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1AD" w:rsidRPr="00F404F9" w:rsidRDefault="000F01AD" w:rsidP="000F01AD">
      <w:pPr>
        <w:jc w:val="center"/>
        <w:rPr>
          <w:rFonts w:ascii="Times New Roman ??????????" w:hAnsi="Times New Roman ??????????"/>
          <w:b/>
          <w:sz w:val="26"/>
          <w:szCs w:val="26"/>
          <w:lang w:val="uk-UA"/>
        </w:rPr>
      </w:pPr>
      <w:r w:rsidRPr="00F404F9">
        <w:rPr>
          <w:rFonts w:ascii="Times New Roman ??????????" w:hAnsi="Times New Roman ??????????"/>
          <w:b/>
          <w:sz w:val="26"/>
          <w:szCs w:val="26"/>
          <w:lang w:val="uk-UA"/>
        </w:rPr>
        <w:t>П</w:t>
      </w:r>
      <w:r w:rsidRPr="00F404F9">
        <w:rPr>
          <w:b/>
          <w:sz w:val="26"/>
          <w:szCs w:val="26"/>
          <w:lang w:val="uk-UA"/>
        </w:rPr>
        <w:t>лан роботи</w:t>
      </w:r>
    </w:p>
    <w:p w:rsidR="000F01AD" w:rsidRPr="00F404F9" w:rsidRDefault="000F01AD" w:rsidP="000F01AD">
      <w:pPr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навчально-наукової </w:t>
      </w:r>
      <w:r w:rsidRPr="00F404F9">
        <w:rPr>
          <w:b/>
          <w:sz w:val="26"/>
          <w:szCs w:val="26"/>
          <w:lang w:val="uk-UA"/>
        </w:rPr>
        <w:t xml:space="preserve"> лабораторії </w:t>
      </w:r>
      <w:r>
        <w:rPr>
          <w:b/>
          <w:sz w:val="26"/>
          <w:szCs w:val="26"/>
          <w:lang w:val="uk-UA"/>
        </w:rPr>
        <w:t>кафедри загальної та соціальної психології</w:t>
      </w:r>
    </w:p>
    <w:p w:rsidR="000F01AD" w:rsidRPr="00F404F9" w:rsidRDefault="000F01AD" w:rsidP="000F01AD">
      <w:pPr>
        <w:jc w:val="center"/>
        <w:rPr>
          <w:sz w:val="26"/>
          <w:szCs w:val="26"/>
          <w:lang w:val="uk-UA"/>
        </w:rPr>
      </w:pPr>
      <w:r w:rsidRPr="00F404F9">
        <w:rPr>
          <w:i/>
          <w:sz w:val="26"/>
          <w:szCs w:val="26"/>
          <w:lang w:val="uk-UA"/>
        </w:rPr>
        <w:t>(назва структурного підрозділу університету)</w:t>
      </w:r>
    </w:p>
    <w:p w:rsidR="000F01AD" w:rsidRPr="00F404F9" w:rsidRDefault="000F01AD" w:rsidP="000F01AD">
      <w:pPr>
        <w:tabs>
          <w:tab w:val="left" w:pos="527"/>
          <w:tab w:val="center" w:pos="4677"/>
        </w:tabs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розвитку дитини  </w:t>
      </w:r>
      <w:r w:rsidRPr="00F404F9">
        <w:rPr>
          <w:b/>
          <w:sz w:val="26"/>
          <w:szCs w:val="26"/>
          <w:lang w:val="uk-UA"/>
        </w:rPr>
        <w:t>«</w:t>
      </w:r>
      <w:r>
        <w:rPr>
          <w:b/>
          <w:sz w:val="26"/>
          <w:szCs w:val="26"/>
          <w:lang w:val="uk-UA"/>
        </w:rPr>
        <w:t>Надія</w:t>
      </w:r>
      <w:r w:rsidRPr="00F404F9">
        <w:rPr>
          <w:b/>
          <w:sz w:val="26"/>
          <w:szCs w:val="26"/>
          <w:lang w:val="uk-UA"/>
        </w:rPr>
        <w:t>»</w:t>
      </w:r>
    </w:p>
    <w:p w:rsidR="000F01AD" w:rsidRPr="00F404F9" w:rsidRDefault="000F01AD" w:rsidP="000F01AD">
      <w:pPr>
        <w:jc w:val="center"/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на  2019 рік </w:t>
      </w:r>
    </w:p>
    <w:p w:rsidR="000F01AD" w:rsidRPr="00F404F9" w:rsidRDefault="000F01AD" w:rsidP="000F01A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1680"/>
        <w:gridCol w:w="2160"/>
        <w:gridCol w:w="1903"/>
      </w:tblGrid>
      <w:tr w:rsidR="000F01AD" w:rsidRPr="00F404F9" w:rsidTr="0032295F">
        <w:tc>
          <w:tcPr>
            <w:tcW w:w="468" w:type="dxa"/>
          </w:tcPr>
          <w:p w:rsidR="000F01AD" w:rsidRPr="00624A8C" w:rsidRDefault="000F01AD" w:rsidP="0032295F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№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Зміст роботи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Як будуть представлені результати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Відповідальні особи</w:t>
            </w:r>
          </w:p>
        </w:tc>
      </w:tr>
      <w:tr w:rsidR="000F01AD" w:rsidRPr="00F404F9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1.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lang w:val="uk-UA"/>
              </w:rPr>
            </w:pPr>
            <w:r w:rsidRPr="00624A8C">
              <w:rPr>
                <w:lang w:val="uk-UA"/>
              </w:rPr>
              <w:t>Аналіз вітчизняного та зарубіжного науково-практичного досвіду у галузі дитячої, педагогічної психології, психології розвитку, методична допомога у розробці програм психолого-педагогічного супроводу розвитку дитини для практичних психологів, вчителів та соціальних педагогів.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rPr>
                <w:lang w:val="uk-UA"/>
              </w:rPr>
            </w:pPr>
          </w:p>
          <w:p w:rsidR="000F01AD" w:rsidRPr="00624A8C" w:rsidRDefault="000F01AD" w:rsidP="0032295F">
            <w:pPr>
              <w:rPr>
                <w:lang w:val="uk-UA"/>
              </w:rPr>
            </w:pPr>
          </w:p>
          <w:p w:rsidR="000F01AD" w:rsidRPr="00624A8C" w:rsidRDefault="000F01AD" w:rsidP="0032295F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Впродовж року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 xml:space="preserve">Результати будуть оприлюднені у наукових публікаціях різного рівня, методичних розробках працівників лабораторії  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докторанти, аспіранти кафедри загальної та соціальної психології,  студенти спеціальності «Психологія»</w:t>
            </w:r>
          </w:p>
          <w:p w:rsidR="000F01AD" w:rsidRPr="00624A8C" w:rsidRDefault="000F01AD" w:rsidP="0032295F">
            <w:pPr>
              <w:jc w:val="both"/>
              <w:rPr>
                <w:lang w:val="uk-UA"/>
              </w:rPr>
            </w:pPr>
          </w:p>
        </w:tc>
      </w:tr>
      <w:tr w:rsidR="000F01AD" w:rsidRPr="00F404F9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2.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lang w:val="uk-UA"/>
              </w:rPr>
            </w:pPr>
            <w:r w:rsidRPr="00624A8C">
              <w:rPr>
                <w:color w:val="000000"/>
                <w:lang w:val="uk-UA"/>
              </w:rPr>
              <w:t>Керівництво та консультування з питань проведення наукових досліджень студентів університету, робота над кандидатськими дисертаціями відповідно до тематики науково-дослідних робіт лабораторії.</w:t>
            </w:r>
          </w:p>
          <w:p w:rsidR="000F01AD" w:rsidRPr="00624A8C" w:rsidRDefault="000F01AD" w:rsidP="0032295F">
            <w:pPr>
              <w:rPr>
                <w:lang w:val="uk-UA"/>
              </w:rPr>
            </w:pPr>
          </w:p>
        </w:tc>
        <w:tc>
          <w:tcPr>
            <w:tcW w:w="1680" w:type="dxa"/>
          </w:tcPr>
          <w:p w:rsidR="000F01AD" w:rsidRPr="00624A8C" w:rsidRDefault="000F01AD" w:rsidP="0032295F">
            <w:pPr>
              <w:rPr>
                <w:lang w:val="uk-UA"/>
              </w:rPr>
            </w:pPr>
          </w:p>
          <w:p w:rsidR="000F01AD" w:rsidRPr="00624A8C" w:rsidRDefault="000F01AD" w:rsidP="0032295F">
            <w:pPr>
              <w:rPr>
                <w:lang w:val="uk-UA"/>
              </w:rPr>
            </w:pPr>
          </w:p>
          <w:p w:rsidR="000F01AD" w:rsidRPr="00624A8C" w:rsidRDefault="000F01AD" w:rsidP="0032295F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Впродовж року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 xml:space="preserve">Результати будуть оприлюднені у наукових публікаціях різного рівня, методичних розробках працівників лабораторії  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 аспіранти кафедри загальної та соціальної психології,  студенти спеціальності «Психологія»</w:t>
            </w:r>
          </w:p>
          <w:p w:rsidR="000F01AD" w:rsidRPr="00624A8C" w:rsidRDefault="000F01AD" w:rsidP="0032295F">
            <w:pPr>
              <w:jc w:val="both"/>
              <w:rPr>
                <w:lang w:val="uk-UA"/>
              </w:rPr>
            </w:pPr>
          </w:p>
        </w:tc>
      </w:tr>
      <w:tr w:rsidR="000F01AD" w:rsidRPr="00D138FE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3.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ind w:firstLine="432"/>
              <w:rPr>
                <w:lang w:val="uk-UA"/>
              </w:rPr>
            </w:pPr>
            <w:r w:rsidRPr="00624A8C">
              <w:rPr>
                <w:lang w:val="uk-UA"/>
              </w:rPr>
              <w:t xml:space="preserve">Методичний </w:t>
            </w:r>
            <w:proofErr w:type="spellStart"/>
            <w:r w:rsidRPr="00624A8C">
              <w:rPr>
                <w:lang w:val="uk-UA"/>
              </w:rPr>
              <w:t>міжкафедральний</w:t>
            </w:r>
            <w:proofErr w:type="spellEnd"/>
            <w:r w:rsidRPr="00624A8C">
              <w:rPr>
                <w:lang w:val="uk-UA"/>
              </w:rPr>
              <w:t xml:space="preserve"> семінар: «Корекційна робота в освітніх закладах».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Протокол та звіт за результатами спільного обговорення та напрацювання векторів супроводу порушеної теми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 xml:space="preserve">науково-педагогічні працівники, докторанти, аспіранти кафедри загальної та соціальної психології,  суміжні кафедри науково-педагогічні працівники, докторанти, аспіранти кафедри загальної та </w:t>
            </w:r>
            <w:r w:rsidRPr="00624A8C">
              <w:rPr>
                <w:color w:val="000000"/>
                <w:shd w:val="clear" w:color="auto" w:fill="FFFFFF"/>
                <w:lang w:val="uk-UA"/>
              </w:rPr>
              <w:lastRenderedPageBreak/>
              <w:t>соціальної психології,  суміжні кафедри</w:t>
            </w:r>
          </w:p>
        </w:tc>
      </w:tr>
      <w:tr w:rsidR="000F01AD" w:rsidRPr="00FD5F20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lastRenderedPageBreak/>
              <w:t>4.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ind w:firstLine="612"/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Особливості роботи психолога з родиною дошкільника. Знайомство з моделями та стилям допомоги сім</w:t>
            </w:r>
            <w:r w:rsidRPr="00624A8C">
              <w:t>’</w:t>
            </w:r>
            <w:r w:rsidRPr="00624A8C">
              <w:rPr>
                <w:lang w:val="uk-UA"/>
              </w:rPr>
              <w:t xml:space="preserve">ї. 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rPr>
                <w:lang w:val="uk-UA"/>
              </w:rPr>
            </w:pPr>
          </w:p>
          <w:p w:rsidR="000F01AD" w:rsidRPr="00624A8C" w:rsidRDefault="000F01AD" w:rsidP="0032295F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План-конспект рекомендацій слухачам заходу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доц. Бабатіна С.І., </w:t>
            </w:r>
          </w:p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доц. </w:t>
            </w:r>
            <w:proofErr w:type="spellStart"/>
            <w:r w:rsidRPr="00624A8C">
              <w:rPr>
                <w:lang w:val="uk-UA"/>
              </w:rPr>
              <w:t>Одінцова</w:t>
            </w:r>
            <w:proofErr w:type="spellEnd"/>
            <w:r w:rsidRPr="00624A8C">
              <w:rPr>
                <w:lang w:val="uk-UA"/>
              </w:rPr>
              <w:t xml:space="preserve"> А.М.</w:t>
            </w:r>
          </w:p>
          <w:p w:rsidR="000F01AD" w:rsidRPr="00624A8C" w:rsidRDefault="000F01AD" w:rsidP="0032295F">
            <w:pPr>
              <w:jc w:val="both"/>
              <w:rPr>
                <w:lang w:val="uk-UA"/>
              </w:rPr>
            </w:pPr>
            <w:proofErr w:type="spellStart"/>
            <w:r w:rsidRPr="00624A8C">
              <w:rPr>
                <w:lang w:val="uk-UA"/>
              </w:rPr>
              <w:t>викл</w:t>
            </w:r>
            <w:proofErr w:type="spellEnd"/>
            <w:r w:rsidRPr="00624A8C">
              <w:rPr>
                <w:lang w:val="uk-UA"/>
              </w:rPr>
              <w:t xml:space="preserve">. Мойсеєнко </w:t>
            </w:r>
            <w:r>
              <w:rPr>
                <w:lang w:val="uk-UA"/>
              </w:rPr>
              <w:t xml:space="preserve"> В.В.</w:t>
            </w:r>
          </w:p>
        </w:tc>
      </w:tr>
      <w:tr w:rsidR="000F01AD" w:rsidRPr="00FD5F20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5.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ab/>
              <w:t xml:space="preserve">Аналіз питання сьогодення: «Розвиток дитини та сучасні реалії буття в </w:t>
            </w:r>
            <w:proofErr w:type="spellStart"/>
            <w:r w:rsidRPr="00624A8C">
              <w:rPr>
                <w:lang w:val="uk-UA"/>
              </w:rPr>
              <w:t>кі</w:t>
            </w:r>
            <w:r>
              <w:rPr>
                <w:lang w:val="uk-UA"/>
              </w:rPr>
              <w:t>бер</w:t>
            </w:r>
            <w:proofErr w:type="spellEnd"/>
            <w:r>
              <w:rPr>
                <w:lang w:val="uk-UA"/>
              </w:rPr>
              <w:t>-просторі»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І півріччя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 xml:space="preserve"> друковані тези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доц. Бабатіна С.І.</w:t>
            </w:r>
          </w:p>
        </w:tc>
      </w:tr>
      <w:tr w:rsidR="000F01AD" w:rsidRPr="00F404F9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6.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Тренінг для практичних психологів </w:t>
            </w:r>
            <w:r>
              <w:rPr>
                <w:lang w:val="uk-UA"/>
              </w:rPr>
              <w:t>ЗДО</w:t>
            </w:r>
            <w:r w:rsidRPr="00624A8C">
              <w:rPr>
                <w:lang w:val="uk-UA"/>
              </w:rPr>
              <w:t xml:space="preserve"> «Спілкування та управління конфліктами».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jc w:val="right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Методична розробка заходу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доц.   </w:t>
            </w:r>
            <w:proofErr w:type="spellStart"/>
            <w:r w:rsidRPr="00624A8C">
              <w:rPr>
                <w:lang w:val="uk-UA"/>
              </w:rPr>
              <w:t>Одінцова</w:t>
            </w:r>
            <w:proofErr w:type="spellEnd"/>
            <w:r w:rsidRPr="00624A8C">
              <w:rPr>
                <w:lang w:val="uk-UA"/>
              </w:rPr>
              <w:t xml:space="preserve"> А.М.</w:t>
            </w:r>
          </w:p>
          <w:p w:rsidR="000F01AD" w:rsidRPr="00624A8C" w:rsidRDefault="000F01AD" w:rsidP="0032295F">
            <w:pPr>
              <w:jc w:val="both"/>
              <w:rPr>
                <w:lang w:val="uk-UA"/>
              </w:rPr>
            </w:pPr>
          </w:p>
        </w:tc>
      </w:tr>
      <w:tr w:rsidR="000F01AD" w:rsidRPr="00F404F9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8.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Специфіка організації діяльності практичного психолога з дітьми у </w:t>
            </w:r>
            <w:proofErr w:type="spellStart"/>
            <w:r w:rsidRPr="00624A8C">
              <w:rPr>
                <w:lang w:val="uk-UA"/>
              </w:rPr>
              <w:t>рівневій</w:t>
            </w:r>
            <w:proofErr w:type="spellEnd"/>
            <w:r w:rsidRPr="00624A8C">
              <w:rPr>
                <w:lang w:val="uk-UA"/>
              </w:rPr>
              <w:t xml:space="preserve"> системі освітнього процесу.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 півріччя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План-конспект рекомендацій слухачам заходу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проф. </w:t>
            </w:r>
            <w:proofErr w:type="spellStart"/>
            <w:r w:rsidRPr="00624A8C">
              <w:rPr>
                <w:lang w:val="uk-UA"/>
              </w:rPr>
              <w:t>Блинова</w:t>
            </w:r>
            <w:proofErr w:type="spellEnd"/>
            <w:r w:rsidRPr="00624A8C">
              <w:rPr>
                <w:lang w:val="uk-UA"/>
              </w:rPr>
              <w:t xml:space="preserve"> О.Є.</w:t>
            </w:r>
          </w:p>
        </w:tc>
      </w:tr>
      <w:tr w:rsidR="000F01AD" w:rsidRPr="00167406" w:rsidTr="0032295F">
        <w:tc>
          <w:tcPr>
            <w:tcW w:w="468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9.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b/>
                <w:lang w:val="uk-UA"/>
              </w:rPr>
              <w:t>Регіональний семінар</w:t>
            </w:r>
            <w:r w:rsidRPr="00624A8C">
              <w:rPr>
                <w:lang w:val="uk-UA"/>
              </w:rPr>
              <w:t xml:space="preserve"> з теми: «Девіантна поведінка у царині психологічної практики»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Листопад 2019 р.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Збірка матеріалів учасників семінару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rPr>
                <w:lang w:val="uk-UA"/>
              </w:rPr>
            </w:pPr>
            <w:r w:rsidRPr="00624A8C">
              <w:rPr>
                <w:lang w:val="uk-UA"/>
              </w:rPr>
              <w:t>Кафедра загальної та соціальної психології, кафедра практичної психології, соціально-психологічна служба ХДУ</w:t>
            </w:r>
          </w:p>
        </w:tc>
      </w:tr>
      <w:tr w:rsidR="000F01AD" w:rsidRPr="00167406" w:rsidTr="0032295F">
        <w:tc>
          <w:tcPr>
            <w:tcW w:w="468" w:type="dxa"/>
          </w:tcPr>
          <w:p w:rsidR="000F01AD" w:rsidRPr="00624A8C" w:rsidRDefault="000F01AD" w:rsidP="0032295F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360" w:type="dxa"/>
          </w:tcPr>
          <w:p w:rsidR="000F01AD" w:rsidRPr="00624A8C" w:rsidRDefault="000F01AD" w:rsidP="0032295F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Звіт за підсумками роботи навчально-наукової лабораторії розвитку дитини «Надія» оприлюднити на засіданні кафедри загальної та соціальної психології.</w:t>
            </w:r>
          </w:p>
        </w:tc>
        <w:tc>
          <w:tcPr>
            <w:tcW w:w="1680" w:type="dxa"/>
          </w:tcPr>
          <w:p w:rsidR="000F01AD" w:rsidRPr="00624A8C" w:rsidRDefault="000F01AD" w:rsidP="0032295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листопад-грудень 2019 р.</w:t>
            </w:r>
          </w:p>
        </w:tc>
        <w:tc>
          <w:tcPr>
            <w:tcW w:w="2160" w:type="dxa"/>
          </w:tcPr>
          <w:p w:rsidR="000F01AD" w:rsidRPr="00624A8C" w:rsidRDefault="000F01AD" w:rsidP="0032295F">
            <w:pPr>
              <w:tabs>
                <w:tab w:val="left" w:pos="1245"/>
              </w:tabs>
              <w:rPr>
                <w:lang w:val="uk-UA"/>
              </w:rPr>
            </w:pPr>
            <w:r w:rsidRPr="00624A8C">
              <w:rPr>
                <w:lang w:val="uk-UA"/>
              </w:rPr>
              <w:t>друкований звіт, оприлюднення результатів діяльності лабораторії на засіданні кафедри та Вченій раді соціально-психологічного факультету</w:t>
            </w:r>
          </w:p>
        </w:tc>
        <w:tc>
          <w:tcPr>
            <w:tcW w:w="1903" w:type="dxa"/>
          </w:tcPr>
          <w:p w:rsidR="000F01AD" w:rsidRPr="00624A8C" w:rsidRDefault="000F01AD" w:rsidP="0032295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lang w:val="uk-UA"/>
              </w:rPr>
              <w:t>завідувач навчально-наукової лабораторії доц. Бабатіна С.І.</w:t>
            </w:r>
          </w:p>
        </w:tc>
      </w:tr>
    </w:tbl>
    <w:p w:rsidR="000F01AD" w:rsidRPr="00F404F9" w:rsidRDefault="000F01AD" w:rsidP="000F01AD">
      <w:pPr>
        <w:rPr>
          <w:sz w:val="28"/>
          <w:szCs w:val="28"/>
          <w:lang w:val="uk-UA"/>
        </w:rPr>
      </w:pPr>
    </w:p>
    <w:p w:rsidR="000F01AD" w:rsidRDefault="000F01AD" w:rsidP="000F01AD">
      <w:pPr>
        <w:rPr>
          <w:sz w:val="26"/>
          <w:szCs w:val="26"/>
          <w:lang w:val="uk-UA"/>
        </w:rPr>
      </w:pPr>
      <w:r w:rsidRPr="00F404F9">
        <w:rPr>
          <w:sz w:val="26"/>
          <w:szCs w:val="26"/>
        </w:rPr>
        <w:t xml:space="preserve">План обговорено на </w:t>
      </w:r>
      <w:proofErr w:type="spellStart"/>
      <w:r w:rsidRPr="00F404F9">
        <w:rPr>
          <w:sz w:val="26"/>
          <w:szCs w:val="26"/>
        </w:rPr>
        <w:t>засіданні</w:t>
      </w:r>
      <w:proofErr w:type="spellEnd"/>
      <w:r w:rsidRPr="00F404F9">
        <w:rPr>
          <w:sz w:val="26"/>
          <w:szCs w:val="26"/>
          <w:lang w:val="uk-UA"/>
        </w:rPr>
        <w:t xml:space="preserve"> кафедри</w:t>
      </w:r>
    </w:p>
    <w:p w:rsidR="000F01AD" w:rsidRDefault="000F01AD" w:rsidP="000F01A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Загальної та соціальної психології</w:t>
      </w:r>
    </w:p>
    <w:p w:rsidR="000F01AD" w:rsidRPr="00F404F9" w:rsidRDefault="000F01AD" w:rsidP="000F01AD">
      <w:pPr>
        <w:rPr>
          <w:i/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Протокол від </w:t>
      </w:r>
      <w:r>
        <w:rPr>
          <w:sz w:val="26"/>
          <w:szCs w:val="26"/>
          <w:lang w:val="uk-UA"/>
        </w:rPr>
        <w:t>05. 11. 2018 р.</w:t>
      </w:r>
      <w:r w:rsidRPr="00F404F9">
        <w:rPr>
          <w:sz w:val="26"/>
          <w:szCs w:val="26"/>
          <w:lang w:val="uk-UA"/>
        </w:rPr>
        <w:t xml:space="preserve"> № </w:t>
      </w:r>
      <w:r>
        <w:rPr>
          <w:sz w:val="26"/>
          <w:szCs w:val="26"/>
          <w:lang w:val="uk-UA"/>
        </w:rPr>
        <w:t>5</w:t>
      </w:r>
      <w:r w:rsidRPr="00F404F9">
        <w:rPr>
          <w:sz w:val="26"/>
          <w:szCs w:val="26"/>
          <w:lang w:val="uk-UA"/>
        </w:rPr>
        <w:t xml:space="preserve"> </w:t>
      </w:r>
    </w:p>
    <w:p w:rsidR="000F01AD" w:rsidRPr="00F404F9" w:rsidRDefault="000F01AD" w:rsidP="000F01AD">
      <w:pPr>
        <w:rPr>
          <w:i/>
          <w:sz w:val="26"/>
          <w:szCs w:val="26"/>
          <w:lang w:val="uk-UA"/>
        </w:rPr>
      </w:pPr>
    </w:p>
    <w:p w:rsidR="000F01AD" w:rsidRPr="00F404F9" w:rsidRDefault="000F01AD" w:rsidP="000F01AD">
      <w:pPr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Завідувач </w:t>
      </w:r>
      <w:r>
        <w:rPr>
          <w:sz w:val="26"/>
          <w:szCs w:val="26"/>
          <w:lang w:val="uk-UA"/>
        </w:rPr>
        <w:t>навчально</w:t>
      </w:r>
      <w:r w:rsidRPr="00F404F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наукової</w:t>
      </w:r>
      <w:r w:rsidRPr="00F404F9">
        <w:rPr>
          <w:sz w:val="26"/>
          <w:szCs w:val="26"/>
          <w:lang w:val="uk-UA"/>
        </w:rPr>
        <w:t xml:space="preserve">  </w:t>
      </w:r>
    </w:p>
    <w:p w:rsidR="00CD32BA" w:rsidRDefault="000F01AD" w:rsidP="000F01AD">
      <w:r w:rsidRPr="00F404F9">
        <w:rPr>
          <w:sz w:val="26"/>
          <w:szCs w:val="26"/>
          <w:lang w:val="uk-UA"/>
        </w:rPr>
        <w:t xml:space="preserve">лабораторії </w:t>
      </w:r>
      <w:r>
        <w:rPr>
          <w:sz w:val="26"/>
          <w:szCs w:val="26"/>
          <w:lang w:val="uk-UA"/>
        </w:rPr>
        <w:t xml:space="preserve">розвитку дитини «Надія»          </w:t>
      </w:r>
      <w:r w:rsidRPr="00F404F9">
        <w:rPr>
          <w:sz w:val="26"/>
          <w:szCs w:val="26"/>
          <w:lang w:val="uk-UA"/>
        </w:rPr>
        <w:t>________________</w:t>
      </w:r>
      <w:r>
        <w:rPr>
          <w:sz w:val="26"/>
          <w:szCs w:val="26"/>
          <w:lang w:val="uk-UA"/>
        </w:rPr>
        <w:t xml:space="preserve">        доц. Бабатіна С.І.</w:t>
      </w:r>
      <w:r w:rsidRPr="00FA7EE3">
        <w:rPr>
          <w:i/>
          <w:sz w:val="26"/>
          <w:szCs w:val="26"/>
          <w:lang w:val="uk-UA"/>
        </w:rPr>
        <w:t xml:space="preserve">                 </w:t>
      </w:r>
      <w:bookmarkStart w:id="0" w:name="_GoBack"/>
      <w:bookmarkEnd w:id="0"/>
    </w:p>
    <w:sectPr w:rsidR="00CD32BA" w:rsidSect="00367D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AD"/>
    <w:rsid w:val="000F01AD"/>
    <w:rsid w:val="00367D87"/>
    <w:rsid w:val="00C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A215249-475F-A145-901B-2B987B07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1A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2020-11-20T10:48:00Z</dcterms:created>
  <dcterms:modified xsi:type="dcterms:W3CDTF">2020-11-20T10:49:00Z</dcterms:modified>
</cp:coreProperties>
</file>