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894" w:rsidRDefault="00457E57" w:rsidP="000E2894">
      <w:pPr>
        <w:jc w:val="center"/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778027" cy="7951869"/>
            <wp:effectExtent l="1143000" t="0" r="1099023" b="0"/>
            <wp:docPr id="1" name="Рисунок 1" descr="C:\Users\Рома_Юля\Pictures\2021-02-11 геост\геос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_Юля\Pictures\2021-02-11 геост\геост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267" cy="7956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 w:rsidR="000E2894">
        <w:br w:type="page"/>
      </w:r>
    </w:p>
    <w:p w:rsidR="002F2BC5" w:rsidRDefault="002F2B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10206"/>
      </w:tblGrid>
      <w:tr w:rsidR="002F2BC5" w:rsidRPr="00AB0A77" w:rsidTr="00300401">
        <w:tc>
          <w:tcPr>
            <w:tcW w:w="3936" w:type="dxa"/>
          </w:tcPr>
          <w:p w:rsidR="002F2BC5" w:rsidRPr="00AB0A77" w:rsidRDefault="002F2BC5" w:rsidP="0030040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ab/>
            </w:r>
            <w:r w:rsidRPr="00AB0A77">
              <w:rPr>
                <w:rFonts w:ascii="Times New Roman" w:hAnsi="Times New Roman"/>
                <w:b/>
                <w:sz w:val="24"/>
                <w:szCs w:val="24"/>
              </w:rPr>
              <w:t>Назва освітньої компоненти</w:t>
            </w:r>
          </w:p>
        </w:tc>
        <w:tc>
          <w:tcPr>
            <w:tcW w:w="10206" w:type="dxa"/>
          </w:tcPr>
          <w:p w:rsidR="002F2BC5" w:rsidRPr="00AB0A77" w:rsidRDefault="002F2BC5" w:rsidP="003004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Геостатистика</w:t>
            </w:r>
            <w:proofErr w:type="spellEnd"/>
          </w:p>
        </w:tc>
      </w:tr>
      <w:tr w:rsidR="002F2BC5" w:rsidRPr="00AB0A77" w:rsidTr="00300401">
        <w:tc>
          <w:tcPr>
            <w:tcW w:w="3936" w:type="dxa"/>
          </w:tcPr>
          <w:p w:rsidR="002F2BC5" w:rsidRPr="00AB0A77" w:rsidRDefault="002F2BC5" w:rsidP="0030040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0A77">
              <w:rPr>
                <w:rFonts w:ascii="Times New Roman" w:hAnsi="Times New Roman"/>
                <w:b/>
                <w:sz w:val="24"/>
                <w:szCs w:val="24"/>
              </w:rPr>
              <w:t>Викладач (і)</w:t>
            </w:r>
          </w:p>
        </w:tc>
        <w:tc>
          <w:tcPr>
            <w:tcW w:w="10206" w:type="dxa"/>
          </w:tcPr>
          <w:p w:rsidR="002F2BC5" w:rsidRPr="000F4124" w:rsidRDefault="002F2BC5" w:rsidP="002F2B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Молікевич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Роман Сергійович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Roman</w:t>
            </w:r>
            <w:r w:rsidRPr="006B0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Molikevych</w:t>
            </w:r>
            <w:proofErr w:type="spellEnd"/>
            <w:r w:rsidRPr="006B0534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кандидат географічних наук, доцент кафедри</w:t>
            </w:r>
          </w:p>
          <w:p w:rsidR="002F2BC5" w:rsidRDefault="00F44EE9" w:rsidP="002F2B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2F2BC5" w:rsidRPr="00EF13A9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https://orcid.org/0000-0002-6577-503X</w:t>
              </w:r>
            </w:hyperlink>
          </w:p>
          <w:p w:rsidR="002F2BC5" w:rsidRPr="00AB0A77" w:rsidRDefault="002F2BC5" w:rsidP="003004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BC5" w:rsidRPr="00AB0A77" w:rsidTr="00300401">
        <w:tc>
          <w:tcPr>
            <w:tcW w:w="3936" w:type="dxa"/>
          </w:tcPr>
          <w:p w:rsidR="002F2BC5" w:rsidRPr="00AB0A77" w:rsidRDefault="002F2BC5" w:rsidP="0030040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0A77">
              <w:rPr>
                <w:rFonts w:ascii="Times New Roman" w:hAnsi="Times New Roman"/>
                <w:b/>
                <w:sz w:val="24"/>
                <w:szCs w:val="24"/>
              </w:rPr>
              <w:t>Посилання на сайт</w:t>
            </w:r>
          </w:p>
        </w:tc>
        <w:tc>
          <w:tcPr>
            <w:tcW w:w="10206" w:type="dxa"/>
          </w:tcPr>
          <w:p w:rsidR="002F2BC5" w:rsidRPr="00AB0A77" w:rsidRDefault="002F2BC5" w:rsidP="003004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BC5" w:rsidRPr="00AB0A77" w:rsidTr="00300401">
        <w:tc>
          <w:tcPr>
            <w:tcW w:w="3936" w:type="dxa"/>
          </w:tcPr>
          <w:p w:rsidR="002F2BC5" w:rsidRPr="00AB0A77" w:rsidRDefault="002F2BC5" w:rsidP="0030040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0A77">
              <w:rPr>
                <w:rFonts w:ascii="Times New Roman" w:hAnsi="Times New Roman"/>
                <w:b/>
                <w:sz w:val="24"/>
                <w:szCs w:val="24"/>
              </w:rPr>
              <w:t>Контактний тел..</w:t>
            </w:r>
          </w:p>
        </w:tc>
        <w:tc>
          <w:tcPr>
            <w:tcW w:w="10206" w:type="dxa"/>
          </w:tcPr>
          <w:p w:rsidR="002F2BC5" w:rsidRPr="00B41DEC" w:rsidRDefault="002F2BC5" w:rsidP="00300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+380665981860</w:t>
            </w:r>
          </w:p>
          <w:p w:rsidR="002F2BC5" w:rsidRPr="00B41DEC" w:rsidRDefault="002F2BC5" w:rsidP="00300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2BC5" w:rsidRPr="00AB0A77" w:rsidTr="00300401">
        <w:tc>
          <w:tcPr>
            <w:tcW w:w="3936" w:type="dxa"/>
          </w:tcPr>
          <w:p w:rsidR="002F2BC5" w:rsidRPr="00AB0A77" w:rsidRDefault="002F2BC5" w:rsidP="003004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0A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AB0A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 w:rsidRPr="00AB0A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викладача:</w:t>
            </w:r>
          </w:p>
        </w:tc>
        <w:tc>
          <w:tcPr>
            <w:tcW w:w="10206" w:type="dxa"/>
          </w:tcPr>
          <w:p w:rsidR="002F2BC5" w:rsidRPr="00B41DEC" w:rsidRDefault="00F44EE9" w:rsidP="003004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8" w:history="1">
              <w:r w:rsidR="002F2BC5" w:rsidRPr="00EF13A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molikevych@gmail.com</w:t>
              </w:r>
            </w:hyperlink>
          </w:p>
        </w:tc>
      </w:tr>
      <w:tr w:rsidR="002F2BC5" w:rsidRPr="00AB0A77" w:rsidTr="00300401">
        <w:tc>
          <w:tcPr>
            <w:tcW w:w="3936" w:type="dxa"/>
          </w:tcPr>
          <w:p w:rsidR="002F2BC5" w:rsidRPr="00AB0A77" w:rsidRDefault="002F2BC5" w:rsidP="003004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0A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Графік консультацій</w:t>
            </w:r>
          </w:p>
        </w:tc>
        <w:tc>
          <w:tcPr>
            <w:tcW w:w="10206" w:type="dxa"/>
          </w:tcPr>
          <w:p w:rsidR="002F2BC5" w:rsidRPr="00AB0A77" w:rsidRDefault="002F2BC5" w:rsidP="0030040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П’ятниця, </w:t>
            </w:r>
            <w:r w:rsidRPr="006B0534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:00-1</w:t>
            </w:r>
            <w:r w:rsidRPr="006B0534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:00,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B0534">
              <w:rPr>
                <w:rFonts w:ascii="Times New Roman" w:hAnsi="Times New Roman"/>
                <w:sz w:val="28"/>
                <w:szCs w:val="28"/>
              </w:rPr>
              <w:t xml:space="preserve">622 </w:t>
            </w:r>
            <w:r>
              <w:rPr>
                <w:rFonts w:ascii="Times New Roman" w:hAnsi="Times New Roman"/>
                <w:sz w:val="28"/>
                <w:szCs w:val="28"/>
              </w:rPr>
              <w:t>або за призначеним часом</w:t>
            </w:r>
          </w:p>
        </w:tc>
      </w:tr>
    </w:tbl>
    <w:p w:rsidR="00A34276" w:rsidRDefault="00A34276" w:rsidP="002F2BC5">
      <w:pPr>
        <w:tabs>
          <w:tab w:val="left" w:pos="5596"/>
        </w:tabs>
      </w:pPr>
    </w:p>
    <w:p w:rsidR="002F2BC5" w:rsidRDefault="002F2BC5" w:rsidP="002F2BC5">
      <w:pPr>
        <w:pStyle w:val="a6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uk-UA"/>
        </w:rPr>
      </w:pPr>
      <w:r w:rsidRPr="00A44881">
        <w:rPr>
          <w:rFonts w:ascii="Times New Roman" w:hAnsi="Times New Roman"/>
          <w:b/>
          <w:sz w:val="28"/>
          <w:szCs w:val="28"/>
          <w:lang w:val="uk-UA"/>
        </w:rPr>
        <w:t>Анотація до курсу</w:t>
      </w:r>
    </w:p>
    <w:p w:rsidR="002F2BC5" w:rsidRPr="00A44881" w:rsidRDefault="002F2BC5" w:rsidP="002F2BC5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Pr="006B0534">
        <w:rPr>
          <w:rFonts w:ascii="Times New Roman" w:hAnsi="Times New Roman"/>
          <w:sz w:val="28"/>
          <w:szCs w:val="28"/>
          <w:lang w:val="uk-UA"/>
        </w:rPr>
        <w:t>исциплін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6B0534">
        <w:rPr>
          <w:rFonts w:ascii="Times New Roman" w:hAnsi="Times New Roman"/>
          <w:sz w:val="28"/>
          <w:szCs w:val="28"/>
          <w:lang w:val="uk-UA"/>
        </w:rPr>
        <w:t xml:space="preserve"> передбачає</w:t>
      </w:r>
      <w:r w:rsidRPr="006B053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ознайомлення з основними напрямками математизації географії; оволодіння основами статистики, </w:t>
      </w:r>
      <w:r w:rsidRPr="006B0534">
        <w:rPr>
          <w:rFonts w:ascii="Times New Roman" w:hAnsi="Times New Roman"/>
          <w:sz w:val="28"/>
          <w:szCs w:val="28"/>
          <w:lang w:val="uk-UA"/>
        </w:rPr>
        <w:t xml:space="preserve">оволодіння </w:t>
      </w:r>
      <w:r w:rsidRPr="006B0534">
        <w:rPr>
          <w:rFonts w:ascii="Times New Roman" w:eastAsia="Calibri" w:hAnsi="Times New Roman"/>
          <w:sz w:val="28"/>
          <w:szCs w:val="28"/>
          <w:lang w:val="uk-UA" w:eastAsia="en-US"/>
        </w:rPr>
        <w:t xml:space="preserve">основними методами математичної статистики, які найбільш часто застосовуються в прикладних географічних дослідженнях, вивчення статистичних пакетів </w:t>
      </w:r>
      <w:r w:rsidRPr="00706EA1">
        <w:rPr>
          <w:rFonts w:ascii="Times New Roman" w:eastAsia="Calibri" w:hAnsi="Times New Roman"/>
          <w:sz w:val="28"/>
          <w:szCs w:val="28"/>
          <w:lang w:eastAsia="en-US"/>
        </w:rPr>
        <w:t>MS</w:t>
      </w:r>
      <w:r w:rsidRPr="006B053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706EA1">
        <w:rPr>
          <w:rFonts w:ascii="Times New Roman" w:eastAsia="Calibri" w:hAnsi="Times New Roman"/>
          <w:sz w:val="28"/>
          <w:szCs w:val="28"/>
          <w:lang w:eastAsia="en-US"/>
        </w:rPr>
        <w:t>Excel</w:t>
      </w:r>
      <w:proofErr w:type="spellEnd"/>
      <w:r w:rsidRPr="006B053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 </w:t>
      </w:r>
      <w:r w:rsidRPr="00706EA1">
        <w:rPr>
          <w:rFonts w:ascii="Times New Roman" w:eastAsia="Calibri" w:hAnsi="Times New Roman"/>
          <w:sz w:val="28"/>
          <w:szCs w:val="28"/>
          <w:lang w:val="en-US" w:eastAsia="en-US"/>
        </w:rPr>
        <w:t>STATISTICA</w:t>
      </w:r>
      <w:r w:rsidRPr="006B053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і їх можливостей для узагальнення і аналізу статистичних даних.</w:t>
      </w:r>
    </w:p>
    <w:p w:rsidR="002F2BC5" w:rsidRDefault="002F2BC5" w:rsidP="002F2BC5">
      <w:pPr>
        <w:pStyle w:val="a6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uk-UA"/>
        </w:rPr>
      </w:pPr>
      <w:r w:rsidRPr="00A44881">
        <w:rPr>
          <w:rFonts w:ascii="Times New Roman" w:hAnsi="Times New Roman"/>
          <w:b/>
          <w:sz w:val="28"/>
          <w:szCs w:val="28"/>
          <w:lang w:val="uk-UA"/>
        </w:rPr>
        <w:t>Мета та цілі курсу</w:t>
      </w:r>
    </w:p>
    <w:p w:rsidR="002F2BC5" w:rsidRPr="00C40D50" w:rsidRDefault="002F2BC5" w:rsidP="002F2BC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40D50">
        <w:rPr>
          <w:rFonts w:ascii="Times New Roman" w:hAnsi="Times New Roman"/>
          <w:sz w:val="28"/>
          <w:szCs w:val="28"/>
          <w:u w:val="single"/>
        </w:rPr>
        <w:t>Мета дисципліни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6B0534">
        <w:rPr>
          <w:rFonts w:ascii="Times New Roman" w:hAnsi="Times New Roman"/>
          <w:bCs/>
          <w:sz w:val="28"/>
          <w:szCs w:val="28"/>
        </w:rPr>
        <w:t>формування у майбутніх фахівців з географії знань і навичок, необхідних для математико-статистичного аналізу суспільно-географічних процесів та явищ.</w:t>
      </w:r>
    </w:p>
    <w:p w:rsidR="002F2BC5" w:rsidRPr="00C40D50" w:rsidRDefault="002F2BC5" w:rsidP="002F2BC5">
      <w:pPr>
        <w:spacing w:after="0"/>
        <w:ind w:firstLine="56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Цілі:</w:t>
      </w:r>
    </w:p>
    <w:p w:rsidR="002F2BC5" w:rsidRPr="006B0534" w:rsidRDefault="002F2BC5" w:rsidP="002F2BC5">
      <w:pPr>
        <w:pStyle w:val="a6"/>
        <w:tabs>
          <w:tab w:val="left" w:pos="993"/>
        </w:tabs>
        <w:spacing w:after="0"/>
        <w:ind w:left="92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</w:t>
      </w:r>
      <w:r w:rsidRPr="006B0534">
        <w:rPr>
          <w:rFonts w:ascii="Times New Roman" w:hAnsi="Times New Roman"/>
          <w:sz w:val="28"/>
          <w:szCs w:val="28"/>
          <w:lang w:val="uk-UA"/>
        </w:rPr>
        <w:tab/>
        <w:t xml:space="preserve">оволодіти методикою </w:t>
      </w:r>
      <w:proofErr w:type="spellStart"/>
      <w:r w:rsidRPr="006B0534">
        <w:rPr>
          <w:rFonts w:ascii="Times New Roman" w:hAnsi="Times New Roman"/>
          <w:sz w:val="28"/>
          <w:szCs w:val="28"/>
          <w:lang w:val="uk-UA"/>
        </w:rPr>
        <w:t>геостатистичних</w:t>
      </w:r>
      <w:proofErr w:type="spellEnd"/>
      <w:r w:rsidRPr="006B0534">
        <w:rPr>
          <w:rFonts w:ascii="Times New Roman" w:hAnsi="Times New Roman"/>
          <w:sz w:val="28"/>
          <w:szCs w:val="28"/>
          <w:lang w:val="uk-UA"/>
        </w:rPr>
        <w:t xml:space="preserve"> розрахунків;</w:t>
      </w:r>
    </w:p>
    <w:p w:rsidR="002F2BC5" w:rsidRPr="006B0534" w:rsidRDefault="002F2BC5" w:rsidP="002F2BC5">
      <w:pPr>
        <w:pStyle w:val="a6"/>
        <w:tabs>
          <w:tab w:val="left" w:pos="993"/>
        </w:tabs>
        <w:spacing w:after="0"/>
        <w:ind w:left="92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2)</w:t>
      </w:r>
      <w:r w:rsidRPr="006B0534">
        <w:rPr>
          <w:rFonts w:ascii="Times New Roman" w:hAnsi="Times New Roman"/>
          <w:sz w:val="28"/>
          <w:szCs w:val="28"/>
          <w:lang w:val="uk-UA"/>
        </w:rPr>
        <w:tab/>
        <w:t>вміти аналізувати складні, масові суспільні та природні явища;</w:t>
      </w:r>
    </w:p>
    <w:p w:rsidR="002F2BC5" w:rsidRPr="006B0534" w:rsidRDefault="002F2BC5" w:rsidP="002F2BC5">
      <w:pPr>
        <w:pStyle w:val="a6"/>
        <w:tabs>
          <w:tab w:val="left" w:pos="993"/>
        </w:tabs>
        <w:spacing w:after="0"/>
        <w:ind w:left="92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3)</w:t>
      </w:r>
      <w:r w:rsidRPr="006B0534">
        <w:rPr>
          <w:rFonts w:ascii="Times New Roman" w:hAnsi="Times New Roman"/>
          <w:sz w:val="28"/>
          <w:szCs w:val="28"/>
          <w:lang w:val="uk-UA"/>
        </w:rPr>
        <w:tab/>
        <w:t>встановлювати взаємозв’язки та взаємозалежності між природними та суспільними процесами та явищами.</w:t>
      </w:r>
    </w:p>
    <w:p w:rsidR="002F2BC5" w:rsidRPr="006B0534" w:rsidRDefault="002F2BC5" w:rsidP="002F2BC5">
      <w:pPr>
        <w:pStyle w:val="a6"/>
        <w:tabs>
          <w:tab w:val="left" w:pos="993"/>
        </w:tabs>
        <w:spacing w:after="0"/>
        <w:ind w:left="92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4)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ознайомитися з сучасними програмними </w:t>
      </w:r>
      <w:r w:rsidRPr="006B0534">
        <w:rPr>
          <w:rFonts w:ascii="Times New Roman" w:hAnsi="Times New Roman"/>
          <w:sz w:val="28"/>
          <w:szCs w:val="28"/>
          <w:lang w:val="uk-UA"/>
        </w:rPr>
        <w:t xml:space="preserve">можливостями щодо </w:t>
      </w:r>
      <w:proofErr w:type="spellStart"/>
      <w:r w:rsidRPr="006B0534">
        <w:rPr>
          <w:rFonts w:ascii="Times New Roman" w:hAnsi="Times New Roman"/>
          <w:sz w:val="28"/>
          <w:szCs w:val="28"/>
          <w:lang w:val="uk-UA"/>
        </w:rPr>
        <w:t>геостатистичного</w:t>
      </w:r>
      <w:proofErr w:type="spellEnd"/>
      <w:r w:rsidRPr="006B0534">
        <w:rPr>
          <w:rFonts w:ascii="Times New Roman" w:hAnsi="Times New Roman"/>
          <w:sz w:val="28"/>
          <w:szCs w:val="28"/>
          <w:lang w:val="uk-UA"/>
        </w:rPr>
        <w:t xml:space="preserve"> аналізу;</w:t>
      </w:r>
    </w:p>
    <w:p w:rsidR="002F2BC5" w:rsidRPr="005F2130" w:rsidRDefault="002F2BC5" w:rsidP="002F2BC5">
      <w:pPr>
        <w:pStyle w:val="a6"/>
        <w:tabs>
          <w:tab w:val="left" w:pos="993"/>
        </w:tabs>
        <w:spacing w:after="0"/>
        <w:ind w:left="92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5)</w:t>
      </w:r>
      <w:r w:rsidRPr="005F2130">
        <w:rPr>
          <w:rFonts w:ascii="Times New Roman" w:hAnsi="Times New Roman"/>
          <w:sz w:val="28"/>
          <w:szCs w:val="28"/>
          <w:lang w:val="uk-UA"/>
        </w:rPr>
        <w:t xml:space="preserve"> знати та володіти технологіями статистичного аналізу з метою подальшого їх використання 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5F2130">
        <w:rPr>
          <w:rFonts w:ascii="Times New Roman" w:hAnsi="Times New Roman"/>
          <w:sz w:val="28"/>
          <w:szCs w:val="28"/>
          <w:lang w:val="uk-UA"/>
        </w:rPr>
        <w:t>надбанні географічної освіти;</w:t>
      </w:r>
    </w:p>
    <w:p w:rsidR="002F2BC5" w:rsidRPr="006B0534" w:rsidRDefault="002F2BC5" w:rsidP="002F2BC5">
      <w:pPr>
        <w:pStyle w:val="a6"/>
        <w:tabs>
          <w:tab w:val="left" w:pos="993"/>
        </w:tabs>
        <w:spacing w:after="0"/>
        <w:ind w:left="92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6)</w:t>
      </w:r>
      <w:r w:rsidRPr="006B053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6B0534">
        <w:rPr>
          <w:rFonts w:ascii="Times New Roman" w:hAnsi="Times New Roman"/>
          <w:sz w:val="28"/>
          <w:szCs w:val="28"/>
          <w:lang w:val="uk-UA"/>
        </w:rPr>
        <w:t>володіти сучасними методами обробки географічної інформації;</w:t>
      </w:r>
    </w:p>
    <w:p w:rsidR="002F2BC5" w:rsidRDefault="002F2BC5" w:rsidP="002F2BC5">
      <w:pPr>
        <w:pStyle w:val="a6"/>
        <w:tabs>
          <w:tab w:val="left" w:pos="993"/>
        </w:tabs>
        <w:spacing w:after="0"/>
        <w:ind w:left="92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7) о</w:t>
      </w:r>
      <w:r w:rsidRPr="006B0534">
        <w:rPr>
          <w:rFonts w:ascii="Times New Roman" w:hAnsi="Times New Roman"/>
          <w:sz w:val="28"/>
          <w:szCs w:val="28"/>
          <w:lang w:val="uk-UA"/>
        </w:rPr>
        <w:t>володіти методами формування баз географічних даних з метою подальшого їх аналізу</w:t>
      </w:r>
      <w:r>
        <w:rPr>
          <w:rFonts w:ascii="Times New Roman" w:hAnsi="Times New Roman"/>
          <w:sz w:val="28"/>
          <w:szCs w:val="28"/>
          <w:lang w:val="uk-UA"/>
        </w:rPr>
        <w:t xml:space="preserve"> та використання.</w:t>
      </w:r>
    </w:p>
    <w:p w:rsidR="002F2BC5" w:rsidRPr="006B0534" w:rsidRDefault="002F2BC5" w:rsidP="002F2BC5">
      <w:pPr>
        <w:pStyle w:val="a6"/>
        <w:tabs>
          <w:tab w:val="left" w:pos="993"/>
        </w:tabs>
        <w:spacing w:after="0"/>
        <w:ind w:left="92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2BC5" w:rsidRPr="00A44881" w:rsidRDefault="002F2BC5" w:rsidP="002F2BC5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</w:p>
    <w:p w:rsidR="002F2BC5" w:rsidRDefault="002F2BC5" w:rsidP="002F2BC5">
      <w:pPr>
        <w:pStyle w:val="a6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uk-UA"/>
        </w:rPr>
      </w:pP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Компетентності та програмні результати навчання </w:t>
      </w:r>
    </w:p>
    <w:p w:rsidR="002F2BC5" w:rsidRDefault="002F2BC5" w:rsidP="002F2BC5">
      <w:pPr>
        <w:spacing w:after="0"/>
        <w:ind w:left="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2F2BC5" w:rsidRDefault="002F2BC5" w:rsidP="002F2BC5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</w:t>
      </w:r>
      <w:r w:rsidRPr="00B115D0">
        <w:rPr>
          <w:rFonts w:ascii="Times New Roman" w:hAnsi="Times New Roman"/>
          <w:b/>
          <w:sz w:val="28"/>
          <w:szCs w:val="28"/>
        </w:rPr>
        <w:t>нтегральна компетентність</w:t>
      </w:r>
      <w:r>
        <w:rPr>
          <w:rFonts w:ascii="Times New Roman" w:hAnsi="Times New Roman"/>
          <w:sz w:val="28"/>
          <w:szCs w:val="28"/>
        </w:rPr>
        <w:t xml:space="preserve"> - з</w:t>
      </w:r>
      <w:r w:rsidRPr="005F2130">
        <w:rPr>
          <w:rFonts w:ascii="Times New Roman" w:hAnsi="Times New Roman"/>
          <w:sz w:val="28"/>
          <w:szCs w:val="28"/>
        </w:rPr>
        <w:t>датність розв’язувати складні спеціалізовані задачі та практичні проблеми у професійній діяльності предметної області географії або у процесі навчання із застосуванням сучасних теорій та методів дослідження природних та суспільних об’єктів та процесів із використанням комплексу міждисциплінарних даних та за умовами недостатності інформації</w:t>
      </w:r>
      <w:r>
        <w:rPr>
          <w:rFonts w:ascii="Times New Roman" w:hAnsi="Times New Roman"/>
          <w:sz w:val="28"/>
          <w:szCs w:val="28"/>
        </w:rPr>
        <w:t>.</w:t>
      </w:r>
    </w:p>
    <w:p w:rsidR="00891A8F" w:rsidRDefault="00891A8F" w:rsidP="00891A8F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FD3A1E">
        <w:rPr>
          <w:rFonts w:ascii="Times New Roman" w:hAnsi="Times New Roman"/>
          <w:b/>
          <w:sz w:val="28"/>
          <w:szCs w:val="28"/>
        </w:rPr>
        <w:t>Загальні компетентності</w:t>
      </w:r>
      <w:r>
        <w:rPr>
          <w:rFonts w:ascii="Times New Roman" w:hAnsi="Times New Roman"/>
          <w:sz w:val="28"/>
          <w:szCs w:val="28"/>
        </w:rPr>
        <w:t>:</w:t>
      </w:r>
    </w:p>
    <w:p w:rsidR="009F3FEB" w:rsidRPr="009F3FEB" w:rsidRDefault="009F3FEB" w:rsidP="009F3FEB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F3FEB">
        <w:rPr>
          <w:rFonts w:ascii="Times New Roman" w:hAnsi="Times New Roman"/>
          <w:sz w:val="28"/>
          <w:szCs w:val="28"/>
          <w:lang w:val="uk-UA"/>
        </w:rPr>
        <w:t>ЗК7. Здатність застосовувати знання у практичних ситуаціях.</w:t>
      </w:r>
    </w:p>
    <w:p w:rsidR="002F2BC5" w:rsidRDefault="009F3FEB" w:rsidP="009F3FEB">
      <w:pPr>
        <w:pStyle w:val="a6"/>
        <w:spacing w:after="0"/>
        <w:rPr>
          <w:rFonts w:ascii="Times New Roman" w:hAnsi="Times New Roman"/>
          <w:sz w:val="28"/>
          <w:szCs w:val="28"/>
          <w:lang w:val="uk-UA"/>
        </w:rPr>
      </w:pPr>
      <w:r w:rsidRPr="009F3FEB">
        <w:rPr>
          <w:rFonts w:ascii="Times New Roman" w:hAnsi="Times New Roman"/>
          <w:sz w:val="28"/>
          <w:szCs w:val="28"/>
          <w:lang w:val="uk-UA"/>
        </w:rPr>
        <w:t>ЗК8. Навички використання інформаційних і комунікаційних технологій.</w:t>
      </w:r>
    </w:p>
    <w:p w:rsidR="009F3FEB" w:rsidRDefault="009F3FEB" w:rsidP="009F3FEB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FD3A1E">
        <w:rPr>
          <w:rFonts w:ascii="Times New Roman" w:hAnsi="Times New Roman"/>
          <w:b/>
          <w:sz w:val="28"/>
          <w:szCs w:val="28"/>
        </w:rPr>
        <w:t>Фахові компетентності</w:t>
      </w:r>
      <w:r>
        <w:rPr>
          <w:rFonts w:ascii="Times New Roman" w:hAnsi="Times New Roman"/>
          <w:sz w:val="28"/>
          <w:szCs w:val="28"/>
        </w:rPr>
        <w:t>:</w:t>
      </w:r>
    </w:p>
    <w:p w:rsidR="009F3FEB" w:rsidRPr="009F3FEB" w:rsidRDefault="009F3FEB" w:rsidP="009F3FEB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9F3FEB">
        <w:rPr>
          <w:rFonts w:ascii="Times New Roman" w:hAnsi="Times New Roman"/>
          <w:sz w:val="28"/>
          <w:szCs w:val="28"/>
        </w:rPr>
        <w:t>ФК 3. Здатність здійснювати збір, реєстрацію і аналіз даних за допомогою відповідних методів і технологічних засобів у польових і лабораторних умовах.</w:t>
      </w:r>
    </w:p>
    <w:p w:rsidR="009F3FEB" w:rsidRPr="009F3FEB" w:rsidRDefault="009F3FEB" w:rsidP="009F3FEB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9F3FEB">
        <w:rPr>
          <w:rFonts w:ascii="Times New Roman" w:hAnsi="Times New Roman"/>
          <w:sz w:val="28"/>
          <w:szCs w:val="28"/>
        </w:rPr>
        <w:t>ФК 4. Здатність застосовувати кількісні методи при дослідженні геосфер.</w:t>
      </w:r>
    </w:p>
    <w:p w:rsidR="009F3FEB" w:rsidRDefault="009F3FEB" w:rsidP="009F3FEB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9F3FEB">
        <w:rPr>
          <w:rFonts w:ascii="Times New Roman" w:hAnsi="Times New Roman"/>
          <w:sz w:val="28"/>
          <w:szCs w:val="28"/>
        </w:rPr>
        <w:t>ФК 6. Здатність інтегрувати польові та лабораторні спостереження з теорією у послідовності: від спостереження до розпізнавання, синтезу і моделювання.</w:t>
      </w:r>
    </w:p>
    <w:p w:rsidR="009F3FEB" w:rsidRDefault="009F3FEB" w:rsidP="009F3FEB">
      <w:pPr>
        <w:spacing w:after="0"/>
        <w:ind w:left="567" w:firstLine="567"/>
        <w:jc w:val="both"/>
        <w:rPr>
          <w:rFonts w:ascii="Times New Roman" w:hAnsi="Times New Roman"/>
          <w:b/>
          <w:sz w:val="28"/>
          <w:szCs w:val="28"/>
        </w:rPr>
      </w:pPr>
      <w:r w:rsidRPr="00311D20">
        <w:rPr>
          <w:rFonts w:ascii="Times New Roman" w:hAnsi="Times New Roman"/>
          <w:b/>
          <w:sz w:val="28"/>
          <w:szCs w:val="28"/>
        </w:rPr>
        <w:t>Програмні результати навчання:</w:t>
      </w:r>
    </w:p>
    <w:p w:rsidR="009F3FEB" w:rsidRPr="009F3FEB" w:rsidRDefault="009F3FEB" w:rsidP="009F3FEB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ПРН </w:t>
      </w:r>
      <w:r w:rsidRPr="009F3FEB">
        <w:rPr>
          <w:rFonts w:ascii="Times New Roman" w:hAnsi="Times New Roman"/>
          <w:sz w:val="28"/>
          <w:szCs w:val="28"/>
        </w:rPr>
        <w:t xml:space="preserve">1. Збирати, обробляти та аналізувати інформацію в галузі географічних наук </w:t>
      </w:r>
    </w:p>
    <w:p w:rsidR="009F3FEB" w:rsidRPr="009F3FEB" w:rsidRDefault="009F3FEB" w:rsidP="009F3FEB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ПРН </w:t>
      </w:r>
      <w:r w:rsidRPr="009F3FEB">
        <w:rPr>
          <w:rFonts w:ascii="Times New Roman" w:hAnsi="Times New Roman"/>
          <w:sz w:val="28"/>
          <w:szCs w:val="28"/>
        </w:rPr>
        <w:t>4. Використовувати інформаційні технології та картографічні моделі в галузі географічних наук</w:t>
      </w:r>
    </w:p>
    <w:p w:rsidR="009F3FEB" w:rsidRPr="009F3FEB" w:rsidRDefault="009F3FEB" w:rsidP="009F3FEB">
      <w:pPr>
        <w:pStyle w:val="a6"/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F2BC5" w:rsidRPr="00A44881" w:rsidRDefault="002F2BC5" w:rsidP="002F2BC5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</w:p>
    <w:p w:rsidR="002F2BC5" w:rsidRPr="00A44881" w:rsidRDefault="002F2BC5" w:rsidP="002F2BC5">
      <w:pPr>
        <w:pStyle w:val="a6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uk-UA"/>
        </w:rPr>
      </w:pPr>
      <w:r w:rsidRPr="00A44881">
        <w:rPr>
          <w:rFonts w:ascii="Times New Roman" w:hAnsi="Times New Roman"/>
          <w:b/>
          <w:sz w:val="28"/>
          <w:szCs w:val="28"/>
          <w:lang w:val="uk-UA"/>
        </w:rPr>
        <w:t>Обсяг курсу на поточний навчальний рік</w:t>
      </w:r>
    </w:p>
    <w:p w:rsidR="002F2BC5" w:rsidRDefault="002F2BC5" w:rsidP="002F2BC5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3486"/>
        <w:gridCol w:w="3531"/>
        <w:gridCol w:w="2895"/>
      </w:tblGrid>
      <w:tr w:rsidR="002F2BC5" w:rsidRPr="00AB0A77" w:rsidTr="00300401">
        <w:tc>
          <w:tcPr>
            <w:tcW w:w="3510" w:type="dxa"/>
          </w:tcPr>
          <w:p w:rsidR="002F2BC5" w:rsidRPr="00AB0A77" w:rsidRDefault="002F2BC5" w:rsidP="00300401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86" w:type="dxa"/>
          </w:tcPr>
          <w:p w:rsidR="002F2BC5" w:rsidRPr="00AB0A77" w:rsidRDefault="002F2BC5" w:rsidP="00300401">
            <w:pPr>
              <w:pStyle w:val="a6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2F2BC5" w:rsidRPr="00AB0A77" w:rsidRDefault="002F2BC5" w:rsidP="00300401">
            <w:pPr>
              <w:pStyle w:val="a6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2F2BC5" w:rsidRPr="00AB0A77" w:rsidRDefault="002F2BC5" w:rsidP="00300401">
            <w:pPr>
              <w:pStyle w:val="a6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9F3FEB" w:rsidRPr="00AB0A77" w:rsidTr="00300401">
        <w:tc>
          <w:tcPr>
            <w:tcW w:w="3510" w:type="dxa"/>
          </w:tcPr>
          <w:p w:rsidR="009F3FEB" w:rsidRPr="00284230" w:rsidRDefault="009F3FEB" w:rsidP="00300401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кредити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120 годин</w:t>
            </w:r>
          </w:p>
        </w:tc>
        <w:tc>
          <w:tcPr>
            <w:tcW w:w="3486" w:type="dxa"/>
          </w:tcPr>
          <w:p w:rsidR="009F3FEB" w:rsidRPr="00AB0A77" w:rsidRDefault="009F3FEB" w:rsidP="00300401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531" w:type="dxa"/>
          </w:tcPr>
          <w:p w:rsidR="009F3FEB" w:rsidRPr="00AB0A77" w:rsidRDefault="009F3FEB" w:rsidP="00300401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895" w:type="dxa"/>
          </w:tcPr>
          <w:p w:rsidR="009F3FEB" w:rsidRPr="00AB0A77" w:rsidRDefault="009F3FEB" w:rsidP="00300401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82</w:t>
            </w:r>
          </w:p>
        </w:tc>
      </w:tr>
    </w:tbl>
    <w:p w:rsidR="002F2BC5" w:rsidRDefault="002F2BC5" w:rsidP="002F2BC5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2F2BC5" w:rsidRPr="00A44881" w:rsidRDefault="002F2BC5" w:rsidP="002F2BC5">
      <w:pPr>
        <w:pStyle w:val="a6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uk-UA"/>
        </w:rPr>
      </w:pPr>
      <w:r w:rsidRPr="00A44881">
        <w:rPr>
          <w:rFonts w:ascii="Times New Roman" w:hAnsi="Times New Roman"/>
          <w:b/>
          <w:sz w:val="28"/>
          <w:szCs w:val="28"/>
          <w:lang w:val="uk-UA"/>
        </w:rPr>
        <w:t>Ознаки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07"/>
        <w:gridCol w:w="2639"/>
        <w:gridCol w:w="2764"/>
        <w:gridCol w:w="2674"/>
        <w:gridCol w:w="2638"/>
      </w:tblGrid>
      <w:tr w:rsidR="002F2BC5" w:rsidRPr="00AB0A77" w:rsidTr="00300401">
        <w:tc>
          <w:tcPr>
            <w:tcW w:w="2707" w:type="dxa"/>
          </w:tcPr>
          <w:p w:rsidR="002F2BC5" w:rsidRPr="00AB0A77" w:rsidRDefault="002F2BC5" w:rsidP="00300401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2639" w:type="dxa"/>
          </w:tcPr>
          <w:p w:rsidR="002F2BC5" w:rsidRPr="00AB0A77" w:rsidRDefault="002F2BC5" w:rsidP="00300401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764" w:type="dxa"/>
          </w:tcPr>
          <w:p w:rsidR="002F2BC5" w:rsidRPr="00AB0A77" w:rsidRDefault="002F2BC5" w:rsidP="00300401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674" w:type="dxa"/>
          </w:tcPr>
          <w:p w:rsidR="002F2BC5" w:rsidRPr="00AB0A77" w:rsidRDefault="002F2BC5" w:rsidP="00300401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2F2BC5" w:rsidRPr="00AB0A77" w:rsidRDefault="002F2BC5" w:rsidP="00300401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Нормативний/</w:t>
            </w:r>
          </w:p>
          <w:p w:rsidR="002F2BC5" w:rsidRPr="00AB0A77" w:rsidRDefault="002F2BC5" w:rsidP="00300401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вибірковий</w:t>
            </w:r>
          </w:p>
        </w:tc>
      </w:tr>
      <w:tr w:rsidR="002F2BC5" w:rsidRPr="00AB0A77" w:rsidTr="00300401">
        <w:tc>
          <w:tcPr>
            <w:tcW w:w="2707" w:type="dxa"/>
          </w:tcPr>
          <w:p w:rsidR="002F2BC5" w:rsidRPr="00AB0A77" w:rsidRDefault="009F3FEB" w:rsidP="009F3FEB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2020-2021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39" w:type="dxa"/>
          </w:tcPr>
          <w:p w:rsidR="002F2BC5" w:rsidRPr="00AB0A77" w:rsidRDefault="009F3FEB" w:rsidP="009F3FEB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764" w:type="dxa"/>
          </w:tcPr>
          <w:p w:rsidR="002F2BC5" w:rsidRPr="00AB0A77" w:rsidRDefault="009F3FEB" w:rsidP="009F3FEB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106 Географія</w:t>
            </w:r>
          </w:p>
        </w:tc>
        <w:tc>
          <w:tcPr>
            <w:tcW w:w="2674" w:type="dxa"/>
          </w:tcPr>
          <w:p w:rsidR="002F2BC5" w:rsidRPr="00AB0A77" w:rsidRDefault="009F3FEB" w:rsidP="009F3FEB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38" w:type="dxa"/>
          </w:tcPr>
          <w:p w:rsidR="002F2BC5" w:rsidRPr="00AB0A77" w:rsidRDefault="009F3FEB" w:rsidP="009F3FEB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Нормативний</w:t>
            </w:r>
          </w:p>
        </w:tc>
      </w:tr>
    </w:tbl>
    <w:p w:rsidR="002F2BC5" w:rsidRDefault="002F2BC5" w:rsidP="009F3FEB">
      <w:pPr>
        <w:pStyle w:val="a6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F2BC5" w:rsidRDefault="002F2BC5" w:rsidP="002F2BC5">
      <w:pPr>
        <w:pStyle w:val="a6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Технічне й програмне забезпечення/обладнання</w:t>
      </w:r>
    </w:p>
    <w:p w:rsidR="009F3FEB" w:rsidRDefault="009F3FEB" w:rsidP="009F3FEB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CE48F9">
        <w:rPr>
          <w:rFonts w:ascii="Times New Roman" w:hAnsi="Times New Roman"/>
          <w:sz w:val="28"/>
          <w:szCs w:val="28"/>
          <w:lang w:val="en-US"/>
        </w:rPr>
        <w:t>STATISTICA</w:t>
      </w:r>
      <w:r w:rsidRPr="00CE48F9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E48F9">
        <w:rPr>
          <w:rFonts w:ascii="Times New Roman" w:hAnsi="Times New Roman"/>
          <w:sz w:val="28"/>
          <w:szCs w:val="28"/>
          <w:lang w:val="en-US"/>
        </w:rPr>
        <w:t>SPSS</w:t>
      </w:r>
      <w:r>
        <w:rPr>
          <w:rFonts w:ascii="Times New Roman" w:hAnsi="Times New Roman"/>
          <w:sz w:val="28"/>
          <w:szCs w:val="28"/>
          <w:lang w:val="en-US"/>
        </w:rPr>
        <w:t>, MapInfo Professional</w:t>
      </w:r>
    </w:p>
    <w:p w:rsidR="002F2BC5" w:rsidRDefault="002F2BC5" w:rsidP="002F2BC5">
      <w:pPr>
        <w:pStyle w:val="a6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Політика курсу</w:t>
      </w:r>
    </w:p>
    <w:p w:rsidR="009F3FEB" w:rsidRPr="00CE48F9" w:rsidRDefault="009F3FEB" w:rsidP="009F3FEB">
      <w:pPr>
        <w:pStyle w:val="a6"/>
        <w:spacing w:after="0"/>
        <w:ind w:left="567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E48F9">
        <w:rPr>
          <w:rFonts w:ascii="Times New Roman" w:hAnsi="Times New Roman"/>
          <w:sz w:val="28"/>
          <w:szCs w:val="28"/>
          <w:lang w:val="uk-UA"/>
        </w:rPr>
        <w:t>Організація навчального процесу здійснюється на основі кредитно-модульної системи відповідно до вимог Болонського процесу із застосуванням модульно-рейтингової системи оцінювання успішності студентів. Зараховуються бали, набрані при поточному оцінюванні, самостійній роботі та бали</w:t>
      </w:r>
      <w:r w:rsidRPr="00CE48F9">
        <w:rPr>
          <w:rFonts w:ascii="Times New Roman" w:hAnsi="Times New Roman"/>
          <w:sz w:val="28"/>
          <w:szCs w:val="28"/>
        </w:rPr>
        <w:t xml:space="preserve"> </w:t>
      </w:r>
      <w:r w:rsidRPr="00CE48F9">
        <w:rPr>
          <w:rFonts w:ascii="Times New Roman" w:hAnsi="Times New Roman"/>
          <w:sz w:val="28"/>
          <w:szCs w:val="28"/>
          <w:lang w:val="uk-UA"/>
        </w:rPr>
        <w:t>підсумкового оцінювання. При цьому обов’язково враховується присутність студента на заняттях та його активність під час практичних робіт.</w:t>
      </w:r>
    </w:p>
    <w:p w:rsidR="009F3FEB" w:rsidRPr="001328B8" w:rsidRDefault="009F3FEB" w:rsidP="009F3FEB">
      <w:pPr>
        <w:pStyle w:val="a6"/>
        <w:spacing w:after="0"/>
        <w:ind w:left="567" w:firstLine="720"/>
        <w:jc w:val="both"/>
        <w:rPr>
          <w:rFonts w:ascii="Times New Roman" w:hAnsi="Times New Roman"/>
          <w:sz w:val="16"/>
          <w:szCs w:val="16"/>
          <w:lang w:val="uk-UA"/>
        </w:rPr>
      </w:pPr>
      <w:r w:rsidRPr="00CE48F9">
        <w:rPr>
          <w:rFonts w:ascii="Times New Roman" w:hAnsi="Times New Roman"/>
          <w:sz w:val="28"/>
          <w:szCs w:val="28"/>
          <w:lang w:val="uk-UA"/>
        </w:rPr>
        <w:t>Недопустимо: пропуски та запізнення на заняття; користування мобільним телефоном, планшетом чи іншими мобільними пристроями під час заняття</w:t>
      </w:r>
      <w:r w:rsidRPr="00CE48F9">
        <w:rPr>
          <w:rFonts w:ascii="Times New Roman" w:hAnsi="Times New Roman"/>
          <w:sz w:val="28"/>
          <w:szCs w:val="28"/>
        </w:rPr>
        <w:t xml:space="preserve"> </w:t>
      </w:r>
      <w:r w:rsidRPr="00CE48F9">
        <w:rPr>
          <w:rFonts w:ascii="Times New Roman" w:hAnsi="Times New Roman"/>
          <w:sz w:val="28"/>
          <w:szCs w:val="28"/>
          <w:lang w:val="uk-UA"/>
        </w:rPr>
        <w:t xml:space="preserve">(крім випадків, передбачених навчальним планом та методичними </w:t>
      </w:r>
      <w:r w:rsidRPr="00CE48F9">
        <w:rPr>
          <w:rFonts w:ascii="Times New Roman" w:hAnsi="Times New Roman"/>
          <w:sz w:val="28"/>
          <w:szCs w:val="28"/>
          <w:lang w:val="uk-UA"/>
        </w:rPr>
        <w:lastRenderedPageBreak/>
        <w:t>рекомендаціями викладача); списування та плагіат; несвоєчасне виконання</w:t>
      </w:r>
      <w:r w:rsidRPr="00CE48F9">
        <w:rPr>
          <w:rFonts w:ascii="Times New Roman" w:hAnsi="Times New Roman"/>
          <w:sz w:val="28"/>
          <w:szCs w:val="28"/>
        </w:rPr>
        <w:t xml:space="preserve"> </w:t>
      </w:r>
      <w:r w:rsidRPr="00CE48F9">
        <w:rPr>
          <w:rFonts w:ascii="Times New Roman" w:hAnsi="Times New Roman"/>
          <w:sz w:val="28"/>
          <w:szCs w:val="28"/>
          <w:lang w:val="uk-UA"/>
        </w:rPr>
        <w:t>поставленого завдання, наявність незадовільних оцінок за 50% і більше зданого теоретичного і практичного матеріалу.</w:t>
      </w:r>
    </w:p>
    <w:p w:rsidR="00F6597C" w:rsidRDefault="00F6597C" w:rsidP="00F6597C">
      <w:pPr>
        <w:pStyle w:val="a6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F3FEB" w:rsidRPr="00A03FF7" w:rsidRDefault="009F3FEB" w:rsidP="009F3FEB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03FF7"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4561"/>
        <w:gridCol w:w="1957"/>
        <w:gridCol w:w="2333"/>
        <w:gridCol w:w="1612"/>
        <w:gridCol w:w="2089"/>
      </w:tblGrid>
      <w:tr w:rsidR="009F3FEB" w:rsidRPr="00AB0A77" w:rsidTr="009F3FEB">
        <w:tc>
          <w:tcPr>
            <w:tcW w:w="2802" w:type="dxa"/>
          </w:tcPr>
          <w:p w:rsidR="009F3FEB" w:rsidRPr="00AB0A77" w:rsidRDefault="009F3FEB" w:rsidP="003004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0A77">
              <w:rPr>
                <w:rFonts w:ascii="Times New Roman" w:hAnsi="Times New Roman"/>
                <w:b/>
                <w:bCs/>
                <w:sz w:val="28"/>
                <w:szCs w:val="28"/>
              </w:rPr>
              <w:t>Тиждень, дата, години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(відповідно до розкладу навчальних занять</w:t>
            </w:r>
            <w:r w:rsidR="00FC442F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561" w:type="dxa"/>
          </w:tcPr>
          <w:p w:rsidR="009F3FEB" w:rsidRPr="00AB0A77" w:rsidRDefault="009F3FEB" w:rsidP="003004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0A77">
              <w:rPr>
                <w:rFonts w:ascii="Times New Roman" w:hAnsi="Times New Roman"/>
                <w:b/>
                <w:bCs/>
                <w:sz w:val="28"/>
                <w:szCs w:val="28"/>
              </w:rPr>
              <w:t>Тема, план, кількість годин (аудиторної та самостійної)</w:t>
            </w:r>
          </w:p>
        </w:tc>
        <w:tc>
          <w:tcPr>
            <w:tcW w:w="1957" w:type="dxa"/>
          </w:tcPr>
          <w:p w:rsidR="009F3FEB" w:rsidRPr="00AB0A77" w:rsidRDefault="009F3FEB" w:rsidP="003004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0A77">
              <w:rPr>
                <w:rFonts w:ascii="Times New Roman" w:hAnsi="Times New Roman"/>
                <w:b/>
                <w:bCs/>
                <w:sz w:val="28"/>
                <w:szCs w:val="28"/>
              </w:rPr>
              <w:t>Форма навчального заняття</w:t>
            </w:r>
          </w:p>
        </w:tc>
        <w:tc>
          <w:tcPr>
            <w:tcW w:w="2333" w:type="dxa"/>
          </w:tcPr>
          <w:p w:rsidR="009F3FEB" w:rsidRPr="00AB0A77" w:rsidRDefault="009F3FEB" w:rsidP="00DF4E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0A77">
              <w:rPr>
                <w:rFonts w:ascii="Times New Roman" w:hAnsi="Times New Roman"/>
                <w:b/>
                <w:bCs/>
                <w:sz w:val="28"/>
                <w:szCs w:val="28"/>
              </w:rPr>
              <w:t>Список рекомендованих джерел (за нумерацією розділу 1</w:t>
            </w:r>
            <w:r w:rsidR="00DF4EFF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Pr="00AB0A77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612" w:type="dxa"/>
          </w:tcPr>
          <w:p w:rsidR="009F3FEB" w:rsidRPr="00AB0A77" w:rsidRDefault="009F3FEB" w:rsidP="003004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0A77">
              <w:rPr>
                <w:rFonts w:ascii="Times New Roman" w:hAnsi="Times New Roman"/>
                <w:b/>
                <w:bCs/>
                <w:sz w:val="28"/>
                <w:szCs w:val="28"/>
              </w:rPr>
              <w:t>Завдання</w:t>
            </w:r>
          </w:p>
        </w:tc>
        <w:tc>
          <w:tcPr>
            <w:tcW w:w="2089" w:type="dxa"/>
          </w:tcPr>
          <w:p w:rsidR="009F3FEB" w:rsidRPr="00AB0A77" w:rsidRDefault="009F3FEB" w:rsidP="003004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0A77">
              <w:rPr>
                <w:rFonts w:ascii="Times New Roman" w:hAnsi="Times New Roman"/>
                <w:b/>
                <w:bCs/>
                <w:sz w:val="28"/>
                <w:szCs w:val="28"/>
              </w:rPr>
              <w:t>Максимальна кількість балів</w:t>
            </w:r>
          </w:p>
        </w:tc>
      </w:tr>
      <w:tr w:rsidR="009F3FEB" w:rsidRPr="00AB0A77" w:rsidTr="009F3FEB">
        <w:tc>
          <w:tcPr>
            <w:tcW w:w="15354" w:type="dxa"/>
            <w:gridSpan w:val="6"/>
          </w:tcPr>
          <w:p w:rsidR="009F3FEB" w:rsidRPr="00AB0A77" w:rsidRDefault="009F3FEB" w:rsidP="003004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0A7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1. </w:t>
            </w:r>
            <w:r w:rsidRPr="00311D20">
              <w:rPr>
                <w:rStyle w:val="Bodytext13ptBold"/>
                <w:rFonts w:eastAsiaTheme="minorEastAsia"/>
                <w:sz w:val="28"/>
                <w:szCs w:val="28"/>
              </w:rPr>
              <w:t xml:space="preserve">Методологічні засади </w:t>
            </w:r>
            <w:proofErr w:type="spellStart"/>
            <w:r w:rsidRPr="00311D20">
              <w:rPr>
                <w:rStyle w:val="Bodytext13ptBold"/>
                <w:rFonts w:eastAsiaTheme="minorEastAsia"/>
                <w:sz w:val="28"/>
                <w:szCs w:val="28"/>
              </w:rPr>
              <w:t>геостатистики</w:t>
            </w:r>
            <w:proofErr w:type="spellEnd"/>
            <w:r w:rsidRPr="00311D20">
              <w:rPr>
                <w:rStyle w:val="Bodytext13ptBold"/>
                <w:rFonts w:eastAsiaTheme="minorEastAsia"/>
                <w:sz w:val="28"/>
                <w:szCs w:val="28"/>
              </w:rPr>
              <w:t xml:space="preserve"> як науки</w:t>
            </w:r>
          </w:p>
        </w:tc>
      </w:tr>
      <w:tr w:rsidR="00FC442F" w:rsidRPr="00AB0A77" w:rsidTr="009F3FEB">
        <w:tc>
          <w:tcPr>
            <w:tcW w:w="2802" w:type="dxa"/>
            <w:vMerge w:val="restart"/>
          </w:tcPr>
          <w:p w:rsidR="00FC442F" w:rsidRPr="00AB0A77" w:rsidRDefault="00F44EE9" w:rsidP="00300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FC442F" w:rsidRPr="00BB5B41">
                <w:rPr>
                  <w:rStyle w:val="a5"/>
                  <w:rFonts w:ascii="Times New Roman" w:hAnsi="Times New Roman"/>
                  <w:sz w:val="28"/>
                  <w:szCs w:val="28"/>
                </w:rPr>
                <w:t>http://www.kspu.edu/ForStudent/Shedule.aspx</w:t>
              </w:r>
            </w:hyperlink>
            <w:r w:rsidR="00FC4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61" w:type="dxa"/>
          </w:tcPr>
          <w:p w:rsidR="00FC442F" w:rsidRPr="009F3FEB" w:rsidRDefault="00FC442F" w:rsidP="009F3FEB">
            <w:pPr>
              <w:numPr>
                <w:ilvl w:val="0"/>
                <w:numId w:val="2"/>
              </w:numPr>
              <w:spacing w:after="0" w:line="240" w:lineRule="auto"/>
              <w:ind w:left="175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F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 Статистичний метод. (тиждень 1, лк - 2 год.):</w:t>
            </w:r>
          </w:p>
          <w:p w:rsidR="00FC442F" w:rsidRPr="009F3FEB" w:rsidRDefault="00FC442F" w:rsidP="009F3FEB">
            <w:pPr>
              <w:widowControl w:val="0"/>
              <w:numPr>
                <w:ilvl w:val="1"/>
                <w:numId w:val="2"/>
              </w:numPr>
              <w:spacing w:after="0" w:line="240" w:lineRule="auto"/>
              <w:ind w:left="175" w:right="4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Необхідність і сфера застосування методу.</w:t>
            </w:r>
          </w:p>
          <w:p w:rsidR="00FC442F" w:rsidRPr="009F3FEB" w:rsidRDefault="00FC442F" w:rsidP="009F3FEB">
            <w:pPr>
              <w:widowControl w:val="0"/>
              <w:numPr>
                <w:ilvl w:val="1"/>
                <w:numId w:val="2"/>
              </w:numPr>
              <w:spacing w:after="0" w:line="240" w:lineRule="auto"/>
              <w:ind w:left="175" w:right="4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Одиниці явища і сукупності. </w:t>
            </w:r>
          </w:p>
          <w:p w:rsidR="00FC442F" w:rsidRPr="009F3FEB" w:rsidRDefault="00FC442F" w:rsidP="009F3FEB">
            <w:pPr>
              <w:widowControl w:val="0"/>
              <w:numPr>
                <w:ilvl w:val="1"/>
                <w:numId w:val="2"/>
              </w:numPr>
              <w:spacing w:after="0" w:line="240" w:lineRule="auto"/>
              <w:ind w:left="175" w:right="4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Масові явища та їх характерні особливості. </w:t>
            </w:r>
          </w:p>
          <w:p w:rsidR="00FC442F" w:rsidRPr="00AB0A77" w:rsidRDefault="00FC442F" w:rsidP="009F3FEB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3F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1.4.Основа побудови статистичного методу. Переваги і недоліки методу.</w:t>
            </w:r>
          </w:p>
        </w:tc>
        <w:tc>
          <w:tcPr>
            <w:tcW w:w="1957" w:type="dxa"/>
          </w:tcPr>
          <w:p w:rsidR="00FC442F" w:rsidRPr="00FC442F" w:rsidRDefault="00FC442F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Лекція -2 год.</w:t>
            </w:r>
          </w:p>
          <w:p w:rsidR="00FC442F" w:rsidRPr="00FC442F" w:rsidRDefault="00FC442F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Самостійна робота – 6 год.</w:t>
            </w:r>
          </w:p>
        </w:tc>
        <w:tc>
          <w:tcPr>
            <w:tcW w:w="2333" w:type="dxa"/>
          </w:tcPr>
          <w:p w:rsidR="00FC442F" w:rsidRPr="00FC442F" w:rsidRDefault="000E074A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2,4,7,8</w:t>
            </w:r>
          </w:p>
        </w:tc>
        <w:tc>
          <w:tcPr>
            <w:tcW w:w="1612" w:type="dxa"/>
          </w:tcPr>
          <w:p w:rsidR="00FC442F" w:rsidRPr="00FC442F" w:rsidRDefault="00FC442F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Pr="00FC4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2089" w:type="dxa"/>
          </w:tcPr>
          <w:p w:rsidR="00FC442F" w:rsidRPr="00FC442F" w:rsidRDefault="00FC442F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442F" w:rsidRPr="00AB0A77" w:rsidTr="009F3FEB">
        <w:tc>
          <w:tcPr>
            <w:tcW w:w="2802" w:type="dxa"/>
            <w:vMerge/>
          </w:tcPr>
          <w:p w:rsidR="00FC442F" w:rsidRPr="00AB0A77" w:rsidRDefault="00FC442F" w:rsidP="00300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1" w:type="dxa"/>
          </w:tcPr>
          <w:p w:rsidR="00FC442F" w:rsidRPr="007A4471" w:rsidRDefault="00FC442F" w:rsidP="007A4471">
            <w:pPr>
              <w:spacing w:after="0" w:line="240" w:lineRule="auto"/>
              <w:ind w:left="17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A447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 2. Поняття статистики. Статистичні методи в географії (тиждень 2, сем. – 2 год.):</w:t>
            </w:r>
          </w:p>
          <w:p w:rsidR="00FC442F" w:rsidRPr="007A4471" w:rsidRDefault="00FC442F" w:rsidP="007A4471">
            <w:pPr>
              <w:spacing w:after="0" w:line="240" w:lineRule="auto"/>
              <w:ind w:lef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A44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 Поняття статистики.</w:t>
            </w:r>
          </w:p>
          <w:p w:rsidR="00FC442F" w:rsidRPr="007A4471" w:rsidRDefault="00FC442F" w:rsidP="007A4471">
            <w:pPr>
              <w:spacing w:after="0" w:line="240" w:lineRule="auto"/>
              <w:ind w:lef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A44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 Предмет статистики, його визначення.</w:t>
            </w:r>
          </w:p>
          <w:p w:rsidR="00FC442F" w:rsidRPr="007A4471" w:rsidRDefault="00FC442F" w:rsidP="007A4471">
            <w:pPr>
              <w:spacing w:after="0" w:line="240" w:lineRule="auto"/>
              <w:ind w:lef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A44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2.3. Теоретичні основи статистики як науки.</w:t>
            </w:r>
          </w:p>
          <w:p w:rsidR="00FC442F" w:rsidRPr="007A4471" w:rsidRDefault="00FC442F" w:rsidP="007A4471">
            <w:pPr>
              <w:spacing w:after="0" w:line="240" w:lineRule="auto"/>
              <w:ind w:lef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A44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2.4. Особливості статистичної методології.</w:t>
            </w:r>
          </w:p>
          <w:p w:rsidR="00FC442F" w:rsidRPr="00AB0A77" w:rsidRDefault="00FC442F" w:rsidP="007A4471">
            <w:pPr>
              <w:spacing w:after="0" w:line="240" w:lineRule="auto"/>
              <w:ind w:left="175"/>
              <w:rPr>
                <w:rFonts w:ascii="Times New Roman" w:hAnsi="Times New Roman"/>
                <w:sz w:val="28"/>
                <w:szCs w:val="28"/>
              </w:rPr>
            </w:pPr>
            <w:r w:rsidRPr="007A447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2.5. Метод статистики</w:t>
            </w:r>
          </w:p>
        </w:tc>
        <w:tc>
          <w:tcPr>
            <w:tcW w:w="1957" w:type="dxa"/>
          </w:tcPr>
          <w:p w:rsidR="00FC442F" w:rsidRPr="00FC442F" w:rsidRDefault="00FC442F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Семінар – 2 год.</w:t>
            </w:r>
          </w:p>
          <w:p w:rsidR="00FC442F" w:rsidRPr="00FC442F" w:rsidRDefault="00FC442F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Самостійна робота – 8 год.</w:t>
            </w:r>
          </w:p>
        </w:tc>
        <w:tc>
          <w:tcPr>
            <w:tcW w:w="2333" w:type="dxa"/>
          </w:tcPr>
          <w:p w:rsidR="00FC442F" w:rsidRPr="00FC442F" w:rsidRDefault="000E074A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4,14,16</w:t>
            </w:r>
          </w:p>
        </w:tc>
        <w:tc>
          <w:tcPr>
            <w:tcW w:w="1612" w:type="dxa"/>
          </w:tcPr>
          <w:p w:rsidR="00FC442F" w:rsidRPr="00FC442F" w:rsidRDefault="00FC442F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завдань відповідно до методичних рекомендацій </w:t>
            </w:r>
            <w:r w:rsidRPr="00FC4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</w:t>
            </w:r>
            <w:r w:rsidR="000E0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FC4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</w:t>
            </w:r>
          </w:p>
        </w:tc>
        <w:tc>
          <w:tcPr>
            <w:tcW w:w="2089" w:type="dxa"/>
          </w:tcPr>
          <w:p w:rsidR="00FC442F" w:rsidRPr="00FC442F" w:rsidRDefault="00FC442F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442F" w:rsidRPr="00AB0A77" w:rsidTr="009F3FEB">
        <w:tc>
          <w:tcPr>
            <w:tcW w:w="2802" w:type="dxa"/>
            <w:vMerge/>
          </w:tcPr>
          <w:p w:rsidR="00FC442F" w:rsidRPr="00AB0A77" w:rsidRDefault="00FC442F" w:rsidP="00300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1" w:type="dxa"/>
          </w:tcPr>
          <w:p w:rsidR="00FC442F" w:rsidRPr="007A4471" w:rsidRDefault="00FC442F" w:rsidP="007A4471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447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3. Вимірювання в географії (тиждень 3-4, лк. - 2 год. сем.-2 </w:t>
            </w:r>
            <w:proofErr w:type="spellStart"/>
            <w:r w:rsidRPr="007A447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год</w:t>
            </w:r>
            <w:proofErr w:type="spellEnd"/>
            <w:r w:rsidRPr="007A447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):</w:t>
            </w:r>
          </w:p>
          <w:p w:rsidR="00FC442F" w:rsidRPr="007A4471" w:rsidRDefault="00FC442F" w:rsidP="007A4471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447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3.1.Поняття про вимірювання ознак. </w:t>
            </w:r>
          </w:p>
          <w:p w:rsidR="00FC442F" w:rsidRPr="007A4471" w:rsidRDefault="00FC442F" w:rsidP="007A4471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44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3.2.Якісні і кількісні ознаки. </w:t>
            </w:r>
          </w:p>
          <w:p w:rsidR="00FC442F" w:rsidRPr="007A4471" w:rsidRDefault="00FC442F" w:rsidP="007A4471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44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3.3.Шкали вимірювання та їх типи. Номінальна шкапа. Шкала порядку. Кількісна і пропорційна шкали. </w:t>
            </w:r>
          </w:p>
          <w:p w:rsidR="00FC442F" w:rsidRPr="007A4471" w:rsidRDefault="00FC442F" w:rsidP="007A4471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44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3.4.Одиниці вимірювання. </w:t>
            </w:r>
          </w:p>
          <w:p w:rsidR="00FC442F" w:rsidRPr="007A4471" w:rsidRDefault="00FC442F" w:rsidP="007A4471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44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3.5.Одиниці вимірювання кількісних ознак. </w:t>
            </w:r>
          </w:p>
          <w:p w:rsidR="00FC442F" w:rsidRPr="007A4471" w:rsidRDefault="00FC442F" w:rsidP="007A4471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447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3.6.Вимірювання якісних Ознак (кваліметрія). </w:t>
            </w:r>
          </w:p>
          <w:p w:rsidR="00FC442F" w:rsidRPr="007A4471" w:rsidRDefault="00FC442F" w:rsidP="007A4471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4471">
              <w:rPr>
                <w:rFonts w:ascii="Times New Roman" w:hAnsi="Times New Roman"/>
                <w:sz w:val="24"/>
                <w:szCs w:val="24"/>
                <w:lang w:val="uk-UA"/>
              </w:rPr>
              <w:t>3.7.Точність вимірювання. Типи помилок вимірювання</w:t>
            </w:r>
          </w:p>
          <w:p w:rsidR="00FC442F" w:rsidRPr="00AB0A77" w:rsidRDefault="00FC442F" w:rsidP="00300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FC442F" w:rsidRPr="00FC442F" w:rsidRDefault="00FC442F" w:rsidP="007A4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Лекція -2 </w:t>
            </w:r>
            <w:proofErr w:type="spellStart"/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  <w:p w:rsidR="00FC442F" w:rsidRPr="00FC442F" w:rsidRDefault="00FC442F" w:rsidP="007A4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Семінар – 2 год.</w:t>
            </w:r>
          </w:p>
          <w:p w:rsidR="00FC442F" w:rsidRPr="00FC442F" w:rsidRDefault="00061AD5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Самостійна робота – 8 </w:t>
            </w:r>
            <w:proofErr w:type="spellStart"/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333" w:type="dxa"/>
          </w:tcPr>
          <w:p w:rsidR="00FC442F" w:rsidRPr="00FC442F" w:rsidRDefault="000E074A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2,7,8,10</w:t>
            </w:r>
          </w:p>
        </w:tc>
        <w:tc>
          <w:tcPr>
            <w:tcW w:w="1612" w:type="dxa"/>
          </w:tcPr>
          <w:p w:rsidR="00FC442F" w:rsidRPr="00FC442F" w:rsidRDefault="00FC442F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Конспект лекції</w:t>
            </w:r>
          </w:p>
          <w:p w:rsidR="00FC442F" w:rsidRPr="000E2894" w:rsidRDefault="00FC442F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442F" w:rsidRPr="00FC442F" w:rsidRDefault="00FC442F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завдань відповідно до методичних рекомендацій </w:t>
            </w:r>
            <w:r w:rsidRPr="00FC4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[]</w:t>
            </w:r>
          </w:p>
        </w:tc>
        <w:tc>
          <w:tcPr>
            <w:tcW w:w="2089" w:type="dxa"/>
          </w:tcPr>
          <w:p w:rsidR="00FC442F" w:rsidRPr="00FC442F" w:rsidRDefault="00FC442F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</w:tr>
      <w:tr w:rsidR="00FC442F" w:rsidRPr="00AB0A77" w:rsidTr="009F3FEB">
        <w:tc>
          <w:tcPr>
            <w:tcW w:w="2802" w:type="dxa"/>
            <w:vMerge/>
          </w:tcPr>
          <w:p w:rsidR="00FC442F" w:rsidRPr="00AB0A77" w:rsidRDefault="00FC442F" w:rsidP="00300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1" w:type="dxa"/>
          </w:tcPr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4. Графічне відображення </w:t>
            </w:r>
            <w:proofErr w:type="spellStart"/>
            <w:r w:rsidRPr="00FC44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геостатистичної</w:t>
            </w:r>
            <w:proofErr w:type="spellEnd"/>
            <w:r w:rsidRPr="00FC44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інформації (тиждень 5, лк -2 год.). 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4.1.Вибір масштабу, шкал та форми графіків. 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>4.2.Лінійні графіки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4.3.Оцінка концентрації. 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4.4.Крива Лоренца: застосування, техніка побудови та інтерпретація. 4.5.Кількісні оціночні параметри. 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4.6.Трикутна діаграма. Загальне призначення, побудова та пояснення отриманих результатів. Переваги і недоліки трикутних діаграм. 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4.7.Зіркова діаграма. Застосування і техніка побудови. </w:t>
            </w:r>
          </w:p>
          <w:p w:rsidR="00FC442F" w:rsidRPr="00311D20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4.8.Номограми: клас задач і особливості розв'язання. Загальні відомості про </w:t>
            </w:r>
            <w:proofErr w:type="spellStart"/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>центрографічні</w:t>
            </w:r>
            <w:proofErr w:type="spellEnd"/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методи.</w:t>
            </w:r>
            <w:r w:rsidRPr="00311D2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FC442F" w:rsidRPr="00AB0A77" w:rsidRDefault="00FC442F" w:rsidP="00300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FC442F" w:rsidRPr="00FC442F" w:rsidRDefault="00FC442F" w:rsidP="00F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 xml:space="preserve">Лекція -2 </w:t>
            </w:r>
            <w:proofErr w:type="spellStart"/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  <w:p w:rsidR="00FC442F" w:rsidRPr="00FC442F" w:rsidRDefault="00061AD5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Самостійна робота – 8 </w:t>
            </w:r>
            <w:proofErr w:type="spellStart"/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333" w:type="dxa"/>
          </w:tcPr>
          <w:p w:rsidR="00FC442F" w:rsidRPr="00FC442F" w:rsidRDefault="00061AD5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1,2,7,8,10,16</w:t>
            </w:r>
          </w:p>
        </w:tc>
        <w:tc>
          <w:tcPr>
            <w:tcW w:w="1612" w:type="dxa"/>
          </w:tcPr>
          <w:p w:rsidR="00FC442F" w:rsidRPr="00FC442F" w:rsidRDefault="00FC442F" w:rsidP="00FC4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Конспект лекції</w:t>
            </w:r>
          </w:p>
          <w:p w:rsidR="00FC442F" w:rsidRPr="00FC442F" w:rsidRDefault="00FC442F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FC442F" w:rsidRPr="00FC442F" w:rsidRDefault="00FC442F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442F" w:rsidRPr="00AB0A77" w:rsidTr="009F3FEB">
        <w:tc>
          <w:tcPr>
            <w:tcW w:w="2802" w:type="dxa"/>
            <w:vMerge/>
          </w:tcPr>
          <w:p w:rsidR="00FC442F" w:rsidRPr="00AB0A77" w:rsidRDefault="00FC442F" w:rsidP="00300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1" w:type="dxa"/>
          </w:tcPr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5. Статистичне моделювання. Основи одномірної статистики. Розподіли. (тиждень 6,  </w:t>
            </w:r>
            <w:proofErr w:type="spellStart"/>
            <w:r w:rsidRPr="00FC44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лк-</w:t>
            </w:r>
            <w:proofErr w:type="spellEnd"/>
            <w:r w:rsidRPr="00FC44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2 год., </w:t>
            </w:r>
            <w:proofErr w:type="spellStart"/>
            <w:r w:rsidRPr="00FC44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</w:t>
            </w:r>
            <w:proofErr w:type="spellEnd"/>
            <w:r w:rsidRPr="00FC44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 -2 год.).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>5.1.</w:t>
            </w: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Основні принципи статистичного групування. Варіаційний ряд.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>5.2.</w:t>
            </w: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Методика визначення кількості груп при групуванні показників.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>5.3.</w:t>
            </w: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Показники центральної тенденції: значення, розрахунок та застосування.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>5.4.</w:t>
            </w: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Види частотних показників, їхнє значення та використання.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>5.5.</w:t>
            </w: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Методика побудови та аналізу гістограм та полігонів частот.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>5.6.</w:t>
            </w: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Показники варіації ознак: значення та методика розрахунку.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>5.7.</w:t>
            </w: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Типи кривих розподілу. Нормальний розподіл та йог властивості. Показники асиметрії та ексцесу: значення та методика розрахунку.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>5.8.</w:t>
            </w: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Помилки репрезентативності. Специфіка розрахунку та використання.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57" w:type="dxa"/>
          </w:tcPr>
          <w:p w:rsidR="00FC442F" w:rsidRPr="00FC442F" w:rsidRDefault="00FC442F" w:rsidP="00F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Лекція – 2 год.</w:t>
            </w:r>
          </w:p>
          <w:p w:rsidR="00FC442F" w:rsidRPr="00FC442F" w:rsidRDefault="00FC442F" w:rsidP="00F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Практична робота – 2 год.</w:t>
            </w:r>
            <w:r w:rsidR="00061AD5" w:rsidRPr="00FC442F">
              <w:rPr>
                <w:rFonts w:ascii="Times New Roman" w:hAnsi="Times New Roman" w:cs="Times New Roman"/>
                <w:sz w:val="24"/>
                <w:szCs w:val="24"/>
              </w:rPr>
              <w:t xml:space="preserve"> Самостійна робота – 8 </w:t>
            </w:r>
            <w:proofErr w:type="spellStart"/>
            <w:r w:rsidR="00061AD5" w:rsidRPr="00FC44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333" w:type="dxa"/>
          </w:tcPr>
          <w:p w:rsidR="00FC442F" w:rsidRPr="00FC442F" w:rsidRDefault="00061AD5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3,7,12,13</w:t>
            </w:r>
          </w:p>
        </w:tc>
        <w:tc>
          <w:tcPr>
            <w:tcW w:w="1612" w:type="dxa"/>
          </w:tcPr>
          <w:p w:rsidR="00FC442F" w:rsidRPr="00FC442F" w:rsidRDefault="00FC442F" w:rsidP="00FC4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Конспект лекції</w:t>
            </w:r>
          </w:p>
          <w:p w:rsidR="00FC442F" w:rsidRPr="000E2894" w:rsidRDefault="00FC442F" w:rsidP="00FC4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442F" w:rsidRPr="00FC442F" w:rsidRDefault="00FC442F" w:rsidP="00FC4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завдань відповідно до методичних рекомендацій </w:t>
            </w:r>
            <w:r w:rsidRPr="00FC4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[]</w:t>
            </w:r>
          </w:p>
        </w:tc>
        <w:tc>
          <w:tcPr>
            <w:tcW w:w="2089" w:type="dxa"/>
          </w:tcPr>
          <w:p w:rsidR="00FC442F" w:rsidRPr="00FC442F" w:rsidRDefault="00FC442F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F3FEB" w:rsidRPr="00AB0A77" w:rsidTr="009F3FEB">
        <w:tc>
          <w:tcPr>
            <w:tcW w:w="15354" w:type="dxa"/>
            <w:gridSpan w:val="6"/>
          </w:tcPr>
          <w:p w:rsidR="009F3FEB" w:rsidRPr="00FC442F" w:rsidRDefault="009F3FEB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2 </w:t>
            </w:r>
            <w:r w:rsidR="00FC442F" w:rsidRPr="00FC442F">
              <w:rPr>
                <w:rStyle w:val="Bodytext13ptBold"/>
                <w:rFonts w:eastAsiaTheme="minorEastAsia"/>
                <w:sz w:val="24"/>
                <w:szCs w:val="24"/>
              </w:rPr>
              <w:t>Методи аналізу отриманих даних</w:t>
            </w:r>
          </w:p>
        </w:tc>
      </w:tr>
      <w:tr w:rsidR="00FC442F" w:rsidRPr="00AB0A77" w:rsidTr="009F3FEB">
        <w:tc>
          <w:tcPr>
            <w:tcW w:w="2802" w:type="dxa"/>
            <w:vMerge w:val="restart"/>
          </w:tcPr>
          <w:p w:rsidR="00FC442F" w:rsidRPr="00AB0A77" w:rsidRDefault="00F44EE9" w:rsidP="00300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FC442F" w:rsidRPr="00BB5B41">
                <w:rPr>
                  <w:rStyle w:val="a5"/>
                  <w:rFonts w:ascii="Times New Roman" w:hAnsi="Times New Roman"/>
                  <w:sz w:val="28"/>
                  <w:szCs w:val="28"/>
                </w:rPr>
                <w:t>http://www.kspu.edu/ForStudent/Shedule.aspx</w:t>
              </w:r>
            </w:hyperlink>
          </w:p>
        </w:tc>
        <w:tc>
          <w:tcPr>
            <w:tcW w:w="4561" w:type="dxa"/>
          </w:tcPr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6. Кореляційний метод</w:t>
            </w: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44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(тиждень 7-8, лк – 2 год., </w:t>
            </w:r>
            <w:proofErr w:type="spellStart"/>
            <w:r w:rsidRPr="00FC44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</w:t>
            </w:r>
            <w:proofErr w:type="spellEnd"/>
            <w:r w:rsidRPr="00FC44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– 2год.)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6.1.Сфера </w:t>
            </w:r>
            <w:proofErr w:type="spellStart"/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>.застосування</w:t>
            </w:r>
            <w:proofErr w:type="spellEnd"/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головні завдання. 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6.2.Попередні умови реалізації методу. Умова однорідності даних. Умова незалежності даних. Умова виконання закону нормального розподілу даних. 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6.3.Оціночні параметри і критерії. 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6.4.Коефіцієнт асиметрії. </w:t>
            </w:r>
          </w:p>
          <w:p w:rsidR="00FC442F" w:rsidRPr="00311D20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>6.5.Коефіцієнт ексцесу.</w:t>
            </w:r>
          </w:p>
          <w:p w:rsidR="00FC442F" w:rsidRPr="00AB0A77" w:rsidRDefault="00FC442F" w:rsidP="00300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FC442F" w:rsidRPr="00FC442F" w:rsidRDefault="00FC442F" w:rsidP="00FC4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Лекція – 2 год.</w:t>
            </w:r>
          </w:p>
          <w:p w:rsidR="00FC442F" w:rsidRPr="00FC442F" w:rsidRDefault="00FC442F" w:rsidP="00FC4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Практична робота – 2 год.</w:t>
            </w:r>
            <w:r w:rsidR="00061AD5" w:rsidRPr="00FC442F">
              <w:rPr>
                <w:rFonts w:ascii="Times New Roman" w:hAnsi="Times New Roman" w:cs="Times New Roman"/>
                <w:sz w:val="24"/>
                <w:szCs w:val="24"/>
              </w:rPr>
              <w:t xml:space="preserve"> Самостійна робота – 8 </w:t>
            </w:r>
            <w:proofErr w:type="spellStart"/>
            <w:r w:rsidR="00061AD5" w:rsidRPr="00FC44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333" w:type="dxa"/>
          </w:tcPr>
          <w:p w:rsidR="00FC442F" w:rsidRPr="00FC442F" w:rsidRDefault="00061AD5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1,2,5,6,7,8</w:t>
            </w:r>
          </w:p>
        </w:tc>
        <w:tc>
          <w:tcPr>
            <w:tcW w:w="1612" w:type="dxa"/>
          </w:tcPr>
          <w:p w:rsidR="00FC442F" w:rsidRPr="00FC442F" w:rsidRDefault="00FC442F" w:rsidP="00FC4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Конспект лекції</w:t>
            </w:r>
          </w:p>
          <w:p w:rsidR="00FC442F" w:rsidRPr="00061AD5" w:rsidRDefault="00FC442F" w:rsidP="00FC4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442F" w:rsidRPr="00FC442F" w:rsidRDefault="00FC442F" w:rsidP="00FC4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Виконання завдань відповідно до методичних рекомендаці</w:t>
            </w:r>
            <w:r w:rsidRPr="00FC4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</w:t>
            </w:r>
            <w:r w:rsidRPr="00FC4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</w:t>
            </w:r>
            <w:r w:rsidR="00061A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FC4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</w:t>
            </w:r>
          </w:p>
        </w:tc>
        <w:tc>
          <w:tcPr>
            <w:tcW w:w="2089" w:type="dxa"/>
          </w:tcPr>
          <w:p w:rsidR="00FC442F" w:rsidRPr="00FC442F" w:rsidRDefault="00FC442F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</w:tr>
      <w:tr w:rsidR="00FC442F" w:rsidRPr="00AB0A77" w:rsidTr="009F3FEB">
        <w:tc>
          <w:tcPr>
            <w:tcW w:w="2802" w:type="dxa"/>
            <w:vMerge/>
          </w:tcPr>
          <w:p w:rsidR="00FC442F" w:rsidRPr="00AB0A77" w:rsidRDefault="00FC442F" w:rsidP="00300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1" w:type="dxa"/>
          </w:tcPr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7. Регресійний метод.  (тиждень 9-10, лк – 2 год., </w:t>
            </w:r>
            <w:proofErr w:type="spellStart"/>
            <w:r w:rsidRPr="00FC44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</w:t>
            </w:r>
            <w:proofErr w:type="spellEnd"/>
            <w:r w:rsidRPr="00FC44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– 2год.)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>7.1.Необхідність й сфера застосування методу.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7.2.Основні завдання, які вирішує метод. 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>7.3.Головні вимоги до реалізації.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7.4.Загальна модель регресії (лінійної). 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7.5.Інтерпретація коефіцієнтів регресійного рівняння. 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7.6.Оцінка розрахункових параметрів рівняння. 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>7.7.Середня квадратична помилка рівняння і коефіцієнтів.</w:t>
            </w:r>
          </w:p>
          <w:p w:rsidR="00FC442F" w:rsidRPr="00AB0A77" w:rsidRDefault="00FC442F" w:rsidP="00300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FC442F" w:rsidRPr="00FC442F" w:rsidRDefault="00FC442F" w:rsidP="00FC4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Лекція – 2 год.</w:t>
            </w:r>
          </w:p>
          <w:p w:rsidR="00FC442F" w:rsidRPr="00FC442F" w:rsidRDefault="00FC442F" w:rsidP="00FC4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Практична робота – 2 год.</w:t>
            </w:r>
            <w:r w:rsidR="00061AD5" w:rsidRPr="00FC442F">
              <w:rPr>
                <w:rFonts w:ascii="Times New Roman" w:hAnsi="Times New Roman" w:cs="Times New Roman"/>
                <w:sz w:val="24"/>
                <w:szCs w:val="24"/>
              </w:rPr>
              <w:t xml:space="preserve"> Самостійна робота – 8 </w:t>
            </w:r>
            <w:proofErr w:type="spellStart"/>
            <w:r w:rsidR="00061AD5" w:rsidRPr="00FC44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333" w:type="dxa"/>
          </w:tcPr>
          <w:p w:rsidR="00FC442F" w:rsidRPr="00FC442F" w:rsidRDefault="00061AD5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1,2,7,10,11,,13,18,19,21</w:t>
            </w:r>
          </w:p>
        </w:tc>
        <w:tc>
          <w:tcPr>
            <w:tcW w:w="1612" w:type="dxa"/>
          </w:tcPr>
          <w:p w:rsidR="00FC442F" w:rsidRPr="00FC442F" w:rsidRDefault="00FC442F" w:rsidP="00FC4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Конспект лекції</w:t>
            </w:r>
          </w:p>
          <w:p w:rsidR="00FC442F" w:rsidRPr="000E2894" w:rsidRDefault="00FC442F" w:rsidP="00FC4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442F" w:rsidRPr="00FC442F" w:rsidRDefault="00FC442F" w:rsidP="00FC4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завдань відповідно до методичних рекомендацій </w:t>
            </w:r>
            <w:r w:rsidRPr="00FC4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[]</w:t>
            </w:r>
          </w:p>
        </w:tc>
        <w:tc>
          <w:tcPr>
            <w:tcW w:w="2089" w:type="dxa"/>
          </w:tcPr>
          <w:p w:rsidR="00FC442F" w:rsidRPr="00FC442F" w:rsidRDefault="00FC442F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C442F" w:rsidRPr="00AB0A77" w:rsidTr="009F3FEB">
        <w:tc>
          <w:tcPr>
            <w:tcW w:w="2802" w:type="dxa"/>
            <w:vMerge/>
          </w:tcPr>
          <w:p w:rsidR="00FC442F" w:rsidRPr="00AB0A77" w:rsidRDefault="00FC442F" w:rsidP="00300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1" w:type="dxa"/>
          </w:tcPr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8. Факторний та дисперсійний аналіз.</w:t>
            </w: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44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(тиждень 11-13, лк – 2 год., </w:t>
            </w:r>
            <w:proofErr w:type="spellStart"/>
            <w:r w:rsidRPr="00FC44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</w:t>
            </w:r>
            <w:proofErr w:type="spellEnd"/>
            <w:r w:rsidRPr="00FC44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– 2год.)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8.1.Загальні положення методу факторного аналізу. 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8.2.Поняття фактора в статистиці і суспільній географії. 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8.3.Сфера застосування факторного аналізу. Основна ідея методу. 8.4.Головні типи задач, які вирішує факторний аналіз. 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8.5.Загальна розрахункова модель методу. 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8.6.Огляд підходів до вирішення задач методу. Головні умови застосування факторного аналізу. 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8.7.Нормування даних: необхідність і техніка реалізації. 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8.8.Проблема співвідношення між факторами та кількістю об'єктів спостереження. 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>8.9.Головні результати факторного аналізу.</w:t>
            </w:r>
          </w:p>
          <w:p w:rsidR="00FC442F" w:rsidRPr="00AB0A77" w:rsidRDefault="00FC442F" w:rsidP="00300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FC442F" w:rsidRPr="00FC442F" w:rsidRDefault="00FC442F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Лекція – 2 год.</w:t>
            </w:r>
          </w:p>
          <w:p w:rsidR="00FC442F" w:rsidRPr="00FC442F" w:rsidRDefault="00FC442F" w:rsidP="00061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Практична робота – 2 год.</w:t>
            </w:r>
            <w:r w:rsidR="00061AD5" w:rsidRPr="00FC442F">
              <w:rPr>
                <w:rFonts w:ascii="Times New Roman" w:hAnsi="Times New Roman" w:cs="Times New Roman"/>
                <w:sz w:val="24"/>
                <w:szCs w:val="24"/>
              </w:rPr>
              <w:t xml:space="preserve"> Самостійна робота – </w:t>
            </w:r>
            <w:r w:rsidR="00061A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61AD5" w:rsidRPr="00FC4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1AD5" w:rsidRPr="00FC44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333" w:type="dxa"/>
          </w:tcPr>
          <w:p w:rsidR="00FC442F" w:rsidRPr="00FC442F" w:rsidRDefault="00061AD5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1,5,7,10,12,13,15,21</w:t>
            </w:r>
          </w:p>
        </w:tc>
        <w:tc>
          <w:tcPr>
            <w:tcW w:w="1612" w:type="dxa"/>
          </w:tcPr>
          <w:p w:rsidR="00FC442F" w:rsidRPr="00FC442F" w:rsidRDefault="00FC442F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Конспект лекції</w:t>
            </w:r>
          </w:p>
          <w:p w:rsidR="00FC442F" w:rsidRPr="00FC442F" w:rsidRDefault="00FC442F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442F" w:rsidRPr="00FC442F" w:rsidRDefault="00FC442F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завдань відповідно до методичних рекомендацій </w:t>
            </w:r>
            <w:r w:rsidRPr="00FC4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[]</w:t>
            </w:r>
          </w:p>
        </w:tc>
        <w:tc>
          <w:tcPr>
            <w:tcW w:w="2089" w:type="dxa"/>
          </w:tcPr>
          <w:p w:rsidR="00FC442F" w:rsidRPr="00FC442F" w:rsidRDefault="00FC442F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C442F" w:rsidRPr="00AB0A77" w:rsidTr="009F3FEB">
        <w:tc>
          <w:tcPr>
            <w:tcW w:w="2802" w:type="dxa"/>
            <w:vMerge/>
          </w:tcPr>
          <w:p w:rsidR="00FC442F" w:rsidRPr="00AB0A77" w:rsidRDefault="00FC442F" w:rsidP="00300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1" w:type="dxa"/>
          </w:tcPr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9. </w:t>
            </w:r>
            <w:proofErr w:type="spellStart"/>
            <w:r w:rsidRPr="00FC44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Дискримінантний</w:t>
            </w:r>
            <w:proofErr w:type="spellEnd"/>
            <w:r w:rsidRPr="00FC44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FC44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кластерний</w:t>
            </w:r>
            <w:proofErr w:type="spellEnd"/>
            <w:r w:rsidRPr="00FC44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аналіз.</w:t>
            </w: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C44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(тиждень 14-15, лк – 2 год., </w:t>
            </w:r>
            <w:proofErr w:type="spellStart"/>
            <w:r w:rsidRPr="00FC44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</w:t>
            </w:r>
            <w:proofErr w:type="spellEnd"/>
            <w:r w:rsidRPr="00FC44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– 4год.)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9.1.Використання методу </w:t>
            </w:r>
            <w:proofErr w:type="spellStart"/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>кластерногр</w:t>
            </w:r>
            <w:proofErr w:type="spellEnd"/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аналізу: перспективи і проблеми. 9.2.Вибір змінних. 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9.3.Характеристика поняття подібності та її міри. 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>9.4.Поняття про природу кластерів та техніка (способи) їх отримання</w:t>
            </w:r>
          </w:p>
        </w:tc>
        <w:tc>
          <w:tcPr>
            <w:tcW w:w="1957" w:type="dxa"/>
          </w:tcPr>
          <w:p w:rsidR="00FC442F" w:rsidRPr="00FC442F" w:rsidRDefault="00FC442F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Лекція – 2 год.</w:t>
            </w:r>
          </w:p>
          <w:p w:rsidR="00FC442F" w:rsidRPr="00FC442F" w:rsidRDefault="00FC442F" w:rsidP="00061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Практична робота – 4 год.</w:t>
            </w:r>
            <w:r w:rsidR="00061AD5" w:rsidRPr="00FC442F">
              <w:rPr>
                <w:rFonts w:ascii="Times New Roman" w:hAnsi="Times New Roman" w:cs="Times New Roman"/>
                <w:sz w:val="24"/>
                <w:szCs w:val="24"/>
              </w:rPr>
              <w:t xml:space="preserve"> Самостійна робота – </w:t>
            </w:r>
            <w:r w:rsidR="00061A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61AD5" w:rsidRPr="00FC4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1AD5" w:rsidRPr="00FC44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333" w:type="dxa"/>
          </w:tcPr>
          <w:p w:rsidR="00FC442F" w:rsidRPr="00FC442F" w:rsidRDefault="00061AD5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1,5,7,10,12,13,15,21</w:t>
            </w:r>
          </w:p>
        </w:tc>
        <w:tc>
          <w:tcPr>
            <w:tcW w:w="1612" w:type="dxa"/>
          </w:tcPr>
          <w:p w:rsidR="00FC442F" w:rsidRPr="00FC442F" w:rsidRDefault="00FC442F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Конспект лекції</w:t>
            </w:r>
          </w:p>
          <w:p w:rsidR="00FC442F" w:rsidRPr="00FC442F" w:rsidRDefault="00FC442F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442F" w:rsidRPr="00FC442F" w:rsidRDefault="00FC442F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завдань відповідно до методичних рекомендацій </w:t>
            </w:r>
            <w:r w:rsidRPr="00FC4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[]</w:t>
            </w:r>
          </w:p>
        </w:tc>
        <w:tc>
          <w:tcPr>
            <w:tcW w:w="2089" w:type="dxa"/>
          </w:tcPr>
          <w:p w:rsidR="00FC442F" w:rsidRPr="00FC442F" w:rsidRDefault="00FC442F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C442F" w:rsidRPr="00AB0A77" w:rsidTr="009F3FEB">
        <w:tc>
          <w:tcPr>
            <w:tcW w:w="2802" w:type="dxa"/>
            <w:vMerge/>
          </w:tcPr>
          <w:p w:rsidR="00FC442F" w:rsidRPr="00AB0A77" w:rsidRDefault="00FC442F" w:rsidP="00300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1" w:type="dxa"/>
          </w:tcPr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10</w:t>
            </w: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FC442F">
              <w:rPr>
                <w:rStyle w:val="BodytextBold"/>
                <w:sz w:val="24"/>
                <w:szCs w:val="24"/>
              </w:rPr>
              <w:t xml:space="preserve">Метод графів. </w:t>
            </w:r>
            <w:r w:rsidRPr="00FC44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(тиждень 16-17, лк – 2 год., </w:t>
            </w:r>
            <w:proofErr w:type="spellStart"/>
            <w:r w:rsidRPr="00FC44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</w:t>
            </w:r>
            <w:proofErr w:type="spellEnd"/>
            <w:r w:rsidRPr="00FC442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– 2год.)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10.1.Загальна характеристика методу. 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10.2.Використання графів в топологічному аналізі. 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10.3.Розрахунки міри зв'язності. 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10.4.Техніка розрахунків міри доступності. Загальні топологічні параметри сіток. Побудова графу сусідського положення. 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10.5.Багатокутові сітки: головні характеристики. 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10.6.Відношення і графи. Графи різних видів відношень. Відношення упорядкованості та їх графи. 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10.7.Графи причинно-наслідкових </w:t>
            </w:r>
            <w:r w:rsidRPr="00FC442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відношень.</w:t>
            </w:r>
          </w:p>
        </w:tc>
        <w:tc>
          <w:tcPr>
            <w:tcW w:w="1957" w:type="dxa"/>
          </w:tcPr>
          <w:p w:rsidR="00FC442F" w:rsidRPr="00FC442F" w:rsidRDefault="00FC442F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Лекція – 2 год.</w:t>
            </w:r>
          </w:p>
          <w:p w:rsidR="00FC442F" w:rsidRPr="00FC442F" w:rsidRDefault="00FC442F" w:rsidP="00FC4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Практична робота – 2 год.</w:t>
            </w:r>
            <w:r w:rsidR="00061AD5" w:rsidRPr="00FC442F">
              <w:rPr>
                <w:rFonts w:ascii="Times New Roman" w:hAnsi="Times New Roman" w:cs="Times New Roman"/>
                <w:sz w:val="24"/>
                <w:szCs w:val="24"/>
              </w:rPr>
              <w:t xml:space="preserve"> Самостійна робота – 8 </w:t>
            </w:r>
            <w:proofErr w:type="spellStart"/>
            <w:r w:rsidR="00061AD5" w:rsidRPr="00FC44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333" w:type="dxa"/>
          </w:tcPr>
          <w:p w:rsidR="00FC442F" w:rsidRPr="00FC442F" w:rsidRDefault="00061AD5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6,8,17</w:t>
            </w:r>
          </w:p>
        </w:tc>
        <w:tc>
          <w:tcPr>
            <w:tcW w:w="1612" w:type="dxa"/>
          </w:tcPr>
          <w:p w:rsidR="00FC442F" w:rsidRPr="00FC442F" w:rsidRDefault="00FC442F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Конспект лекції</w:t>
            </w:r>
          </w:p>
          <w:p w:rsidR="00FC442F" w:rsidRPr="00FC442F" w:rsidRDefault="00FC442F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442F" w:rsidRPr="00FC442F" w:rsidRDefault="00FC442F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завдань відповідно до методичних рекомендацій </w:t>
            </w:r>
            <w:r w:rsidRPr="00FC44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[]</w:t>
            </w:r>
          </w:p>
        </w:tc>
        <w:tc>
          <w:tcPr>
            <w:tcW w:w="2089" w:type="dxa"/>
          </w:tcPr>
          <w:p w:rsidR="00FC442F" w:rsidRPr="00FC442F" w:rsidRDefault="00FC442F" w:rsidP="00300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9F3FEB" w:rsidRDefault="009F3FEB" w:rsidP="009F3F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3FEB" w:rsidRPr="003721CF" w:rsidRDefault="009F3FEB" w:rsidP="009F3FE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721CF">
        <w:rPr>
          <w:rFonts w:ascii="Times New Roman" w:hAnsi="Times New Roman"/>
          <w:b/>
          <w:bCs/>
          <w:sz w:val="28"/>
          <w:szCs w:val="28"/>
        </w:rPr>
        <w:t>9. Система оцінювання та вимоги</w:t>
      </w:r>
    </w:p>
    <w:p w:rsidR="00FC442F" w:rsidRPr="00311D20" w:rsidRDefault="009F3FEB" w:rsidP="00FC442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FC442F" w:rsidRPr="00311D20" w:rsidRDefault="00FC442F" w:rsidP="00FC442F">
      <w:pPr>
        <w:pStyle w:val="a6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11D20">
        <w:rPr>
          <w:rFonts w:ascii="Times New Roman" w:hAnsi="Times New Roman"/>
          <w:bCs/>
          <w:sz w:val="28"/>
          <w:szCs w:val="28"/>
          <w:lang w:val="uk-UA"/>
        </w:rPr>
        <w:t>МОДУЛЬ 1 -</w:t>
      </w:r>
      <w:r w:rsidRPr="00311D20">
        <w:rPr>
          <w:rStyle w:val="Bodytext13ptBold"/>
          <w:sz w:val="28"/>
          <w:szCs w:val="28"/>
        </w:rPr>
        <w:t xml:space="preserve"> </w:t>
      </w:r>
      <w:r w:rsidRPr="00311D20">
        <w:rPr>
          <w:rStyle w:val="Bodytext13ptBold"/>
          <w:b w:val="0"/>
          <w:sz w:val="28"/>
          <w:szCs w:val="28"/>
        </w:rPr>
        <w:t>МЕТОДОЛОГІЧНІ ЗАСАДИ ГЕОСТАТИСТИКИ ЯК НАУКИ</w:t>
      </w:r>
    </w:p>
    <w:p w:rsidR="00FC442F" w:rsidRPr="00311D20" w:rsidRDefault="00FC442F" w:rsidP="00FC442F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pPr w:leftFromText="180" w:rightFromText="180" w:vertAnchor="page" w:horzAnchor="margin" w:tblpXSpec="center" w:tblpY="2806"/>
        <w:tblW w:w="99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42"/>
        <w:gridCol w:w="2929"/>
        <w:gridCol w:w="4585"/>
        <w:gridCol w:w="2002"/>
      </w:tblGrid>
      <w:tr w:rsidR="000E2894" w:rsidRPr="00311D20" w:rsidTr="000E2894">
        <w:trPr>
          <w:trHeight w:val="640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94" w:rsidRPr="00311D20" w:rsidRDefault="000E2894" w:rsidP="000E2894">
            <w:pPr>
              <w:pStyle w:val="TableParagraph"/>
              <w:spacing w:before="185"/>
              <w:ind w:left="115"/>
            </w:pPr>
            <w:r w:rsidRPr="00311D20">
              <w:t>№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94" w:rsidRPr="00311D20" w:rsidRDefault="000E2894" w:rsidP="000E2894">
            <w:pPr>
              <w:pStyle w:val="TableParagraph"/>
              <w:spacing w:before="185"/>
              <w:ind w:left="133"/>
            </w:pPr>
            <w:proofErr w:type="spellStart"/>
            <w:r w:rsidRPr="00311D20">
              <w:t>Форма</w:t>
            </w:r>
            <w:proofErr w:type="spellEnd"/>
            <w:r w:rsidRPr="00311D20">
              <w:t xml:space="preserve"> </w:t>
            </w:r>
            <w:proofErr w:type="spellStart"/>
            <w:r w:rsidRPr="00311D20">
              <w:t>контрольного</w:t>
            </w:r>
            <w:proofErr w:type="spellEnd"/>
            <w:r w:rsidRPr="00311D20">
              <w:t xml:space="preserve"> </w:t>
            </w:r>
            <w:proofErr w:type="spellStart"/>
            <w:r w:rsidRPr="00311D20">
              <w:t>заходу</w:t>
            </w:r>
            <w:proofErr w:type="spellEnd"/>
          </w:p>
        </w:tc>
        <w:tc>
          <w:tcPr>
            <w:tcW w:w="4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94" w:rsidRPr="00311D20" w:rsidRDefault="000E2894" w:rsidP="000E2894">
            <w:pPr>
              <w:pStyle w:val="TableParagraph"/>
              <w:spacing w:before="185"/>
              <w:ind w:left="1310"/>
            </w:pPr>
            <w:proofErr w:type="spellStart"/>
            <w:r w:rsidRPr="00311D20">
              <w:t>Критерії</w:t>
            </w:r>
            <w:proofErr w:type="spellEnd"/>
            <w:r w:rsidRPr="00311D20">
              <w:t xml:space="preserve"> </w:t>
            </w:r>
            <w:proofErr w:type="spellStart"/>
            <w:r w:rsidRPr="00311D20">
              <w:t>оцінювання</w:t>
            </w:r>
            <w:proofErr w:type="spellEnd"/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94" w:rsidRPr="00311D20" w:rsidRDefault="000E2894" w:rsidP="000E2894">
            <w:pPr>
              <w:pStyle w:val="TableParagraph"/>
              <w:spacing w:before="63" w:line="237" w:lineRule="auto"/>
              <w:ind w:left="311" w:firstLine="48"/>
            </w:pPr>
            <w:proofErr w:type="spellStart"/>
            <w:r w:rsidRPr="00311D20">
              <w:t>Максимальна</w:t>
            </w:r>
            <w:proofErr w:type="spellEnd"/>
            <w:r w:rsidRPr="00311D20">
              <w:t xml:space="preserve"> </w:t>
            </w:r>
            <w:proofErr w:type="spellStart"/>
            <w:r w:rsidRPr="00311D20">
              <w:t>кількість</w:t>
            </w:r>
            <w:proofErr w:type="spellEnd"/>
            <w:r w:rsidRPr="00311D20">
              <w:t xml:space="preserve"> </w:t>
            </w:r>
            <w:proofErr w:type="spellStart"/>
            <w:r w:rsidRPr="00311D20">
              <w:t>балів</w:t>
            </w:r>
            <w:proofErr w:type="spellEnd"/>
          </w:p>
        </w:tc>
      </w:tr>
      <w:tr w:rsidR="000E2894" w:rsidRPr="00311D20" w:rsidTr="000E2894">
        <w:trPr>
          <w:trHeight w:val="50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94" w:rsidRPr="00311D20" w:rsidRDefault="000E2894" w:rsidP="000E2894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94" w:rsidRPr="00311D20" w:rsidRDefault="000E2894" w:rsidP="000E2894">
            <w:pPr>
              <w:pStyle w:val="TableParagraph"/>
              <w:spacing w:line="244" w:lineRule="exact"/>
              <w:ind w:left="109"/>
            </w:pPr>
            <w:proofErr w:type="spellStart"/>
            <w:r w:rsidRPr="00311D20">
              <w:t>Лекції</w:t>
            </w:r>
            <w:proofErr w:type="spellEnd"/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94" w:rsidRPr="00311D20" w:rsidRDefault="000E2894" w:rsidP="000E2894">
            <w:pPr>
              <w:pStyle w:val="TableParagraph"/>
              <w:spacing w:line="244" w:lineRule="exact"/>
              <w:ind w:left="105"/>
            </w:pPr>
            <w:proofErr w:type="gramStart"/>
            <w:r w:rsidRPr="00FC442F">
              <w:rPr>
                <w:lang w:val="ru-RU"/>
              </w:rPr>
              <w:t xml:space="preserve">1 </w:t>
            </w:r>
            <w:proofErr w:type="spellStart"/>
            <w:r w:rsidRPr="00FC442F">
              <w:rPr>
                <w:lang w:val="ru-RU"/>
              </w:rPr>
              <w:t>лекційне</w:t>
            </w:r>
            <w:proofErr w:type="spellEnd"/>
            <w:r w:rsidRPr="00FC442F">
              <w:rPr>
                <w:lang w:val="ru-RU"/>
              </w:rPr>
              <w:t xml:space="preserve"> </w:t>
            </w:r>
            <w:proofErr w:type="spellStart"/>
            <w:r w:rsidRPr="00FC442F">
              <w:rPr>
                <w:lang w:val="ru-RU"/>
              </w:rPr>
              <w:t>заняття</w:t>
            </w:r>
            <w:proofErr w:type="spellEnd"/>
            <w:r w:rsidRPr="00FC442F">
              <w:rPr>
                <w:lang w:val="ru-RU"/>
              </w:rPr>
              <w:t xml:space="preserve"> -2 </w:t>
            </w:r>
            <w:proofErr w:type="spellStart"/>
            <w:r w:rsidRPr="00FC442F">
              <w:rPr>
                <w:lang w:val="ru-RU"/>
              </w:rPr>
              <w:t>бали</w:t>
            </w:r>
            <w:proofErr w:type="spellEnd"/>
            <w:r w:rsidRPr="00FC442F">
              <w:rPr>
                <w:lang w:val="ru-RU"/>
              </w:rPr>
              <w:t xml:space="preserve">(4 </w:t>
            </w:r>
            <w:proofErr w:type="spellStart"/>
            <w:r w:rsidRPr="00FC442F">
              <w:rPr>
                <w:lang w:val="ru-RU"/>
              </w:rPr>
              <w:t>лекційних</w:t>
            </w:r>
            <w:proofErr w:type="spellEnd"/>
            <w:r w:rsidRPr="00FC442F">
              <w:rPr>
                <w:lang w:val="ru-RU"/>
              </w:rPr>
              <w:t xml:space="preserve"> </w:t>
            </w:r>
            <w:proofErr w:type="spellStart"/>
            <w:r w:rsidRPr="00FC442F">
              <w:rPr>
                <w:lang w:val="ru-RU"/>
              </w:rPr>
              <w:t>заняття</w:t>
            </w:r>
            <w:proofErr w:type="spellEnd"/>
            <w:r w:rsidRPr="00FC442F">
              <w:rPr>
                <w:lang w:val="ru-RU"/>
              </w:rPr>
              <w:t>.</w:t>
            </w:r>
            <w:proofErr w:type="gramEnd"/>
            <w:r w:rsidRPr="00FC442F">
              <w:rPr>
                <w:lang w:val="ru-RU"/>
              </w:rPr>
              <w:t xml:space="preserve"> </w:t>
            </w:r>
            <w:proofErr w:type="spellStart"/>
            <w:r w:rsidRPr="00311D20">
              <w:t>Максимальна</w:t>
            </w:r>
            <w:proofErr w:type="spellEnd"/>
            <w:r w:rsidRPr="00311D20">
              <w:t xml:space="preserve"> </w:t>
            </w:r>
            <w:proofErr w:type="spellStart"/>
            <w:r w:rsidRPr="00311D20">
              <w:t>кількість</w:t>
            </w:r>
            <w:proofErr w:type="spellEnd"/>
          </w:p>
          <w:p w:rsidR="000E2894" w:rsidRPr="00311D20" w:rsidRDefault="000E2894" w:rsidP="000E2894">
            <w:pPr>
              <w:pStyle w:val="TableParagraph"/>
              <w:spacing w:before="1" w:line="243" w:lineRule="exact"/>
              <w:ind w:left="105"/>
            </w:pPr>
            <w:proofErr w:type="spellStart"/>
            <w:proofErr w:type="gramStart"/>
            <w:r w:rsidRPr="00311D20">
              <w:t>балів</w:t>
            </w:r>
            <w:proofErr w:type="spellEnd"/>
            <w:proofErr w:type="gramEnd"/>
            <w:r w:rsidRPr="00311D20">
              <w:t xml:space="preserve"> – 8.)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94" w:rsidRPr="00311D20" w:rsidRDefault="000E2894" w:rsidP="000E2894">
            <w:pPr>
              <w:pStyle w:val="TableParagraph"/>
              <w:spacing w:line="249" w:lineRule="exact"/>
              <w:ind w:left="868" w:right="864"/>
              <w:jc w:val="center"/>
            </w:pPr>
            <w:r w:rsidRPr="00311D20">
              <w:t>8</w:t>
            </w:r>
          </w:p>
        </w:tc>
      </w:tr>
      <w:tr w:rsidR="000E2894" w:rsidRPr="00311D20" w:rsidTr="000E2894">
        <w:trPr>
          <w:trHeight w:val="50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94" w:rsidRPr="00311D20" w:rsidRDefault="000E2894" w:rsidP="000E2894">
            <w:pPr>
              <w:pStyle w:val="TableParagraph"/>
              <w:spacing w:line="249" w:lineRule="exact"/>
              <w:ind w:left="105"/>
            </w:pPr>
            <w:r w:rsidRPr="00311D20"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94" w:rsidRPr="00311D20" w:rsidRDefault="000E2894" w:rsidP="000E2894">
            <w:pPr>
              <w:pStyle w:val="TableParagraph"/>
              <w:spacing w:line="249" w:lineRule="exact"/>
              <w:ind w:left="109"/>
            </w:pPr>
            <w:proofErr w:type="spellStart"/>
            <w:r w:rsidRPr="00311D20">
              <w:t>Практична</w:t>
            </w:r>
            <w:proofErr w:type="spellEnd"/>
            <w:r w:rsidRPr="00311D20">
              <w:t xml:space="preserve"> </w:t>
            </w:r>
            <w:proofErr w:type="spellStart"/>
            <w:r w:rsidRPr="00311D20">
              <w:t>робота</w:t>
            </w:r>
            <w:proofErr w:type="spellEnd"/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94" w:rsidRPr="00FC442F" w:rsidRDefault="000E2894" w:rsidP="000E2894">
            <w:pPr>
              <w:pStyle w:val="TableParagraph"/>
              <w:spacing w:before="1" w:line="250" w:lineRule="exact"/>
              <w:ind w:left="105"/>
              <w:rPr>
                <w:lang w:val="ru-RU"/>
              </w:rPr>
            </w:pPr>
            <w:r w:rsidRPr="00FC442F">
              <w:rPr>
                <w:lang w:val="ru-RU"/>
              </w:rPr>
              <w:t xml:space="preserve">1 </w:t>
            </w:r>
            <w:proofErr w:type="spellStart"/>
            <w:r w:rsidRPr="00FC442F">
              <w:rPr>
                <w:lang w:val="ru-RU"/>
              </w:rPr>
              <w:t>семінарське</w:t>
            </w:r>
            <w:proofErr w:type="spellEnd"/>
            <w:r w:rsidRPr="00FC442F">
              <w:rPr>
                <w:lang w:val="ru-RU"/>
              </w:rPr>
              <w:t xml:space="preserve"> </w:t>
            </w:r>
            <w:proofErr w:type="spellStart"/>
            <w:r w:rsidRPr="00FC442F">
              <w:rPr>
                <w:lang w:val="ru-RU"/>
              </w:rPr>
              <w:t>заняття</w:t>
            </w:r>
            <w:proofErr w:type="spellEnd"/>
            <w:r w:rsidRPr="00FC442F">
              <w:rPr>
                <w:lang w:val="ru-RU"/>
              </w:rPr>
              <w:t xml:space="preserve"> – 5 </w:t>
            </w:r>
            <w:proofErr w:type="spellStart"/>
            <w:r w:rsidRPr="00FC442F">
              <w:rPr>
                <w:lang w:val="ru-RU"/>
              </w:rPr>
              <w:t>балів</w:t>
            </w:r>
            <w:proofErr w:type="spellEnd"/>
            <w:r w:rsidRPr="00FC442F">
              <w:rPr>
                <w:lang w:val="ru-RU"/>
              </w:rPr>
              <w:t xml:space="preserve"> (</w:t>
            </w:r>
            <w:proofErr w:type="spellStart"/>
            <w:r w:rsidRPr="00FC442F">
              <w:rPr>
                <w:lang w:val="ru-RU"/>
              </w:rPr>
              <w:t>всього</w:t>
            </w:r>
            <w:proofErr w:type="spellEnd"/>
            <w:r w:rsidRPr="00FC442F">
              <w:rPr>
                <w:lang w:val="ru-RU"/>
              </w:rPr>
              <w:t xml:space="preserve"> 2семінарських</w:t>
            </w:r>
            <w:proofErr w:type="gramStart"/>
            <w:r w:rsidRPr="00FC442F">
              <w:rPr>
                <w:lang w:val="ru-RU"/>
              </w:rPr>
              <w:t xml:space="preserve"> ,</w:t>
            </w:r>
            <w:proofErr w:type="gramEnd"/>
            <w:r w:rsidRPr="00FC442F">
              <w:rPr>
                <w:lang w:val="ru-RU"/>
              </w:rPr>
              <w:t xml:space="preserve">максимальна </w:t>
            </w:r>
            <w:proofErr w:type="spellStart"/>
            <w:r w:rsidRPr="00FC442F">
              <w:rPr>
                <w:lang w:val="ru-RU"/>
              </w:rPr>
              <w:t>кількість</w:t>
            </w:r>
            <w:proofErr w:type="spellEnd"/>
            <w:r w:rsidRPr="00FC442F">
              <w:rPr>
                <w:lang w:val="ru-RU"/>
              </w:rPr>
              <w:t xml:space="preserve"> </w:t>
            </w:r>
            <w:proofErr w:type="spellStart"/>
            <w:r w:rsidRPr="00FC442F">
              <w:rPr>
                <w:lang w:val="ru-RU"/>
              </w:rPr>
              <w:t>балів</w:t>
            </w:r>
            <w:proofErr w:type="spellEnd"/>
            <w:r w:rsidRPr="00FC442F">
              <w:rPr>
                <w:lang w:val="ru-RU"/>
              </w:rPr>
              <w:t xml:space="preserve"> – 10)</w:t>
            </w:r>
          </w:p>
          <w:p w:rsidR="000E2894" w:rsidRPr="00FC442F" w:rsidRDefault="000E2894" w:rsidP="000E2894">
            <w:pPr>
              <w:pStyle w:val="TableParagraph"/>
              <w:spacing w:before="1" w:line="250" w:lineRule="exact"/>
              <w:ind w:left="105"/>
              <w:rPr>
                <w:lang w:val="ru-RU"/>
              </w:rPr>
            </w:pPr>
            <w:r w:rsidRPr="00FC442F">
              <w:rPr>
                <w:lang w:val="ru-RU"/>
              </w:rPr>
              <w:t xml:space="preserve">1 </w:t>
            </w:r>
            <w:proofErr w:type="spellStart"/>
            <w:r w:rsidRPr="00FC442F">
              <w:rPr>
                <w:lang w:val="ru-RU"/>
              </w:rPr>
              <w:t>практичне</w:t>
            </w:r>
            <w:proofErr w:type="spellEnd"/>
            <w:r w:rsidRPr="00FC442F">
              <w:rPr>
                <w:lang w:val="ru-RU"/>
              </w:rPr>
              <w:t xml:space="preserve"> </w:t>
            </w:r>
            <w:proofErr w:type="spellStart"/>
            <w:r w:rsidRPr="00FC442F">
              <w:rPr>
                <w:lang w:val="ru-RU"/>
              </w:rPr>
              <w:t>заняття</w:t>
            </w:r>
            <w:proofErr w:type="spellEnd"/>
            <w:r w:rsidRPr="00FC442F">
              <w:rPr>
                <w:lang w:val="ru-RU"/>
              </w:rPr>
              <w:t xml:space="preserve"> – 10 </w:t>
            </w:r>
            <w:proofErr w:type="spellStart"/>
            <w:r w:rsidRPr="00FC442F">
              <w:rPr>
                <w:lang w:val="ru-RU"/>
              </w:rPr>
              <w:t>балів</w:t>
            </w:r>
            <w:proofErr w:type="spellEnd"/>
            <w:r w:rsidRPr="00FC442F">
              <w:rPr>
                <w:lang w:val="ru-RU"/>
              </w:rPr>
              <w:t xml:space="preserve"> (</w:t>
            </w:r>
            <w:proofErr w:type="spellStart"/>
            <w:r w:rsidRPr="00FC442F">
              <w:rPr>
                <w:lang w:val="ru-RU"/>
              </w:rPr>
              <w:t>всього</w:t>
            </w:r>
            <w:proofErr w:type="spellEnd"/>
            <w:r w:rsidRPr="00FC442F">
              <w:rPr>
                <w:lang w:val="ru-RU"/>
              </w:rPr>
              <w:t xml:space="preserve"> 1 </w:t>
            </w:r>
            <w:proofErr w:type="spellStart"/>
            <w:r w:rsidRPr="00FC442F">
              <w:rPr>
                <w:lang w:val="ru-RU"/>
              </w:rPr>
              <w:t>практичне</w:t>
            </w:r>
            <w:proofErr w:type="spellEnd"/>
            <w:r w:rsidRPr="00FC442F">
              <w:rPr>
                <w:lang w:val="ru-RU"/>
              </w:rPr>
              <w:t xml:space="preserve"> </w:t>
            </w:r>
            <w:proofErr w:type="spellStart"/>
            <w:r w:rsidRPr="00FC442F">
              <w:rPr>
                <w:lang w:val="ru-RU"/>
              </w:rPr>
              <w:t>заняття</w:t>
            </w:r>
            <w:proofErr w:type="spellEnd"/>
            <w:proofErr w:type="gramStart"/>
            <w:r w:rsidRPr="00FC442F">
              <w:rPr>
                <w:lang w:val="ru-RU"/>
              </w:rPr>
              <w:t xml:space="preserve"> ,</w:t>
            </w:r>
            <w:proofErr w:type="gramEnd"/>
            <w:r w:rsidRPr="00FC442F">
              <w:rPr>
                <w:lang w:val="ru-RU"/>
              </w:rPr>
              <w:t xml:space="preserve"> максимальна </w:t>
            </w:r>
            <w:proofErr w:type="spellStart"/>
            <w:r w:rsidRPr="00FC442F">
              <w:rPr>
                <w:lang w:val="ru-RU"/>
              </w:rPr>
              <w:t>кількість</w:t>
            </w:r>
            <w:proofErr w:type="spellEnd"/>
            <w:r w:rsidRPr="00FC442F">
              <w:rPr>
                <w:lang w:val="ru-RU"/>
              </w:rPr>
              <w:t xml:space="preserve"> </w:t>
            </w:r>
            <w:proofErr w:type="spellStart"/>
            <w:r w:rsidRPr="00FC442F">
              <w:rPr>
                <w:lang w:val="ru-RU"/>
              </w:rPr>
              <w:t>балів</w:t>
            </w:r>
            <w:proofErr w:type="spellEnd"/>
            <w:r w:rsidRPr="00FC442F">
              <w:rPr>
                <w:lang w:val="ru-RU"/>
              </w:rPr>
              <w:t xml:space="preserve"> – 10)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894" w:rsidRPr="00311D20" w:rsidRDefault="000E2894" w:rsidP="000E2894">
            <w:pPr>
              <w:pStyle w:val="TableParagraph"/>
              <w:spacing w:line="249" w:lineRule="exact"/>
              <w:ind w:left="868" w:right="864"/>
              <w:jc w:val="center"/>
            </w:pPr>
            <w:r w:rsidRPr="00311D20">
              <w:t>20</w:t>
            </w:r>
          </w:p>
        </w:tc>
      </w:tr>
      <w:tr w:rsidR="000E2894" w:rsidRPr="00311D20" w:rsidTr="000E2894">
        <w:trPr>
          <w:trHeight w:val="29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2894" w:rsidRPr="00311D20" w:rsidRDefault="000E2894" w:rsidP="000E2894">
            <w:pPr>
              <w:pStyle w:val="TableParagraph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2894" w:rsidRPr="00311D20" w:rsidRDefault="000E2894" w:rsidP="000E2894">
            <w:pPr>
              <w:pStyle w:val="TableParagraph"/>
              <w:spacing w:line="249" w:lineRule="exact"/>
              <w:ind w:left="109"/>
              <w:rPr>
                <w:b/>
              </w:rPr>
            </w:pPr>
            <w:proofErr w:type="spellStart"/>
            <w:r w:rsidRPr="00311D20">
              <w:rPr>
                <w:b/>
              </w:rPr>
              <w:t>Всього</w:t>
            </w:r>
            <w:proofErr w:type="spellEnd"/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2894" w:rsidRPr="00311D20" w:rsidRDefault="000E2894" w:rsidP="000E2894">
            <w:pPr>
              <w:pStyle w:val="TableParagraph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2894" w:rsidRPr="00311D20" w:rsidRDefault="000E2894" w:rsidP="000E2894">
            <w:pPr>
              <w:pStyle w:val="TableParagraph"/>
              <w:spacing w:line="249" w:lineRule="exact"/>
              <w:ind w:left="868" w:right="864"/>
              <w:jc w:val="center"/>
              <w:rPr>
                <w:b/>
              </w:rPr>
            </w:pPr>
            <w:r w:rsidRPr="00311D20">
              <w:rPr>
                <w:b/>
              </w:rPr>
              <w:t>28</w:t>
            </w:r>
          </w:p>
        </w:tc>
      </w:tr>
    </w:tbl>
    <w:p w:rsidR="00FC442F" w:rsidRPr="00311D20" w:rsidRDefault="00FC442F" w:rsidP="00FC442F">
      <w:pPr>
        <w:spacing w:after="0" w:line="240" w:lineRule="auto"/>
        <w:ind w:firstLine="708"/>
        <w:rPr>
          <w:rStyle w:val="Bodytext13ptBold"/>
          <w:rFonts w:eastAsia="Calibri"/>
          <w:b w:val="0"/>
          <w:sz w:val="28"/>
          <w:szCs w:val="28"/>
        </w:rPr>
      </w:pPr>
    </w:p>
    <w:p w:rsidR="000E2894" w:rsidRDefault="000E2894" w:rsidP="00FC442F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0E2894" w:rsidRDefault="000E2894" w:rsidP="00FC442F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0E2894" w:rsidRDefault="000E2894" w:rsidP="00FC442F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0E2894" w:rsidRDefault="000E2894" w:rsidP="00FC442F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0E2894" w:rsidRDefault="000E2894" w:rsidP="00FC442F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0E2894" w:rsidRDefault="000E2894" w:rsidP="00FC442F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0E2894" w:rsidRDefault="000E2894" w:rsidP="00FC442F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0E2894" w:rsidRDefault="000E2894" w:rsidP="00FC442F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0E2894" w:rsidRDefault="000E2894" w:rsidP="00FC442F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0E2894" w:rsidRDefault="000E2894" w:rsidP="00FC442F">
      <w:pPr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FC442F" w:rsidRPr="00311D20" w:rsidRDefault="00FC442F" w:rsidP="00FC442F">
      <w:pPr>
        <w:spacing w:after="0" w:line="240" w:lineRule="auto"/>
        <w:ind w:firstLine="708"/>
        <w:jc w:val="center"/>
        <w:rPr>
          <w:rStyle w:val="Bodytext13ptBold"/>
          <w:rFonts w:eastAsia="Calibri"/>
          <w:b w:val="0"/>
          <w:sz w:val="28"/>
          <w:szCs w:val="28"/>
        </w:rPr>
      </w:pPr>
      <w:r w:rsidRPr="00311D20">
        <w:rPr>
          <w:rFonts w:ascii="Times New Roman" w:hAnsi="Times New Roman"/>
          <w:bCs/>
          <w:sz w:val="28"/>
          <w:szCs w:val="28"/>
        </w:rPr>
        <w:t>МОДУЛЬ 2</w:t>
      </w:r>
      <w:r w:rsidRPr="00311D20">
        <w:rPr>
          <w:rFonts w:ascii="Times New Roman" w:hAnsi="Times New Roman"/>
          <w:b/>
          <w:bCs/>
          <w:sz w:val="28"/>
          <w:szCs w:val="28"/>
        </w:rPr>
        <w:t xml:space="preserve"> - </w:t>
      </w:r>
      <w:r w:rsidRPr="00311D20">
        <w:rPr>
          <w:rStyle w:val="Bodytext13ptBold"/>
          <w:rFonts w:eastAsia="Calibri"/>
          <w:b w:val="0"/>
          <w:sz w:val="28"/>
          <w:szCs w:val="28"/>
        </w:rPr>
        <w:t>МЕТОДИ АНАЛІЗУ ОТРИМАНИХ ДАНИХ</w:t>
      </w:r>
    </w:p>
    <w:tbl>
      <w:tblPr>
        <w:tblStyle w:val="TableNormal"/>
        <w:tblpPr w:leftFromText="180" w:rightFromText="180" w:vertAnchor="text" w:horzAnchor="margin" w:tblpXSpec="center" w:tblpY="357"/>
        <w:tblW w:w="9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"/>
        <w:gridCol w:w="2929"/>
        <w:gridCol w:w="4585"/>
        <w:gridCol w:w="2002"/>
      </w:tblGrid>
      <w:tr w:rsidR="000E2894" w:rsidRPr="00311D20" w:rsidTr="000E2894">
        <w:trPr>
          <w:trHeight w:val="638"/>
        </w:trPr>
        <w:tc>
          <w:tcPr>
            <w:tcW w:w="442" w:type="dxa"/>
          </w:tcPr>
          <w:p w:rsidR="000E2894" w:rsidRPr="00311D20" w:rsidRDefault="000E2894" w:rsidP="000E2894">
            <w:pPr>
              <w:pStyle w:val="TableParagraph"/>
              <w:spacing w:before="183"/>
              <w:ind w:left="115"/>
            </w:pPr>
            <w:r w:rsidRPr="00311D20">
              <w:t>№</w:t>
            </w:r>
          </w:p>
        </w:tc>
        <w:tc>
          <w:tcPr>
            <w:tcW w:w="2929" w:type="dxa"/>
          </w:tcPr>
          <w:p w:rsidR="000E2894" w:rsidRPr="00311D20" w:rsidRDefault="000E2894" w:rsidP="000E2894">
            <w:pPr>
              <w:pStyle w:val="TableParagraph"/>
              <w:spacing w:before="183"/>
              <w:ind w:left="133"/>
            </w:pPr>
            <w:proofErr w:type="spellStart"/>
            <w:r w:rsidRPr="00311D20">
              <w:t>Форма</w:t>
            </w:r>
            <w:proofErr w:type="spellEnd"/>
            <w:r w:rsidRPr="00311D20">
              <w:t xml:space="preserve"> </w:t>
            </w:r>
            <w:proofErr w:type="spellStart"/>
            <w:r w:rsidRPr="00311D20">
              <w:t>контрольного</w:t>
            </w:r>
            <w:proofErr w:type="spellEnd"/>
            <w:r w:rsidRPr="00311D20">
              <w:t xml:space="preserve"> </w:t>
            </w:r>
            <w:proofErr w:type="spellStart"/>
            <w:r w:rsidRPr="00311D20">
              <w:t>заходу</w:t>
            </w:r>
            <w:proofErr w:type="spellEnd"/>
          </w:p>
        </w:tc>
        <w:tc>
          <w:tcPr>
            <w:tcW w:w="4585" w:type="dxa"/>
          </w:tcPr>
          <w:p w:rsidR="000E2894" w:rsidRPr="00311D20" w:rsidRDefault="000E2894" w:rsidP="000E2894">
            <w:pPr>
              <w:pStyle w:val="TableParagraph"/>
              <w:spacing w:before="183"/>
              <w:ind w:left="1310"/>
            </w:pPr>
            <w:proofErr w:type="spellStart"/>
            <w:r w:rsidRPr="00311D20">
              <w:t>Критерії</w:t>
            </w:r>
            <w:proofErr w:type="spellEnd"/>
            <w:r w:rsidRPr="00311D20">
              <w:t xml:space="preserve"> </w:t>
            </w:r>
            <w:proofErr w:type="spellStart"/>
            <w:r w:rsidRPr="00311D20">
              <w:t>оцінювання</w:t>
            </w:r>
            <w:proofErr w:type="spellEnd"/>
          </w:p>
        </w:tc>
        <w:tc>
          <w:tcPr>
            <w:tcW w:w="2002" w:type="dxa"/>
          </w:tcPr>
          <w:p w:rsidR="000E2894" w:rsidRPr="00311D20" w:rsidRDefault="000E2894" w:rsidP="000E2894">
            <w:pPr>
              <w:pStyle w:val="TableParagraph"/>
              <w:spacing w:before="58"/>
              <w:ind w:left="311" w:firstLine="48"/>
            </w:pPr>
            <w:proofErr w:type="spellStart"/>
            <w:r w:rsidRPr="00311D20">
              <w:t>Максимальна</w:t>
            </w:r>
            <w:proofErr w:type="spellEnd"/>
            <w:r w:rsidRPr="00311D20">
              <w:t xml:space="preserve"> </w:t>
            </w:r>
            <w:proofErr w:type="spellStart"/>
            <w:r w:rsidRPr="00311D20">
              <w:t>кількість</w:t>
            </w:r>
            <w:proofErr w:type="spellEnd"/>
            <w:r w:rsidRPr="00311D20">
              <w:t xml:space="preserve"> </w:t>
            </w:r>
            <w:proofErr w:type="spellStart"/>
            <w:r w:rsidRPr="00311D20">
              <w:t>балів</w:t>
            </w:r>
            <w:proofErr w:type="spellEnd"/>
          </w:p>
        </w:tc>
      </w:tr>
      <w:tr w:rsidR="000E2894" w:rsidTr="000E2894">
        <w:trPr>
          <w:trHeight w:val="508"/>
        </w:trPr>
        <w:tc>
          <w:tcPr>
            <w:tcW w:w="442" w:type="dxa"/>
          </w:tcPr>
          <w:p w:rsidR="000E2894" w:rsidRDefault="000E2894" w:rsidP="000E2894">
            <w:pPr>
              <w:pStyle w:val="TableParagraph"/>
              <w:spacing w:line="244" w:lineRule="exact"/>
              <w:ind w:left="105"/>
            </w:pPr>
            <w:r>
              <w:t>1</w:t>
            </w:r>
          </w:p>
        </w:tc>
        <w:tc>
          <w:tcPr>
            <w:tcW w:w="2929" w:type="dxa"/>
          </w:tcPr>
          <w:p w:rsidR="000E2894" w:rsidRDefault="000E2894" w:rsidP="000E2894">
            <w:pPr>
              <w:pStyle w:val="TableParagraph"/>
              <w:spacing w:line="244" w:lineRule="exact"/>
              <w:ind w:left="109"/>
            </w:pPr>
            <w:proofErr w:type="spellStart"/>
            <w:r>
              <w:t>Лекції</w:t>
            </w:r>
            <w:proofErr w:type="spellEnd"/>
          </w:p>
        </w:tc>
        <w:tc>
          <w:tcPr>
            <w:tcW w:w="4585" w:type="dxa"/>
          </w:tcPr>
          <w:p w:rsidR="000E2894" w:rsidRDefault="000E2894" w:rsidP="000E2894">
            <w:pPr>
              <w:pStyle w:val="TableParagraph"/>
              <w:spacing w:line="244" w:lineRule="exact"/>
              <w:ind w:left="105"/>
            </w:pPr>
            <w:proofErr w:type="gramStart"/>
            <w:r w:rsidRPr="00FC442F">
              <w:rPr>
                <w:lang w:val="ru-RU"/>
              </w:rPr>
              <w:t xml:space="preserve">1 </w:t>
            </w:r>
            <w:proofErr w:type="spellStart"/>
            <w:r w:rsidRPr="00FC442F">
              <w:rPr>
                <w:lang w:val="ru-RU"/>
              </w:rPr>
              <w:t>лекційне</w:t>
            </w:r>
            <w:proofErr w:type="spellEnd"/>
            <w:r w:rsidRPr="00FC442F">
              <w:rPr>
                <w:lang w:val="ru-RU"/>
              </w:rPr>
              <w:t xml:space="preserve"> </w:t>
            </w:r>
            <w:proofErr w:type="spellStart"/>
            <w:r w:rsidRPr="00FC442F">
              <w:rPr>
                <w:lang w:val="ru-RU"/>
              </w:rPr>
              <w:t>заняття</w:t>
            </w:r>
            <w:proofErr w:type="spellEnd"/>
            <w:r w:rsidRPr="00FC442F">
              <w:rPr>
                <w:lang w:val="ru-RU"/>
              </w:rPr>
              <w:t xml:space="preserve"> -2 </w:t>
            </w:r>
            <w:proofErr w:type="spellStart"/>
            <w:r w:rsidRPr="00FC442F">
              <w:rPr>
                <w:lang w:val="ru-RU"/>
              </w:rPr>
              <w:t>бали</w:t>
            </w:r>
            <w:proofErr w:type="spellEnd"/>
            <w:r w:rsidRPr="00FC442F">
              <w:rPr>
                <w:lang w:val="ru-RU"/>
              </w:rPr>
              <w:t xml:space="preserve">  (5 </w:t>
            </w:r>
            <w:proofErr w:type="spellStart"/>
            <w:r w:rsidRPr="00FC442F">
              <w:rPr>
                <w:lang w:val="ru-RU"/>
              </w:rPr>
              <w:t>лекційних</w:t>
            </w:r>
            <w:proofErr w:type="spellEnd"/>
            <w:r w:rsidRPr="00FC442F">
              <w:rPr>
                <w:lang w:val="ru-RU"/>
              </w:rPr>
              <w:t xml:space="preserve"> </w:t>
            </w:r>
            <w:proofErr w:type="spellStart"/>
            <w:r w:rsidRPr="00FC442F">
              <w:rPr>
                <w:lang w:val="ru-RU"/>
              </w:rPr>
              <w:t>заняття</w:t>
            </w:r>
            <w:proofErr w:type="spellEnd"/>
            <w:r w:rsidRPr="00FC442F">
              <w:rPr>
                <w:lang w:val="ru-RU"/>
              </w:rPr>
              <w:t>.</w:t>
            </w:r>
            <w:proofErr w:type="gramEnd"/>
            <w:r w:rsidRPr="00FC442F">
              <w:rPr>
                <w:lang w:val="ru-RU"/>
              </w:rPr>
              <w:t xml:space="preserve"> </w:t>
            </w:r>
            <w:proofErr w:type="spellStart"/>
            <w:r>
              <w:t>Максимальна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</w:p>
          <w:p w:rsidR="000E2894" w:rsidRDefault="000E2894" w:rsidP="000E2894">
            <w:pPr>
              <w:pStyle w:val="TableParagraph"/>
              <w:spacing w:before="1" w:line="243" w:lineRule="exact"/>
              <w:ind w:left="105"/>
            </w:pPr>
            <w:proofErr w:type="spellStart"/>
            <w:r>
              <w:t>балів</w:t>
            </w:r>
            <w:proofErr w:type="spellEnd"/>
            <w:r>
              <w:t xml:space="preserve"> – 10)</w:t>
            </w:r>
          </w:p>
        </w:tc>
        <w:tc>
          <w:tcPr>
            <w:tcW w:w="2002" w:type="dxa"/>
          </w:tcPr>
          <w:p w:rsidR="000E2894" w:rsidRDefault="000E2894" w:rsidP="000E2894">
            <w:pPr>
              <w:pStyle w:val="TableParagraph"/>
              <w:spacing w:line="244" w:lineRule="exact"/>
              <w:ind w:left="9"/>
              <w:jc w:val="center"/>
            </w:pPr>
            <w:r>
              <w:t>10</w:t>
            </w:r>
          </w:p>
        </w:tc>
      </w:tr>
      <w:tr w:rsidR="000E2894" w:rsidTr="000E2894">
        <w:trPr>
          <w:trHeight w:val="504"/>
        </w:trPr>
        <w:tc>
          <w:tcPr>
            <w:tcW w:w="442" w:type="dxa"/>
          </w:tcPr>
          <w:p w:rsidR="000E2894" w:rsidRDefault="000E2894" w:rsidP="000E2894">
            <w:pPr>
              <w:pStyle w:val="TableParagraph"/>
              <w:spacing w:line="244" w:lineRule="exact"/>
              <w:ind w:left="105"/>
            </w:pPr>
            <w:r>
              <w:t>2</w:t>
            </w:r>
          </w:p>
        </w:tc>
        <w:tc>
          <w:tcPr>
            <w:tcW w:w="2929" w:type="dxa"/>
          </w:tcPr>
          <w:p w:rsidR="000E2894" w:rsidRDefault="000E2894" w:rsidP="000E2894">
            <w:pPr>
              <w:pStyle w:val="TableParagraph"/>
              <w:spacing w:line="244" w:lineRule="exact"/>
              <w:ind w:left="109"/>
            </w:pPr>
            <w:proofErr w:type="spellStart"/>
            <w:r>
              <w:t>Практична</w:t>
            </w:r>
            <w:proofErr w:type="spellEnd"/>
            <w:r>
              <w:t xml:space="preserve"> </w:t>
            </w:r>
            <w:proofErr w:type="spellStart"/>
            <w:r>
              <w:t>робота</w:t>
            </w:r>
            <w:proofErr w:type="spellEnd"/>
          </w:p>
        </w:tc>
        <w:tc>
          <w:tcPr>
            <w:tcW w:w="4585" w:type="dxa"/>
          </w:tcPr>
          <w:p w:rsidR="000E2894" w:rsidRPr="00FC442F" w:rsidRDefault="000E2894" w:rsidP="000E2894">
            <w:pPr>
              <w:pStyle w:val="TableParagraph"/>
              <w:spacing w:before="2" w:line="238" w:lineRule="exact"/>
              <w:ind w:left="105"/>
              <w:rPr>
                <w:lang w:val="ru-RU"/>
              </w:rPr>
            </w:pPr>
            <w:r w:rsidRPr="00FC442F">
              <w:rPr>
                <w:lang w:val="ru-RU"/>
              </w:rPr>
              <w:t xml:space="preserve">1 </w:t>
            </w:r>
            <w:proofErr w:type="spellStart"/>
            <w:r w:rsidRPr="00FC442F">
              <w:rPr>
                <w:lang w:val="ru-RU"/>
              </w:rPr>
              <w:t>практичне</w:t>
            </w:r>
            <w:proofErr w:type="spellEnd"/>
            <w:r w:rsidRPr="00FC442F">
              <w:rPr>
                <w:lang w:val="ru-RU"/>
              </w:rPr>
              <w:t xml:space="preserve"> </w:t>
            </w:r>
            <w:proofErr w:type="spellStart"/>
            <w:r w:rsidRPr="00FC442F">
              <w:rPr>
                <w:lang w:val="ru-RU"/>
              </w:rPr>
              <w:t>заняття</w:t>
            </w:r>
            <w:proofErr w:type="spellEnd"/>
            <w:r w:rsidRPr="00FC442F">
              <w:rPr>
                <w:lang w:val="ru-RU"/>
              </w:rPr>
              <w:t xml:space="preserve"> – 10 </w:t>
            </w:r>
            <w:proofErr w:type="spellStart"/>
            <w:r w:rsidRPr="00FC442F">
              <w:rPr>
                <w:lang w:val="ru-RU"/>
              </w:rPr>
              <w:t>балів</w:t>
            </w:r>
            <w:proofErr w:type="spellEnd"/>
            <w:r w:rsidRPr="00FC442F">
              <w:rPr>
                <w:lang w:val="ru-RU"/>
              </w:rPr>
              <w:t xml:space="preserve"> (</w:t>
            </w:r>
            <w:proofErr w:type="spellStart"/>
            <w:r w:rsidRPr="00FC442F">
              <w:rPr>
                <w:lang w:val="ru-RU"/>
              </w:rPr>
              <w:t>всього</w:t>
            </w:r>
            <w:proofErr w:type="spellEnd"/>
            <w:r w:rsidRPr="00FC442F">
              <w:rPr>
                <w:lang w:val="ru-RU"/>
              </w:rPr>
              <w:t xml:space="preserve"> 5 </w:t>
            </w:r>
            <w:proofErr w:type="spellStart"/>
            <w:r w:rsidRPr="00FC442F">
              <w:rPr>
                <w:lang w:val="ru-RU"/>
              </w:rPr>
              <w:t>практичне</w:t>
            </w:r>
            <w:proofErr w:type="spellEnd"/>
            <w:r w:rsidRPr="00FC442F">
              <w:rPr>
                <w:lang w:val="ru-RU"/>
              </w:rPr>
              <w:t xml:space="preserve"> </w:t>
            </w:r>
            <w:proofErr w:type="spellStart"/>
            <w:r w:rsidRPr="00FC442F">
              <w:rPr>
                <w:lang w:val="ru-RU"/>
              </w:rPr>
              <w:t>заняття</w:t>
            </w:r>
            <w:proofErr w:type="spellEnd"/>
            <w:proofErr w:type="gramStart"/>
            <w:r w:rsidRPr="00FC442F">
              <w:rPr>
                <w:lang w:val="ru-RU"/>
              </w:rPr>
              <w:t xml:space="preserve"> ,</w:t>
            </w:r>
            <w:proofErr w:type="gramEnd"/>
            <w:r w:rsidRPr="00FC442F">
              <w:rPr>
                <w:lang w:val="ru-RU"/>
              </w:rPr>
              <w:t xml:space="preserve"> максимальна </w:t>
            </w:r>
            <w:proofErr w:type="spellStart"/>
            <w:r w:rsidRPr="00FC442F">
              <w:rPr>
                <w:lang w:val="ru-RU"/>
              </w:rPr>
              <w:t>кількість</w:t>
            </w:r>
            <w:proofErr w:type="spellEnd"/>
            <w:r w:rsidRPr="00FC442F">
              <w:rPr>
                <w:lang w:val="ru-RU"/>
              </w:rPr>
              <w:t xml:space="preserve"> </w:t>
            </w:r>
            <w:proofErr w:type="spellStart"/>
            <w:r w:rsidRPr="00FC442F">
              <w:rPr>
                <w:lang w:val="ru-RU"/>
              </w:rPr>
              <w:t>балів</w:t>
            </w:r>
            <w:proofErr w:type="spellEnd"/>
            <w:r w:rsidRPr="00FC442F">
              <w:rPr>
                <w:lang w:val="ru-RU"/>
              </w:rPr>
              <w:t xml:space="preserve"> – 50)</w:t>
            </w:r>
          </w:p>
        </w:tc>
        <w:tc>
          <w:tcPr>
            <w:tcW w:w="2002" w:type="dxa"/>
          </w:tcPr>
          <w:p w:rsidR="000E2894" w:rsidRDefault="000E2894" w:rsidP="000E2894">
            <w:pPr>
              <w:pStyle w:val="TableParagraph"/>
              <w:spacing w:line="244" w:lineRule="exact"/>
              <w:ind w:left="868" w:right="864"/>
              <w:jc w:val="center"/>
            </w:pPr>
            <w:r>
              <w:t>50</w:t>
            </w:r>
          </w:p>
        </w:tc>
      </w:tr>
      <w:tr w:rsidR="000E2894" w:rsidTr="000E2894">
        <w:trPr>
          <w:trHeight w:val="292"/>
        </w:trPr>
        <w:tc>
          <w:tcPr>
            <w:tcW w:w="442" w:type="dxa"/>
          </w:tcPr>
          <w:p w:rsidR="000E2894" w:rsidRDefault="000E2894" w:rsidP="000E2894">
            <w:pPr>
              <w:pStyle w:val="TableParagraph"/>
              <w:rPr>
                <w:sz w:val="20"/>
              </w:rPr>
            </w:pPr>
          </w:p>
        </w:tc>
        <w:tc>
          <w:tcPr>
            <w:tcW w:w="2929" w:type="dxa"/>
          </w:tcPr>
          <w:p w:rsidR="000E2894" w:rsidRDefault="000E2894" w:rsidP="000E2894">
            <w:pPr>
              <w:pStyle w:val="TableParagraph"/>
              <w:spacing w:line="249" w:lineRule="exact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Всього</w:t>
            </w:r>
            <w:proofErr w:type="spellEnd"/>
          </w:p>
        </w:tc>
        <w:tc>
          <w:tcPr>
            <w:tcW w:w="4585" w:type="dxa"/>
          </w:tcPr>
          <w:p w:rsidR="000E2894" w:rsidRDefault="000E2894" w:rsidP="000E2894">
            <w:pPr>
              <w:pStyle w:val="TableParagraph"/>
              <w:rPr>
                <w:sz w:val="20"/>
              </w:rPr>
            </w:pPr>
          </w:p>
        </w:tc>
        <w:tc>
          <w:tcPr>
            <w:tcW w:w="2002" w:type="dxa"/>
          </w:tcPr>
          <w:p w:rsidR="000E2894" w:rsidRDefault="000E2894" w:rsidP="000E2894">
            <w:pPr>
              <w:pStyle w:val="TableParagraph"/>
              <w:spacing w:line="249" w:lineRule="exact"/>
              <w:ind w:left="868" w:right="864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:rsidR="00FC442F" w:rsidRDefault="00FC442F" w:rsidP="00FC44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C442F" w:rsidRDefault="00FC442F" w:rsidP="00FC44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C442F" w:rsidRDefault="00FC442F" w:rsidP="00FC44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C442F" w:rsidRDefault="00FC442F" w:rsidP="00FC44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C442F" w:rsidRDefault="00FC442F" w:rsidP="00FC44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C442F" w:rsidRDefault="00FC442F" w:rsidP="00FC44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C442F" w:rsidRDefault="00FC442F" w:rsidP="00FC44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C442F" w:rsidRDefault="00FC442F" w:rsidP="00FC44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C442F" w:rsidRDefault="00FC442F" w:rsidP="00FC44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C442F" w:rsidRDefault="00FC442F" w:rsidP="00FC44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C442F" w:rsidRDefault="00FC442F" w:rsidP="00FC44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C7A9E">
        <w:rPr>
          <w:rFonts w:ascii="Times New Roman" w:hAnsi="Times New Roman"/>
          <w:bCs/>
          <w:sz w:val="28"/>
          <w:szCs w:val="28"/>
        </w:rPr>
        <w:t>Семестровий (підсу</w:t>
      </w:r>
      <w:r>
        <w:rPr>
          <w:rFonts w:ascii="Times New Roman" w:hAnsi="Times New Roman"/>
          <w:bCs/>
          <w:sz w:val="28"/>
          <w:szCs w:val="28"/>
        </w:rPr>
        <w:t>мковий) контроль з дисципліни «</w:t>
      </w:r>
      <w:proofErr w:type="spellStart"/>
      <w:r>
        <w:rPr>
          <w:rFonts w:ascii="Times New Roman" w:hAnsi="Times New Roman"/>
          <w:bCs/>
          <w:sz w:val="28"/>
          <w:szCs w:val="28"/>
        </w:rPr>
        <w:t>Геостатистика</w:t>
      </w:r>
      <w:proofErr w:type="spellEnd"/>
      <w:r>
        <w:rPr>
          <w:rFonts w:ascii="Times New Roman" w:hAnsi="Times New Roman"/>
          <w:bCs/>
          <w:sz w:val="28"/>
          <w:szCs w:val="28"/>
        </w:rPr>
        <w:t>»</w:t>
      </w:r>
      <w:r w:rsidRPr="00FC7A9E">
        <w:rPr>
          <w:rFonts w:ascii="Times New Roman" w:hAnsi="Times New Roman"/>
          <w:bCs/>
          <w:sz w:val="28"/>
          <w:szCs w:val="28"/>
        </w:rPr>
        <w:t xml:space="preserve"> визначено навчальним планом </w:t>
      </w:r>
      <w:r>
        <w:rPr>
          <w:rFonts w:ascii="Times New Roman" w:hAnsi="Times New Roman"/>
          <w:bCs/>
          <w:sz w:val="28"/>
          <w:szCs w:val="28"/>
        </w:rPr>
        <w:t xml:space="preserve">як диференційований залік, у зв’язку з цим, в кінці курсу виконується підсумкова розрахункова робота, яка оцінюється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максимум у 12 балів. </w:t>
      </w:r>
      <w:r w:rsidRPr="003F1F51">
        <w:rPr>
          <w:rFonts w:ascii="Times New Roman" w:hAnsi="Times New Roman"/>
          <w:bCs/>
          <w:sz w:val="28"/>
          <w:szCs w:val="28"/>
        </w:rPr>
        <w:t xml:space="preserve">Студенти можуть </w:t>
      </w:r>
      <w:r>
        <w:rPr>
          <w:rFonts w:ascii="Times New Roman" w:hAnsi="Times New Roman"/>
          <w:bCs/>
          <w:sz w:val="28"/>
          <w:szCs w:val="28"/>
        </w:rPr>
        <w:t>також додатково отримати</w:t>
      </w:r>
      <w:r w:rsidRPr="003F1F51">
        <w:rPr>
          <w:rFonts w:ascii="Times New Roman" w:hAnsi="Times New Roman"/>
          <w:bCs/>
          <w:sz w:val="28"/>
          <w:szCs w:val="28"/>
        </w:rPr>
        <w:t xml:space="preserve"> до </w:t>
      </w:r>
      <w:r>
        <w:rPr>
          <w:rFonts w:ascii="Times New Roman" w:hAnsi="Times New Roman"/>
          <w:bCs/>
          <w:sz w:val="28"/>
          <w:szCs w:val="28"/>
        </w:rPr>
        <w:t xml:space="preserve">10% </w:t>
      </w:r>
      <w:proofErr w:type="spellStart"/>
      <w:r>
        <w:rPr>
          <w:rFonts w:ascii="Times New Roman" w:hAnsi="Times New Roman"/>
          <w:bCs/>
          <w:sz w:val="28"/>
          <w:szCs w:val="28"/>
        </w:rPr>
        <w:t>бонусних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балів за виконання індивідуальних завдань та проходження дистанційних освітніх курсів</w:t>
      </w:r>
      <w:r w:rsidRPr="00D762E0"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</w:rPr>
        <w:t xml:space="preserve">зокрема, </w:t>
      </w:r>
      <w:r>
        <w:rPr>
          <w:rFonts w:ascii="Times New Roman" w:hAnsi="Times New Roman"/>
          <w:bCs/>
          <w:sz w:val="28"/>
          <w:szCs w:val="28"/>
          <w:lang w:val="en-US"/>
        </w:rPr>
        <w:t>MOOC</w:t>
      </w:r>
      <w:r w:rsidRPr="00D762E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ESRI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en-US"/>
        </w:rPr>
        <w:t>NASA</w:t>
      </w:r>
      <w:r w:rsidRPr="00D762E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ERSET</w:t>
      </w:r>
      <w:r w:rsidRPr="00D762E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та ін.</w:t>
      </w:r>
      <w:r w:rsidRPr="00D762E0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C442F" w:rsidRPr="00D762E0" w:rsidRDefault="00FC442F" w:rsidP="00FC44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62E0">
        <w:rPr>
          <w:rFonts w:ascii="Times New Roman" w:hAnsi="Times New Roman"/>
          <w:bCs/>
          <w:sz w:val="28"/>
          <w:szCs w:val="28"/>
        </w:rPr>
        <w:t>Підсумкова оцінка за вивчення предмета виставляється за шкалами: національною, 100 – бальною, ECTS і фіксується у відомості та заліковій книжці здобувача вищої освіти. Складений залік з оцінкою «незадовільно» не зараховується і до результату поточної успішності не додається. Щоб ліквідувати академ</w:t>
      </w:r>
      <w:r>
        <w:rPr>
          <w:rFonts w:ascii="Times New Roman" w:hAnsi="Times New Roman"/>
          <w:bCs/>
          <w:sz w:val="28"/>
          <w:szCs w:val="28"/>
        </w:rPr>
        <w:t xml:space="preserve">ічну </w:t>
      </w:r>
      <w:r w:rsidRPr="00D762E0">
        <w:rPr>
          <w:rFonts w:ascii="Times New Roman" w:hAnsi="Times New Roman"/>
          <w:bCs/>
          <w:sz w:val="28"/>
          <w:szCs w:val="28"/>
        </w:rPr>
        <w:t>заборгованість з навчальної дисципліни, здобувач вищої освіти складає іспит повторно, при цьому результати поточної успішності зберігається.</w:t>
      </w:r>
    </w:p>
    <w:p w:rsidR="00FC442F" w:rsidRPr="00D762E0" w:rsidRDefault="00FC442F" w:rsidP="00FC44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62E0">
        <w:rPr>
          <w:rFonts w:ascii="Times New Roman" w:hAnsi="Times New Roman"/>
          <w:bCs/>
          <w:sz w:val="28"/>
          <w:szCs w:val="28"/>
        </w:rPr>
        <w:t>Структура проведення семестрового контролю відображається доводиться до відома здобувачів вищої освіти на першому занятті.</w:t>
      </w:r>
    </w:p>
    <w:p w:rsidR="00FC442F" w:rsidRDefault="00FC442F" w:rsidP="00FC44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62E0">
        <w:rPr>
          <w:rFonts w:ascii="Times New Roman" w:hAnsi="Times New Roman"/>
          <w:bCs/>
          <w:sz w:val="28"/>
          <w:szCs w:val="28"/>
        </w:rPr>
        <w:t>Оцінка з дисципліни за семестр, що виставляється у «Відомість обліку успішності», складається з урахуванням результатів поточного, атестаційного й семестрового контролю і оформлюється: за національною системою, за 100-бальною шкалою та за шкалою ЕСТS</w:t>
      </w:r>
    </w:p>
    <w:p w:rsidR="00F6597C" w:rsidRDefault="00F6597C" w:rsidP="00FC44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TableNormal"/>
        <w:tblW w:w="8755" w:type="dxa"/>
        <w:jc w:val="center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18"/>
        <w:gridCol w:w="1196"/>
        <w:gridCol w:w="3059"/>
        <w:gridCol w:w="2882"/>
      </w:tblGrid>
      <w:tr w:rsidR="00FC442F" w:rsidTr="00FC442F">
        <w:trPr>
          <w:trHeight w:val="273"/>
          <w:jc w:val="center"/>
        </w:trPr>
        <w:tc>
          <w:tcPr>
            <w:tcW w:w="1618" w:type="dxa"/>
            <w:vMerge w:val="restart"/>
          </w:tcPr>
          <w:p w:rsidR="00FC442F" w:rsidRDefault="00FC442F" w:rsidP="00300401">
            <w:pPr>
              <w:pStyle w:val="TableParagraph"/>
              <w:spacing w:line="237" w:lineRule="auto"/>
              <w:ind w:left="403" w:right="216" w:hanging="164"/>
              <w:rPr>
                <w:sz w:val="24"/>
              </w:rPr>
            </w:pPr>
            <w:r>
              <w:rPr>
                <w:sz w:val="24"/>
              </w:rPr>
              <w:t xml:space="preserve">100-бальна </w:t>
            </w:r>
            <w:proofErr w:type="spellStart"/>
            <w:r>
              <w:rPr>
                <w:sz w:val="24"/>
              </w:rPr>
              <w:t>система</w:t>
            </w:r>
            <w:proofErr w:type="spellEnd"/>
          </w:p>
        </w:tc>
        <w:tc>
          <w:tcPr>
            <w:tcW w:w="1196" w:type="dxa"/>
            <w:vMerge w:val="restart"/>
          </w:tcPr>
          <w:p w:rsidR="00FC442F" w:rsidRDefault="00FC442F" w:rsidP="00300401">
            <w:pPr>
              <w:pStyle w:val="TableParagraph"/>
              <w:spacing w:line="237" w:lineRule="auto"/>
              <w:ind w:left="302" w:hanging="39"/>
              <w:rPr>
                <w:sz w:val="24"/>
              </w:rPr>
            </w:pPr>
            <w:proofErr w:type="spellStart"/>
            <w:r>
              <w:rPr>
                <w:sz w:val="24"/>
              </w:rPr>
              <w:t>оцінка</w:t>
            </w:r>
            <w:proofErr w:type="spellEnd"/>
            <w:r>
              <w:rPr>
                <w:sz w:val="24"/>
              </w:rPr>
              <w:t xml:space="preserve"> ЕСТS</w:t>
            </w:r>
          </w:p>
        </w:tc>
        <w:tc>
          <w:tcPr>
            <w:tcW w:w="5941" w:type="dxa"/>
            <w:gridSpan w:val="2"/>
          </w:tcPr>
          <w:p w:rsidR="00FC442F" w:rsidRDefault="00FC442F" w:rsidP="00300401">
            <w:pPr>
              <w:pStyle w:val="TableParagraph"/>
              <w:spacing w:line="254" w:lineRule="exact"/>
              <w:ind w:left="1219"/>
              <w:rPr>
                <w:sz w:val="24"/>
              </w:rPr>
            </w:pPr>
            <w:proofErr w:type="spellStart"/>
            <w:r>
              <w:rPr>
                <w:sz w:val="24"/>
              </w:rPr>
              <w:t>оцінка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національною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системою</w:t>
            </w:r>
            <w:proofErr w:type="spellEnd"/>
          </w:p>
        </w:tc>
      </w:tr>
      <w:tr w:rsidR="00FC442F" w:rsidTr="00FC442F">
        <w:trPr>
          <w:trHeight w:val="830"/>
          <w:jc w:val="center"/>
        </w:trPr>
        <w:tc>
          <w:tcPr>
            <w:tcW w:w="1618" w:type="dxa"/>
            <w:vMerge/>
            <w:tcBorders>
              <w:top w:val="nil"/>
            </w:tcBorders>
          </w:tcPr>
          <w:p w:rsidR="00FC442F" w:rsidRDefault="00FC442F" w:rsidP="00300401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</w:tcPr>
          <w:p w:rsidR="00FC442F" w:rsidRDefault="00FC442F" w:rsidP="00300401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FC442F" w:rsidRDefault="00FC442F" w:rsidP="00300401">
            <w:pPr>
              <w:pStyle w:val="TableParagraph"/>
              <w:spacing w:line="273" w:lineRule="exact"/>
              <w:ind w:left="3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екзамен</w:t>
            </w:r>
            <w:proofErr w:type="spellEnd"/>
            <w:r>
              <w:rPr>
                <w:b/>
                <w:sz w:val="24"/>
              </w:rPr>
              <w:t>,</w:t>
            </w:r>
          </w:p>
          <w:p w:rsidR="00FC442F" w:rsidRDefault="00FC442F" w:rsidP="00300401">
            <w:pPr>
              <w:pStyle w:val="TableParagraph"/>
              <w:spacing w:before="7" w:line="274" w:lineRule="exact"/>
              <w:ind w:left="311" w:right="67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диференційований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залік</w:t>
            </w:r>
            <w:proofErr w:type="spellEnd"/>
          </w:p>
        </w:tc>
        <w:tc>
          <w:tcPr>
            <w:tcW w:w="2882" w:type="dxa"/>
          </w:tcPr>
          <w:p w:rsidR="00FC442F" w:rsidRDefault="00FC442F" w:rsidP="00300401">
            <w:pPr>
              <w:pStyle w:val="TableParagraph"/>
              <w:spacing w:line="273" w:lineRule="exact"/>
              <w:ind w:left="2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залік</w:t>
            </w:r>
            <w:proofErr w:type="spellEnd"/>
          </w:p>
        </w:tc>
      </w:tr>
      <w:tr w:rsidR="00FC442F" w:rsidTr="00FC442F">
        <w:trPr>
          <w:trHeight w:val="273"/>
          <w:jc w:val="center"/>
        </w:trPr>
        <w:tc>
          <w:tcPr>
            <w:tcW w:w="1618" w:type="dxa"/>
          </w:tcPr>
          <w:p w:rsidR="00FC442F" w:rsidRDefault="00FC442F" w:rsidP="00300401">
            <w:pPr>
              <w:pStyle w:val="TableParagraph"/>
              <w:spacing w:line="254" w:lineRule="exact"/>
              <w:ind w:right="458"/>
              <w:jc w:val="right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  <w:tc>
          <w:tcPr>
            <w:tcW w:w="1196" w:type="dxa"/>
          </w:tcPr>
          <w:p w:rsidR="00FC442F" w:rsidRDefault="00FC442F" w:rsidP="00300401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3059" w:type="dxa"/>
          </w:tcPr>
          <w:p w:rsidR="00FC442F" w:rsidRDefault="00FC442F" w:rsidP="00300401">
            <w:pPr>
              <w:pStyle w:val="TableParagraph"/>
              <w:spacing w:line="254" w:lineRule="exact"/>
              <w:ind w:left="311"/>
              <w:rPr>
                <w:sz w:val="24"/>
              </w:rPr>
            </w:pPr>
            <w:proofErr w:type="spellStart"/>
            <w:r>
              <w:rPr>
                <w:sz w:val="24"/>
              </w:rPr>
              <w:t>відмінно</w:t>
            </w:r>
            <w:proofErr w:type="spellEnd"/>
          </w:p>
        </w:tc>
        <w:tc>
          <w:tcPr>
            <w:tcW w:w="2882" w:type="dxa"/>
            <w:vMerge w:val="restart"/>
          </w:tcPr>
          <w:p w:rsidR="00FC442F" w:rsidRDefault="00FC442F" w:rsidP="00300401">
            <w:pPr>
              <w:pStyle w:val="TableParagraph"/>
              <w:rPr>
                <w:sz w:val="26"/>
              </w:rPr>
            </w:pPr>
          </w:p>
          <w:p w:rsidR="00FC442F" w:rsidRDefault="00FC442F" w:rsidP="00300401">
            <w:pPr>
              <w:pStyle w:val="TableParagraph"/>
              <w:spacing w:before="3"/>
              <w:rPr>
                <w:sz w:val="21"/>
              </w:rPr>
            </w:pPr>
          </w:p>
          <w:p w:rsidR="00FC442F" w:rsidRDefault="00FC442F" w:rsidP="00300401">
            <w:pPr>
              <w:pStyle w:val="TableParagraph"/>
              <w:ind w:left="282"/>
              <w:rPr>
                <w:sz w:val="24"/>
              </w:rPr>
            </w:pPr>
            <w:proofErr w:type="spellStart"/>
            <w:r>
              <w:rPr>
                <w:sz w:val="24"/>
              </w:rPr>
              <w:t>зараховано</w:t>
            </w:r>
            <w:proofErr w:type="spellEnd"/>
          </w:p>
        </w:tc>
      </w:tr>
      <w:tr w:rsidR="00FC442F" w:rsidTr="00FC442F">
        <w:trPr>
          <w:trHeight w:val="278"/>
          <w:jc w:val="center"/>
        </w:trPr>
        <w:tc>
          <w:tcPr>
            <w:tcW w:w="1618" w:type="dxa"/>
          </w:tcPr>
          <w:p w:rsidR="00FC442F" w:rsidRDefault="00FC442F" w:rsidP="00300401">
            <w:pPr>
              <w:pStyle w:val="TableParagraph"/>
              <w:spacing w:line="25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82-89</w:t>
            </w:r>
          </w:p>
        </w:tc>
        <w:tc>
          <w:tcPr>
            <w:tcW w:w="1196" w:type="dxa"/>
          </w:tcPr>
          <w:p w:rsidR="00FC442F" w:rsidRDefault="00FC442F" w:rsidP="00300401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059" w:type="dxa"/>
            <w:vMerge w:val="restart"/>
          </w:tcPr>
          <w:p w:rsidR="00FC442F" w:rsidRDefault="00FC442F" w:rsidP="00300401">
            <w:pPr>
              <w:pStyle w:val="TableParagraph"/>
              <w:spacing w:before="135"/>
              <w:ind w:left="311"/>
              <w:rPr>
                <w:sz w:val="24"/>
              </w:rPr>
            </w:pPr>
            <w:proofErr w:type="spellStart"/>
            <w:r>
              <w:rPr>
                <w:sz w:val="24"/>
              </w:rPr>
              <w:t>добре</w:t>
            </w:r>
            <w:proofErr w:type="spellEnd"/>
          </w:p>
        </w:tc>
        <w:tc>
          <w:tcPr>
            <w:tcW w:w="2882" w:type="dxa"/>
            <w:vMerge/>
            <w:tcBorders>
              <w:top w:val="nil"/>
            </w:tcBorders>
          </w:tcPr>
          <w:p w:rsidR="00FC442F" w:rsidRDefault="00FC442F" w:rsidP="00300401">
            <w:pPr>
              <w:rPr>
                <w:sz w:val="2"/>
                <w:szCs w:val="2"/>
              </w:rPr>
            </w:pPr>
          </w:p>
        </w:tc>
      </w:tr>
      <w:tr w:rsidR="00FC442F" w:rsidTr="00FC442F">
        <w:trPr>
          <w:trHeight w:val="273"/>
          <w:jc w:val="center"/>
        </w:trPr>
        <w:tc>
          <w:tcPr>
            <w:tcW w:w="1618" w:type="dxa"/>
          </w:tcPr>
          <w:p w:rsidR="00FC442F" w:rsidRDefault="00FC442F" w:rsidP="00300401">
            <w:pPr>
              <w:pStyle w:val="TableParagraph"/>
              <w:spacing w:line="253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74-81</w:t>
            </w:r>
          </w:p>
        </w:tc>
        <w:tc>
          <w:tcPr>
            <w:tcW w:w="1196" w:type="dxa"/>
          </w:tcPr>
          <w:p w:rsidR="00FC442F" w:rsidRDefault="00FC442F" w:rsidP="00300401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3059" w:type="dxa"/>
            <w:vMerge/>
            <w:tcBorders>
              <w:top w:val="nil"/>
            </w:tcBorders>
          </w:tcPr>
          <w:p w:rsidR="00FC442F" w:rsidRDefault="00FC442F" w:rsidP="00300401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  <w:vMerge/>
            <w:tcBorders>
              <w:top w:val="nil"/>
            </w:tcBorders>
          </w:tcPr>
          <w:p w:rsidR="00FC442F" w:rsidRDefault="00FC442F" w:rsidP="00300401">
            <w:pPr>
              <w:rPr>
                <w:sz w:val="2"/>
                <w:szCs w:val="2"/>
              </w:rPr>
            </w:pPr>
          </w:p>
        </w:tc>
      </w:tr>
      <w:tr w:rsidR="00FC442F" w:rsidTr="00FC442F">
        <w:trPr>
          <w:trHeight w:val="277"/>
          <w:jc w:val="center"/>
        </w:trPr>
        <w:tc>
          <w:tcPr>
            <w:tcW w:w="1618" w:type="dxa"/>
          </w:tcPr>
          <w:p w:rsidR="00FC442F" w:rsidRDefault="00FC442F" w:rsidP="00300401">
            <w:pPr>
              <w:pStyle w:val="TableParagraph"/>
              <w:spacing w:line="25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64-73</w:t>
            </w:r>
          </w:p>
        </w:tc>
        <w:tc>
          <w:tcPr>
            <w:tcW w:w="1196" w:type="dxa"/>
          </w:tcPr>
          <w:p w:rsidR="00FC442F" w:rsidRDefault="00FC442F" w:rsidP="0030040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3059" w:type="dxa"/>
            <w:vMerge w:val="restart"/>
          </w:tcPr>
          <w:p w:rsidR="00FC442F" w:rsidRDefault="00FC442F" w:rsidP="00300401">
            <w:pPr>
              <w:pStyle w:val="TableParagraph"/>
              <w:spacing w:before="135"/>
              <w:ind w:left="311"/>
              <w:rPr>
                <w:sz w:val="24"/>
              </w:rPr>
            </w:pPr>
            <w:proofErr w:type="spellStart"/>
            <w:r>
              <w:rPr>
                <w:sz w:val="24"/>
              </w:rPr>
              <w:t>задовільно</w:t>
            </w:r>
            <w:proofErr w:type="spellEnd"/>
          </w:p>
        </w:tc>
        <w:tc>
          <w:tcPr>
            <w:tcW w:w="2882" w:type="dxa"/>
            <w:vMerge/>
            <w:tcBorders>
              <w:top w:val="nil"/>
            </w:tcBorders>
          </w:tcPr>
          <w:p w:rsidR="00FC442F" w:rsidRDefault="00FC442F" w:rsidP="00300401">
            <w:pPr>
              <w:rPr>
                <w:sz w:val="2"/>
                <w:szCs w:val="2"/>
              </w:rPr>
            </w:pPr>
          </w:p>
        </w:tc>
      </w:tr>
      <w:tr w:rsidR="00FC442F" w:rsidTr="00FC442F">
        <w:trPr>
          <w:trHeight w:val="277"/>
          <w:jc w:val="center"/>
        </w:trPr>
        <w:tc>
          <w:tcPr>
            <w:tcW w:w="1618" w:type="dxa"/>
          </w:tcPr>
          <w:p w:rsidR="00FC442F" w:rsidRDefault="00FC442F" w:rsidP="00300401">
            <w:pPr>
              <w:pStyle w:val="TableParagraph"/>
              <w:spacing w:line="25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60-63</w:t>
            </w:r>
          </w:p>
        </w:tc>
        <w:tc>
          <w:tcPr>
            <w:tcW w:w="1196" w:type="dxa"/>
          </w:tcPr>
          <w:p w:rsidR="00FC442F" w:rsidRDefault="00FC442F" w:rsidP="00300401">
            <w:pPr>
              <w:pStyle w:val="TableParagraph"/>
              <w:rPr>
                <w:sz w:val="20"/>
              </w:rPr>
            </w:pPr>
          </w:p>
        </w:tc>
        <w:tc>
          <w:tcPr>
            <w:tcW w:w="3059" w:type="dxa"/>
            <w:vMerge/>
            <w:tcBorders>
              <w:top w:val="nil"/>
            </w:tcBorders>
          </w:tcPr>
          <w:p w:rsidR="00FC442F" w:rsidRDefault="00FC442F" w:rsidP="00300401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  <w:vMerge/>
            <w:tcBorders>
              <w:top w:val="nil"/>
            </w:tcBorders>
          </w:tcPr>
          <w:p w:rsidR="00FC442F" w:rsidRDefault="00FC442F" w:rsidP="00300401">
            <w:pPr>
              <w:rPr>
                <w:sz w:val="2"/>
                <w:szCs w:val="2"/>
              </w:rPr>
            </w:pPr>
          </w:p>
        </w:tc>
      </w:tr>
      <w:tr w:rsidR="00FC442F" w:rsidTr="00FC442F">
        <w:trPr>
          <w:trHeight w:val="825"/>
          <w:jc w:val="center"/>
        </w:trPr>
        <w:tc>
          <w:tcPr>
            <w:tcW w:w="1618" w:type="dxa"/>
          </w:tcPr>
          <w:p w:rsidR="00FC442F" w:rsidRDefault="00FC442F" w:rsidP="00300401">
            <w:pPr>
              <w:pStyle w:val="TableParagraph"/>
              <w:spacing w:line="26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35-59</w:t>
            </w:r>
          </w:p>
        </w:tc>
        <w:tc>
          <w:tcPr>
            <w:tcW w:w="1196" w:type="dxa"/>
          </w:tcPr>
          <w:p w:rsidR="00FC442F" w:rsidRDefault="00FC442F" w:rsidP="00300401">
            <w:pPr>
              <w:pStyle w:val="TableParagraph"/>
              <w:spacing w:line="268" w:lineRule="exact"/>
              <w:ind w:left="419" w:right="419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3059" w:type="dxa"/>
          </w:tcPr>
          <w:p w:rsidR="00FC442F" w:rsidRPr="00FC442F" w:rsidRDefault="00FC442F" w:rsidP="00300401">
            <w:pPr>
              <w:pStyle w:val="TableParagraph"/>
              <w:spacing w:line="237" w:lineRule="auto"/>
              <w:ind w:left="311" w:right="227"/>
              <w:rPr>
                <w:sz w:val="24"/>
                <w:lang w:val="ru-RU"/>
              </w:rPr>
            </w:pPr>
            <w:proofErr w:type="spellStart"/>
            <w:r w:rsidRPr="00FC442F">
              <w:rPr>
                <w:sz w:val="24"/>
                <w:lang w:val="ru-RU"/>
              </w:rPr>
              <w:t>незадовільно</w:t>
            </w:r>
            <w:proofErr w:type="spellEnd"/>
            <w:r w:rsidRPr="00FC442F">
              <w:rPr>
                <w:sz w:val="24"/>
                <w:lang w:val="ru-RU"/>
              </w:rPr>
              <w:t xml:space="preserve"> </w:t>
            </w:r>
            <w:proofErr w:type="spellStart"/>
            <w:r w:rsidRPr="00FC442F">
              <w:rPr>
                <w:sz w:val="24"/>
                <w:lang w:val="ru-RU"/>
              </w:rPr>
              <w:t>з</w:t>
            </w:r>
            <w:proofErr w:type="spellEnd"/>
            <w:r w:rsidRPr="00FC442F">
              <w:rPr>
                <w:sz w:val="24"/>
                <w:lang w:val="ru-RU"/>
              </w:rPr>
              <w:t xml:space="preserve"> </w:t>
            </w:r>
            <w:proofErr w:type="spellStart"/>
            <w:r w:rsidRPr="00FC442F">
              <w:rPr>
                <w:sz w:val="24"/>
                <w:lang w:val="ru-RU"/>
              </w:rPr>
              <w:t>можливістю</w:t>
            </w:r>
            <w:proofErr w:type="spellEnd"/>
            <w:r w:rsidRPr="00FC442F">
              <w:rPr>
                <w:sz w:val="24"/>
                <w:lang w:val="ru-RU"/>
              </w:rPr>
              <w:t xml:space="preserve"> повторного</w:t>
            </w:r>
          </w:p>
          <w:p w:rsidR="00FC442F" w:rsidRPr="00FC442F" w:rsidRDefault="00FC442F" w:rsidP="00300401">
            <w:pPr>
              <w:pStyle w:val="TableParagraph"/>
              <w:spacing w:line="261" w:lineRule="exact"/>
              <w:ind w:left="311"/>
              <w:rPr>
                <w:sz w:val="24"/>
                <w:lang w:val="ru-RU"/>
              </w:rPr>
            </w:pPr>
            <w:proofErr w:type="spellStart"/>
            <w:r w:rsidRPr="00FC442F">
              <w:rPr>
                <w:sz w:val="24"/>
                <w:lang w:val="ru-RU"/>
              </w:rPr>
              <w:t>складання</w:t>
            </w:r>
            <w:proofErr w:type="spellEnd"/>
          </w:p>
        </w:tc>
        <w:tc>
          <w:tcPr>
            <w:tcW w:w="2882" w:type="dxa"/>
          </w:tcPr>
          <w:p w:rsidR="00FC442F" w:rsidRPr="00FC442F" w:rsidRDefault="00FC442F" w:rsidP="00300401">
            <w:pPr>
              <w:pStyle w:val="TableParagraph"/>
              <w:spacing w:line="237" w:lineRule="auto"/>
              <w:ind w:left="282" w:right="1138"/>
              <w:rPr>
                <w:sz w:val="24"/>
                <w:lang w:val="ru-RU"/>
              </w:rPr>
            </w:pPr>
            <w:r w:rsidRPr="00FC442F">
              <w:rPr>
                <w:sz w:val="24"/>
                <w:lang w:val="ru-RU"/>
              </w:rPr>
              <w:t xml:space="preserve">не </w:t>
            </w:r>
            <w:proofErr w:type="spellStart"/>
            <w:r w:rsidRPr="00FC442F">
              <w:rPr>
                <w:sz w:val="24"/>
                <w:lang w:val="ru-RU"/>
              </w:rPr>
              <w:t>зараховано</w:t>
            </w:r>
            <w:proofErr w:type="spellEnd"/>
            <w:r w:rsidRPr="00FC442F">
              <w:rPr>
                <w:sz w:val="24"/>
                <w:lang w:val="ru-RU"/>
              </w:rPr>
              <w:t xml:space="preserve"> </w:t>
            </w:r>
            <w:proofErr w:type="spellStart"/>
            <w:r w:rsidRPr="00FC442F">
              <w:rPr>
                <w:sz w:val="24"/>
                <w:lang w:val="ru-RU"/>
              </w:rPr>
              <w:t>з</w:t>
            </w:r>
            <w:proofErr w:type="spellEnd"/>
            <w:r w:rsidRPr="00FC442F">
              <w:rPr>
                <w:sz w:val="24"/>
                <w:lang w:val="ru-RU"/>
              </w:rPr>
              <w:t xml:space="preserve"> </w:t>
            </w:r>
            <w:proofErr w:type="spellStart"/>
            <w:r w:rsidRPr="00FC442F">
              <w:rPr>
                <w:sz w:val="24"/>
                <w:lang w:val="ru-RU"/>
              </w:rPr>
              <w:t>можливістю</w:t>
            </w:r>
            <w:proofErr w:type="spellEnd"/>
          </w:p>
          <w:p w:rsidR="00FC442F" w:rsidRPr="00FC442F" w:rsidRDefault="00FC442F" w:rsidP="00300401">
            <w:pPr>
              <w:pStyle w:val="TableParagraph"/>
              <w:spacing w:line="261" w:lineRule="exact"/>
              <w:ind w:left="282"/>
              <w:rPr>
                <w:sz w:val="24"/>
                <w:lang w:val="ru-RU"/>
              </w:rPr>
            </w:pPr>
            <w:r w:rsidRPr="00FC442F">
              <w:rPr>
                <w:sz w:val="24"/>
                <w:lang w:val="ru-RU"/>
              </w:rPr>
              <w:t xml:space="preserve">повторного </w:t>
            </w:r>
            <w:proofErr w:type="spellStart"/>
            <w:r w:rsidRPr="00FC442F">
              <w:rPr>
                <w:sz w:val="24"/>
                <w:lang w:val="ru-RU"/>
              </w:rPr>
              <w:t>складання</w:t>
            </w:r>
            <w:proofErr w:type="spellEnd"/>
          </w:p>
        </w:tc>
      </w:tr>
      <w:tr w:rsidR="00FC442F" w:rsidTr="00FC442F">
        <w:trPr>
          <w:trHeight w:val="1103"/>
          <w:jc w:val="center"/>
        </w:trPr>
        <w:tc>
          <w:tcPr>
            <w:tcW w:w="1618" w:type="dxa"/>
          </w:tcPr>
          <w:p w:rsidR="00FC442F" w:rsidRDefault="00FC442F" w:rsidP="00300401">
            <w:pPr>
              <w:pStyle w:val="TableParagraph"/>
              <w:spacing w:line="268" w:lineRule="exact"/>
              <w:ind w:left="566" w:right="561"/>
              <w:jc w:val="center"/>
              <w:rPr>
                <w:sz w:val="24"/>
              </w:rPr>
            </w:pPr>
            <w:r>
              <w:rPr>
                <w:sz w:val="24"/>
              </w:rPr>
              <w:t>1-34</w:t>
            </w:r>
          </w:p>
        </w:tc>
        <w:tc>
          <w:tcPr>
            <w:tcW w:w="1196" w:type="dxa"/>
          </w:tcPr>
          <w:p w:rsidR="00FC442F" w:rsidRDefault="00FC442F" w:rsidP="00300401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3059" w:type="dxa"/>
          </w:tcPr>
          <w:p w:rsidR="00FC442F" w:rsidRPr="00FC442F" w:rsidRDefault="00FC442F" w:rsidP="00300401">
            <w:pPr>
              <w:pStyle w:val="TableParagraph"/>
              <w:spacing w:line="268" w:lineRule="exact"/>
              <w:ind w:left="311"/>
              <w:rPr>
                <w:sz w:val="24"/>
                <w:lang w:val="ru-RU"/>
              </w:rPr>
            </w:pPr>
            <w:proofErr w:type="spellStart"/>
            <w:r w:rsidRPr="00FC442F">
              <w:rPr>
                <w:sz w:val="24"/>
                <w:lang w:val="ru-RU"/>
              </w:rPr>
              <w:t>незадовільно</w:t>
            </w:r>
            <w:proofErr w:type="spellEnd"/>
            <w:r w:rsidRPr="00FC442F">
              <w:rPr>
                <w:sz w:val="24"/>
                <w:lang w:val="ru-RU"/>
              </w:rPr>
              <w:t xml:space="preserve"> </w:t>
            </w:r>
            <w:proofErr w:type="spellStart"/>
            <w:r w:rsidRPr="00FC442F">
              <w:rPr>
                <w:sz w:val="24"/>
                <w:lang w:val="ru-RU"/>
              </w:rPr>
              <w:t>з</w:t>
            </w:r>
            <w:proofErr w:type="spellEnd"/>
          </w:p>
          <w:p w:rsidR="00FC442F" w:rsidRPr="00FC442F" w:rsidRDefault="00FC442F" w:rsidP="00300401">
            <w:pPr>
              <w:pStyle w:val="TableParagraph"/>
              <w:spacing w:before="5" w:line="237" w:lineRule="auto"/>
              <w:ind w:left="311" w:right="151"/>
              <w:rPr>
                <w:sz w:val="24"/>
                <w:lang w:val="ru-RU"/>
              </w:rPr>
            </w:pPr>
            <w:proofErr w:type="spellStart"/>
            <w:r w:rsidRPr="00FC442F">
              <w:rPr>
                <w:sz w:val="24"/>
                <w:lang w:val="ru-RU"/>
              </w:rPr>
              <w:t>обов’язковим</w:t>
            </w:r>
            <w:proofErr w:type="spellEnd"/>
            <w:r w:rsidRPr="00FC442F">
              <w:rPr>
                <w:sz w:val="24"/>
                <w:lang w:val="ru-RU"/>
              </w:rPr>
              <w:t xml:space="preserve"> </w:t>
            </w:r>
            <w:proofErr w:type="spellStart"/>
            <w:r w:rsidRPr="00FC442F">
              <w:rPr>
                <w:sz w:val="24"/>
                <w:lang w:val="ru-RU"/>
              </w:rPr>
              <w:t>повторним</w:t>
            </w:r>
            <w:proofErr w:type="spellEnd"/>
            <w:r w:rsidRPr="00FC442F">
              <w:rPr>
                <w:sz w:val="24"/>
                <w:lang w:val="ru-RU"/>
              </w:rPr>
              <w:t xml:space="preserve"> </w:t>
            </w:r>
            <w:proofErr w:type="spellStart"/>
            <w:r w:rsidRPr="00FC442F">
              <w:rPr>
                <w:sz w:val="24"/>
                <w:lang w:val="ru-RU"/>
              </w:rPr>
              <w:t>вивченням</w:t>
            </w:r>
            <w:proofErr w:type="spellEnd"/>
            <w:r w:rsidRPr="00FC442F">
              <w:rPr>
                <w:sz w:val="24"/>
                <w:lang w:val="ru-RU"/>
              </w:rPr>
              <w:t xml:space="preserve"> </w:t>
            </w:r>
            <w:proofErr w:type="spellStart"/>
            <w:r w:rsidRPr="00FC442F">
              <w:rPr>
                <w:sz w:val="24"/>
                <w:lang w:val="ru-RU"/>
              </w:rPr>
              <w:t>дисципліни</w:t>
            </w:r>
            <w:proofErr w:type="spellEnd"/>
          </w:p>
        </w:tc>
        <w:tc>
          <w:tcPr>
            <w:tcW w:w="2882" w:type="dxa"/>
          </w:tcPr>
          <w:p w:rsidR="00FC442F" w:rsidRPr="00FC442F" w:rsidRDefault="00FC442F" w:rsidP="00300401">
            <w:pPr>
              <w:pStyle w:val="TableParagraph"/>
              <w:ind w:left="282" w:right="293"/>
              <w:rPr>
                <w:sz w:val="24"/>
                <w:lang w:val="ru-RU"/>
              </w:rPr>
            </w:pPr>
            <w:r w:rsidRPr="00FC442F">
              <w:rPr>
                <w:sz w:val="24"/>
                <w:lang w:val="ru-RU"/>
              </w:rPr>
              <w:t xml:space="preserve">не </w:t>
            </w:r>
            <w:proofErr w:type="spellStart"/>
            <w:r w:rsidRPr="00FC442F">
              <w:rPr>
                <w:sz w:val="24"/>
                <w:lang w:val="ru-RU"/>
              </w:rPr>
              <w:t>зараховано</w:t>
            </w:r>
            <w:proofErr w:type="spellEnd"/>
            <w:r w:rsidRPr="00FC442F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FC442F">
              <w:rPr>
                <w:sz w:val="24"/>
                <w:lang w:val="ru-RU"/>
              </w:rPr>
              <w:t>з</w:t>
            </w:r>
            <w:proofErr w:type="spellEnd"/>
            <w:r w:rsidRPr="00FC442F">
              <w:rPr>
                <w:sz w:val="24"/>
                <w:lang w:val="ru-RU"/>
              </w:rPr>
              <w:t xml:space="preserve"> </w:t>
            </w:r>
            <w:proofErr w:type="spellStart"/>
            <w:r w:rsidRPr="00FC442F">
              <w:rPr>
                <w:sz w:val="24"/>
                <w:lang w:val="ru-RU"/>
              </w:rPr>
              <w:t>обов</w:t>
            </w:r>
            <w:proofErr w:type="gramEnd"/>
            <w:r w:rsidRPr="00FC442F">
              <w:rPr>
                <w:sz w:val="24"/>
                <w:lang w:val="ru-RU"/>
              </w:rPr>
              <w:t>’язковим</w:t>
            </w:r>
            <w:proofErr w:type="spellEnd"/>
            <w:r w:rsidRPr="00FC442F">
              <w:rPr>
                <w:sz w:val="24"/>
                <w:lang w:val="ru-RU"/>
              </w:rPr>
              <w:t xml:space="preserve"> </w:t>
            </w:r>
            <w:proofErr w:type="spellStart"/>
            <w:r w:rsidRPr="00FC442F">
              <w:rPr>
                <w:sz w:val="24"/>
                <w:lang w:val="ru-RU"/>
              </w:rPr>
              <w:t>повторним</w:t>
            </w:r>
            <w:proofErr w:type="spellEnd"/>
            <w:r w:rsidRPr="00FC442F">
              <w:rPr>
                <w:sz w:val="24"/>
                <w:lang w:val="ru-RU"/>
              </w:rPr>
              <w:t xml:space="preserve"> </w:t>
            </w:r>
            <w:proofErr w:type="spellStart"/>
            <w:r w:rsidRPr="00FC442F">
              <w:rPr>
                <w:sz w:val="24"/>
                <w:lang w:val="ru-RU"/>
              </w:rPr>
              <w:t>вивченням</w:t>
            </w:r>
            <w:proofErr w:type="spellEnd"/>
          </w:p>
          <w:p w:rsidR="00FC442F" w:rsidRDefault="00FC442F" w:rsidP="00300401">
            <w:pPr>
              <w:pStyle w:val="TableParagraph"/>
              <w:spacing w:line="261" w:lineRule="exact"/>
              <w:ind w:left="282"/>
              <w:rPr>
                <w:sz w:val="24"/>
              </w:rPr>
            </w:pPr>
            <w:proofErr w:type="spellStart"/>
            <w:r>
              <w:rPr>
                <w:sz w:val="24"/>
              </w:rPr>
              <w:t>дисципліни</w:t>
            </w:r>
            <w:proofErr w:type="spellEnd"/>
          </w:p>
        </w:tc>
      </w:tr>
    </w:tbl>
    <w:p w:rsidR="00FC442F" w:rsidRDefault="00FC442F" w:rsidP="00FC442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F3FEB" w:rsidRDefault="009F3FEB" w:rsidP="009F3F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3FEB" w:rsidRPr="003721CF" w:rsidRDefault="009F3FEB" w:rsidP="009F3FE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721CF">
        <w:rPr>
          <w:rFonts w:ascii="Times New Roman" w:hAnsi="Times New Roman"/>
          <w:b/>
          <w:bCs/>
          <w:sz w:val="28"/>
          <w:szCs w:val="28"/>
        </w:rPr>
        <w:t>10. Список рекомендованих джерел (наскрізна нумерація)</w:t>
      </w:r>
    </w:p>
    <w:p w:rsidR="000B3FE6" w:rsidRPr="000B3FE6" w:rsidRDefault="000B3FE6" w:rsidP="000B3FE6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u w:val="single"/>
          <w:lang w:val="ru-RU"/>
        </w:rPr>
      </w:pPr>
      <w:r w:rsidRPr="008B2FE0">
        <w:rPr>
          <w:rFonts w:ascii="Times New Roman" w:hAnsi="Times New Roman"/>
          <w:i/>
          <w:sz w:val="28"/>
          <w:szCs w:val="28"/>
          <w:u w:val="single"/>
        </w:rPr>
        <w:lastRenderedPageBreak/>
        <w:t>Основна література:</w:t>
      </w:r>
    </w:p>
    <w:p w:rsidR="000B3FE6" w:rsidRPr="008B2FE0" w:rsidRDefault="000B3FE6" w:rsidP="000B3F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8B2FE0">
        <w:rPr>
          <w:rFonts w:ascii="Times New Roman" w:hAnsi="Times New Roman"/>
          <w:sz w:val="28"/>
          <w:szCs w:val="28"/>
        </w:rPr>
        <w:t>.</w:t>
      </w:r>
      <w:r w:rsidRPr="008B2FE0">
        <w:rPr>
          <w:rFonts w:ascii="Times New Roman" w:hAnsi="Times New Roman"/>
          <w:sz w:val="28"/>
          <w:szCs w:val="28"/>
        </w:rPr>
        <w:tab/>
      </w:r>
      <w:proofErr w:type="spellStart"/>
      <w:r w:rsidRPr="008B2FE0">
        <w:rPr>
          <w:rFonts w:ascii="Times New Roman" w:hAnsi="Times New Roman"/>
          <w:sz w:val="28"/>
          <w:szCs w:val="28"/>
        </w:rPr>
        <w:t>Грицевич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В.С. Математичні моделі в </w:t>
      </w:r>
      <w:proofErr w:type="spellStart"/>
      <w:r w:rsidRPr="008B2FE0">
        <w:rPr>
          <w:rFonts w:ascii="Times New Roman" w:hAnsi="Times New Roman"/>
          <w:sz w:val="28"/>
          <w:szCs w:val="28"/>
        </w:rPr>
        <w:t>демогеографії</w:t>
      </w:r>
      <w:proofErr w:type="spellEnd"/>
      <w:r w:rsidRPr="008B2FE0">
        <w:rPr>
          <w:rFonts w:ascii="Times New Roman" w:hAnsi="Times New Roman"/>
          <w:sz w:val="28"/>
          <w:szCs w:val="28"/>
        </w:rPr>
        <w:t>. – Львів: Вид. центр ЛНУ імені Івана Франка. -2003. – 180с.</w:t>
      </w:r>
    </w:p>
    <w:p w:rsidR="000B3FE6" w:rsidRPr="008B2FE0" w:rsidRDefault="000B3FE6" w:rsidP="000B3F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B2FE0">
        <w:rPr>
          <w:rFonts w:ascii="Times New Roman" w:hAnsi="Times New Roman"/>
          <w:sz w:val="28"/>
          <w:szCs w:val="28"/>
        </w:rPr>
        <w:t>.</w:t>
      </w:r>
      <w:r w:rsidRPr="008B2FE0">
        <w:rPr>
          <w:rFonts w:ascii="Times New Roman" w:hAnsi="Times New Roman"/>
          <w:sz w:val="28"/>
          <w:szCs w:val="28"/>
        </w:rPr>
        <w:tab/>
        <w:t xml:space="preserve">Голиков А. П., </w:t>
      </w:r>
      <w:proofErr w:type="spellStart"/>
      <w:r w:rsidRPr="008B2FE0">
        <w:rPr>
          <w:rFonts w:ascii="Times New Roman" w:hAnsi="Times New Roman"/>
          <w:sz w:val="28"/>
          <w:szCs w:val="28"/>
        </w:rPr>
        <w:t>Черваньов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І. Г., </w:t>
      </w:r>
      <w:proofErr w:type="spellStart"/>
      <w:r w:rsidRPr="008B2FE0">
        <w:rPr>
          <w:rFonts w:ascii="Times New Roman" w:hAnsi="Times New Roman"/>
          <w:sz w:val="28"/>
          <w:szCs w:val="28"/>
        </w:rPr>
        <w:t>Трофимов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А .М. Математичні методи в географії. – Харків: вид-во при Харків, </w:t>
      </w:r>
      <w:proofErr w:type="spellStart"/>
      <w:r w:rsidRPr="008B2FE0">
        <w:rPr>
          <w:rFonts w:ascii="Times New Roman" w:hAnsi="Times New Roman"/>
          <w:sz w:val="28"/>
          <w:szCs w:val="28"/>
        </w:rPr>
        <w:t>ун-ті</w:t>
      </w:r>
      <w:proofErr w:type="spellEnd"/>
      <w:r w:rsidRPr="008B2FE0">
        <w:rPr>
          <w:rFonts w:ascii="Times New Roman" w:hAnsi="Times New Roman"/>
          <w:sz w:val="28"/>
          <w:szCs w:val="28"/>
        </w:rPr>
        <w:t>. 1986 – 143с.</w:t>
      </w:r>
    </w:p>
    <w:p w:rsidR="000B3FE6" w:rsidRPr="008B2FE0" w:rsidRDefault="000B3FE6" w:rsidP="000B3F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B2FE0">
        <w:rPr>
          <w:rFonts w:ascii="Times New Roman" w:hAnsi="Times New Roman"/>
          <w:sz w:val="28"/>
          <w:szCs w:val="28"/>
        </w:rPr>
        <w:t>.</w:t>
      </w:r>
      <w:r w:rsidRPr="008B2FE0">
        <w:rPr>
          <w:rFonts w:ascii="Times New Roman" w:hAnsi="Times New Roman"/>
          <w:sz w:val="28"/>
          <w:szCs w:val="28"/>
        </w:rPr>
        <w:tab/>
      </w:r>
      <w:proofErr w:type="spellStart"/>
      <w:r w:rsidRPr="008B2FE0">
        <w:rPr>
          <w:rFonts w:ascii="Times New Roman" w:hAnsi="Times New Roman"/>
          <w:sz w:val="28"/>
          <w:szCs w:val="28"/>
        </w:rPr>
        <w:t>Дзенис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З.Е. </w:t>
      </w:r>
      <w:proofErr w:type="spellStart"/>
      <w:r w:rsidRPr="008B2FE0">
        <w:rPr>
          <w:rFonts w:ascii="Times New Roman" w:hAnsi="Times New Roman"/>
          <w:sz w:val="28"/>
          <w:szCs w:val="28"/>
        </w:rPr>
        <w:t>Методология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и методика </w:t>
      </w:r>
      <w:proofErr w:type="spellStart"/>
      <w:r w:rsidRPr="008B2FE0">
        <w:rPr>
          <w:rFonts w:ascii="Times New Roman" w:hAnsi="Times New Roman"/>
          <w:sz w:val="28"/>
          <w:szCs w:val="28"/>
        </w:rPr>
        <w:t>социально-эконом-географических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2FE0">
        <w:rPr>
          <w:rFonts w:ascii="Times New Roman" w:hAnsi="Times New Roman"/>
          <w:sz w:val="28"/>
          <w:szCs w:val="28"/>
        </w:rPr>
        <w:t>исследований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8B2FE0">
        <w:rPr>
          <w:rFonts w:ascii="Times New Roman" w:hAnsi="Times New Roman"/>
          <w:sz w:val="28"/>
          <w:szCs w:val="28"/>
        </w:rPr>
        <w:t>Зигридс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2FE0">
        <w:rPr>
          <w:rFonts w:ascii="Times New Roman" w:hAnsi="Times New Roman"/>
          <w:sz w:val="28"/>
          <w:szCs w:val="28"/>
        </w:rPr>
        <w:t>Дзенис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. – Рига: </w:t>
      </w:r>
      <w:proofErr w:type="spellStart"/>
      <w:r w:rsidRPr="008B2FE0">
        <w:rPr>
          <w:rFonts w:ascii="Times New Roman" w:hAnsi="Times New Roman"/>
          <w:sz w:val="28"/>
          <w:szCs w:val="28"/>
        </w:rPr>
        <w:t>Зинатне</w:t>
      </w:r>
      <w:proofErr w:type="spellEnd"/>
      <w:r w:rsidRPr="008B2FE0">
        <w:rPr>
          <w:rFonts w:ascii="Times New Roman" w:hAnsi="Times New Roman"/>
          <w:sz w:val="28"/>
          <w:szCs w:val="28"/>
        </w:rPr>
        <w:t>, 1980. – 262с.</w:t>
      </w:r>
    </w:p>
    <w:p w:rsidR="000B3FE6" w:rsidRPr="008B2FE0" w:rsidRDefault="000B3FE6" w:rsidP="000B3F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B2FE0">
        <w:rPr>
          <w:rFonts w:ascii="Times New Roman" w:hAnsi="Times New Roman"/>
          <w:sz w:val="28"/>
          <w:szCs w:val="28"/>
        </w:rPr>
        <w:t>.</w:t>
      </w:r>
      <w:r w:rsidRPr="008B2FE0">
        <w:rPr>
          <w:rFonts w:ascii="Times New Roman" w:hAnsi="Times New Roman"/>
          <w:sz w:val="28"/>
          <w:szCs w:val="28"/>
        </w:rPr>
        <w:tab/>
      </w:r>
      <w:proofErr w:type="spellStart"/>
      <w:r w:rsidRPr="008B2FE0">
        <w:rPr>
          <w:rFonts w:ascii="Times New Roman" w:hAnsi="Times New Roman"/>
          <w:sz w:val="28"/>
          <w:szCs w:val="28"/>
        </w:rPr>
        <w:t>Ильина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О.П., Маркова Н.В. </w:t>
      </w:r>
      <w:proofErr w:type="spellStart"/>
      <w:r w:rsidRPr="008B2FE0">
        <w:rPr>
          <w:rFonts w:ascii="Times New Roman" w:hAnsi="Times New Roman"/>
          <w:sz w:val="28"/>
          <w:szCs w:val="28"/>
        </w:rPr>
        <w:t>Статистический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2FE0">
        <w:rPr>
          <w:rFonts w:ascii="Times New Roman" w:hAnsi="Times New Roman"/>
          <w:sz w:val="28"/>
          <w:szCs w:val="28"/>
        </w:rPr>
        <w:t>анализ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B2FE0">
        <w:rPr>
          <w:rFonts w:ascii="Times New Roman" w:hAnsi="Times New Roman"/>
          <w:sz w:val="28"/>
          <w:szCs w:val="28"/>
        </w:rPr>
        <w:t>прогнозирование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2FE0">
        <w:rPr>
          <w:rFonts w:ascii="Times New Roman" w:hAnsi="Times New Roman"/>
          <w:sz w:val="28"/>
          <w:szCs w:val="28"/>
        </w:rPr>
        <w:t>экономической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2FE0">
        <w:rPr>
          <w:rFonts w:ascii="Times New Roman" w:hAnsi="Times New Roman"/>
          <w:sz w:val="28"/>
          <w:szCs w:val="28"/>
        </w:rPr>
        <w:t>информации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B2FE0">
        <w:rPr>
          <w:rFonts w:ascii="Times New Roman" w:hAnsi="Times New Roman"/>
          <w:sz w:val="28"/>
          <w:szCs w:val="28"/>
        </w:rPr>
        <w:t>электронных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2FE0">
        <w:rPr>
          <w:rFonts w:ascii="Times New Roman" w:hAnsi="Times New Roman"/>
          <w:sz w:val="28"/>
          <w:szCs w:val="28"/>
        </w:rPr>
        <w:t>таблицах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Excel 5.0 Microsoft. - </w:t>
      </w:r>
      <w:proofErr w:type="spellStart"/>
      <w:r w:rsidRPr="008B2FE0">
        <w:rPr>
          <w:rFonts w:ascii="Times New Roman" w:hAnsi="Times New Roman"/>
          <w:sz w:val="28"/>
          <w:szCs w:val="28"/>
        </w:rPr>
        <w:t>СПб</w:t>
      </w:r>
      <w:proofErr w:type="spellEnd"/>
      <w:r w:rsidRPr="008B2FE0">
        <w:rPr>
          <w:rFonts w:ascii="Times New Roman" w:hAnsi="Times New Roman"/>
          <w:sz w:val="28"/>
          <w:szCs w:val="28"/>
        </w:rPr>
        <w:t>, 1998 – 235с.</w:t>
      </w:r>
    </w:p>
    <w:p w:rsidR="000B3FE6" w:rsidRPr="008B2FE0" w:rsidRDefault="000B3FE6" w:rsidP="000B3F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B2FE0">
        <w:rPr>
          <w:rFonts w:ascii="Times New Roman" w:hAnsi="Times New Roman"/>
          <w:sz w:val="28"/>
          <w:szCs w:val="28"/>
        </w:rPr>
        <w:t>.</w:t>
      </w:r>
      <w:r w:rsidRPr="008B2FE0">
        <w:rPr>
          <w:rFonts w:ascii="Times New Roman" w:hAnsi="Times New Roman"/>
          <w:sz w:val="28"/>
          <w:szCs w:val="28"/>
        </w:rPr>
        <w:tab/>
      </w:r>
      <w:proofErr w:type="spellStart"/>
      <w:r w:rsidRPr="008B2FE0">
        <w:rPr>
          <w:rFonts w:ascii="Times New Roman" w:hAnsi="Times New Roman"/>
          <w:sz w:val="28"/>
          <w:szCs w:val="28"/>
        </w:rPr>
        <w:t>Мамчич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Т.І. Статистичний аналіз даних з пакетом STATISTICA / Т.І. </w:t>
      </w:r>
      <w:proofErr w:type="spellStart"/>
      <w:r w:rsidRPr="008B2FE0">
        <w:rPr>
          <w:rFonts w:ascii="Times New Roman" w:hAnsi="Times New Roman"/>
          <w:sz w:val="28"/>
          <w:szCs w:val="28"/>
        </w:rPr>
        <w:t>Мамнич</w:t>
      </w:r>
      <w:proofErr w:type="spellEnd"/>
      <w:r w:rsidRPr="008B2FE0">
        <w:rPr>
          <w:rFonts w:ascii="Times New Roman" w:hAnsi="Times New Roman"/>
          <w:sz w:val="28"/>
          <w:szCs w:val="28"/>
        </w:rPr>
        <w:t>. - Дрогобич: Видавнича фірма "Відродження", 2006. - 208 с.</w:t>
      </w:r>
    </w:p>
    <w:p w:rsidR="000B3FE6" w:rsidRPr="008B2FE0" w:rsidRDefault="000B3FE6" w:rsidP="000B3F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8B2FE0">
        <w:rPr>
          <w:rFonts w:ascii="Times New Roman" w:hAnsi="Times New Roman"/>
          <w:sz w:val="28"/>
          <w:szCs w:val="28"/>
        </w:rPr>
        <w:t>.</w:t>
      </w:r>
      <w:r w:rsidRPr="008B2FE0">
        <w:rPr>
          <w:rFonts w:ascii="Times New Roman" w:hAnsi="Times New Roman"/>
          <w:sz w:val="28"/>
          <w:szCs w:val="28"/>
        </w:rPr>
        <w:tab/>
        <w:t>Мезенцев К.В. Суспільно-географічне прогнозування регіонального розвитку: Монографія / К. В. Мезенцев. – К.: Видавничо-поліграфічний центр «Київський університет», 2005. – 253 с.</w:t>
      </w:r>
    </w:p>
    <w:p w:rsidR="000B3FE6" w:rsidRPr="008B2FE0" w:rsidRDefault="000B3FE6" w:rsidP="000B3F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8B2FE0">
        <w:rPr>
          <w:rFonts w:ascii="Times New Roman" w:hAnsi="Times New Roman"/>
          <w:sz w:val="28"/>
          <w:szCs w:val="28"/>
        </w:rPr>
        <w:t>.</w:t>
      </w:r>
      <w:r w:rsidRPr="008B2FE0">
        <w:rPr>
          <w:rFonts w:ascii="Times New Roman" w:hAnsi="Times New Roman"/>
          <w:sz w:val="28"/>
          <w:szCs w:val="28"/>
        </w:rPr>
        <w:tab/>
      </w:r>
      <w:proofErr w:type="spellStart"/>
      <w:r w:rsidRPr="008B2FE0">
        <w:rPr>
          <w:rFonts w:ascii="Times New Roman" w:hAnsi="Times New Roman"/>
          <w:sz w:val="28"/>
          <w:szCs w:val="28"/>
        </w:rPr>
        <w:t>Нємець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К. А., </w:t>
      </w:r>
      <w:proofErr w:type="spellStart"/>
      <w:r w:rsidRPr="008B2FE0">
        <w:rPr>
          <w:rFonts w:ascii="Times New Roman" w:hAnsi="Times New Roman"/>
          <w:sz w:val="28"/>
          <w:szCs w:val="28"/>
        </w:rPr>
        <w:t>Сегіда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К. Ю. Статистичні методи і обробка </w:t>
      </w:r>
      <w:proofErr w:type="spellStart"/>
      <w:r w:rsidRPr="008B2FE0">
        <w:rPr>
          <w:rFonts w:ascii="Times New Roman" w:hAnsi="Times New Roman"/>
          <w:sz w:val="28"/>
          <w:szCs w:val="28"/>
        </w:rPr>
        <w:t>геоінформації</w:t>
      </w:r>
      <w:proofErr w:type="spellEnd"/>
      <w:r w:rsidRPr="008B2FE0">
        <w:rPr>
          <w:rFonts w:ascii="Times New Roman" w:hAnsi="Times New Roman"/>
          <w:sz w:val="28"/>
          <w:szCs w:val="28"/>
        </w:rPr>
        <w:t>: навчально-методичний комплекс для самостійної роботи студентів, які навчаються за напрямом підготовки «Географія», зі спеціальності «Економічна та соціальна географія». – Харків, 2012. – 64 с.</w:t>
      </w:r>
    </w:p>
    <w:p w:rsidR="000B3FE6" w:rsidRDefault="000B3FE6" w:rsidP="000B3F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8B2FE0">
        <w:rPr>
          <w:rFonts w:ascii="Times New Roman" w:hAnsi="Times New Roman"/>
          <w:sz w:val="28"/>
          <w:szCs w:val="28"/>
        </w:rPr>
        <w:t>.</w:t>
      </w:r>
      <w:r w:rsidRPr="008B2FE0">
        <w:rPr>
          <w:rFonts w:ascii="Times New Roman" w:hAnsi="Times New Roman"/>
          <w:sz w:val="28"/>
          <w:szCs w:val="28"/>
        </w:rPr>
        <w:tab/>
        <w:t xml:space="preserve">Пилипенко І. О. Методи та методики суспільно-географічних досліджень: Навчальний посібник. / І. О. Пилипенко, Д. С. </w:t>
      </w:r>
      <w:proofErr w:type="spellStart"/>
      <w:r w:rsidRPr="008B2FE0">
        <w:rPr>
          <w:rFonts w:ascii="Times New Roman" w:hAnsi="Times New Roman"/>
          <w:sz w:val="28"/>
          <w:szCs w:val="28"/>
        </w:rPr>
        <w:t>Мальчикова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. - Херсон: ПП </w:t>
      </w:r>
      <w:proofErr w:type="spellStart"/>
      <w:r w:rsidRPr="008B2FE0">
        <w:rPr>
          <w:rFonts w:ascii="Times New Roman" w:hAnsi="Times New Roman"/>
          <w:sz w:val="28"/>
          <w:szCs w:val="28"/>
        </w:rPr>
        <w:t>Вишемирський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B.C., 2009. - 156 с.</w:t>
      </w:r>
    </w:p>
    <w:p w:rsidR="00063AEA" w:rsidRPr="008B2FE0" w:rsidRDefault="00063AEA" w:rsidP="000B3F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063AEA">
        <w:rPr>
          <w:rFonts w:ascii="Times New Roman" w:hAnsi="Times New Roman"/>
          <w:sz w:val="28"/>
          <w:szCs w:val="28"/>
        </w:rPr>
        <w:t>.</w:t>
      </w:r>
      <w:r w:rsidRPr="00063AEA">
        <w:rPr>
          <w:rFonts w:ascii="Times New Roman" w:hAnsi="Times New Roman"/>
          <w:sz w:val="28"/>
          <w:szCs w:val="28"/>
        </w:rPr>
        <w:tab/>
        <w:t xml:space="preserve">Пилипенко І.О. </w:t>
      </w:r>
      <w:proofErr w:type="spellStart"/>
      <w:r w:rsidRPr="00063AEA">
        <w:rPr>
          <w:rFonts w:ascii="Times New Roman" w:hAnsi="Times New Roman"/>
          <w:sz w:val="28"/>
          <w:szCs w:val="28"/>
        </w:rPr>
        <w:t>Геостатистика</w:t>
      </w:r>
      <w:proofErr w:type="spellEnd"/>
      <w:r w:rsidRPr="00063AEA">
        <w:rPr>
          <w:rFonts w:ascii="Times New Roman" w:hAnsi="Times New Roman"/>
          <w:sz w:val="28"/>
          <w:szCs w:val="28"/>
        </w:rPr>
        <w:t xml:space="preserve">: методичні рекомендації до проведення лабораторних робіт для здобувачів рівня вищої освіти «бакалавр» спеціальностей 106 Географія, 103 Науки про Землю та 014.07 Середня освіта (Географія) / І.О. Пилипенко, Р.С. </w:t>
      </w:r>
      <w:proofErr w:type="spellStart"/>
      <w:r w:rsidRPr="00063AEA">
        <w:rPr>
          <w:rFonts w:ascii="Times New Roman" w:hAnsi="Times New Roman"/>
          <w:sz w:val="28"/>
          <w:szCs w:val="28"/>
        </w:rPr>
        <w:t>Молікевич</w:t>
      </w:r>
      <w:proofErr w:type="spellEnd"/>
      <w:r w:rsidRPr="00063AEA">
        <w:rPr>
          <w:rFonts w:ascii="Times New Roman" w:hAnsi="Times New Roman"/>
          <w:sz w:val="28"/>
          <w:szCs w:val="28"/>
        </w:rPr>
        <w:t xml:space="preserve">. - Херсон: ПП </w:t>
      </w:r>
      <w:proofErr w:type="spellStart"/>
      <w:r w:rsidRPr="00063AEA">
        <w:rPr>
          <w:rFonts w:ascii="Times New Roman" w:hAnsi="Times New Roman"/>
          <w:sz w:val="28"/>
          <w:szCs w:val="28"/>
        </w:rPr>
        <w:t>Вишемирський</w:t>
      </w:r>
      <w:proofErr w:type="spellEnd"/>
      <w:r w:rsidRPr="00063AEA">
        <w:rPr>
          <w:rFonts w:ascii="Times New Roman" w:hAnsi="Times New Roman"/>
          <w:sz w:val="28"/>
          <w:szCs w:val="28"/>
        </w:rPr>
        <w:t xml:space="preserve"> В.С., 2017. – 28 с.</w:t>
      </w:r>
    </w:p>
    <w:p w:rsidR="000B3FE6" w:rsidRDefault="00063AEA" w:rsidP="000B3F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B3FE6" w:rsidRPr="008B2FE0">
        <w:rPr>
          <w:rFonts w:ascii="Times New Roman" w:hAnsi="Times New Roman"/>
          <w:sz w:val="28"/>
          <w:szCs w:val="28"/>
        </w:rPr>
        <w:t>.</w:t>
      </w:r>
      <w:r w:rsidR="000B3FE6" w:rsidRPr="008B2FE0">
        <w:rPr>
          <w:rFonts w:ascii="Times New Roman" w:hAnsi="Times New Roman"/>
          <w:sz w:val="28"/>
          <w:szCs w:val="28"/>
        </w:rPr>
        <w:tab/>
      </w:r>
      <w:proofErr w:type="spellStart"/>
      <w:r w:rsidR="000B3FE6" w:rsidRPr="008B2FE0">
        <w:rPr>
          <w:rFonts w:ascii="Times New Roman" w:hAnsi="Times New Roman"/>
          <w:sz w:val="28"/>
          <w:szCs w:val="28"/>
        </w:rPr>
        <w:t>Шаблій</w:t>
      </w:r>
      <w:proofErr w:type="spellEnd"/>
      <w:r w:rsidR="000B3FE6" w:rsidRPr="008B2FE0">
        <w:rPr>
          <w:rFonts w:ascii="Times New Roman" w:hAnsi="Times New Roman"/>
          <w:sz w:val="28"/>
          <w:szCs w:val="28"/>
        </w:rPr>
        <w:t xml:space="preserve"> О. І. Математичні методи в економічній географії / О. І. </w:t>
      </w:r>
      <w:proofErr w:type="spellStart"/>
      <w:r w:rsidR="000B3FE6" w:rsidRPr="008B2FE0">
        <w:rPr>
          <w:rFonts w:ascii="Times New Roman" w:hAnsi="Times New Roman"/>
          <w:sz w:val="28"/>
          <w:szCs w:val="28"/>
        </w:rPr>
        <w:t>Шаблій</w:t>
      </w:r>
      <w:proofErr w:type="spellEnd"/>
      <w:r w:rsidR="000B3FE6" w:rsidRPr="008B2FE0">
        <w:rPr>
          <w:rFonts w:ascii="Times New Roman" w:hAnsi="Times New Roman"/>
          <w:sz w:val="28"/>
          <w:szCs w:val="28"/>
        </w:rPr>
        <w:t>. - Львів: Вища школа, 1984. - 136 с.</w:t>
      </w:r>
    </w:p>
    <w:p w:rsidR="00F6597C" w:rsidRPr="008423CF" w:rsidRDefault="00F6597C" w:rsidP="000B3F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B3FE6" w:rsidRDefault="000B3FE6" w:rsidP="000B3FE6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0B3FE6" w:rsidRPr="008B2FE0" w:rsidRDefault="000B3FE6" w:rsidP="000B3FE6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B2FE0">
        <w:rPr>
          <w:rFonts w:ascii="Times New Roman" w:hAnsi="Times New Roman"/>
          <w:i/>
          <w:sz w:val="28"/>
          <w:szCs w:val="28"/>
          <w:u w:val="single"/>
        </w:rPr>
        <w:t>Додаткова література:</w:t>
      </w:r>
    </w:p>
    <w:p w:rsidR="000B3FE6" w:rsidRPr="008B2FE0" w:rsidRDefault="000B3FE6" w:rsidP="000B3F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63AEA">
        <w:rPr>
          <w:rFonts w:ascii="Times New Roman" w:hAnsi="Times New Roman"/>
          <w:sz w:val="28"/>
          <w:szCs w:val="28"/>
        </w:rPr>
        <w:t>1</w:t>
      </w:r>
      <w:r w:rsidRPr="008B2FE0">
        <w:rPr>
          <w:rFonts w:ascii="Times New Roman" w:hAnsi="Times New Roman"/>
          <w:sz w:val="28"/>
          <w:szCs w:val="28"/>
        </w:rPr>
        <w:t>.</w:t>
      </w:r>
      <w:r w:rsidRPr="008B2FE0">
        <w:rPr>
          <w:rFonts w:ascii="Times New Roman" w:hAnsi="Times New Roman"/>
          <w:sz w:val="28"/>
          <w:szCs w:val="28"/>
        </w:rPr>
        <w:tab/>
        <w:t>Голиков А. П.</w:t>
      </w:r>
      <w:r w:rsidRPr="008B2FE0">
        <w:rPr>
          <w:rFonts w:ascii="Times New Roman" w:hAnsi="Times New Roman"/>
          <w:sz w:val="28"/>
          <w:szCs w:val="28"/>
        </w:rPr>
        <w:tab/>
      </w:r>
      <w:proofErr w:type="spellStart"/>
      <w:r w:rsidRPr="008B2FE0">
        <w:rPr>
          <w:rFonts w:ascii="Times New Roman" w:hAnsi="Times New Roman"/>
          <w:sz w:val="28"/>
          <w:szCs w:val="28"/>
        </w:rPr>
        <w:t>Экономико-географическое</w:t>
      </w:r>
      <w:proofErr w:type="spellEnd"/>
      <w:r w:rsidRPr="008B2FE0">
        <w:rPr>
          <w:rFonts w:ascii="Times New Roman" w:hAnsi="Times New Roman"/>
          <w:sz w:val="28"/>
          <w:szCs w:val="28"/>
        </w:rPr>
        <w:tab/>
      </w:r>
      <w:proofErr w:type="spellStart"/>
      <w:r w:rsidRPr="008B2FE0">
        <w:rPr>
          <w:rFonts w:ascii="Times New Roman" w:hAnsi="Times New Roman"/>
          <w:sz w:val="28"/>
          <w:szCs w:val="28"/>
        </w:rPr>
        <w:t>моделирование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2FE0">
        <w:rPr>
          <w:rFonts w:ascii="Times New Roman" w:hAnsi="Times New Roman"/>
          <w:sz w:val="28"/>
          <w:szCs w:val="28"/>
        </w:rPr>
        <w:t>мирохозяйственных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2FE0">
        <w:rPr>
          <w:rFonts w:ascii="Times New Roman" w:hAnsi="Times New Roman"/>
          <w:sz w:val="28"/>
          <w:szCs w:val="28"/>
        </w:rPr>
        <w:t>процессов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8B2FE0">
        <w:rPr>
          <w:rFonts w:ascii="Times New Roman" w:hAnsi="Times New Roman"/>
          <w:sz w:val="28"/>
          <w:szCs w:val="28"/>
        </w:rPr>
        <w:t>Учебн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B2FE0">
        <w:rPr>
          <w:rFonts w:ascii="Times New Roman" w:hAnsi="Times New Roman"/>
          <w:sz w:val="28"/>
          <w:szCs w:val="28"/>
        </w:rPr>
        <w:t>пособие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/ А. П. Голиков. - </w:t>
      </w:r>
      <w:proofErr w:type="spellStart"/>
      <w:r w:rsidRPr="008B2FE0">
        <w:rPr>
          <w:rFonts w:ascii="Times New Roman" w:hAnsi="Times New Roman"/>
          <w:sz w:val="28"/>
          <w:szCs w:val="28"/>
        </w:rPr>
        <w:t>Харков</w:t>
      </w:r>
      <w:proofErr w:type="spellEnd"/>
      <w:r w:rsidRPr="008B2FE0">
        <w:rPr>
          <w:rFonts w:ascii="Times New Roman" w:hAnsi="Times New Roman"/>
          <w:sz w:val="28"/>
          <w:szCs w:val="28"/>
        </w:rPr>
        <w:t>: ХНУ, 2003. - 104 с.</w:t>
      </w:r>
    </w:p>
    <w:p w:rsidR="000B3FE6" w:rsidRPr="008B2FE0" w:rsidRDefault="000B3FE6" w:rsidP="000B3F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63AEA">
        <w:rPr>
          <w:rFonts w:ascii="Times New Roman" w:hAnsi="Times New Roman"/>
          <w:sz w:val="28"/>
          <w:szCs w:val="28"/>
        </w:rPr>
        <w:t>2</w:t>
      </w:r>
      <w:r w:rsidRPr="008B2FE0">
        <w:rPr>
          <w:rFonts w:ascii="Times New Roman" w:hAnsi="Times New Roman"/>
          <w:sz w:val="28"/>
          <w:szCs w:val="28"/>
        </w:rPr>
        <w:t>.</w:t>
      </w:r>
      <w:r w:rsidRPr="008B2FE0">
        <w:rPr>
          <w:rFonts w:ascii="Times New Roman" w:hAnsi="Times New Roman"/>
          <w:sz w:val="28"/>
          <w:szCs w:val="28"/>
        </w:rPr>
        <w:tab/>
      </w:r>
      <w:proofErr w:type="spellStart"/>
      <w:r w:rsidRPr="008B2FE0">
        <w:rPr>
          <w:rFonts w:ascii="Times New Roman" w:hAnsi="Times New Roman"/>
          <w:sz w:val="28"/>
          <w:szCs w:val="28"/>
        </w:rPr>
        <w:t>Єріна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A.M. Статистичне моделювання та прогнозування. - K., КНЕУ,</w:t>
      </w:r>
      <w:r>
        <w:rPr>
          <w:rFonts w:ascii="Times New Roman" w:hAnsi="Times New Roman"/>
          <w:sz w:val="28"/>
          <w:szCs w:val="28"/>
        </w:rPr>
        <w:t>2000. – 220с.</w:t>
      </w:r>
    </w:p>
    <w:p w:rsidR="000B3FE6" w:rsidRPr="008B2FE0" w:rsidRDefault="000B3FE6" w:rsidP="000B3F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63AEA">
        <w:rPr>
          <w:rFonts w:ascii="Times New Roman" w:hAnsi="Times New Roman"/>
          <w:sz w:val="28"/>
          <w:szCs w:val="28"/>
        </w:rPr>
        <w:t>3</w:t>
      </w:r>
      <w:r w:rsidRPr="008B2FE0">
        <w:rPr>
          <w:rFonts w:ascii="Times New Roman" w:hAnsi="Times New Roman"/>
          <w:sz w:val="28"/>
          <w:szCs w:val="28"/>
        </w:rPr>
        <w:t>.</w:t>
      </w:r>
      <w:r w:rsidRPr="008B2FE0">
        <w:rPr>
          <w:rFonts w:ascii="Times New Roman" w:hAnsi="Times New Roman"/>
          <w:sz w:val="28"/>
          <w:szCs w:val="28"/>
        </w:rPr>
        <w:tab/>
      </w:r>
      <w:proofErr w:type="spellStart"/>
      <w:r w:rsidRPr="008B2FE0">
        <w:rPr>
          <w:rFonts w:ascii="Times New Roman" w:hAnsi="Times New Roman"/>
          <w:sz w:val="28"/>
          <w:szCs w:val="28"/>
        </w:rPr>
        <w:t>Михеева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В. С. </w:t>
      </w:r>
      <w:proofErr w:type="spellStart"/>
      <w:r w:rsidRPr="008B2FE0">
        <w:rPr>
          <w:rFonts w:ascii="Times New Roman" w:hAnsi="Times New Roman"/>
          <w:sz w:val="28"/>
          <w:szCs w:val="28"/>
        </w:rPr>
        <w:t>Математические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2FE0">
        <w:rPr>
          <w:rFonts w:ascii="Times New Roman" w:hAnsi="Times New Roman"/>
          <w:sz w:val="28"/>
          <w:szCs w:val="28"/>
        </w:rPr>
        <w:t>методы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B2FE0">
        <w:rPr>
          <w:rFonts w:ascii="Times New Roman" w:hAnsi="Times New Roman"/>
          <w:sz w:val="28"/>
          <w:szCs w:val="28"/>
        </w:rPr>
        <w:t>экономической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2FE0">
        <w:rPr>
          <w:rFonts w:ascii="Times New Roman" w:hAnsi="Times New Roman"/>
          <w:sz w:val="28"/>
          <w:szCs w:val="28"/>
        </w:rPr>
        <w:t>географии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. Ч. 2. </w:t>
      </w:r>
      <w:proofErr w:type="spellStart"/>
      <w:r w:rsidRPr="008B2FE0">
        <w:rPr>
          <w:rFonts w:ascii="Times New Roman" w:hAnsi="Times New Roman"/>
          <w:sz w:val="28"/>
          <w:szCs w:val="28"/>
        </w:rPr>
        <w:t>Приложение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2FE0">
        <w:rPr>
          <w:rFonts w:ascii="Times New Roman" w:hAnsi="Times New Roman"/>
          <w:sz w:val="28"/>
          <w:szCs w:val="28"/>
        </w:rPr>
        <w:t>теории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2FE0">
        <w:rPr>
          <w:rFonts w:ascii="Times New Roman" w:hAnsi="Times New Roman"/>
          <w:sz w:val="28"/>
          <w:szCs w:val="28"/>
        </w:rPr>
        <w:t>графов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: Курс </w:t>
      </w:r>
      <w:proofErr w:type="spellStart"/>
      <w:r w:rsidRPr="008B2FE0">
        <w:rPr>
          <w:rFonts w:ascii="Times New Roman" w:hAnsi="Times New Roman"/>
          <w:sz w:val="28"/>
          <w:szCs w:val="28"/>
        </w:rPr>
        <w:t>лекций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— М., 1983.</w:t>
      </w:r>
    </w:p>
    <w:p w:rsidR="000B3FE6" w:rsidRPr="008B2FE0" w:rsidRDefault="000B3FE6" w:rsidP="000B3F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063AEA">
        <w:rPr>
          <w:rFonts w:ascii="Times New Roman" w:hAnsi="Times New Roman"/>
          <w:sz w:val="28"/>
          <w:szCs w:val="28"/>
        </w:rPr>
        <w:t>4</w:t>
      </w:r>
      <w:r w:rsidRPr="008B2FE0">
        <w:rPr>
          <w:rFonts w:ascii="Times New Roman" w:hAnsi="Times New Roman"/>
          <w:sz w:val="28"/>
          <w:szCs w:val="28"/>
        </w:rPr>
        <w:t>.</w:t>
      </w:r>
      <w:r w:rsidRPr="008B2FE0">
        <w:rPr>
          <w:rFonts w:ascii="Times New Roman" w:hAnsi="Times New Roman"/>
          <w:sz w:val="28"/>
          <w:szCs w:val="28"/>
        </w:rPr>
        <w:tab/>
      </w:r>
      <w:proofErr w:type="spellStart"/>
      <w:r w:rsidRPr="008B2FE0">
        <w:rPr>
          <w:rFonts w:ascii="Times New Roman" w:hAnsi="Times New Roman"/>
          <w:sz w:val="28"/>
          <w:szCs w:val="28"/>
        </w:rPr>
        <w:t>Теория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статистики. </w:t>
      </w:r>
      <w:proofErr w:type="spellStart"/>
      <w:r w:rsidRPr="008B2FE0">
        <w:rPr>
          <w:rFonts w:ascii="Times New Roman" w:hAnsi="Times New Roman"/>
          <w:sz w:val="28"/>
          <w:szCs w:val="28"/>
        </w:rPr>
        <w:t>Под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ред. Проф. Г.JI. </w:t>
      </w:r>
      <w:proofErr w:type="spellStart"/>
      <w:r w:rsidRPr="008B2FE0">
        <w:rPr>
          <w:rFonts w:ascii="Times New Roman" w:hAnsi="Times New Roman"/>
          <w:sz w:val="28"/>
          <w:szCs w:val="28"/>
        </w:rPr>
        <w:t>Громыко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. - М., </w:t>
      </w:r>
      <w:proofErr w:type="spellStart"/>
      <w:r w:rsidRPr="008B2FE0">
        <w:rPr>
          <w:rFonts w:ascii="Times New Roman" w:hAnsi="Times New Roman"/>
          <w:sz w:val="28"/>
          <w:szCs w:val="28"/>
        </w:rPr>
        <w:t>Инфра-М</w:t>
      </w:r>
      <w:proofErr w:type="spellEnd"/>
      <w:r w:rsidRPr="008B2FE0">
        <w:rPr>
          <w:rFonts w:ascii="Times New Roman" w:hAnsi="Times New Roman"/>
          <w:sz w:val="28"/>
          <w:szCs w:val="28"/>
        </w:rPr>
        <w:t>, 2000.</w:t>
      </w:r>
    </w:p>
    <w:p w:rsidR="000B3FE6" w:rsidRPr="008B2FE0" w:rsidRDefault="000B3FE6" w:rsidP="000B3F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63AEA">
        <w:rPr>
          <w:rFonts w:ascii="Times New Roman" w:hAnsi="Times New Roman"/>
          <w:sz w:val="28"/>
          <w:szCs w:val="28"/>
        </w:rPr>
        <w:t>5</w:t>
      </w:r>
      <w:r w:rsidRPr="008B2FE0">
        <w:rPr>
          <w:rFonts w:ascii="Times New Roman" w:hAnsi="Times New Roman"/>
          <w:sz w:val="28"/>
          <w:szCs w:val="28"/>
        </w:rPr>
        <w:t>.</w:t>
      </w:r>
      <w:r w:rsidRPr="008B2FE0">
        <w:rPr>
          <w:rFonts w:ascii="Times New Roman" w:hAnsi="Times New Roman"/>
          <w:sz w:val="28"/>
          <w:szCs w:val="28"/>
        </w:rPr>
        <w:tab/>
      </w:r>
      <w:proofErr w:type="spellStart"/>
      <w:r w:rsidRPr="008B2FE0">
        <w:rPr>
          <w:rFonts w:ascii="Times New Roman" w:hAnsi="Times New Roman"/>
          <w:sz w:val="28"/>
          <w:szCs w:val="28"/>
        </w:rPr>
        <w:t>Топчиев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А.Г. </w:t>
      </w:r>
      <w:proofErr w:type="spellStart"/>
      <w:r w:rsidRPr="008B2FE0">
        <w:rPr>
          <w:rFonts w:ascii="Times New Roman" w:hAnsi="Times New Roman"/>
          <w:sz w:val="28"/>
          <w:szCs w:val="28"/>
        </w:rPr>
        <w:t>Пространственная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2FE0">
        <w:rPr>
          <w:rFonts w:ascii="Times New Roman" w:hAnsi="Times New Roman"/>
          <w:sz w:val="28"/>
          <w:szCs w:val="28"/>
        </w:rPr>
        <w:t>организация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2FE0">
        <w:rPr>
          <w:rFonts w:ascii="Times New Roman" w:hAnsi="Times New Roman"/>
          <w:sz w:val="28"/>
          <w:szCs w:val="28"/>
        </w:rPr>
        <w:t>географических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2FE0">
        <w:rPr>
          <w:rFonts w:ascii="Times New Roman" w:hAnsi="Times New Roman"/>
          <w:sz w:val="28"/>
          <w:szCs w:val="28"/>
        </w:rPr>
        <w:t>комплексов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и систем / А. Г. </w:t>
      </w:r>
      <w:proofErr w:type="spellStart"/>
      <w:r w:rsidRPr="008B2FE0">
        <w:rPr>
          <w:rFonts w:ascii="Times New Roman" w:hAnsi="Times New Roman"/>
          <w:sz w:val="28"/>
          <w:szCs w:val="28"/>
        </w:rPr>
        <w:t>Топчиев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. - К. </w:t>
      </w:r>
      <w:proofErr w:type="spellStart"/>
      <w:r w:rsidRPr="008B2FE0">
        <w:rPr>
          <w:rFonts w:ascii="Times New Roman" w:hAnsi="Times New Roman"/>
          <w:sz w:val="28"/>
          <w:szCs w:val="28"/>
        </w:rPr>
        <w:t>-Одесса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8B2FE0">
        <w:rPr>
          <w:rFonts w:ascii="Times New Roman" w:hAnsi="Times New Roman"/>
          <w:sz w:val="28"/>
          <w:szCs w:val="28"/>
        </w:rPr>
        <w:t>Головное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2FE0">
        <w:rPr>
          <w:rFonts w:ascii="Times New Roman" w:hAnsi="Times New Roman"/>
          <w:sz w:val="28"/>
          <w:szCs w:val="28"/>
        </w:rPr>
        <w:t>изд-во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2FE0">
        <w:rPr>
          <w:rFonts w:ascii="Times New Roman" w:hAnsi="Times New Roman"/>
          <w:sz w:val="28"/>
          <w:szCs w:val="28"/>
        </w:rPr>
        <w:t>издательского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2FE0">
        <w:rPr>
          <w:rFonts w:ascii="Times New Roman" w:hAnsi="Times New Roman"/>
          <w:sz w:val="28"/>
          <w:szCs w:val="28"/>
        </w:rPr>
        <w:t>объединения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8B2FE0">
        <w:rPr>
          <w:rFonts w:ascii="Times New Roman" w:hAnsi="Times New Roman"/>
          <w:sz w:val="28"/>
          <w:szCs w:val="28"/>
        </w:rPr>
        <w:t>Выща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школа», 1988. - 188 с.</w:t>
      </w:r>
    </w:p>
    <w:p w:rsidR="000B3FE6" w:rsidRPr="008B2FE0" w:rsidRDefault="000B3FE6" w:rsidP="000B3F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63AEA">
        <w:rPr>
          <w:rFonts w:ascii="Times New Roman" w:hAnsi="Times New Roman"/>
          <w:sz w:val="28"/>
          <w:szCs w:val="28"/>
        </w:rPr>
        <w:t>6</w:t>
      </w:r>
      <w:r w:rsidRPr="008B2FE0">
        <w:rPr>
          <w:rFonts w:ascii="Times New Roman" w:hAnsi="Times New Roman"/>
          <w:sz w:val="28"/>
          <w:szCs w:val="28"/>
        </w:rPr>
        <w:t>.</w:t>
      </w:r>
      <w:r w:rsidRPr="008B2FE0">
        <w:rPr>
          <w:rFonts w:ascii="Times New Roman" w:hAnsi="Times New Roman"/>
          <w:sz w:val="28"/>
          <w:szCs w:val="28"/>
        </w:rPr>
        <w:tab/>
      </w:r>
      <w:proofErr w:type="spellStart"/>
      <w:r w:rsidRPr="008B2FE0">
        <w:rPr>
          <w:rFonts w:ascii="Times New Roman" w:hAnsi="Times New Roman"/>
          <w:sz w:val="28"/>
          <w:szCs w:val="28"/>
        </w:rPr>
        <w:t>Чекотовський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Е.В. Графічний метод у статистиці на основі програми EXCEL - K., Знання, 2000.</w:t>
      </w:r>
    </w:p>
    <w:p w:rsidR="000B3FE6" w:rsidRPr="008B2FE0" w:rsidRDefault="000B3FE6" w:rsidP="000B3F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63AEA">
        <w:rPr>
          <w:rFonts w:ascii="Times New Roman" w:hAnsi="Times New Roman"/>
          <w:sz w:val="28"/>
          <w:szCs w:val="28"/>
        </w:rPr>
        <w:t>7</w:t>
      </w:r>
      <w:r w:rsidRPr="008B2FE0">
        <w:rPr>
          <w:rFonts w:ascii="Times New Roman" w:hAnsi="Times New Roman"/>
          <w:sz w:val="28"/>
          <w:szCs w:val="28"/>
        </w:rPr>
        <w:t>.</w:t>
      </w:r>
      <w:r w:rsidRPr="008B2FE0">
        <w:rPr>
          <w:rFonts w:ascii="Times New Roman" w:hAnsi="Times New Roman"/>
          <w:sz w:val="28"/>
          <w:szCs w:val="28"/>
        </w:rPr>
        <w:tab/>
        <w:t xml:space="preserve">Пилипенко І.О. Процедура використання теорії графів для встановлення просторових закономірностей / І.О. Пилипенко, Д.С. </w:t>
      </w:r>
      <w:proofErr w:type="spellStart"/>
      <w:r w:rsidRPr="008B2FE0">
        <w:rPr>
          <w:rFonts w:ascii="Times New Roman" w:hAnsi="Times New Roman"/>
          <w:sz w:val="28"/>
          <w:szCs w:val="28"/>
        </w:rPr>
        <w:t>Мальчикова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// Географія в інформаційному суспільстві : зб. наук. пр. у 4-х т. - К.: ВГЛ «Обрії», 2008. - Т. 4. С. 85-86.</w:t>
      </w:r>
    </w:p>
    <w:p w:rsidR="000B3FE6" w:rsidRPr="008B2FE0" w:rsidRDefault="000B3FE6" w:rsidP="000B3F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63AEA">
        <w:rPr>
          <w:rFonts w:ascii="Times New Roman" w:hAnsi="Times New Roman"/>
          <w:sz w:val="28"/>
          <w:szCs w:val="28"/>
        </w:rPr>
        <w:t>8</w:t>
      </w:r>
      <w:r w:rsidRPr="008B2FE0">
        <w:rPr>
          <w:rFonts w:ascii="Times New Roman" w:hAnsi="Times New Roman"/>
          <w:sz w:val="28"/>
          <w:szCs w:val="28"/>
        </w:rPr>
        <w:t>.</w:t>
      </w:r>
      <w:r w:rsidRPr="008B2FE0">
        <w:rPr>
          <w:rFonts w:ascii="Times New Roman" w:hAnsi="Times New Roman"/>
          <w:sz w:val="28"/>
          <w:szCs w:val="28"/>
        </w:rPr>
        <w:tab/>
        <w:t>Пилипенко І. О. Застосування регресійного методу для визначення просторових закономірностей впливу факторів (на прикладі густоти населення Херсонської області) / І. О. Пилипенко // Часопис соціально-економічної географії. - 2007. - Вип. З (2). - С. 125-128</w:t>
      </w:r>
    </w:p>
    <w:p w:rsidR="000B3FE6" w:rsidRPr="008B2FE0" w:rsidRDefault="000B3FE6" w:rsidP="000B3F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63AEA">
        <w:rPr>
          <w:rFonts w:ascii="Times New Roman" w:hAnsi="Times New Roman"/>
          <w:sz w:val="28"/>
          <w:szCs w:val="28"/>
        </w:rPr>
        <w:t>9</w:t>
      </w:r>
      <w:r w:rsidRPr="008B2FE0">
        <w:rPr>
          <w:rFonts w:ascii="Times New Roman" w:hAnsi="Times New Roman"/>
          <w:sz w:val="28"/>
          <w:szCs w:val="28"/>
        </w:rPr>
        <w:t>.</w:t>
      </w:r>
      <w:r w:rsidRPr="008B2FE0">
        <w:rPr>
          <w:rFonts w:ascii="Times New Roman" w:hAnsi="Times New Roman"/>
          <w:sz w:val="28"/>
          <w:szCs w:val="28"/>
        </w:rPr>
        <w:tab/>
        <w:t xml:space="preserve">Пилипенко І. О. Паліативний підхід до застосування регресійного методу в дослідженнях геосистем типу «центр-периферія» /1. О. Пилипенко, О. Г. </w:t>
      </w:r>
      <w:proofErr w:type="spellStart"/>
      <w:r w:rsidRPr="008B2FE0">
        <w:rPr>
          <w:rFonts w:ascii="Times New Roman" w:hAnsi="Times New Roman"/>
          <w:sz w:val="28"/>
          <w:szCs w:val="28"/>
        </w:rPr>
        <w:t>Топчієв</w:t>
      </w:r>
      <w:proofErr w:type="spellEnd"/>
      <w:r w:rsidRPr="008B2FE0">
        <w:rPr>
          <w:rFonts w:ascii="Times New Roman" w:hAnsi="Times New Roman"/>
          <w:sz w:val="28"/>
          <w:szCs w:val="28"/>
        </w:rPr>
        <w:t xml:space="preserve"> // Український географічний журнал. - 2009. - № 2 (66). - С. 31-37.</w:t>
      </w:r>
    </w:p>
    <w:p w:rsidR="000B3FE6" w:rsidRDefault="000B3FE6" w:rsidP="000B3FE6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0B3FE6" w:rsidRPr="008423CF" w:rsidRDefault="000B3FE6" w:rsidP="000B3FE6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423CF">
        <w:rPr>
          <w:rFonts w:ascii="Times New Roman" w:hAnsi="Times New Roman"/>
          <w:i/>
          <w:sz w:val="28"/>
          <w:szCs w:val="28"/>
          <w:u w:val="single"/>
          <w:lang w:val="en-US"/>
        </w:rPr>
        <w:t>Web</w:t>
      </w:r>
      <w:proofErr w:type="spellStart"/>
      <w:r w:rsidRPr="008423CF">
        <w:rPr>
          <w:rFonts w:ascii="Times New Roman" w:hAnsi="Times New Roman"/>
          <w:i/>
          <w:sz w:val="28"/>
          <w:szCs w:val="28"/>
          <w:u w:val="single"/>
        </w:rPr>
        <w:t>-ресурси</w:t>
      </w:r>
      <w:proofErr w:type="spellEnd"/>
      <w:r w:rsidRPr="008423CF">
        <w:rPr>
          <w:rFonts w:ascii="Times New Roman" w:hAnsi="Times New Roman"/>
          <w:i/>
          <w:sz w:val="28"/>
          <w:szCs w:val="28"/>
          <w:u w:val="single"/>
        </w:rPr>
        <w:t>:</w:t>
      </w:r>
    </w:p>
    <w:p w:rsidR="000B3FE6" w:rsidRPr="000B3FE6" w:rsidRDefault="00063AEA" w:rsidP="000B3FE6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0B3FE6">
        <w:rPr>
          <w:rFonts w:ascii="Times New Roman" w:hAnsi="Times New Roman"/>
          <w:sz w:val="28"/>
          <w:szCs w:val="28"/>
        </w:rPr>
        <w:t>.</w:t>
      </w:r>
      <w:r w:rsidR="000B3FE6" w:rsidRPr="000B3FE6">
        <w:rPr>
          <w:rFonts w:ascii="Times New Roman" w:hAnsi="Times New Roman"/>
          <w:sz w:val="28"/>
          <w:szCs w:val="28"/>
        </w:rPr>
        <w:t xml:space="preserve">Керівництво для самостійного навчання </w:t>
      </w:r>
      <w:r w:rsidR="000B3FE6" w:rsidRPr="000B3FE6">
        <w:rPr>
          <w:rFonts w:ascii="Times New Roman" w:hAnsi="Times New Roman"/>
          <w:sz w:val="28"/>
          <w:szCs w:val="28"/>
          <w:lang w:val="en-US"/>
        </w:rPr>
        <w:t>SPSS</w:t>
      </w:r>
      <w:r w:rsidR="000B3FE6" w:rsidRPr="000B3FE6">
        <w:rPr>
          <w:rFonts w:ascii="Times New Roman" w:hAnsi="Times New Roman"/>
          <w:sz w:val="28"/>
          <w:szCs w:val="28"/>
        </w:rPr>
        <w:t xml:space="preserve">  - </w:t>
      </w:r>
      <w:hyperlink r:id="rId11" w:history="1">
        <w:r w:rsidR="000B3FE6" w:rsidRPr="000B3FE6">
          <w:rPr>
            <w:rStyle w:val="a5"/>
            <w:rFonts w:ascii="Times New Roman" w:hAnsi="Times New Roman"/>
            <w:sz w:val="28"/>
            <w:szCs w:val="28"/>
          </w:rPr>
          <w:t>http://www.datuapstrade.lv/rus/spss/</w:t>
        </w:r>
      </w:hyperlink>
    </w:p>
    <w:p w:rsidR="000E074A" w:rsidRPr="000E074A" w:rsidRDefault="000B3FE6" w:rsidP="000B3FE6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2</w:t>
      </w:r>
      <w:r w:rsidR="00063AE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B3FE6">
        <w:rPr>
          <w:rFonts w:ascii="Times New Roman" w:hAnsi="Times New Roman"/>
          <w:sz w:val="28"/>
          <w:szCs w:val="28"/>
        </w:rPr>
        <w:t xml:space="preserve">Підручник зі </w:t>
      </w:r>
      <w:r w:rsidRPr="000B3FE6">
        <w:rPr>
          <w:rFonts w:ascii="Times New Roman" w:hAnsi="Times New Roman"/>
          <w:sz w:val="28"/>
          <w:szCs w:val="28"/>
          <w:lang w:val="en-US"/>
        </w:rPr>
        <w:t>STATISTICA</w:t>
      </w:r>
      <w:r w:rsidRPr="000B3FE6">
        <w:rPr>
          <w:rFonts w:ascii="Times New Roman" w:hAnsi="Times New Roman"/>
          <w:sz w:val="28"/>
          <w:szCs w:val="28"/>
        </w:rPr>
        <w:t xml:space="preserve"> - </w:t>
      </w:r>
      <w:hyperlink r:id="rId12" w:history="1">
        <w:r w:rsidRPr="000B3FE6">
          <w:rPr>
            <w:rStyle w:val="a5"/>
            <w:rFonts w:ascii="Times New Roman" w:hAnsi="Times New Roman"/>
            <w:sz w:val="28"/>
            <w:szCs w:val="28"/>
          </w:rPr>
          <w:t>https://hr-portal.ru/statistica/</w:t>
        </w:r>
      </w:hyperlink>
      <w:r w:rsidR="00F44EE9">
        <w:rPr>
          <w:rFonts w:ascii="Times New Roman" w:hAnsi="Times New Roman"/>
          <w:sz w:val="28"/>
          <w:szCs w:val="28"/>
          <w:lang w:val="en-US"/>
        </w:rPr>
        <w:fldChar w:fldCharType="begin"/>
      </w:r>
      <w:r w:rsidR="000E074A">
        <w:rPr>
          <w:rFonts w:ascii="Times New Roman" w:hAnsi="Times New Roman"/>
          <w:sz w:val="28"/>
          <w:szCs w:val="28"/>
          <w:lang w:val="en-US"/>
        </w:rPr>
        <w:instrText xml:space="preserve"> HYPERLINK "</w:instrText>
      </w:r>
    </w:p>
    <w:p w:rsidR="000E074A" w:rsidRPr="00BB5B41" w:rsidRDefault="000E074A" w:rsidP="000B3FE6">
      <w:pPr>
        <w:spacing w:after="0" w:line="240" w:lineRule="auto"/>
        <w:ind w:left="708"/>
        <w:jc w:val="both"/>
        <w:rPr>
          <w:rStyle w:val="a5"/>
          <w:rFonts w:ascii="Times New Roman" w:hAnsi="Times New Roman"/>
          <w:sz w:val="28"/>
          <w:szCs w:val="28"/>
          <w:lang w:val="en-US"/>
        </w:rPr>
      </w:pPr>
      <w:r w:rsidRPr="000E074A">
        <w:rPr>
          <w:rFonts w:ascii="Times New Roman" w:hAnsi="Times New Roman"/>
          <w:sz w:val="28"/>
          <w:szCs w:val="28"/>
          <w:shd w:val="clear" w:color="auto" w:fill="FFFFFF"/>
        </w:rPr>
        <w:instrText>22.</w:instrText>
      </w:r>
      <w:r w:rsidRPr="000E074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instrText>Esri MOOCs (massive open online courses)</w:instrText>
      </w:r>
      <w:r>
        <w:rPr>
          <w:rFonts w:ascii="Times New Roman" w:hAnsi="Times New Roman"/>
          <w:sz w:val="28"/>
          <w:szCs w:val="28"/>
          <w:lang w:val="en-US"/>
        </w:rPr>
        <w:instrText xml:space="preserve">" </w:instrText>
      </w:r>
      <w:r w:rsidR="00F44EE9">
        <w:rPr>
          <w:rFonts w:ascii="Times New Roman" w:hAnsi="Times New Roman"/>
          <w:sz w:val="28"/>
          <w:szCs w:val="28"/>
          <w:lang w:val="en-US"/>
        </w:rPr>
        <w:fldChar w:fldCharType="separate"/>
      </w:r>
    </w:p>
    <w:p w:rsidR="000B3FE6" w:rsidRPr="000B3FE6" w:rsidRDefault="000E074A" w:rsidP="000B3FE6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en-US"/>
        </w:rPr>
      </w:pPr>
      <w:r w:rsidRPr="00BB5B41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22.</w:t>
      </w:r>
      <w:r w:rsidRPr="00BB5B41">
        <w:rPr>
          <w:rStyle w:val="a5"/>
          <w:rFonts w:ascii="Times New Roman" w:hAnsi="Times New Roman"/>
          <w:sz w:val="28"/>
          <w:szCs w:val="28"/>
          <w:shd w:val="clear" w:color="auto" w:fill="FFFFFF"/>
          <w:lang w:val="en-US"/>
        </w:rPr>
        <w:t>Esri MOOCs (massive open online courses)</w:t>
      </w:r>
      <w:r w:rsidR="00F44EE9">
        <w:rPr>
          <w:rFonts w:ascii="Times New Roman" w:hAnsi="Times New Roman"/>
          <w:sz w:val="28"/>
          <w:szCs w:val="28"/>
          <w:lang w:val="en-US"/>
        </w:rPr>
        <w:fldChar w:fldCharType="end"/>
      </w:r>
      <w:r w:rsidR="000B3FE6" w:rsidRPr="000B3FE6">
        <w:rPr>
          <w:lang w:val="en-US"/>
        </w:rPr>
        <w:t xml:space="preserve">- </w:t>
      </w:r>
      <w:hyperlink r:id="rId13" w:history="1">
        <w:r w:rsidR="000B3FE6" w:rsidRPr="000B3FE6">
          <w:rPr>
            <w:rStyle w:val="a5"/>
            <w:sz w:val="28"/>
            <w:szCs w:val="28"/>
            <w:lang w:val="en-US"/>
          </w:rPr>
          <w:t>https</w:t>
        </w:r>
        <w:r w:rsidR="000B3FE6" w:rsidRPr="000B3FE6">
          <w:rPr>
            <w:rStyle w:val="a5"/>
            <w:sz w:val="28"/>
            <w:szCs w:val="28"/>
          </w:rPr>
          <w:t>://</w:t>
        </w:r>
        <w:r w:rsidR="000B3FE6" w:rsidRPr="000B3FE6">
          <w:rPr>
            <w:rStyle w:val="a5"/>
            <w:sz w:val="28"/>
            <w:szCs w:val="28"/>
            <w:lang w:val="en-US"/>
          </w:rPr>
          <w:t>www</w:t>
        </w:r>
        <w:r w:rsidR="000B3FE6" w:rsidRPr="000B3FE6">
          <w:rPr>
            <w:rStyle w:val="a5"/>
            <w:sz w:val="28"/>
            <w:szCs w:val="28"/>
          </w:rPr>
          <w:t>.</w:t>
        </w:r>
        <w:r w:rsidR="000B3FE6" w:rsidRPr="000B3FE6">
          <w:rPr>
            <w:rStyle w:val="a5"/>
            <w:sz w:val="28"/>
            <w:szCs w:val="28"/>
            <w:lang w:val="en-US"/>
          </w:rPr>
          <w:t>esri</w:t>
        </w:r>
        <w:r w:rsidR="000B3FE6" w:rsidRPr="000B3FE6">
          <w:rPr>
            <w:rStyle w:val="a5"/>
            <w:sz w:val="28"/>
            <w:szCs w:val="28"/>
          </w:rPr>
          <w:t>.</w:t>
        </w:r>
        <w:r w:rsidR="000B3FE6" w:rsidRPr="000B3FE6">
          <w:rPr>
            <w:rStyle w:val="a5"/>
            <w:sz w:val="28"/>
            <w:szCs w:val="28"/>
            <w:lang w:val="en-US"/>
          </w:rPr>
          <w:t>com</w:t>
        </w:r>
        <w:r w:rsidR="000B3FE6" w:rsidRPr="000B3FE6">
          <w:rPr>
            <w:rStyle w:val="a5"/>
            <w:sz w:val="28"/>
            <w:szCs w:val="28"/>
          </w:rPr>
          <w:t>/</w:t>
        </w:r>
        <w:r w:rsidR="000B3FE6" w:rsidRPr="000B3FE6">
          <w:rPr>
            <w:rStyle w:val="a5"/>
            <w:sz w:val="28"/>
            <w:szCs w:val="28"/>
            <w:lang w:val="en-US"/>
          </w:rPr>
          <w:t>training</w:t>
        </w:r>
        <w:r w:rsidR="000B3FE6" w:rsidRPr="000B3FE6">
          <w:rPr>
            <w:rStyle w:val="a5"/>
            <w:sz w:val="28"/>
            <w:szCs w:val="28"/>
          </w:rPr>
          <w:t>/</w:t>
        </w:r>
        <w:r w:rsidR="000B3FE6" w:rsidRPr="000B3FE6">
          <w:rPr>
            <w:rStyle w:val="a5"/>
            <w:sz w:val="28"/>
            <w:szCs w:val="28"/>
            <w:lang w:val="en-US"/>
          </w:rPr>
          <w:t>mooc</w:t>
        </w:r>
        <w:r w:rsidR="000B3FE6" w:rsidRPr="000B3FE6">
          <w:rPr>
            <w:rStyle w:val="a5"/>
            <w:sz w:val="28"/>
            <w:szCs w:val="28"/>
          </w:rPr>
          <w:t>/</w:t>
        </w:r>
      </w:hyperlink>
    </w:p>
    <w:p w:rsidR="000B3FE6" w:rsidRPr="008423CF" w:rsidRDefault="000B3FE6" w:rsidP="000B3FE6">
      <w:pPr>
        <w:pStyle w:val="3"/>
        <w:spacing w:before="0" w:beforeAutospacing="0" w:after="50" w:afterAutospacing="0"/>
        <w:rPr>
          <w:sz w:val="28"/>
          <w:szCs w:val="28"/>
        </w:rPr>
      </w:pPr>
    </w:p>
    <w:p w:rsidR="009F3FEB" w:rsidRDefault="009F3FEB" w:rsidP="009F3FEB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</w:p>
    <w:p w:rsidR="002F2BC5" w:rsidRPr="002F2BC5" w:rsidRDefault="002F2BC5" w:rsidP="002F2BC5">
      <w:pPr>
        <w:tabs>
          <w:tab w:val="left" w:pos="5596"/>
        </w:tabs>
      </w:pPr>
    </w:p>
    <w:sectPr w:rsidR="002F2BC5" w:rsidRPr="002F2BC5" w:rsidSect="002F2BC5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CD13D3C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342289D"/>
    <w:multiLevelType w:val="hybridMultilevel"/>
    <w:tmpl w:val="AEA0A79A"/>
    <w:lvl w:ilvl="0" w:tplc="73A06198">
      <w:start w:val="1"/>
      <w:numFmt w:val="decimal"/>
      <w:lvlText w:val="%1."/>
      <w:lvlJc w:val="left"/>
      <w:pPr>
        <w:ind w:left="1068" w:hanging="360"/>
      </w:pPr>
      <w:rPr>
        <w:rFonts w:hint="default"/>
        <w:lang w:val="en-US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B4554E0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F2BC5"/>
    <w:rsid w:val="00061AD5"/>
    <w:rsid w:val="00063AEA"/>
    <w:rsid w:val="000B3FE6"/>
    <w:rsid w:val="000E074A"/>
    <w:rsid w:val="000E2894"/>
    <w:rsid w:val="002F2BC5"/>
    <w:rsid w:val="00457E57"/>
    <w:rsid w:val="00754341"/>
    <w:rsid w:val="007A4471"/>
    <w:rsid w:val="00891A8F"/>
    <w:rsid w:val="009F3FEB"/>
    <w:rsid w:val="00A34276"/>
    <w:rsid w:val="00DF4EFF"/>
    <w:rsid w:val="00F44EE9"/>
    <w:rsid w:val="00F6597C"/>
    <w:rsid w:val="00FC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76"/>
  </w:style>
  <w:style w:type="paragraph" w:styleId="3">
    <w:name w:val="heading 3"/>
    <w:basedOn w:val="a"/>
    <w:link w:val="30"/>
    <w:uiPriority w:val="9"/>
    <w:qFormat/>
    <w:rsid w:val="000B3F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B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F2BC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F2BC5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styleId="a7">
    <w:name w:val="FollowedHyperlink"/>
    <w:basedOn w:val="a0"/>
    <w:uiPriority w:val="99"/>
    <w:semiHidden/>
    <w:unhideWhenUsed/>
    <w:rsid w:val="009F3FEB"/>
    <w:rPr>
      <w:color w:val="800080" w:themeColor="followedHyperlink"/>
      <w:u w:val="single"/>
    </w:rPr>
  </w:style>
  <w:style w:type="character" w:customStyle="1" w:styleId="Bodytext13ptBold">
    <w:name w:val="Body text + 13 pt;Bold"/>
    <w:basedOn w:val="a0"/>
    <w:rsid w:val="009F3FE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BodytextBold">
    <w:name w:val="Body text + Bold"/>
    <w:basedOn w:val="a0"/>
    <w:rsid w:val="00FC44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  <w:style w:type="table" w:customStyle="1" w:styleId="TableNormal">
    <w:name w:val="Table Normal"/>
    <w:uiPriority w:val="2"/>
    <w:semiHidden/>
    <w:unhideWhenUsed/>
    <w:qFormat/>
    <w:rsid w:val="00FC442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44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0B3FE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ikevych@gmail.com" TargetMode="External"/><Relationship Id="rId13" Type="http://schemas.openxmlformats.org/officeDocument/2006/relationships/hyperlink" Target="https://www.esri.com/training/mooc/" TargetMode="External"/><Relationship Id="rId3" Type="http://schemas.openxmlformats.org/officeDocument/2006/relationships/styles" Target="styles.xml"/><Relationship Id="rId7" Type="http://schemas.openxmlformats.org/officeDocument/2006/relationships/hyperlink" Target="https://orcid.org/0000-0002-6577-503X" TargetMode="External"/><Relationship Id="rId12" Type="http://schemas.openxmlformats.org/officeDocument/2006/relationships/hyperlink" Target="https://hr-portal.ru/statistic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datuapstrade.lv/rus/sps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spu.edu/ForStudent/Shedule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ForStudent/Shedule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DF512-CF13-4EB6-9610-4997776DA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13</Pages>
  <Words>10587</Words>
  <Characters>6035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9</cp:revision>
  <dcterms:created xsi:type="dcterms:W3CDTF">2021-02-05T14:03:00Z</dcterms:created>
  <dcterms:modified xsi:type="dcterms:W3CDTF">2021-02-11T08:43:00Z</dcterms:modified>
</cp:coreProperties>
</file>