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80" w:rsidRDefault="009A7E80" w:rsidP="009A7E80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9A7E8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Лекції за 17.03.20, </w:t>
      </w:r>
      <w:r w:rsidR="00B53A5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24.03</w:t>
      </w:r>
      <w:r w:rsidR="00B53A5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.20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, </w:t>
      </w:r>
      <w:r w:rsidR="00B53A5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="0072490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02.04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</w:t>
      </w:r>
    </w:p>
    <w:p w:rsidR="009A7E80" w:rsidRDefault="009A7E80" w:rsidP="009A7E80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417918" w:rsidRPr="009A7E80" w:rsidRDefault="009A7E80" w:rsidP="009A7E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A7E8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: о</w:t>
      </w:r>
      <w:r w:rsidR="00DE5664" w:rsidRPr="009A7E80">
        <w:rPr>
          <w:rFonts w:ascii="Times New Roman" w:hAnsi="Times New Roman" w:cs="Times New Roman"/>
          <w:sz w:val="28"/>
          <w:szCs w:val="28"/>
          <w:lang w:val="uk-UA"/>
        </w:rPr>
        <w:t>працювати теоретичні пи</w:t>
      </w:r>
      <w:r w:rsidR="00B53A5E">
        <w:rPr>
          <w:rFonts w:ascii="Times New Roman" w:hAnsi="Times New Roman" w:cs="Times New Roman"/>
          <w:sz w:val="28"/>
          <w:szCs w:val="28"/>
          <w:lang w:val="uk-UA"/>
        </w:rPr>
        <w:t>тання з тем</w:t>
      </w:r>
      <w:r>
        <w:rPr>
          <w:rFonts w:ascii="Times New Roman" w:hAnsi="Times New Roman" w:cs="Times New Roman"/>
          <w:sz w:val="28"/>
          <w:szCs w:val="28"/>
          <w:lang w:val="uk-UA"/>
        </w:rPr>
        <w:t>, скласти конспект</w:t>
      </w:r>
      <w:r w:rsidRPr="009A7E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7E80" w:rsidRPr="009A7E80" w:rsidRDefault="009A7E80" w:rsidP="009A7E8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9A7E8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Фонетичні особливості російських народних говорів</w:t>
      </w:r>
      <w:r w:rsidRPr="009A7E8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9A7E80" w:rsidRPr="009A7E80" w:rsidRDefault="009A7E80" w:rsidP="00B53A5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7E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Вокалізм РНГ </w:t>
      </w:r>
      <w:r w:rsidR="00E52F09">
        <w:rPr>
          <w:rFonts w:ascii="Times New Roman" w:hAnsi="Times New Roman" w:cs="Times New Roman"/>
          <w:b/>
          <w:sz w:val="28"/>
          <w:szCs w:val="28"/>
          <w:lang w:val="uk-UA"/>
        </w:rPr>
        <w:t>(продовження)</w:t>
      </w:r>
    </w:p>
    <w:p w:rsidR="009A7E80" w:rsidRPr="009A7E80" w:rsidRDefault="009A7E80" w:rsidP="009A7E80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E80">
        <w:rPr>
          <w:rFonts w:ascii="Times New Roman" w:hAnsi="Times New Roman" w:cs="Times New Roman"/>
          <w:sz w:val="28"/>
          <w:szCs w:val="28"/>
          <w:lang w:val="uk-UA"/>
        </w:rPr>
        <w:t xml:space="preserve">Вокалізм 1 </w:t>
      </w:r>
      <w:proofErr w:type="spellStart"/>
      <w:r w:rsidRPr="009A7E80">
        <w:rPr>
          <w:rFonts w:ascii="Times New Roman" w:hAnsi="Times New Roman" w:cs="Times New Roman"/>
          <w:sz w:val="28"/>
          <w:szCs w:val="28"/>
          <w:lang w:val="uk-UA"/>
        </w:rPr>
        <w:t>переднаголошеного</w:t>
      </w:r>
      <w:proofErr w:type="spellEnd"/>
      <w:r w:rsidRPr="009A7E80">
        <w:rPr>
          <w:rFonts w:ascii="Times New Roman" w:hAnsi="Times New Roman" w:cs="Times New Roman"/>
          <w:sz w:val="28"/>
          <w:szCs w:val="28"/>
          <w:lang w:val="uk-UA"/>
        </w:rPr>
        <w:t xml:space="preserve"> складу</w:t>
      </w:r>
      <w:r w:rsidR="00E21F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E80">
        <w:rPr>
          <w:rFonts w:ascii="Times New Roman" w:hAnsi="Times New Roman" w:cs="Times New Roman"/>
          <w:sz w:val="28"/>
          <w:szCs w:val="28"/>
          <w:lang w:val="uk-UA"/>
        </w:rPr>
        <w:t>після твердих приголосних. Кількість голосних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E80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E80">
        <w:rPr>
          <w:rFonts w:ascii="Times New Roman" w:hAnsi="Times New Roman" w:cs="Times New Roman"/>
          <w:sz w:val="28"/>
          <w:szCs w:val="28"/>
          <w:lang w:val="uk-UA"/>
        </w:rPr>
        <w:t>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E80">
        <w:rPr>
          <w:rFonts w:ascii="Times New Roman" w:hAnsi="Times New Roman" w:cs="Times New Roman"/>
          <w:sz w:val="28"/>
          <w:szCs w:val="28"/>
          <w:lang w:val="uk-UA"/>
        </w:rPr>
        <w:t>позиції. Вимова голосних фонем неверхнього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E80">
        <w:rPr>
          <w:rFonts w:ascii="Times New Roman" w:hAnsi="Times New Roman" w:cs="Times New Roman"/>
          <w:sz w:val="28"/>
          <w:szCs w:val="28"/>
          <w:lang w:val="uk-UA"/>
        </w:rPr>
        <w:t>піднесення. «</w:t>
      </w:r>
      <w:proofErr w:type="spellStart"/>
      <w:r w:rsidRPr="009A7E80">
        <w:rPr>
          <w:rFonts w:ascii="Times New Roman" w:hAnsi="Times New Roman" w:cs="Times New Roman"/>
          <w:sz w:val="28"/>
          <w:szCs w:val="28"/>
          <w:lang w:val="uk-UA"/>
        </w:rPr>
        <w:t>Оканье</w:t>
      </w:r>
      <w:proofErr w:type="spellEnd"/>
      <w:r w:rsidRPr="009A7E8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61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E80">
        <w:rPr>
          <w:rFonts w:ascii="Times New Roman" w:hAnsi="Times New Roman" w:cs="Times New Roman"/>
          <w:sz w:val="28"/>
          <w:szCs w:val="28"/>
          <w:lang w:val="uk-UA"/>
        </w:rPr>
        <w:t>та його типи. «</w:t>
      </w:r>
      <w:proofErr w:type="spellStart"/>
      <w:r w:rsidRPr="009A7E80">
        <w:rPr>
          <w:rFonts w:ascii="Times New Roman" w:hAnsi="Times New Roman" w:cs="Times New Roman"/>
          <w:sz w:val="28"/>
          <w:szCs w:val="28"/>
          <w:lang w:val="uk-UA"/>
        </w:rPr>
        <w:t>Аканье</w:t>
      </w:r>
      <w:proofErr w:type="spellEnd"/>
      <w:r w:rsidRPr="009A7E8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61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7E80">
        <w:rPr>
          <w:rFonts w:ascii="Times New Roman" w:hAnsi="Times New Roman" w:cs="Times New Roman"/>
          <w:sz w:val="28"/>
          <w:szCs w:val="28"/>
          <w:lang w:val="uk-UA"/>
        </w:rPr>
        <w:t>та його типи. Територія їх розповсюдження.</w:t>
      </w:r>
    </w:p>
    <w:p w:rsidR="009A7E80" w:rsidRPr="009A7E80" w:rsidRDefault="009A7E80" w:rsidP="009A7E80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E80">
        <w:rPr>
          <w:rFonts w:ascii="Times New Roman" w:hAnsi="Times New Roman" w:cs="Times New Roman"/>
          <w:sz w:val="28"/>
          <w:szCs w:val="28"/>
          <w:lang w:val="uk-UA"/>
        </w:rPr>
        <w:t xml:space="preserve">Вокалізм 1-го </w:t>
      </w:r>
      <w:proofErr w:type="spellStart"/>
      <w:r w:rsidRPr="009A7E80">
        <w:rPr>
          <w:rFonts w:ascii="Times New Roman" w:hAnsi="Times New Roman" w:cs="Times New Roman"/>
          <w:sz w:val="28"/>
          <w:szCs w:val="28"/>
          <w:lang w:val="uk-UA"/>
        </w:rPr>
        <w:t>переднаголошеного</w:t>
      </w:r>
      <w:proofErr w:type="spellEnd"/>
      <w:r w:rsidRPr="009A7E80">
        <w:rPr>
          <w:rFonts w:ascii="Times New Roman" w:hAnsi="Times New Roman" w:cs="Times New Roman"/>
          <w:sz w:val="28"/>
          <w:szCs w:val="28"/>
          <w:lang w:val="uk-UA"/>
        </w:rPr>
        <w:t xml:space="preserve"> складу   після м`яких приголосних. Кількість голосних в цій позиції. Вимова голосних фонем неверхнього піднесення після м`яких приголосних. </w:t>
      </w:r>
    </w:p>
    <w:p w:rsidR="009A7E80" w:rsidRPr="009A7E80" w:rsidRDefault="009A7E80" w:rsidP="009A7E80">
      <w:pPr>
        <w:pStyle w:val="a3"/>
        <w:numPr>
          <w:ilvl w:val="0"/>
          <w:numId w:val="2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E80">
        <w:rPr>
          <w:rFonts w:ascii="Times New Roman" w:hAnsi="Times New Roman" w:cs="Times New Roman"/>
          <w:sz w:val="28"/>
          <w:szCs w:val="28"/>
          <w:lang w:val="uk-UA"/>
        </w:rPr>
        <w:t>Типи ненаголошеного вокалізму:  «</w:t>
      </w:r>
      <w:proofErr w:type="spellStart"/>
      <w:r w:rsidRPr="009A7E80">
        <w:rPr>
          <w:rFonts w:ascii="Times New Roman" w:hAnsi="Times New Roman" w:cs="Times New Roman"/>
          <w:sz w:val="28"/>
          <w:szCs w:val="28"/>
          <w:lang w:val="uk-UA"/>
        </w:rPr>
        <w:t>ёканье</w:t>
      </w:r>
      <w:proofErr w:type="spellEnd"/>
      <w:r w:rsidRPr="009A7E8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A7E80">
        <w:rPr>
          <w:rFonts w:ascii="Times New Roman" w:hAnsi="Times New Roman" w:cs="Times New Roman"/>
          <w:sz w:val="28"/>
          <w:szCs w:val="28"/>
          <w:lang w:val="uk-UA"/>
        </w:rPr>
        <w:t>еканье</w:t>
      </w:r>
      <w:proofErr w:type="spellEnd"/>
      <w:r w:rsidRPr="009A7E80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9A7E80">
        <w:rPr>
          <w:rFonts w:ascii="Times New Roman" w:hAnsi="Times New Roman" w:cs="Times New Roman"/>
          <w:sz w:val="28"/>
          <w:szCs w:val="28"/>
          <w:lang w:val="uk-UA"/>
        </w:rPr>
        <w:t>иканье</w:t>
      </w:r>
      <w:proofErr w:type="spellEnd"/>
      <w:r w:rsidRPr="009A7E80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9A7E80">
        <w:rPr>
          <w:rFonts w:ascii="Times New Roman" w:hAnsi="Times New Roman" w:cs="Times New Roman"/>
          <w:sz w:val="28"/>
          <w:szCs w:val="28"/>
          <w:lang w:val="uk-UA"/>
        </w:rPr>
        <w:t>яканье»та</w:t>
      </w:r>
      <w:proofErr w:type="spellEnd"/>
      <w:r w:rsidRPr="009A7E80">
        <w:rPr>
          <w:rFonts w:ascii="Times New Roman" w:hAnsi="Times New Roman" w:cs="Times New Roman"/>
          <w:sz w:val="28"/>
          <w:szCs w:val="28"/>
          <w:lang w:val="uk-UA"/>
        </w:rPr>
        <w:t xml:space="preserve"> його основні різновиди: помірне, дисимілятивне, сильне.</w:t>
      </w:r>
    </w:p>
    <w:p w:rsidR="00B53A5E" w:rsidRDefault="009A7E80" w:rsidP="00B53A5E">
      <w:pPr>
        <w:autoSpaceDE w:val="0"/>
        <w:autoSpaceDN w:val="0"/>
        <w:spacing w:after="0" w:line="240" w:lineRule="auto"/>
        <w:ind w:left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A5E">
        <w:rPr>
          <w:rFonts w:ascii="Times New Roman" w:hAnsi="Times New Roman" w:cs="Times New Roman"/>
          <w:b/>
          <w:sz w:val="28"/>
          <w:szCs w:val="28"/>
          <w:lang w:val="uk-UA"/>
        </w:rPr>
        <w:t>Консонантизм РНГ.</w:t>
      </w:r>
      <w:r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7E80" w:rsidRPr="00B53A5E" w:rsidRDefault="009A7E80" w:rsidP="00B53A5E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A5E">
        <w:rPr>
          <w:rFonts w:ascii="Times New Roman" w:hAnsi="Times New Roman" w:cs="Times New Roman"/>
          <w:sz w:val="28"/>
          <w:szCs w:val="28"/>
          <w:lang w:val="uk-UA"/>
        </w:rPr>
        <w:t>Особливості вимови губних приголосних. Вимова задньоязикових фонем &lt;г&gt;, &lt;к&gt;, &lt;х&gt;. Вимова шиплячих та</w:t>
      </w:r>
      <w:r w:rsidR="00161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A5E">
        <w:rPr>
          <w:rFonts w:ascii="Times New Roman" w:hAnsi="Times New Roman" w:cs="Times New Roman"/>
          <w:sz w:val="28"/>
          <w:szCs w:val="28"/>
          <w:lang w:val="uk-UA"/>
        </w:rPr>
        <w:t>африкат. Фонеми&lt;л&gt; и &lt;</w:t>
      </w:r>
      <w:proofErr w:type="spellStart"/>
      <w:r w:rsidRPr="00B53A5E">
        <w:rPr>
          <w:rFonts w:ascii="Times New Roman" w:hAnsi="Times New Roman" w:cs="Times New Roman"/>
          <w:sz w:val="28"/>
          <w:szCs w:val="28"/>
          <w:lang w:val="uk-UA"/>
        </w:rPr>
        <w:t>л`</w:t>
      </w:r>
      <w:proofErr w:type="spellEnd"/>
      <w:r w:rsidRPr="00B53A5E">
        <w:rPr>
          <w:rFonts w:ascii="Times New Roman" w:hAnsi="Times New Roman" w:cs="Times New Roman"/>
          <w:sz w:val="28"/>
          <w:szCs w:val="28"/>
          <w:lang w:val="uk-UA"/>
        </w:rPr>
        <w:t>&gt;, &lt;р&gt; , &lt;с&gt; и &lt;з&gt;, &lt;т&gt; и &lt;д&gt;. Втрата інтервокального</w:t>
      </w:r>
      <w:r w:rsidR="00161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A5E">
        <w:rPr>
          <w:rFonts w:ascii="Times New Roman" w:hAnsi="Times New Roman" w:cs="Times New Roman"/>
          <w:sz w:val="28"/>
          <w:szCs w:val="28"/>
          <w:lang w:val="uk-UA"/>
        </w:rPr>
        <w:t>j.</w:t>
      </w:r>
    </w:p>
    <w:p w:rsidR="009A7E80" w:rsidRPr="00B53A5E" w:rsidRDefault="009A7E80" w:rsidP="00B53A5E">
      <w:pPr>
        <w:pStyle w:val="a3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Позиційні та комбінаторні зміни в поєднаннях приголосних: - </w:t>
      </w:r>
      <w:proofErr w:type="spellStart"/>
      <w:r w:rsidRPr="00B53A5E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</w:t>
      </w:r>
      <w:proofErr w:type="spellEnd"/>
      <w:r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B53A5E">
        <w:rPr>
          <w:rFonts w:ascii="Times New Roman" w:hAnsi="Times New Roman" w:cs="Times New Roman"/>
          <w:i/>
          <w:iCs/>
          <w:sz w:val="28"/>
          <w:szCs w:val="28"/>
          <w:lang w:val="uk-UA"/>
        </w:rPr>
        <w:t>с`т`</w:t>
      </w:r>
      <w:proofErr w:type="spellEnd"/>
      <w:r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B53A5E">
        <w:rPr>
          <w:rFonts w:ascii="Times New Roman" w:hAnsi="Times New Roman" w:cs="Times New Roman"/>
          <w:i/>
          <w:iCs/>
          <w:sz w:val="28"/>
          <w:szCs w:val="28"/>
          <w:lang w:val="uk-UA"/>
        </w:rPr>
        <w:t>дн</w:t>
      </w:r>
      <w:proofErr w:type="spellEnd"/>
      <w:r w:rsidRPr="00B53A5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B53A5E">
        <w:rPr>
          <w:rFonts w:ascii="Times New Roman" w:hAnsi="Times New Roman" w:cs="Times New Roman"/>
          <w:i/>
          <w:iCs/>
          <w:sz w:val="28"/>
          <w:szCs w:val="28"/>
          <w:lang w:val="uk-UA"/>
        </w:rPr>
        <w:t>вн</w:t>
      </w:r>
      <w:proofErr w:type="spellEnd"/>
      <w:r w:rsidRPr="00B53A5E">
        <w:rPr>
          <w:rFonts w:ascii="Times New Roman" w:hAnsi="Times New Roman" w:cs="Times New Roman"/>
          <w:sz w:val="28"/>
          <w:szCs w:val="28"/>
          <w:lang w:val="uk-UA"/>
        </w:rPr>
        <w:t>; передньоязикові + j; задньоязикові після м`яких</w:t>
      </w:r>
      <w:r w:rsidR="00E21F95"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A5E">
        <w:rPr>
          <w:rFonts w:ascii="Times New Roman" w:hAnsi="Times New Roman" w:cs="Times New Roman"/>
          <w:sz w:val="28"/>
          <w:szCs w:val="28"/>
          <w:lang w:val="uk-UA"/>
        </w:rPr>
        <w:t>приголосних.</w:t>
      </w:r>
    </w:p>
    <w:p w:rsidR="00B53A5E" w:rsidRDefault="009A7E80" w:rsidP="00B53A5E">
      <w:pPr>
        <w:autoSpaceDE w:val="0"/>
        <w:autoSpaceDN w:val="0"/>
        <w:spacing w:after="0" w:line="240" w:lineRule="auto"/>
        <w:ind w:left="3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A5E">
        <w:rPr>
          <w:rFonts w:ascii="Times New Roman" w:hAnsi="Times New Roman" w:cs="Times New Roman"/>
          <w:b/>
          <w:sz w:val="28"/>
          <w:szCs w:val="28"/>
          <w:lang w:val="uk-UA"/>
        </w:rPr>
        <w:t>Морфологічні особливості російських народних говорів</w:t>
      </w:r>
      <w:r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53A5E" w:rsidRDefault="009A7E80" w:rsidP="00B53A5E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Характер діалектних відмінностей  в області морфології. </w:t>
      </w:r>
    </w:p>
    <w:p w:rsidR="009A7E80" w:rsidRPr="00B53A5E" w:rsidRDefault="009A7E80" w:rsidP="00B53A5E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Причини появи діалектних відмінностей у морфології: 1)збереження архаїчних форм, 2)новоутворення в результаті дії аналогії (вирівнювання основ, уніфікація закінчень) та інших морфологічних процесів (контамінації, утворення </w:t>
      </w:r>
      <w:proofErr w:type="spellStart"/>
      <w:r w:rsidRPr="00B53A5E">
        <w:rPr>
          <w:rFonts w:ascii="Times New Roman" w:hAnsi="Times New Roman" w:cs="Times New Roman"/>
          <w:sz w:val="28"/>
          <w:szCs w:val="28"/>
          <w:lang w:val="uk-UA"/>
        </w:rPr>
        <w:t>гіперкоректних</w:t>
      </w:r>
      <w:proofErr w:type="spellEnd"/>
      <w:r w:rsidRPr="00B53A5E">
        <w:rPr>
          <w:rFonts w:ascii="Times New Roman" w:hAnsi="Times New Roman" w:cs="Times New Roman"/>
          <w:sz w:val="28"/>
          <w:szCs w:val="28"/>
          <w:lang w:val="uk-UA"/>
        </w:rPr>
        <w:t xml:space="preserve"> та надлишкових форм).</w:t>
      </w:r>
    </w:p>
    <w:p w:rsidR="009A7E80" w:rsidRPr="009A7E80" w:rsidRDefault="009A7E80" w:rsidP="009A7E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21F95" w:rsidRPr="00582A86" w:rsidRDefault="00E21F95" w:rsidP="00582A86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82A8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E21F95" w:rsidRDefault="00E21F95" w:rsidP="00E21F95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E5664" w:rsidRDefault="00E21F95" w:rsidP="00E21F95">
      <w:pPr>
        <w:pStyle w:val="a3"/>
        <w:ind w:left="36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1F9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Практичне заняття  № 5 за 25.03.20</w:t>
      </w:r>
    </w:p>
    <w:p w:rsidR="0043610D" w:rsidRPr="0043610D" w:rsidRDefault="0043610D" w:rsidP="004361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Повторити питання з теми «</w:t>
      </w:r>
      <w:r w:rsidRPr="009A7E80">
        <w:rPr>
          <w:rFonts w:ascii="Times New Roman" w:hAnsi="Times New Roman" w:cs="Times New Roman"/>
          <w:b/>
          <w:sz w:val="28"/>
          <w:szCs w:val="28"/>
          <w:lang w:val="uk-UA"/>
        </w:rPr>
        <w:t>Вокалізм РНГ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».</w:t>
      </w:r>
    </w:p>
    <w:p w:rsidR="00E52F09" w:rsidRPr="0043610D" w:rsidRDefault="0043610D" w:rsidP="0043610D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Розглянути питання з теми:</w:t>
      </w:r>
      <w:r w:rsidRPr="004361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E52F09" w:rsidRPr="0043610D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Консонантизм РНГ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»:</w:t>
      </w:r>
    </w:p>
    <w:p w:rsidR="00E52F09" w:rsidRPr="00E52F09" w:rsidRDefault="00E52F09" w:rsidP="00E52F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2F09">
        <w:rPr>
          <w:rFonts w:ascii="Times New Roman" w:hAnsi="Times New Roman" w:cs="Times New Roman"/>
          <w:sz w:val="28"/>
          <w:szCs w:val="28"/>
          <w:lang w:val="uk-UA"/>
        </w:rPr>
        <w:t>Діалектні особливості вимови приголосних:</w:t>
      </w:r>
    </w:p>
    <w:p w:rsidR="00E52F09" w:rsidRPr="00E52F09" w:rsidRDefault="00E52F09" w:rsidP="00E52F09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F09">
        <w:rPr>
          <w:rFonts w:ascii="Times New Roman" w:hAnsi="Times New Roman" w:cs="Times New Roman"/>
          <w:sz w:val="28"/>
          <w:szCs w:val="28"/>
          <w:lang w:val="uk-UA"/>
        </w:rPr>
        <w:t>задньоязикових Г, К, Х и Г`, К`, Х`;</w:t>
      </w:r>
    </w:p>
    <w:p w:rsidR="00E52F09" w:rsidRPr="00E52F09" w:rsidRDefault="00E52F09" w:rsidP="00E52F09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F09">
        <w:rPr>
          <w:rFonts w:ascii="Times New Roman" w:hAnsi="Times New Roman" w:cs="Times New Roman"/>
          <w:sz w:val="28"/>
          <w:szCs w:val="28"/>
          <w:lang w:val="uk-UA"/>
        </w:rPr>
        <w:t>середньоязикового j;</w:t>
      </w:r>
    </w:p>
    <w:p w:rsidR="00E52F09" w:rsidRPr="00E52F09" w:rsidRDefault="00E52F09" w:rsidP="00E52F09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F09">
        <w:rPr>
          <w:rFonts w:ascii="Times New Roman" w:hAnsi="Times New Roman" w:cs="Times New Roman"/>
          <w:sz w:val="28"/>
          <w:szCs w:val="28"/>
          <w:lang w:val="uk-UA"/>
        </w:rPr>
        <w:t>передньоязикових (Ц и Ч, шиплячих, Л и др.);</w:t>
      </w:r>
    </w:p>
    <w:p w:rsidR="00E52F09" w:rsidRPr="00E52F09" w:rsidRDefault="00E52F09" w:rsidP="00E52F09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F09">
        <w:rPr>
          <w:rFonts w:ascii="Times New Roman" w:hAnsi="Times New Roman" w:cs="Times New Roman"/>
          <w:sz w:val="28"/>
          <w:szCs w:val="28"/>
          <w:lang w:val="uk-UA"/>
        </w:rPr>
        <w:t>губних (В, Ф, м’яких губних у кінці слова);</w:t>
      </w:r>
    </w:p>
    <w:p w:rsidR="00E52F09" w:rsidRPr="00E52F09" w:rsidRDefault="00E52F09" w:rsidP="00E52F09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F09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сполучень приголосних ДН, ВН, -СТ, -С`Т` и др.</w:t>
      </w:r>
    </w:p>
    <w:p w:rsidR="00E52F09" w:rsidRPr="00E52F09" w:rsidRDefault="00E52F09" w:rsidP="00E52F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2F09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E52F09" w:rsidRPr="00E52F09" w:rsidRDefault="00E52F09" w:rsidP="00CF74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52F09">
        <w:rPr>
          <w:rFonts w:ascii="Times New Roman" w:hAnsi="Times New Roman" w:cs="Times New Roman"/>
          <w:sz w:val="28"/>
          <w:szCs w:val="28"/>
          <w:lang w:val="uk-UA"/>
        </w:rPr>
        <w:t>1. Аналіз діалектного тексту</w:t>
      </w:r>
      <w:r w:rsidR="0043610D">
        <w:rPr>
          <w:rFonts w:ascii="Times New Roman" w:hAnsi="Times New Roman" w:cs="Times New Roman"/>
          <w:sz w:val="28"/>
          <w:szCs w:val="28"/>
          <w:lang w:val="uk-UA"/>
        </w:rPr>
        <w:t xml:space="preserve"> (письмово)</w:t>
      </w:r>
      <w:r w:rsidRPr="00E52F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52F09" w:rsidRPr="00E52F09" w:rsidRDefault="00180E5F" w:rsidP="00CF74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2.Визначте</w:t>
      </w:r>
      <w:r w:rsidR="00E52F09" w:rsidRPr="00E52F09">
        <w:rPr>
          <w:rFonts w:ascii="Times New Roman" w:hAnsi="Times New Roman" w:cs="Times New Roman"/>
          <w:sz w:val="28"/>
          <w:szCs w:val="28"/>
          <w:lang w:val="uk-UA"/>
        </w:rPr>
        <w:t xml:space="preserve"> діалект російської мови, висновок аргументуйте</w:t>
      </w:r>
    </w:p>
    <w:p w:rsidR="00E21F95" w:rsidRPr="00CF7454" w:rsidRDefault="00E21F95" w:rsidP="00CF745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7454" w:rsidRPr="00CF7454" w:rsidRDefault="00CF7454" w:rsidP="00CF7454">
      <w:pPr>
        <w:jc w:val="center"/>
        <w:rPr>
          <w:b/>
          <w:i/>
          <w:noProof/>
          <w:sz w:val="28"/>
          <w:szCs w:val="28"/>
          <w:lang w:val="uk-UA"/>
        </w:rPr>
      </w:pPr>
      <w:r w:rsidRPr="00AC56D0">
        <w:rPr>
          <w:b/>
          <w:i/>
          <w:noProof/>
          <w:sz w:val="28"/>
          <w:szCs w:val="28"/>
          <w:lang w:val="uk-UA"/>
        </w:rPr>
        <w:t>Текст для аналізу</w:t>
      </w:r>
    </w:p>
    <w:p w:rsidR="00CF7454" w:rsidRPr="00C219FC" w:rsidRDefault="00CF7454" w:rsidP="00CF7454">
      <w:pPr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</w:pPr>
      <w:r w:rsidRPr="00A8692B">
        <w:rPr>
          <w:i/>
          <w:iCs/>
          <w:noProof/>
          <w:sz w:val="28"/>
          <w:szCs w:val="28"/>
          <w:lang w:val="uk-UA"/>
        </w:rPr>
        <w:t xml:space="preserve">          </w:t>
      </w:r>
      <w:r w:rsidRPr="00C219FC"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t>Давно етъ была, уш у канце л`ета был праз`н`ик. Пасл`а абеда мы, старухи, сидели дли аднаво дома, ръзyъваривали, а мъладыи бабы и мужыки, дефки, рибяты вадили кърагот, а другыи рибяты пашли купатца. Глят` – с`  рещки бигут` рибяты, крищат`, хто галосит`, пъстарши малый скъзал, што въдяной утащил Лаврушку. Лаврушка первъй нырнул, вынырнул, дъкък закрищит`: въдяной. Мы аглинулис`, а ён и правда – чорный, лахматый, плывёт за им. Мы скареича вярнулис` к беригу дъ бягим у дереуню. Глят` – и сам Лаврушка бягит`, увес` трисецца, тожа ръссказал. Пръшла лета, зима, а вясной мужуки лавили рыбу на рещки, а дет Гарелъв у етим жа буку паймал во какуя страшнаю рыбу, яму въпался здаровъй сом, а у самаво съма-та уцапилас` какая-та мёртвая птица, ветки, каришки кой-какии. С тех пор стали у народи гъварит`: можыт` и правдъшнъй въдиной, а можыт`, и ета страшная рыба чут` ни уташшыла рибят.</w:t>
      </w:r>
    </w:p>
    <w:p w:rsidR="00582A86" w:rsidRPr="00A8692B" w:rsidRDefault="00582A86" w:rsidP="00CF7454">
      <w:pPr>
        <w:rPr>
          <w:i/>
          <w:iCs/>
          <w:noProof/>
          <w:sz w:val="28"/>
          <w:szCs w:val="28"/>
          <w:lang w:val="uk-UA"/>
        </w:rPr>
      </w:pPr>
    </w:p>
    <w:p w:rsidR="00CF7454" w:rsidRPr="00582A86" w:rsidRDefault="00CF7454" w:rsidP="00582A86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A8692B">
        <w:rPr>
          <w:b/>
          <w:bCs/>
          <w:i/>
          <w:iCs/>
          <w:sz w:val="28"/>
          <w:szCs w:val="28"/>
          <w:lang w:val="uk-UA"/>
        </w:rPr>
        <w:t>Схема аналізу діалектного тексту</w:t>
      </w:r>
    </w:p>
    <w:p w:rsidR="00CF7454" w:rsidRPr="00C219FC" w:rsidRDefault="00582A86" w:rsidP="00582A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F7454" w:rsidRPr="00C219FC">
        <w:rPr>
          <w:rFonts w:ascii="Times New Roman" w:hAnsi="Times New Roman" w:cs="Times New Roman"/>
          <w:sz w:val="28"/>
          <w:szCs w:val="28"/>
          <w:lang w:val="uk-UA"/>
        </w:rPr>
        <w:t>Фонетичні особливості діалектного тексту:</w:t>
      </w:r>
    </w:p>
    <w:p w:rsidR="00CF7454" w:rsidRPr="00C219FC" w:rsidRDefault="00CF7454" w:rsidP="00582A86">
      <w:pPr>
        <w:spacing w:after="0" w:line="240" w:lineRule="auto"/>
        <w:ind w:left="2520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наголошений вокалізм,  </w:t>
      </w:r>
    </w:p>
    <w:p w:rsidR="00CF7454" w:rsidRPr="00C219FC" w:rsidRDefault="00CF7454" w:rsidP="00582A86">
      <w:pPr>
        <w:spacing w:after="0" w:line="240" w:lineRule="auto"/>
        <w:ind w:left="2520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переднаголошений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після твердих приголосних,  </w:t>
      </w:r>
    </w:p>
    <w:p w:rsidR="00CF7454" w:rsidRPr="00C219FC" w:rsidRDefault="00CF7454" w:rsidP="00582A86">
      <w:pPr>
        <w:spacing w:after="0" w:line="240" w:lineRule="auto"/>
        <w:ind w:left="2520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переднаголошений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 після м’яких приголосних, перед наголошений вокалізм,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післянаголошений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вокалізм, консонантизм.  </w:t>
      </w:r>
    </w:p>
    <w:p w:rsidR="00CF7454" w:rsidRPr="00C219FC" w:rsidRDefault="00CF7454" w:rsidP="00582A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2.Лексичні  особливості діалектного тексту. </w:t>
      </w:r>
    </w:p>
    <w:p w:rsidR="00E21F95" w:rsidRPr="00C219FC" w:rsidRDefault="00E21F95" w:rsidP="00E21F95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C219FC" w:rsidRPr="00C219FC" w:rsidRDefault="00C219FC" w:rsidP="00C219FC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b/>
          <w:caps/>
          <w:sz w:val="28"/>
          <w:szCs w:val="28"/>
          <w:lang w:val="uk-UA"/>
        </w:rPr>
        <w:t>Перелік рекомендованих джерел</w:t>
      </w:r>
    </w:p>
    <w:p w:rsidR="00C219FC" w:rsidRPr="00C219FC" w:rsidRDefault="00C219FC" w:rsidP="00C219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C219FC" w:rsidRPr="00C219FC" w:rsidRDefault="00C219FC" w:rsidP="00C219FC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219FC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Базова</w:t>
      </w:r>
      <w:r w:rsidRPr="00C219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література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1.Русская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диалектология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ред. Л.Л.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Касаткина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2005.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Подред.В.В.Колесова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1990.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Учебноепособие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практических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занятий /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ред. Е.А.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Нефедовой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1999.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Колесов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Ивашко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Л.А. – М.: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Дрофа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, 2006.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Артамонова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Н.А.,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Маховая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О.А.,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Нефедова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Е.А.,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Проколова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Е.В. – М.: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Academia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, 2005. – 176 с.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6.Горшкова О.В.,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Хмелевская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Т.А.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Сборник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задач и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упражнений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русскойдиалектологии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– 2-е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изд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1986.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7.Баранник Л.Ф.,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Мижевская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Г.М.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Сборникупражнений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Киев-Одесса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, 1986.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8.Баранникова Л.И.,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Бондалетов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В.Д.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Сборникупражнений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русскойдиалектологии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1980.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Пожарицкая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С.К</w:t>
      </w:r>
      <w:r w:rsidRPr="00C219FC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Русская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диалектология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2005.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219FC" w:rsidRPr="00C219FC" w:rsidRDefault="00C219FC" w:rsidP="00C219FC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219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Допоміжна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1.Текучев А.В.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Преподавание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диалектных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условиях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1974.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2.Прохорова В.Н.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Диалектизмы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языке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художественной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литературы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1957.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3.Пшеничникова Н.Н.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Типология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русских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говоров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– М., 1996.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219FC" w:rsidRPr="00C219FC" w:rsidRDefault="00C219FC" w:rsidP="00C219FC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219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Словники та довідники</w:t>
      </w:r>
    </w:p>
    <w:p w:rsidR="00C219FC" w:rsidRPr="00C219FC" w:rsidRDefault="00C219FC" w:rsidP="00C219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1.Даль В.И.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Толковый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живого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великорусского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Т. 1-4. – М., 1955.</w:t>
      </w:r>
    </w:p>
    <w:p w:rsidR="00C219FC" w:rsidRPr="00C219FC" w:rsidRDefault="00C219FC" w:rsidP="00C219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2.Диалектологический атлас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 В 3-х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ред. Р.И.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Аванесова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, С.В.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Бромлей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1. Фонетика. – М., 1989.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II.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Морфология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– М., 1989.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III. Ч. 1. Лексика. – М., 1977.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 III. Ч. 2. Синтаксис. Лексика. – М., 2004.</w:t>
      </w:r>
    </w:p>
    <w:p w:rsidR="00C219FC" w:rsidRPr="00C219FC" w:rsidRDefault="00C219FC" w:rsidP="00C219FC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19FC" w:rsidRPr="00C219FC" w:rsidRDefault="00C219FC" w:rsidP="00C219FC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proofErr w:type="spellStart"/>
      <w:r w:rsidRPr="00C219FC">
        <w:rPr>
          <w:rFonts w:ascii="Times New Roman" w:hAnsi="Times New Roman"/>
          <w:b/>
          <w:sz w:val="28"/>
          <w:szCs w:val="28"/>
          <w:u w:val="single"/>
          <w:lang w:val="uk-UA"/>
        </w:rPr>
        <w:t>Інтернет-ресурси</w:t>
      </w:r>
      <w:proofErr w:type="spellEnd"/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1.Диалектологические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карты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русcкого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Википедия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2.Р.И.Аванесов.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Достижения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современного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языкознания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русской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диалектологии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philology.ru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&gt;linguistics2/avanesov-58.htm.</w:t>
      </w:r>
    </w:p>
    <w:p w:rsidR="00C219FC" w:rsidRPr="00C219FC" w:rsidRDefault="00C219FC" w:rsidP="00C219F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3.Словарь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русских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народных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говоров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219FC" w:rsidRPr="00C219FC" w:rsidRDefault="00C219FC" w:rsidP="00C219FC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u w:val="single"/>
          <w:lang w:val="uk-UA"/>
        </w:rPr>
        <w:t>http://www.download-dic.ru/html/govor-srng.html</w:t>
      </w:r>
    </w:p>
    <w:p w:rsidR="00C219FC" w:rsidRPr="00C219FC" w:rsidRDefault="00C219FC" w:rsidP="00C219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4. Сайт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Общеславянского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лингвистического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атласа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219FC" w:rsidRPr="00C219FC" w:rsidRDefault="0072490C" w:rsidP="00C219FC">
      <w:pPr>
        <w:jc w:val="both"/>
        <w:rPr>
          <w:rFonts w:ascii="Times New Roman" w:hAnsi="Times New Roman" w:cs="Times New Roman"/>
          <w:color w:val="1C1C1C"/>
          <w:sz w:val="28"/>
          <w:szCs w:val="28"/>
          <w:lang w:val="uk-UA"/>
        </w:rPr>
      </w:pPr>
      <w:hyperlink r:id="rId6" w:history="1">
        <w:r w:rsidR="00C219FC" w:rsidRPr="00C219FC">
          <w:rPr>
            <w:rStyle w:val="a4"/>
            <w:rFonts w:ascii="Times New Roman" w:hAnsi="Times New Roman"/>
            <w:color w:val="1C1C1C"/>
            <w:sz w:val="28"/>
            <w:szCs w:val="28"/>
            <w:lang w:val="uk-UA"/>
          </w:rPr>
          <w:t>http://www.slavatlas.org/publications.html</w:t>
        </w:r>
      </w:hyperlink>
    </w:p>
    <w:p w:rsidR="00C219FC" w:rsidRPr="00C219FC" w:rsidRDefault="00C219FC" w:rsidP="00C219F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5.Mova.info [= Мова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інфо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] [Електронний ресурс]: лінгвістичний портал / [Київський нац. ун-т ім. Т.Шевченка, Ін-т філології]. – Режим доступу:  </w:t>
      </w:r>
      <w:hyperlink r:id="rId7" w:history="1">
        <w:r w:rsidRPr="00C219FC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http://www.mova.info/</w:t>
        </w:r>
      </w:hyperlink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–Назва</w:t>
      </w:r>
      <w:proofErr w:type="spellEnd"/>
      <w:r w:rsidRPr="00C219FC">
        <w:rPr>
          <w:rFonts w:ascii="Times New Roman" w:hAnsi="Times New Roman" w:cs="Times New Roman"/>
          <w:sz w:val="28"/>
          <w:szCs w:val="28"/>
          <w:lang w:val="uk-UA"/>
        </w:rPr>
        <w:t xml:space="preserve"> з екрана.</w:t>
      </w:r>
    </w:p>
    <w:p w:rsidR="00C219FC" w:rsidRPr="00C219FC" w:rsidRDefault="00C219FC" w:rsidP="00C219FC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9FC">
        <w:rPr>
          <w:rFonts w:ascii="Times New Roman" w:hAnsi="Times New Roman" w:cs="Times New Roman"/>
          <w:sz w:val="28"/>
          <w:szCs w:val="28"/>
          <w:lang w:val="uk-UA"/>
        </w:rPr>
        <w:t>6.Лінгвістичний форум [Електронний ресурс]. – Режим доступу:</w:t>
      </w:r>
      <w:proofErr w:type="spellStart"/>
      <w:r w:rsidRPr="00C219FC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8" w:history="1">
        <w:r w:rsidRPr="00C219FC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</w:t>
        </w:r>
        <w:proofErr w:type="spellEnd"/>
        <w:r w:rsidRPr="00C219FC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p://lingvoforum.net/</w:t>
        </w:r>
      </w:hyperlink>
      <w:r w:rsidRPr="00C219FC">
        <w:rPr>
          <w:rFonts w:ascii="Times New Roman" w:hAnsi="Times New Roman" w:cs="Times New Roman"/>
          <w:sz w:val="28"/>
          <w:szCs w:val="28"/>
          <w:lang w:val="uk-UA"/>
        </w:rPr>
        <w:t>. – Назва з екрана.</w:t>
      </w:r>
    </w:p>
    <w:p w:rsidR="00DE5664" w:rsidRPr="00C219FC" w:rsidRDefault="00DE5664" w:rsidP="00E52F09">
      <w:pPr>
        <w:pStyle w:val="a3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E5664" w:rsidRPr="00C219FC" w:rsidSect="0041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F26"/>
    <w:multiLevelType w:val="hybridMultilevel"/>
    <w:tmpl w:val="55C4D2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3F4032"/>
    <w:multiLevelType w:val="hybridMultilevel"/>
    <w:tmpl w:val="E1ECBDC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AF4B37"/>
    <w:multiLevelType w:val="hybridMultilevel"/>
    <w:tmpl w:val="5AA8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8488F"/>
    <w:multiLevelType w:val="hybridMultilevel"/>
    <w:tmpl w:val="F5742864"/>
    <w:lvl w:ilvl="0" w:tplc="58DAF836">
      <w:start w:val="1"/>
      <w:numFmt w:val="decimal"/>
      <w:lvlText w:val="%1."/>
      <w:lvlJc w:val="left"/>
      <w:pPr>
        <w:ind w:left="7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671D0B86"/>
    <w:multiLevelType w:val="hybridMultilevel"/>
    <w:tmpl w:val="3E84E0C0"/>
    <w:lvl w:ilvl="0" w:tplc="1890BEE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780110D3"/>
    <w:multiLevelType w:val="hybridMultilevel"/>
    <w:tmpl w:val="4C048F3E"/>
    <w:lvl w:ilvl="0" w:tplc="2110C2C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664"/>
    <w:rsid w:val="00161B61"/>
    <w:rsid w:val="0017655C"/>
    <w:rsid w:val="00180E5F"/>
    <w:rsid w:val="0029694E"/>
    <w:rsid w:val="00417918"/>
    <w:rsid w:val="0043610D"/>
    <w:rsid w:val="00582A86"/>
    <w:rsid w:val="005B1A8A"/>
    <w:rsid w:val="00644EAC"/>
    <w:rsid w:val="0072490C"/>
    <w:rsid w:val="009A7E80"/>
    <w:rsid w:val="00B53A5E"/>
    <w:rsid w:val="00C219FC"/>
    <w:rsid w:val="00CF7454"/>
    <w:rsid w:val="00D25311"/>
    <w:rsid w:val="00DE5664"/>
    <w:rsid w:val="00E21F95"/>
    <w:rsid w:val="00E5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664"/>
    <w:pPr>
      <w:ind w:left="720"/>
      <w:contextualSpacing/>
    </w:pPr>
  </w:style>
  <w:style w:type="paragraph" w:customStyle="1" w:styleId="1">
    <w:name w:val="Абзац списка1"/>
    <w:basedOn w:val="a"/>
    <w:rsid w:val="00C219FC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rsid w:val="00C219F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gvoforum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va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avatlas.org/publications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VNikolyuk</dc:creator>
  <cp:keywords/>
  <dc:description/>
  <cp:lastModifiedBy>USER</cp:lastModifiedBy>
  <cp:revision>14</cp:revision>
  <dcterms:created xsi:type="dcterms:W3CDTF">2020-03-13T12:27:00Z</dcterms:created>
  <dcterms:modified xsi:type="dcterms:W3CDTF">2020-03-23T15:20:00Z</dcterms:modified>
</cp:coreProperties>
</file>