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  <w:lang w:val="ru-RU"/>
        </w:rPr>
        <w:t>Самост</w:t>
      </w:r>
      <w:r w:rsidRPr="007C1174">
        <w:rPr>
          <w:rFonts w:ascii="Times New Roman" w:hAnsi="Times New Roman"/>
          <w:b/>
          <w:sz w:val="24"/>
          <w:szCs w:val="24"/>
        </w:rPr>
        <w:t>ійна робота з історії міжнародних відносин для студентів І курсу</w:t>
      </w:r>
    </w:p>
    <w:p w:rsidR="00F64CB6" w:rsidRPr="007C1174" w:rsidRDefault="00F64CB6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Самостійна робота виконується в окремому зошиті і здається на перевірку викладачу.</w:t>
      </w:r>
    </w:p>
    <w:p w:rsidR="00F64CB6" w:rsidRPr="007C1174" w:rsidRDefault="00F64CB6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Перед початком виконання роботи студент має вивчити запропоновану тему за зазначеним планом.</w:t>
      </w:r>
    </w:p>
    <w:p w:rsidR="00F64CB6" w:rsidRPr="007C1174" w:rsidRDefault="00F64CB6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При оцінюванні робіт буде враховано вміння аналізувати, співставляти та узагальнювати юридичні факти, визначати класифікуючи ознаки, давати правову оцінку ситуаціям, розв’язувати ситуації по змісту тощо.</w:t>
      </w:r>
    </w:p>
    <w:p w:rsidR="00F64CB6" w:rsidRPr="007C1174" w:rsidRDefault="00F64CB6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Завдання до теми надано після плану семінарського заняття.</w:t>
      </w:r>
    </w:p>
    <w:p w:rsidR="00F64CB6" w:rsidRPr="007C1174" w:rsidRDefault="00F64CB6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Відповіді на питання мають бути чітко сформульовані та вміщувати власний аналіз фактів та подій.</w:t>
      </w:r>
    </w:p>
    <w:p w:rsidR="00F64CB6" w:rsidRPr="007C1174" w:rsidRDefault="00F64CB6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Для студентів, які бажають отримати додаткову оцінку пропонується факультативне завдання (розміщено після тем на самостійне опрацювання).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br w:type="page"/>
      </w:r>
    </w:p>
    <w:p w:rsidR="00F64CB6" w:rsidRPr="007C1174" w:rsidRDefault="00F64CB6" w:rsidP="007C1174">
      <w:pPr>
        <w:spacing w:after="0" w:line="360" w:lineRule="auto"/>
        <w:ind w:left="720"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Література:</w:t>
      </w:r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Дмитрієв А.І. Вестфальський мир 1648 року і сучасне міжнародне право: Монографія. – К.: Юрінком Інтер, 2001. – 426 с.</w:t>
      </w:r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Історія міжнародних відносин.Навчальний посібник / Я. Б. Турчин, Р. Б. Демчишак, Л. С. Матлай. Львів : Видавництво Львівської політехніки, 2016. - 140 с.</w:t>
      </w:r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Міжнародні відносини (Історія. Теорія. Економіка): Навч. посібник / За ред. М.З.Мальського, Ю.М.Мороза. – Львів: Видавничий центр ЛНУ ім. Івана Франка, 2002. – 397 с.</w:t>
      </w:r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Українська дипломатична енциклопедія: У. 2х т. / Редкол.: Л.В. Губерський (голова) та ін. К.: Знання України, 2004.</w:t>
      </w:r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Хижняк І. А. Нова історія міжнародних відносин у системному форматі (1648-1918): Підручник. К.: Персонал, 2009. - 224 с.</w:t>
      </w:r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Батюк В.І. Історія міжнародних відносин. Режим доступу: </w:t>
      </w:r>
      <w:hyperlink r:id="rId5" w:history="1">
        <w:r w:rsidRPr="007C1174">
          <w:rPr>
            <w:rStyle w:val="Hyperlink"/>
            <w:rFonts w:ascii="Times New Roman" w:hAnsi="Times New Roman"/>
            <w:sz w:val="24"/>
            <w:szCs w:val="24"/>
          </w:rPr>
          <w:t>https://stud.com.ua/75562/politologiya/istoriya_mizhnarodnih_vidnosin</w:t>
        </w:r>
      </w:hyperlink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Пархомчук Е.С. Вестф</w:t>
      </w:r>
      <w:bookmarkStart w:id="0" w:name="_GoBack"/>
      <w:bookmarkEnd w:id="0"/>
      <w:r w:rsidRPr="007C1174">
        <w:rPr>
          <w:rFonts w:ascii="Times New Roman" w:hAnsi="Times New Roman"/>
          <w:sz w:val="24"/>
          <w:szCs w:val="24"/>
        </w:rPr>
        <w:t xml:space="preserve">альська система геополітичних відносин (1648 – 1815) Режим доступу: </w:t>
      </w:r>
      <w:hyperlink r:id="rId6" w:history="1">
        <w:r w:rsidRPr="007C1174">
          <w:rPr>
            <w:rStyle w:val="Hyperlink"/>
            <w:rFonts w:ascii="Times New Roman" w:hAnsi="Times New Roman"/>
            <w:sz w:val="24"/>
            <w:szCs w:val="24"/>
          </w:rPr>
          <w:t>http://dspace.nbuv.gov.ua/bitstream/handle/123456789/25725/07-Troyan.pdf?sequence=1</w:t>
        </w:r>
      </w:hyperlink>
    </w:p>
    <w:p w:rsidR="00F64CB6" w:rsidRPr="007C1174" w:rsidRDefault="00F64CB6" w:rsidP="007C1174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Гуго Гроцій. Про право війни і миру. Режим доступу: </w:t>
      </w:r>
      <w:hyperlink r:id="rId7" w:history="1">
        <w:r w:rsidRPr="007C1174">
          <w:rPr>
            <w:rStyle w:val="Hyperlink"/>
            <w:rFonts w:ascii="Times New Roman" w:hAnsi="Times New Roman"/>
            <w:sz w:val="24"/>
            <w:szCs w:val="24"/>
          </w:rPr>
          <w:t>https://www.civisbook.ru/files/File/Groziy_Kn1.pdf</w:t>
        </w:r>
      </w:hyperlink>
    </w:p>
    <w:p w:rsidR="00F64CB6" w:rsidRPr="007C1174" w:rsidRDefault="00F64CB6" w:rsidP="00B41B2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br w:type="page"/>
      </w:r>
    </w:p>
    <w:p w:rsidR="00F64CB6" w:rsidRPr="007C1174" w:rsidRDefault="00F64CB6" w:rsidP="007C1174">
      <w:pPr>
        <w:spacing w:after="0" w:line="360" w:lineRule="auto"/>
        <w:ind w:left="720"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Тема 3. Вестфальська система міжнародних відносин</w:t>
      </w:r>
    </w:p>
    <w:p w:rsidR="00F64CB6" w:rsidRPr="007C1174" w:rsidRDefault="00F64CB6" w:rsidP="007C1174">
      <w:pPr>
        <w:spacing w:after="0" w:line="360" w:lineRule="auto"/>
        <w:ind w:left="7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64CB6" w:rsidRPr="007C1174" w:rsidRDefault="00F64CB6" w:rsidP="007C117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Основні тенденції зовнішньої політики провідних європейських держав у добу пізнього Середньовіччя та Нового часу.</w:t>
      </w:r>
    </w:p>
    <w:p w:rsidR="00F64CB6" w:rsidRPr="007C1174" w:rsidRDefault="00F64CB6" w:rsidP="007C117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Становлення Вестфальської системи геополітичних відносин 1648 р. після закінчення тридцятирічної війни.</w:t>
      </w:r>
    </w:p>
    <w:p w:rsidR="00F64CB6" w:rsidRPr="007C1174" w:rsidRDefault="00F64CB6" w:rsidP="007C117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Боротьба за утвердження принципів рівноваги сил і національного суверенітету у ІІ пол. Х</w:t>
      </w:r>
      <w:r w:rsidRPr="007C1174">
        <w:rPr>
          <w:rFonts w:ascii="Times New Roman" w:hAnsi="Times New Roman"/>
          <w:sz w:val="24"/>
          <w:szCs w:val="24"/>
          <w:lang w:val="en-US"/>
        </w:rPr>
        <w:t>V</w:t>
      </w:r>
      <w:r w:rsidRPr="007C1174">
        <w:rPr>
          <w:rFonts w:ascii="Times New Roman" w:hAnsi="Times New Roman"/>
          <w:sz w:val="24"/>
          <w:szCs w:val="24"/>
        </w:rPr>
        <w:t>ІІІ ст.</w:t>
      </w:r>
    </w:p>
    <w:p w:rsidR="00F64CB6" w:rsidRPr="007C1174" w:rsidRDefault="00F64CB6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F64CB6" w:rsidRPr="007C1174" w:rsidRDefault="00F64CB6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Міжнародний порядок, міжнародна система, баланс сил, «держава-нація», державний суверенітет, мультиполярність, Оснабрюцький і Мюнстерський договори, толерантність, габсбургзька гегемонія, реституція, імперія, балтійський «вузол».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Завдання:</w:t>
      </w:r>
    </w:p>
    <w:p w:rsidR="00F64CB6" w:rsidRPr="007C1174" w:rsidRDefault="00F64CB6" w:rsidP="007C1174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Складіть словник з перелічених основних понять та термінів і підготуйтеся до термінологічного диктанту.</w:t>
      </w:r>
    </w:p>
    <w:p w:rsidR="00F64CB6" w:rsidRPr="007C1174" w:rsidRDefault="00F64CB6" w:rsidP="007C1174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Продовжить думку: </w:t>
      </w:r>
    </w:p>
    <w:p w:rsidR="00F64CB6" w:rsidRPr="007C1174" w:rsidRDefault="00F64CB6" w:rsidP="007C1174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Тридцятирічну війну називають першою війною загальноєвропейського масштабу тому що ….</w:t>
      </w:r>
    </w:p>
    <w:p w:rsidR="00F64CB6" w:rsidRPr="007C1174" w:rsidRDefault="00F64CB6" w:rsidP="007C1174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Внаслідок Вестфальського миру посилили свій вплив держави …</w:t>
      </w:r>
    </w:p>
    <w:p w:rsidR="00F64CB6" w:rsidRPr="007C1174" w:rsidRDefault="00F64CB6" w:rsidP="007C1174">
      <w:pPr>
        <w:pStyle w:val="ListParagraph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Заповніть таблицю очікувань та наслідків Тридцятирічної війни для країн-учасниць: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236"/>
        <w:gridCol w:w="2236"/>
      </w:tblGrid>
      <w:tr w:rsidR="00F64CB6" w:rsidRPr="007C1174" w:rsidTr="001E52D5">
        <w:tc>
          <w:tcPr>
            <w:tcW w:w="2235" w:type="dxa"/>
          </w:tcPr>
          <w:p w:rsidR="00F64CB6" w:rsidRPr="007C1174" w:rsidRDefault="00F64CB6" w:rsidP="007C1174">
            <w:pPr>
              <w:pStyle w:val="ListParagraph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74">
              <w:rPr>
                <w:rFonts w:ascii="Times New Roman" w:hAnsi="Times New Roman"/>
                <w:sz w:val="24"/>
                <w:szCs w:val="24"/>
              </w:rPr>
              <w:t xml:space="preserve">      Країна</w:t>
            </w:r>
          </w:p>
        </w:tc>
        <w:tc>
          <w:tcPr>
            <w:tcW w:w="2236" w:type="dxa"/>
          </w:tcPr>
          <w:p w:rsidR="00F64CB6" w:rsidRPr="007C1174" w:rsidRDefault="00F64CB6" w:rsidP="007C1174">
            <w:pPr>
              <w:pStyle w:val="ListParagraph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74">
              <w:rPr>
                <w:rFonts w:ascii="Times New Roman" w:hAnsi="Times New Roman"/>
                <w:sz w:val="24"/>
                <w:szCs w:val="24"/>
              </w:rPr>
              <w:t xml:space="preserve">      Мета</w:t>
            </w:r>
          </w:p>
        </w:tc>
        <w:tc>
          <w:tcPr>
            <w:tcW w:w="2236" w:type="dxa"/>
          </w:tcPr>
          <w:p w:rsidR="00F64CB6" w:rsidRPr="007C1174" w:rsidRDefault="00F64CB6" w:rsidP="007C1174">
            <w:pPr>
              <w:pStyle w:val="ListParagraph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74">
              <w:rPr>
                <w:rFonts w:ascii="Times New Roman" w:hAnsi="Times New Roman"/>
                <w:sz w:val="24"/>
                <w:szCs w:val="24"/>
              </w:rPr>
              <w:t>Становище після Вестфальського миру</w:t>
            </w:r>
          </w:p>
        </w:tc>
      </w:tr>
      <w:tr w:rsidR="00F64CB6" w:rsidRPr="007C1174" w:rsidTr="001E52D5">
        <w:tc>
          <w:tcPr>
            <w:tcW w:w="2235" w:type="dxa"/>
          </w:tcPr>
          <w:p w:rsidR="00F64CB6" w:rsidRPr="007C1174" w:rsidRDefault="00F64CB6" w:rsidP="007C1174">
            <w:pPr>
              <w:pStyle w:val="ListParagraph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F64CB6" w:rsidRPr="007C1174" w:rsidRDefault="00F64CB6" w:rsidP="007C1174">
            <w:pPr>
              <w:pStyle w:val="ListParagraph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F64CB6" w:rsidRPr="007C1174" w:rsidRDefault="00F64CB6" w:rsidP="007C1174">
            <w:pPr>
              <w:pStyle w:val="ListParagraph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CB6" w:rsidRPr="007C1174" w:rsidRDefault="00F64CB6" w:rsidP="007C1174">
      <w:pPr>
        <w:pStyle w:val="ListParagraph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CB6" w:rsidRPr="007C1174" w:rsidRDefault="00F64CB6" w:rsidP="007C1174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Дайте письмову відповідь (2 – 3 сторінки) на питання: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4.1 Назвіть та охарактеризуйте основні принципи вестфальської системи;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4.2 Як у Вестфальській системі закріплюється принцип толерантності?</w:t>
      </w:r>
    </w:p>
    <w:p w:rsidR="00F64CB6" w:rsidRPr="007C1174" w:rsidRDefault="00F64CB6" w:rsidP="007C1174">
      <w:pPr>
        <w:spacing w:after="0" w:line="360" w:lineRule="auto"/>
        <w:ind w:left="720"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 xml:space="preserve">Тема 4. Віденська система міжнародних відносин </w:t>
      </w:r>
    </w:p>
    <w:p w:rsidR="00F64CB6" w:rsidRPr="007C1174" w:rsidRDefault="00F64CB6" w:rsidP="007C1174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Характеристика та особливості Віденської міжнародної системи.</w:t>
      </w:r>
    </w:p>
    <w:p w:rsidR="00F64CB6" w:rsidRPr="007C1174" w:rsidRDefault="00F64CB6" w:rsidP="007C1174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Віденський конгрес 1815 року: учасники, основні цілі, завдання, хід дипломатичної боротьби.</w:t>
      </w:r>
    </w:p>
    <w:p w:rsidR="00F64CB6" w:rsidRPr="007C1174" w:rsidRDefault="00F64CB6" w:rsidP="007C1174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Заключний акт та головні резолюції віденського конгресу.</w:t>
      </w:r>
    </w:p>
    <w:p w:rsidR="00F64CB6" w:rsidRPr="007C1174" w:rsidRDefault="00F64CB6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Європейський концерт, стабільність, трансформація, безпека, інституціоналізація, компроміс, політико-дипломатична система, євроцентризм, Віденська система міжнародних відносин.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Завдання: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1.</w:t>
      </w:r>
      <w:r w:rsidRPr="007C1174">
        <w:rPr>
          <w:rFonts w:ascii="Times New Roman" w:hAnsi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2.</w:t>
      </w:r>
      <w:r w:rsidRPr="007C1174">
        <w:rPr>
          <w:rFonts w:ascii="Times New Roman" w:hAnsi="Times New Roman"/>
          <w:sz w:val="24"/>
          <w:szCs w:val="24"/>
        </w:rPr>
        <w:tab/>
        <w:t>Продовжить думку: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- Серед держав-учасниць Віденського конгресу найбільшу вигоду отримала …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- Головна слабкість Віденської системи полягає у … 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- Головною метою держав, які підписали Заключний (Генеральний) акт Віденського конгресу було ….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</w:t>
      </w:r>
      <w:r w:rsidRPr="007C1174">
        <w:rPr>
          <w:rFonts w:ascii="Times New Roman" w:hAnsi="Times New Roman"/>
          <w:sz w:val="24"/>
          <w:szCs w:val="24"/>
        </w:rPr>
        <w:tab/>
        <w:t>Дайте письмову відповідь (2 – 3 сторінки) на питання: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3.1 Які основні відмінності Віденської системи міжнародних відносин від попередньої?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3.2 Визначте головні упущення та слабкості Віденської системи.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3.3 Як змінилося співвідношення сил на Європейському континенті?</w:t>
      </w: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CB6" w:rsidRPr="007C1174" w:rsidRDefault="00F64CB6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C1174">
        <w:rPr>
          <w:rFonts w:ascii="Times New Roman" w:hAnsi="Times New Roman"/>
          <w:b/>
          <w:i/>
          <w:sz w:val="24"/>
          <w:szCs w:val="24"/>
        </w:rPr>
        <w:t>Факультативне завдання</w:t>
      </w:r>
    </w:p>
    <w:p w:rsidR="00F64CB6" w:rsidRPr="007C1174" w:rsidRDefault="00F64CB6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64CB6" w:rsidRPr="007C1174" w:rsidRDefault="00F64CB6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Проаналізуйте твір Гуго Гроція «Про право війни і миру» («De jure belli ac pacis»). (За посиланням можна ознайомитись з текстом </w:t>
      </w:r>
      <w:hyperlink r:id="rId8" w:history="1">
        <w:r w:rsidRPr="007C1174">
          <w:rPr>
            <w:rStyle w:val="Hyperlink"/>
            <w:rFonts w:ascii="Times New Roman" w:hAnsi="Times New Roman"/>
            <w:sz w:val="24"/>
            <w:szCs w:val="24"/>
          </w:rPr>
          <w:t>https://www.civisbook.ru/files/File/Groziy_Kn1.pdf</w:t>
        </w:r>
      </w:hyperlink>
      <w:r w:rsidRPr="007C1174">
        <w:rPr>
          <w:rFonts w:ascii="Times New Roman" w:hAnsi="Times New Roman"/>
          <w:sz w:val="24"/>
          <w:szCs w:val="24"/>
        </w:rPr>
        <w:t xml:space="preserve">). Які ідеї, сформульовані у вказаній праці відображено у Вестфальській системі міжнародних відносин? Свої висновки необхідно підтвердити цитатами. </w:t>
      </w:r>
    </w:p>
    <w:sectPr w:rsidR="00F64CB6" w:rsidRPr="007C1174" w:rsidSect="007C1174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7BB"/>
    <w:multiLevelType w:val="hybridMultilevel"/>
    <w:tmpl w:val="56BE35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D16F3"/>
    <w:multiLevelType w:val="hybridMultilevel"/>
    <w:tmpl w:val="B0CC12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E9551D"/>
    <w:multiLevelType w:val="hybridMultilevel"/>
    <w:tmpl w:val="02E6A2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7D0072"/>
    <w:multiLevelType w:val="hybridMultilevel"/>
    <w:tmpl w:val="A3487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0B05DC"/>
    <w:multiLevelType w:val="hybridMultilevel"/>
    <w:tmpl w:val="B82C225C"/>
    <w:lvl w:ilvl="0" w:tplc="541E6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90AFF"/>
    <w:multiLevelType w:val="hybridMultilevel"/>
    <w:tmpl w:val="868AD6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FE3"/>
    <w:rsid w:val="00074BD3"/>
    <w:rsid w:val="0007540B"/>
    <w:rsid w:val="000946B1"/>
    <w:rsid w:val="000F5D27"/>
    <w:rsid w:val="00152214"/>
    <w:rsid w:val="0015768A"/>
    <w:rsid w:val="0018493D"/>
    <w:rsid w:val="001C0DC8"/>
    <w:rsid w:val="001E39E3"/>
    <w:rsid w:val="001E52D5"/>
    <w:rsid w:val="00253EEF"/>
    <w:rsid w:val="00257929"/>
    <w:rsid w:val="002A5F00"/>
    <w:rsid w:val="002E54A6"/>
    <w:rsid w:val="002E5AB3"/>
    <w:rsid w:val="0031094F"/>
    <w:rsid w:val="00327D89"/>
    <w:rsid w:val="0033759D"/>
    <w:rsid w:val="0035285C"/>
    <w:rsid w:val="00362DCE"/>
    <w:rsid w:val="003C0A37"/>
    <w:rsid w:val="003C3A49"/>
    <w:rsid w:val="003F7A77"/>
    <w:rsid w:val="004752B6"/>
    <w:rsid w:val="00491A45"/>
    <w:rsid w:val="00512A3F"/>
    <w:rsid w:val="005B70E4"/>
    <w:rsid w:val="005B7A75"/>
    <w:rsid w:val="005B7BFE"/>
    <w:rsid w:val="005C7FBC"/>
    <w:rsid w:val="006110A2"/>
    <w:rsid w:val="0065025A"/>
    <w:rsid w:val="006844E0"/>
    <w:rsid w:val="006B1513"/>
    <w:rsid w:val="0072493C"/>
    <w:rsid w:val="007259FD"/>
    <w:rsid w:val="00733918"/>
    <w:rsid w:val="00736DAD"/>
    <w:rsid w:val="00740FE3"/>
    <w:rsid w:val="007600BC"/>
    <w:rsid w:val="00796606"/>
    <w:rsid w:val="007B2024"/>
    <w:rsid w:val="007C1174"/>
    <w:rsid w:val="007C794B"/>
    <w:rsid w:val="0084499E"/>
    <w:rsid w:val="008506DD"/>
    <w:rsid w:val="008B038B"/>
    <w:rsid w:val="008B603B"/>
    <w:rsid w:val="008F759B"/>
    <w:rsid w:val="00913338"/>
    <w:rsid w:val="00914F3D"/>
    <w:rsid w:val="0093021F"/>
    <w:rsid w:val="00934403"/>
    <w:rsid w:val="0094507B"/>
    <w:rsid w:val="00950AFD"/>
    <w:rsid w:val="00961E61"/>
    <w:rsid w:val="00965E35"/>
    <w:rsid w:val="00986324"/>
    <w:rsid w:val="009931AF"/>
    <w:rsid w:val="009B2CEB"/>
    <w:rsid w:val="009D50D9"/>
    <w:rsid w:val="009D5DBB"/>
    <w:rsid w:val="00B41B2E"/>
    <w:rsid w:val="00B705FC"/>
    <w:rsid w:val="00BA3971"/>
    <w:rsid w:val="00BB081D"/>
    <w:rsid w:val="00BB2943"/>
    <w:rsid w:val="00BB5789"/>
    <w:rsid w:val="00C16328"/>
    <w:rsid w:val="00CD5D88"/>
    <w:rsid w:val="00CE46A9"/>
    <w:rsid w:val="00D05E0A"/>
    <w:rsid w:val="00D134E8"/>
    <w:rsid w:val="00D23FEB"/>
    <w:rsid w:val="00D243E6"/>
    <w:rsid w:val="00D41F00"/>
    <w:rsid w:val="00D879AE"/>
    <w:rsid w:val="00DA5DA7"/>
    <w:rsid w:val="00DE15E8"/>
    <w:rsid w:val="00E00D47"/>
    <w:rsid w:val="00E14033"/>
    <w:rsid w:val="00E205EF"/>
    <w:rsid w:val="00E2261C"/>
    <w:rsid w:val="00E24E59"/>
    <w:rsid w:val="00E326EA"/>
    <w:rsid w:val="00E3498F"/>
    <w:rsid w:val="00E64D58"/>
    <w:rsid w:val="00E82372"/>
    <w:rsid w:val="00EC27C1"/>
    <w:rsid w:val="00EE2786"/>
    <w:rsid w:val="00EF0845"/>
    <w:rsid w:val="00F04D5E"/>
    <w:rsid w:val="00F07214"/>
    <w:rsid w:val="00F21D77"/>
    <w:rsid w:val="00F32F9F"/>
    <w:rsid w:val="00F64CB6"/>
    <w:rsid w:val="00F673E4"/>
    <w:rsid w:val="00F97B6E"/>
    <w:rsid w:val="00FD7FE2"/>
    <w:rsid w:val="00FE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A45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0FE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A5F00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E00D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sbook.ru/files/File/Groziy_Kn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visbook.ru/files/File/Groziy_Kn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nbuv.gov.ua/bitstream/handle/123456789/25725/07-Troyan.pdf?sequence=1" TargetMode="External"/><Relationship Id="rId5" Type="http://schemas.openxmlformats.org/officeDocument/2006/relationships/hyperlink" Target="https://stud.com.ua/75562/politologiya/istoriya_mizhnarodnih_vidnos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4</Pages>
  <Words>722</Words>
  <Characters>4121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zadorognia</cp:lastModifiedBy>
  <cp:revision>9</cp:revision>
  <dcterms:created xsi:type="dcterms:W3CDTF">2020-03-15T17:38:00Z</dcterms:created>
  <dcterms:modified xsi:type="dcterms:W3CDTF">2020-03-16T09:42:00Z</dcterms:modified>
</cp:coreProperties>
</file>