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4" w:rsidRDefault="002D4724" w:rsidP="00BC35DD">
      <w:pPr>
        <w:tabs>
          <w:tab w:val="left" w:pos="1260"/>
          <w:tab w:val="left" w:pos="2880"/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 з курсу  «Новітні досягнення лінгвістики» на період карантину для самостійної підготовки</w:t>
      </w:r>
    </w:p>
    <w:p w:rsidR="002D4724" w:rsidRDefault="002D4724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7424" w:rsidRDefault="00AA401A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4.  Процеси концептуалізації. Типологія концептів.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57424" w:rsidRDefault="00957424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7424" w:rsidRPr="00957424" w:rsidRDefault="00957424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Теорія: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Концептуалізація і номінація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онтоса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когнітивно-лінгвальний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процес.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 Типологія концептів.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3. 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Етнонаціональна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специфіка концептів.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  Роль концептуалізації  в формуванні МКС.</w:t>
      </w:r>
    </w:p>
    <w:p w:rsidR="00957424" w:rsidRDefault="00957424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7424" w:rsidRDefault="00957424" w:rsidP="00957424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Питання:</w:t>
      </w:r>
    </w:p>
    <w:p w:rsidR="00AA401A" w:rsidRDefault="00957424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 w:rsidRPr="00957424">
        <w:rPr>
          <w:bCs/>
          <w:sz w:val="28"/>
          <w:szCs w:val="28"/>
          <w:lang w:val="uk-UA"/>
        </w:rPr>
        <w:t>Що розуміється  під терміном «</w:t>
      </w:r>
      <w:r w:rsidR="00F71460">
        <w:rPr>
          <w:bCs/>
          <w:sz w:val="28"/>
          <w:szCs w:val="28"/>
          <w:lang w:val="uk-UA"/>
        </w:rPr>
        <w:t>к</w:t>
      </w:r>
      <w:r w:rsidRPr="00957424">
        <w:rPr>
          <w:bCs/>
          <w:sz w:val="28"/>
          <w:szCs w:val="28"/>
          <w:lang w:val="uk-UA"/>
        </w:rPr>
        <w:t xml:space="preserve">онцептуалізація»? </w:t>
      </w:r>
      <w:r>
        <w:rPr>
          <w:bCs/>
          <w:sz w:val="28"/>
          <w:szCs w:val="28"/>
          <w:lang w:val="uk-UA"/>
        </w:rPr>
        <w:t>Як проходить процес концептуалізації?</w:t>
      </w:r>
    </w:p>
    <w:p w:rsidR="00957424" w:rsidRDefault="00957424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Які критерії кладуться в основу </w:t>
      </w:r>
      <w:proofErr w:type="spellStart"/>
      <w:r>
        <w:rPr>
          <w:bCs/>
          <w:sz w:val="28"/>
          <w:szCs w:val="28"/>
          <w:lang w:val="uk-UA"/>
        </w:rPr>
        <w:t>типологізації</w:t>
      </w:r>
      <w:proofErr w:type="spellEnd"/>
      <w:r>
        <w:rPr>
          <w:bCs/>
          <w:sz w:val="28"/>
          <w:szCs w:val="28"/>
          <w:lang w:val="uk-UA"/>
        </w:rPr>
        <w:t xml:space="preserve"> концептів?  Концептуалізація і номінація </w:t>
      </w:r>
      <w:r w:rsidR="003B0AF6">
        <w:rPr>
          <w:bCs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 xml:space="preserve">як </w:t>
      </w:r>
      <w:r w:rsidR="003B0AF6">
        <w:rPr>
          <w:bCs/>
          <w:sz w:val="28"/>
          <w:szCs w:val="28"/>
          <w:lang w:val="uk-UA"/>
        </w:rPr>
        <w:t>вони</w:t>
      </w:r>
      <w:r>
        <w:rPr>
          <w:bCs/>
          <w:sz w:val="28"/>
          <w:szCs w:val="28"/>
          <w:lang w:val="uk-UA"/>
        </w:rPr>
        <w:t xml:space="preserve"> пов’язані між собою?</w:t>
      </w:r>
    </w:p>
    <w:p w:rsidR="003B0AF6" w:rsidRDefault="003B0AF6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 w:rsidRPr="003B0AF6">
        <w:rPr>
          <w:bCs/>
          <w:sz w:val="28"/>
          <w:szCs w:val="28"/>
          <w:lang w:val="uk-UA"/>
        </w:rPr>
        <w:t xml:space="preserve">Концептуалізація </w:t>
      </w:r>
      <w:r w:rsidRPr="003B0AF6">
        <w:rPr>
          <w:bCs/>
          <w:sz w:val="28"/>
          <w:szCs w:val="28"/>
          <w:lang w:val="uk-UA"/>
        </w:rPr>
        <w:noBreakHyphen/>
        <w:t xml:space="preserve">  це процес когнітивній чи </w:t>
      </w:r>
      <w:proofErr w:type="spellStart"/>
      <w:r w:rsidRPr="003B0AF6">
        <w:rPr>
          <w:bCs/>
          <w:sz w:val="28"/>
          <w:szCs w:val="28"/>
          <w:lang w:val="uk-UA"/>
        </w:rPr>
        <w:t>лінгвальний</w:t>
      </w:r>
      <w:proofErr w:type="spellEnd"/>
      <w:r w:rsidRPr="003B0AF6">
        <w:rPr>
          <w:bCs/>
          <w:sz w:val="28"/>
          <w:szCs w:val="28"/>
          <w:lang w:val="uk-UA"/>
        </w:rPr>
        <w:t xml:space="preserve">? </w:t>
      </w:r>
    </w:p>
    <w:p w:rsidR="00957424" w:rsidRDefault="00957424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 w:rsidRPr="003B0AF6">
        <w:rPr>
          <w:bCs/>
          <w:sz w:val="28"/>
          <w:szCs w:val="28"/>
          <w:lang w:val="uk-UA"/>
        </w:rPr>
        <w:t>Що означає «</w:t>
      </w:r>
      <w:proofErr w:type="spellStart"/>
      <w:r w:rsidRPr="003B0AF6">
        <w:rPr>
          <w:bCs/>
          <w:sz w:val="28"/>
          <w:szCs w:val="28"/>
          <w:lang w:val="uk-UA"/>
        </w:rPr>
        <w:t>етнонаціональна</w:t>
      </w:r>
      <w:proofErr w:type="spellEnd"/>
      <w:r w:rsidRPr="003B0AF6">
        <w:rPr>
          <w:bCs/>
          <w:sz w:val="28"/>
          <w:szCs w:val="28"/>
          <w:lang w:val="uk-UA"/>
        </w:rPr>
        <w:t xml:space="preserve"> специфіка концептів»? Наведіть приклад </w:t>
      </w:r>
      <w:r w:rsidR="003B0AF6">
        <w:rPr>
          <w:bCs/>
          <w:sz w:val="28"/>
          <w:szCs w:val="28"/>
          <w:lang w:val="uk-UA"/>
        </w:rPr>
        <w:t>близьких, але не тотожних концептів у різних  мовах.</w:t>
      </w:r>
    </w:p>
    <w:p w:rsidR="003B0AF6" w:rsidRPr="003B0AF6" w:rsidRDefault="003B0AF6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мають концепти історичну  специфіку? Навидить приклад.</w:t>
      </w:r>
    </w:p>
    <w:p w:rsidR="00DE2181" w:rsidRDefault="003B0AF6" w:rsidP="00957424">
      <w:pPr>
        <w:pStyle w:val="a3"/>
        <w:numPr>
          <w:ilvl w:val="0"/>
          <w:numId w:val="9"/>
        </w:numPr>
        <w:tabs>
          <w:tab w:val="left" w:pos="1260"/>
          <w:tab w:val="left" w:pos="2880"/>
          <w:tab w:val="left" w:pos="450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</w:t>
      </w:r>
      <w:r w:rsidR="00DE2181">
        <w:rPr>
          <w:bCs/>
          <w:sz w:val="28"/>
          <w:szCs w:val="28"/>
          <w:lang w:val="uk-UA"/>
        </w:rPr>
        <w:t xml:space="preserve"> </w:t>
      </w:r>
      <w:proofErr w:type="spellStart"/>
      <w:r w:rsidR="00DE2181">
        <w:rPr>
          <w:bCs/>
          <w:sz w:val="28"/>
          <w:szCs w:val="28"/>
          <w:lang w:val="uk-UA"/>
        </w:rPr>
        <w:t>по</w:t>
      </w:r>
      <w:r w:rsidRPr="003B0AF6">
        <w:rPr>
          <w:bCs/>
          <w:sz w:val="28"/>
          <w:szCs w:val="28"/>
          <w:lang w:val="uk-UA"/>
        </w:rPr>
        <w:t>в</w:t>
      </w:r>
      <w:proofErr w:type="spellEnd"/>
      <w:r>
        <w:rPr>
          <w:bCs/>
          <w:sz w:val="28"/>
          <w:szCs w:val="28"/>
          <w:lang w:val="uk-UA"/>
        </w:rPr>
        <w:t>,</w:t>
      </w:r>
      <w:proofErr w:type="spellStart"/>
      <w:r w:rsidRPr="003B0AF6">
        <w:rPr>
          <w:bCs/>
          <w:sz w:val="28"/>
          <w:szCs w:val="28"/>
          <w:lang w:val="uk-UA"/>
        </w:rPr>
        <w:t>язани</w:t>
      </w:r>
      <w:proofErr w:type="spellEnd"/>
      <w:r>
        <w:rPr>
          <w:bCs/>
          <w:sz w:val="28"/>
          <w:szCs w:val="28"/>
          <w:lang w:val="uk-UA"/>
        </w:rPr>
        <w:t xml:space="preserve"> між собою </w:t>
      </w:r>
      <w:r w:rsidR="00DE2181">
        <w:rPr>
          <w:bCs/>
          <w:sz w:val="28"/>
          <w:szCs w:val="28"/>
          <w:lang w:val="uk-UA"/>
        </w:rPr>
        <w:t>умови існування</w:t>
      </w:r>
      <w:r w:rsidR="00DE2181" w:rsidRPr="00DE2181">
        <w:rPr>
          <w:bCs/>
          <w:sz w:val="28"/>
          <w:szCs w:val="28"/>
          <w:lang w:val="uk-UA"/>
        </w:rPr>
        <w:t xml:space="preserve"> </w:t>
      </w:r>
      <w:r w:rsidR="00DE2181">
        <w:rPr>
          <w:bCs/>
          <w:sz w:val="28"/>
          <w:szCs w:val="28"/>
          <w:lang w:val="uk-UA"/>
        </w:rPr>
        <w:t>етносу, його історія та культура   та «простріляне» концептами МКС? Як ці чинники впливають на структуру концептів</w:t>
      </w:r>
      <w:r w:rsidR="00F71460">
        <w:rPr>
          <w:bCs/>
          <w:sz w:val="28"/>
          <w:szCs w:val="28"/>
          <w:lang w:val="uk-UA"/>
        </w:rPr>
        <w:t>?</w:t>
      </w:r>
    </w:p>
    <w:p w:rsidR="00DE2181" w:rsidRDefault="00DE2181" w:rsidP="00DE2181">
      <w:pPr>
        <w:pStyle w:val="a3"/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</w:p>
    <w:p w:rsidR="00DE2181" w:rsidRDefault="00DE2181" w:rsidP="00DE2181">
      <w:pPr>
        <w:pStyle w:val="a3"/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 w:rsidRPr="00DE2181">
        <w:rPr>
          <w:color w:val="000000"/>
          <w:sz w:val="28"/>
          <w:szCs w:val="28"/>
          <w:lang w:val="uk-UA"/>
        </w:rPr>
        <w:t>Практичні завдання:</w:t>
      </w:r>
    </w:p>
    <w:p w:rsidR="00DE2181" w:rsidRPr="00F71460" w:rsidRDefault="00DE2181" w:rsidP="00F71460">
      <w:pPr>
        <w:pStyle w:val="a3"/>
        <w:numPr>
          <w:ilvl w:val="0"/>
          <w:numId w:val="10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 w:rsidRPr="00F71460">
        <w:rPr>
          <w:color w:val="000000"/>
          <w:sz w:val="28"/>
          <w:szCs w:val="28"/>
          <w:lang w:val="uk-UA"/>
        </w:rPr>
        <w:t xml:space="preserve">Створити </w:t>
      </w:r>
      <w:r w:rsidR="00F71460">
        <w:rPr>
          <w:color w:val="000000"/>
          <w:sz w:val="28"/>
          <w:szCs w:val="28"/>
          <w:lang w:val="uk-UA"/>
        </w:rPr>
        <w:t>конспекти типології</w:t>
      </w:r>
      <w:r w:rsidRPr="00F71460">
        <w:rPr>
          <w:color w:val="000000"/>
          <w:sz w:val="28"/>
          <w:szCs w:val="28"/>
          <w:lang w:val="uk-UA"/>
        </w:rPr>
        <w:t xml:space="preserve"> поглядів на концепти різних вчених. Чим вони (погляди) відрізняються?</w:t>
      </w:r>
    </w:p>
    <w:p w:rsidR="00F71460" w:rsidRDefault="00DE2181" w:rsidP="00F71460">
      <w:pPr>
        <w:pStyle w:val="a3"/>
        <w:numPr>
          <w:ilvl w:val="0"/>
          <w:numId w:val="10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 w:rsidRPr="00F71460">
        <w:rPr>
          <w:color w:val="000000"/>
          <w:sz w:val="28"/>
          <w:szCs w:val="28"/>
          <w:lang w:val="uk-UA"/>
        </w:rPr>
        <w:t>Ознайомтися</w:t>
      </w:r>
      <w:proofErr w:type="spellEnd"/>
      <w:r w:rsidRPr="00F71460">
        <w:rPr>
          <w:color w:val="000000"/>
          <w:sz w:val="28"/>
          <w:szCs w:val="28"/>
          <w:lang w:val="uk-UA"/>
        </w:rPr>
        <w:t xml:space="preserve"> зі словником культурних концепти</w:t>
      </w:r>
      <w:r w:rsidR="00F71460" w:rsidRPr="00F71460">
        <w:rPr>
          <w:color w:val="000000"/>
          <w:sz w:val="28"/>
          <w:szCs w:val="28"/>
          <w:lang w:val="uk-UA"/>
        </w:rPr>
        <w:t xml:space="preserve"> Ю. </w:t>
      </w:r>
      <w:r w:rsidRPr="00F71460">
        <w:rPr>
          <w:color w:val="000000"/>
          <w:sz w:val="28"/>
          <w:szCs w:val="28"/>
          <w:lang w:val="uk-UA"/>
        </w:rPr>
        <w:t xml:space="preserve">Степанова. </w:t>
      </w:r>
      <w:r w:rsidR="00F71460" w:rsidRPr="00F71460">
        <w:rPr>
          <w:color w:val="000000"/>
          <w:sz w:val="28"/>
          <w:szCs w:val="28"/>
          <w:lang w:val="uk-UA"/>
        </w:rPr>
        <w:t>Як описує концепти Ю. </w:t>
      </w:r>
      <w:proofErr w:type="spellStart"/>
      <w:r w:rsidR="00F71460" w:rsidRPr="00F71460">
        <w:rPr>
          <w:color w:val="000000"/>
          <w:sz w:val="28"/>
          <w:szCs w:val="28"/>
          <w:lang w:val="uk-UA"/>
        </w:rPr>
        <w:t>Степанов</w:t>
      </w:r>
      <w:proofErr w:type="spellEnd"/>
      <w:r w:rsidR="00F71460" w:rsidRPr="00F71460">
        <w:rPr>
          <w:color w:val="000000"/>
          <w:sz w:val="28"/>
          <w:szCs w:val="28"/>
          <w:lang w:val="uk-UA"/>
        </w:rPr>
        <w:t xml:space="preserve">, за якою схемою? </w:t>
      </w:r>
    </w:p>
    <w:p w:rsidR="00F71460" w:rsidRPr="00F71460" w:rsidRDefault="00F71460" w:rsidP="00F71460">
      <w:pPr>
        <w:pStyle w:val="a3"/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 w:rsidR="002D4724">
        <w:rPr>
          <w:color w:val="000000"/>
          <w:sz w:val="28"/>
          <w:szCs w:val="28"/>
          <w:lang w:val="uk-UA"/>
        </w:rPr>
        <w:t>Ю.С.</w:t>
      </w:r>
      <w:proofErr w:type="spellStart"/>
      <w:r w:rsidR="002D4724">
        <w:rPr>
          <w:color w:val="000000"/>
          <w:sz w:val="28"/>
          <w:szCs w:val="28"/>
          <w:lang w:val="uk-UA"/>
        </w:rPr>
        <w:t>Степанов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2D4724">
        <w:rPr>
          <w:color w:val="000000"/>
          <w:sz w:val="28"/>
          <w:szCs w:val="28"/>
          <w:lang w:val="uk-UA"/>
        </w:rPr>
        <w:t>Константы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2D4724">
        <w:rPr>
          <w:color w:val="000000"/>
          <w:sz w:val="28"/>
          <w:szCs w:val="28"/>
          <w:lang w:val="uk-UA"/>
        </w:rPr>
        <w:t>Словарь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4724">
        <w:rPr>
          <w:color w:val="000000"/>
          <w:sz w:val="28"/>
          <w:szCs w:val="28"/>
          <w:lang w:val="uk-UA"/>
        </w:rPr>
        <w:t>русской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4724">
        <w:rPr>
          <w:color w:val="000000"/>
          <w:sz w:val="28"/>
          <w:szCs w:val="28"/>
          <w:lang w:val="uk-UA"/>
        </w:rPr>
        <w:t>культуры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2D4724">
        <w:rPr>
          <w:color w:val="000000"/>
          <w:sz w:val="28"/>
          <w:szCs w:val="28"/>
          <w:lang w:val="uk-UA"/>
        </w:rPr>
        <w:t>Опы</w:t>
      </w:r>
      <w:r>
        <w:rPr>
          <w:color w:val="000000"/>
          <w:sz w:val="28"/>
          <w:szCs w:val="28"/>
          <w:lang w:val="uk-UA"/>
        </w:rPr>
        <w:t>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исследования</w:t>
      </w:r>
      <w:proofErr w:type="spellEnd"/>
      <w:r>
        <w:rPr>
          <w:color w:val="000000"/>
          <w:sz w:val="28"/>
          <w:szCs w:val="28"/>
          <w:lang w:val="uk-UA"/>
        </w:rPr>
        <w:t>. – М.: «</w:t>
      </w:r>
      <w:proofErr w:type="spellStart"/>
      <w:r w:rsidR="002D4724">
        <w:rPr>
          <w:color w:val="000000"/>
          <w:sz w:val="28"/>
          <w:szCs w:val="28"/>
          <w:lang w:val="uk-UA"/>
        </w:rPr>
        <w:t>Языки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4724">
        <w:rPr>
          <w:color w:val="000000"/>
          <w:sz w:val="28"/>
          <w:szCs w:val="28"/>
          <w:lang w:val="uk-UA"/>
        </w:rPr>
        <w:t>русской</w:t>
      </w:r>
      <w:proofErr w:type="spellEnd"/>
      <w:r w:rsidR="002D472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4724">
        <w:rPr>
          <w:color w:val="000000"/>
          <w:sz w:val="28"/>
          <w:szCs w:val="28"/>
          <w:lang w:val="uk-UA"/>
        </w:rPr>
        <w:t>культуры</w:t>
      </w:r>
      <w:proofErr w:type="spellEnd"/>
      <w:r>
        <w:rPr>
          <w:color w:val="000000"/>
          <w:sz w:val="28"/>
          <w:szCs w:val="28"/>
          <w:lang w:val="uk-UA"/>
        </w:rPr>
        <w:t>», 1997.).</w:t>
      </w:r>
    </w:p>
    <w:p w:rsidR="00DE2181" w:rsidRPr="00F71460" w:rsidRDefault="00DE2181" w:rsidP="00F71460">
      <w:pPr>
        <w:pStyle w:val="a3"/>
        <w:numPr>
          <w:ilvl w:val="0"/>
          <w:numId w:val="10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 w:rsidRPr="00F71460">
        <w:rPr>
          <w:color w:val="000000"/>
          <w:sz w:val="28"/>
          <w:szCs w:val="28"/>
          <w:lang w:val="uk-UA"/>
        </w:rPr>
        <w:t>Підготовте пр</w:t>
      </w:r>
      <w:r w:rsidR="00F71460" w:rsidRPr="00F71460">
        <w:rPr>
          <w:color w:val="000000"/>
          <w:sz w:val="28"/>
          <w:szCs w:val="28"/>
          <w:lang w:val="uk-UA"/>
        </w:rPr>
        <w:t>езе</w:t>
      </w:r>
      <w:r w:rsidRPr="00F71460">
        <w:rPr>
          <w:color w:val="000000"/>
          <w:sz w:val="28"/>
          <w:szCs w:val="28"/>
          <w:lang w:val="uk-UA"/>
        </w:rPr>
        <w:t xml:space="preserve">нтацію </w:t>
      </w:r>
      <w:r w:rsidR="00F71460" w:rsidRPr="00F71460">
        <w:rPr>
          <w:color w:val="000000"/>
          <w:sz w:val="28"/>
          <w:szCs w:val="28"/>
          <w:lang w:val="uk-UA"/>
        </w:rPr>
        <w:t>одного концептів російської мови за власним вибором.</w:t>
      </w:r>
    </w:p>
    <w:p w:rsidR="00DE2181" w:rsidRDefault="00DE2181" w:rsidP="00DE2181">
      <w:pPr>
        <w:pStyle w:val="a3"/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BC35DD" w:rsidRPr="00BC35DD" w:rsidRDefault="00AA401A" w:rsidP="00BC35DD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 w:rsidRPr="00BC35DD">
        <w:rPr>
          <w:rFonts w:ascii="Times New Roman" w:hAnsi="Times New Roman" w:cs="Times New Roman"/>
          <w:b w:val="0"/>
          <w:iCs/>
          <w:color w:val="auto"/>
          <w:lang w:val="uk-UA"/>
        </w:rPr>
        <w:t>Маслова В. А</w:t>
      </w:r>
      <w:r w:rsidRPr="00BC35DD">
        <w:rPr>
          <w:rFonts w:ascii="Times New Roman" w:hAnsi="Times New Roman" w:cs="Times New Roman"/>
          <w:b w:val="0"/>
          <w:i/>
          <w:iCs/>
          <w:color w:val="auto"/>
          <w:lang w:val="uk-UA"/>
        </w:rPr>
        <w:t>.</w:t>
      </w:r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Когнитивная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лингвистика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: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учебное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пособие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 –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Минск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: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ТетраСистемс</w:t>
      </w:r>
      <w:proofErr w:type="spellEnd"/>
      <w:r w:rsidRPr="00BC35DD">
        <w:rPr>
          <w:rFonts w:ascii="Times New Roman" w:hAnsi="Times New Roman" w:cs="Times New Roman"/>
          <w:b w:val="0"/>
          <w:color w:val="auto"/>
          <w:lang w:val="uk-UA"/>
        </w:rPr>
        <w:t xml:space="preserve">, 2005. – 256 </w:t>
      </w:r>
      <w:proofErr w:type="spellStart"/>
      <w:r w:rsidRPr="00BC35DD">
        <w:rPr>
          <w:rFonts w:ascii="Times New Roman" w:hAnsi="Times New Roman" w:cs="Times New Roman"/>
          <w:b w:val="0"/>
          <w:color w:val="auto"/>
          <w:lang w:val="uk-UA"/>
        </w:rPr>
        <w:t>с.</w:t>
      </w:r>
      <w:proofErr w:type="spellEnd"/>
    </w:p>
    <w:p w:rsidR="00AA401A" w:rsidRPr="00BC35DD" w:rsidRDefault="00AA401A" w:rsidP="00BC35DD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proofErr w:type="spellStart"/>
      <w:r w:rsidRPr="00BC35DD">
        <w:rPr>
          <w:rFonts w:ascii="Times New Roman" w:hAnsi="Times New Roman" w:cs="Times New Roman"/>
          <w:iCs/>
          <w:color w:val="FF0000"/>
          <w:lang w:val="uk-UA"/>
        </w:rPr>
        <w:t>Пименова</w:t>
      </w:r>
      <w:proofErr w:type="spellEnd"/>
      <w:r w:rsidRPr="00BC35DD">
        <w:rPr>
          <w:rFonts w:ascii="Times New Roman" w:hAnsi="Times New Roman" w:cs="Times New Roman"/>
          <w:iCs/>
          <w:color w:val="FF0000"/>
          <w:lang w:val="uk-UA"/>
        </w:rPr>
        <w:t xml:space="preserve"> М.В., </w:t>
      </w:r>
      <w:proofErr w:type="spellStart"/>
      <w:r w:rsidRPr="00BC35DD">
        <w:rPr>
          <w:rFonts w:ascii="Times New Roman" w:hAnsi="Times New Roman" w:cs="Times New Roman"/>
          <w:iCs/>
          <w:color w:val="FF0000"/>
          <w:lang w:val="uk-UA"/>
        </w:rPr>
        <w:t>Кондратьева</w:t>
      </w:r>
      <w:proofErr w:type="spellEnd"/>
      <w:r w:rsidRPr="00BC35DD">
        <w:rPr>
          <w:rFonts w:ascii="Times New Roman" w:hAnsi="Times New Roman" w:cs="Times New Roman"/>
          <w:iCs/>
          <w:color w:val="FF0000"/>
          <w:lang w:val="uk-UA"/>
        </w:rPr>
        <w:t xml:space="preserve"> О.М.</w:t>
      </w:r>
      <w:r w:rsidRPr="00BC35D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Введение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 xml:space="preserve"> в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концептуальные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исследования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 xml:space="preserve"> /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Учебное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пособие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 xml:space="preserve">. – Кемерово: </w:t>
      </w:r>
      <w:proofErr w:type="spellStart"/>
      <w:r w:rsidRPr="00BC35DD">
        <w:rPr>
          <w:rFonts w:ascii="Times New Roman" w:hAnsi="Times New Roman" w:cs="Times New Roman"/>
          <w:color w:val="FF0000"/>
          <w:lang w:val="uk-UA"/>
        </w:rPr>
        <w:t>Кузбассвузиздат</w:t>
      </w:r>
      <w:proofErr w:type="spellEnd"/>
      <w:r w:rsidRPr="00BC35DD">
        <w:rPr>
          <w:rFonts w:ascii="Times New Roman" w:hAnsi="Times New Roman" w:cs="Times New Roman"/>
          <w:color w:val="FF0000"/>
          <w:lang w:val="uk-UA"/>
        </w:rPr>
        <w:t>, 2006. – 156 с. – С.12-18.</w:t>
      </w:r>
      <w:r w:rsidR="00123192" w:rsidRPr="00BC35DD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123192" w:rsidRPr="00BC35DD">
        <w:rPr>
          <w:rFonts w:ascii="Times New Roman" w:hAnsi="Times New Roman" w:cs="Times New Roman"/>
          <w:color w:val="FF0000"/>
          <w:lang w:val="en-US"/>
        </w:rPr>
        <w:t>NB</w:t>
      </w:r>
      <w:r w:rsidR="00123192" w:rsidRPr="00BC35DD">
        <w:rPr>
          <w:rFonts w:ascii="Times New Roman" w:hAnsi="Times New Roman" w:cs="Times New Roman"/>
          <w:color w:val="FF0000"/>
          <w:lang w:val="uk-UA"/>
        </w:rPr>
        <w:t>:</w:t>
      </w:r>
      <w:r w:rsidR="00123192" w:rsidRPr="00BC35DD">
        <w:rPr>
          <w:rFonts w:ascii="Times New Roman" w:hAnsi="Times New Roman" w:cs="Times New Roman"/>
          <w:color w:val="FF0000"/>
        </w:rPr>
        <w:t xml:space="preserve"> Книга </w:t>
      </w:r>
      <w:r w:rsidR="00123192" w:rsidRPr="00BC35DD">
        <w:rPr>
          <w:rFonts w:ascii="Times New Roman" w:hAnsi="Times New Roman" w:cs="Times New Roman"/>
          <w:color w:val="FF0000"/>
          <w:lang w:val="uk-UA"/>
        </w:rPr>
        <w:t>є</w:t>
      </w:r>
      <w:r w:rsidR="00123192" w:rsidRPr="00BC35DD">
        <w:rPr>
          <w:rFonts w:ascii="Times New Roman" w:hAnsi="Times New Roman" w:cs="Times New Roman"/>
          <w:color w:val="FF0000"/>
        </w:rPr>
        <w:t xml:space="preserve"> на </w:t>
      </w:r>
      <w:r w:rsidR="00123192" w:rsidRPr="00BC35DD">
        <w:rPr>
          <w:rFonts w:ascii="Times New Roman" w:hAnsi="Times New Roman" w:cs="Times New Roman"/>
          <w:color w:val="FF0000"/>
          <w:lang w:val="uk-UA"/>
        </w:rPr>
        <w:t>кафедральному</w:t>
      </w:r>
      <w:r w:rsidR="00123192" w:rsidRPr="00BC35DD">
        <w:rPr>
          <w:rFonts w:ascii="Times New Roman" w:hAnsi="Times New Roman" w:cs="Times New Roman"/>
          <w:color w:val="FF0000"/>
        </w:rPr>
        <w:t xml:space="preserve"> компьютер</w:t>
      </w:r>
      <w:r w:rsidR="00123192" w:rsidRPr="00BC35DD">
        <w:rPr>
          <w:rFonts w:ascii="Times New Roman" w:hAnsi="Times New Roman" w:cs="Times New Roman"/>
          <w:color w:val="FF0000"/>
          <w:lang w:val="uk-UA"/>
        </w:rPr>
        <w:t>і</w:t>
      </w:r>
      <w:r w:rsidR="00123192" w:rsidRPr="00BC35DD">
        <w:rPr>
          <w:rFonts w:ascii="Times New Roman" w:hAnsi="Times New Roman" w:cs="Times New Roman"/>
          <w:color w:val="FF0000"/>
        </w:rPr>
        <w:t>.</w:t>
      </w:r>
      <w:bookmarkStart w:id="0" w:name="_GoBack"/>
      <w:bookmarkEnd w:id="0"/>
    </w:p>
    <w:p w:rsidR="00AA401A" w:rsidRPr="00BC35DD" w:rsidRDefault="00AA401A" w:rsidP="00BC35DD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r w:rsidRPr="00BC35DD">
        <w:rPr>
          <w:iCs/>
          <w:sz w:val="28"/>
          <w:szCs w:val="28"/>
          <w:lang w:val="uk-UA"/>
        </w:rPr>
        <w:t>Попова З.Д. Стернин И.А.</w:t>
      </w:r>
      <w:r w:rsidRPr="00BC35DD">
        <w:rPr>
          <w:sz w:val="28"/>
          <w:szCs w:val="28"/>
          <w:lang w:val="uk-UA"/>
        </w:rPr>
        <w:t xml:space="preserve"> </w:t>
      </w:r>
      <w:proofErr w:type="spellStart"/>
      <w:r w:rsidRPr="00BC35DD">
        <w:rPr>
          <w:sz w:val="28"/>
          <w:szCs w:val="28"/>
          <w:lang w:val="uk-UA"/>
        </w:rPr>
        <w:t>Очерки</w:t>
      </w:r>
      <w:proofErr w:type="spellEnd"/>
      <w:r w:rsidRPr="00BC35DD">
        <w:rPr>
          <w:sz w:val="28"/>
          <w:szCs w:val="28"/>
          <w:lang w:val="uk-UA"/>
        </w:rPr>
        <w:t xml:space="preserve"> по </w:t>
      </w:r>
      <w:proofErr w:type="spellStart"/>
      <w:r w:rsidRPr="00BC35DD">
        <w:rPr>
          <w:sz w:val="28"/>
          <w:szCs w:val="28"/>
          <w:lang w:val="uk-UA"/>
        </w:rPr>
        <w:t>когнитивной</w:t>
      </w:r>
      <w:proofErr w:type="spellEnd"/>
      <w:r w:rsidRPr="00BC35DD">
        <w:rPr>
          <w:sz w:val="28"/>
          <w:szCs w:val="28"/>
          <w:lang w:val="uk-UA"/>
        </w:rPr>
        <w:t xml:space="preserve"> </w:t>
      </w:r>
      <w:proofErr w:type="spellStart"/>
      <w:r w:rsidRPr="00BC35DD">
        <w:rPr>
          <w:sz w:val="28"/>
          <w:szCs w:val="28"/>
          <w:lang w:val="uk-UA"/>
        </w:rPr>
        <w:t>лингвистике</w:t>
      </w:r>
      <w:proofErr w:type="spellEnd"/>
      <w:r w:rsidRPr="00BC35DD">
        <w:rPr>
          <w:sz w:val="28"/>
          <w:szCs w:val="28"/>
          <w:lang w:val="uk-UA"/>
        </w:rPr>
        <w:t xml:space="preserve">. – Воронеж: </w:t>
      </w:r>
      <w:proofErr w:type="spellStart"/>
      <w:r w:rsidRPr="00BC35DD">
        <w:rPr>
          <w:sz w:val="28"/>
          <w:szCs w:val="28"/>
          <w:lang w:val="uk-UA"/>
        </w:rPr>
        <w:t>Истоки</w:t>
      </w:r>
      <w:proofErr w:type="spellEnd"/>
      <w:r w:rsidRPr="00BC35DD">
        <w:rPr>
          <w:sz w:val="28"/>
          <w:szCs w:val="28"/>
          <w:lang w:val="uk-UA"/>
        </w:rPr>
        <w:t>, 2002. – 192 с.</w:t>
      </w:r>
    </w:p>
    <w:p w:rsidR="00AA401A" w:rsidRPr="00BC35DD" w:rsidRDefault="00AA401A" w:rsidP="00BC35DD">
      <w:pPr>
        <w:pStyle w:val="a3"/>
        <w:numPr>
          <w:ilvl w:val="0"/>
          <w:numId w:val="1"/>
        </w:numPr>
        <w:tabs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proofErr w:type="spellStart"/>
      <w:r w:rsidRPr="00BC35DD">
        <w:rPr>
          <w:iCs/>
          <w:sz w:val="28"/>
          <w:szCs w:val="28"/>
          <w:lang w:val="uk-UA"/>
        </w:rPr>
        <w:t>Краткий</w:t>
      </w:r>
      <w:proofErr w:type="spellEnd"/>
      <w:r w:rsidRPr="00BC35DD">
        <w:rPr>
          <w:iCs/>
          <w:sz w:val="28"/>
          <w:szCs w:val="28"/>
          <w:lang w:val="uk-UA"/>
        </w:rPr>
        <w:t xml:space="preserve"> </w:t>
      </w:r>
      <w:proofErr w:type="spellStart"/>
      <w:r w:rsidRPr="00BC35DD">
        <w:rPr>
          <w:iCs/>
          <w:sz w:val="28"/>
          <w:szCs w:val="28"/>
          <w:lang w:val="uk-UA"/>
        </w:rPr>
        <w:t>словарь</w:t>
      </w:r>
      <w:proofErr w:type="spellEnd"/>
      <w:r w:rsidRPr="00BC35DD">
        <w:rPr>
          <w:iCs/>
          <w:sz w:val="28"/>
          <w:szCs w:val="28"/>
          <w:lang w:val="uk-UA"/>
        </w:rPr>
        <w:t xml:space="preserve"> </w:t>
      </w:r>
      <w:proofErr w:type="spellStart"/>
      <w:r w:rsidRPr="00BC35DD">
        <w:rPr>
          <w:iCs/>
          <w:sz w:val="28"/>
          <w:szCs w:val="28"/>
          <w:lang w:val="uk-UA"/>
        </w:rPr>
        <w:t>когнитивных</w:t>
      </w:r>
      <w:proofErr w:type="spellEnd"/>
      <w:r w:rsidRPr="00BC35DD">
        <w:rPr>
          <w:sz w:val="28"/>
          <w:szCs w:val="28"/>
          <w:lang w:val="uk-UA"/>
        </w:rPr>
        <w:t xml:space="preserve"> </w:t>
      </w:r>
      <w:proofErr w:type="spellStart"/>
      <w:r w:rsidRPr="00BC35DD">
        <w:rPr>
          <w:sz w:val="28"/>
          <w:szCs w:val="28"/>
          <w:lang w:val="uk-UA"/>
        </w:rPr>
        <w:t>терминов</w:t>
      </w:r>
      <w:proofErr w:type="spellEnd"/>
      <w:r w:rsidRPr="00BC35DD">
        <w:rPr>
          <w:sz w:val="28"/>
          <w:szCs w:val="28"/>
          <w:lang w:val="uk-UA"/>
        </w:rPr>
        <w:t xml:space="preserve"> / Под. </w:t>
      </w:r>
      <w:proofErr w:type="spellStart"/>
      <w:r w:rsidRPr="00BC35DD">
        <w:rPr>
          <w:sz w:val="28"/>
          <w:szCs w:val="28"/>
          <w:lang w:val="uk-UA"/>
        </w:rPr>
        <w:t>общ</w:t>
      </w:r>
      <w:proofErr w:type="spellEnd"/>
      <w:r w:rsidRPr="00BC35DD">
        <w:rPr>
          <w:sz w:val="28"/>
          <w:szCs w:val="28"/>
          <w:lang w:val="uk-UA"/>
        </w:rPr>
        <w:t xml:space="preserve">. ред. Е. С. </w:t>
      </w:r>
      <w:proofErr w:type="spellStart"/>
      <w:r w:rsidRPr="00BC35DD">
        <w:rPr>
          <w:sz w:val="28"/>
          <w:szCs w:val="28"/>
          <w:lang w:val="uk-UA"/>
        </w:rPr>
        <w:t>Кубряковой</w:t>
      </w:r>
      <w:proofErr w:type="spellEnd"/>
      <w:r w:rsidRPr="00BC35DD">
        <w:rPr>
          <w:sz w:val="28"/>
          <w:szCs w:val="28"/>
          <w:lang w:val="uk-UA"/>
        </w:rPr>
        <w:t xml:space="preserve">. – М.: </w:t>
      </w:r>
      <w:proofErr w:type="spellStart"/>
      <w:r w:rsidRPr="00BC35DD">
        <w:rPr>
          <w:sz w:val="28"/>
          <w:szCs w:val="28"/>
          <w:lang w:val="uk-UA"/>
        </w:rPr>
        <w:t>Филол</w:t>
      </w:r>
      <w:proofErr w:type="spellEnd"/>
      <w:r w:rsidRPr="00BC35DD">
        <w:rPr>
          <w:sz w:val="28"/>
          <w:szCs w:val="28"/>
          <w:lang w:val="uk-UA"/>
        </w:rPr>
        <w:t xml:space="preserve">. </w:t>
      </w:r>
      <w:proofErr w:type="spellStart"/>
      <w:r w:rsidRPr="00BC35DD">
        <w:rPr>
          <w:sz w:val="28"/>
          <w:szCs w:val="28"/>
          <w:lang w:val="uk-UA"/>
        </w:rPr>
        <w:t>ф-т</w:t>
      </w:r>
      <w:proofErr w:type="spellEnd"/>
      <w:r w:rsidRPr="00BC35DD">
        <w:rPr>
          <w:sz w:val="28"/>
          <w:szCs w:val="28"/>
          <w:lang w:val="uk-UA"/>
        </w:rPr>
        <w:t xml:space="preserve"> </w:t>
      </w:r>
      <w:proofErr w:type="spellStart"/>
      <w:r w:rsidRPr="00BC35DD">
        <w:rPr>
          <w:sz w:val="28"/>
          <w:szCs w:val="28"/>
          <w:lang w:val="uk-UA"/>
        </w:rPr>
        <w:t>МГУ</w:t>
      </w:r>
      <w:proofErr w:type="spellEnd"/>
      <w:r w:rsidRPr="00BC35DD">
        <w:rPr>
          <w:sz w:val="28"/>
          <w:szCs w:val="28"/>
          <w:lang w:val="uk-UA"/>
        </w:rPr>
        <w:t>, 1996. – 247 с.</w:t>
      </w:r>
    </w:p>
    <w:p w:rsidR="00AA401A" w:rsidRPr="00BC35DD" w:rsidRDefault="002D4724" w:rsidP="00BC35DD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  <w:lang w:val="uk-UA"/>
        </w:rPr>
      </w:pPr>
      <w:r w:rsidRPr="00BC35DD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AA401A" w:rsidRPr="00BC35DD">
        <w:rPr>
          <w:sz w:val="28"/>
          <w:szCs w:val="28"/>
          <w:lang w:val="uk-UA"/>
        </w:rPr>
        <w:t>Бабушкин</w:t>
      </w:r>
      <w:proofErr w:type="spellEnd"/>
      <w:r w:rsidR="00AA401A" w:rsidRPr="00BC35DD">
        <w:rPr>
          <w:sz w:val="28"/>
          <w:szCs w:val="28"/>
          <w:lang w:val="uk-UA"/>
        </w:rPr>
        <w:t xml:space="preserve"> А. П. </w:t>
      </w:r>
      <w:proofErr w:type="spellStart"/>
      <w:r w:rsidR="00AA401A" w:rsidRPr="00BC35DD">
        <w:rPr>
          <w:sz w:val="28"/>
          <w:szCs w:val="28"/>
          <w:lang w:val="uk-UA"/>
        </w:rPr>
        <w:t>Типы</w:t>
      </w:r>
      <w:proofErr w:type="spellEnd"/>
      <w:r w:rsidR="00AA401A" w:rsidRPr="00BC35DD">
        <w:rPr>
          <w:sz w:val="28"/>
          <w:szCs w:val="28"/>
          <w:lang w:val="uk-UA"/>
        </w:rPr>
        <w:t xml:space="preserve"> </w:t>
      </w:r>
      <w:proofErr w:type="spellStart"/>
      <w:r w:rsidR="00AA401A" w:rsidRPr="00BC35DD">
        <w:rPr>
          <w:sz w:val="28"/>
          <w:szCs w:val="28"/>
          <w:lang w:val="uk-UA"/>
        </w:rPr>
        <w:t>концептов</w:t>
      </w:r>
      <w:proofErr w:type="spellEnd"/>
      <w:r w:rsidR="00AA401A" w:rsidRPr="00BC35DD">
        <w:rPr>
          <w:sz w:val="28"/>
          <w:szCs w:val="28"/>
          <w:lang w:val="uk-UA"/>
        </w:rPr>
        <w:t xml:space="preserve"> в </w:t>
      </w:r>
      <w:proofErr w:type="spellStart"/>
      <w:r w:rsidR="00AA401A" w:rsidRPr="00BC35DD">
        <w:rPr>
          <w:sz w:val="28"/>
          <w:szCs w:val="28"/>
          <w:lang w:val="uk-UA"/>
        </w:rPr>
        <w:t>лексико-фразеологической</w:t>
      </w:r>
      <w:proofErr w:type="spellEnd"/>
      <w:r w:rsidR="00AA401A" w:rsidRPr="00BC35DD">
        <w:rPr>
          <w:sz w:val="28"/>
          <w:szCs w:val="28"/>
          <w:lang w:val="uk-UA"/>
        </w:rPr>
        <w:t xml:space="preserve"> </w:t>
      </w:r>
      <w:proofErr w:type="spellStart"/>
      <w:r w:rsidR="00AA401A" w:rsidRPr="00BC35DD">
        <w:rPr>
          <w:sz w:val="28"/>
          <w:szCs w:val="28"/>
          <w:lang w:val="uk-UA"/>
        </w:rPr>
        <w:t>системе</w:t>
      </w:r>
      <w:proofErr w:type="spellEnd"/>
      <w:r w:rsidR="00AA401A" w:rsidRPr="00BC35DD">
        <w:rPr>
          <w:sz w:val="28"/>
          <w:szCs w:val="28"/>
          <w:lang w:val="uk-UA"/>
        </w:rPr>
        <w:t xml:space="preserve"> </w:t>
      </w:r>
      <w:proofErr w:type="spellStart"/>
      <w:r w:rsidR="00AA401A" w:rsidRPr="00BC35DD">
        <w:rPr>
          <w:sz w:val="28"/>
          <w:szCs w:val="28"/>
          <w:lang w:val="uk-UA"/>
        </w:rPr>
        <w:t>языка</w:t>
      </w:r>
      <w:proofErr w:type="spellEnd"/>
      <w:r w:rsidR="00AA401A" w:rsidRPr="00BC35DD">
        <w:rPr>
          <w:sz w:val="28"/>
          <w:szCs w:val="28"/>
          <w:lang w:val="uk-UA"/>
        </w:rPr>
        <w:t>. Воронеж, 1996.</w:t>
      </w:r>
    </w:p>
    <w:p w:rsidR="00AA401A" w:rsidRPr="00BC35DD" w:rsidRDefault="002D4724" w:rsidP="00BC35DD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sz w:val="28"/>
          <w:szCs w:val="28"/>
          <w:lang w:val="uk-UA"/>
        </w:rPr>
      </w:pPr>
      <w:proofErr w:type="spellStart"/>
      <w:r w:rsidRPr="00BC35DD">
        <w:rPr>
          <w:color w:val="000000"/>
          <w:sz w:val="28"/>
          <w:szCs w:val="28"/>
          <w:lang w:val="uk-UA"/>
        </w:rPr>
        <w:t>Степанов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Ю.С.. </w:t>
      </w:r>
      <w:proofErr w:type="spellStart"/>
      <w:r w:rsidRPr="00BC35DD">
        <w:rPr>
          <w:color w:val="000000"/>
          <w:sz w:val="28"/>
          <w:szCs w:val="28"/>
          <w:lang w:val="uk-UA"/>
        </w:rPr>
        <w:t>Константы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BC35DD">
        <w:rPr>
          <w:color w:val="000000"/>
          <w:sz w:val="28"/>
          <w:szCs w:val="28"/>
          <w:lang w:val="uk-UA"/>
        </w:rPr>
        <w:t>Словарь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5DD">
        <w:rPr>
          <w:color w:val="000000"/>
          <w:sz w:val="28"/>
          <w:szCs w:val="28"/>
          <w:lang w:val="uk-UA"/>
        </w:rPr>
        <w:t>русской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5DD">
        <w:rPr>
          <w:color w:val="000000"/>
          <w:sz w:val="28"/>
          <w:szCs w:val="28"/>
          <w:lang w:val="uk-UA"/>
        </w:rPr>
        <w:t>культуры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BC35DD">
        <w:rPr>
          <w:color w:val="000000"/>
          <w:sz w:val="28"/>
          <w:szCs w:val="28"/>
          <w:lang w:val="uk-UA"/>
        </w:rPr>
        <w:t>Опыт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5DD">
        <w:rPr>
          <w:color w:val="000000"/>
          <w:sz w:val="28"/>
          <w:szCs w:val="28"/>
          <w:lang w:val="uk-UA"/>
        </w:rPr>
        <w:t>исследования</w:t>
      </w:r>
      <w:proofErr w:type="spellEnd"/>
      <w:r w:rsidRPr="00BC35DD">
        <w:rPr>
          <w:color w:val="000000"/>
          <w:sz w:val="28"/>
          <w:szCs w:val="28"/>
          <w:lang w:val="uk-UA"/>
        </w:rPr>
        <w:t>. – М.: «</w:t>
      </w:r>
      <w:proofErr w:type="spellStart"/>
      <w:r w:rsidRPr="00BC35DD">
        <w:rPr>
          <w:color w:val="000000"/>
          <w:sz w:val="28"/>
          <w:szCs w:val="28"/>
          <w:lang w:val="uk-UA"/>
        </w:rPr>
        <w:t>Языки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5DD">
        <w:rPr>
          <w:color w:val="000000"/>
          <w:sz w:val="28"/>
          <w:szCs w:val="28"/>
          <w:lang w:val="uk-UA"/>
        </w:rPr>
        <w:t>русской</w:t>
      </w:r>
      <w:proofErr w:type="spellEnd"/>
      <w:r w:rsidRPr="00BC35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35DD">
        <w:rPr>
          <w:color w:val="000000"/>
          <w:sz w:val="28"/>
          <w:szCs w:val="28"/>
          <w:lang w:val="uk-UA"/>
        </w:rPr>
        <w:t>культуры</w:t>
      </w:r>
      <w:proofErr w:type="spellEnd"/>
      <w:r w:rsidRPr="00BC35DD">
        <w:rPr>
          <w:color w:val="000000"/>
          <w:sz w:val="28"/>
          <w:szCs w:val="28"/>
          <w:lang w:val="uk-UA"/>
        </w:rPr>
        <w:t>», 1997.).</w:t>
      </w:r>
    </w:p>
    <w:p w:rsidR="00AA401A" w:rsidRDefault="00AA401A" w:rsidP="00AA401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Додаткова література</w:t>
      </w:r>
    </w:p>
    <w:p w:rsidR="00AA401A" w:rsidRDefault="00AA401A" w:rsidP="00AA401A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Болдырев</w:t>
      </w:r>
      <w:proofErr w:type="spellEnd"/>
      <w:r>
        <w:rPr>
          <w:sz w:val="28"/>
          <w:szCs w:val="28"/>
          <w:lang w:val="uk-UA"/>
        </w:rPr>
        <w:t xml:space="preserve"> Н.Н. </w:t>
      </w:r>
      <w:proofErr w:type="spellStart"/>
      <w:r>
        <w:rPr>
          <w:sz w:val="28"/>
          <w:szCs w:val="28"/>
          <w:lang w:val="uk-UA"/>
        </w:rPr>
        <w:t>Концептуальные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структуры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языковые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значения</w:t>
      </w:r>
      <w:proofErr w:type="spellEnd"/>
      <w:r>
        <w:rPr>
          <w:sz w:val="28"/>
          <w:szCs w:val="28"/>
          <w:lang w:val="uk-UA"/>
        </w:rPr>
        <w:t>. //</w:t>
      </w:r>
      <w:proofErr w:type="spellStart"/>
      <w:r>
        <w:rPr>
          <w:sz w:val="28"/>
          <w:szCs w:val="28"/>
          <w:lang w:val="uk-UA"/>
        </w:rPr>
        <w:t>Филология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Материалы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международной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конференции</w:t>
      </w:r>
      <w:proofErr w:type="spellEnd"/>
      <w:r>
        <w:rPr>
          <w:sz w:val="28"/>
          <w:szCs w:val="28"/>
          <w:lang w:val="uk-UA"/>
        </w:rPr>
        <w:t>. Тамбов, 1999.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Вардзелашвили</w:t>
      </w:r>
      <w:proofErr w:type="spellEnd"/>
      <w:r>
        <w:rPr>
          <w:sz w:val="28"/>
          <w:szCs w:val="28"/>
          <w:lang w:val="uk-UA"/>
        </w:rPr>
        <w:t xml:space="preserve"> Ж.А. </w:t>
      </w:r>
      <w:proofErr w:type="spellStart"/>
      <w:r>
        <w:rPr>
          <w:sz w:val="28"/>
          <w:szCs w:val="28"/>
          <w:lang w:val="uk-UA"/>
        </w:rPr>
        <w:t>Наносмыслы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лексических</w:t>
      </w:r>
      <w:proofErr w:type="spellEnd"/>
      <w:r>
        <w:rPr>
          <w:sz w:val="28"/>
          <w:szCs w:val="28"/>
          <w:lang w:val="uk-UA"/>
        </w:rPr>
        <w:t xml:space="preserve"> структур. // </w:t>
      </w:r>
      <w:proofErr w:type="spellStart"/>
      <w:r>
        <w:rPr>
          <w:sz w:val="28"/>
          <w:szCs w:val="28"/>
          <w:lang w:val="uk-UA"/>
        </w:rPr>
        <w:t>Русское</w:t>
      </w:r>
      <w:proofErr w:type="spellEnd"/>
      <w:r>
        <w:rPr>
          <w:sz w:val="28"/>
          <w:szCs w:val="28"/>
          <w:lang w:val="uk-UA"/>
        </w:rPr>
        <w:t xml:space="preserve"> слово в </w:t>
      </w:r>
      <w:proofErr w:type="spellStart"/>
      <w:r>
        <w:rPr>
          <w:sz w:val="28"/>
          <w:szCs w:val="28"/>
          <w:lang w:val="uk-UA"/>
        </w:rPr>
        <w:t>мировой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Конгресс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Международной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ассоциации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преподавателей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русского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литературы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Сб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докладов</w:t>
      </w:r>
      <w:proofErr w:type="spellEnd"/>
      <w:r>
        <w:rPr>
          <w:sz w:val="28"/>
          <w:szCs w:val="28"/>
          <w:lang w:val="uk-UA"/>
        </w:rPr>
        <w:t xml:space="preserve">. Том I, </w:t>
      </w:r>
      <w:proofErr w:type="spellStart"/>
      <w:r>
        <w:rPr>
          <w:sz w:val="28"/>
          <w:szCs w:val="28"/>
          <w:lang w:val="uk-UA"/>
        </w:rPr>
        <w:t>СПб</w:t>
      </w:r>
      <w:proofErr w:type="spellEnd"/>
      <w:r>
        <w:rPr>
          <w:sz w:val="28"/>
          <w:szCs w:val="28"/>
          <w:lang w:val="uk-UA"/>
        </w:rPr>
        <w:t>., 2003б.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Вежбицкая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Семантические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универсалии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описание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</w:t>
      </w:r>
      <w:proofErr w:type="spellEnd"/>
      <w:r>
        <w:rPr>
          <w:sz w:val="28"/>
          <w:szCs w:val="28"/>
          <w:lang w:val="uk-UA"/>
        </w:rPr>
        <w:t>. М., 1999.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Демьянков</w:t>
      </w:r>
      <w:proofErr w:type="spellEnd"/>
      <w:r>
        <w:rPr>
          <w:sz w:val="28"/>
          <w:szCs w:val="28"/>
          <w:lang w:val="uk-UA"/>
        </w:rPr>
        <w:t xml:space="preserve"> В. З. </w:t>
      </w:r>
      <w:proofErr w:type="spellStart"/>
      <w:r>
        <w:rPr>
          <w:sz w:val="28"/>
          <w:szCs w:val="28"/>
          <w:lang w:val="uk-UA"/>
        </w:rPr>
        <w:t>Понятие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концепт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художественной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литературе</w:t>
      </w:r>
      <w:proofErr w:type="spellEnd"/>
      <w:r>
        <w:rPr>
          <w:sz w:val="28"/>
          <w:szCs w:val="28"/>
          <w:lang w:val="uk-UA"/>
        </w:rPr>
        <w:t xml:space="preserve"> и в </w:t>
      </w:r>
      <w:proofErr w:type="spellStart"/>
      <w:r>
        <w:rPr>
          <w:sz w:val="28"/>
          <w:szCs w:val="28"/>
          <w:lang w:val="uk-UA"/>
        </w:rPr>
        <w:t>научном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. // </w:t>
      </w:r>
      <w:proofErr w:type="spellStart"/>
      <w:r>
        <w:rPr>
          <w:sz w:val="28"/>
          <w:szCs w:val="28"/>
          <w:lang w:val="uk-UA"/>
        </w:rPr>
        <w:t>Вопросы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филологии</w:t>
      </w:r>
      <w:proofErr w:type="spellEnd"/>
      <w:r>
        <w:rPr>
          <w:sz w:val="28"/>
          <w:szCs w:val="28"/>
          <w:lang w:val="uk-UA"/>
        </w:rPr>
        <w:t>, №1, 2001.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Методологические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когнитивной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лингвистики</w:t>
      </w:r>
      <w:proofErr w:type="spellEnd"/>
      <w:r>
        <w:rPr>
          <w:sz w:val="28"/>
          <w:szCs w:val="28"/>
          <w:lang w:val="uk-UA"/>
        </w:rPr>
        <w:t>. Воронеж, 2001.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Кубрякова</w:t>
      </w:r>
      <w:proofErr w:type="spellEnd"/>
      <w:r>
        <w:rPr>
          <w:sz w:val="28"/>
          <w:szCs w:val="28"/>
          <w:lang w:val="uk-UA"/>
        </w:rPr>
        <w:t xml:space="preserve"> Е.С. </w:t>
      </w:r>
      <w:proofErr w:type="spellStart"/>
      <w:r>
        <w:rPr>
          <w:sz w:val="28"/>
          <w:szCs w:val="28"/>
          <w:lang w:val="uk-UA"/>
        </w:rPr>
        <w:t>Обеспечение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речевой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деятельности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внутреннего</w:t>
      </w:r>
      <w:proofErr w:type="spellEnd"/>
      <w:r>
        <w:rPr>
          <w:sz w:val="28"/>
          <w:szCs w:val="28"/>
          <w:lang w:val="uk-UA"/>
        </w:rPr>
        <w:t xml:space="preserve"> лексикона. // </w:t>
      </w:r>
      <w:proofErr w:type="spellStart"/>
      <w:r>
        <w:rPr>
          <w:sz w:val="28"/>
          <w:szCs w:val="28"/>
          <w:lang w:val="uk-UA"/>
        </w:rPr>
        <w:t>Человеческий</w:t>
      </w:r>
      <w:proofErr w:type="spellEnd"/>
      <w:r>
        <w:rPr>
          <w:sz w:val="28"/>
          <w:szCs w:val="28"/>
          <w:lang w:val="uk-UA"/>
        </w:rPr>
        <w:t xml:space="preserve"> фактор в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порождение</w:t>
      </w:r>
      <w:proofErr w:type="spellEnd"/>
      <w:r>
        <w:rPr>
          <w:sz w:val="28"/>
          <w:szCs w:val="28"/>
          <w:lang w:val="uk-UA"/>
        </w:rPr>
        <w:t xml:space="preserve"> речи. М., 1991.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Кубрякова</w:t>
      </w:r>
      <w:proofErr w:type="spellEnd"/>
      <w:r>
        <w:rPr>
          <w:sz w:val="28"/>
          <w:szCs w:val="28"/>
          <w:lang w:val="uk-UA"/>
        </w:rPr>
        <w:t xml:space="preserve"> Е.С. </w:t>
      </w:r>
      <w:proofErr w:type="spellStart"/>
      <w:r>
        <w:rPr>
          <w:sz w:val="28"/>
          <w:szCs w:val="28"/>
          <w:lang w:val="uk-UA"/>
        </w:rPr>
        <w:t>Начальные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этапы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становления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когнитивизма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лингвистика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психология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когнитивная</w:t>
      </w:r>
      <w:proofErr w:type="spellEnd"/>
      <w:r>
        <w:rPr>
          <w:sz w:val="28"/>
          <w:szCs w:val="28"/>
          <w:lang w:val="uk-UA"/>
        </w:rPr>
        <w:t xml:space="preserve"> наука. // </w:t>
      </w:r>
      <w:proofErr w:type="spellStart"/>
      <w:r>
        <w:rPr>
          <w:sz w:val="28"/>
          <w:szCs w:val="28"/>
          <w:lang w:val="uk-UA"/>
        </w:rPr>
        <w:t>Вопросы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языкознания</w:t>
      </w:r>
      <w:proofErr w:type="spellEnd"/>
      <w:r>
        <w:rPr>
          <w:sz w:val="28"/>
          <w:szCs w:val="28"/>
          <w:lang w:val="uk-UA"/>
        </w:rPr>
        <w:t>, 1994, N 4.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Лакофф</w:t>
      </w:r>
      <w:proofErr w:type="spellEnd"/>
      <w:r>
        <w:rPr>
          <w:sz w:val="28"/>
          <w:szCs w:val="28"/>
          <w:lang w:val="uk-UA"/>
        </w:rPr>
        <w:t xml:space="preserve"> Дж. </w:t>
      </w:r>
      <w:proofErr w:type="spellStart"/>
      <w:r>
        <w:rPr>
          <w:sz w:val="28"/>
          <w:szCs w:val="28"/>
          <w:lang w:val="uk-UA"/>
        </w:rPr>
        <w:t>Мышление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зеркале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классификаторов</w:t>
      </w:r>
      <w:proofErr w:type="spellEnd"/>
      <w:r>
        <w:rPr>
          <w:sz w:val="28"/>
          <w:szCs w:val="28"/>
          <w:lang w:val="uk-UA"/>
        </w:rPr>
        <w:t xml:space="preserve">. // </w:t>
      </w:r>
      <w:proofErr w:type="spellStart"/>
      <w:r>
        <w:rPr>
          <w:sz w:val="28"/>
          <w:szCs w:val="28"/>
          <w:lang w:val="uk-UA"/>
        </w:rPr>
        <w:t>Новое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зарубежной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Вып</w:t>
      </w:r>
      <w:proofErr w:type="spellEnd"/>
      <w:r>
        <w:rPr>
          <w:sz w:val="28"/>
          <w:szCs w:val="28"/>
          <w:lang w:val="uk-UA"/>
        </w:rPr>
        <w:t xml:space="preserve">. 23. </w:t>
      </w:r>
      <w:proofErr w:type="spellStart"/>
      <w:r>
        <w:rPr>
          <w:sz w:val="28"/>
          <w:szCs w:val="28"/>
          <w:lang w:val="uk-UA"/>
        </w:rPr>
        <w:t>Когнитивные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аспекты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>. М., 1988.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Слышкин</w:t>
      </w:r>
      <w:proofErr w:type="spellEnd"/>
      <w:r>
        <w:rPr>
          <w:sz w:val="28"/>
          <w:szCs w:val="28"/>
          <w:lang w:val="uk-UA"/>
        </w:rPr>
        <w:t xml:space="preserve"> Г. Г. </w:t>
      </w:r>
      <w:proofErr w:type="spellStart"/>
      <w:r>
        <w:rPr>
          <w:sz w:val="28"/>
          <w:szCs w:val="28"/>
          <w:lang w:val="uk-UA"/>
        </w:rPr>
        <w:t>Лингвокультурные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концепты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прецедентных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текстов</w:t>
      </w:r>
      <w:proofErr w:type="spellEnd"/>
      <w:r>
        <w:rPr>
          <w:sz w:val="28"/>
          <w:szCs w:val="28"/>
          <w:lang w:val="uk-UA"/>
        </w:rPr>
        <w:t xml:space="preserve">. АКД. Волгоград, 1999. 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Филлмор</w:t>
      </w:r>
      <w:proofErr w:type="spellEnd"/>
      <w:r>
        <w:rPr>
          <w:sz w:val="28"/>
          <w:szCs w:val="28"/>
          <w:lang w:val="uk-UA"/>
        </w:rPr>
        <w:t xml:space="preserve"> Ч. </w:t>
      </w:r>
      <w:proofErr w:type="spellStart"/>
      <w:r>
        <w:rPr>
          <w:sz w:val="28"/>
          <w:szCs w:val="28"/>
          <w:lang w:val="uk-UA"/>
        </w:rPr>
        <w:t>Фреймы</w:t>
      </w:r>
      <w:proofErr w:type="spellEnd"/>
      <w:r>
        <w:rPr>
          <w:sz w:val="28"/>
          <w:szCs w:val="28"/>
          <w:lang w:val="uk-UA"/>
        </w:rPr>
        <w:t xml:space="preserve"> и семантика </w:t>
      </w:r>
      <w:proofErr w:type="spellStart"/>
      <w:r>
        <w:rPr>
          <w:sz w:val="28"/>
          <w:szCs w:val="28"/>
          <w:lang w:val="uk-UA"/>
        </w:rPr>
        <w:t>понимания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Новое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зарубежной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Вып</w:t>
      </w:r>
      <w:proofErr w:type="spellEnd"/>
      <w:r>
        <w:rPr>
          <w:sz w:val="28"/>
          <w:szCs w:val="28"/>
          <w:lang w:val="uk-UA"/>
        </w:rPr>
        <w:t>. XXIII. М., 1988.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5. Когнітивна метафора. Роль  КМ в когнітивній номінації.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питання і завдання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Теорія: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D4724">
        <w:rPr>
          <w:rFonts w:ascii="Times New Roman" w:hAnsi="Times New Roman" w:cs="Times New Roman"/>
          <w:bCs/>
          <w:sz w:val="28"/>
          <w:szCs w:val="28"/>
          <w:lang w:val="uk-UA"/>
        </w:rPr>
        <w:t>Історія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вивчення метафори. Метафора як засіб художньої виразності.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  «Стерті» або називні </w:t>
      </w:r>
      <w:r w:rsidR="002D4724">
        <w:rPr>
          <w:rFonts w:ascii="Times New Roman" w:hAnsi="Times New Roman" w:cs="Times New Roman"/>
          <w:bCs/>
          <w:sz w:val="28"/>
          <w:szCs w:val="28"/>
          <w:lang w:val="uk-UA"/>
        </w:rPr>
        <w:t>метафори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засіб мовної і мовленнєвої номінації.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  Метафора як засіб концептуалізації світу: когнітивна метафора.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М. Джонсон и Дж.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Лакофф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метафору як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когнітивно-лінгвальне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явище.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Питання: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 Розкажіть про історію вивчення феномена метафори.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Коли зароджується концептуальний підхід до метафори?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 В чому полягає сутність концептуального підходу до метафори?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 Опишіть механізм метафоричної концептуалізації.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 Які основні сфери функціонування концептуальної метафори?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Охарактеризуйте типи базових концептуальних метафор, виявлені 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Дж.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Лакоффом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М. Джонсоном.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left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7.У чому полягає своєрідність концептуальної метафори в порівнянні з образною метафорою?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left="1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8. Як вирішується в сучасних дослідженнях питання про зв'язок метафори і культури?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Практичні завдання:</w:t>
      </w:r>
    </w:p>
    <w:p w:rsidR="00AA401A" w:rsidRDefault="00AA401A" w:rsidP="00AA401A">
      <w:pPr>
        <w:pStyle w:val="31"/>
        <w:tabs>
          <w:tab w:val="left" w:pos="1260"/>
          <w:tab w:val="left" w:pos="28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1.Наведіть приклади концептуальних метафор з різних сфер (наукової, повсякденної, публіцистичної).</w:t>
      </w:r>
    </w:p>
    <w:p w:rsidR="00AA401A" w:rsidRDefault="00AA401A" w:rsidP="00AA401A">
      <w:pPr>
        <w:pStyle w:val="31"/>
        <w:tabs>
          <w:tab w:val="left" w:pos="1260"/>
          <w:tab w:val="left" w:pos="28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2.Продемонструйте, що один об'єкт або явище може описуватися за допомогою різних концептуальних метафор.</w:t>
      </w:r>
    </w:p>
    <w:p w:rsidR="00AA401A" w:rsidRDefault="00AA401A" w:rsidP="00AA401A">
      <w:pPr>
        <w:pStyle w:val="31"/>
        <w:tabs>
          <w:tab w:val="left" w:pos="1260"/>
          <w:tab w:val="left" w:pos="28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3.Наведіть приклади структурних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орієнтаційних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метафор.</w:t>
      </w:r>
    </w:p>
    <w:p w:rsidR="00AA401A" w:rsidRDefault="00AA401A" w:rsidP="00AA401A">
      <w:pPr>
        <w:pStyle w:val="31"/>
        <w:tabs>
          <w:tab w:val="left" w:pos="1260"/>
          <w:tab w:val="left" w:pos="28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4.Які типи мовної метафоризації спостерігається при номінації в сучасній російській мові?</w:t>
      </w:r>
    </w:p>
    <w:p w:rsidR="00AA401A" w:rsidRDefault="00AA401A" w:rsidP="00AA401A">
      <w:pPr>
        <w:pStyle w:val="33"/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ind w:firstLine="1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401A" w:rsidRDefault="00AA401A" w:rsidP="00AA401A">
      <w:pPr>
        <w:pStyle w:val="33"/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ind w:firstLine="1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AA401A" w:rsidRDefault="00AA401A" w:rsidP="00AA401A">
      <w:pPr>
        <w:pStyle w:val="a3"/>
        <w:numPr>
          <w:ilvl w:val="0"/>
          <w:numId w:val="3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Лакофф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Дж. </w:t>
      </w:r>
      <w:proofErr w:type="spellStart"/>
      <w:r>
        <w:rPr>
          <w:color w:val="000000"/>
          <w:sz w:val="28"/>
          <w:szCs w:val="28"/>
          <w:lang w:val="uk-UA"/>
        </w:rPr>
        <w:t>Метафоры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которыми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мы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живем</w:t>
      </w:r>
      <w:proofErr w:type="spellEnd"/>
      <w:r>
        <w:rPr>
          <w:color w:val="000000"/>
          <w:sz w:val="28"/>
          <w:szCs w:val="28"/>
          <w:lang w:val="uk-UA"/>
        </w:rPr>
        <w:t xml:space="preserve">. //  </w:t>
      </w:r>
      <w:proofErr w:type="spellStart"/>
      <w:r>
        <w:rPr>
          <w:color w:val="000000"/>
          <w:sz w:val="28"/>
          <w:szCs w:val="28"/>
          <w:lang w:val="uk-UA"/>
        </w:rPr>
        <w:t>Теория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метафоры</w:t>
      </w:r>
      <w:proofErr w:type="spellEnd"/>
      <w:r>
        <w:rPr>
          <w:color w:val="000000"/>
          <w:sz w:val="28"/>
          <w:szCs w:val="28"/>
          <w:lang w:val="uk-UA"/>
        </w:rPr>
        <w:t xml:space="preserve"> / </w:t>
      </w:r>
      <w:proofErr w:type="spellStart"/>
      <w:r>
        <w:rPr>
          <w:color w:val="000000"/>
          <w:sz w:val="28"/>
          <w:szCs w:val="28"/>
          <w:lang w:val="uk-UA"/>
        </w:rPr>
        <w:t>под</w:t>
      </w:r>
      <w:proofErr w:type="spellEnd"/>
      <w:r>
        <w:rPr>
          <w:color w:val="000000"/>
          <w:sz w:val="28"/>
          <w:szCs w:val="28"/>
          <w:lang w:val="uk-UA"/>
        </w:rPr>
        <w:t xml:space="preserve"> ред. Н. Д. </w:t>
      </w:r>
      <w:proofErr w:type="spellStart"/>
      <w:r>
        <w:rPr>
          <w:color w:val="000000"/>
          <w:sz w:val="28"/>
          <w:szCs w:val="28"/>
          <w:lang w:val="uk-UA"/>
        </w:rPr>
        <w:t>Арутюновой</w:t>
      </w:r>
      <w:proofErr w:type="spellEnd"/>
      <w:r>
        <w:rPr>
          <w:color w:val="000000"/>
          <w:sz w:val="28"/>
          <w:szCs w:val="28"/>
          <w:lang w:val="uk-UA"/>
        </w:rPr>
        <w:t xml:space="preserve">, М. А. </w:t>
      </w:r>
      <w:proofErr w:type="spellStart"/>
      <w:r>
        <w:rPr>
          <w:color w:val="000000"/>
          <w:sz w:val="28"/>
          <w:szCs w:val="28"/>
          <w:lang w:val="uk-UA"/>
        </w:rPr>
        <w:t>Жу</w:t>
      </w:r>
      <w:r>
        <w:rPr>
          <w:color w:val="000000"/>
          <w:sz w:val="28"/>
          <w:szCs w:val="28"/>
          <w:lang w:val="uk-UA"/>
        </w:rPr>
        <w:softHyphen/>
        <w:t>ринской</w:t>
      </w:r>
      <w:proofErr w:type="spellEnd"/>
      <w:r>
        <w:rPr>
          <w:color w:val="000000"/>
          <w:sz w:val="28"/>
          <w:szCs w:val="28"/>
          <w:lang w:val="uk-UA"/>
        </w:rPr>
        <w:t xml:space="preserve">. – М.: </w:t>
      </w:r>
      <w:proofErr w:type="spellStart"/>
      <w:r>
        <w:rPr>
          <w:color w:val="000000"/>
          <w:sz w:val="28"/>
          <w:szCs w:val="28"/>
          <w:lang w:val="uk-UA"/>
        </w:rPr>
        <w:t>Прогресс</w:t>
      </w:r>
      <w:proofErr w:type="spellEnd"/>
      <w:r>
        <w:rPr>
          <w:color w:val="000000"/>
          <w:sz w:val="28"/>
          <w:szCs w:val="28"/>
          <w:lang w:val="uk-UA"/>
        </w:rPr>
        <w:t>, 1990. – С. 387–416.</w:t>
      </w:r>
    </w:p>
    <w:p w:rsidR="00AA401A" w:rsidRDefault="00AA401A" w:rsidP="00AA401A">
      <w:pPr>
        <w:pStyle w:val="33"/>
        <w:numPr>
          <w:ilvl w:val="0"/>
          <w:numId w:val="3"/>
        </w:numPr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Пименова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М.В.,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Кондратьева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концептуальные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Кемерово: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Кузбассвузиздат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2006. – 156 с. – С. 52-61.</w:t>
      </w:r>
    </w:p>
    <w:p w:rsidR="00AA401A" w:rsidRDefault="00AA401A" w:rsidP="00AA401A">
      <w:pPr>
        <w:pStyle w:val="33"/>
        <w:numPr>
          <w:ilvl w:val="0"/>
          <w:numId w:val="3"/>
        </w:numPr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Телия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В. 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Метафоризация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создании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языковой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мира // Роль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человеческого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фактора 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языке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кар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тина мира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ред. Б.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Серебренников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М.: Наука, 1988. – С. 173–204.</w:t>
      </w:r>
    </w:p>
    <w:p w:rsidR="00AA401A" w:rsidRDefault="00AA401A" w:rsidP="00AA401A">
      <w:pPr>
        <w:pStyle w:val="a3"/>
        <w:numPr>
          <w:ilvl w:val="0"/>
          <w:numId w:val="3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Тропина Н.П. </w:t>
      </w:r>
      <w:proofErr w:type="spellStart"/>
      <w:r>
        <w:rPr>
          <w:color w:val="000000"/>
          <w:sz w:val="28"/>
          <w:szCs w:val="28"/>
          <w:lang w:val="uk-UA"/>
        </w:rPr>
        <w:t>Семантическая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деривация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мультипарадигмальное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исследование</w:t>
      </w:r>
      <w:proofErr w:type="spellEnd"/>
      <w:r>
        <w:rPr>
          <w:color w:val="000000"/>
          <w:sz w:val="28"/>
          <w:szCs w:val="28"/>
          <w:lang w:val="uk-UA"/>
        </w:rPr>
        <w:t>. </w:t>
      </w:r>
      <w:r>
        <w:rPr>
          <w:color w:val="000000"/>
          <w:sz w:val="28"/>
          <w:szCs w:val="28"/>
          <w:lang w:val="uk-UA"/>
        </w:rPr>
        <w:noBreakHyphen/>
        <w:t xml:space="preserve"> Херсон: </w:t>
      </w:r>
      <w:proofErr w:type="spellStart"/>
      <w:r>
        <w:rPr>
          <w:color w:val="000000"/>
          <w:sz w:val="28"/>
          <w:szCs w:val="28"/>
          <w:lang w:val="uk-UA"/>
        </w:rPr>
        <w:t>Изд</w:t>
      </w:r>
      <w:proofErr w:type="spellEnd"/>
      <w:r>
        <w:rPr>
          <w:color w:val="000000"/>
          <w:sz w:val="28"/>
          <w:szCs w:val="28"/>
          <w:lang w:val="uk-UA"/>
        </w:rPr>
        <w:t>. ХГУ, 2003.- 336 с. С 222-296</w:t>
      </w:r>
    </w:p>
    <w:p w:rsidR="00AA401A" w:rsidRDefault="00AA401A" w:rsidP="00AA401A">
      <w:pPr>
        <w:pStyle w:val="a3"/>
        <w:numPr>
          <w:ilvl w:val="0"/>
          <w:numId w:val="3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>
        <w:rPr>
          <w:rStyle w:val="a6"/>
          <w:rFonts w:eastAsiaTheme="majorEastAsia"/>
          <w:sz w:val="28"/>
          <w:szCs w:val="28"/>
          <w:lang w:val="uk-UA"/>
        </w:rPr>
        <w:t>Кравцова Ю.В</w:t>
      </w:r>
      <w:r>
        <w:rPr>
          <w:rStyle w:val="st"/>
          <w:i/>
          <w:sz w:val="28"/>
          <w:szCs w:val="28"/>
          <w:lang w:val="uk-UA"/>
        </w:rPr>
        <w:t>.</w:t>
      </w:r>
      <w:r>
        <w:rPr>
          <w:rStyle w:val="st"/>
          <w:sz w:val="28"/>
          <w:szCs w:val="28"/>
          <w:lang w:val="uk-UA"/>
        </w:rPr>
        <w:t xml:space="preserve"> </w:t>
      </w:r>
      <w:proofErr w:type="spellStart"/>
      <w:r>
        <w:rPr>
          <w:rStyle w:val="st"/>
          <w:sz w:val="28"/>
          <w:szCs w:val="28"/>
          <w:lang w:val="uk-UA"/>
        </w:rPr>
        <w:t>Метафорическое</w:t>
      </w:r>
      <w:proofErr w:type="spellEnd"/>
      <w:r>
        <w:rPr>
          <w:rStyle w:val="st"/>
          <w:sz w:val="28"/>
          <w:szCs w:val="28"/>
          <w:lang w:val="uk-UA"/>
        </w:rPr>
        <w:t xml:space="preserve"> </w:t>
      </w:r>
      <w:proofErr w:type="spellStart"/>
      <w:r>
        <w:rPr>
          <w:rStyle w:val="st"/>
          <w:sz w:val="28"/>
          <w:szCs w:val="28"/>
          <w:lang w:val="uk-UA"/>
        </w:rPr>
        <w:t>моделирование</w:t>
      </w:r>
      <w:proofErr w:type="spellEnd"/>
      <w:r>
        <w:rPr>
          <w:rStyle w:val="st"/>
          <w:sz w:val="28"/>
          <w:szCs w:val="28"/>
          <w:lang w:val="uk-UA"/>
        </w:rPr>
        <w:t xml:space="preserve"> мира: </w:t>
      </w:r>
      <w:proofErr w:type="spellStart"/>
      <w:r>
        <w:rPr>
          <w:rStyle w:val="st"/>
          <w:sz w:val="28"/>
          <w:szCs w:val="28"/>
          <w:lang w:val="uk-UA"/>
        </w:rPr>
        <w:t>поэзия</w:t>
      </w:r>
      <w:proofErr w:type="spellEnd"/>
      <w:r>
        <w:rPr>
          <w:rStyle w:val="st"/>
          <w:sz w:val="28"/>
          <w:szCs w:val="28"/>
          <w:lang w:val="uk-UA"/>
        </w:rPr>
        <w:t xml:space="preserve"> и проза </w:t>
      </w:r>
      <w:r>
        <w:rPr>
          <w:rStyle w:val="st"/>
          <w:sz w:val="28"/>
          <w:szCs w:val="28"/>
          <w:lang w:val="uk-UA"/>
        </w:rPr>
        <w:noBreakHyphen/>
        <w:t xml:space="preserve"> К.: </w:t>
      </w:r>
      <w:proofErr w:type="spellStart"/>
      <w:r>
        <w:rPr>
          <w:rStyle w:val="st"/>
          <w:sz w:val="28"/>
          <w:szCs w:val="28"/>
          <w:lang w:val="uk-UA"/>
        </w:rPr>
        <w:t>Изд-во</w:t>
      </w:r>
      <w:proofErr w:type="spellEnd"/>
      <w:r>
        <w:rPr>
          <w:rStyle w:val="st"/>
          <w:sz w:val="28"/>
          <w:szCs w:val="28"/>
          <w:lang w:val="uk-UA"/>
        </w:rPr>
        <w:t xml:space="preserve"> НПУ </w:t>
      </w:r>
      <w:proofErr w:type="spellStart"/>
      <w:r>
        <w:rPr>
          <w:rStyle w:val="st"/>
          <w:sz w:val="28"/>
          <w:szCs w:val="28"/>
          <w:lang w:val="uk-UA"/>
        </w:rPr>
        <w:t>им</w:t>
      </w:r>
      <w:proofErr w:type="spellEnd"/>
      <w:r>
        <w:rPr>
          <w:rStyle w:val="st"/>
          <w:sz w:val="28"/>
          <w:szCs w:val="28"/>
          <w:lang w:val="uk-UA"/>
        </w:rPr>
        <w:t>. МП Драгоманова, 2011.</w:t>
      </w:r>
      <w:r>
        <w:rPr>
          <w:rStyle w:val="st"/>
          <w:sz w:val="28"/>
          <w:szCs w:val="28"/>
          <w:lang w:val="uk-UA"/>
        </w:rPr>
        <w:noBreakHyphen/>
        <w:t xml:space="preserve">  360 с.</w:t>
      </w:r>
    </w:p>
    <w:p w:rsidR="00AA401A" w:rsidRDefault="00AA401A" w:rsidP="00AA401A">
      <w:pPr>
        <w:pStyle w:val="33"/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401A" w:rsidRDefault="00AA401A" w:rsidP="00AA401A">
      <w:pPr>
        <w:pStyle w:val="33"/>
        <w:tabs>
          <w:tab w:val="left" w:pos="1260"/>
          <w:tab w:val="left" w:pos="2880"/>
          <w:tab w:val="left" w:pos="3780"/>
          <w:tab w:val="left" w:pos="45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Додаткова література</w:t>
      </w:r>
    </w:p>
    <w:p w:rsidR="00AA401A" w:rsidRDefault="00AA401A" w:rsidP="00AA401A">
      <w:pPr>
        <w:pStyle w:val="3"/>
        <w:numPr>
          <w:ilvl w:val="0"/>
          <w:numId w:val="4"/>
        </w:numPr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Белехова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Л.I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Словесний поетичний образ в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історико-типологічній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перспективі: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лінгвокогнітивний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аспект (на матеріалі американської поезії) Херсон: Айлант, 2002.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noBreakHyphen/>
        <w:t xml:space="preserve"> 368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401A" w:rsidRDefault="00AA401A" w:rsidP="00AA401A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Бєлєхова Л.І.  Словесний образ в американській поезії: </w:t>
      </w:r>
      <w:proofErr w:type="spellStart"/>
      <w:r>
        <w:rPr>
          <w:sz w:val="28"/>
          <w:szCs w:val="28"/>
          <w:lang w:val="uk-UA"/>
        </w:rPr>
        <w:t>лінгвокогнітивний</w:t>
      </w:r>
      <w:proofErr w:type="spellEnd"/>
      <w:r>
        <w:rPr>
          <w:sz w:val="28"/>
          <w:szCs w:val="28"/>
          <w:lang w:val="uk-UA"/>
        </w:rPr>
        <w:t xml:space="preserve"> погляд - М.: ООО </w:t>
      </w:r>
      <w:proofErr w:type="spellStart"/>
      <w:r>
        <w:rPr>
          <w:sz w:val="28"/>
          <w:szCs w:val="28"/>
          <w:lang w:val="uk-UA"/>
        </w:rPr>
        <w:t>“Звездопад</w:t>
      </w:r>
      <w:proofErr w:type="spellEnd"/>
      <w:r>
        <w:rPr>
          <w:sz w:val="28"/>
          <w:szCs w:val="28"/>
          <w:lang w:val="uk-UA"/>
        </w:rPr>
        <w:t xml:space="preserve">, 2004. </w:t>
      </w:r>
      <w:r>
        <w:rPr>
          <w:sz w:val="28"/>
          <w:szCs w:val="28"/>
          <w:lang w:val="uk-UA"/>
        </w:rPr>
        <w:noBreakHyphen/>
        <w:t>368 с.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Балашова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Л. В.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Когнитивный</w:t>
      </w:r>
      <w:proofErr w:type="spellEnd"/>
      <w:r>
        <w:rPr>
          <w:color w:val="000000"/>
          <w:sz w:val="28"/>
          <w:szCs w:val="28"/>
          <w:lang w:val="uk-UA"/>
        </w:rPr>
        <w:t xml:space="preserve"> тип </w:t>
      </w:r>
      <w:proofErr w:type="spellStart"/>
      <w:r>
        <w:rPr>
          <w:color w:val="000000"/>
          <w:sz w:val="28"/>
          <w:szCs w:val="28"/>
          <w:lang w:val="uk-UA"/>
        </w:rPr>
        <w:t>метафоры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диахронии</w:t>
      </w:r>
      <w:proofErr w:type="spellEnd"/>
      <w:r>
        <w:rPr>
          <w:color w:val="000000"/>
          <w:sz w:val="28"/>
          <w:szCs w:val="28"/>
          <w:lang w:val="uk-UA"/>
        </w:rPr>
        <w:t xml:space="preserve"> (на </w:t>
      </w:r>
      <w:proofErr w:type="spellStart"/>
      <w:r>
        <w:rPr>
          <w:color w:val="000000"/>
          <w:sz w:val="28"/>
          <w:szCs w:val="28"/>
          <w:lang w:val="uk-UA"/>
        </w:rPr>
        <w:t>материале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перцептивной</w:t>
      </w:r>
      <w:proofErr w:type="spellEnd"/>
      <w:r>
        <w:rPr>
          <w:color w:val="000000"/>
          <w:sz w:val="28"/>
          <w:szCs w:val="28"/>
          <w:lang w:val="uk-UA"/>
        </w:rPr>
        <w:t xml:space="preserve"> лексики </w:t>
      </w:r>
      <w:proofErr w:type="spellStart"/>
      <w:r>
        <w:rPr>
          <w:color w:val="000000"/>
          <w:sz w:val="28"/>
          <w:szCs w:val="28"/>
          <w:lang w:val="uk-UA"/>
        </w:rPr>
        <w:t>русского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языка</w:t>
      </w:r>
      <w:proofErr w:type="spellEnd"/>
      <w:r>
        <w:rPr>
          <w:color w:val="000000"/>
          <w:sz w:val="28"/>
          <w:szCs w:val="28"/>
          <w:lang w:val="uk-UA"/>
        </w:rPr>
        <w:t xml:space="preserve">) // </w:t>
      </w:r>
      <w:proofErr w:type="spellStart"/>
      <w:r>
        <w:rPr>
          <w:color w:val="000000"/>
          <w:sz w:val="28"/>
          <w:szCs w:val="28"/>
          <w:lang w:val="uk-UA"/>
        </w:rPr>
        <w:t>Филология</w:t>
      </w:r>
      <w:proofErr w:type="spellEnd"/>
      <w:r>
        <w:rPr>
          <w:color w:val="000000"/>
          <w:sz w:val="28"/>
          <w:szCs w:val="28"/>
          <w:lang w:val="uk-UA"/>
        </w:rPr>
        <w:t xml:space="preserve">. – Саратов, 1999. – </w:t>
      </w:r>
      <w:proofErr w:type="spellStart"/>
      <w:r>
        <w:rPr>
          <w:color w:val="000000"/>
          <w:sz w:val="28"/>
          <w:szCs w:val="28"/>
          <w:lang w:val="uk-UA"/>
        </w:rPr>
        <w:t>Вып</w:t>
      </w:r>
      <w:proofErr w:type="spellEnd"/>
      <w:r>
        <w:rPr>
          <w:color w:val="000000"/>
          <w:sz w:val="28"/>
          <w:szCs w:val="28"/>
          <w:lang w:val="uk-UA"/>
        </w:rPr>
        <w:t>. 4. – С. 27–37.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Берестнев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Г. И.</w:t>
      </w:r>
      <w:r>
        <w:rPr>
          <w:color w:val="000000"/>
          <w:sz w:val="28"/>
          <w:szCs w:val="28"/>
          <w:lang w:val="uk-UA"/>
        </w:rPr>
        <w:t xml:space="preserve"> Семантика </w:t>
      </w:r>
      <w:proofErr w:type="spellStart"/>
      <w:r>
        <w:rPr>
          <w:color w:val="000000"/>
          <w:sz w:val="28"/>
          <w:szCs w:val="28"/>
          <w:lang w:val="uk-UA"/>
        </w:rPr>
        <w:t>русского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языка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когнитивном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аспекте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учебное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пособие</w:t>
      </w:r>
      <w:proofErr w:type="spellEnd"/>
      <w:r>
        <w:rPr>
          <w:color w:val="000000"/>
          <w:sz w:val="28"/>
          <w:szCs w:val="28"/>
          <w:lang w:val="uk-UA"/>
        </w:rPr>
        <w:t xml:space="preserve">. – </w:t>
      </w:r>
      <w:proofErr w:type="spellStart"/>
      <w:r>
        <w:rPr>
          <w:color w:val="000000"/>
          <w:sz w:val="28"/>
          <w:szCs w:val="28"/>
          <w:lang w:val="uk-UA"/>
        </w:rPr>
        <w:t>Калиниград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КГУ</w:t>
      </w:r>
      <w:proofErr w:type="spellEnd"/>
      <w:r>
        <w:rPr>
          <w:color w:val="000000"/>
          <w:sz w:val="28"/>
          <w:szCs w:val="28"/>
          <w:lang w:val="uk-UA"/>
        </w:rPr>
        <w:t>, 2002. – 157 с.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Кобозева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И. М.</w:t>
      </w:r>
      <w:r>
        <w:rPr>
          <w:color w:val="000000"/>
          <w:sz w:val="28"/>
          <w:szCs w:val="28"/>
          <w:lang w:val="uk-UA"/>
        </w:rPr>
        <w:t xml:space="preserve"> К </w:t>
      </w:r>
      <w:proofErr w:type="spellStart"/>
      <w:r>
        <w:rPr>
          <w:color w:val="000000"/>
          <w:sz w:val="28"/>
          <w:szCs w:val="28"/>
          <w:lang w:val="uk-UA"/>
        </w:rPr>
        <w:t>формальной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репрезентации</w:t>
      </w:r>
      <w:proofErr w:type="spellEnd"/>
      <w:r>
        <w:rPr>
          <w:color w:val="000000"/>
          <w:sz w:val="28"/>
          <w:szCs w:val="28"/>
          <w:lang w:val="uk-UA"/>
        </w:rPr>
        <w:t xml:space="preserve"> метафор в рамках </w:t>
      </w:r>
      <w:proofErr w:type="spellStart"/>
      <w:r>
        <w:rPr>
          <w:color w:val="000000"/>
          <w:sz w:val="28"/>
          <w:szCs w:val="28"/>
          <w:lang w:val="uk-UA"/>
        </w:rPr>
        <w:t>когнитивного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подхода</w:t>
      </w:r>
      <w:proofErr w:type="spellEnd"/>
      <w:r>
        <w:rPr>
          <w:color w:val="000000"/>
          <w:sz w:val="28"/>
          <w:szCs w:val="28"/>
          <w:lang w:val="uk-UA"/>
        </w:rPr>
        <w:t xml:space="preserve">. // </w:t>
      </w:r>
      <w:hyperlink r:id="rId6" w:history="1">
        <w:r>
          <w:rPr>
            <w:rStyle w:val="a4"/>
            <w:rFonts w:eastAsiaTheme="majorEastAsia"/>
            <w:color w:val="000000"/>
            <w:lang w:val="uk-UA"/>
          </w:rPr>
          <w:t>www.dialog-21.ru/archive_article</w:t>
        </w:r>
      </w:hyperlink>
      <w:r>
        <w:rPr>
          <w:color w:val="000000"/>
          <w:sz w:val="28"/>
          <w:szCs w:val="28"/>
          <w:lang w:val="uk-UA"/>
        </w:rPr>
        <w:t>.asp?param =7339&amp;y=2002&amp;vol=6077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lastRenderedPageBreak/>
        <w:t>Лагута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О. Н.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Метафорология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теоретические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аспекты</w:t>
      </w:r>
      <w:proofErr w:type="spellEnd"/>
      <w:r>
        <w:rPr>
          <w:color w:val="000000"/>
          <w:sz w:val="28"/>
          <w:szCs w:val="28"/>
          <w:lang w:val="uk-UA"/>
        </w:rPr>
        <w:t xml:space="preserve">. – </w:t>
      </w:r>
      <w:proofErr w:type="spellStart"/>
      <w:r>
        <w:rPr>
          <w:color w:val="000000"/>
          <w:sz w:val="28"/>
          <w:szCs w:val="28"/>
          <w:lang w:val="uk-UA"/>
        </w:rPr>
        <w:t>Новосибирск</w:t>
      </w:r>
      <w:proofErr w:type="spellEnd"/>
      <w:r>
        <w:rPr>
          <w:color w:val="000000"/>
          <w:sz w:val="28"/>
          <w:szCs w:val="28"/>
          <w:lang w:val="uk-UA"/>
        </w:rPr>
        <w:t>: НГУ,  2003. – Ч. 1–2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Опарина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Е. О.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Концептуальная</w:t>
      </w:r>
      <w:proofErr w:type="spellEnd"/>
      <w:r>
        <w:rPr>
          <w:color w:val="000000"/>
          <w:sz w:val="28"/>
          <w:szCs w:val="28"/>
          <w:lang w:val="uk-UA"/>
        </w:rPr>
        <w:t xml:space="preserve"> метафора // Ме</w:t>
      </w:r>
      <w:r>
        <w:rPr>
          <w:color w:val="000000"/>
          <w:sz w:val="28"/>
          <w:szCs w:val="28"/>
          <w:lang w:val="uk-UA"/>
        </w:rPr>
        <w:softHyphen/>
        <w:t xml:space="preserve">тафора в </w:t>
      </w:r>
      <w:proofErr w:type="spellStart"/>
      <w:r>
        <w:rPr>
          <w:color w:val="000000"/>
          <w:sz w:val="28"/>
          <w:szCs w:val="28"/>
          <w:lang w:val="uk-UA"/>
        </w:rPr>
        <w:t>языке</w:t>
      </w:r>
      <w:proofErr w:type="spellEnd"/>
      <w:r>
        <w:rPr>
          <w:color w:val="000000"/>
          <w:sz w:val="28"/>
          <w:szCs w:val="28"/>
          <w:lang w:val="uk-UA"/>
        </w:rPr>
        <w:t xml:space="preserve"> и </w:t>
      </w:r>
      <w:proofErr w:type="spellStart"/>
      <w:r>
        <w:rPr>
          <w:color w:val="000000"/>
          <w:sz w:val="28"/>
          <w:szCs w:val="28"/>
          <w:lang w:val="uk-UA"/>
        </w:rPr>
        <w:t>тексте</w:t>
      </w:r>
      <w:proofErr w:type="spellEnd"/>
      <w:r>
        <w:rPr>
          <w:color w:val="000000"/>
          <w:sz w:val="28"/>
          <w:szCs w:val="28"/>
          <w:lang w:val="uk-UA"/>
        </w:rPr>
        <w:t xml:space="preserve"> / </w:t>
      </w:r>
      <w:proofErr w:type="spellStart"/>
      <w:r>
        <w:rPr>
          <w:color w:val="000000"/>
          <w:sz w:val="28"/>
          <w:szCs w:val="28"/>
          <w:lang w:val="uk-UA"/>
        </w:rPr>
        <w:t>отв</w:t>
      </w:r>
      <w:proofErr w:type="spellEnd"/>
      <w:r>
        <w:rPr>
          <w:color w:val="000000"/>
          <w:sz w:val="28"/>
          <w:szCs w:val="28"/>
          <w:lang w:val="uk-UA"/>
        </w:rPr>
        <w:t xml:space="preserve">. ред. В.Н. </w:t>
      </w:r>
      <w:proofErr w:type="spellStart"/>
      <w:r>
        <w:rPr>
          <w:color w:val="000000"/>
          <w:sz w:val="28"/>
          <w:szCs w:val="28"/>
          <w:lang w:val="uk-UA"/>
        </w:rPr>
        <w:t>Телия</w:t>
      </w:r>
      <w:proofErr w:type="spellEnd"/>
      <w:r>
        <w:rPr>
          <w:color w:val="000000"/>
          <w:sz w:val="28"/>
          <w:szCs w:val="28"/>
          <w:lang w:val="uk-UA"/>
        </w:rPr>
        <w:t>. – М.: Наука, 1988. – С. 65–77.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Петров В. В.</w:t>
      </w:r>
      <w:r>
        <w:rPr>
          <w:color w:val="000000"/>
          <w:sz w:val="28"/>
          <w:szCs w:val="28"/>
          <w:lang w:val="uk-UA"/>
        </w:rPr>
        <w:t xml:space="preserve"> Метафора: от </w:t>
      </w:r>
      <w:proofErr w:type="spellStart"/>
      <w:r>
        <w:rPr>
          <w:color w:val="000000"/>
          <w:sz w:val="28"/>
          <w:szCs w:val="28"/>
          <w:lang w:val="uk-UA"/>
        </w:rPr>
        <w:t>семантических</w:t>
      </w:r>
      <w:proofErr w:type="spellEnd"/>
      <w:r>
        <w:rPr>
          <w:color w:val="000000"/>
          <w:sz w:val="28"/>
          <w:szCs w:val="28"/>
          <w:lang w:val="uk-UA"/>
        </w:rPr>
        <w:t xml:space="preserve"> представлений к </w:t>
      </w:r>
      <w:proofErr w:type="spellStart"/>
      <w:r>
        <w:rPr>
          <w:color w:val="000000"/>
          <w:sz w:val="28"/>
          <w:szCs w:val="28"/>
          <w:lang w:val="uk-UA"/>
        </w:rPr>
        <w:t>когнитив</w:t>
      </w:r>
      <w:r>
        <w:rPr>
          <w:color w:val="000000"/>
          <w:sz w:val="28"/>
          <w:szCs w:val="28"/>
          <w:lang w:val="uk-UA"/>
        </w:rPr>
        <w:softHyphen/>
        <w:t>ному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анализу</w:t>
      </w:r>
      <w:proofErr w:type="spellEnd"/>
      <w:r>
        <w:rPr>
          <w:color w:val="000000"/>
          <w:sz w:val="28"/>
          <w:szCs w:val="28"/>
          <w:lang w:val="uk-UA"/>
        </w:rPr>
        <w:t xml:space="preserve"> // </w:t>
      </w:r>
      <w:proofErr w:type="spellStart"/>
      <w:r>
        <w:rPr>
          <w:color w:val="000000"/>
          <w:sz w:val="28"/>
          <w:szCs w:val="28"/>
          <w:lang w:val="uk-UA"/>
        </w:rPr>
        <w:t>Вопросы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языкознания</w:t>
      </w:r>
      <w:proofErr w:type="spellEnd"/>
      <w:r>
        <w:rPr>
          <w:color w:val="000000"/>
          <w:sz w:val="28"/>
          <w:szCs w:val="28"/>
          <w:lang w:val="uk-UA"/>
        </w:rPr>
        <w:t>. – 1990. – № 3. – С. 135–138.</w:t>
      </w:r>
    </w:p>
    <w:p w:rsidR="00AA401A" w:rsidRDefault="00AA401A" w:rsidP="00AA401A">
      <w:pPr>
        <w:pStyle w:val="a3"/>
        <w:numPr>
          <w:ilvl w:val="0"/>
          <w:numId w:val="4"/>
        </w:numPr>
        <w:tabs>
          <w:tab w:val="left" w:pos="126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Шабанова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Е. Л.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Концептуальная</w:t>
      </w:r>
      <w:proofErr w:type="spellEnd"/>
      <w:r>
        <w:rPr>
          <w:color w:val="000000"/>
          <w:sz w:val="28"/>
          <w:szCs w:val="28"/>
          <w:lang w:val="uk-UA"/>
        </w:rPr>
        <w:t xml:space="preserve"> метафора: </w:t>
      </w:r>
      <w:proofErr w:type="spellStart"/>
      <w:r>
        <w:rPr>
          <w:color w:val="000000"/>
          <w:sz w:val="28"/>
          <w:szCs w:val="28"/>
          <w:lang w:val="uk-UA"/>
        </w:rPr>
        <w:t>Направления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исследо</w:t>
      </w:r>
      <w:r>
        <w:rPr>
          <w:color w:val="000000"/>
          <w:sz w:val="28"/>
          <w:szCs w:val="28"/>
          <w:lang w:val="uk-UA"/>
        </w:rPr>
        <w:softHyphen/>
        <w:t>ва</w:t>
      </w:r>
      <w:r>
        <w:rPr>
          <w:color w:val="000000"/>
          <w:sz w:val="28"/>
          <w:szCs w:val="28"/>
          <w:lang w:val="uk-UA"/>
        </w:rPr>
        <w:softHyphen/>
        <w:t>нии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обзор</w:t>
      </w:r>
      <w:proofErr w:type="spellEnd"/>
      <w:r>
        <w:rPr>
          <w:color w:val="000000"/>
          <w:sz w:val="28"/>
          <w:szCs w:val="28"/>
          <w:lang w:val="uk-UA"/>
        </w:rPr>
        <w:t xml:space="preserve">) // </w:t>
      </w:r>
      <w:proofErr w:type="spellStart"/>
      <w:r>
        <w:rPr>
          <w:color w:val="000000"/>
          <w:sz w:val="28"/>
          <w:szCs w:val="28"/>
          <w:lang w:val="uk-UA"/>
        </w:rPr>
        <w:t>Реферативный</w:t>
      </w:r>
      <w:proofErr w:type="spellEnd"/>
      <w:r>
        <w:rPr>
          <w:color w:val="000000"/>
          <w:sz w:val="28"/>
          <w:szCs w:val="28"/>
          <w:lang w:val="uk-UA"/>
        </w:rPr>
        <w:t xml:space="preserve"> журнал. </w:t>
      </w:r>
      <w:proofErr w:type="spellStart"/>
      <w:r>
        <w:rPr>
          <w:color w:val="000000"/>
          <w:sz w:val="28"/>
          <w:szCs w:val="28"/>
          <w:lang w:val="uk-UA"/>
        </w:rPr>
        <w:t>Языкознание</w:t>
      </w:r>
      <w:proofErr w:type="spellEnd"/>
      <w:r>
        <w:rPr>
          <w:color w:val="000000"/>
          <w:sz w:val="28"/>
          <w:szCs w:val="28"/>
          <w:lang w:val="uk-UA"/>
        </w:rPr>
        <w:t xml:space="preserve"> 1999. – № 1. – С. 158–176.</w:t>
      </w:r>
    </w:p>
    <w:p w:rsidR="00AA401A" w:rsidRDefault="00AA401A" w:rsidP="00AA401A">
      <w:pPr>
        <w:pStyle w:val="33"/>
        <w:numPr>
          <w:ilvl w:val="0"/>
          <w:numId w:val="4"/>
        </w:numPr>
        <w:tabs>
          <w:tab w:val="left" w:pos="126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Чудинов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А. П.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Россия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метафорическом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зеркале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Когнитивное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иссле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политической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метафоры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(1991-2000).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Екатеринбург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УрГПУ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2001. – 238 с.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Мовна картина світу. Історія питання і сучасний стан.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питання і завдання</w:t>
      </w:r>
    </w:p>
    <w:p w:rsidR="00AA401A" w:rsidRDefault="00AA401A" w:rsidP="00AA40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Розкажіть про історію виникнення терміну картина світу. В. фон Гумбольдт як основоположник поняття «мовна картина світу». Внесок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неогумболітанцев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(Е.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Сепіра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Б.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Уорфа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Й.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Тріра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Л.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Вейсгербера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 в розробку проблеми.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 Що розуміється в науці під картиною світу? Як вирішується питання про роль мови у формуванні картини світу?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 Які погляди представлені в сучасних лінгвістичних дослідженнях співвідношення світу, його образу, що існує в свідомості, і образу, закріпленого в мові?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 Чим викликана складність створення типології картин світу? Які класифікації картин світу вам відомі?</w:t>
      </w:r>
    </w:p>
    <w:p w:rsidR="00AA401A" w:rsidRDefault="00AA401A" w:rsidP="00AA40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5. Як співвідносяться концептуальна і мовна картини світу?</w:t>
      </w:r>
    </w:p>
    <w:p w:rsidR="00AA401A" w:rsidRDefault="00AA401A" w:rsidP="00AA40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6. Сучасне розмежування понятійної (наукової) КМ, «наївною» КМ, образу світу, мовної картини світу. Загальнонаціональна і індивідуальна МКС. Розкажіть про формування концепції «наївної» картини світу і «наївного» погляду на світ.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7. У чому своєрідність національних МКС.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8.Охарактерізуйте основні напрямки у вивченні картини світу.</w:t>
      </w:r>
    </w:p>
    <w:p w:rsidR="00AA401A" w:rsidRDefault="00AA401A" w:rsidP="00AA401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9. Які засоби репрезентації МКС?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AA401A" w:rsidRDefault="00CD2EE2" w:rsidP="00AA401A">
      <w:pPr>
        <w:pStyle w:val="1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hyperlink r:id="rId7" w:history="1">
        <w:r w:rsidR="00AA401A">
          <w:rPr>
            <w:rStyle w:val="a4"/>
            <w:rFonts w:ascii="Times New Roman" w:hAnsi="Times New Roman" w:cs="Times New Roman"/>
            <w:b w:val="0"/>
            <w:color w:val="auto"/>
            <w:lang w:val="uk-UA"/>
          </w:rPr>
          <w:t>Болдырев Н.Н.</w:t>
        </w:r>
      </w:hyperlink>
      <w:r w:rsidR="00AA401A">
        <w:rPr>
          <w:rStyle w:val="2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AA401A">
        <w:rPr>
          <w:rStyle w:val="fn"/>
          <w:rFonts w:ascii="Times New Roman" w:hAnsi="Times New Roman" w:cs="Times New Roman"/>
          <w:b w:val="0"/>
          <w:color w:val="auto"/>
          <w:lang w:val="uk-UA"/>
        </w:rPr>
        <w:t>Когнитивная</w:t>
      </w:r>
      <w:proofErr w:type="spellEnd"/>
      <w:r w:rsidR="00AA401A">
        <w:rPr>
          <w:rStyle w:val="fn"/>
          <w:rFonts w:ascii="Times New Roman" w:hAnsi="Times New Roman" w:cs="Times New Roman"/>
          <w:b w:val="0"/>
          <w:color w:val="auto"/>
          <w:lang w:val="uk-UA"/>
        </w:rPr>
        <w:t xml:space="preserve"> семантика</w:t>
      </w:r>
      <w:r w:rsidR="00AA401A">
        <w:rPr>
          <w:rFonts w:ascii="Times New Roman" w:hAnsi="Times New Roman" w:cs="Times New Roman"/>
          <w:b w:val="0"/>
          <w:color w:val="auto"/>
          <w:lang w:val="uk-UA"/>
        </w:rPr>
        <w:t xml:space="preserve">: </w:t>
      </w:r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 xml:space="preserve">курс </w:t>
      </w:r>
      <w:proofErr w:type="spellStart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>лекций</w:t>
      </w:r>
      <w:proofErr w:type="spellEnd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 xml:space="preserve"> по </w:t>
      </w:r>
      <w:proofErr w:type="spellStart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>английской</w:t>
      </w:r>
      <w:proofErr w:type="spellEnd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>филологии</w:t>
      </w:r>
      <w:proofErr w:type="spellEnd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 xml:space="preserve">  /</w:t>
      </w:r>
      <w:proofErr w:type="spellStart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>Интернет</w:t>
      </w:r>
      <w:proofErr w:type="spellEnd"/>
      <w:r w:rsidR="00AA401A">
        <w:rPr>
          <w:rStyle w:val="11"/>
          <w:rFonts w:ascii="Times New Roman" w:hAnsi="Times New Roman" w:cs="Times New Roman"/>
          <w:b w:val="0"/>
          <w:color w:val="auto"/>
          <w:lang w:val="uk-UA"/>
        </w:rPr>
        <w:t xml:space="preserve"> ресурс/</w:t>
      </w:r>
      <w:r w:rsidR="00AA401A">
        <w:rPr>
          <w:rStyle w:val="10"/>
          <w:rFonts w:ascii="Times New Roman" w:hAnsi="Times New Roman" w:cs="Times New Roman"/>
          <w:color w:val="auto"/>
          <w:lang w:val="uk-UA"/>
        </w:rPr>
        <w:t xml:space="preserve">  </w:t>
      </w:r>
      <w:r w:rsidR="00AA401A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Режим </w:t>
      </w:r>
      <w:proofErr w:type="spellStart"/>
      <w:r w:rsidR="00AA401A">
        <w:rPr>
          <w:rFonts w:ascii="Times New Roman" w:hAnsi="Times New Roman" w:cs="Times New Roman"/>
          <w:b w:val="0"/>
          <w:bCs w:val="0"/>
          <w:color w:val="auto"/>
          <w:lang w:val="uk-UA"/>
        </w:rPr>
        <w:t>доступа</w:t>
      </w:r>
      <w:proofErr w:type="spellEnd"/>
      <w:r w:rsidR="00AA401A">
        <w:rPr>
          <w:rFonts w:ascii="Times New Roman" w:hAnsi="Times New Roman" w:cs="Times New Roman"/>
          <w:b w:val="0"/>
          <w:bCs w:val="0"/>
          <w:color w:val="auto"/>
          <w:lang w:val="uk-UA"/>
        </w:rPr>
        <w:t>:</w:t>
      </w:r>
      <w:r w:rsidR="00AA401A">
        <w:rPr>
          <w:rStyle w:val="HTML"/>
          <w:b w:val="0"/>
          <w:color w:val="auto"/>
          <w:lang w:val="uk-UA"/>
        </w:rPr>
        <w:t xml:space="preserve"> https://books.google.com/books/about/Когнитивная_семантик.html?id=oa...</w:t>
      </w:r>
    </w:p>
    <w:p w:rsidR="00AA401A" w:rsidRDefault="00AA401A" w:rsidP="00AA401A">
      <w:pPr>
        <w:pStyle w:val="a3"/>
        <w:numPr>
          <w:ilvl w:val="0"/>
          <w:numId w:val="5"/>
        </w:numPr>
        <w:tabs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Маслова В. А</w:t>
      </w:r>
      <w:r>
        <w:rPr>
          <w:i/>
          <w:iCs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Когнитивная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лингвистика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учебное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пособие</w:t>
      </w:r>
      <w:proofErr w:type="spellEnd"/>
      <w:r>
        <w:rPr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color w:val="000000"/>
          <w:sz w:val="28"/>
          <w:szCs w:val="28"/>
          <w:lang w:val="uk-UA"/>
        </w:rPr>
        <w:t>Минск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ТетраСистемс</w:t>
      </w:r>
      <w:proofErr w:type="spellEnd"/>
      <w:r>
        <w:rPr>
          <w:color w:val="000000"/>
          <w:sz w:val="28"/>
          <w:szCs w:val="28"/>
          <w:lang w:val="uk-UA"/>
        </w:rPr>
        <w:t>, 2005. – 256 с.</w:t>
      </w:r>
    </w:p>
    <w:p w:rsidR="00AA401A" w:rsidRDefault="00AA401A" w:rsidP="00AA401A">
      <w:pPr>
        <w:pStyle w:val="a3"/>
        <w:numPr>
          <w:ilvl w:val="0"/>
          <w:numId w:val="5"/>
        </w:numPr>
        <w:tabs>
          <w:tab w:val="left" w:pos="900"/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Пименова</w:t>
      </w:r>
      <w:proofErr w:type="spellEnd"/>
      <w:r>
        <w:rPr>
          <w:iCs/>
          <w:sz w:val="28"/>
          <w:szCs w:val="28"/>
          <w:lang w:val="uk-UA"/>
        </w:rPr>
        <w:t xml:space="preserve"> М.В., </w:t>
      </w:r>
      <w:proofErr w:type="spellStart"/>
      <w:r>
        <w:rPr>
          <w:iCs/>
          <w:sz w:val="28"/>
          <w:szCs w:val="28"/>
          <w:lang w:val="uk-UA"/>
        </w:rPr>
        <w:t>Кондратьева</w:t>
      </w:r>
      <w:proofErr w:type="spellEnd"/>
      <w:r>
        <w:rPr>
          <w:iCs/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Введение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концептуальные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исследования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Учебное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пособие</w:t>
      </w:r>
      <w:proofErr w:type="spellEnd"/>
      <w:r>
        <w:rPr>
          <w:sz w:val="28"/>
          <w:szCs w:val="28"/>
          <w:lang w:val="uk-UA"/>
        </w:rPr>
        <w:t xml:space="preserve">. – Кемерово: </w:t>
      </w:r>
      <w:proofErr w:type="spellStart"/>
      <w:r>
        <w:rPr>
          <w:sz w:val="28"/>
          <w:szCs w:val="28"/>
          <w:lang w:val="uk-UA"/>
        </w:rPr>
        <w:t>Кузбассвузиздат</w:t>
      </w:r>
      <w:proofErr w:type="spellEnd"/>
      <w:r>
        <w:rPr>
          <w:sz w:val="28"/>
          <w:szCs w:val="28"/>
          <w:lang w:val="uk-UA"/>
        </w:rPr>
        <w:t>, 2006. – 156 с. – С.12-18.</w:t>
      </w:r>
    </w:p>
    <w:p w:rsidR="00AA401A" w:rsidRDefault="00AA401A" w:rsidP="00AA401A">
      <w:pPr>
        <w:pStyle w:val="a3"/>
        <w:numPr>
          <w:ilvl w:val="0"/>
          <w:numId w:val="5"/>
        </w:numPr>
        <w:tabs>
          <w:tab w:val="left" w:pos="900"/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lastRenderedPageBreak/>
        <w:t>Попова З.Д. Стернин И.А.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Очерки</w:t>
      </w:r>
      <w:proofErr w:type="spellEnd"/>
      <w:r>
        <w:rPr>
          <w:color w:val="000000"/>
          <w:sz w:val="28"/>
          <w:szCs w:val="28"/>
          <w:lang w:val="uk-UA"/>
        </w:rPr>
        <w:t xml:space="preserve"> по </w:t>
      </w:r>
      <w:proofErr w:type="spellStart"/>
      <w:r>
        <w:rPr>
          <w:color w:val="000000"/>
          <w:sz w:val="28"/>
          <w:szCs w:val="28"/>
          <w:lang w:val="uk-UA"/>
        </w:rPr>
        <w:t>когнитивной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лингвистике</w:t>
      </w:r>
      <w:proofErr w:type="spellEnd"/>
      <w:r>
        <w:rPr>
          <w:color w:val="000000"/>
          <w:sz w:val="28"/>
          <w:szCs w:val="28"/>
          <w:lang w:val="uk-UA"/>
        </w:rPr>
        <w:t xml:space="preserve">. – Воронеж: </w:t>
      </w:r>
      <w:proofErr w:type="spellStart"/>
      <w:r>
        <w:rPr>
          <w:color w:val="000000"/>
          <w:sz w:val="28"/>
          <w:szCs w:val="28"/>
          <w:lang w:val="uk-UA"/>
        </w:rPr>
        <w:t>Истоки</w:t>
      </w:r>
      <w:proofErr w:type="spellEnd"/>
      <w:r>
        <w:rPr>
          <w:color w:val="000000"/>
          <w:sz w:val="28"/>
          <w:szCs w:val="28"/>
          <w:lang w:val="uk-UA"/>
        </w:rPr>
        <w:t>, 2002. – 192 с.</w:t>
      </w:r>
    </w:p>
    <w:p w:rsidR="00AA401A" w:rsidRDefault="00AA401A" w:rsidP="00AA401A">
      <w:pPr>
        <w:pStyle w:val="a3"/>
        <w:numPr>
          <w:ilvl w:val="0"/>
          <w:numId w:val="5"/>
        </w:numPr>
        <w:tabs>
          <w:tab w:val="left" w:pos="1260"/>
          <w:tab w:val="left" w:pos="2880"/>
          <w:tab w:val="left" w:pos="450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iCs/>
          <w:color w:val="000000"/>
          <w:sz w:val="28"/>
          <w:szCs w:val="28"/>
          <w:lang w:val="uk-UA"/>
        </w:rPr>
        <w:t>Краткий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z w:val="28"/>
          <w:szCs w:val="28"/>
          <w:lang w:val="uk-UA"/>
        </w:rPr>
        <w:t>словарь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Cs/>
          <w:color w:val="000000"/>
          <w:sz w:val="28"/>
          <w:szCs w:val="28"/>
          <w:lang w:val="uk-UA"/>
        </w:rPr>
        <w:t>когнитивных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терминов</w:t>
      </w:r>
      <w:proofErr w:type="spellEnd"/>
      <w:r>
        <w:rPr>
          <w:color w:val="000000"/>
          <w:sz w:val="28"/>
          <w:szCs w:val="28"/>
          <w:lang w:val="uk-UA"/>
        </w:rPr>
        <w:t xml:space="preserve"> / </w:t>
      </w:r>
      <w:proofErr w:type="spellStart"/>
      <w:r>
        <w:rPr>
          <w:color w:val="000000"/>
          <w:sz w:val="28"/>
          <w:szCs w:val="28"/>
          <w:lang w:val="uk-UA"/>
        </w:rPr>
        <w:t>Под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общ</w:t>
      </w:r>
      <w:proofErr w:type="spellEnd"/>
      <w:r>
        <w:rPr>
          <w:color w:val="000000"/>
          <w:sz w:val="28"/>
          <w:szCs w:val="28"/>
          <w:lang w:val="uk-UA"/>
        </w:rPr>
        <w:t xml:space="preserve">. ред. Е. С. </w:t>
      </w:r>
      <w:proofErr w:type="spellStart"/>
      <w:r>
        <w:rPr>
          <w:color w:val="000000"/>
          <w:sz w:val="28"/>
          <w:szCs w:val="28"/>
          <w:lang w:val="uk-UA"/>
        </w:rPr>
        <w:t>Кубряковой</w:t>
      </w:r>
      <w:proofErr w:type="spellEnd"/>
      <w:r>
        <w:rPr>
          <w:color w:val="000000"/>
          <w:sz w:val="28"/>
          <w:szCs w:val="28"/>
          <w:lang w:val="uk-UA"/>
        </w:rPr>
        <w:t xml:space="preserve">. – М.: </w:t>
      </w:r>
      <w:proofErr w:type="spellStart"/>
      <w:r>
        <w:rPr>
          <w:color w:val="000000"/>
          <w:sz w:val="28"/>
          <w:szCs w:val="28"/>
          <w:lang w:val="uk-UA"/>
        </w:rPr>
        <w:t>Филол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ф-т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МГУ</w:t>
      </w:r>
      <w:proofErr w:type="spellEnd"/>
      <w:r>
        <w:rPr>
          <w:color w:val="000000"/>
          <w:sz w:val="28"/>
          <w:szCs w:val="28"/>
          <w:lang w:val="uk-UA"/>
        </w:rPr>
        <w:t>, 1996. – 247 с.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AA401A" w:rsidRDefault="00AA401A" w:rsidP="00AA401A">
      <w:pPr>
        <w:pStyle w:val="a3"/>
        <w:numPr>
          <w:ilvl w:val="0"/>
          <w:numId w:val="6"/>
        </w:numPr>
        <w:tabs>
          <w:tab w:val="left" w:pos="1260"/>
          <w:tab w:val="left" w:pos="2880"/>
          <w:tab w:val="left" w:pos="4500"/>
        </w:tabs>
        <w:jc w:val="both"/>
        <w:rPr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Вардзелашвили</w:t>
      </w:r>
      <w:proofErr w:type="spellEnd"/>
      <w:r>
        <w:rPr>
          <w:sz w:val="28"/>
          <w:szCs w:val="28"/>
          <w:lang w:val="uk-UA"/>
        </w:rPr>
        <w:t xml:space="preserve"> Ж. А. </w:t>
      </w:r>
      <w:proofErr w:type="spellStart"/>
      <w:r>
        <w:rPr>
          <w:bCs/>
          <w:sz w:val="28"/>
          <w:szCs w:val="28"/>
          <w:lang w:val="uk-UA"/>
        </w:rPr>
        <w:t>Языковая</w:t>
      </w:r>
      <w:proofErr w:type="spellEnd"/>
      <w:r>
        <w:rPr>
          <w:bCs/>
          <w:sz w:val="28"/>
          <w:szCs w:val="28"/>
          <w:lang w:val="uk-UA"/>
        </w:rPr>
        <w:t xml:space="preserve"> картина мира /</w:t>
      </w:r>
      <w:proofErr w:type="spellStart"/>
      <w:r>
        <w:rPr>
          <w:bCs/>
          <w:sz w:val="28"/>
          <w:szCs w:val="28"/>
          <w:lang w:val="uk-UA"/>
        </w:rPr>
        <w:t>Интернет</w:t>
      </w:r>
      <w:proofErr w:type="spellEnd"/>
      <w:r>
        <w:rPr>
          <w:bCs/>
          <w:sz w:val="28"/>
          <w:szCs w:val="28"/>
          <w:lang w:val="uk-UA"/>
        </w:rPr>
        <w:t xml:space="preserve"> ресурс/ Режим </w:t>
      </w:r>
      <w:proofErr w:type="spellStart"/>
      <w:r>
        <w:rPr>
          <w:bCs/>
          <w:sz w:val="28"/>
          <w:szCs w:val="28"/>
          <w:lang w:val="uk-UA"/>
        </w:rPr>
        <w:t>доступа</w:t>
      </w:r>
      <w:proofErr w:type="spellEnd"/>
      <w:r>
        <w:rPr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8" w:history="1">
        <w:r>
          <w:rPr>
            <w:rStyle w:val="a4"/>
            <w:rFonts w:eastAsiaTheme="majorEastAsia"/>
            <w:bCs/>
            <w:lang w:val="uk-UA"/>
          </w:rPr>
          <w:t>http://vjanetta.narod.ru/lekcia2.html</w:t>
        </w:r>
      </w:hyperlink>
    </w:p>
    <w:p w:rsidR="00AA401A" w:rsidRDefault="00AA401A" w:rsidP="00AA401A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>
        <w:rPr>
          <w:rFonts w:ascii="Times New Roman" w:hAnsi="Times New Roman" w:cs="Times New Roman"/>
          <w:b w:val="0"/>
          <w:iCs/>
          <w:color w:val="auto"/>
          <w:lang w:val="uk-UA"/>
        </w:rPr>
        <w:t>Маслова В. А</w:t>
      </w:r>
      <w:r>
        <w:rPr>
          <w:rFonts w:ascii="Times New Roman" w:hAnsi="Times New Roman" w:cs="Times New Roman"/>
          <w:b w:val="0"/>
          <w:i/>
          <w:iCs/>
          <w:color w:val="auto"/>
          <w:lang w:val="uk-UA"/>
        </w:rPr>
        <w:t>.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Когнитивная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лингвистика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учебное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пособие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Минск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ТетраСистемс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>, 2005. – 256 с.</w:t>
      </w:r>
    </w:p>
    <w:p w:rsidR="00AA401A" w:rsidRDefault="00AA401A" w:rsidP="00AA401A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Пименова</w:t>
      </w:r>
      <w:proofErr w:type="spellEnd"/>
      <w:r>
        <w:rPr>
          <w:iCs/>
          <w:sz w:val="28"/>
          <w:szCs w:val="28"/>
          <w:lang w:val="uk-UA"/>
        </w:rPr>
        <w:t xml:space="preserve"> М.В., </w:t>
      </w:r>
      <w:proofErr w:type="spellStart"/>
      <w:r>
        <w:rPr>
          <w:iCs/>
          <w:sz w:val="28"/>
          <w:szCs w:val="28"/>
          <w:lang w:val="uk-UA"/>
        </w:rPr>
        <w:t>Кондратьева</w:t>
      </w:r>
      <w:proofErr w:type="spellEnd"/>
      <w:r>
        <w:rPr>
          <w:iCs/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Введение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концептуальные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исследования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Учебное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пособие</w:t>
      </w:r>
      <w:proofErr w:type="spellEnd"/>
      <w:r>
        <w:rPr>
          <w:sz w:val="28"/>
          <w:szCs w:val="28"/>
          <w:lang w:val="uk-UA"/>
        </w:rPr>
        <w:t xml:space="preserve">. – Кемерово: </w:t>
      </w:r>
      <w:proofErr w:type="spellStart"/>
      <w:r>
        <w:rPr>
          <w:sz w:val="28"/>
          <w:szCs w:val="28"/>
          <w:lang w:val="uk-UA"/>
        </w:rPr>
        <w:t>Кузбассвузиздат</w:t>
      </w:r>
      <w:proofErr w:type="spellEnd"/>
      <w:r>
        <w:rPr>
          <w:sz w:val="28"/>
          <w:szCs w:val="28"/>
          <w:lang w:val="uk-UA"/>
        </w:rPr>
        <w:t>, 2006. – 156 с. – С.12-18.</w:t>
      </w:r>
    </w:p>
    <w:p w:rsidR="00AA401A" w:rsidRDefault="00AA401A" w:rsidP="00AA401A">
      <w:pPr>
        <w:pStyle w:val="a3"/>
        <w:numPr>
          <w:ilvl w:val="0"/>
          <w:numId w:val="1"/>
        </w:numPr>
        <w:tabs>
          <w:tab w:val="left" w:pos="900"/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Попова З.Д. Стернин И.А.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Очерки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>
        <w:rPr>
          <w:sz w:val="28"/>
          <w:szCs w:val="28"/>
          <w:lang w:val="uk-UA"/>
        </w:rPr>
        <w:t>когнитивной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. – Воронеж: </w:t>
      </w:r>
      <w:proofErr w:type="spellStart"/>
      <w:r>
        <w:rPr>
          <w:sz w:val="28"/>
          <w:szCs w:val="28"/>
          <w:lang w:val="uk-UA"/>
        </w:rPr>
        <w:t>Истоки</w:t>
      </w:r>
      <w:proofErr w:type="spellEnd"/>
      <w:r>
        <w:rPr>
          <w:sz w:val="28"/>
          <w:szCs w:val="28"/>
          <w:lang w:val="uk-UA"/>
        </w:rPr>
        <w:t>, 2002. – 192 с.</w:t>
      </w:r>
    </w:p>
    <w:p w:rsidR="00AA401A" w:rsidRDefault="00AA401A" w:rsidP="00AA401A">
      <w:pPr>
        <w:pStyle w:val="a3"/>
        <w:numPr>
          <w:ilvl w:val="0"/>
          <w:numId w:val="1"/>
        </w:numPr>
        <w:tabs>
          <w:tab w:val="left" w:pos="1260"/>
          <w:tab w:val="left" w:pos="2880"/>
          <w:tab w:val="left" w:pos="4500"/>
        </w:tabs>
        <w:jc w:val="both"/>
        <w:rPr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Краткий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proofErr w:type="spellStart"/>
      <w:r>
        <w:rPr>
          <w:iCs/>
          <w:sz w:val="28"/>
          <w:szCs w:val="28"/>
          <w:lang w:val="uk-UA"/>
        </w:rPr>
        <w:t>словарь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proofErr w:type="spellStart"/>
      <w:r>
        <w:rPr>
          <w:iCs/>
          <w:sz w:val="28"/>
          <w:szCs w:val="28"/>
          <w:lang w:val="uk-UA"/>
        </w:rPr>
        <w:t>когнитивных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терминов</w:t>
      </w:r>
      <w:proofErr w:type="spellEnd"/>
      <w:r>
        <w:rPr>
          <w:sz w:val="28"/>
          <w:szCs w:val="28"/>
          <w:lang w:val="uk-UA"/>
        </w:rPr>
        <w:t xml:space="preserve"> / Под. </w:t>
      </w:r>
      <w:proofErr w:type="spellStart"/>
      <w:r>
        <w:rPr>
          <w:sz w:val="28"/>
          <w:szCs w:val="28"/>
          <w:lang w:val="uk-UA"/>
        </w:rPr>
        <w:t>общ</w:t>
      </w:r>
      <w:proofErr w:type="spellEnd"/>
      <w:r>
        <w:rPr>
          <w:sz w:val="28"/>
          <w:szCs w:val="28"/>
          <w:lang w:val="uk-UA"/>
        </w:rPr>
        <w:t xml:space="preserve">. ред. Е. С. </w:t>
      </w:r>
      <w:proofErr w:type="spellStart"/>
      <w:r>
        <w:rPr>
          <w:sz w:val="28"/>
          <w:szCs w:val="28"/>
          <w:lang w:val="uk-UA"/>
        </w:rPr>
        <w:t>Кубряковой</w:t>
      </w:r>
      <w:proofErr w:type="spellEnd"/>
      <w:r>
        <w:rPr>
          <w:sz w:val="28"/>
          <w:szCs w:val="28"/>
          <w:lang w:val="uk-UA"/>
        </w:rPr>
        <w:t xml:space="preserve">. – М.: </w:t>
      </w:r>
      <w:proofErr w:type="spellStart"/>
      <w:r>
        <w:rPr>
          <w:sz w:val="28"/>
          <w:szCs w:val="28"/>
          <w:lang w:val="uk-UA"/>
        </w:rPr>
        <w:t>Филол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ф-т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МГУ</w:t>
      </w:r>
      <w:proofErr w:type="spellEnd"/>
      <w:r>
        <w:rPr>
          <w:sz w:val="28"/>
          <w:szCs w:val="28"/>
          <w:lang w:val="uk-UA"/>
        </w:rPr>
        <w:t>, 1996. – 247 с.</w:t>
      </w:r>
    </w:p>
    <w:p w:rsidR="00AA401A" w:rsidRDefault="00AA401A" w:rsidP="00AA401A">
      <w:pPr>
        <w:pStyle w:val="a3"/>
        <w:numPr>
          <w:ilvl w:val="0"/>
          <w:numId w:val="1"/>
        </w:numPr>
        <w:tabs>
          <w:tab w:val="num" w:pos="7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Бабушкин</w:t>
      </w:r>
      <w:proofErr w:type="spellEnd"/>
      <w:r>
        <w:rPr>
          <w:sz w:val="28"/>
          <w:szCs w:val="28"/>
          <w:lang w:val="uk-UA"/>
        </w:rPr>
        <w:t xml:space="preserve"> А. П. </w:t>
      </w:r>
      <w:proofErr w:type="spellStart"/>
      <w:r>
        <w:rPr>
          <w:sz w:val="28"/>
          <w:szCs w:val="28"/>
          <w:lang w:val="uk-UA"/>
        </w:rPr>
        <w:t>Типы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концептов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лексико-фразеологической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системе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>. Воронеж, 1996.</w:t>
      </w:r>
    </w:p>
    <w:p w:rsidR="00AA401A" w:rsidRDefault="00AA401A" w:rsidP="00AA401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01A" w:rsidRDefault="00AA401A" w:rsidP="00AA401A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Додаткова література</w:t>
      </w:r>
    </w:p>
    <w:p w:rsidR="00AA401A" w:rsidRDefault="00AA401A" w:rsidP="00AA401A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Болдырев</w:t>
      </w:r>
      <w:proofErr w:type="spellEnd"/>
      <w:r>
        <w:rPr>
          <w:sz w:val="28"/>
          <w:szCs w:val="28"/>
          <w:lang w:val="uk-UA"/>
        </w:rPr>
        <w:t xml:space="preserve"> Н.Н. </w:t>
      </w:r>
      <w:proofErr w:type="spellStart"/>
      <w:r>
        <w:rPr>
          <w:sz w:val="28"/>
          <w:szCs w:val="28"/>
          <w:lang w:val="uk-UA"/>
        </w:rPr>
        <w:t>Концептуальные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структуры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языковые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значения</w:t>
      </w:r>
      <w:proofErr w:type="spellEnd"/>
      <w:r>
        <w:rPr>
          <w:sz w:val="28"/>
          <w:szCs w:val="28"/>
          <w:lang w:val="uk-UA"/>
        </w:rPr>
        <w:t>. //</w:t>
      </w:r>
      <w:proofErr w:type="spellStart"/>
      <w:r>
        <w:rPr>
          <w:sz w:val="28"/>
          <w:szCs w:val="28"/>
          <w:lang w:val="uk-UA"/>
        </w:rPr>
        <w:t>Филология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Материалы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международной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конференции</w:t>
      </w:r>
      <w:proofErr w:type="spellEnd"/>
      <w:r>
        <w:rPr>
          <w:sz w:val="28"/>
          <w:szCs w:val="28"/>
          <w:lang w:val="uk-UA"/>
        </w:rPr>
        <w:t>. Тамбов, 1999.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Вардзелашвили</w:t>
      </w:r>
      <w:proofErr w:type="spellEnd"/>
      <w:r>
        <w:rPr>
          <w:sz w:val="28"/>
          <w:szCs w:val="28"/>
          <w:lang w:val="uk-UA"/>
        </w:rPr>
        <w:t xml:space="preserve"> Ж.А. </w:t>
      </w:r>
      <w:proofErr w:type="spellStart"/>
      <w:r>
        <w:rPr>
          <w:sz w:val="28"/>
          <w:szCs w:val="28"/>
          <w:lang w:val="uk-UA"/>
        </w:rPr>
        <w:t>Наносмыслы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лексических</w:t>
      </w:r>
      <w:proofErr w:type="spellEnd"/>
      <w:r>
        <w:rPr>
          <w:sz w:val="28"/>
          <w:szCs w:val="28"/>
          <w:lang w:val="uk-UA"/>
        </w:rPr>
        <w:t xml:space="preserve"> структур // </w:t>
      </w:r>
      <w:proofErr w:type="spellStart"/>
      <w:r>
        <w:rPr>
          <w:sz w:val="28"/>
          <w:szCs w:val="28"/>
          <w:lang w:val="uk-UA"/>
        </w:rPr>
        <w:t>Русское</w:t>
      </w:r>
      <w:proofErr w:type="spellEnd"/>
      <w:r>
        <w:rPr>
          <w:sz w:val="28"/>
          <w:szCs w:val="28"/>
          <w:lang w:val="uk-UA"/>
        </w:rPr>
        <w:t xml:space="preserve"> слово в </w:t>
      </w:r>
      <w:proofErr w:type="spellStart"/>
      <w:r>
        <w:rPr>
          <w:sz w:val="28"/>
          <w:szCs w:val="28"/>
          <w:lang w:val="uk-UA"/>
        </w:rPr>
        <w:t>мировой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Конгресс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Международной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ассоциации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преподавателей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русского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литературы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Сб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докладов</w:t>
      </w:r>
      <w:proofErr w:type="spellEnd"/>
      <w:r>
        <w:rPr>
          <w:sz w:val="28"/>
          <w:szCs w:val="28"/>
          <w:lang w:val="uk-UA"/>
        </w:rPr>
        <w:t xml:space="preserve">. Том I, </w:t>
      </w:r>
      <w:proofErr w:type="spellStart"/>
      <w:r>
        <w:rPr>
          <w:sz w:val="28"/>
          <w:szCs w:val="28"/>
          <w:lang w:val="uk-UA"/>
        </w:rPr>
        <w:t>СПб</w:t>
      </w:r>
      <w:proofErr w:type="spellEnd"/>
      <w:r>
        <w:rPr>
          <w:sz w:val="28"/>
          <w:szCs w:val="28"/>
          <w:lang w:val="uk-UA"/>
        </w:rPr>
        <w:t>., 2003б.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Вежбицкая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Семантические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универсалии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описание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</w:t>
      </w:r>
      <w:proofErr w:type="spellEnd"/>
      <w:r>
        <w:rPr>
          <w:sz w:val="28"/>
          <w:szCs w:val="28"/>
          <w:lang w:val="uk-UA"/>
        </w:rPr>
        <w:t>. М., 1999.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Демьянков</w:t>
      </w:r>
      <w:proofErr w:type="spellEnd"/>
      <w:r>
        <w:rPr>
          <w:sz w:val="28"/>
          <w:szCs w:val="28"/>
          <w:lang w:val="uk-UA"/>
        </w:rPr>
        <w:t xml:space="preserve"> В. З. </w:t>
      </w:r>
      <w:proofErr w:type="spellStart"/>
      <w:r>
        <w:rPr>
          <w:sz w:val="28"/>
          <w:szCs w:val="28"/>
          <w:lang w:val="uk-UA"/>
        </w:rPr>
        <w:t>Понятие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концепт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художественной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литературе</w:t>
      </w:r>
      <w:proofErr w:type="spellEnd"/>
      <w:r>
        <w:rPr>
          <w:sz w:val="28"/>
          <w:szCs w:val="28"/>
          <w:lang w:val="uk-UA"/>
        </w:rPr>
        <w:t xml:space="preserve"> и в </w:t>
      </w:r>
      <w:proofErr w:type="spellStart"/>
      <w:r>
        <w:rPr>
          <w:sz w:val="28"/>
          <w:szCs w:val="28"/>
          <w:lang w:val="uk-UA"/>
        </w:rPr>
        <w:t>научном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. // </w:t>
      </w:r>
      <w:proofErr w:type="spellStart"/>
      <w:r>
        <w:rPr>
          <w:sz w:val="28"/>
          <w:szCs w:val="28"/>
          <w:lang w:val="uk-UA"/>
        </w:rPr>
        <w:t>Вопросы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филологии</w:t>
      </w:r>
      <w:proofErr w:type="spellEnd"/>
      <w:r>
        <w:rPr>
          <w:sz w:val="28"/>
          <w:szCs w:val="28"/>
          <w:lang w:val="uk-UA"/>
        </w:rPr>
        <w:t>, №1, 2001.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Методологические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когнитивной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лингвистики</w:t>
      </w:r>
      <w:proofErr w:type="spellEnd"/>
      <w:r>
        <w:rPr>
          <w:sz w:val="28"/>
          <w:szCs w:val="28"/>
          <w:lang w:val="uk-UA"/>
        </w:rPr>
        <w:t>. Воронеж, 2001.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Кубрякова</w:t>
      </w:r>
      <w:proofErr w:type="spellEnd"/>
      <w:r>
        <w:rPr>
          <w:sz w:val="28"/>
          <w:szCs w:val="28"/>
          <w:lang w:val="uk-UA"/>
        </w:rPr>
        <w:t xml:space="preserve"> Е.С. </w:t>
      </w:r>
      <w:proofErr w:type="spellStart"/>
      <w:r>
        <w:rPr>
          <w:sz w:val="28"/>
          <w:szCs w:val="28"/>
          <w:lang w:val="uk-UA"/>
        </w:rPr>
        <w:t>Обеспечение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речевой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деятельности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внутреннего</w:t>
      </w:r>
      <w:proofErr w:type="spellEnd"/>
      <w:r>
        <w:rPr>
          <w:sz w:val="28"/>
          <w:szCs w:val="28"/>
          <w:lang w:val="uk-UA"/>
        </w:rPr>
        <w:t xml:space="preserve"> лексикона. // </w:t>
      </w:r>
      <w:proofErr w:type="spellStart"/>
      <w:r>
        <w:rPr>
          <w:sz w:val="28"/>
          <w:szCs w:val="28"/>
          <w:lang w:val="uk-UA"/>
        </w:rPr>
        <w:t>Человеческий</w:t>
      </w:r>
      <w:proofErr w:type="spellEnd"/>
      <w:r>
        <w:rPr>
          <w:sz w:val="28"/>
          <w:szCs w:val="28"/>
          <w:lang w:val="uk-UA"/>
        </w:rPr>
        <w:t xml:space="preserve"> фактор в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порождение</w:t>
      </w:r>
      <w:proofErr w:type="spellEnd"/>
      <w:r>
        <w:rPr>
          <w:sz w:val="28"/>
          <w:szCs w:val="28"/>
          <w:lang w:val="uk-UA"/>
        </w:rPr>
        <w:t xml:space="preserve"> речи. М., 1991.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Кубрякова</w:t>
      </w:r>
      <w:proofErr w:type="spellEnd"/>
      <w:r>
        <w:rPr>
          <w:sz w:val="28"/>
          <w:szCs w:val="28"/>
          <w:lang w:val="uk-UA"/>
        </w:rPr>
        <w:t xml:space="preserve"> Е.С. </w:t>
      </w:r>
      <w:proofErr w:type="spellStart"/>
      <w:r>
        <w:rPr>
          <w:sz w:val="28"/>
          <w:szCs w:val="28"/>
          <w:lang w:val="uk-UA"/>
        </w:rPr>
        <w:t>Начальные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этапы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становления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когнитивизма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лингвистика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психология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когнитивная</w:t>
      </w:r>
      <w:proofErr w:type="spellEnd"/>
      <w:r>
        <w:rPr>
          <w:sz w:val="28"/>
          <w:szCs w:val="28"/>
          <w:lang w:val="uk-UA"/>
        </w:rPr>
        <w:t xml:space="preserve"> наука. // </w:t>
      </w:r>
      <w:proofErr w:type="spellStart"/>
      <w:r>
        <w:rPr>
          <w:sz w:val="28"/>
          <w:szCs w:val="28"/>
          <w:lang w:val="uk-UA"/>
        </w:rPr>
        <w:t>Вопросы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языкознания</w:t>
      </w:r>
      <w:proofErr w:type="spellEnd"/>
      <w:r>
        <w:rPr>
          <w:sz w:val="28"/>
          <w:szCs w:val="28"/>
          <w:lang w:val="uk-UA"/>
        </w:rPr>
        <w:t>, 1994, N 4.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Лакофф</w:t>
      </w:r>
      <w:proofErr w:type="spellEnd"/>
      <w:r>
        <w:rPr>
          <w:sz w:val="28"/>
          <w:szCs w:val="28"/>
          <w:lang w:val="uk-UA"/>
        </w:rPr>
        <w:t xml:space="preserve"> Дж. </w:t>
      </w:r>
      <w:proofErr w:type="spellStart"/>
      <w:r>
        <w:rPr>
          <w:sz w:val="28"/>
          <w:szCs w:val="28"/>
          <w:lang w:val="uk-UA"/>
        </w:rPr>
        <w:t>Мышление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зеркале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классификаторов</w:t>
      </w:r>
      <w:proofErr w:type="spellEnd"/>
      <w:r>
        <w:rPr>
          <w:sz w:val="28"/>
          <w:szCs w:val="28"/>
          <w:lang w:val="uk-UA"/>
        </w:rPr>
        <w:t xml:space="preserve"> // </w:t>
      </w:r>
      <w:proofErr w:type="spellStart"/>
      <w:r>
        <w:rPr>
          <w:sz w:val="28"/>
          <w:szCs w:val="28"/>
          <w:lang w:val="uk-UA"/>
        </w:rPr>
        <w:t>Новое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зарубежной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Вып</w:t>
      </w:r>
      <w:proofErr w:type="spellEnd"/>
      <w:r>
        <w:rPr>
          <w:sz w:val="28"/>
          <w:szCs w:val="28"/>
          <w:lang w:val="uk-UA"/>
        </w:rPr>
        <w:t xml:space="preserve">. 23. </w:t>
      </w:r>
      <w:proofErr w:type="spellStart"/>
      <w:r>
        <w:rPr>
          <w:sz w:val="28"/>
          <w:szCs w:val="28"/>
          <w:lang w:val="uk-UA"/>
        </w:rPr>
        <w:t>Когнитивные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аспекты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>. М., 1988.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Слышкин</w:t>
      </w:r>
      <w:proofErr w:type="spellEnd"/>
      <w:r>
        <w:rPr>
          <w:sz w:val="28"/>
          <w:szCs w:val="28"/>
          <w:lang w:val="uk-UA"/>
        </w:rPr>
        <w:t xml:space="preserve"> Г. Г. </w:t>
      </w:r>
      <w:proofErr w:type="spellStart"/>
      <w:r>
        <w:rPr>
          <w:sz w:val="28"/>
          <w:szCs w:val="28"/>
          <w:lang w:val="uk-UA"/>
        </w:rPr>
        <w:t>Лингвокультурные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концепты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прецедентных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текстов</w:t>
      </w:r>
      <w:proofErr w:type="spellEnd"/>
      <w:r>
        <w:rPr>
          <w:sz w:val="28"/>
          <w:szCs w:val="28"/>
          <w:lang w:val="uk-UA"/>
        </w:rPr>
        <w:t xml:space="preserve">. АКД. Волгоград, 1999. </w:t>
      </w:r>
    </w:p>
    <w:p w:rsidR="00AA401A" w:rsidRDefault="00AA401A" w:rsidP="00AA401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Филлмор</w:t>
      </w:r>
      <w:proofErr w:type="spellEnd"/>
      <w:r>
        <w:rPr>
          <w:sz w:val="28"/>
          <w:szCs w:val="28"/>
          <w:lang w:val="uk-UA"/>
        </w:rPr>
        <w:t xml:space="preserve"> Ч. </w:t>
      </w:r>
      <w:proofErr w:type="spellStart"/>
      <w:r>
        <w:rPr>
          <w:sz w:val="28"/>
          <w:szCs w:val="28"/>
          <w:lang w:val="uk-UA"/>
        </w:rPr>
        <w:t>Фреймы</w:t>
      </w:r>
      <w:proofErr w:type="spellEnd"/>
      <w:r>
        <w:rPr>
          <w:sz w:val="28"/>
          <w:szCs w:val="28"/>
          <w:lang w:val="uk-UA"/>
        </w:rPr>
        <w:t xml:space="preserve"> и семантика </w:t>
      </w:r>
      <w:proofErr w:type="spellStart"/>
      <w:r>
        <w:rPr>
          <w:sz w:val="28"/>
          <w:szCs w:val="28"/>
          <w:lang w:val="uk-UA"/>
        </w:rPr>
        <w:t>понимания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Новое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зарубежной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Вып</w:t>
      </w:r>
      <w:proofErr w:type="spellEnd"/>
      <w:r>
        <w:rPr>
          <w:sz w:val="28"/>
          <w:szCs w:val="28"/>
          <w:lang w:val="uk-UA"/>
        </w:rPr>
        <w:t>. XXIII. М., 1988.</w:t>
      </w:r>
    </w:p>
    <w:p w:rsidR="00AA401A" w:rsidRDefault="00AA401A" w:rsidP="00AA401A">
      <w:pPr>
        <w:tabs>
          <w:tab w:val="left" w:pos="1260"/>
          <w:tab w:val="left" w:pos="2880"/>
          <w:tab w:val="left" w:pos="4500"/>
        </w:tabs>
        <w:spacing w:after="0" w:line="240" w:lineRule="auto"/>
        <w:ind w:firstLine="12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111C4" w:rsidRDefault="007111C4" w:rsidP="007111C4">
      <w:pPr>
        <w:ind w:left="141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курсу НДЛ</w:t>
      </w:r>
    </w:p>
    <w:p w:rsidR="007111C4" w:rsidRDefault="007111C4" w:rsidP="00711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ітчизняна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7111C4" w:rsidRDefault="007111C4" w:rsidP="00BC35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Белехова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Л.I. Словесний поетичний образ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історико-типологічній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перспективі: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лінгвокогнітивний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аспект (на матеріалі американської поезії)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Херсон: Айлант, 2002.  368 с.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Жаботинская С.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Концептуальний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анализ: типы фреймов //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Сер.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науки. — 1999.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11. — С. 12 — 25.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Засєкіна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Засєкін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В. Вступ до психолінгвістики. — Острог : Нац. ун-т «Острозька академія», 2002. — 168 с.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Ковбасюк Л. А. Сучасні лінгвістичні теорії: лекційні, практичні, самостійні модулі та тести: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/ Л. А. Ковбасюк, Н. В. Романова. — Херсон: Вид-во ХДУ, 2008. — 96 с.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 Загальне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мовознавство.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К.:Академія, 1999.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286  с.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Тропіна Н.П. Семантична деривація: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мультипарадигмальне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дослідження. Херсон: Вид. ХДУ, 2003.- С. 222-296.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Удовіченко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Г.М.Місце когнітивної лінгвістики в сучасному мовознавстві [Електронній ресурс]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elibrary.donnuet.edu.ua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/542/1/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ЧДУ-ФІЛpdf.pdf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С.103-106.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Б. Вибрані топіки та лексикон сучасної лінгвістики: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словник для фахівців. — К.: Артек, 1998. — 336 с.</w:t>
      </w:r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Додаткова</w:t>
      </w:r>
      <w:proofErr w:type="spellEnd"/>
    </w:p>
    <w:p w:rsidR="007111C4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Г.Г. Когнітивна лінгвістика: історія становлення і розвитку напряму лінгвістичного вчення Г.Г.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Dimension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Philology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III(12),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60, 2015 [Електронній ресурс] // </w:t>
      </w:r>
      <w:hyperlink r:id="rId9" w:history="1">
        <w:r>
          <w:rPr>
            <w:rStyle w:val="a4"/>
            <w:rFonts w:ascii="Times New Roman" w:hAnsi="Times New Roman" w:cs="Times New Roman"/>
            <w:lang w:val="uk-UA"/>
          </w:rPr>
          <w:t>https://seanewdim.com/.../</w:t>
        </w:r>
        <w:proofErr w:type="spellStart"/>
        <w:r>
          <w:rPr>
            <w:rStyle w:val="a4"/>
            <w:rFonts w:ascii="Times New Roman" w:hAnsi="Times New Roman" w:cs="Times New Roman"/>
            <w:lang w:val="uk-UA"/>
          </w:rPr>
          <w:t>visko_g._g._cognitive_lingui</w:t>
        </w:r>
        <w:proofErr w:type="spellEnd"/>
        <w:r>
          <w:rPr>
            <w:rStyle w:val="a4"/>
            <w:rFonts w:ascii="Times New Roman" w:hAnsi="Times New Roman" w:cs="Times New Roman"/>
            <w:lang w:val="uk-UA"/>
          </w:rPr>
          <w:t>stics_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7111C4" w:rsidRDefault="007111C4" w:rsidP="00BC35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Студопедія.1.3.1.Когнітивна лінгвістика як наука. Здобутки і перспективи [Електронній ресурс]  // </w:t>
      </w:r>
      <w:hyperlink r:id="rId10" w:history="1">
        <w:r>
          <w:rPr>
            <w:rStyle w:val="a4"/>
            <w:rFonts w:ascii="Times New Roman" w:hAnsi="Times New Roman" w:cs="Times New Roman"/>
            <w:lang w:val="uk-UA"/>
          </w:rPr>
          <w:t>https://studopedia.org/12-93436.html</w:t>
        </w:r>
      </w:hyperlink>
    </w:p>
    <w:p w:rsidR="007111C4" w:rsidRDefault="007111C4" w:rsidP="007111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11C4" w:rsidRDefault="007111C4" w:rsidP="007111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DD" w:rsidRDefault="00BC35DD" w:rsidP="007111C4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111C4" w:rsidRDefault="007111C4" w:rsidP="00BC35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Зарубіжна</w:t>
      </w:r>
    </w:p>
    <w:p w:rsidR="007111C4" w:rsidRDefault="007111C4" w:rsidP="007111C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Lakoff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G.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contemporary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metaphor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Metaphor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thought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>, 1993. −245 p.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Lakoff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G.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fire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dangerous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things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categories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reveal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mind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Chicago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>, 1987. — 631p.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Langacker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R.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Foundations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cognitive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grammar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volumes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Stanford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Stanford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Univ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>, 1987. — Vol.1., 516 p.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Harley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, T.A.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. — N.Y. :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5DD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BC35DD">
        <w:rPr>
          <w:rFonts w:ascii="Times New Roman" w:hAnsi="Times New Roman" w:cs="Times New Roman"/>
          <w:sz w:val="28"/>
          <w:szCs w:val="28"/>
          <w:lang w:val="uk-UA"/>
        </w:rPr>
        <w:t>, 2008. — 602 p.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Алпатов В.М. Об антропоцентрическом и семантическом подходе к языку // Вопросы языкознания .- 1993.- №3. – С.15-26.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 Болдырев Н.Н. Когнитивная семантика: курс лекций по английской филологии  /Интернет ресурс/ https://books.google.com/books/about/Когнитивная_семантик.html?id=oa...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Болдырев Н.Н. Фреймовая семантика /Интернет ресурс/ file:///C:/Users/Homs/Desktop/КогнЛиинг/Болдырев_Статья_Фреймовая_семантика.pdf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Маслова В. А. Когнитивная лингвистика: учебное пособие – Минск: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, 2005. – 256 с.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Пименова М.В., Кондратьева О.М. Введение в концептуальные исследования / Учебное пособие. – Кемерово: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Кузбассвузиздат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, 2006. – 156 с. – С.12-18.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Попова З.Д.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И.А. Очерки по когнитивной лингвистике. – Воронеж: Истоки, 2002. – 192 с.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Краткий словарь когнитивных терминов / Под</w:t>
      </w:r>
      <w:proofErr w:type="gramStart"/>
      <w:r w:rsidRPr="00BC3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5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35DD">
        <w:rPr>
          <w:rFonts w:ascii="Times New Roman" w:hAnsi="Times New Roman" w:cs="Times New Roman"/>
          <w:sz w:val="28"/>
          <w:szCs w:val="28"/>
        </w:rPr>
        <w:t xml:space="preserve">бщ. ред. Е. С.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Кубряковой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ф-т МГУ, 1996. – 247 с.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Лакофф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Дж. Метафоры, которыми мы живем. //  Теория метафоры / под ред. Н. Д. Арутюновой, М. А.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Жу¬ринской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– М.: Прогресс, 1990. – С. 387–416.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Пименова М.В., Кондратьева О.М. Введение в концептуальные исследования / Учебное пособие. – Кемерово: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Кузбассвузиздат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, 2006. – 156 с. – С. 52-61.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lastRenderedPageBreak/>
        <w:t>Телия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В. Н. Метафоризация и ее роль в создании русской языковой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кар¬тины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мира // Роль человеческого фактора  в языке: Язык и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кар¬тина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мира / отв. ред. Б. А. Серебренников. – М.: Наука, 1988. – С. 173–204.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Филлмор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Ч. Фреймы и семантика понимания: Новое в зарубежной лингвистике.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XXIII. М., 1988.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5DD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Бабушкин А. П. Типы концептов в лексико-фразеологической системе языка. Воронеж, 1996.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Балашова Л. В. Когнитивный тип метафоры в диахронии (на материале перцептивной лексики русского языка) // Филология. – Саратов, 1999. –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4. – С. 27–37.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Г. И. Семантика русского языка в когнитивном аспекте: учебное пособие. –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Калиниград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: КГУ, 2002. – 157 с.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Вардзелашвили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Ж. А. Языковая картина мира /Интернет ресурс/ Режим доступа: http://vjanetta.narod.ru/lekcia2.html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Вежбицкая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А. Семантические универсалии и описание языков. М., 1999.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Волосухина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Н.В. К вопросу о трактовке понятий «концепт» и «фрейм»  в современной лингвистике /Интернет ресурс/file:///C:/Users/Homs/Desktop/Когн</w:t>
      </w:r>
      <w:proofErr w:type="gramStart"/>
      <w:r w:rsidRPr="00BC35D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C35DD">
        <w:rPr>
          <w:rFonts w:ascii="Times New Roman" w:hAnsi="Times New Roman" w:cs="Times New Roman"/>
          <w:sz w:val="28"/>
          <w:szCs w:val="28"/>
        </w:rPr>
        <w:t>иинг/концепт-фрейм%20понятия.pdf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Демьянков В. З. Понятие концепт в художественной литературе и в научном языке. // Вопросы филологии, №1, 2001.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Кобозева И. М. К формальной репрезентации метафор в рамках когнитивного подхода. // www.dialog-21.ru/archive_article.asp?param =7339&amp;y=2002&amp;vol=6077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Кравцова Ю.В. Метафорическое моделирование мира: поэзия и проза   К.: Изд-во НПУ им. МП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, 2011.   360 с.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Е.С. Начальные этапы становления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когнитивизма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: лингвистика – психология – когнитивная наука. // Вопросы языкознания, 1994, N 4.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lastRenderedPageBreak/>
        <w:t>Кубрякова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Е.С. Обеспечение речевой деятельности и проблемы внутреннего лексикона. // Человеческий фактор в языке: язык и порождение речи. М., 1991 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О. Н.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Метафорология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: теоретические аспекты. – Новосибирск: НГУ,  2003. – Ч. 1–2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Лакофф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Дж. Мышление в зеркале классификаторов. // Новое в зарубежной лингвистике: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23. Когнитивные аспекты языка. М., 1988.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Опарина Е. О. Концептуальная метафора //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Ме¬тафора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в языке и тексте / отв. ред. В.Н.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Телия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– М.: Наука, 1988. – С. 65–77.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 xml:space="preserve">Петров В. В. Метафора: от семантических представлений к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когнитив¬ному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анализу // Вопросы языкознания. – 1990. – № 3. – С. 135–138.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Слышкин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Г. Г.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Лингвокультурные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концепты прецедентных текстов. АКД. Волгоград, 1999. 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Филлмор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Ч. Фреймы и семантика понимания: Новое в зарубежной лингвистике.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XXIII. М., 1988.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5DD">
        <w:rPr>
          <w:rFonts w:ascii="Times New Roman" w:hAnsi="Times New Roman" w:cs="Times New Roman"/>
          <w:sz w:val="28"/>
          <w:szCs w:val="28"/>
        </w:rPr>
        <w:t>Филмор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 xml:space="preserve"> Ч. Фреймы и семантика</w:t>
      </w:r>
      <w:proofErr w:type="gramStart"/>
      <w:r w:rsidRPr="00BC35D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BC3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5D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BC35DD">
        <w:rPr>
          <w:rFonts w:ascii="Times New Roman" w:hAnsi="Times New Roman" w:cs="Times New Roman"/>
          <w:sz w:val="28"/>
          <w:szCs w:val="28"/>
        </w:rPr>
        <w:t xml:space="preserve">еноменологии и феноменологической философии // Новое в зарубежной лингвистике. </w:t>
      </w:r>
      <w:proofErr w:type="spellStart"/>
      <w:r w:rsidRPr="00BC35D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C35DD">
        <w:rPr>
          <w:rFonts w:ascii="Times New Roman" w:hAnsi="Times New Roman" w:cs="Times New Roman"/>
          <w:sz w:val="28"/>
          <w:szCs w:val="28"/>
        </w:rPr>
        <w:t>. ХХ111.М.: Прогресс, 1988.-С. 52-92.</w:t>
      </w:r>
    </w:p>
    <w:p w:rsidR="007111C4" w:rsidRPr="00BC35DD" w:rsidRDefault="007111C4" w:rsidP="00BC35DD">
      <w:pPr>
        <w:jc w:val="both"/>
        <w:rPr>
          <w:rFonts w:ascii="Times New Roman" w:hAnsi="Times New Roman" w:cs="Times New Roman"/>
          <w:sz w:val="28"/>
          <w:szCs w:val="28"/>
        </w:rPr>
      </w:pPr>
      <w:r w:rsidRPr="00BC35DD">
        <w:rPr>
          <w:rFonts w:ascii="Times New Roman" w:hAnsi="Times New Roman" w:cs="Times New Roman"/>
          <w:sz w:val="28"/>
          <w:szCs w:val="28"/>
        </w:rPr>
        <w:t>Шабанова Е. Л. Концептуальная метафора: Направления в исследовании (обзор) // Реферативный журнал. Языкознание 1999. – № 1. – С. 158–176.</w:t>
      </w:r>
    </w:p>
    <w:p w:rsidR="007111C4" w:rsidRDefault="007111C4" w:rsidP="007111C4">
      <w:pPr>
        <w:rPr>
          <w:rFonts w:ascii="Times New Roman" w:hAnsi="Times New Roman" w:cs="Times New Roman"/>
          <w:sz w:val="28"/>
          <w:szCs w:val="28"/>
        </w:rPr>
      </w:pPr>
    </w:p>
    <w:p w:rsidR="007111C4" w:rsidRDefault="007111C4" w:rsidP="007111C4">
      <w:pPr>
        <w:rPr>
          <w:rFonts w:ascii="Times New Roman" w:hAnsi="Times New Roman" w:cs="Times New Roman"/>
          <w:sz w:val="28"/>
          <w:szCs w:val="28"/>
        </w:rPr>
      </w:pPr>
    </w:p>
    <w:p w:rsidR="00855B7F" w:rsidRDefault="00BC35DD"/>
    <w:sectPr w:rsidR="00855B7F" w:rsidSect="00CD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48B"/>
    <w:multiLevelType w:val="hybridMultilevel"/>
    <w:tmpl w:val="415A9E12"/>
    <w:lvl w:ilvl="0" w:tplc="13D4173C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3C87"/>
    <w:multiLevelType w:val="hybridMultilevel"/>
    <w:tmpl w:val="71BEE10E"/>
    <w:lvl w:ilvl="0" w:tplc="13D4173C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00F"/>
    <w:multiLevelType w:val="hybridMultilevel"/>
    <w:tmpl w:val="22BC0DC8"/>
    <w:lvl w:ilvl="0" w:tplc="13D4173C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A2E"/>
    <w:multiLevelType w:val="hybridMultilevel"/>
    <w:tmpl w:val="7026DA46"/>
    <w:lvl w:ilvl="0" w:tplc="703C2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>
      <w:start w:val="1"/>
      <w:numFmt w:val="lowerRoman"/>
      <w:lvlText w:val="%3."/>
      <w:lvlJc w:val="right"/>
      <w:pPr>
        <w:ind w:left="2236" w:hanging="180"/>
      </w:pPr>
    </w:lvl>
    <w:lvl w:ilvl="3" w:tplc="0419000F">
      <w:start w:val="1"/>
      <w:numFmt w:val="decimal"/>
      <w:lvlText w:val="%4."/>
      <w:lvlJc w:val="left"/>
      <w:pPr>
        <w:ind w:left="2956" w:hanging="360"/>
      </w:pPr>
    </w:lvl>
    <w:lvl w:ilvl="4" w:tplc="04190019">
      <w:start w:val="1"/>
      <w:numFmt w:val="lowerLetter"/>
      <w:lvlText w:val="%5."/>
      <w:lvlJc w:val="left"/>
      <w:pPr>
        <w:ind w:left="3676" w:hanging="360"/>
      </w:pPr>
    </w:lvl>
    <w:lvl w:ilvl="5" w:tplc="0419001B">
      <w:start w:val="1"/>
      <w:numFmt w:val="lowerRoman"/>
      <w:lvlText w:val="%6."/>
      <w:lvlJc w:val="right"/>
      <w:pPr>
        <w:ind w:left="4396" w:hanging="180"/>
      </w:pPr>
    </w:lvl>
    <w:lvl w:ilvl="6" w:tplc="0419000F">
      <w:start w:val="1"/>
      <w:numFmt w:val="decimal"/>
      <w:lvlText w:val="%7."/>
      <w:lvlJc w:val="left"/>
      <w:pPr>
        <w:ind w:left="5116" w:hanging="360"/>
      </w:pPr>
    </w:lvl>
    <w:lvl w:ilvl="7" w:tplc="04190019">
      <w:start w:val="1"/>
      <w:numFmt w:val="lowerLetter"/>
      <w:lvlText w:val="%8."/>
      <w:lvlJc w:val="left"/>
      <w:pPr>
        <w:ind w:left="5836" w:hanging="360"/>
      </w:pPr>
    </w:lvl>
    <w:lvl w:ilvl="8" w:tplc="0419001B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4AC247CC"/>
    <w:multiLevelType w:val="hybridMultilevel"/>
    <w:tmpl w:val="38F4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96783"/>
    <w:multiLevelType w:val="hybridMultilevel"/>
    <w:tmpl w:val="A0DA4C7E"/>
    <w:lvl w:ilvl="0" w:tplc="13D4173C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17200"/>
    <w:multiLevelType w:val="hybridMultilevel"/>
    <w:tmpl w:val="5BF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21AE3"/>
    <w:multiLevelType w:val="hybridMultilevel"/>
    <w:tmpl w:val="73EEEA06"/>
    <w:lvl w:ilvl="0" w:tplc="13D4173C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636EC"/>
    <w:multiLevelType w:val="hybridMultilevel"/>
    <w:tmpl w:val="537AEC6A"/>
    <w:lvl w:ilvl="0" w:tplc="0419000F">
      <w:start w:val="1"/>
      <w:numFmt w:val="decimal"/>
      <w:lvlText w:val="%1."/>
      <w:lvlJc w:val="left"/>
      <w:pPr>
        <w:ind w:left="4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7241"/>
    <w:rsid w:val="00123192"/>
    <w:rsid w:val="002D4724"/>
    <w:rsid w:val="003B0AF6"/>
    <w:rsid w:val="00597241"/>
    <w:rsid w:val="0064163C"/>
    <w:rsid w:val="007111C4"/>
    <w:rsid w:val="00814C8A"/>
    <w:rsid w:val="00891C99"/>
    <w:rsid w:val="00957424"/>
    <w:rsid w:val="00AA401A"/>
    <w:rsid w:val="00B55627"/>
    <w:rsid w:val="00BC35DD"/>
    <w:rsid w:val="00CD2EE2"/>
    <w:rsid w:val="00DE2181"/>
    <w:rsid w:val="00EC4B50"/>
    <w:rsid w:val="00F7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1A"/>
  </w:style>
  <w:style w:type="paragraph" w:styleId="1">
    <w:name w:val="heading 1"/>
    <w:basedOn w:val="a"/>
    <w:next w:val="a"/>
    <w:link w:val="10"/>
    <w:uiPriority w:val="9"/>
    <w:qFormat/>
    <w:rsid w:val="00AA4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4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4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AA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A401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A40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A401A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AA40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A401A"/>
    <w:rPr>
      <w:sz w:val="16"/>
      <w:szCs w:val="16"/>
    </w:rPr>
  </w:style>
  <w:style w:type="character" w:customStyle="1" w:styleId="st">
    <w:name w:val="st"/>
    <w:basedOn w:val="a0"/>
    <w:rsid w:val="00AA401A"/>
  </w:style>
  <w:style w:type="character" w:customStyle="1" w:styleId="fn">
    <w:name w:val="fn"/>
    <w:basedOn w:val="a0"/>
    <w:rsid w:val="00AA401A"/>
  </w:style>
  <w:style w:type="character" w:customStyle="1" w:styleId="11">
    <w:name w:val="Подзаголовок1"/>
    <w:basedOn w:val="a0"/>
    <w:rsid w:val="00AA401A"/>
  </w:style>
  <w:style w:type="character" w:styleId="a6">
    <w:name w:val="Emphasis"/>
    <w:basedOn w:val="a0"/>
    <w:uiPriority w:val="20"/>
    <w:qFormat/>
    <w:rsid w:val="00AA401A"/>
    <w:rPr>
      <w:i/>
      <w:iCs/>
    </w:rPr>
  </w:style>
  <w:style w:type="character" w:styleId="HTML">
    <w:name w:val="HTML Cite"/>
    <w:basedOn w:val="a0"/>
    <w:uiPriority w:val="99"/>
    <w:semiHidden/>
    <w:unhideWhenUsed/>
    <w:rsid w:val="00AA401A"/>
    <w:rPr>
      <w:i/>
      <w:iCs/>
    </w:rPr>
  </w:style>
  <w:style w:type="character" w:styleId="a7">
    <w:name w:val="Strong"/>
    <w:basedOn w:val="a0"/>
    <w:uiPriority w:val="22"/>
    <w:qFormat/>
    <w:rsid w:val="00AA40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1A"/>
  </w:style>
  <w:style w:type="paragraph" w:styleId="1">
    <w:name w:val="heading 1"/>
    <w:basedOn w:val="a"/>
    <w:next w:val="a"/>
    <w:link w:val="10"/>
    <w:uiPriority w:val="9"/>
    <w:qFormat/>
    <w:rsid w:val="00AA4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4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4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AA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A401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A40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A401A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AA40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A401A"/>
    <w:rPr>
      <w:sz w:val="16"/>
      <w:szCs w:val="16"/>
    </w:rPr>
  </w:style>
  <w:style w:type="character" w:customStyle="1" w:styleId="st">
    <w:name w:val="st"/>
    <w:basedOn w:val="a0"/>
    <w:rsid w:val="00AA401A"/>
  </w:style>
  <w:style w:type="character" w:customStyle="1" w:styleId="fn">
    <w:name w:val="fn"/>
    <w:basedOn w:val="a0"/>
    <w:rsid w:val="00AA401A"/>
  </w:style>
  <w:style w:type="character" w:customStyle="1" w:styleId="11">
    <w:name w:val="Подзаголовок1"/>
    <w:basedOn w:val="a0"/>
    <w:rsid w:val="00AA401A"/>
  </w:style>
  <w:style w:type="character" w:styleId="a6">
    <w:name w:val="Emphasis"/>
    <w:basedOn w:val="a0"/>
    <w:uiPriority w:val="20"/>
    <w:qFormat/>
    <w:rsid w:val="00AA401A"/>
    <w:rPr>
      <w:i/>
      <w:iCs/>
    </w:rPr>
  </w:style>
  <w:style w:type="character" w:styleId="HTML">
    <w:name w:val="HTML Cite"/>
    <w:basedOn w:val="a0"/>
    <w:uiPriority w:val="99"/>
    <w:semiHidden/>
    <w:unhideWhenUsed/>
    <w:rsid w:val="00AA401A"/>
    <w:rPr>
      <w:i/>
      <w:iCs/>
    </w:rPr>
  </w:style>
  <w:style w:type="character" w:styleId="a7">
    <w:name w:val="Strong"/>
    <w:basedOn w:val="a0"/>
    <w:uiPriority w:val="22"/>
    <w:qFormat/>
    <w:rsid w:val="00AA4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janetta.narod.ru/lekcia2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google.com.ua/search?hl=ru&amp;tbo=p&amp;tbm=bks&amp;q=inauthor:%22%D0%91%D0%BE%D0%BB%D0%B4%D1%8B%D1%80%D0%B5%D0%B2+%D0%9D.+%D0%9D.%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log-21.ru/archive_artic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opedia.org/12-9343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newdim.com/.../visko_g._g._cognitive_linguistics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7694-6947-4171-9539-30C7D9A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VNikolyuk</cp:lastModifiedBy>
  <cp:revision>6</cp:revision>
  <dcterms:created xsi:type="dcterms:W3CDTF">2020-03-16T05:06:00Z</dcterms:created>
  <dcterms:modified xsi:type="dcterms:W3CDTF">2020-03-16T10:45:00Z</dcterms:modified>
</cp:coreProperties>
</file>