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79" w:rsidRPr="00391E6B" w:rsidRDefault="00C02079" w:rsidP="00C02079">
      <w:pPr>
        <w:jc w:val="center"/>
        <w:rPr>
          <w:b/>
          <w:sz w:val="28"/>
          <w:szCs w:val="28"/>
          <w:lang w:val="uk-UA"/>
        </w:rPr>
      </w:pPr>
      <w:r w:rsidRPr="00391E6B">
        <w:rPr>
          <w:b/>
          <w:sz w:val="28"/>
          <w:szCs w:val="28"/>
          <w:lang w:val="uk-UA"/>
        </w:rPr>
        <w:t>ХІМІЯ</w:t>
      </w:r>
      <w:r w:rsidRPr="00391E6B">
        <w:rPr>
          <w:b/>
          <w:sz w:val="28"/>
          <w:szCs w:val="28"/>
        </w:rPr>
        <w:t xml:space="preserve"> </w:t>
      </w:r>
      <w:r w:rsidRPr="00391E6B">
        <w:rPr>
          <w:b/>
          <w:sz w:val="28"/>
          <w:szCs w:val="28"/>
          <w:lang w:val="uk-UA"/>
        </w:rPr>
        <w:t>РОЗЧИНІВ</w:t>
      </w:r>
    </w:p>
    <w:p w:rsidR="00C02079" w:rsidRPr="00C95C29" w:rsidRDefault="00C02079" w:rsidP="00C02079">
      <w:pPr>
        <w:jc w:val="center"/>
        <w:rPr>
          <w:b/>
          <w:lang w:val="uk-UA"/>
        </w:rPr>
      </w:pPr>
    </w:p>
    <w:p w:rsidR="00C02079" w:rsidRPr="00C95C29" w:rsidRDefault="00C02079" w:rsidP="00C02079">
      <w:pPr>
        <w:jc w:val="center"/>
        <w:rPr>
          <w:b/>
          <w:u w:val="single"/>
          <w:lang w:val="uk-UA"/>
        </w:rPr>
      </w:pPr>
      <w:r w:rsidRPr="00C95C29">
        <w:rPr>
          <w:b/>
          <w:u w:val="single"/>
          <w:lang w:val="uk-UA"/>
        </w:rPr>
        <w:t>ЛЕКЦІЙНИЙ МАТЕРІАЛ</w:t>
      </w:r>
    </w:p>
    <w:p w:rsidR="00C02079" w:rsidRPr="00C95C29" w:rsidRDefault="00C02079" w:rsidP="00C02079">
      <w:pPr>
        <w:jc w:val="center"/>
        <w:rPr>
          <w:b/>
          <w:lang w:val="uk-UA"/>
        </w:rPr>
      </w:pPr>
    </w:p>
    <w:p w:rsidR="00C02079" w:rsidRPr="00C95C29" w:rsidRDefault="00C02079" w:rsidP="00C02079">
      <w:pPr>
        <w:jc w:val="center"/>
        <w:rPr>
          <w:b/>
          <w:lang w:val="uk-UA"/>
        </w:rPr>
      </w:pPr>
      <w:r w:rsidRPr="00C95C29">
        <w:rPr>
          <w:b/>
          <w:lang w:val="uk-UA"/>
        </w:rPr>
        <w:t>Завдання</w:t>
      </w:r>
    </w:p>
    <w:p w:rsidR="00C02079" w:rsidRPr="00C95C29" w:rsidRDefault="00C02079" w:rsidP="00C02079">
      <w:pPr>
        <w:contextualSpacing/>
        <w:rPr>
          <w:lang w:val="uk-UA"/>
        </w:rPr>
      </w:pPr>
      <w:r w:rsidRPr="00C95C29">
        <w:rPr>
          <w:b/>
          <w:lang w:val="uk-UA"/>
        </w:rPr>
        <w:t xml:space="preserve">Завдання №1. </w:t>
      </w:r>
      <w:r w:rsidRPr="00C95C29">
        <w:rPr>
          <w:lang w:val="uk-UA"/>
        </w:rPr>
        <w:t xml:space="preserve">Законспектувати в лекційному зошиті теоретичний матеріал </w:t>
      </w:r>
      <w:r w:rsidR="00C95C29" w:rsidRPr="00C95C29">
        <w:rPr>
          <w:lang w:val="uk-UA"/>
        </w:rPr>
        <w:t>і</w:t>
      </w:r>
      <w:r w:rsidRPr="00C95C29">
        <w:rPr>
          <w:lang w:val="uk-UA"/>
        </w:rPr>
        <w:t xml:space="preserve">з </w:t>
      </w:r>
      <w:r w:rsidR="00C95C29" w:rsidRPr="00C95C29">
        <w:rPr>
          <w:lang w:val="uk-UA"/>
        </w:rPr>
        <w:t xml:space="preserve">зазначеної нижче </w:t>
      </w:r>
      <w:r w:rsidRPr="00C95C29">
        <w:rPr>
          <w:lang w:val="uk-UA"/>
        </w:rPr>
        <w:t>теми</w:t>
      </w:r>
      <w:r w:rsidR="00C95C29" w:rsidRPr="00C95C29">
        <w:rPr>
          <w:lang w:val="uk-UA"/>
        </w:rPr>
        <w:t xml:space="preserve"> лекційного заняття </w:t>
      </w:r>
      <w:r w:rsidRPr="00C95C29">
        <w:rPr>
          <w:lang w:val="uk-UA"/>
        </w:rPr>
        <w:t xml:space="preserve">та дати </w:t>
      </w:r>
      <w:r w:rsidR="00C95C29" w:rsidRPr="00C95C29">
        <w:rPr>
          <w:lang w:val="uk-UA"/>
        </w:rPr>
        <w:t xml:space="preserve">письмові відповіді на </w:t>
      </w:r>
      <w:r w:rsidRPr="00C95C29">
        <w:rPr>
          <w:lang w:val="uk-UA"/>
        </w:rPr>
        <w:t>питання</w:t>
      </w:r>
      <w:r w:rsidR="00C95C29" w:rsidRPr="00C95C29">
        <w:rPr>
          <w:lang w:val="uk-UA"/>
        </w:rPr>
        <w:t>: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Фізична теорія розчинів (</w:t>
      </w:r>
      <w:proofErr w:type="spellStart"/>
      <w:r w:rsidRPr="00C95C29">
        <w:rPr>
          <w:rFonts w:ascii="Times New Roman" w:hAnsi="Times New Roman" w:cs="Times New Roman"/>
          <w:sz w:val="24"/>
          <w:szCs w:val="24"/>
          <w:lang w:val="uk-UA"/>
        </w:rPr>
        <w:t>Вант-Гофф</w:t>
      </w:r>
      <w:proofErr w:type="spellEnd"/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95C29">
        <w:rPr>
          <w:rFonts w:ascii="Times New Roman" w:hAnsi="Times New Roman" w:cs="Times New Roman"/>
          <w:sz w:val="24"/>
          <w:szCs w:val="24"/>
          <w:lang w:val="uk-UA"/>
        </w:rPr>
        <w:t>Ареніус</w:t>
      </w:r>
      <w:proofErr w:type="spellEnd"/>
      <w:r w:rsidRPr="00C95C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Хімічна теорія розчинів (гідратна теорія розчинів) Д.І. Менделєєва.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Сучасна фізико-хімічна теорія розчинів (</w:t>
      </w:r>
      <w:proofErr w:type="spellStart"/>
      <w:r w:rsidRPr="00C95C29">
        <w:rPr>
          <w:rFonts w:ascii="Times New Roman" w:hAnsi="Times New Roman" w:cs="Times New Roman"/>
          <w:sz w:val="24"/>
          <w:szCs w:val="24"/>
          <w:lang w:val="uk-UA"/>
        </w:rPr>
        <w:t>Каблуков</w:t>
      </w:r>
      <w:proofErr w:type="spellEnd"/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та ін.).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Місце розчинів серед механічних сумішей та хімічних сполук.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Тепловий ефект процесу розчинення.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Класифікація дисперсних систем.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Гомогенні та гетерогенні системи.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Істинні розчини, колоїдні системи, грубо дисперсні системи.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Класифікація істинних розчинів.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Компоненти розчину.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Кількісне вираження складу розчинів.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Механізм процесу розчинення твердої речовини з </w:t>
      </w:r>
      <w:proofErr w:type="spellStart"/>
      <w:r w:rsidRPr="00C95C29">
        <w:rPr>
          <w:rFonts w:ascii="Times New Roman" w:hAnsi="Times New Roman" w:cs="Times New Roman"/>
          <w:sz w:val="24"/>
          <w:szCs w:val="24"/>
          <w:lang w:val="uk-UA"/>
        </w:rPr>
        <w:t>йонним</w:t>
      </w:r>
      <w:proofErr w:type="spellEnd"/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C29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C95C29">
        <w:rPr>
          <w:rFonts w:ascii="Times New Roman" w:hAnsi="Times New Roman" w:cs="Times New Roman"/>
          <w:sz w:val="24"/>
          <w:szCs w:val="24"/>
        </w:rPr>
        <w:t>’яз</w:t>
      </w:r>
      <w:r w:rsidRPr="00C95C29">
        <w:rPr>
          <w:rFonts w:ascii="Times New Roman" w:hAnsi="Times New Roman" w:cs="Times New Roman"/>
          <w:sz w:val="24"/>
          <w:szCs w:val="24"/>
          <w:lang w:val="uk-UA"/>
        </w:rPr>
        <w:t>ком.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Механізм процесу розчинення твердої речовини з ковалентним полярним </w:t>
      </w:r>
      <w:proofErr w:type="spellStart"/>
      <w:r w:rsidRPr="00C95C29">
        <w:rPr>
          <w:rFonts w:ascii="Times New Roman" w:hAnsi="Times New Roman" w:cs="Times New Roman"/>
          <w:sz w:val="24"/>
          <w:szCs w:val="24"/>
          <w:lang w:val="uk-UA"/>
        </w:rPr>
        <w:t>зв’</w:t>
      </w:r>
      <w:r w:rsidRPr="00C95C29">
        <w:rPr>
          <w:rFonts w:ascii="Times New Roman" w:hAnsi="Times New Roman" w:cs="Times New Roman"/>
          <w:sz w:val="24"/>
          <w:szCs w:val="24"/>
        </w:rPr>
        <w:t>язком</w:t>
      </w:r>
      <w:proofErr w:type="spellEnd"/>
      <w:r w:rsidRPr="00C95C29">
        <w:rPr>
          <w:rFonts w:ascii="Times New Roman" w:hAnsi="Times New Roman" w:cs="Times New Roman"/>
          <w:sz w:val="24"/>
          <w:szCs w:val="24"/>
        </w:rPr>
        <w:t>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Сольватація, гідратація.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Загальний тепловий ефект розчинення.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Розчинність.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 xml:space="preserve"> Насичені, ненасичені, перенасичені, концентровані та розведені розчини.</w:t>
      </w:r>
    </w:p>
    <w:p w:rsid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Розчини електролітів. Сильні та слабкі електроліти, їх характеристика.</w:t>
      </w:r>
    </w:p>
    <w:p w:rsid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Теорія електролітичної дисоціації С.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Арреніуса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5C29" w:rsidRDefault="00C95C29" w:rsidP="00C95C29">
      <w:pPr>
        <w:pStyle w:val="a3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95C29">
        <w:rPr>
          <w:rFonts w:ascii="Times New Roman" w:hAnsi="Times New Roman" w:cs="Times New Roman"/>
          <w:sz w:val="24"/>
          <w:szCs w:val="24"/>
          <w:lang w:val="uk-UA"/>
        </w:rPr>
        <w:t>Ступінь дисоціації, константа дисоціації, закон розбавлення Освальда</w:t>
      </w:r>
      <w:r>
        <w:rPr>
          <w:rFonts w:ascii="Times New Roman" w:hAnsi="Times New Roman" w:cs="Times New Roman"/>
          <w:sz w:val="24"/>
          <w:szCs w:val="24"/>
          <w:lang w:val="uk-UA"/>
        </w:rPr>
        <w:t>, ізотонічний коефіцієнт.</w:t>
      </w:r>
    </w:p>
    <w:p w:rsidR="00C95C29" w:rsidRPr="00C95C29" w:rsidRDefault="00C95C29" w:rsidP="00C95C2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Переваги та недоліки теорії </w:t>
      </w:r>
      <w:proofErr w:type="spellStart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Арреніуса</w:t>
      </w:r>
      <w:proofErr w:type="spellEnd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95C29" w:rsidRPr="00C02079" w:rsidRDefault="00C95C29" w:rsidP="00C02079">
      <w:pPr>
        <w:contextualSpacing/>
        <w:rPr>
          <w:b/>
          <w:color w:val="333333"/>
          <w:lang w:val="uk-UA"/>
        </w:rPr>
      </w:pPr>
    </w:p>
    <w:p w:rsidR="00C02079" w:rsidRPr="00C02079" w:rsidRDefault="00C02079" w:rsidP="00C02079">
      <w:pPr>
        <w:jc w:val="both"/>
        <w:rPr>
          <w:u w:val="single"/>
          <w:lang w:val="uk-UA"/>
        </w:rPr>
      </w:pPr>
      <w:r w:rsidRPr="00C02079">
        <w:rPr>
          <w:u w:val="single"/>
          <w:lang w:val="uk-UA"/>
        </w:rPr>
        <w:t>Тема 1. «Розчини слабких електролітів. Теорія електролітичної дисоціації»</w:t>
      </w:r>
    </w:p>
    <w:p w:rsidR="00C02079" w:rsidRPr="00C02079" w:rsidRDefault="00C02079" w:rsidP="00C02079">
      <w:pPr>
        <w:jc w:val="both"/>
        <w:rPr>
          <w:lang w:val="uk-UA"/>
        </w:rPr>
      </w:pPr>
      <w:r w:rsidRPr="00C02079">
        <w:rPr>
          <w:lang w:val="uk-UA"/>
        </w:rPr>
        <w:t>План.</w:t>
      </w:r>
    </w:p>
    <w:p w:rsidR="00C02079" w:rsidRPr="00C02079" w:rsidRDefault="00C02079" w:rsidP="00C020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 етап – передумови виникнення ТЕД.</w:t>
      </w:r>
    </w:p>
    <w:p w:rsidR="00C02079" w:rsidRPr="00C02079" w:rsidRDefault="00C02079" w:rsidP="00C020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ІІ етап – ТЕД </w:t>
      </w:r>
      <w:proofErr w:type="spellStart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Арреніуса</w:t>
      </w:r>
      <w:proofErr w:type="spellEnd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Ступінь дисоціації, константа дисоціації, закон розведення Освальда, ізотонічний коефіцієнт.</w:t>
      </w:r>
    </w:p>
    <w:p w:rsidR="00C02079" w:rsidRPr="00C02079" w:rsidRDefault="00C02079" w:rsidP="00C020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Переваги та недоліки теорії </w:t>
      </w:r>
      <w:proofErr w:type="spellStart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Арреніуса</w:t>
      </w:r>
      <w:proofErr w:type="spellEnd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02079" w:rsidRPr="00C02079" w:rsidRDefault="00C02079" w:rsidP="00C020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ІІІ етап – сучасне формулювання ТЕД.</w:t>
      </w:r>
    </w:p>
    <w:p w:rsidR="00C02079" w:rsidRPr="00C02079" w:rsidRDefault="00C02079" w:rsidP="00C02079">
      <w:pPr>
        <w:ind w:firstLine="708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Вступ.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Хімічні </w:t>
      </w:r>
      <w:r w:rsidRPr="00C02079">
        <w:rPr>
          <w:color w:val="000000" w:themeColor="text1"/>
          <w:lang w:val="uk-UA"/>
        </w:rPr>
        <w:t xml:space="preserve">речовини, </w:t>
      </w:r>
      <w:r>
        <w:rPr>
          <w:color w:val="000000" w:themeColor="text1"/>
          <w:lang w:val="uk-UA"/>
        </w:rPr>
        <w:t xml:space="preserve">які </w:t>
      </w:r>
      <w:r w:rsidRPr="00C02079">
        <w:rPr>
          <w:color w:val="000000" w:themeColor="text1"/>
          <w:lang w:val="uk-UA"/>
        </w:rPr>
        <w:t>в розчиненому або в розплавленому ст</w:t>
      </w:r>
      <w:r>
        <w:rPr>
          <w:color w:val="000000" w:themeColor="text1"/>
          <w:lang w:val="uk-UA"/>
        </w:rPr>
        <w:t>ані проводять електричний струм,</w:t>
      </w:r>
      <w:r w:rsidRPr="00C02079">
        <w:rPr>
          <w:color w:val="000000" w:themeColor="text1"/>
          <w:lang w:val="uk-UA"/>
        </w:rPr>
        <w:t xml:space="preserve"> називали електроліти Але різкої </w:t>
      </w:r>
      <w:r>
        <w:rPr>
          <w:color w:val="000000" w:themeColor="text1"/>
          <w:lang w:val="uk-UA"/>
        </w:rPr>
        <w:t>межі</w:t>
      </w:r>
      <w:r w:rsidRPr="00C02079">
        <w:rPr>
          <w:color w:val="000000" w:themeColor="text1"/>
          <w:lang w:val="uk-UA"/>
        </w:rPr>
        <w:t xml:space="preserve"> між електролітами та неелектролітами не має. Все залежить від умов. Наприклад: 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proofErr w:type="spellStart"/>
      <w:r w:rsidRPr="00C02079">
        <w:rPr>
          <w:color w:val="000000" w:themeColor="text1"/>
          <w:lang w:val="uk-UA"/>
        </w:rPr>
        <w:t>NaCl</w:t>
      </w:r>
      <w:proofErr w:type="spellEnd"/>
      <w:r w:rsidRPr="00C02079">
        <w:rPr>
          <w:color w:val="000000" w:themeColor="text1"/>
          <w:lang w:val="uk-UA"/>
        </w:rPr>
        <w:t xml:space="preserve"> у воді – електроліт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proofErr w:type="spellStart"/>
      <w:r w:rsidRPr="00C02079">
        <w:rPr>
          <w:color w:val="000000" w:themeColor="text1"/>
          <w:lang w:val="uk-UA"/>
        </w:rPr>
        <w:t>NaCl</w:t>
      </w:r>
      <w:proofErr w:type="spellEnd"/>
      <w:r w:rsidRPr="00C02079">
        <w:rPr>
          <w:color w:val="000000" w:themeColor="text1"/>
          <w:lang w:val="uk-UA"/>
        </w:rPr>
        <w:t xml:space="preserve"> у спирті не розчиняється і не є електролітом.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Розчини електролітів – це провідники ІІ роду (</w:t>
      </w:r>
      <w:proofErr w:type="spellStart"/>
      <w:r w:rsidRPr="00C02079">
        <w:rPr>
          <w:color w:val="000000" w:themeColor="text1"/>
          <w:lang w:val="uk-UA"/>
        </w:rPr>
        <w:t>Ме</w:t>
      </w:r>
      <w:proofErr w:type="spellEnd"/>
      <w:r w:rsidRPr="00C02079">
        <w:rPr>
          <w:color w:val="000000" w:themeColor="text1"/>
          <w:lang w:val="uk-UA"/>
        </w:rPr>
        <w:t xml:space="preserve"> – І роду). Механізм електропровідності різний ніж у </w:t>
      </w:r>
      <w:r>
        <w:rPr>
          <w:color w:val="000000" w:themeColor="text1"/>
          <w:lang w:val="uk-UA"/>
        </w:rPr>
        <w:t xml:space="preserve">провідників </w:t>
      </w:r>
      <w:r w:rsidRPr="00C02079">
        <w:rPr>
          <w:color w:val="000000" w:themeColor="text1"/>
          <w:lang w:val="uk-UA"/>
        </w:rPr>
        <w:t xml:space="preserve">першого роду: у </w:t>
      </w:r>
      <w:proofErr w:type="spellStart"/>
      <w:r w:rsidRPr="00C02079">
        <w:rPr>
          <w:color w:val="000000" w:themeColor="text1"/>
          <w:lang w:val="uk-UA"/>
        </w:rPr>
        <w:t>Ме</w:t>
      </w:r>
      <w:proofErr w:type="spellEnd"/>
      <w:r w:rsidRPr="00C02079">
        <w:rPr>
          <w:color w:val="000000" w:themeColor="text1"/>
          <w:lang w:val="uk-UA"/>
        </w:rPr>
        <w:t xml:space="preserve"> електрику переносять електрони і причому даний перенос не пов'язаний </w:t>
      </w:r>
      <w:r w:rsidR="006B5A50">
        <w:rPr>
          <w:color w:val="000000" w:themeColor="text1"/>
          <w:lang w:val="uk-UA"/>
        </w:rPr>
        <w:t xml:space="preserve">з </w:t>
      </w:r>
      <w:r w:rsidRPr="00C02079">
        <w:rPr>
          <w:color w:val="000000" w:themeColor="text1"/>
          <w:lang w:val="uk-UA"/>
        </w:rPr>
        <w:t>іони,</w:t>
      </w:r>
      <w:r w:rsidR="006B5A50">
        <w:rPr>
          <w:color w:val="000000" w:themeColor="text1"/>
          <w:lang w:val="uk-UA"/>
        </w:rPr>
        <w:t xml:space="preserve"> у електролітів електрику переносять </w:t>
      </w:r>
      <w:proofErr w:type="spellStart"/>
      <w:r w:rsidR="006B5A50">
        <w:rPr>
          <w:color w:val="000000" w:themeColor="text1"/>
          <w:lang w:val="uk-UA"/>
        </w:rPr>
        <w:t>йони</w:t>
      </w:r>
      <w:proofErr w:type="spellEnd"/>
      <w:r w:rsidR="006B5A50">
        <w:rPr>
          <w:color w:val="000000" w:themeColor="text1"/>
          <w:lang w:val="uk-UA"/>
        </w:rPr>
        <w:t>:</w:t>
      </w:r>
      <w:r w:rsidRPr="00C02079">
        <w:rPr>
          <w:color w:val="000000" w:themeColor="text1"/>
          <w:lang w:val="uk-UA"/>
        </w:rPr>
        <w:t xml:space="preserve"> катіони рухаються до катоду (-), аніони до аноду (+).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При нагріванні електропровідність провідників І роду зменшується, а провідників ІІ роду – збільшується.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lastRenderedPageBreak/>
        <w:t xml:space="preserve">На попередніх лекціях ми ознайомились із законами, яким підпорядковуються розведені розчини неелектролітів. Справедливість цих законів підтверджується результатами багатьох експериментів. Однак, є речовини, розчини яких сильно відхиляються від усіх розглянутих законів. До цих речовин відносять солі, кислоти, луги. Для них осмотичний тиск, зниження тиску пари, зміна </w:t>
      </w:r>
      <w:proofErr w:type="spellStart"/>
      <w:r w:rsidRPr="00C02079">
        <w:rPr>
          <w:color w:val="000000" w:themeColor="text1"/>
          <w:lang w:val="uk-UA"/>
        </w:rPr>
        <w:t>Т</w:t>
      </w:r>
      <w:r w:rsidRPr="00C02079">
        <w:rPr>
          <w:color w:val="000000" w:themeColor="text1"/>
          <w:vertAlign w:val="subscript"/>
          <w:lang w:val="uk-UA"/>
        </w:rPr>
        <w:t>к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 xml:space="preserve">і </w:t>
      </w:r>
      <w:proofErr w:type="spellStart"/>
      <w:r w:rsidRPr="00C02079">
        <w:rPr>
          <w:color w:val="000000" w:themeColor="text1"/>
          <w:lang w:val="uk-UA"/>
        </w:rPr>
        <w:t>Т</w:t>
      </w:r>
      <w:r w:rsidRPr="00C02079">
        <w:rPr>
          <w:color w:val="000000" w:themeColor="text1"/>
          <w:vertAlign w:val="subscript"/>
          <w:lang w:val="uk-UA"/>
        </w:rPr>
        <w:t>з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завжди більше, чим це відповідає концентрації розчину.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Пояснити ці відхилення вдалося за допомогою розробленого шв</w:t>
      </w:r>
      <w:r w:rsidR="006B5A50">
        <w:rPr>
          <w:color w:val="000000" w:themeColor="text1"/>
          <w:lang w:val="uk-UA"/>
        </w:rPr>
        <w:t>едським вченим С.</w:t>
      </w:r>
      <w:proofErr w:type="spellStart"/>
      <w:r w:rsidR="006B5A50">
        <w:rPr>
          <w:color w:val="000000" w:themeColor="text1"/>
          <w:lang w:val="uk-UA"/>
        </w:rPr>
        <w:t>Арреніусом</w:t>
      </w:r>
      <w:proofErr w:type="spellEnd"/>
      <w:r w:rsidR="006B5A50">
        <w:rPr>
          <w:color w:val="000000" w:themeColor="text1"/>
          <w:lang w:val="uk-UA"/>
        </w:rPr>
        <w:t xml:space="preserve"> на</w:t>
      </w:r>
      <w:r w:rsidRPr="00C02079">
        <w:rPr>
          <w:color w:val="000000" w:themeColor="text1"/>
          <w:lang w:val="uk-UA"/>
        </w:rPr>
        <w:t>прикінці</w:t>
      </w:r>
      <w:r w:rsidR="006B5A50">
        <w:rPr>
          <w:color w:val="000000" w:themeColor="text1"/>
          <w:lang w:val="uk-UA"/>
        </w:rPr>
        <w:t xml:space="preserve"> ХІХ ст. теорії електролітичної дисоціації (ТЕД)</w:t>
      </w:r>
      <w:r w:rsidRPr="00C02079">
        <w:rPr>
          <w:color w:val="000000" w:themeColor="text1"/>
          <w:lang w:val="uk-UA"/>
        </w:rPr>
        <w:t xml:space="preserve">. Але створена вона була не на пустому місці. </w:t>
      </w:r>
      <w:proofErr w:type="spellStart"/>
      <w:r w:rsidRPr="00C02079">
        <w:rPr>
          <w:color w:val="000000" w:themeColor="text1"/>
          <w:lang w:val="uk-UA"/>
        </w:rPr>
        <w:t>Підгрунтям</w:t>
      </w:r>
      <w:proofErr w:type="spellEnd"/>
      <w:r w:rsidRPr="00C02079">
        <w:rPr>
          <w:color w:val="000000" w:themeColor="text1"/>
          <w:lang w:val="uk-UA"/>
        </w:rPr>
        <w:t xml:space="preserve"> для її виникнення слугували наступні факти:</w:t>
      </w:r>
    </w:p>
    <w:p w:rsidR="00C02079" w:rsidRPr="006B5A50" w:rsidRDefault="00C02079" w:rsidP="00C02079">
      <w:pPr>
        <w:ind w:firstLine="709"/>
        <w:jc w:val="both"/>
        <w:rPr>
          <w:b/>
          <w:lang w:val="uk-UA"/>
        </w:rPr>
      </w:pPr>
      <w:r w:rsidRPr="006B5A50">
        <w:rPr>
          <w:b/>
          <w:lang w:val="uk-UA"/>
        </w:rPr>
        <w:t>І етап</w:t>
      </w:r>
    </w:p>
    <w:p w:rsidR="00C02079" w:rsidRPr="00C02079" w:rsidRDefault="00C02079" w:rsidP="00C0207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1805 р. вчений </w:t>
      </w:r>
      <w:proofErr w:type="spellStart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Гротгус</w:t>
      </w:r>
      <w:proofErr w:type="spellEnd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передбачив, що у розчинах електролітів існують </w:t>
      </w:r>
      <w:proofErr w:type="spellStart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йони</w:t>
      </w:r>
      <w:proofErr w:type="spellEnd"/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02079" w:rsidRPr="006B5A50" w:rsidRDefault="00C02079" w:rsidP="006B5A50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1830 р. – англ. М.Фарадей (1791-1867</w:t>
      </w:r>
      <w:r w:rsidR="006B5A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відкрив закони електролізу. Він ввів терміни</w:t>
      </w:r>
      <w:r w:rsidR="006B5A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я</w:t>
      </w: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кі і зараз широко вживаються</w:t>
      </w:r>
      <w:r w:rsidR="006B5A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катод і анод, електроліт і неелектроліт, іон, катіон і аніон, електрохімічний еквівалент). Катодом він називав негативно заряджений електрод, анодом </w:t>
      </w:r>
      <w:r w:rsidR="006B5A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 позитивно заряджений електрод, а</w:t>
      </w:r>
      <w:r w:rsidRPr="006B5A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електролітами – речовини, які розкладаються електричним струмом на іони. Однак останнє визначення було помилковим.</w:t>
      </w:r>
    </w:p>
    <w:p w:rsidR="00C02079" w:rsidRPr="00C02079" w:rsidRDefault="00C02079" w:rsidP="00C0207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20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Фактами, які передували створило ТЕД були: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а) проходження електричного струму через водні розчини або розплави деяких речовин;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б) відсутність електропровідності цих речовин у твердому або рідкому стані;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в) залежність електричної провідності розчинів від концентрації розчиненої речовини.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 xml:space="preserve">4. Наприкінці ХІХ ст. перед хімією розчинів постали питання пов'язані з  відхиленнями, якими відзначалися розчини електролітів. 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 xml:space="preserve">Закони </w:t>
      </w:r>
      <w:proofErr w:type="spellStart"/>
      <w:r w:rsidRPr="00C02079">
        <w:rPr>
          <w:color w:val="000000" w:themeColor="text1"/>
          <w:lang w:val="uk-UA"/>
        </w:rPr>
        <w:t>Рауля</w:t>
      </w:r>
      <w:proofErr w:type="spellEnd"/>
      <w:r w:rsidRPr="00C02079">
        <w:rPr>
          <w:color w:val="000000" w:themeColor="text1"/>
          <w:lang w:val="uk-UA"/>
        </w:rPr>
        <w:t xml:space="preserve">, Вант </w:t>
      </w:r>
      <w:proofErr w:type="spellStart"/>
      <w:r w:rsidRPr="00C02079">
        <w:rPr>
          <w:color w:val="000000" w:themeColor="text1"/>
          <w:lang w:val="uk-UA"/>
        </w:rPr>
        <w:t>-Гоффа</w:t>
      </w:r>
      <w:proofErr w:type="spellEnd"/>
      <w:r w:rsidRPr="00C02079">
        <w:rPr>
          <w:color w:val="000000" w:themeColor="text1"/>
          <w:lang w:val="uk-UA"/>
        </w:rPr>
        <w:t xml:space="preserve"> виявилися незастосовними до розчинів електролітів. Обчислені за формулою </w:t>
      </w:r>
      <w:proofErr w:type="spellStart"/>
      <w:r w:rsidRPr="00C02079">
        <w:rPr>
          <w:color w:val="000000" w:themeColor="text1"/>
          <w:lang w:val="uk-UA"/>
        </w:rPr>
        <w:t>Вант-Гоффа</w:t>
      </w:r>
      <w:proofErr w:type="spellEnd"/>
      <w:r w:rsidRPr="00C02079">
        <w:rPr>
          <w:color w:val="000000" w:themeColor="text1"/>
          <w:lang w:val="uk-UA"/>
        </w:rPr>
        <w:t xml:space="preserve"> осмотичний тиск і зміна </w:t>
      </w:r>
      <w:proofErr w:type="spellStart"/>
      <w:r w:rsidRPr="00C02079">
        <w:rPr>
          <w:color w:val="000000" w:themeColor="text1"/>
          <w:lang w:val="uk-UA"/>
        </w:rPr>
        <w:t>t</w:t>
      </w:r>
      <w:r w:rsidRPr="00C02079">
        <w:rPr>
          <w:color w:val="000000" w:themeColor="text1"/>
          <w:vertAlign w:val="subscript"/>
          <w:lang w:val="uk-UA"/>
        </w:rPr>
        <w:t>к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 xml:space="preserve">та </w:t>
      </w:r>
      <w:proofErr w:type="spellStart"/>
      <w:r w:rsidRPr="00C02079">
        <w:rPr>
          <w:color w:val="000000" w:themeColor="text1"/>
          <w:lang w:val="uk-UA"/>
        </w:rPr>
        <w:t>t</w:t>
      </w:r>
      <w:r w:rsidRPr="00C02079">
        <w:rPr>
          <w:color w:val="000000" w:themeColor="text1"/>
          <w:vertAlign w:val="subscript"/>
          <w:lang w:val="uk-UA"/>
        </w:rPr>
        <w:t>з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 xml:space="preserve">за ебуліоскопічною та кріоскопічною формулами виявилися значно меншими, ніж аналогічні дослідження. Для того, щоб ці величини збігалися у відповідні рівняння треба було ввести поправочний коефіцієнт і, який дістав назву ізотонічного або коефіцієнт </w:t>
      </w:r>
      <w:proofErr w:type="spellStart"/>
      <w:r w:rsidRPr="00C02079">
        <w:rPr>
          <w:color w:val="000000" w:themeColor="text1"/>
          <w:lang w:val="uk-UA"/>
        </w:rPr>
        <w:t>Вант-Гоффа</w:t>
      </w:r>
      <w:proofErr w:type="spellEnd"/>
      <w:r w:rsidRPr="00C02079">
        <w:rPr>
          <w:color w:val="000000" w:themeColor="text1"/>
          <w:lang w:val="uk-UA"/>
        </w:rPr>
        <w:t>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</w:rPr>
      </w:pPr>
      <w:r w:rsidRPr="00C02079">
        <w:rPr>
          <w:color w:val="000000" w:themeColor="text1"/>
          <w:lang w:val="uk-UA"/>
        </w:rPr>
        <w:t xml:space="preserve">Тоді: </w:t>
      </w:r>
      <w:proofErr w:type="spellStart"/>
      <w:r w:rsidRPr="00C02079">
        <w:rPr>
          <w:color w:val="000000" w:themeColor="text1"/>
          <w:lang w:val="uk-UA"/>
        </w:rPr>
        <w:t>р</w:t>
      </w:r>
      <w:r w:rsidRPr="00C02079">
        <w:rPr>
          <w:color w:val="000000" w:themeColor="text1"/>
          <w:vertAlign w:val="subscript"/>
          <w:lang w:val="uk-UA"/>
        </w:rPr>
        <w:t>осм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. </w:t>
      </w:r>
      <w:r w:rsidRPr="00C02079">
        <w:rPr>
          <w:color w:val="000000" w:themeColor="text1"/>
          <w:lang w:val="uk-UA"/>
        </w:rPr>
        <w:t xml:space="preserve">= с • </w:t>
      </w:r>
      <w:r w:rsidRPr="00C02079">
        <w:rPr>
          <w:color w:val="000000" w:themeColor="text1"/>
          <w:lang w:val="en-US"/>
        </w:rPr>
        <w:t>RT</w:t>
      </w:r>
      <w:r w:rsidRPr="00C02079">
        <w:rPr>
          <w:color w:val="000000" w:themeColor="text1"/>
        </w:rPr>
        <w:t xml:space="preserve"> </w:t>
      </w:r>
      <w:proofErr w:type="spellStart"/>
      <w:r w:rsidRPr="00C02079">
        <w:rPr>
          <w:color w:val="000000" w:themeColor="text1"/>
        </w:rPr>
        <w:t>неел</w:t>
      </w:r>
      <w:proofErr w:type="spellEnd"/>
      <w:r w:rsidRPr="00C02079">
        <w:rPr>
          <w:color w:val="000000" w:themeColor="text1"/>
        </w:rPr>
        <w:t>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 xml:space="preserve">         </w:t>
      </w:r>
      <w:proofErr w:type="spellStart"/>
      <w:r w:rsidRPr="00C02079">
        <w:rPr>
          <w:color w:val="000000" w:themeColor="text1"/>
          <w:lang w:val="uk-UA"/>
        </w:rPr>
        <w:t>р</w:t>
      </w:r>
      <w:r w:rsidRPr="00C02079">
        <w:rPr>
          <w:color w:val="000000" w:themeColor="text1"/>
          <w:vertAlign w:val="subscript"/>
          <w:lang w:val="uk-UA"/>
        </w:rPr>
        <w:t>осм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. </w:t>
      </w:r>
      <w:r w:rsidRPr="00C02079">
        <w:rPr>
          <w:color w:val="000000" w:themeColor="text1"/>
          <w:lang w:val="uk-UA"/>
        </w:rPr>
        <w:t xml:space="preserve">=  </w:t>
      </w:r>
      <w:proofErr w:type="spellStart"/>
      <w:r w:rsidRPr="00C02079">
        <w:rPr>
          <w:color w:val="000000" w:themeColor="text1"/>
          <w:lang w:val="uk-UA"/>
        </w:rPr>
        <w:t>іс</w:t>
      </w:r>
      <w:proofErr w:type="spellEnd"/>
      <w:r w:rsidRPr="00C02079">
        <w:rPr>
          <w:color w:val="000000" w:themeColor="text1"/>
          <w:lang w:val="en-US"/>
        </w:rPr>
        <w:t>RT</w:t>
      </w:r>
      <w:r w:rsidRPr="00C02079">
        <w:rPr>
          <w:color w:val="000000" w:themeColor="text1"/>
          <w:lang w:val="uk-UA"/>
        </w:rPr>
        <w:t xml:space="preserve"> </w:t>
      </w:r>
      <w:proofErr w:type="spellStart"/>
      <w:r w:rsidRPr="00C02079">
        <w:rPr>
          <w:color w:val="000000" w:themeColor="text1"/>
          <w:lang w:val="uk-UA"/>
        </w:rPr>
        <w:t>ел</w:t>
      </w:r>
      <w:proofErr w:type="spellEnd"/>
      <w:r w:rsidRPr="00C02079">
        <w:rPr>
          <w:color w:val="000000" w:themeColor="text1"/>
          <w:lang w:val="uk-UA"/>
        </w:rPr>
        <w:t>.</w:t>
      </w:r>
    </w:p>
    <w:p w:rsidR="00C02079" w:rsidRPr="00C02079" w:rsidRDefault="005A5EF3" w:rsidP="00C02079">
      <w:pPr>
        <w:ind w:firstLine="709"/>
        <w:jc w:val="both"/>
        <w:rPr>
          <w:rFonts w:eastAsiaTheme="minorEastAsia"/>
          <w:bCs/>
          <w:vertAlign w:val="subscript"/>
          <w:lang w:val="uk-UA"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m:rPr>
                <m:sty m:val="b"/>
              </m:rPr>
              <w:rPr>
                <w:rStyle w:val="a4"/>
                <w:rFonts w:ascii="Cambria Math"/>
              </w:rPr>
              <m:t>Δ</m:t>
            </m:r>
            <m:r>
              <m:rPr>
                <m:sty m:val="p"/>
              </m:rPr>
              <w:rPr>
                <w:lang w:val="uk-UA"/>
              </w:rPr>
              <m:t>р</m:t>
            </m:r>
          </m:num>
          <m:den>
            <m:r>
              <m:rPr>
                <m:sty m:val="p"/>
              </m:rPr>
              <w:rPr>
                <w:color w:val="000000" w:themeColor="text1"/>
                <w:lang w:val="uk-UA"/>
              </w:rPr>
              <m:t>р</m:t>
            </m:r>
            <m:r>
              <m:rPr>
                <m:sty m:val="p"/>
              </m:rPr>
              <w:rPr>
                <w:rFonts w:ascii="Cambria Math"/>
                <w:color w:val="000000" w:themeColor="text1"/>
                <w:vertAlign w:val="superscript"/>
                <w:lang w:val="uk-UA"/>
              </w:rPr>
              <m:t>0</m:t>
            </m:r>
          </m:den>
        </m:f>
        <m:r>
          <w:rPr>
            <w:rFonts w:ascii="Cambria Math"/>
            <w:lang w:val="uk-UA"/>
          </w:rPr>
          <m:t>=</m:t>
        </m:r>
        <m:r>
          <m:rPr>
            <m:sty m:val="p"/>
          </m:rPr>
          <w:rPr>
            <w:rFonts w:ascii="Cambria Math"/>
            <w:lang w:val="uk-UA"/>
          </w:rPr>
          <m:t xml:space="preserve"> </m:t>
        </m:r>
        <m:r>
          <m:rPr>
            <m:sty m:val="p"/>
          </m:rPr>
          <w:rPr>
            <w:rFonts w:ascii="Cambria Math"/>
          </w:rPr>
          <m:t>χ</m:t>
        </m:r>
        <m:d>
          <m:dPr>
            <m:ctrlPr>
              <w:rPr>
                <w:rFonts w:ascii="Cambria Math" w:hAnsi="Cambria Math"/>
                <w:bCs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val="uk-UA"/>
              </w:rPr>
              <m:t>А</m:t>
            </m:r>
          </m:e>
        </m:d>
      </m:oMath>
      <w:r w:rsidR="00C02079" w:rsidRPr="00C02079">
        <w:rPr>
          <w:rFonts w:eastAsiaTheme="minorEastAsia"/>
          <w:bCs/>
          <w:lang w:val="uk-UA"/>
        </w:rPr>
        <w:t xml:space="preserve"> неел.        </w:t>
      </w:r>
      <m:oMath>
        <m:r>
          <m:rPr>
            <m:sty m:val="b"/>
          </m:rPr>
          <w:rPr>
            <w:rStyle w:val="a4"/>
          </w:rPr>
          <m:t>ΔТ</m:t>
        </m:r>
      </m:oMath>
      <w:r w:rsidR="00C02079" w:rsidRPr="00C02079">
        <w:rPr>
          <w:rStyle w:val="a4"/>
          <w:rFonts w:eastAsiaTheme="minorEastAsia"/>
          <w:b w:val="0"/>
          <w:vertAlign w:val="subscript"/>
          <w:lang w:val="uk-UA"/>
        </w:rPr>
        <w:t>з</w:t>
      </w:r>
      <w:r w:rsidR="00C02079" w:rsidRPr="00C02079">
        <w:rPr>
          <w:rStyle w:val="a4"/>
          <w:rFonts w:eastAsiaTheme="minorEastAsia"/>
          <w:b w:val="0"/>
          <w:lang w:val="uk-UA"/>
        </w:rPr>
        <w:t xml:space="preserve">.= </w:t>
      </w:r>
      <w:proofErr w:type="spellStart"/>
      <w:r w:rsidR="00C02079" w:rsidRPr="00C02079">
        <w:rPr>
          <w:rFonts w:eastAsiaTheme="minorEastAsia"/>
          <w:bCs/>
          <w:lang w:val="uk-UA"/>
        </w:rPr>
        <w:t>вk</w:t>
      </w:r>
      <w:r w:rsidR="00C02079" w:rsidRPr="00C02079">
        <w:rPr>
          <w:rFonts w:eastAsiaTheme="minorEastAsia"/>
          <w:bCs/>
          <w:vertAlign w:val="subscript"/>
        </w:rPr>
        <w:t>з</w:t>
      </w:r>
      <w:proofErr w:type="spellEnd"/>
      <w:r w:rsidR="00C02079" w:rsidRPr="00C02079">
        <w:rPr>
          <w:rFonts w:eastAsiaTheme="minorEastAsia"/>
          <w:bCs/>
          <w:vertAlign w:val="subscript"/>
        </w:rPr>
        <w:t xml:space="preserve"> </w:t>
      </w:r>
      <w:proofErr w:type="spellStart"/>
      <w:r w:rsidR="00C02079" w:rsidRPr="00C02079">
        <w:rPr>
          <w:rFonts w:eastAsiaTheme="minorEastAsia"/>
          <w:bCs/>
          <w:lang w:val="uk-UA"/>
        </w:rPr>
        <w:t>неел</w:t>
      </w:r>
      <w:proofErr w:type="spellEnd"/>
      <w:r w:rsidR="00C02079" w:rsidRPr="00C02079">
        <w:rPr>
          <w:rFonts w:eastAsiaTheme="minorEastAsia"/>
          <w:bCs/>
          <w:lang w:val="uk-UA"/>
        </w:rPr>
        <w:t>.</w:t>
      </w:r>
    </w:p>
    <w:p w:rsidR="00C02079" w:rsidRPr="00C02079" w:rsidRDefault="005A5EF3" w:rsidP="00C02079">
      <w:pPr>
        <w:ind w:firstLine="709"/>
        <w:jc w:val="both"/>
        <w:rPr>
          <w:rFonts w:eastAsiaTheme="minorEastAsia"/>
          <w:bCs/>
          <w:lang w:val="uk-UA"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m:rPr>
                <m:sty m:val="b"/>
              </m:rPr>
              <w:rPr>
                <w:rStyle w:val="a4"/>
              </w:rPr>
              <m:t>Δ</m:t>
            </m:r>
            <m:r>
              <m:rPr>
                <m:sty m:val="p"/>
              </m:rPr>
              <w:rPr>
                <w:lang w:val="uk-UA"/>
              </w:rPr>
              <m:t>р</m:t>
            </m:r>
          </m:num>
          <m:den>
            <m:r>
              <m:rPr>
                <m:sty m:val="p"/>
              </m:rPr>
              <w:rPr>
                <w:color w:val="000000" w:themeColor="text1"/>
                <w:lang w:val="uk-UA"/>
              </w:rPr>
              <m:t>р</m:t>
            </m:r>
            <m:r>
              <m:rPr>
                <m:sty m:val="p"/>
              </m:rPr>
              <w:rPr>
                <w:rFonts w:ascii="Cambria Math"/>
                <w:color w:val="000000" w:themeColor="text1"/>
                <w:vertAlign w:val="superscript"/>
                <w:lang w:val="uk-UA"/>
              </w:rPr>
              <m:t>0</m:t>
            </m:r>
          </m:den>
        </m:f>
        <m:r>
          <w:rPr>
            <w:rFonts w:ascii="Cambria Math"/>
            <w:lang w:val="uk-UA"/>
          </w:rPr>
          <m:t>=</m:t>
        </m:r>
        <m:r>
          <m:rPr>
            <m:sty m:val="p"/>
          </m:rPr>
          <w:rPr>
            <w:rFonts w:ascii="Cambria Math"/>
            <w:lang w:val="uk-UA"/>
          </w:rPr>
          <m:t xml:space="preserve"> </m:t>
        </m:r>
        <m:r>
          <m:rPr>
            <m:sty m:val="p"/>
          </m:rPr>
          <w:rPr>
            <w:rFonts w:ascii="Cambria Math"/>
            <w:lang w:val="uk-UA"/>
          </w:rPr>
          <m:t>і</m:t>
        </m:r>
        <m:r>
          <m:rPr>
            <m:sty m:val="p"/>
          </m:rPr>
          <w:rPr>
            <w:rFonts w:ascii="Cambria Math"/>
          </w:rPr>
          <m:t>χ</m:t>
        </m:r>
        <m:d>
          <m:dPr>
            <m:ctrlPr>
              <w:rPr>
                <w:rFonts w:ascii="Cambria Math" w:hAnsi="Cambria Math"/>
                <w:bCs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val="uk-UA"/>
              </w:rPr>
              <m:t>А</m:t>
            </m:r>
          </m:e>
        </m:d>
        <m:r>
          <m:rPr>
            <m:sty m:val="p"/>
          </m:rPr>
          <w:rPr>
            <w:rFonts w:ascii="Cambria Math"/>
            <w:lang w:val="uk-UA"/>
          </w:rPr>
          <m:t xml:space="preserve"> </m:t>
        </m:r>
      </m:oMath>
      <w:r w:rsidR="00C02079" w:rsidRPr="00C02079">
        <w:rPr>
          <w:rFonts w:eastAsiaTheme="minorEastAsia"/>
          <w:bCs/>
          <w:lang w:val="uk-UA"/>
        </w:rPr>
        <w:t xml:space="preserve"> ел.         </w:t>
      </w:r>
      <m:oMath>
        <m:r>
          <m:rPr>
            <m:sty m:val="b"/>
          </m:rPr>
          <w:rPr>
            <w:rStyle w:val="a4"/>
          </w:rPr>
          <m:t>ΔТ</m:t>
        </m:r>
      </m:oMath>
      <w:r w:rsidR="00C02079" w:rsidRPr="00C02079">
        <w:rPr>
          <w:rStyle w:val="a4"/>
          <w:rFonts w:eastAsiaTheme="minorEastAsia"/>
          <w:b w:val="0"/>
          <w:vertAlign w:val="subscript"/>
          <w:lang w:val="uk-UA"/>
        </w:rPr>
        <w:t>з</w:t>
      </w:r>
      <w:r w:rsidR="00C02079" w:rsidRPr="00C02079">
        <w:rPr>
          <w:rStyle w:val="a4"/>
          <w:rFonts w:eastAsiaTheme="minorEastAsia"/>
          <w:b w:val="0"/>
          <w:lang w:val="uk-UA"/>
        </w:rPr>
        <w:t xml:space="preserve">.= </w:t>
      </w:r>
      <w:proofErr w:type="spellStart"/>
      <w:r w:rsidR="00C02079" w:rsidRPr="00C02079">
        <w:rPr>
          <w:rStyle w:val="a4"/>
          <w:rFonts w:eastAsiaTheme="minorEastAsia"/>
          <w:b w:val="0"/>
          <w:lang w:val="uk-UA"/>
        </w:rPr>
        <w:t>і</w:t>
      </w:r>
      <w:r w:rsidR="00C02079" w:rsidRPr="00C02079">
        <w:rPr>
          <w:rFonts w:eastAsiaTheme="minorEastAsia"/>
          <w:bCs/>
          <w:lang w:val="uk-UA"/>
        </w:rPr>
        <w:t>вk</w:t>
      </w:r>
      <w:r w:rsidR="00C02079" w:rsidRPr="00C02079">
        <w:rPr>
          <w:rFonts w:eastAsiaTheme="minorEastAsia"/>
          <w:bCs/>
          <w:vertAlign w:val="subscript"/>
        </w:rPr>
        <w:t>з</w:t>
      </w:r>
      <w:proofErr w:type="spellEnd"/>
      <w:r w:rsidR="00C02079" w:rsidRPr="00C02079">
        <w:rPr>
          <w:rFonts w:eastAsiaTheme="minorEastAsia"/>
          <w:bCs/>
          <w:vertAlign w:val="subscript"/>
          <w:lang w:val="uk-UA"/>
        </w:rPr>
        <w:t xml:space="preserve">   </w:t>
      </w:r>
      <w:r w:rsidR="00C02079" w:rsidRPr="00C02079">
        <w:rPr>
          <w:rFonts w:eastAsiaTheme="minorEastAsia"/>
          <w:bCs/>
        </w:rPr>
        <w:t>ел</w:t>
      </w:r>
      <w:r w:rsidR="00C02079" w:rsidRPr="00C02079">
        <w:rPr>
          <w:rFonts w:eastAsiaTheme="minorEastAsia"/>
          <w:bCs/>
          <w:lang w:val="uk-UA"/>
        </w:rPr>
        <w:t>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rFonts w:eastAsiaTheme="minorEastAsia"/>
          <w:bCs/>
          <w:lang w:val="uk-UA"/>
        </w:rPr>
        <w:t xml:space="preserve">Коефіцієнт </w:t>
      </w:r>
      <w:r w:rsidRPr="006B5A50">
        <w:rPr>
          <w:rFonts w:eastAsiaTheme="minorEastAsia"/>
          <w:b/>
          <w:bCs/>
          <w:lang w:val="uk-UA"/>
        </w:rPr>
        <w:t>і</w:t>
      </w:r>
      <w:r w:rsidRPr="00C02079">
        <w:rPr>
          <w:rFonts w:eastAsiaTheme="minorEastAsia"/>
          <w:bCs/>
          <w:lang w:val="uk-UA"/>
        </w:rPr>
        <w:t xml:space="preserve"> визначався для кожного розчину експериментальним шляхом – наприклад, по зниженню тиску пари, або по зниженню температури замерзання, або по підвищенню </w:t>
      </w:r>
      <w:proofErr w:type="spellStart"/>
      <w:r w:rsidRPr="00C02079">
        <w:rPr>
          <w:rFonts w:eastAsiaTheme="minorEastAsia"/>
          <w:bCs/>
          <w:lang w:val="uk-UA"/>
        </w:rPr>
        <w:t>Т</w:t>
      </w:r>
      <w:r w:rsidRPr="00C02079">
        <w:rPr>
          <w:rFonts w:eastAsiaTheme="minorEastAsia"/>
          <w:bCs/>
          <w:vertAlign w:val="subscript"/>
          <w:lang w:val="uk-UA"/>
        </w:rPr>
        <w:t>к</w:t>
      </w:r>
      <w:proofErr w:type="spellEnd"/>
      <w:r w:rsidRPr="00C02079">
        <w:rPr>
          <w:rFonts w:eastAsiaTheme="minorEastAsia"/>
          <w:bCs/>
          <w:lang w:val="uk-UA"/>
        </w:rPr>
        <w:t>.</w:t>
      </w:r>
    </w:p>
    <w:p w:rsidR="00C02079" w:rsidRPr="006B5A50" w:rsidRDefault="00C02079" w:rsidP="00C02079">
      <w:pPr>
        <w:ind w:firstLine="709"/>
        <w:jc w:val="both"/>
        <w:rPr>
          <w:rFonts w:eastAsiaTheme="minorEastAsia"/>
          <w:b/>
          <w:bCs/>
          <w:lang w:val="uk-UA"/>
        </w:rPr>
      </w:pPr>
      <w:r w:rsidRPr="006B5A50">
        <w:rPr>
          <w:rFonts w:eastAsiaTheme="minorEastAsia"/>
          <w:b/>
          <w:bCs/>
          <w:lang w:val="uk-UA"/>
        </w:rPr>
        <w:t>ІІ етап.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color w:val="000000" w:themeColor="text1"/>
          <w:lang w:val="uk-UA"/>
        </w:rPr>
      </w:pPr>
      <w:r w:rsidRPr="00C02079">
        <w:rPr>
          <w:rFonts w:eastAsiaTheme="minorEastAsia"/>
          <w:bCs/>
          <w:color w:val="000000" w:themeColor="text1"/>
          <w:lang w:val="uk-UA"/>
        </w:rPr>
        <w:t xml:space="preserve"> </w:t>
      </w:r>
      <w:r w:rsidRPr="00C02079">
        <w:rPr>
          <w:rFonts w:eastAsiaTheme="minorEastAsia"/>
          <w:bCs/>
          <w:color w:val="000000" w:themeColor="text1"/>
          <w:lang w:val="uk-UA"/>
        </w:rPr>
        <w:tab/>
        <w:t xml:space="preserve"> Першою теорією, яка дала відповіді на поставлені питання, стала ТЕД, яку висунув у 1883-1887р. </w:t>
      </w:r>
      <w:r w:rsidR="006B5A50" w:rsidRPr="00C02079">
        <w:rPr>
          <w:color w:val="000000" w:themeColor="text1"/>
          <w:lang w:val="uk-UA"/>
        </w:rPr>
        <w:t>шв</w:t>
      </w:r>
      <w:r w:rsidR="006B5A50">
        <w:rPr>
          <w:color w:val="000000" w:themeColor="text1"/>
          <w:lang w:val="uk-UA"/>
        </w:rPr>
        <w:t xml:space="preserve">едський </w:t>
      </w:r>
      <w:proofErr w:type="spellStart"/>
      <w:r w:rsidR="006B5A50">
        <w:rPr>
          <w:color w:val="000000" w:themeColor="text1"/>
          <w:lang w:val="uk-UA"/>
        </w:rPr>
        <w:t>вченй</w:t>
      </w:r>
      <w:proofErr w:type="spellEnd"/>
      <w:r w:rsidR="006B5A50">
        <w:rPr>
          <w:color w:val="000000" w:themeColor="text1"/>
          <w:lang w:val="uk-UA"/>
        </w:rPr>
        <w:t xml:space="preserve"> С.</w:t>
      </w:r>
      <w:proofErr w:type="spellStart"/>
      <w:r w:rsidR="006B5A50">
        <w:rPr>
          <w:color w:val="000000" w:themeColor="text1"/>
          <w:lang w:val="uk-UA"/>
        </w:rPr>
        <w:t>Арреніус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>. Ця теорія розвинулась далі завдяки працям В.Освальда, П.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Вальдена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>, Л.В.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Писаржевського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>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color w:val="000000" w:themeColor="text1"/>
          <w:lang w:val="uk-UA"/>
        </w:rPr>
      </w:pPr>
      <w:r w:rsidRPr="00C02079">
        <w:rPr>
          <w:rFonts w:eastAsiaTheme="minorEastAsia"/>
          <w:bCs/>
          <w:color w:val="000000" w:themeColor="text1"/>
          <w:lang w:val="uk-UA"/>
        </w:rPr>
        <w:tab/>
        <w:t xml:space="preserve">Основне положення: молекули електролітів у відповідних розчинниках, наприклад, у воді, розпадаються на протилежно заряджені частинки –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йони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>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color w:val="000000" w:themeColor="text1"/>
          <w:lang w:val="uk-UA"/>
        </w:rPr>
      </w:pPr>
      <w:r w:rsidRPr="00C02079">
        <w:rPr>
          <w:rFonts w:eastAsiaTheme="minorEastAsia"/>
          <w:bCs/>
          <w:color w:val="000000" w:themeColor="text1"/>
          <w:lang w:val="uk-UA"/>
        </w:rPr>
        <w:tab/>
        <w:t xml:space="preserve">Цей процес розпаду на іони за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Ар</w:t>
      </w:r>
      <w:r w:rsidR="006B5A50">
        <w:rPr>
          <w:rFonts w:eastAsiaTheme="minorEastAsia"/>
          <w:bCs/>
          <w:color w:val="000000" w:themeColor="text1"/>
          <w:lang w:val="uk-UA"/>
        </w:rPr>
        <w:t>р</w:t>
      </w:r>
      <w:r w:rsidRPr="00C02079">
        <w:rPr>
          <w:rFonts w:eastAsiaTheme="minorEastAsia"/>
          <w:bCs/>
          <w:color w:val="000000" w:themeColor="text1"/>
          <w:lang w:val="uk-UA"/>
        </w:rPr>
        <w:t>еніусом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 xml:space="preserve"> дістав назву електролітичної дисоціації. Він відбувається і тоді, коли електричний струм не проходить через розчин.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color w:val="000000" w:themeColor="text1"/>
          <w:lang w:val="uk-UA"/>
        </w:rPr>
      </w:pPr>
      <w:r w:rsidRPr="00C02079">
        <w:rPr>
          <w:rFonts w:eastAsiaTheme="minorEastAsia"/>
          <w:bCs/>
          <w:color w:val="000000" w:themeColor="text1"/>
          <w:lang w:val="uk-UA"/>
        </w:rPr>
        <w:tab/>
        <w:t xml:space="preserve">Основне положення ТЕД висувалося в тій або іншій формі і до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Ар</w:t>
      </w:r>
      <w:r w:rsidR="006B5A50">
        <w:rPr>
          <w:rFonts w:eastAsiaTheme="minorEastAsia"/>
          <w:bCs/>
          <w:color w:val="000000" w:themeColor="text1"/>
          <w:lang w:val="uk-UA"/>
        </w:rPr>
        <w:t>р</w:t>
      </w:r>
      <w:r w:rsidRPr="00C02079">
        <w:rPr>
          <w:rFonts w:eastAsiaTheme="minorEastAsia"/>
          <w:bCs/>
          <w:color w:val="000000" w:themeColor="text1"/>
          <w:lang w:val="uk-UA"/>
        </w:rPr>
        <w:t>еніуса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>. Так, ще в 1818р. Т.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Тротгус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 xml:space="preserve"> писав, що розщеплення молекул на елементарні частинки, наприклад, як молекули Н</w:t>
      </w:r>
      <w:r w:rsidRPr="00C02079">
        <w:rPr>
          <w:rFonts w:eastAsiaTheme="minorEastAsia"/>
          <w:bCs/>
          <w:color w:val="000000" w:themeColor="text1"/>
          <w:vertAlign w:val="subscript"/>
          <w:lang w:val="uk-UA"/>
        </w:rPr>
        <w:t>2</w:t>
      </w:r>
      <w:r w:rsidRPr="00C02079">
        <w:rPr>
          <w:rFonts w:eastAsiaTheme="minorEastAsia"/>
          <w:bCs/>
          <w:color w:val="000000" w:themeColor="text1"/>
          <w:lang w:val="uk-UA"/>
        </w:rPr>
        <w:t>О, так і молекули розчиненої в ній кухонної солі, відбувається вже до всякої дії електричного струму.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rFonts w:eastAsiaTheme="minorEastAsia"/>
          <w:bCs/>
          <w:color w:val="000000" w:themeColor="text1"/>
          <w:lang w:val="uk-UA"/>
        </w:rPr>
        <w:lastRenderedPageBreak/>
        <w:tab/>
        <w:t xml:space="preserve">Розпад електролітів на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йони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 xml:space="preserve"> пояснює відхилення від законів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Вант-Гоффа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 xml:space="preserve"> та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Рауля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 xml:space="preserve">. Так, наприклад зниження </w:t>
      </w:r>
      <w:proofErr w:type="spellStart"/>
      <w:r w:rsidRPr="00C02079">
        <w:rPr>
          <w:color w:val="000000" w:themeColor="text1"/>
          <w:lang w:val="uk-UA"/>
        </w:rPr>
        <w:t>Т</w:t>
      </w:r>
      <w:r w:rsidRPr="00C02079">
        <w:rPr>
          <w:color w:val="000000" w:themeColor="text1"/>
          <w:vertAlign w:val="subscript"/>
          <w:lang w:val="uk-UA"/>
        </w:rPr>
        <w:t>з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розчину</w:t>
      </w:r>
      <w:r w:rsidRPr="00C02079">
        <w:rPr>
          <w:color w:val="000000" w:themeColor="text1"/>
          <w:vertAlign w:val="subscript"/>
          <w:lang w:val="uk-UA"/>
        </w:rPr>
        <w:t xml:space="preserve"> </w:t>
      </w:r>
      <w:proofErr w:type="spellStart"/>
      <w:r w:rsidRPr="00C02079">
        <w:rPr>
          <w:color w:val="000000" w:themeColor="text1"/>
          <w:lang w:val="uk-UA"/>
        </w:rPr>
        <w:t>NaCl</w:t>
      </w:r>
      <w:proofErr w:type="spellEnd"/>
      <w:r w:rsidRPr="00C02079">
        <w:rPr>
          <w:color w:val="000000" w:themeColor="text1"/>
          <w:lang w:val="uk-UA"/>
        </w:rPr>
        <w:t xml:space="preserve"> ( 1г в 100г</w:t>
      </w:r>
      <w:r w:rsidRPr="00C02079">
        <w:rPr>
          <w:rFonts w:eastAsiaTheme="minorEastAsia"/>
          <w:bCs/>
          <w:color w:val="000000" w:themeColor="text1"/>
          <w:lang w:val="uk-UA"/>
        </w:rPr>
        <w:t xml:space="preserve"> Н</w:t>
      </w:r>
      <w:r w:rsidRPr="00C02079">
        <w:rPr>
          <w:rFonts w:eastAsiaTheme="minorEastAsia"/>
          <w:bCs/>
          <w:color w:val="000000" w:themeColor="text1"/>
          <w:vertAlign w:val="subscript"/>
          <w:lang w:val="uk-UA"/>
        </w:rPr>
        <w:t>2</w:t>
      </w:r>
      <w:r w:rsidRPr="00C02079">
        <w:rPr>
          <w:rFonts w:eastAsiaTheme="minorEastAsia"/>
          <w:bCs/>
          <w:color w:val="000000" w:themeColor="text1"/>
          <w:lang w:val="uk-UA"/>
        </w:rPr>
        <w:t xml:space="preserve">О) майже вдвоє нижче ніж розраховане за законом </w:t>
      </w:r>
      <w:proofErr w:type="spellStart"/>
      <w:r w:rsidRPr="00C02079">
        <w:rPr>
          <w:rFonts w:eastAsiaTheme="minorEastAsia"/>
          <w:bCs/>
          <w:color w:val="000000" w:themeColor="text1"/>
          <w:lang w:val="uk-UA"/>
        </w:rPr>
        <w:t>Рауля</w:t>
      </w:r>
      <w:proofErr w:type="spellEnd"/>
      <w:r w:rsidRPr="00C02079">
        <w:rPr>
          <w:rFonts w:eastAsiaTheme="minorEastAsia"/>
          <w:bCs/>
          <w:color w:val="000000" w:themeColor="text1"/>
          <w:lang w:val="uk-UA"/>
        </w:rPr>
        <w:t xml:space="preserve"> і пояснюється тим, що в розчині </w:t>
      </w:r>
      <w:proofErr w:type="spellStart"/>
      <w:r w:rsidRPr="00C02079">
        <w:rPr>
          <w:color w:val="000000" w:themeColor="text1"/>
          <w:lang w:val="uk-UA"/>
        </w:rPr>
        <w:t>NaCl</w:t>
      </w:r>
      <w:proofErr w:type="spellEnd"/>
      <w:r w:rsidRPr="00C02079">
        <w:rPr>
          <w:color w:val="000000" w:themeColor="text1"/>
          <w:lang w:val="uk-UA"/>
        </w:rPr>
        <w:t xml:space="preserve"> існує у вигляді іонів </w:t>
      </w:r>
      <w:proofErr w:type="spellStart"/>
      <w:r w:rsidRPr="00C02079">
        <w:rPr>
          <w:color w:val="000000" w:themeColor="text1"/>
          <w:lang w:val="uk-UA"/>
        </w:rPr>
        <w:t>Na</w:t>
      </w:r>
      <w:r w:rsidRPr="00C02079">
        <w:rPr>
          <w:color w:val="000000" w:themeColor="text1"/>
          <w:vertAlign w:val="superscript"/>
          <w:lang w:val="uk-UA"/>
        </w:rPr>
        <w:t>+</w:t>
      </w:r>
      <w:proofErr w:type="spellEnd"/>
      <w:r w:rsidRPr="00C02079">
        <w:rPr>
          <w:color w:val="000000" w:themeColor="text1"/>
          <w:vertAlign w:val="super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і Cl</w:t>
      </w:r>
      <w:r w:rsidRPr="00C02079">
        <w:rPr>
          <w:color w:val="000000" w:themeColor="text1"/>
          <w:vertAlign w:val="superscript"/>
          <w:lang w:val="uk-UA"/>
        </w:rPr>
        <w:t>-</w:t>
      </w:r>
      <w:r w:rsidRPr="00C02079">
        <w:rPr>
          <w:color w:val="000000" w:themeColor="text1"/>
          <w:lang w:val="uk-UA"/>
        </w:rPr>
        <w:t xml:space="preserve">. При цьому із одного моля </w:t>
      </w:r>
      <w:proofErr w:type="spellStart"/>
      <w:r w:rsidRPr="00C02079">
        <w:rPr>
          <w:color w:val="000000" w:themeColor="text1"/>
          <w:lang w:val="uk-UA"/>
        </w:rPr>
        <w:t>NaCl</w:t>
      </w:r>
      <w:proofErr w:type="spellEnd"/>
      <w:r w:rsidRPr="00C02079">
        <w:rPr>
          <w:color w:val="000000" w:themeColor="text1"/>
          <w:lang w:val="uk-UA"/>
        </w:rPr>
        <w:t xml:space="preserve"> одержуємо не 6,02 • 10</w:t>
      </w:r>
      <w:r w:rsidRPr="00C02079">
        <w:rPr>
          <w:color w:val="000000" w:themeColor="text1"/>
          <w:vertAlign w:val="superscript"/>
          <w:lang w:val="uk-UA"/>
        </w:rPr>
        <w:t xml:space="preserve">23 </w:t>
      </w:r>
      <w:r w:rsidRPr="00C02079">
        <w:rPr>
          <w:color w:val="000000" w:themeColor="text1"/>
          <w:lang w:val="uk-UA"/>
        </w:rPr>
        <w:t xml:space="preserve">часток </w:t>
      </w:r>
      <w:r w:rsidR="006B5A50">
        <w:rPr>
          <w:color w:val="000000" w:themeColor="text1"/>
          <w:lang w:val="uk-UA"/>
        </w:rPr>
        <w:t xml:space="preserve">а вдвічі більше їх число. Тому </w:t>
      </w:r>
      <w:r w:rsidRPr="00C02079">
        <w:rPr>
          <w:color w:val="000000" w:themeColor="text1"/>
          <w:lang w:val="uk-UA"/>
        </w:rPr>
        <w:t xml:space="preserve">і зниження </w:t>
      </w:r>
      <w:proofErr w:type="spellStart"/>
      <w:r w:rsidRPr="00C02079">
        <w:rPr>
          <w:color w:val="000000" w:themeColor="text1"/>
          <w:lang w:val="uk-UA"/>
        </w:rPr>
        <w:t>Т</w:t>
      </w:r>
      <w:r w:rsidRPr="00C02079">
        <w:rPr>
          <w:color w:val="000000" w:themeColor="text1"/>
          <w:vertAlign w:val="subscript"/>
          <w:lang w:val="uk-UA"/>
        </w:rPr>
        <w:t>з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в</w:t>
      </w:r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розчині</w:t>
      </w:r>
      <w:r w:rsidRPr="00C02079">
        <w:rPr>
          <w:color w:val="000000" w:themeColor="text1"/>
          <w:vertAlign w:val="subscript"/>
          <w:lang w:val="uk-UA"/>
        </w:rPr>
        <w:t xml:space="preserve"> </w:t>
      </w:r>
      <w:proofErr w:type="spellStart"/>
      <w:r w:rsidRPr="00C02079">
        <w:rPr>
          <w:color w:val="000000" w:themeColor="text1"/>
          <w:lang w:val="uk-UA"/>
        </w:rPr>
        <w:t>NaCl</w:t>
      </w:r>
      <w:proofErr w:type="spellEnd"/>
      <w:r w:rsidRPr="00C02079">
        <w:rPr>
          <w:color w:val="000000" w:themeColor="text1"/>
          <w:lang w:val="uk-UA"/>
        </w:rPr>
        <w:t xml:space="preserve"> повинно бути вдвічі більше, ніж в розчині </w:t>
      </w:r>
      <w:proofErr w:type="spellStart"/>
      <w:r w:rsidRPr="00C02079">
        <w:rPr>
          <w:color w:val="000000" w:themeColor="text1"/>
          <w:lang w:val="uk-UA"/>
        </w:rPr>
        <w:t>неелектроліта</w:t>
      </w:r>
      <w:proofErr w:type="spellEnd"/>
      <w:r w:rsidRPr="00C02079">
        <w:rPr>
          <w:color w:val="000000" w:themeColor="text1"/>
          <w:lang w:val="uk-UA"/>
        </w:rPr>
        <w:t xml:space="preserve"> той же концентрації.</w:t>
      </w:r>
    </w:p>
    <w:p w:rsidR="006B5A50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ab/>
      </w:r>
      <w:proofErr w:type="spellStart"/>
      <w:r w:rsidRPr="00C02079">
        <w:rPr>
          <w:color w:val="000000" w:themeColor="text1"/>
          <w:lang w:val="uk-UA"/>
        </w:rPr>
        <w:t>Арреніус</w:t>
      </w:r>
      <w:proofErr w:type="spellEnd"/>
      <w:r w:rsidRPr="00C02079">
        <w:rPr>
          <w:color w:val="000000" w:themeColor="text1"/>
          <w:lang w:val="uk-UA"/>
        </w:rPr>
        <w:t xml:space="preserve"> вважав, що 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 xml:space="preserve">1) </w:t>
      </w:r>
      <w:r w:rsidR="006B5A50">
        <w:rPr>
          <w:color w:val="000000" w:themeColor="text1"/>
          <w:lang w:val="uk-UA"/>
        </w:rPr>
        <w:t>П</w:t>
      </w:r>
      <w:r w:rsidRPr="00C02079">
        <w:rPr>
          <w:color w:val="000000" w:themeColor="text1"/>
          <w:lang w:val="uk-UA"/>
        </w:rPr>
        <w:t>роцес дисоціації слабких електролітів зворотній.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vertAlign w:val="superscript"/>
          <w:lang w:val="uk-UA"/>
        </w:rPr>
      </w:pPr>
      <w:r w:rsidRPr="00C02079">
        <w:rPr>
          <w:color w:val="000000" w:themeColor="text1"/>
          <w:lang w:val="uk-UA"/>
        </w:rPr>
        <w:t>АВ = А</w:t>
      </w:r>
      <w:r w:rsidRPr="00C02079">
        <w:rPr>
          <w:color w:val="000000" w:themeColor="text1"/>
          <w:vertAlign w:val="superscript"/>
          <w:lang w:val="uk-UA"/>
        </w:rPr>
        <w:t xml:space="preserve">- </w:t>
      </w:r>
      <w:r w:rsidRPr="00C02079">
        <w:rPr>
          <w:color w:val="000000" w:themeColor="text1"/>
          <w:lang w:val="uk-UA"/>
        </w:rPr>
        <w:t>+</w:t>
      </w:r>
      <w:r w:rsidRPr="00C02079">
        <w:rPr>
          <w:color w:val="000000" w:themeColor="text1"/>
          <w:vertAlign w:val="super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В</w:t>
      </w:r>
      <w:r w:rsidRPr="00C02079">
        <w:rPr>
          <w:color w:val="000000" w:themeColor="text1"/>
          <w:vertAlign w:val="superscript"/>
          <w:lang w:val="uk-UA"/>
        </w:rPr>
        <w:t>+</w:t>
      </w:r>
    </w:p>
    <w:p w:rsidR="00C02079" w:rsidRPr="00C02079" w:rsidRDefault="006B5A50" w:rsidP="00C02079">
      <w:pPr>
        <w:ind w:firstLine="709"/>
        <w:jc w:val="both"/>
        <w:rPr>
          <w:rFonts w:eastAsiaTheme="minorEastAsia"/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2)</w:t>
      </w:r>
      <w:r w:rsidR="00C02079" w:rsidRPr="00C02079">
        <w:rPr>
          <w:color w:val="000000" w:themeColor="text1"/>
          <w:lang w:val="uk-UA"/>
        </w:rPr>
        <w:t xml:space="preserve"> Характеристикою дисоціації є ступінь дисоціації – це число, що показує відношення числа часток розчиненої речовини, що розпалися на іони, до загальної часток розчиненої речовини у розчині.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bCs/>
        </w:rPr>
        <w:t>α</w:t>
      </w:r>
      <w:r w:rsidRPr="00C02079">
        <w:rPr>
          <w:bCs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uk-UA"/>
              </w:rPr>
              <m:t>n</m:t>
            </m:r>
            <m:r>
              <w:rPr>
                <w:rFonts w:ascii="Cambria Math"/>
                <w:lang w:val="uk-UA"/>
              </w:rPr>
              <m:t>дис</m:t>
            </m:r>
            <m:r>
              <w:rPr>
                <w:rFonts w:ascii="Cambria Math"/>
                <w:lang w:val="uk-UA"/>
              </w:rPr>
              <m:t xml:space="preserve"> .</m:t>
            </m:r>
          </m:num>
          <m:den>
            <m:r>
              <m:rPr>
                <m:sty m:val="p"/>
              </m:rPr>
              <w:rPr>
                <w:rFonts w:ascii="Cambria Math"/>
                <w:lang w:val="uk-UA"/>
              </w:rPr>
              <m:t>n</m:t>
            </m:r>
            <m:r>
              <w:rPr>
                <w:rFonts w:ascii="Cambria Math"/>
                <w:lang w:val="uk-UA"/>
              </w:rPr>
              <m:t>0</m:t>
            </m:r>
          </m:den>
        </m:f>
        <m:r>
          <w:rPr>
            <w:rFonts w:ascii="Cambria Math"/>
            <w:lang w:val="uk-UA"/>
          </w:rPr>
          <m:t xml:space="preserve"> </m:t>
        </m:r>
      </m:oMath>
      <w:r w:rsidRPr="00C02079">
        <w:rPr>
          <w:rFonts w:eastAsiaTheme="minorEastAsia"/>
          <w:bCs/>
          <w:lang w:val="uk-U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eastAsiaTheme="minorEastAsia"/>
                <w:lang w:val="uk-UA"/>
              </w:rPr>
              <m:t>Сдис</m:t>
            </m:r>
            <m:r>
              <w:rPr>
                <w:rFonts w:ascii="Cambria Math" w:eastAsiaTheme="minorEastAsia"/>
                <w:lang w:val="uk-UA"/>
              </w:rPr>
              <m:t>.</m:t>
            </m:r>
          </m:num>
          <m:den>
            <m:r>
              <w:rPr>
                <w:rFonts w:ascii="Cambria Math" w:eastAsiaTheme="minorEastAsia"/>
                <w:lang w:val="uk-UA"/>
              </w:rPr>
              <m:t>С</m:t>
            </m:r>
            <m:r>
              <w:rPr>
                <w:rFonts w:ascii="Cambria Math" w:eastAsiaTheme="minorEastAsia"/>
                <w:lang w:val="uk-UA"/>
              </w:rPr>
              <m:t>0</m:t>
            </m:r>
          </m:den>
        </m:f>
      </m:oMath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bCs/>
        </w:rPr>
        <w:t>α</w:t>
      </w:r>
      <w:r w:rsidRPr="00C02079">
        <w:rPr>
          <w:bCs/>
          <w:lang w:val="uk-UA"/>
        </w:rPr>
        <w:t xml:space="preserve"> = 1</w:t>
      </w:r>
      <m:oMath>
        <m:r>
          <w:rPr>
            <w:rFonts w:ascii="Cambria Math"/>
            <w:lang w:val="uk-UA"/>
          </w:rPr>
          <m:t>÷</m:t>
        </m:r>
      </m:oMath>
      <w:r w:rsidRPr="00C02079">
        <w:rPr>
          <w:rFonts w:eastAsiaTheme="minorEastAsia"/>
          <w:bCs/>
          <w:lang w:val="uk-UA"/>
        </w:rPr>
        <w:t xml:space="preserve">100  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</w:rPr>
        <w:t>α</w:t>
      </w:r>
      <w:r w:rsidRPr="00C02079">
        <w:rPr>
          <w:bCs/>
          <w:lang w:val="uk-UA"/>
        </w:rPr>
        <w:t xml:space="preserve"> – залежить від природи речовина розчинника, температури, концентрації </w:t>
      </w:r>
      <w:proofErr w:type="spellStart"/>
      <w:r w:rsidRPr="00C02079">
        <w:rPr>
          <w:bCs/>
          <w:lang w:val="uk-UA"/>
        </w:rPr>
        <w:t>електроліта</w:t>
      </w:r>
      <w:proofErr w:type="spellEnd"/>
      <w:r w:rsidRPr="00C02079">
        <w:rPr>
          <w:bCs/>
          <w:lang w:val="uk-UA"/>
        </w:rPr>
        <w:t>.</w:t>
      </w:r>
    </w:p>
    <w:p w:rsidR="00C02079" w:rsidRPr="00C02079" w:rsidRDefault="00C02079" w:rsidP="00C02079">
      <w:pPr>
        <w:ind w:firstLine="709"/>
        <w:jc w:val="both"/>
        <w:rPr>
          <w:bCs/>
        </w:rPr>
      </w:pPr>
      <w:r w:rsidRPr="00C02079">
        <w:rPr>
          <w:bCs/>
          <w:lang w:val="uk-UA"/>
        </w:rPr>
        <w:t xml:space="preserve">Тому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не можна навести в довіднику. Користуватися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можна за умов: </w:t>
      </w:r>
    </w:p>
    <w:p w:rsidR="00C02079" w:rsidRPr="00C02079" w:rsidRDefault="00C02079" w:rsidP="00C02079">
      <w:pPr>
        <w:ind w:firstLine="709"/>
        <w:jc w:val="both"/>
        <w:rPr>
          <w:bCs/>
        </w:rPr>
      </w:pPr>
      <w:r w:rsidRPr="00C02079">
        <w:rPr>
          <w:bCs/>
          <w:lang w:val="uk-UA"/>
        </w:rPr>
        <w:t xml:space="preserve">С = </w:t>
      </w:r>
      <w:proofErr w:type="spellStart"/>
      <w:r w:rsidRPr="00C02079">
        <w:rPr>
          <w:bCs/>
          <w:lang w:val="uk-UA"/>
        </w:rPr>
        <w:t>const</w:t>
      </w:r>
      <w:proofErr w:type="spellEnd"/>
      <w:r w:rsidRPr="00C02079">
        <w:rPr>
          <w:bCs/>
        </w:rPr>
        <w:t xml:space="preserve">, </w:t>
      </w:r>
      <w:r w:rsidRPr="00C02079">
        <w:rPr>
          <w:bCs/>
          <w:lang w:val="en-US"/>
        </w:rPr>
        <w:t>T</w:t>
      </w:r>
      <w:r w:rsidRPr="00C02079">
        <w:rPr>
          <w:bCs/>
        </w:rPr>
        <w:t xml:space="preserve"> = </w:t>
      </w:r>
      <w:proofErr w:type="spellStart"/>
      <w:r w:rsidRPr="00C02079">
        <w:rPr>
          <w:bCs/>
          <w:lang w:val="uk-UA"/>
        </w:rPr>
        <w:t>const</w:t>
      </w:r>
      <w:proofErr w:type="spellEnd"/>
      <w:r w:rsidRPr="00C02079">
        <w:rPr>
          <w:bCs/>
        </w:rPr>
        <w:t>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proofErr w:type="spellStart"/>
      <w:r w:rsidRPr="00C02079">
        <w:rPr>
          <w:bCs/>
        </w:rPr>
        <w:t>Найбільш</w:t>
      </w:r>
      <w:proofErr w:type="spellEnd"/>
      <w:r w:rsidRPr="00C02079">
        <w:rPr>
          <w:bCs/>
        </w:rPr>
        <w:t xml:space="preserve"> </w:t>
      </w:r>
      <w:proofErr w:type="spellStart"/>
      <w:r w:rsidRPr="00C02079">
        <w:rPr>
          <w:bCs/>
        </w:rPr>
        <w:t>зручно</w:t>
      </w:r>
      <w:proofErr w:type="spellEnd"/>
      <w:r w:rsidRPr="00C02079">
        <w:rPr>
          <w:bCs/>
        </w:rPr>
        <w:t xml:space="preserve"> </w:t>
      </w:r>
      <w:proofErr w:type="spellStart"/>
      <w:r w:rsidRPr="00C02079">
        <w:rPr>
          <w:bCs/>
        </w:rPr>
        <w:t>користуватися</w:t>
      </w:r>
      <w:proofErr w:type="spellEnd"/>
      <w:proofErr w:type="gramStart"/>
      <w:r w:rsidRPr="00C02079">
        <w:rPr>
          <w:bCs/>
        </w:rPr>
        <w:t xml:space="preserve"> К</w:t>
      </w:r>
      <w:proofErr w:type="gramEnd"/>
      <w:r w:rsidRPr="00C02079">
        <w:rPr>
          <w:bCs/>
        </w:rPr>
        <w:t xml:space="preserve"> – </w:t>
      </w:r>
      <w:proofErr w:type="spellStart"/>
      <w:r w:rsidRPr="00C02079">
        <w:rPr>
          <w:bCs/>
          <w:lang w:val="uk-UA"/>
        </w:rPr>
        <w:t>const</w:t>
      </w:r>
      <w:proofErr w:type="spellEnd"/>
      <w:r w:rsidRPr="00C02079">
        <w:rPr>
          <w:bCs/>
          <w:lang w:val="uk-UA"/>
        </w:rPr>
        <w:t xml:space="preserve"> дисоціації.</w:t>
      </w:r>
    </w:p>
    <w:p w:rsidR="00C02079" w:rsidRPr="006B5A50" w:rsidRDefault="00C02079" w:rsidP="00C02079">
      <w:pPr>
        <w:ind w:firstLine="709"/>
        <w:jc w:val="both"/>
        <w:rPr>
          <w:bCs/>
          <w:i/>
          <w:lang w:val="uk-UA"/>
        </w:rPr>
      </w:pPr>
      <w:r w:rsidRPr="006B5A50">
        <w:rPr>
          <w:bCs/>
          <w:i/>
          <w:lang w:val="uk-UA"/>
        </w:rPr>
        <w:t>Константа дисоціації.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ab/>
        <w:t>Застосуємо закон діючих мас (так як у нас дисоціація це оборотний процес, рівноважний процес):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vertAlign w:val="superscript"/>
          <w:lang w:val="uk-UA"/>
        </w:rPr>
      </w:pPr>
      <w:r w:rsidRPr="00C02079">
        <w:rPr>
          <w:color w:val="000000" w:themeColor="text1"/>
          <w:lang w:val="uk-UA"/>
        </w:rPr>
        <w:t>АВ = А</w:t>
      </w:r>
      <w:r w:rsidRPr="00C02079">
        <w:rPr>
          <w:color w:val="000000" w:themeColor="text1"/>
          <w:vertAlign w:val="superscript"/>
          <w:lang w:val="uk-UA"/>
        </w:rPr>
        <w:t xml:space="preserve">- </w:t>
      </w:r>
      <w:r w:rsidRPr="00C02079">
        <w:rPr>
          <w:color w:val="000000" w:themeColor="text1"/>
          <w:lang w:val="uk-UA"/>
        </w:rPr>
        <w:t>+</w:t>
      </w:r>
      <w:r w:rsidRPr="00C02079">
        <w:rPr>
          <w:color w:val="000000" w:themeColor="text1"/>
          <w:vertAlign w:val="super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В</w:t>
      </w:r>
      <w:r w:rsidRPr="00C02079">
        <w:rPr>
          <w:color w:val="000000" w:themeColor="text1"/>
          <w:vertAlign w:val="superscript"/>
          <w:lang w:val="uk-UA"/>
        </w:rPr>
        <w:t>+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bCs/>
          <w:lang w:val="uk-UA"/>
        </w:rPr>
        <w:t xml:space="preserve">К = 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/>
                <w:lang w:val="uk-UA"/>
              </w:rPr>
              <m:t>Ср</m:t>
            </m:r>
            <m:r>
              <w:rPr>
                <w:rFonts w:ascii="Cambria Math"/>
                <w:lang w:val="uk-UA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lang w:val="uk-UA"/>
                  </w:rPr>
                  <m:t>А</m:t>
                </m:r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vertAlign w:val="superscript"/>
                    <w:lang w:val="uk-UA"/>
                  </w:rPr>
                  <m:t>-</m:t>
                </m:r>
              </m:e>
            </m:d>
            <m:r>
              <w:rPr>
                <w:rFonts w:ascii="Cambria Math"/>
                <w:lang w:val="uk-UA"/>
              </w:rPr>
              <m:t xml:space="preserve"> </m:t>
            </m:r>
            <m:r>
              <w:rPr>
                <w:rFonts w:ascii="Cambria Math"/>
                <w:lang w:val="uk-UA"/>
              </w:rPr>
              <m:t>•Ср</m:t>
            </m:r>
            <m:r>
              <w:rPr>
                <w:rFonts w:ascii="Cambria Math"/>
                <w:lang w:val="uk-UA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lang w:val="uk-UA"/>
                  </w:rPr>
                  <m:t>В</m:t>
                </m:r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vertAlign w:val="superscript"/>
                    <w:lang w:val="uk-UA"/>
                  </w:rPr>
                  <m:t>+</m:t>
                </m:r>
              </m:e>
            </m:d>
            <m:r>
              <w:rPr>
                <w:rFonts w:ascii="Cambria Math"/>
                <w:lang w:val="uk-UA"/>
              </w:rPr>
              <m:t xml:space="preserve"> </m:t>
            </m:r>
          </m:num>
          <m:den>
            <m:r>
              <w:rPr>
                <w:rFonts w:ascii="Cambria Math"/>
                <w:lang w:val="uk-UA"/>
              </w:rPr>
              <m:t>Ср</m:t>
            </m:r>
            <m:r>
              <w:rPr>
                <w:rFonts w:ascii="Cambria Math"/>
                <w:lang w:val="uk-UA"/>
              </w:rPr>
              <m:t xml:space="preserve">( </m:t>
            </m:r>
            <m:r>
              <m:rPr>
                <m:sty m:val="p"/>
              </m:rPr>
              <w:rPr>
                <w:rFonts w:ascii="Cambria Math"/>
                <w:color w:val="000000" w:themeColor="text1"/>
                <w:lang w:val="uk-UA"/>
              </w:rPr>
              <m:t>АВ</m:t>
            </m:r>
            <m:r>
              <m:rPr>
                <m:sty m:val="p"/>
              </m:rPr>
              <w:rPr>
                <w:rFonts w:ascii="Cambria Math"/>
                <w:color w:val="000000" w:themeColor="text1"/>
                <w:lang w:val="uk-UA"/>
              </w:rPr>
              <m:t>)</m:t>
            </m:r>
          </m:den>
        </m:f>
      </m:oMath>
      <w:r w:rsidRPr="00C02079">
        <w:rPr>
          <w:rFonts w:eastAsiaTheme="minorEastAsia"/>
          <w:bCs/>
          <w:lang w:val="uk-UA"/>
        </w:rPr>
        <w:t xml:space="preserve">     ( 1)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С(А</w:t>
      </w:r>
      <w:r w:rsidRPr="00C02079">
        <w:rPr>
          <w:color w:val="000000" w:themeColor="text1"/>
          <w:vertAlign w:val="superscript"/>
          <w:lang w:val="uk-UA"/>
        </w:rPr>
        <w:t>+</w:t>
      </w:r>
      <w:r w:rsidRPr="00C02079">
        <w:rPr>
          <w:color w:val="000000" w:themeColor="text1"/>
          <w:lang w:val="uk-UA"/>
        </w:rPr>
        <w:t xml:space="preserve">), </w:t>
      </w:r>
      <w:r w:rsidRPr="00C02079">
        <w:rPr>
          <w:color w:val="000000" w:themeColor="text1"/>
          <w:vertAlign w:val="super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С(В</w:t>
      </w:r>
      <w:r w:rsidRPr="00C02079">
        <w:rPr>
          <w:color w:val="000000" w:themeColor="text1"/>
          <w:vertAlign w:val="superscript"/>
          <w:lang w:val="uk-UA"/>
        </w:rPr>
        <w:t>-</w:t>
      </w:r>
      <w:r w:rsidRPr="00C02079">
        <w:rPr>
          <w:color w:val="000000" w:themeColor="text1"/>
          <w:lang w:val="uk-UA"/>
        </w:rPr>
        <w:t>) – рівноважні молярні концентрації,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>К – залежить від природи речовини, та температури, від концентрації не залежить.</w:t>
      </w:r>
    </w:p>
    <w:p w:rsidR="00C02079" w:rsidRPr="006B5A50" w:rsidRDefault="00C02079" w:rsidP="00C02079">
      <w:pPr>
        <w:ind w:firstLine="709"/>
        <w:jc w:val="both"/>
        <w:rPr>
          <w:i/>
          <w:color w:val="000000" w:themeColor="text1"/>
          <w:lang w:val="uk-UA"/>
        </w:rPr>
      </w:pPr>
      <w:r w:rsidRPr="006B5A50">
        <w:rPr>
          <w:i/>
          <w:color w:val="000000" w:themeColor="text1"/>
          <w:lang w:val="uk-UA"/>
        </w:rPr>
        <w:t>Закон розведення Освальда.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color w:val="000000" w:themeColor="text1"/>
          <w:lang w:val="uk-UA"/>
        </w:rPr>
        <w:tab/>
        <w:t xml:space="preserve">Освальд встановив зв'язок між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і К.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ab/>
        <w:t>С</w:t>
      </w:r>
      <w:r w:rsidRPr="00C02079">
        <w:rPr>
          <w:bCs/>
          <w:vertAlign w:val="subscript"/>
          <w:lang w:val="uk-UA"/>
        </w:rPr>
        <w:t xml:space="preserve">0 </w:t>
      </w:r>
      <w:r w:rsidRPr="00C02079">
        <w:rPr>
          <w:bCs/>
          <w:lang w:val="uk-UA"/>
        </w:rPr>
        <w:t>(АВ) – вихідна концентрація розчиненого слабкого електроліту.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ab/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·С</w:t>
      </w:r>
      <w:proofErr w:type="gramStart"/>
      <w:r w:rsidRPr="00C02079">
        <w:rPr>
          <w:bCs/>
          <w:vertAlign w:val="subscript"/>
          <w:lang w:val="uk-UA"/>
        </w:rPr>
        <w:t>0</w:t>
      </w:r>
      <w:proofErr w:type="gramEnd"/>
      <w:r w:rsidRPr="00C02079">
        <w:rPr>
          <w:bCs/>
          <w:vertAlign w:val="subscript"/>
          <w:lang w:val="uk-UA"/>
        </w:rPr>
        <w:t xml:space="preserve"> </w:t>
      </w:r>
      <w:r w:rsidRPr="00C02079">
        <w:rPr>
          <w:bCs/>
          <w:lang w:val="uk-UA"/>
        </w:rPr>
        <w:t xml:space="preserve">(АВ) – кількість </w:t>
      </w:r>
      <w:proofErr w:type="spellStart"/>
      <w:r w:rsidRPr="00C02079">
        <w:rPr>
          <w:bCs/>
          <w:lang w:val="uk-UA"/>
        </w:rPr>
        <w:t>дисоційованих</w:t>
      </w:r>
      <w:proofErr w:type="spellEnd"/>
      <w:r w:rsidRPr="00C02079">
        <w:rPr>
          <w:bCs/>
          <w:lang w:val="uk-UA"/>
        </w:rPr>
        <w:t xml:space="preserve"> молекул.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bCs/>
          <w:lang w:val="uk-UA"/>
        </w:rPr>
        <w:t xml:space="preserve">Тоді концентрація </w:t>
      </w:r>
      <w:proofErr w:type="spellStart"/>
      <w:r w:rsidRPr="00C02079">
        <w:rPr>
          <w:bCs/>
          <w:lang w:val="uk-UA"/>
        </w:rPr>
        <w:t>йонів</w:t>
      </w:r>
      <w:proofErr w:type="spellEnd"/>
      <w:r w:rsidRPr="00C02079">
        <w:rPr>
          <w:bCs/>
          <w:lang w:val="uk-UA"/>
        </w:rPr>
        <w:t xml:space="preserve"> </w:t>
      </w:r>
      <w:r w:rsidRPr="00C02079">
        <w:rPr>
          <w:color w:val="000000" w:themeColor="text1"/>
          <w:lang w:val="uk-UA"/>
        </w:rPr>
        <w:t>А</w:t>
      </w:r>
      <w:r w:rsidRPr="00C02079">
        <w:rPr>
          <w:color w:val="000000" w:themeColor="text1"/>
          <w:vertAlign w:val="superscript"/>
          <w:lang w:val="uk-UA"/>
        </w:rPr>
        <w:t xml:space="preserve">+ </w:t>
      </w:r>
      <w:r w:rsidRPr="00C02079">
        <w:rPr>
          <w:color w:val="000000" w:themeColor="text1"/>
          <w:lang w:val="uk-UA"/>
        </w:rPr>
        <w:t>дорівнює: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proofErr w:type="spellStart"/>
      <w:r w:rsidRPr="00C02079">
        <w:rPr>
          <w:color w:val="000000" w:themeColor="text1"/>
          <w:lang w:val="uk-UA"/>
        </w:rPr>
        <w:t>С</w:t>
      </w:r>
      <w:r w:rsidRPr="00C02079">
        <w:rPr>
          <w:color w:val="000000" w:themeColor="text1"/>
          <w:vertAlign w:val="subscript"/>
          <w:lang w:val="uk-UA"/>
        </w:rPr>
        <w:t>р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(А</w:t>
      </w:r>
      <w:r w:rsidRPr="00C02079">
        <w:rPr>
          <w:color w:val="000000" w:themeColor="text1"/>
          <w:vertAlign w:val="superscript"/>
          <w:lang w:val="uk-UA"/>
        </w:rPr>
        <w:t>+</w:t>
      </w:r>
      <w:r w:rsidRPr="00C02079">
        <w:rPr>
          <w:color w:val="000000" w:themeColor="text1"/>
          <w:lang w:val="uk-UA"/>
        </w:rPr>
        <w:t xml:space="preserve">) =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· С</w:t>
      </w:r>
      <w:r w:rsidRPr="00C02079">
        <w:rPr>
          <w:bCs/>
          <w:vertAlign w:val="subscript"/>
          <w:lang w:val="uk-UA"/>
        </w:rPr>
        <w:t xml:space="preserve">0 </w:t>
      </w:r>
      <w:r w:rsidRPr="00C02079">
        <w:rPr>
          <w:bCs/>
          <w:lang w:val="uk-UA"/>
        </w:rPr>
        <w:t xml:space="preserve">(АВ) = </w:t>
      </w:r>
      <w:proofErr w:type="spellStart"/>
      <w:r w:rsidRPr="00C02079">
        <w:rPr>
          <w:color w:val="000000" w:themeColor="text1"/>
          <w:lang w:val="uk-UA"/>
        </w:rPr>
        <w:t>С</w:t>
      </w:r>
      <w:r w:rsidRPr="00C02079">
        <w:rPr>
          <w:color w:val="000000" w:themeColor="text1"/>
          <w:vertAlign w:val="subscript"/>
          <w:lang w:val="uk-UA"/>
        </w:rPr>
        <w:t>р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>(В</w:t>
      </w:r>
      <w:r w:rsidRPr="00C02079">
        <w:rPr>
          <w:color w:val="000000" w:themeColor="text1"/>
          <w:vertAlign w:val="superscript"/>
          <w:lang w:val="uk-UA"/>
        </w:rPr>
        <w:t>-</w:t>
      </w:r>
      <w:r w:rsidRPr="00C02079">
        <w:rPr>
          <w:color w:val="000000" w:themeColor="text1"/>
          <w:lang w:val="uk-UA"/>
        </w:rPr>
        <w:t>)</w:t>
      </w:r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  <w:r w:rsidRPr="00C02079">
        <w:rPr>
          <w:color w:val="000000" w:themeColor="text1"/>
          <w:lang w:val="uk-UA"/>
        </w:rPr>
        <w:t xml:space="preserve">А концентрація </w:t>
      </w:r>
      <w:proofErr w:type="spellStart"/>
      <w:r w:rsidRPr="00C02079">
        <w:rPr>
          <w:color w:val="000000" w:themeColor="text1"/>
          <w:lang w:val="uk-UA"/>
        </w:rPr>
        <w:t>недосоційованих</w:t>
      </w:r>
      <w:proofErr w:type="spellEnd"/>
      <w:r w:rsidRPr="00C02079">
        <w:rPr>
          <w:color w:val="000000" w:themeColor="text1"/>
          <w:lang w:val="uk-UA"/>
        </w:rPr>
        <w:t xml:space="preserve"> молекул: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proofErr w:type="spellStart"/>
      <w:r w:rsidRPr="00C02079">
        <w:rPr>
          <w:color w:val="000000" w:themeColor="text1"/>
          <w:lang w:val="uk-UA"/>
        </w:rPr>
        <w:t>С</w:t>
      </w:r>
      <w:r w:rsidRPr="00C02079">
        <w:rPr>
          <w:color w:val="000000" w:themeColor="text1"/>
          <w:vertAlign w:val="subscript"/>
          <w:lang w:val="uk-UA"/>
        </w:rPr>
        <w:t>р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 </w:t>
      </w:r>
      <w:r w:rsidRPr="00C02079">
        <w:rPr>
          <w:color w:val="000000" w:themeColor="text1"/>
          <w:lang w:val="uk-UA"/>
        </w:rPr>
        <w:t xml:space="preserve">(АВ) = </w:t>
      </w:r>
      <w:r w:rsidRPr="00C02079">
        <w:rPr>
          <w:bCs/>
          <w:lang w:val="uk-UA"/>
        </w:rPr>
        <w:t>С</w:t>
      </w:r>
      <w:r w:rsidRPr="00C02079">
        <w:rPr>
          <w:bCs/>
          <w:vertAlign w:val="subscript"/>
          <w:lang w:val="uk-UA"/>
        </w:rPr>
        <w:t xml:space="preserve">0 </w:t>
      </w:r>
      <w:r w:rsidRPr="00C02079">
        <w:rPr>
          <w:bCs/>
          <w:lang w:val="uk-UA"/>
        </w:rPr>
        <w:t xml:space="preserve">(АВ) –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· С</w:t>
      </w:r>
      <w:r w:rsidRPr="00C02079">
        <w:rPr>
          <w:bCs/>
          <w:vertAlign w:val="subscript"/>
          <w:lang w:val="uk-UA"/>
        </w:rPr>
        <w:t xml:space="preserve">0 </w:t>
      </w:r>
      <w:r w:rsidRPr="00C02079">
        <w:rPr>
          <w:bCs/>
          <w:lang w:val="uk-UA"/>
        </w:rPr>
        <w:t>(АВ)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>Підставимо в (1):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position w:val="-30"/>
          <w:lang w:val="uk-UA"/>
        </w:rPr>
        <w:object w:dxaOrig="6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6pt" o:ole="">
            <v:imagedata r:id="rId5" o:title=""/>
          </v:shape>
          <o:OLEObject Type="Embed" ProgID="Equation.3" ShapeID="_x0000_i1025" DrawAspect="Content" ObjectID="_1645617494" r:id="rId6"/>
        </w:objec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color w:val="000000" w:themeColor="text1"/>
          <w:lang w:val="uk-UA"/>
        </w:rPr>
        <w:t xml:space="preserve">Якщо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&lt;&lt; 1 (дуже слабкі електроліти), то</w:t>
      </w:r>
    </w:p>
    <w:p w:rsidR="00C02079" w:rsidRPr="00C02079" w:rsidRDefault="00C02079" w:rsidP="00C02079">
      <w:pPr>
        <w:ind w:firstLine="709"/>
        <w:jc w:val="both"/>
        <w:rPr>
          <w:bCs/>
          <w:vertAlign w:val="subscript"/>
          <w:lang w:val="uk-UA"/>
        </w:rPr>
      </w:pPr>
      <w:r w:rsidRPr="00C02079">
        <w:rPr>
          <w:bCs/>
          <w:lang w:val="uk-UA"/>
        </w:rPr>
        <w:t xml:space="preserve">К = </w:t>
      </w:r>
      <w:r w:rsidRPr="00C02079">
        <w:rPr>
          <w:bCs/>
        </w:rPr>
        <w:t>α</w:t>
      </w:r>
      <w:r w:rsidRPr="00C02079">
        <w:rPr>
          <w:bCs/>
          <w:vertAlign w:val="superscript"/>
          <w:lang w:val="uk-UA"/>
        </w:rPr>
        <w:t xml:space="preserve">2 </w:t>
      </w:r>
      <w:r w:rsidRPr="00C02079">
        <w:rPr>
          <w:bCs/>
          <w:lang w:val="uk-UA"/>
        </w:rPr>
        <w:t>· С</w:t>
      </w:r>
      <w:r w:rsidRPr="00C02079">
        <w:rPr>
          <w:bCs/>
          <w:vertAlign w:val="subscript"/>
          <w:lang w:val="uk-UA"/>
        </w:rPr>
        <w:t xml:space="preserve">0  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bookmarkStart w:id="0" w:name="_GoBack"/>
      <w:bookmarkEnd w:id="0"/>
      <w:r w:rsidRPr="00C02079">
        <w:rPr>
          <w:bCs/>
          <w:vertAlign w:val="subscript"/>
          <w:lang w:val="uk-UA"/>
        </w:rPr>
        <w:t xml:space="preserve">    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fPr>
              <m:num>
                <m:r>
                  <w:rPr>
                    <w:rFonts w:ascii="Cambria Math"/>
                    <w:lang w:val="uk-UA"/>
                  </w:rPr>
                  <m:t>К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m:t>С</m:t>
                </m:r>
                <m:r>
                  <m:rPr>
                    <m:sty m:val="p"/>
                  </m:rPr>
                  <w:rPr>
                    <w:rFonts w:ascii="Cambria Math"/>
                    <w:vertAlign w:val="subscript"/>
                    <w:lang w:val="uk-UA"/>
                  </w:rPr>
                  <m:t>0</m:t>
                </m:r>
              </m:den>
            </m:f>
          </m:e>
        </m:rad>
      </m:oMath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rFonts w:eastAsiaTheme="minorEastAsia"/>
          <w:bCs/>
          <w:lang w:val="uk-UA"/>
        </w:rPr>
        <w:t>Рівняння зв'язує між собою константу дисоціації (К), концентрації розчину електроліту (С) і ступеня дисоціації (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). Аналіз рівняння показує, що із зростанням С ступінь дисоціації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зменшується.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>Константа дисоціації (К), на відміну від ступеня дисоціації не залежить від концентрації, а тільки від природи електроліту, розчинника та температури. Тому вона і є мірою сили електролітів, у тому числі сили кислот і основ. Чим більша константа дисоціації, тим сильніший електроліт.</w:t>
      </w:r>
    </w:p>
    <w:p w:rsidR="00C02079" w:rsidRPr="006B5A50" w:rsidRDefault="00C02079" w:rsidP="00C02079">
      <w:pPr>
        <w:ind w:firstLine="709"/>
        <w:jc w:val="both"/>
        <w:rPr>
          <w:bCs/>
          <w:i/>
          <w:lang w:val="uk-UA"/>
        </w:rPr>
      </w:pPr>
      <w:r w:rsidRPr="006B5A50">
        <w:rPr>
          <w:bCs/>
          <w:i/>
          <w:lang w:val="uk-UA"/>
        </w:rPr>
        <w:t>Ізотонічний коефіцієнт.</w:t>
      </w:r>
    </w:p>
    <w:p w:rsidR="00C02079" w:rsidRPr="00C02079" w:rsidRDefault="00C02079" w:rsidP="00C02079">
      <w:pPr>
        <w:ind w:firstLine="709"/>
        <w:jc w:val="both"/>
        <w:rPr>
          <w:rStyle w:val="a4"/>
          <w:rFonts w:eastAsiaTheme="minorEastAsia"/>
          <w:b w:val="0"/>
          <w:lang w:val="uk-UA"/>
        </w:rPr>
      </w:pPr>
      <w:r w:rsidRPr="00C02079">
        <w:rPr>
          <w:bCs/>
          <w:lang w:val="uk-UA"/>
        </w:rPr>
        <w:lastRenderedPageBreak/>
        <w:tab/>
        <w:t xml:space="preserve">Для того, щоб величини </w:t>
      </w:r>
      <w:proofErr w:type="spellStart"/>
      <w:r w:rsidRPr="00C02079">
        <w:rPr>
          <w:color w:val="000000" w:themeColor="text1"/>
          <w:lang w:val="uk-UA"/>
        </w:rPr>
        <w:t>р</w:t>
      </w:r>
      <w:r w:rsidRPr="00C02079">
        <w:rPr>
          <w:color w:val="000000" w:themeColor="text1"/>
          <w:vertAlign w:val="subscript"/>
          <w:lang w:val="uk-UA"/>
        </w:rPr>
        <w:t>осм</w:t>
      </w:r>
      <w:proofErr w:type="spellEnd"/>
      <w:r w:rsidRPr="00C02079">
        <w:rPr>
          <w:color w:val="000000" w:themeColor="text1"/>
          <w:lang w:val="uk-UA"/>
        </w:rPr>
        <w:t xml:space="preserve">, </w:t>
      </w:r>
      <m:oMath>
        <m:r>
          <m:rPr>
            <m:sty m:val="b"/>
          </m:rPr>
          <w:rPr>
            <w:rStyle w:val="a4"/>
          </w:rPr>
          <m:t>Δ</m:t>
        </m:r>
        <m:r>
          <m:rPr>
            <m:sty m:val="b"/>
          </m:rPr>
          <w:rPr>
            <w:rStyle w:val="a4"/>
            <w:lang w:val="uk-UA"/>
          </w:rPr>
          <m:t>Т</m:t>
        </m:r>
      </m:oMath>
      <w:r w:rsidRPr="00C02079">
        <w:rPr>
          <w:rStyle w:val="a4"/>
          <w:rFonts w:eastAsiaTheme="minorEastAsia"/>
          <w:b w:val="0"/>
          <w:vertAlign w:val="subscript"/>
          <w:lang w:val="uk-UA"/>
        </w:rPr>
        <w:t xml:space="preserve">к, </w:t>
      </w:r>
      <m:oMath>
        <m:r>
          <m:rPr>
            <m:sty m:val="b"/>
          </m:rPr>
          <w:rPr>
            <w:rStyle w:val="a4"/>
          </w:rPr>
          <m:t>Δ</m:t>
        </m:r>
        <m:r>
          <m:rPr>
            <m:sty m:val="b"/>
          </m:rPr>
          <w:rPr>
            <w:rStyle w:val="a4"/>
            <w:lang w:val="uk-UA"/>
          </w:rPr>
          <m:t>Т</m:t>
        </m:r>
      </m:oMath>
      <w:r w:rsidRPr="00C02079">
        <w:rPr>
          <w:rStyle w:val="a4"/>
          <w:rFonts w:eastAsiaTheme="minorEastAsia"/>
          <w:b w:val="0"/>
          <w:vertAlign w:val="subscript"/>
          <w:lang w:val="uk-UA"/>
        </w:rPr>
        <w:t xml:space="preserve">з. </w:t>
      </w:r>
      <w:r w:rsidRPr="00C02079">
        <w:rPr>
          <w:rStyle w:val="a4"/>
          <w:rFonts w:eastAsiaTheme="minorEastAsia"/>
          <w:b w:val="0"/>
          <w:lang w:val="uk-UA"/>
        </w:rPr>
        <w:t xml:space="preserve">збігалися для розчинів електролітів розрахованих за формулами і експериментальними даними, у відповідні рівняння треба було ввести поправочний коефіцієнт і, який дістав назву ізотонічного або коефіцієнта </w:t>
      </w:r>
      <w:proofErr w:type="spellStart"/>
      <w:r w:rsidRPr="00C02079">
        <w:rPr>
          <w:rStyle w:val="a4"/>
          <w:rFonts w:eastAsiaTheme="minorEastAsia"/>
          <w:b w:val="0"/>
          <w:lang w:val="uk-UA"/>
        </w:rPr>
        <w:t>Вант-Гоффа</w:t>
      </w:r>
      <w:proofErr w:type="spellEnd"/>
      <w:r w:rsidRPr="00C02079">
        <w:rPr>
          <w:rStyle w:val="a4"/>
          <w:rFonts w:eastAsiaTheme="minorEastAsia"/>
          <w:b w:val="0"/>
          <w:lang w:val="uk-UA"/>
        </w:rPr>
        <w:t>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vertAlign w:val="subscript"/>
          <w:lang w:val="uk-UA"/>
        </w:rPr>
      </w:pPr>
      <w:proofErr w:type="spellStart"/>
      <w:r w:rsidRPr="00C02079">
        <w:rPr>
          <w:color w:val="000000" w:themeColor="text1"/>
          <w:lang w:val="uk-UA"/>
        </w:rPr>
        <w:t>р</w:t>
      </w:r>
      <w:r w:rsidRPr="00C02079">
        <w:rPr>
          <w:color w:val="000000" w:themeColor="text1"/>
          <w:vertAlign w:val="subscript"/>
          <w:lang w:val="uk-UA"/>
        </w:rPr>
        <w:t>осм</w:t>
      </w:r>
      <w:proofErr w:type="spellEnd"/>
      <w:r w:rsidRPr="00C02079">
        <w:rPr>
          <w:color w:val="000000" w:themeColor="text1"/>
          <w:vertAlign w:val="subscript"/>
          <w:lang w:val="uk-UA"/>
        </w:rPr>
        <w:t xml:space="preserve">. </w:t>
      </w:r>
      <w:r w:rsidRPr="00C02079">
        <w:rPr>
          <w:color w:val="000000" w:themeColor="text1"/>
          <w:lang w:val="uk-UA"/>
        </w:rPr>
        <w:t xml:space="preserve">=  </w:t>
      </w:r>
      <w:proofErr w:type="spellStart"/>
      <w:r w:rsidRPr="00C02079">
        <w:rPr>
          <w:color w:val="000000" w:themeColor="text1"/>
          <w:lang w:val="uk-UA"/>
        </w:rPr>
        <w:t>іс</w:t>
      </w:r>
      <w:proofErr w:type="spellEnd"/>
      <w:r w:rsidRPr="00C02079">
        <w:rPr>
          <w:color w:val="000000" w:themeColor="text1"/>
          <w:lang w:val="en-US"/>
        </w:rPr>
        <w:t>RT</w:t>
      </w:r>
      <w:r w:rsidRPr="00C02079">
        <w:rPr>
          <w:color w:val="000000" w:themeColor="text1"/>
          <w:lang w:val="uk-UA"/>
        </w:rPr>
        <w:t xml:space="preserve">, </w:t>
      </w:r>
      <m:oMath>
        <m:r>
          <m:rPr>
            <m:sty m:val="b"/>
          </m:rPr>
          <w:rPr>
            <w:rStyle w:val="a4"/>
          </w:rPr>
          <m:t>Δ</m:t>
        </m:r>
        <m:r>
          <m:rPr>
            <m:sty m:val="b"/>
          </m:rPr>
          <w:rPr>
            <w:rStyle w:val="a4"/>
            <w:lang w:val="uk-UA"/>
          </w:rPr>
          <m:t>Т</m:t>
        </m:r>
      </m:oMath>
      <w:r w:rsidRPr="00C02079">
        <w:rPr>
          <w:rStyle w:val="a4"/>
          <w:rFonts w:eastAsiaTheme="minorEastAsia"/>
          <w:b w:val="0"/>
          <w:vertAlign w:val="subscript"/>
          <w:lang w:val="uk-UA"/>
        </w:rPr>
        <w:t>з</w:t>
      </w:r>
      <w:r w:rsidRPr="00C02079">
        <w:rPr>
          <w:rStyle w:val="a4"/>
          <w:rFonts w:eastAsiaTheme="minorEastAsia"/>
          <w:b w:val="0"/>
          <w:lang w:val="uk-UA"/>
        </w:rPr>
        <w:t xml:space="preserve">.= </w:t>
      </w:r>
      <w:proofErr w:type="spellStart"/>
      <w:r w:rsidRPr="00C02079">
        <w:rPr>
          <w:rStyle w:val="a4"/>
          <w:rFonts w:eastAsiaTheme="minorEastAsia"/>
          <w:b w:val="0"/>
          <w:lang w:val="uk-UA"/>
        </w:rPr>
        <w:t>і</w:t>
      </w:r>
      <w:r w:rsidRPr="00C02079">
        <w:rPr>
          <w:rFonts w:eastAsiaTheme="minorEastAsia"/>
          <w:bCs/>
          <w:lang w:val="uk-UA"/>
        </w:rPr>
        <w:t>вk</w:t>
      </w:r>
      <w:proofErr w:type="spellEnd"/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rFonts w:eastAsiaTheme="minorEastAsia"/>
          <w:bCs/>
          <w:vertAlign w:val="subscript"/>
          <w:lang w:val="uk-UA"/>
        </w:rPr>
        <w:tab/>
      </w:r>
      <w:r w:rsidRPr="00C02079">
        <w:rPr>
          <w:rFonts w:eastAsiaTheme="minorEastAsia"/>
          <w:bCs/>
          <w:lang w:val="uk-UA"/>
        </w:rPr>
        <w:t>Поява ізотонічного коефіцієнта в рівняннях є природним результатом збільшення загального числа розчинних внаслідок електролітичної дисоціації частинок.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rFonts w:eastAsiaTheme="minorEastAsia"/>
          <w:bCs/>
          <w:lang w:val="uk-UA"/>
        </w:rPr>
        <w:tab/>
      </w:r>
      <w:r w:rsidRPr="00C02079">
        <w:rPr>
          <w:rFonts w:eastAsiaTheme="minorEastAsia"/>
          <w:bCs/>
          <w:u w:val="single"/>
          <w:lang w:val="uk-UA"/>
        </w:rPr>
        <w:t>Ізотонічний коефіцієнт</w:t>
      </w:r>
      <w:r w:rsidRPr="00C02079">
        <w:rPr>
          <w:rFonts w:eastAsiaTheme="minorEastAsia"/>
          <w:bCs/>
          <w:lang w:val="uk-UA"/>
        </w:rPr>
        <w:t xml:space="preserve"> і – це відносне збільшення числа частинок внаслідок дисоціації розчиненої речовини.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rFonts w:eastAsiaTheme="minorEastAsia"/>
          <w:bCs/>
          <w:lang w:val="uk-UA"/>
        </w:rPr>
        <w:t xml:space="preserve">і = 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eastAsiaTheme="minorEastAsia"/>
                <w:lang w:val="uk-UA"/>
              </w:rPr>
              <m:t>Срозчину</m:t>
            </m:r>
          </m:num>
          <m:den>
            <m:r>
              <w:rPr>
                <w:rFonts w:ascii="Cambria Math" w:eastAsiaTheme="minorEastAsia"/>
                <w:lang w:val="uk-UA"/>
              </w:rPr>
              <m:t>С</m:t>
            </m:r>
            <m:r>
              <w:rPr>
                <w:rFonts w:ascii="Cambria Math" w:eastAsiaTheme="minorEastAsia"/>
                <w:lang w:val="uk-UA"/>
              </w:rPr>
              <m:t>0</m:t>
            </m:r>
          </m:den>
        </m:f>
      </m:oMath>
      <w:r w:rsidRPr="00C02079">
        <w:rPr>
          <w:rFonts w:eastAsiaTheme="minorEastAsia"/>
          <w:bCs/>
          <w:lang w:val="uk-UA"/>
        </w:rPr>
        <w:t xml:space="preserve">  реально концентрація в розчині більш, ніж теоретична, тому що йде дисоціація.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>С</w:t>
      </w:r>
      <w:r w:rsidRPr="00C02079">
        <w:rPr>
          <w:bCs/>
          <w:vertAlign w:val="subscript"/>
          <w:lang w:val="uk-UA"/>
        </w:rPr>
        <w:t>0</w:t>
      </w:r>
      <w:r w:rsidRPr="00C02079">
        <w:rPr>
          <w:bCs/>
          <w:lang w:val="uk-UA"/>
        </w:rPr>
        <w:t xml:space="preserve"> – концентрація розчину електроліту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</w:rPr>
        <w:t>α</w:t>
      </w:r>
      <w:r w:rsidRPr="00C02079">
        <w:rPr>
          <w:bCs/>
          <w:lang w:val="uk-UA"/>
        </w:rPr>
        <w:t xml:space="preserve"> • С</w:t>
      </w:r>
      <w:proofErr w:type="gramStart"/>
      <w:r w:rsidRPr="00C02079">
        <w:rPr>
          <w:bCs/>
          <w:vertAlign w:val="subscript"/>
          <w:lang w:val="uk-UA"/>
        </w:rPr>
        <w:t>0</w:t>
      </w:r>
      <w:proofErr w:type="gramEnd"/>
      <w:r w:rsidRPr="00C02079">
        <w:rPr>
          <w:bCs/>
          <w:vertAlign w:val="subscript"/>
          <w:lang w:val="uk-UA"/>
        </w:rPr>
        <w:t xml:space="preserve"> </w:t>
      </w:r>
      <w:r w:rsidRPr="00C02079">
        <w:rPr>
          <w:bCs/>
          <w:lang w:val="uk-UA"/>
        </w:rPr>
        <w:t>– про дисоціювало часток електроліту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 xml:space="preserve"> </w:t>
      </w:r>
      <m:oMath>
        <m:r>
          <m:rPr>
            <m:sty m:val="p"/>
          </m:rPr>
          <w:rPr>
            <w:rFonts w:ascii="Cambria Math"/>
            <w:lang w:val="uk-UA"/>
          </w:rPr>
          <m:t>n</m:t>
        </m:r>
      </m:oMath>
      <w:r w:rsidRPr="00C02079">
        <w:rPr>
          <w:bCs/>
        </w:rPr>
        <w:t xml:space="preserve"> </w:t>
      </w:r>
      <w:r w:rsidRPr="00C02079">
        <w:rPr>
          <w:bCs/>
          <w:lang w:val="uk-UA"/>
        </w:rPr>
        <w:t xml:space="preserve">•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• С</w:t>
      </w:r>
      <w:r w:rsidRPr="00C02079">
        <w:rPr>
          <w:bCs/>
          <w:vertAlign w:val="subscript"/>
          <w:lang w:val="uk-UA"/>
        </w:rPr>
        <w:t>0</w:t>
      </w:r>
      <w:r w:rsidRPr="00C02079">
        <w:rPr>
          <w:bCs/>
          <w:lang w:val="uk-UA"/>
        </w:rPr>
        <w:t xml:space="preserve"> – утворилося </w:t>
      </w:r>
      <w:proofErr w:type="spellStart"/>
      <w:r w:rsidRPr="00C02079">
        <w:rPr>
          <w:bCs/>
          <w:lang w:val="uk-UA"/>
        </w:rPr>
        <w:t>йонів</w:t>
      </w:r>
      <w:proofErr w:type="spellEnd"/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>С</w:t>
      </w:r>
      <w:r w:rsidRPr="00C02079">
        <w:rPr>
          <w:bCs/>
          <w:vertAlign w:val="subscript"/>
          <w:lang w:val="uk-UA"/>
        </w:rPr>
        <w:t>0</w:t>
      </w:r>
      <w:r w:rsidRPr="00C02079">
        <w:rPr>
          <w:bCs/>
          <w:lang w:val="uk-UA"/>
        </w:rPr>
        <w:t xml:space="preserve"> -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• С</w:t>
      </w:r>
      <w:r w:rsidRPr="00C02079">
        <w:rPr>
          <w:bCs/>
          <w:vertAlign w:val="subscript"/>
          <w:lang w:val="uk-UA"/>
        </w:rPr>
        <w:t xml:space="preserve">0 </w:t>
      </w:r>
      <w:r w:rsidRPr="00C02079">
        <w:rPr>
          <w:bCs/>
          <w:lang w:val="uk-UA"/>
        </w:rPr>
        <w:t xml:space="preserve">– зменшення концентрації частинок електроліту (концентрація </w:t>
      </w:r>
      <w:proofErr w:type="spellStart"/>
      <w:r w:rsidRPr="00C02079">
        <w:rPr>
          <w:bCs/>
          <w:lang w:val="uk-UA"/>
        </w:rPr>
        <w:t>нерозпавшихся</w:t>
      </w:r>
      <w:proofErr w:type="spellEnd"/>
      <w:r w:rsidRPr="00C02079">
        <w:rPr>
          <w:bCs/>
          <w:lang w:val="uk-UA"/>
        </w:rPr>
        <w:t xml:space="preserve">, </w:t>
      </w:r>
      <w:proofErr w:type="spellStart"/>
      <w:r w:rsidRPr="00C02079">
        <w:rPr>
          <w:bCs/>
          <w:lang w:val="uk-UA"/>
        </w:rPr>
        <w:t>непродисоційованих</w:t>
      </w:r>
      <w:proofErr w:type="spellEnd"/>
      <w:r w:rsidRPr="00C02079">
        <w:rPr>
          <w:bCs/>
          <w:lang w:val="uk-UA"/>
        </w:rPr>
        <w:t xml:space="preserve"> часток в розчині)</w:t>
      </w:r>
    </w:p>
    <w:p w:rsidR="00C02079" w:rsidRPr="00C02079" w:rsidRDefault="00C02079" w:rsidP="00C02079">
      <w:pPr>
        <w:ind w:firstLine="709"/>
        <w:jc w:val="both"/>
        <w:rPr>
          <w:bCs/>
          <w:vertAlign w:val="subscript"/>
          <w:lang w:val="uk-UA"/>
        </w:rPr>
      </w:pPr>
      <m:oMath>
        <m:r>
          <m:rPr>
            <m:sty m:val="p"/>
          </m:rPr>
          <w:rPr>
            <w:rFonts w:ascii="Cambria Math"/>
            <w:lang w:val="uk-UA"/>
          </w:rPr>
          <m:t>n</m:t>
        </m:r>
      </m:oMath>
      <w:r w:rsidRPr="00C02079">
        <w:rPr>
          <w:bCs/>
        </w:rPr>
        <w:t xml:space="preserve"> </w:t>
      </w:r>
      <w:r w:rsidRPr="00C02079">
        <w:rPr>
          <w:bCs/>
          <w:lang w:val="uk-UA"/>
        </w:rPr>
        <w:t xml:space="preserve">•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• С</w:t>
      </w:r>
      <w:r w:rsidRPr="00C02079">
        <w:rPr>
          <w:bCs/>
          <w:vertAlign w:val="subscript"/>
          <w:lang w:val="uk-UA"/>
        </w:rPr>
        <w:t>0</w:t>
      </w:r>
      <w:r w:rsidRPr="00C02079">
        <w:rPr>
          <w:bCs/>
          <w:lang w:val="uk-UA"/>
        </w:rPr>
        <w:t xml:space="preserve"> + С</w:t>
      </w:r>
      <w:r w:rsidRPr="00C02079">
        <w:rPr>
          <w:bCs/>
          <w:vertAlign w:val="subscript"/>
          <w:lang w:val="uk-UA"/>
        </w:rPr>
        <w:t>0</w:t>
      </w:r>
      <w:r w:rsidRPr="00C02079">
        <w:rPr>
          <w:bCs/>
          <w:lang w:val="uk-UA"/>
        </w:rPr>
        <w:t xml:space="preserve"> - </w:t>
      </w:r>
      <w:r w:rsidRPr="00C02079">
        <w:rPr>
          <w:bCs/>
        </w:rPr>
        <w:t>α</w:t>
      </w:r>
      <w:r w:rsidRPr="00C02079">
        <w:rPr>
          <w:bCs/>
          <w:lang w:val="uk-UA"/>
        </w:rPr>
        <w:t xml:space="preserve"> • С</w:t>
      </w:r>
      <w:r w:rsidRPr="00C02079">
        <w:rPr>
          <w:bCs/>
          <w:vertAlign w:val="subscript"/>
          <w:lang w:val="uk-UA"/>
        </w:rPr>
        <w:t>0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bCs/>
          <w:lang w:val="uk-UA"/>
        </w:rPr>
        <w:t xml:space="preserve">і = 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uk-UA"/>
              </w:rPr>
              <m:t>n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uk-UA"/>
              </w:rPr>
              <m:t>•</m:t>
            </m:r>
            <m:r>
              <m:rPr>
                <m:sty m:val="p"/>
              </m:rPr>
              <w:rPr>
                <w:rFonts w:asci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α</m:t>
            </m:r>
            <m:r>
              <m:rPr>
                <m:sty m:val="p"/>
              </m:rPr>
              <w:rPr>
                <w:rFonts w:asci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uk-UA"/>
              </w:rPr>
              <m:t>•</m:t>
            </m:r>
            <m:r>
              <m:rPr>
                <m:sty m:val="p"/>
              </m:rPr>
              <w:rPr>
                <w:rFonts w:asci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uk-UA"/>
              </w:rPr>
              <m:t>С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>0 +</m:t>
            </m:r>
            <m:r>
              <m:rPr>
                <m:sty m:val="p"/>
              </m:rPr>
              <w:rPr>
                <w:rFonts w:ascii="Cambria Math"/>
                <w:lang w:val="uk-UA"/>
              </w:rPr>
              <m:t>С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>0</m:t>
            </m:r>
            <m:r>
              <m:rPr>
                <m:sty m:val="p"/>
              </m:rPr>
              <w:rPr>
                <w:vertAlign w:val="subscript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α</m:t>
            </m:r>
            <m:r>
              <m:rPr>
                <m:sty m:val="p"/>
              </m:rPr>
              <w:rPr>
                <w:rFonts w:asci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uk-UA"/>
              </w:rPr>
              <m:t>•</m:t>
            </m:r>
            <m:r>
              <m:rPr>
                <m:sty m:val="p"/>
              </m:rPr>
              <w:rPr>
                <w:rFonts w:asci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uk-UA"/>
              </w:rPr>
              <m:t>С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>0</m:t>
            </m:r>
          </m:num>
          <m:den>
            <m:r>
              <m:rPr>
                <m:sty m:val="p"/>
              </m:rPr>
              <w:rPr>
                <w:rFonts w:ascii="Cambria Math"/>
                <w:lang w:val="uk-UA"/>
              </w:rPr>
              <m:t>С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>0</m:t>
            </m:r>
          </m:den>
        </m:f>
        <m:r>
          <w:rPr>
            <w:rFonts w:asci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uk-UA"/>
              </w:rPr>
              <m:t>С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>0</m:t>
            </m:r>
            <m:d>
              <m:dPr>
                <m:ctrlPr>
                  <w:rPr>
                    <w:rFonts w:ascii="Cambria Math" w:hAnsi="Cambria Math"/>
                    <w:bCs/>
                    <w:vertAlign w:val="subscript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m:t>•</m:t>
                </m:r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/>
                  </w:rPr>
                  <m:t>+1</m:t>
                </m:r>
                <m:r>
                  <m:rPr>
                    <m:sty m:val="p"/>
                  </m:rPr>
                  <w:rPr>
                    <w:rFonts w:ascii="Cambria Math"/>
                  </w:rPr>
                  <m:t>-α</m:t>
                </m:r>
                <m:ctrlPr>
                  <w:rPr>
                    <w:rFonts w:ascii="Cambria Math" w:hAnsi="Cambria Math"/>
                    <w:bCs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/>
                <w:lang w:val="uk-UA"/>
              </w:rPr>
              <m:t>С</m:t>
            </m:r>
            <m:r>
              <m:rPr>
                <m:sty m:val="p"/>
              </m:rPr>
              <w:rPr>
                <w:rFonts w:ascii="Cambria Math"/>
                <w:vertAlign w:val="subscript"/>
                <w:lang w:val="uk-UA"/>
              </w:rPr>
              <m:t>0</m:t>
            </m:r>
          </m:den>
        </m:f>
        <m:r>
          <w:rPr>
            <w:rFonts w:ascii="Cambria Math"/>
            <w:lang w:val="uk-UA"/>
          </w:rPr>
          <m:t>=</m:t>
        </m:r>
        <m:r>
          <m:rPr>
            <m:sty m:val="p"/>
          </m:rPr>
          <w:rPr>
            <w:rFonts w:ascii="Cambria Math"/>
            <w:lang w:val="uk-UA"/>
          </w:rPr>
          <m:t>n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/>
            <w:lang w:val="uk-UA"/>
          </w:rPr>
          <m:t>•</m:t>
        </m:r>
        <m:r>
          <m:rPr>
            <m:sty m:val="p"/>
          </m:rPr>
          <w:rPr>
            <w:rFonts w:ascii="Cambria Math"/>
            <w:lang w:val="uk-UA"/>
          </w:rPr>
          <m:t xml:space="preserve"> </m:t>
        </m:r>
        <m:r>
          <m:rPr>
            <m:sty m:val="p"/>
          </m:rPr>
          <w:rPr>
            <w:rFonts w:ascii="Cambria Math"/>
          </w:rPr>
          <m:t>α</m:t>
        </m:r>
        <m:r>
          <m:rPr>
            <m:sty m:val="p"/>
          </m:rPr>
          <w:rPr>
            <w:rFonts w:ascii="Cambria Math"/>
          </w:rPr>
          <m:t>+1</m:t>
        </m:r>
        <m:r>
          <m:rPr>
            <m:sty m:val="p"/>
          </m:rPr>
          <w:rPr>
            <w:rFonts w:ascii="Cambria Math"/>
          </w:rPr>
          <m:t>-α</m:t>
        </m:r>
        <m:r>
          <m:rPr>
            <m:sty m:val="p"/>
          </m:rPr>
          <w:rPr>
            <w:rFonts w:ascii="Cambria Math"/>
          </w:rPr>
          <m:t xml:space="preserve">= </m:t>
        </m:r>
        <m:r>
          <w:rPr>
            <w:rFonts w:ascii="Cambria Math"/>
            <w:lang w:val="uk-UA"/>
          </w:rPr>
          <m:t xml:space="preserve"> 1+ </m:t>
        </m:r>
        <m:r>
          <m:rPr>
            <m:sty m:val="p"/>
          </m:rPr>
          <w:rPr>
            <w:rFonts w:ascii="Cambria Math"/>
          </w:rPr>
          <m:t>α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val="uk-UA"/>
              </w:rPr>
              <m:t>n</m:t>
            </m:r>
            <m:r>
              <m:rPr>
                <m:sty m:val="p"/>
              </m:rPr>
              <w:rPr>
                <w:rFonts w:ascii="Cambria Math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/>
                <w:lang w:val="uk-UA"/>
              </w:rPr>
              <m:t>1</m:t>
            </m:r>
            <m:ctrlPr>
              <w:rPr>
                <w:rFonts w:ascii="Cambria Math" w:hAnsi="Cambria Math"/>
                <w:bCs/>
                <w:lang w:val="uk-UA"/>
              </w:rPr>
            </m:ctrlPr>
          </m:e>
        </m:d>
      </m:oMath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rFonts w:eastAsiaTheme="minorEastAsia"/>
          <w:bCs/>
          <w:lang w:val="uk-UA"/>
        </w:rPr>
        <w:t xml:space="preserve">Для бінарних елементів </w:t>
      </w:r>
      <m:oMath>
        <m:r>
          <m:rPr>
            <m:sty m:val="p"/>
          </m:rPr>
          <w:rPr>
            <w:rFonts w:ascii="Cambria Math"/>
            <w:lang w:val="uk-UA"/>
          </w:rPr>
          <m:t>n</m:t>
        </m:r>
      </m:oMath>
      <w:r w:rsidRPr="00C02079">
        <w:rPr>
          <w:rFonts w:eastAsiaTheme="minorEastAsia"/>
          <w:bCs/>
          <w:lang w:val="uk-UA"/>
        </w:rPr>
        <w:t xml:space="preserve"> = 2    </w:t>
      </w:r>
      <m:oMath>
        <m:r>
          <w:rPr>
            <w:rFonts w:ascii="Cambria Math"/>
            <w:lang w:val="uk-UA"/>
          </w:rPr>
          <m:t xml:space="preserve">1+ </m:t>
        </m:r>
        <m:r>
          <m:rPr>
            <m:sty m:val="p"/>
          </m:rPr>
          <w:rPr>
            <w:rFonts w:ascii="Cambria Math"/>
          </w:rPr>
          <m:t>α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val="uk-UA"/>
              </w:rPr>
              <m:t>2</m:t>
            </m:r>
            <m:r>
              <m:rPr>
                <m:sty m:val="p"/>
              </m:rPr>
              <w:rPr>
                <w:rFonts w:ascii="Cambria Math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/>
                <w:lang w:val="uk-UA"/>
              </w:rPr>
              <m:t>1</m:t>
            </m:r>
            <m:ctrlPr>
              <w:rPr>
                <w:rFonts w:ascii="Cambria Math" w:hAnsi="Cambria Math"/>
                <w:bCs/>
                <w:lang w:val="uk-UA"/>
              </w:rPr>
            </m:ctrlPr>
          </m:e>
        </m:d>
        <m:r>
          <m:rPr>
            <m:sty m:val="p"/>
          </m:rPr>
          <w:rPr>
            <w:rFonts w:ascii="Cambria Math"/>
            <w:lang w:val="uk-UA"/>
          </w:rPr>
          <m:t xml:space="preserve">= </m:t>
        </m:r>
        <m:r>
          <w:rPr>
            <w:rFonts w:ascii="Cambria Math"/>
            <w:lang w:val="uk-UA"/>
          </w:rPr>
          <m:t xml:space="preserve">1+ </m:t>
        </m:r>
        <m:r>
          <m:rPr>
            <m:sty m:val="p"/>
          </m:rPr>
          <w:rPr>
            <w:rFonts w:ascii="Cambria Math"/>
          </w:rPr>
          <m:t>α</m:t>
        </m:r>
      </m:oMath>
    </w:p>
    <w:p w:rsidR="00C02079" w:rsidRPr="00C02079" w:rsidRDefault="00C02079" w:rsidP="00C02079">
      <w:pPr>
        <w:ind w:firstLine="709"/>
        <w:jc w:val="both"/>
        <w:rPr>
          <w:bCs/>
          <w:color w:val="000000" w:themeColor="text1"/>
          <w:lang w:val="uk-UA"/>
        </w:rPr>
      </w:pPr>
      <w:r w:rsidRPr="00C02079">
        <w:rPr>
          <w:bCs/>
          <w:color w:val="000000" w:themeColor="text1"/>
          <w:lang w:val="uk-UA"/>
        </w:rPr>
        <w:t xml:space="preserve">       </w:t>
      </w:r>
      <w:proofErr w:type="spellStart"/>
      <w:r w:rsidRPr="00C02079">
        <w:rPr>
          <w:bCs/>
          <w:color w:val="000000" w:themeColor="text1"/>
          <w:lang w:val="uk-UA"/>
        </w:rPr>
        <w:t>тринарних</w:t>
      </w:r>
      <w:proofErr w:type="spellEnd"/>
      <w:r w:rsidRPr="00C02079">
        <w:rPr>
          <w:bCs/>
          <w:color w:val="000000" w:themeColor="text1"/>
          <w:lang w:val="uk-UA"/>
        </w:rPr>
        <w:t xml:space="preserve">               </w:t>
      </w:r>
      <m:oMath>
        <m:r>
          <m:rPr>
            <m:sty m:val="p"/>
          </m:rPr>
          <w:rPr>
            <w:rFonts w:ascii="Cambria Math"/>
            <w:lang w:val="uk-UA"/>
          </w:rPr>
          <m:t>n</m:t>
        </m:r>
      </m:oMath>
      <w:r w:rsidRPr="00C02079">
        <w:rPr>
          <w:rFonts w:eastAsiaTheme="minorEastAsia"/>
          <w:bCs/>
          <w:lang w:val="uk-UA"/>
        </w:rPr>
        <w:t xml:space="preserve"> = 3      </w:t>
      </w:r>
      <m:oMath>
        <m:r>
          <w:rPr>
            <w:rFonts w:ascii="Cambria Math"/>
            <w:lang w:val="uk-UA"/>
          </w:rPr>
          <m:t xml:space="preserve">1+ </m:t>
        </m:r>
        <m:r>
          <m:rPr>
            <m:sty m:val="p"/>
          </m:rPr>
          <w:rPr>
            <w:rFonts w:ascii="Cambria Math"/>
          </w:rPr>
          <m:t>α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val="uk-UA"/>
              </w:rPr>
              <m:t>3</m:t>
            </m:r>
            <m:r>
              <m:rPr>
                <m:sty m:val="p"/>
              </m:rPr>
              <w:rPr>
                <w:rFonts w:ascii="Cambria Math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/>
                <w:lang w:val="uk-UA"/>
              </w:rPr>
              <m:t>1</m:t>
            </m:r>
            <m:ctrlPr>
              <w:rPr>
                <w:rFonts w:ascii="Cambria Math" w:hAnsi="Cambria Math"/>
                <w:bCs/>
                <w:lang w:val="uk-UA"/>
              </w:rPr>
            </m:ctrlPr>
          </m:e>
        </m:d>
        <m:r>
          <m:rPr>
            <m:sty m:val="p"/>
          </m:rPr>
          <w:rPr>
            <w:rFonts w:ascii="Cambria Math"/>
            <w:lang w:val="uk-UA"/>
          </w:rPr>
          <m:t xml:space="preserve">= </m:t>
        </m:r>
        <m:r>
          <w:rPr>
            <w:rFonts w:ascii="Cambria Math"/>
            <w:lang w:val="uk-UA"/>
          </w:rPr>
          <m:t>1+ 2</m:t>
        </m:r>
        <m:r>
          <m:rPr>
            <m:sty m:val="p"/>
          </m:rPr>
          <w:rPr>
            <w:rFonts w:ascii="Cambria Math"/>
          </w:rPr>
          <m:t>α</m:t>
        </m:r>
      </m:oMath>
      <w:r w:rsidRPr="00C02079">
        <w:rPr>
          <w:bCs/>
          <w:color w:val="000000" w:themeColor="text1"/>
          <w:lang w:val="uk-UA"/>
        </w:rPr>
        <w:t xml:space="preserve"> </w:t>
      </w:r>
    </w:p>
    <w:p w:rsidR="00C02079" w:rsidRPr="00C02079" w:rsidRDefault="00C02079" w:rsidP="00C02079">
      <w:pPr>
        <w:ind w:firstLine="709"/>
        <w:jc w:val="both"/>
        <w:rPr>
          <w:bCs/>
          <w:lang w:val="uk-UA"/>
        </w:rPr>
      </w:pPr>
      <w:r w:rsidRPr="00C02079">
        <w:rPr>
          <w:bCs/>
          <w:lang w:val="uk-UA"/>
        </w:rPr>
        <w:tab/>
        <w:t xml:space="preserve">Зауважимо, що прикладом двох іонного електроліту може бути молекулярна (ступінь дисоціації в записаній формулі – істинний) чи </w:t>
      </w:r>
      <w:proofErr w:type="spellStart"/>
      <w:r w:rsidRPr="00C02079">
        <w:rPr>
          <w:bCs/>
          <w:lang w:val="uk-UA"/>
        </w:rPr>
        <w:t>іоннна</w:t>
      </w:r>
      <w:proofErr w:type="spellEnd"/>
      <w:r w:rsidRPr="00C02079">
        <w:rPr>
          <w:bCs/>
          <w:lang w:val="uk-UA"/>
        </w:rPr>
        <w:t xml:space="preserve"> сполука, наприклад, </w:t>
      </w:r>
      <w:proofErr w:type="spellStart"/>
      <w:r w:rsidRPr="00C02079">
        <w:rPr>
          <w:bCs/>
          <w:lang w:val="uk-UA"/>
        </w:rPr>
        <w:t>NaCl</w:t>
      </w:r>
      <w:proofErr w:type="spellEnd"/>
      <w:r w:rsidRPr="00C02079">
        <w:rPr>
          <w:bCs/>
          <w:lang w:val="uk-UA"/>
        </w:rPr>
        <w:t xml:space="preserve"> (ступінь дисоціації – уявний), а </w:t>
      </w:r>
      <w:proofErr w:type="spellStart"/>
      <w:r w:rsidRPr="00C02079">
        <w:rPr>
          <w:bCs/>
          <w:lang w:val="uk-UA"/>
        </w:rPr>
        <w:t>трьох-</w:t>
      </w:r>
      <w:proofErr w:type="spellEnd"/>
      <w:r w:rsidRPr="00C02079">
        <w:rPr>
          <w:bCs/>
          <w:lang w:val="uk-UA"/>
        </w:rPr>
        <w:t xml:space="preserve"> чи k-іонного – лише іонні речовини, оскільки для молекулярних, наприклад, Н</w:t>
      </w:r>
      <w:r w:rsidRPr="00C02079">
        <w:rPr>
          <w:bCs/>
          <w:vertAlign w:val="subscript"/>
          <w:lang w:val="uk-UA"/>
        </w:rPr>
        <w:t>2</w:t>
      </w:r>
      <w:r w:rsidRPr="00C02079">
        <w:rPr>
          <w:bCs/>
          <w:lang w:val="en-US"/>
        </w:rPr>
        <w:t>SO</w:t>
      </w:r>
      <w:r w:rsidRPr="00C02079">
        <w:rPr>
          <w:bCs/>
          <w:vertAlign w:val="subscript"/>
          <w:lang w:val="uk-UA"/>
        </w:rPr>
        <w:t>4</w:t>
      </w:r>
      <w:r w:rsidRPr="00C02079">
        <w:rPr>
          <w:bCs/>
          <w:lang w:val="uk-UA"/>
        </w:rPr>
        <w:t>, ступінь дисоціації (середньостатистичний для всіх стадій дисоціації) не матиме фізичного змісту.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m:oMathPara>
        <m:oMath>
          <m:r>
            <m:rPr>
              <m:sty m:val="p"/>
            </m:rPr>
            <w:rPr>
              <w:rFonts w:ascii="Cambria Math"/>
            </w:rPr>
            <m:t>і</m:t>
          </m:r>
          <m:r>
            <m:rPr>
              <m:sty m:val="p"/>
            </m:rPr>
            <w:rPr>
              <w:rFonts w:ascii="Cambria Math"/>
            </w:rPr>
            <m:t xml:space="preserve">= </m:t>
          </m:r>
          <m:r>
            <w:rPr>
              <w:rFonts w:ascii="Cambria Math"/>
              <w:lang w:val="uk-UA"/>
            </w:rPr>
            <m:t xml:space="preserve">1+ </m:t>
          </m:r>
          <m:r>
            <m:rPr>
              <m:sty m:val="p"/>
            </m:rP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bCs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val="uk-UA"/>
                </w:rPr>
                <m:t>n</m:t>
              </m:r>
              <m:r>
                <m:rPr>
                  <m:sty m:val="p"/>
                </m:rPr>
                <w:rPr>
                  <w:rFonts w:ascii="Cambria Math"/>
                  <w:lang w:val="uk-UA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lang w:val="uk-UA"/>
                </w:rPr>
                <m:t>1</m:t>
              </m:r>
              <m:ctrlPr>
                <w:rPr>
                  <w:rFonts w:ascii="Cambria Math" w:hAnsi="Cambria Math"/>
                  <w:bCs/>
                  <w:lang w:val="uk-UA"/>
                </w:rPr>
              </m:ctrlPr>
            </m:e>
          </m:d>
        </m:oMath>
      </m:oMathPara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m:oMathPara>
        <m:oMath>
          <m:r>
            <m:rPr>
              <m:sty m:val="p"/>
            </m:rPr>
            <w:rPr>
              <w:rFonts w:ascii="Cambria Math"/>
            </w:rPr>
            <m:t>α</m:t>
          </m:r>
          <m:d>
            <m:dPr>
              <m:ctrlPr>
                <w:rPr>
                  <w:rFonts w:ascii="Cambria Math" w:hAnsi="Cambria Math"/>
                  <w:bCs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val="uk-UA"/>
                </w:rPr>
                <m:t>n</m:t>
              </m:r>
              <m:r>
                <m:rPr>
                  <m:sty m:val="p"/>
                </m:rPr>
                <w:rPr>
                  <w:rFonts w:ascii="Cambria Math"/>
                  <w:lang w:val="uk-UA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lang w:val="uk-UA"/>
                </w:rPr>
                <m:t>1</m:t>
              </m:r>
              <m:ctrlPr>
                <w:rPr>
                  <w:rFonts w:ascii="Cambria Math" w:hAnsi="Cambria Math"/>
                  <w:bCs/>
                  <w:lang w:val="uk-UA"/>
                </w:rPr>
              </m:ctrlPr>
            </m:e>
          </m:d>
          <m:r>
            <m:rPr>
              <m:sty m:val="p"/>
            </m:rPr>
            <w:rPr>
              <w:rFonts w:ascii="Cambria Math"/>
              <w:lang w:val="uk-UA"/>
            </w:rPr>
            <m:t>=</m:t>
          </m:r>
          <m:r>
            <m:rPr>
              <m:sty m:val="p"/>
            </m:rPr>
            <w:rPr>
              <w:rFonts w:ascii="Cambria Math"/>
              <w:lang w:val="uk-UA"/>
            </w:rPr>
            <m:t>і-</m:t>
          </m:r>
          <m:r>
            <m:rPr>
              <m:sty m:val="p"/>
            </m:rPr>
            <w:rPr>
              <w:rFonts w:ascii="Cambria Math"/>
              <w:lang w:val="uk-UA"/>
            </w:rPr>
            <m:t>1</m:t>
          </m:r>
        </m:oMath>
      </m:oMathPara>
    </w:p>
    <w:p w:rsidR="00C02079" w:rsidRPr="00C02079" w:rsidRDefault="00C02079" w:rsidP="00C02079">
      <w:pPr>
        <w:ind w:firstLine="709"/>
        <w:jc w:val="both"/>
        <w:rPr>
          <w:rFonts w:eastAsiaTheme="minorEastAsia"/>
          <w:color w:val="000000" w:themeColor="text1"/>
          <w:lang w:val="uk-UA"/>
        </w:rPr>
      </w:pPr>
      <m:oMathPara>
        <m:oMath>
          <m:r>
            <m:rPr>
              <m:sty m:val="p"/>
            </m:rPr>
            <w:rPr>
              <w:rFonts w:ascii="Cambria Math"/>
            </w:rPr>
            <m:t>α</m:t>
          </m:r>
          <m:r>
            <m:rPr>
              <m:sty m:val="p"/>
            </m:rP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і-</m:t>
              </m:r>
              <m:r>
                <m:rPr>
                  <m:sty m:val="p"/>
                </m:rPr>
                <w:rPr>
                  <w:rFonts w:asci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lang w:val="uk-UA"/>
                </w:rPr>
                <m:t>n</m:t>
              </m:r>
              <m:r>
                <m:rPr>
                  <m:sty m:val="p"/>
                </m:rPr>
                <w:rPr>
                  <w:rFonts w:ascii="Cambria Math"/>
                  <w:lang w:val="uk-UA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lang w:val="uk-UA"/>
                </w:rPr>
                <m:t>1</m:t>
              </m:r>
            </m:den>
          </m:f>
        </m:oMath>
      </m:oMathPara>
    </w:p>
    <w:p w:rsidR="00C02079" w:rsidRPr="00C02079" w:rsidRDefault="00C02079" w:rsidP="00C02079">
      <w:pPr>
        <w:ind w:firstLine="709"/>
        <w:jc w:val="both"/>
        <w:rPr>
          <w:color w:val="000000" w:themeColor="text1"/>
          <w:lang w:val="uk-UA"/>
        </w:rPr>
      </w:pP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color w:val="000000" w:themeColor="text1"/>
          <w:lang w:val="uk-UA"/>
        </w:rPr>
        <w:t xml:space="preserve">Із закону розведення Освальда: зі зменшенням концентрації збільшується </w:t>
      </w:r>
      <m:oMath>
        <m:r>
          <m:rPr>
            <m:sty m:val="p"/>
          </m:rPr>
          <w:rPr>
            <w:rFonts w:ascii="Cambria Math"/>
          </w:rPr>
          <m:t>α</m:t>
        </m:r>
      </m:oMath>
      <w:r w:rsidRPr="00C02079">
        <w:rPr>
          <w:rFonts w:eastAsiaTheme="minorEastAsia"/>
          <w:bCs/>
          <w:lang w:val="uk-UA"/>
        </w:rPr>
        <w:t>, відповідно збільшується і.</w:t>
      </w:r>
    </w:p>
    <w:p w:rsidR="00C02079" w:rsidRPr="006B5A50" w:rsidRDefault="006B5A50" w:rsidP="00C02079">
      <w:pPr>
        <w:ind w:firstLine="709"/>
        <w:jc w:val="both"/>
        <w:rPr>
          <w:rFonts w:eastAsiaTheme="minorEastAsia"/>
          <w:bCs/>
          <w:i/>
          <w:lang w:val="uk-UA"/>
        </w:rPr>
      </w:pPr>
      <w:r w:rsidRPr="006B5A50">
        <w:rPr>
          <w:rFonts w:eastAsiaTheme="minorEastAsia"/>
          <w:bCs/>
          <w:i/>
          <w:lang w:val="uk-UA"/>
        </w:rPr>
        <w:t>Значення ТЕД.</w:t>
      </w:r>
    </w:p>
    <w:p w:rsidR="00C02079" w:rsidRPr="00C02079" w:rsidRDefault="00C02079" w:rsidP="00C02079">
      <w:pPr>
        <w:ind w:firstLine="709"/>
        <w:jc w:val="both"/>
        <w:rPr>
          <w:rFonts w:eastAsiaTheme="minorEastAsia"/>
          <w:bCs/>
          <w:lang w:val="uk-UA"/>
        </w:rPr>
      </w:pPr>
      <w:r w:rsidRPr="00C02079">
        <w:rPr>
          <w:rFonts w:eastAsiaTheme="minorEastAsia"/>
          <w:bCs/>
          <w:lang w:val="uk-UA"/>
        </w:rPr>
        <w:t>Таким чином ТЕД не тільки з'ясувала причини аномалій, які спостерігалися для електролітів, а й дала змог</w:t>
      </w:r>
      <w:r w:rsidR="006B5A50">
        <w:rPr>
          <w:rFonts w:eastAsiaTheme="minorEastAsia"/>
          <w:bCs/>
          <w:lang w:val="uk-UA"/>
        </w:rPr>
        <w:t>у добути кількісні результати і</w:t>
      </w:r>
      <w:r w:rsidRPr="00C02079">
        <w:rPr>
          <w:rFonts w:eastAsiaTheme="minorEastAsia"/>
          <w:bCs/>
          <w:lang w:val="uk-UA"/>
        </w:rPr>
        <w:t>, зокрема, обчислити величину ізотонічного коефіцієнта.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ТЕД  </w:t>
      </w:r>
      <w:proofErr w:type="spellStart"/>
      <w:r w:rsidRPr="00C02079">
        <w:rPr>
          <w:lang w:val="uk-UA"/>
        </w:rPr>
        <w:t>Арреніуса</w:t>
      </w:r>
      <w:proofErr w:type="spellEnd"/>
      <w:r w:rsidRPr="00C02079">
        <w:rPr>
          <w:lang w:val="uk-UA"/>
        </w:rPr>
        <w:t xml:space="preserve"> стала основою для створення кількісної теорії електропровідності розчинів, осмотичної теорії, виникнення електрорушійної сили, теорії індикаторів, та </w:t>
      </w:r>
      <w:proofErr w:type="spellStart"/>
      <w:r w:rsidRPr="00C02079">
        <w:rPr>
          <w:lang w:val="uk-UA"/>
        </w:rPr>
        <w:t>інш</w:t>
      </w:r>
      <w:proofErr w:type="spellEnd"/>
      <w:r w:rsidRPr="00C02079">
        <w:rPr>
          <w:lang w:val="uk-UA"/>
        </w:rPr>
        <w:t xml:space="preserve">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Але теорія </w:t>
      </w:r>
      <w:proofErr w:type="spellStart"/>
      <w:r w:rsidRPr="00C02079">
        <w:rPr>
          <w:lang w:val="uk-UA"/>
        </w:rPr>
        <w:t>Арреніуса</w:t>
      </w:r>
      <w:proofErr w:type="spellEnd"/>
      <w:r w:rsidRPr="00C02079">
        <w:rPr>
          <w:lang w:val="uk-UA"/>
        </w:rPr>
        <w:t xml:space="preserve"> придатна лише для слабких розчинів електролітів. </w:t>
      </w:r>
    </w:p>
    <w:p w:rsidR="00C02079" w:rsidRPr="006B5A50" w:rsidRDefault="00C02079" w:rsidP="00C02079">
      <w:pPr>
        <w:ind w:firstLine="709"/>
        <w:jc w:val="both"/>
        <w:rPr>
          <w:i/>
          <w:lang w:val="uk-UA"/>
        </w:rPr>
      </w:pPr>
      <w:r w:rsidRPr="006B5A50">
        <w:rPr>
          <w:i/>
          <w:lang w:val="uk-UA"/>
        </w:rPr>
        <w:t xml:space="preserve">Недоліки теорії </w:t>
      </w:r>
      <w:proofErr w:type="spellStart"/>
      <w:r w:rsidRPr="006B5A50">
        <w:rPr>
          <w:i/>
          <w:lang w:val="uk-UA"/>
        </w:rPr>
        <w:t>Арреніуса</w:t>
      </w:r>
      <w:proofErr w:type="spellEnd"/>
      <w:r w:rsidRPr="006B5A50">
        <w:rPr>
          <w:i/>
          <w:lang w:val="uk-UA"/>
        </w:rPr>
        <w:t>: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1. </w:t>
      </w:r>
      <w:r w:rsidR="006B5A50">
        <w:rPr>
          <w:lang w:val="uk-UA"/>
        </w:rPr>
        <w:t xml:space="preserve">З теорії електролітичної дисоціації до кінця не зрозуміло, </w:t>
      </w:r>
      <w:r w:rsidRPr="00C02079">
        <w:rPr>
          <w:lang w:val="uk-UA"/>
        </w:rPr>
        <w:t xml:space="preserve">що таке катіони, і що таке аніони.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>2. Звідки береться енергія на процес дисоціації</w:t>
      </w:r>
      <w:r w:rsidR="006B5A50">
        <w:rPr>
          <w:lang w:val="uk-UA"/>
        </w:rPr>
        <w:t>?</w:t>
      </w:r>
      <w:r w:rsidRPr="00C02079">
        <w:rPr>
          <w:lang w:val="uk-UA"/>
        </w:rPr>
        <w:t xml:space="preserve"> (Якщо насипати в коробок солі, то розтягти </w:t>
      </w:r>
      <w:r w:rsidRPr="00C02079">
        <w:rPr>
          <w:lang w:val="en-US"/>
        </w:rPr>
        <w:t>Na</w:t>
      </w:r>
      <w:r w:rsidRPr="00C02079">
        <w:t xml:space="preserve"> </w:t>
      </w:r>
      <w:r w:rsidRPr="00C02079">
        <w:rPr>
          <w:lang w:val="uk-UA"/>
        </w:rPr>
        <w:t xml:space="preserve">і </w:t>
      </w:r>
      <w:proofErr w:type="spellStart"/>
      <w:r w:rsidRPr="00C02079">
        <w:rPr>
          <w:lang w:val="en-US"/>
        </w:rPr>
        <w:t>Cl</w:t>
      </w:r>
      <w:proofErr w:type="spellEnd"/>
      <w:r w:rsidRPr="00C02079">
        <w:t xml:space="preserve"> </w:t>
      </w:r>
      <w:r w:rsidRPr="00C02079">
        <w:rPr>
          <w:lang w:val="uk-UA"/>
        </w:rPr>
        <w:t xml:space="preserve">треба сила 5 автомобілів ).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3. Не враховує взаємодії частинок електроліту між собою, а також з молекулами розчинника. (На це звертав увагу Д.І. </w:t>
      </w:r>
      <w:proofErr w:type="spellStart"/>
      <w:r w:rsidRPr="00C02079">
        <w:rPr>
          <w:lang w:val="uk-UA"/>
        </w:rPr>
        <w:t>Менделеєв</w:t>
      </w:r>
      <w:proofErr w:type="spellEnd"/>
      <w:r w:rsidRPr="00C02079">
        <w:rPr>
          <w:lang w:val="uk-UA"/>
        </w:rPr>
        <w:t xml:space="preserve"> підкреслюючи важливість не тільки процесу дисоціації, а й процесами створення іонами та молекулами розчинника нестійких сполук. Ці погляди </w:t>
      </w:r>
      <w:proofErr w:type="spellStart"/>
      <w:r w:rsidRPr="00C02079">
        <w:rPr>
          <w:lang w:val="uk-UA"/>
        </w:rPr>
        <w:t>Менделеєва</w:t>
      </w:r>
      <w:proofErr w:type="spellEnd"/>
      <w:r w:rsidRPr="00C02079">
        <w:rPr>
          <w:lang w:val="uk-UA"/>
        </w:rPr>
        <w:t xml:space="preserve"> в подальшому розвинули вчені </w:t>
      </w:r>
      <w:proofErr w:type="spellStart"/>
      <w:r w:rsidRPr="00C02079">
        <w:rPr>
          <w:lang w:val="uk-UA"/>
        </w:rPr>
        <w:t>Каблуков</w:t>
      </w:r>
      <w:proofErr w:type="spellEnd"/>
      <w:r w:rsidRPr="00C02079">
        <w:rPr>
          <w:lang w:val="uk-UA"/>
        </w:rPr>
        <w:t xml:space="preserve">, </w:t>
      </w:r>
      <w:proofErr w:type="spellStart"/>
      <w:r w:rsidRPr="00C02079">
        <w:rPr>
          <w:lang w:val="uk-UA"/>
        </w:rPr>
        <w:t>Кістяківський</w:t>
      </w:r>
      <w:proofErr w:type="spellEnd"/>
      <w:r w:rsidRPr="00C02079">
        <w:rPr>
          <w:lang w:val="uk-UA"/>
        </w:rPr>
        <w:t xml:space="preserve">, </w:t>
      </w:r>
      <w:proofErr w:type="spellStart"/>
      <w:r w:rsidRPr="00C02079">
        <w:rPr>
          <w:lang w:val="uk-UA"/>
        </w:rPr>
        <w:t>Писаржевський</w:t>
      </w:r>
      <w:proofErr w:type="spellEnd"/>
      <w:r w:rsidRPr="00C02079">
        <w:rPr>
          <w:lang w:val="uk-UA"/>
        </w:rPr>
        <w:t xml:space="preserve">). </w:t>
      </w:r>
    </w:p>
    <w:p w:rsidR="00C02079" w:rsidRPr="00C02079" w:rsidRDefault="00C02079" w:rsidP="00C02079">
      <w:pPr>
        <w:ind w:firstLine="709"/>
        <w:jc w:val="both"/>
        <w:rPr>
          <w:b/>
          <w:lang w:val="uk-UA"/>
        </w:rPr>
      </w:pPr>
      <w:r w:rsidRPr="00C02079">
        <w:rPr>
          <w:b/>
          <w:lang w:val="en-US"/>
        </w:rPr>
        <w:t>III</w:t>
      </w:r>
      <w:r w:rsidRPr="00C02079">
        <w:rPr>
          <w:b/>
          <w:lang w:val="uk-UA"/>
        </w:rPr>
        <w:t xml:space="preserve">. </w:t>
      </w:r>
      <w:proofErr w:type="gramStart"/>
      <w:r w:rsidRPr="00C02079">
        <w:rPr>
          <w:b/>
          <w:lang w:val="uk-UA"/>
        </w:rPr>
        <w:t>етап</w:t>
      </w:r>
      <w:proofErr w:type="gramEnd"/>
      <w:r w:rsidRPr="00C02079">
        <w:rPr>
          <w:b/>
          <w:lang w:val="uk-UA"/>
        </w:rPr>
        <w:t xml:space="preserve">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lastRenderedPageBreak/>
        <w:t xml:space="preserve">Поєднання </w:t>
      </w:r>
      <w:r w:rsidR="00C95C29">
        <w:rPr>
          <w:lang w:val="uk-UA"/>
        </w:rPr>
        <w:t>фізичної та хімічної теорії розчинів і</w:t>
      </w:r>
      <w:r w:rsidRPr="00C02079">
        <w:rPr>
          <w:lang w:val="uk-UA"/>
        </w:rPr>
        <w:t xml:space="preserve"> створення фі</w:t>
      </w:r>
      <w:r w:rsidR="00C95C29">
        <w:rPr>
          <w:lang w:val="uk-UA"/>
        </w:rPr>
        <w:t xml:space="preserve">зико-хімічної теорії розчинів, </w:t>
      </w:r>
      <w:r w:rsidRPr="00C02079">
        <w:rPr>
          <w:lang w:val="uk-UA"/>
        </w:rPr>
        <w:t>у світі якої ТЕД має наступні основні положення: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1. Під час розчинення у воді, або в іншому полярному розчиннику, чи в процесі розплавлення електроліту, відбувається електролітична дисоціація – розпад речовини на іони.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2. Електролітичній дисоціації в розчинах підлягають речовини з іонними або ковалентними полярними зв’язками , в розплавах – лише з іонними.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3. Іони, в водних розчинах оточені гідратною оболонкою, тобто існують у гідратованому стані.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>4. Сильні електроліти у водних розчинах дисоціюють повністю, слабкі – частково.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 xml:space="preserve">5. Дисоціація – процес оборотний. У розчинах встановлюється динамічна рівновага між числом молекул або іонних </w:t>
      </w:r>
      <w:proofErr w:type="spellStart"/>
      <w:r w:rsidRPr="00C02079">
        <w:rPr>
          <w:lang w:val="uk-UA"/>
        </w:rPr>
        <w:t>асоціатів</w:t>
      </w:r>
      <w:proofErr w:type="spellEnd"/>
      <w:r w:rsidRPr="00C02079">
        <w:rPr>
          <w:lang w:val="uk-UA"/>
        </w:rPr>
        <w:t xml:space="preserve">, що розпалися на іони і знову утворилися. </w:t>
      </w:r>
    </w:p>
    <w:p w:rsidR="00C02079" w:rsidRPr="00C02079" w:rsidRDefault="00C02079" w:rsidP="00C02079">
      <w:pPr>
        <w:ind w:firstLine="709"/>
        <w:jc w:val="both"/>
        <w:rPr>
          <w:lang w:val="uk-UA"/>
        </w:rPr>
      </w:pPr>
      <w:r w:rsidRPr="00C02079">
        <w:rPr>
          <w:lang w:val="uk-UA"/>
        </w:rPr>
        <w:t>6. Електропровідність розчинів та розплавів електролітів зумовлена наявніс</w:t>
      </w:r>
      <w:r w:rsidR="00C95C29">
        <w:rPr>
          <w:lang w:val="uk-UA"/>
        </w:rPr>
        <w:t>тю в них іонів, що утворилися в</w:t>
      </w:r>
      <w:r w:rsidRPr="00C02079">
        <w:rPr>
          <w:lang w:val="uk-UA"/>
        </w:rPr>
        <w:t xml:space="preserve">наслідок електролітичної дисоціації. Електроліти – це провідники з іонною провідністю. </w:t>
      </w:r>
    </w:p>
    <w:p w:rsidR="00010C7F" w:rsidRDefault="00010C7F">
      <w:pPr>
        <w:rPr>
          <w:lang w:val="uk-UA"/>
        </w:rPr>
      </w:pPr>
      <w:r>
        <w:rPr>
          <w:lang w:val="uk-UA"/>
        </w:rPr>
        <w:br w:type="page"/>
      </w:r>
    </w:p>
    <w:p w:rsidR="00C02079" w:rsidRDefault="00C02079" w:rsidP="00C02079">
      <w:pPr>
        <w:ind w:firstLine="709"/>
        <w:jc w:val="both"/>
        <w:rPr>
          <w:lang w:val="uk-UA"/>
        </w:rPr>
      </w:pPr>
    </w:p>
    <w:p w:rsidR="00010C7F" w:rsidRPr="00010C7F" w:rsidRDefault="00010C7F" w:rsidP="00010C7F">
      <w:pPr>
        <w:jc w:val="center"/>
        <w:rPr>
          <w:b/>
          <w:u w:val="single"/>
          <w:lang w:val="uk-UA"/>
        </w:rPr>
      </w:pPr>
      <w:r w:rsidRPr="00010C7F">
        <w:rPr>
          <w:b/>
          <w:u w:val="single"/>
          <w:lang w:val="uk-UA"/>
        </w:rPr>
        <w:t>ЛАБОРАТОРНІ РОБОТИ</w:t>
      </w:r>
    </w:p>
    <w:p w:rsidR="00010C7F" w:rsidRPr="00010C7F" w:rsidRDefault="00010C7F" w:rsidP="00010C7F">
      <w:pPr>
        <w:jc w:val="center"/>
        <w:rPr>
          <w:b/>
          <w:u w:val="single"/>
          <w:lang w:val="uk-UA"/>
        </w:rPr>
      </w:pPr>
    </w:p>
    <w:p w:rsidR="00010C7F" w:rsidRPr="000769C4" w:rsidRDefault="00010C7F" w:rsidP="00010C7F">
      <w:pPr>
        <w:jc w:val="center"/>
        <w:rPr>
          <w:b/>
          <w:lang w:val="uk-UA"/>
        </w:rPr>
      </w:pPr>
      <w:r w:rsidRPr="000769C4">
        <w:rPr>
          <w:b/>
          <w:lang w:val="uk-UA"/>
        </w:rPr>
        <w:t>Завдання:</w:t>
      </w:r>
    </w:p>
    <w:p w:rsidR="0082576D" w:rsidRPr="0082576D" w:rsidRDefault="0082576D" w:rsidP="0082576D">
      <w:pPr>
        <w:tabs>
          <w:tab w:val="left" w:pos="0"/>
        </w:tabs>
        <w:jc w:val="both"/>
        <w:rPr>
          <w:bCs/>
          <w:lang w:val="uk-UA"/>
        </w:rPr>
      </w:pPr>
      <w:r w:rsidRPr="000769C4">
        <w:rPr>
          <w:b/>
          <w:lang w:val="uk-UA"/>
        </w:rPr>
        <w:t>Завдання</w:t>
      </w:r>
      <w:r>
        <w:rPr>
          <w:lang w:val="uk-UA"/>
        </w:rPr>
        <w:t xml:space="preserve"> </w:t>
      </w:r>
      <w:r w:rsidRPr="0082576D">
        <w:rPr>
          <w:b/>
          <w:lang w:val="uk-UA"/>
        </w:rPr>
        <w:t>1</w:t>
      </w:r>
      <w:r w:rsidR="00010C7F" w:rsidRPr="0082576D">
        <w:rPr>
          <w:b/>
          <w:lang w:val="uk-UA"/>
        </w:rPr>
        <w:t>.</w:t>
      </w:r>
      <w:r w:rsidR="00010C7F">
        <w:rPr>
          <w:lang w:val="uk-UA"/>
        </w:rPr>
        <w:t xml:space="preserve"> </w:t>
      </w:r>
      <w:r w:rsidR="00010C7F" w:rsidRPr="000769C4">
        <w:rPr>
          <w:lang w:val="uk-UA"/>
        </w:rPr>
        <w:t xml:space="preserve">Оформити в лабораторному зошиті </w:t>
      </w:r>
      <w:r w:rsidR="00010C7F">
        <w:rPr>
          <w:lang w:val="uk-UA"/>
        </w:rPr>
        <w:t>лабораторну роботу</w:t>
      </w:r>
      <w:r>
        <w:rPr>
          <w:lang w:val="uk-UA"/>
        </w:rPr>
        <w:t xml:space="preserve"> «</w:t>
      </w:r>
      <w:r w:rsidRPr="0082576D">
        <w:rPr>
          <w:bCs/>
          <w:lang w:val="uk-UA"/>
        </w:rPr>
        <w:t>Визначення константи іонізації індикатора</w:t>
      </w:r>
      <w:r>
        <w:rPr>
          <w:bCs/>
          <w:lang w:val="uk-UA"/>
        </w:rPr>
        <w:t xml:space="preserve"> </w:t>
      </w:r>
      <w:r w:rsidRPr="0082576D">
        <w:rPr>
          <w:bCs/>
          <w:lang w:val="uk-UA"/>
        </w:rPr>
        <w:t>колориметричним методом</w:t>
      </w:r>
      <w:r>
        <w:rPr>
          <w:bCs/>
          <w:lang w:val="uk-UA"/>
        </w:rPr>
        <w:t>».</w:t>
      </w:r>
      <w:r w:rsidR="00010C7F" w:rsidRPr="0082576D">
        <w:rPr>
          <w:lang w:val="uk-UA"/>
        </w:rPr>
        <w:t xml:space="preserve"> </w:t>
      </w:r>
      <w:r w:rsidRPr="0082576D">
        <w:rPr>
          <w:lang w:val="uk-UA"/>
        </w:rPr>
        <w:t>Текст лабораторної роботи відправлений на електронну адресу старости Захарової Софії.</w:t>
      </w:r>
    </w:p>
    <w:p w:rsidR="0082576D" w:rsidRDefault="0082576D" w:rsidP="0082576D">
      <w:pPr>
        <w:jc w:val="both"/>
        <w:rPr>
          <w:b/>
          <w:lang w:val="uk-UA"/>
        </w:rPr>
      </w:pPr>
    </w:p>
    <w:p w:rsidR="0082576D" w:rsidRDefault="0082576D" w:rsidP="0082576D">
      <w:pPr>
        <w:jc w:val="both"/>
        <w:rPr>
          <w:lang w:val="uk-UA"/>
        </w:rPr>
      </w:pPr>
      <w:r w:rsidRPr="000769C4">
        <w:rPr>
          <w:b/>
          <w:lang w:val="uk-UA"/>
        </w:rPr>
        <w:t>Завдання</w:t>
      </w:r>
      <w:r>
        <w:rPr>
          <w:lang w:val="uk-UA"/>
        </w:rPr>
        <w:t xml:space="preserve"> </w:t>
      </w:r>
      <w:r w:rsidRPr="0082576D">
        <w:rPr>
          <w:b/>
          <w:lang w:val="uk-UA"/>
        </w:rPr>
        <w:t>2.</w:t>
      </w:r>
      <w:r>
        <w:rPr>
          <w:lang w:val="uk-UA"/>
        </w:rPr>
        <w:t xml:space="preserve"> В</w:t>
      </w:r>
      <w:r w:rsidR="00010C7F">
        <w:rPr>
          <w:lang w:val="uk-UA"/>
        </w:rPr>
        <w:t xml:space="preserve">ідповісти на контрольні запитання. </w:t>
      </w:r>
    </w:p>
    <w:p w:rsidR="0082576D" w:rsidRPr="0082576D" w:rsidRDefault="0082576D" w:rsidP="0082576D">
      <w:pPr>
        <w:jc w:val="both"/>
        <w:rPr>
          <w:lang w:val="uk-UA"/>
        </w:rPr>
      </w:pPr>
      <w:r w:rsidRPr="0082576D">
        <w:rPr>
          <w:bCs/>
        </w:rPr>
        <w:t>К</w:t>
      </w:r>
      <w:proofErr w:type="spellStart"/>
      <w:r>
        <w:rPr>
          <w:bCs/>
          <w:lang w:val="uk-UA"/>
        </w:rPr>
        <w:t>онтрольні</w:t>
      </w:r>
      <w:proofErr w:type="spellEnd"/>
      <w:r>
        <w:rPr>
          <w:bCs/>
          <w:lang w:val="uk-UA"/>
        </w:rPr>
        <w:t xml:space="preserve"> питання:</w:t>
      </w:r>
    </w:p>
    <w:p w:rsidR="0082576D" w:rsidRPr="0082576D" w:rsidRDefault="0082576D" w:rsidP="0082576D">
      <w:pPr>
        <w:tabs>
          <w:tab w:val="left" w:pos="7673"/>
        </w:tabs>
        <w:ind w:firstLine="851"/>
        <w:jc w:val="both"/>
      </w:pPr>
      <w:r w:rsidRPr="0082576D">
        <w:t xml:space="preserve">1.  </w:t>
      </w:r>
      <w:proofErr w:type="spellStart"/>
      <w:r w:rsidRPr="0082576D">
        <w:t>Виведіть</w:t>
      </w:r>
      <w:proofErr w:type="spellEnd"/>
      <w:r w:rsidRPr="0082576D">
        <w:t xml:space="preserve"> </w:t>
      </w:r>
      <w:proofErr w:type="spellStart"/>
      <w:r w:rsidRPr="0082576D">
        <w:t>вираз</w:t>
      </w:r>
      <w:proofErr w:type="spellEnd"/>
      <w:r w:rsidRPr="0082576D">
        <w:t xml:space="preserve"> для </w:t>
      </w:r>
      <w:proofErr w:type="spellStart"/>
      <w:r w:rsidRPr="0082576D">
        <w:t>розрахунку</w:t>
      </w:r>
      <w:proofErr w:type="spellEnd"/>
      <w:r w:rsidRPr="0082576D">
        <w:t xml:space="preserve"> </w:t>
      </w:r>
      <w:proofErr w:type="spellStart"/>
      <w:r w:rsidRPr="0082576D">
        <w:t>константи</w:t>
      </w:r>
      <w:proofErr w:type="spellEnd"/>
      <w:r w:rsidRPr="0082576D">
        <w:t xml:space="preserve"> </w:t>
      </w:r>
      <w:proofErr w:type="spellStart"/>
      <w:r w:rsidRPr="0082576D">
        <w:t>іонізації</w:t>
      </w:r>
      <w:proofErr w:type="spellEnd"/>
      <w:r w:rsidRPr="0082576D">
        <w:t xml:space="preserve"> </w:t>
      </w:r>
      <w:proofErr w:type="spellStart"/>
      <w:r w:rsidRPr="0082576D">
        <w:t>індикатора</w:t>
      </w:r>
      <w:proofErr w:type="spellEnd"/>
      <w:r w:rsidRPr="0082576D">
        <w:t>.</w:t>
      </w:r>
    </w:p>
    <w:p w:rsidR="0082576D" w:rsidRPr="0082576D" w:rsidRDefault="0082576D" w:rsidP="0082576D">
      <w:pPr>
        <w:tabs>
          <w:tab w:val="left" w:pos="7673"/>
        </w:tabs>
        <w:ind w:firstLine="851"/>
        <w:jc w:val="both"/>
      </w:pPr>
      <w:r w:rsidRPr="0082576D">
        <w:t xml:space="preserve">2.  </w:t>
      </w:r>
      <w:proofErr w:type="spellStart"/>
      <w:r w:rsidRPr="0082576D">
        <w:t>Що</w:t>
      </w:r>
      <w:proofErr w:type="spellEnd"/>
      <w:r w:rsidRPr="0082576D">
        <w:t xml:space="preserve"> </w:t>
      </w:r>
      <w:proofErr w:type="spellStart"/>
      <w:r w:rsidRPr="0082576D">
        <w:t>таке</w:t>
      </w:r>
      <w:proofErr w:type="spellEnd"/>
      <w:r w:rsidRPr="0082576D">
        <w:t xml:space="preserve"> </w:t>
      </w:r>
      <w:proofErr w:type="spellStart"/>
      <w:r w:rsidRPr="0082576D">
        <w:t>іонна</w:t>
      </w:r>
      <w:proofErr w:type="spellEnd"/>
      <w:r w:rsidRPr="0082576D">
        <w:t xml:space="preserve"> сила </w:t>
      </w:r>
      <w:proofErr w:type="spellStart"/>
      <w:r w:rsidRPr="0082576D">
        <w:t>розчину</w:t>
      </w:r>
      <w:proofErr w:type="spellEnd"/>
      <w:r w:rsidRPr="0082576D">
        <w:t xml:space="preserve">, </w:t>
      </w:r>
      <w:proofErr w:type="spellStart"/>
      <w:r w:rsidRPr="0082576D">
        <w:t>сформулюйте</w:t>
      </w:r>
      <w:proofErr w:type="spellEnd"/>
      <w:r w:rsidRPr="0082576D">
        <w:t xml:space="preserve"> правило </w:t>
      </w:r>
      <w:proofErr w:type="spellStart"/>
      <w:r w:rsidRPr="0082576D">
        <w:t>іонної</w:t>
      </w:r>
      <w:proofErr w:type="spellEnd"/>
      <w:r w:rsidRPr="0082576D">
        <w:t xml:space="preserve"> </w:t>
      </w:r>
      <w:proofErr w:type="spellStart"/>
      <w:r w:rsidRPr="0082576D">
        <w:t>сили</w:t>
      </w:r>
      <w:proofErr w:type="spellEnd"/>
      <w:r w:rsidRPr="0082576D">
        <w:t>.</w:t>
      </w:r>
    </w:p>
    <w:p w:rsidR="0082576D" w:rsidRPr="0082576D" w:rsidRDefault="0082576D" w:rsidP="0082576D">
      <w:pPr>
        <w:tabs>
          <w:tab w:val="left" w:pos="7673"/>
        </w:tabs>
        <w:ind w:firstLine="851"/>
        <w:jc w:val="both"/>
      </w:pPr>
      <w:r w:rsidRPr="0082576D">
        <w:t xml:space="preserve">3. </w:t>
      </w:r>
      <w:proofErr w:type="spellStart"/>
      <w:r w:rsidRPr="0082576D">
        <w:t>Наведіть</w:t>
      </w:r>
      <w:proofErr w:type="spellEnd"/>
      <w:r w:rsidRPr="0082576D">
        <w:t xml:space="preserve"> </w:t>
      </w:r>
      <w:proofErr w:type="spellStart"/>
      <w:r w:rsidRPr="0082576D">
        <w:t>приклади</w:t>
      </w:r>
      <w:proofErr w:type="spellEnd"/>
      <w:r w:rsidRPr="0082576D">
        <w:t xml:space="preserve"> </w:t>
      </w:r>
      <w:proofErr w:type="spellStart"/>
      <w:r w:rsidRPr="0082576D">
        <w:t>буферних</w:t>
      </w:r>
      <w:proofErr w:type="spellEnd"/>
      <w:r w:rsidRPr="0082576D">
        <w:t xml:space="preserve"> </w:t>
      </w:r>
      <w:proofErr w:type="spellStart"/>
      <w:r w:rsidRPr="0082576D">
        <w:t>розчинів</w:t>
      </w:r>
      <w:proofErr w:type="spellEnd"/>
      <w:r w:rsidRPr="0082576D">
        <w:t xml:space="preserve">, </w:t>
      </w:r>
      <w:proofErr w:type="spellStart"/>
      <w:r w:rsidRPr="0082576D">
        <w:t>формули</w:t>
      </w:r>
      <w:proofErr w:type="spellEnd"/>
      <w:r w:rsidRPr="0082576D">
        <w:t xml:space="preserve"> для </w:t>
      </w:r>
      <w:proofErr w:type="spellStart"/>
      <w:r w:rsidRPr="0082576D">
        <w:t>розрахунку</w:t>
      </w:r>
      <w:proofErr w:type="spellEnd"/>
      <w:r w:rsidRPr="0082576D">
        <w:t xml:space="preserve">  </w:t>
      </w:r>
      <w:proofErr w:type="spellStart"/>
      <w:r w:rsidRPr="0082576D">
        <w:t>концентрації</w:t>
      </w:r>
      <w:proofErr w:type="spellEnd"/>
      <w:r w:rsidRPr="0082576D">
        <w:t xml:space="preserve"> </w:t>
      </w:r>
      <w:proofErr w:type="spellStart"/>
      <w:r w:rsidRPr="0082576D">
        <w:t>гідроген-іонів</w:t>
      </w:r>
      <w:proofErr w:type="spellEnd"/>
      <w:r w:rsidRPr="0082576D">
        <w:t xml:space="preserve"> та </w:t>
      </w:r>
      <w:proofErr w:type="spellStart"/>
      <w:r w:rsidRPr="0082576D">
        <w:t>гідроксил</w:t>
      </w:r>
      <w:proofErr w:type="spellEnd"/>
      <w:r w:rsidRPr="0082576D">
        <w:t xml:space="preserve">- </w:t>
      </w:r>
      <w:proofErr w:type="spellStart"/>
      <w:r w:rsidRPr="0082576D">
        <w:t>іонів</w:t>
      </w:r>
      <w:proofErr w:type="spellEnd"/>
      <w:r w:rsidRPr="0082576D">
        <w:t xml:space="preserve"> </w:t>
      </w:r>
      <w:proofErr w:type="gramStart"/>
      <w:r w:rsidRPr="0082576D">
        <w:t>в</w:t>
      </w:r>
      <w:proofErr w:type="gramEnd"/>
      <w:r w:rsidRPr="0082576D">
        <w:t xml:space="preserve"> </w:t>
      </w:r>
      <w:proofErr w:type="spellStart"/>
      <w:r w:rsidRPr="0082576D">
        <w:t>буферних</w:t>
      </w:r>
      <w:proofErr w:type="spellEnd"/>
      <w:r w:rsidRPr="0082576D">
        <w:t xml:space="preserve"> системах.</w:t>
      </w:r>
    </w:p>
    <w:p w:rsidR="0082576D" w:rsidRPr="0082576D" w:rsidRDefault="0082576D" w:rsidP="0082576D">
      <w:pPr>
        <w:tabs>
          <w:tab w:val="left" w:pos="7673"/>
        </w:tabs>
        <w:ind w:firstLine="851"/>
        <w:jc w:val="both"/>
      </w:pPr>
      <w:r w:rsidRPr="0082576D">
        <w:t xml:space="preserve">4. Охарактеризуйте </w:t>
      </w:r>
      <w:proofErr w:type="spellStart"/>
      <w:r w:rsidRPr="0082576D">
        <w:t>будову</w:t>
      </w:r>
      <w:proofErr w:type="spellEnd"/>
      <w:r w:rsidRPr="0082576D">
        <w:t xml:space="preserve"> </w:t>
      </w:r>
      <w:proofErr w:type="spellStart"/>
      <w:r w:rsidRPr="0082576D">
        <w:t>фотоелектроколориметру</w:t>
      </w:r>
      <w:proofErr w:type="spellEnd"/>
      <w:r w:rsidRPr="0082576D">
        <w:t xml:space="preserve">, </w:t>
      </w:r>
      <w:proofErr w:type="spellStart"/>
      <w:r w:rsidRPr="0082576D">
        <w:t>розкажіть</w:t>
      </w:r>
      <w:proofErr w:type="spellEnd"/>
      <w:r w:rsidRPr="0082576D">
        <w:t xml:space="preserve"> про  метод </w:t>
      </w:r>
      <w:proofErr w:type="spellStart"/>
      <w:r w:rsidRPr="0082576D">
        <w:t>вимірювання</w:t>
      </w:r>
      <w:proofErr w:type="spellEnd"/>
      <w:r w:rsidRPr="0082576D">
        <w:t xml:space="preserve"> </w:t>
      </w:r>
      <w:proofErr w:type="spellStart"/>
      <w:r w:rsidRPr="0082576D">
        <w:t>оптичної</w:t>
      </w:r>
      <w:proofErr w:type="spellEnd"/>
      <w:r w:rsidRPr="0082576D">
        <w:t xml:space="preserve"> </w:t>
      </w:r>
      <w:proofErr w:type="spellStart"/>
      <w:r w:rsidRPr="0082576D">
        <w:t>густини</w:t>
      </w:r>
      <w:proofErr w:type="spellEnd"/>
      <w:r w:rsidRPr="0082576D">
        <w:t>.</w:t>
      </w:r>
    </w:p>
    <w:p w:rsidR="0082576D" w:rsidRPr="0082576D" w:rsidRDefault="0082576D" w:rsidP="0082576D">
      <w:pPr>
        <w:tabs>
          <w:tab w:val="left" w:pos="7673"/>
        </w:tabs>
        <w:ind w:firstLine="851"/>
        <w:jc w:val="both"/>
      </w:pPr>
      <w:r w:rsidRPr="0082576D">
        <w:t xml:space="preserve">5.  </w:t>
      </w:r>
      <w:proofErr w:type="spellStart"/>
      <w:r w:rsidRPr="0082576D">
        <w:t>Сформулюйте</w:t>
      </w:r>
      <w:proofErr w:type="spellEnd"/>
      <w:r w:rsidRPr="0082576D">
        <w:t xml:space="preserve"> правило </w:t>
      </w:r>
      <w:proofErr w:type="spellStart"/>
      <w:proofErr w:type="gramStart"/>
      <w:r w:rsidRPr="0082576D">
        <w:t>св</w:t>
      </w:r>
      <w:proofErr w:type="gramEnd"/>
      <w:r w:rsidRPr="0082576D">
        <w:t>ітлопоглинання</w:t>
      </w:r>
      <w:proofErr w:type="spellEnd"/>
      <w:r w:rsidRPr="0082576D">
        <w:t>.</w:t>
      </w:r>
    </w:p>
    <w:p w:rsidR="0082576D" w:rsidRPr="0082576D" w:rsidRDefault="0082576D" w:rsidP="0082576D">
      <w:pPr>
        <w:tabs>
          <w:tab w:val="left" w:pos="7673"/>
        </w:tabs>
        <w:ind w:firstLine="851"/>
        <w:jc w:val="both"/>
      </w:pPr>
      <w:r w:rsidRPr="0082576D">
        <w:t xml:space="preserve">6.  </w:t>
      </w:r>
      <w:proofErr w:type="spellStart"/>
      <w:r w:rsidRPr="0082576D">
        <w:t>Опишіть</w:t>
      </w:r>
      <w:proofErr w:type="spellEnd"/>
      <w:r w:rsidRPr="0082576D">
        <w:t xml:space="preserve"> </w:t>
      </w:r>
      <w:proofErr w:type="spellStart"/>
      <w:r w:rsidRPr="0082576D">
        <w:t>хід</w:t>
      </w:r>
      <w:proofErr w:type="spellEnd"/>
      <w:r w:rsidRPr="0082576D">
        <w:t xml:space="preserve"> </w:t>
      </w:r>
      <w:proofErr w:type="spellStart"/>
      <w:r w:rsidRPr="0082576D">
        <w:t>виконання</w:t>
      </w:r>
      <w:proofErr w:type="spellEnd"/>
      <w:r w:rsidRPr="0082576D">
        <w:t xml:space="preserve"> </w:t>
      </w:r>
      <w:proofErr w:type="spellStart"/>
      <w:r w:rsidRPr="0082576D">
        <w:t>роботи</w:t>
      </w:r>
      <w:proofErr w:type="spellEnd"/>
      <w:r w:rsidRPr="0082576D">
        <w:t xml:space="preserve">. </w:t>
      </w:r>
    </w:p>
    <w:p w:rsidR="0082576D" w:rsidRPr="0082576D" w:rsidRDefault="0082576D" w:rsidP="00010C7F">
      <w:pPr>
        <w:ind w:firstLine="709"/>
        <w:jc w:val="both"/>
      </w:pPr>
    </w:p>
    <w:p w:rsidR="0082576D" w:rsidRDefault="0082576D">
      <w:pPr>
        <w:rPr>
          <w:lang w:val="uk-UA"/>
        </w:rPr>
      </w:pPr>
      <w:r>
        <w:rPr>
          <w:lang w:val="uk-UA"/>
        </w:rPr>
        <w:br w:type="page"/>
      </w:r>
    </w:p>
    <w:p w:rsidR="00010C7F" w:rsidRPr="00010C7F" w:rsidRDefault="00010C7F" w:rsidP="0082576D">
      <w:pPr>
        <w:jc w:val="both"/>
        <w:rPr>
          <w:lang w:val="uk-UA"/>
        </w:rPr>
      </w:pPr>
    </w:p>
    <w:p w:rsidR="0082576D" w:rsidRDefault="0082576D" w:rsidP="0082576D">
      <w:pPr>
        <w:pStyle w:val="a7"/>
        <w:ind w:firstLine="340"/>
        <w:jc w:val="center"/>
        <w:rPr>
          <w:b/>
          <w:color w:val="000000" w:themeColor="text1"/>
          <w:u w:val="single"/>
        </w:rPr>
      </w:pPr>
      <w:r w:rsidRPr="0082576D">
        <w:rPr>
          <w:b/>
          <w:color w:val="000000" w:themeColor="text1"/>
          <w:u w:val="single"/>
        </w:rPr>
        <w:t>САМОСТІЙНА РОБОТА</w:t>
      </w:r>
    </w:p>
    <w:p w:rsidR="00470F6B" w:rsidRPr="0082576D" w:rsidRDefault="00470F6B" w:rsidP="0082576D">
      <w:pPr>
        <w:pStyle w:val="a7"/>
        <w:ind w:firstLine="340"/>
        <w:jc w:val="center"/>
        <w:rPr>
          <w:b/>
          <w:color w:val="000000" w:themeColor="text1"/>
          <w:u w:val="single"/>
        </w:rPr>
      </w:pPr>
    </w:p>
    <w:p w:rsidR="0082576D" w:rsidRDefault="0082576D" w:rsidP="0082576D">
      <w:pPr>
        <w:pStyle w:val="a7"/>
        <w:ind w:firstLine="340"/>
        <w:rPr>
          <w:color w:val="000000" w:themeColor="text1"/>
          <w:sz w:val="24"/>
          <w:szCs w:val="24"/>
        </w:rPr>
      </w:pPr>
      <w:r w:rsidRPr="0082576D">
        <w:rPr>
          <w:b/>
          <w:color w:val="000000" w:themeColor="text1"/>
          <w:sz w:val="24"/>
          <w:szCs w:val="24"/>
        </w:rPr>
        <w:t xml:space="preserve">Завдання 1. </w:t>
      </w:r>
      <w:r w:rsidRPr="0082576D">
        <w:rPr>
          <w:color w:val="000000" w:themeColor="text1"/>
          <w:sz w:val="24"/>
          <w:szCs w:val="24"/>
        </w:rPr>
        <w:t>Написати реферати за обраною темою та підготувати до них презентації</w:t>
      </w:r>
      <w:r>
        <w:rPr>
          <w:color w:val="000000" w:themeColor="text1"/>
          <w:sz w:val="24"/>
          <w:szCs w:val="24"/>
        </w:rPr>
        <w:t>:</w:t>
      </w:r>
    </w:p>
    <w:p w:rsidR="0082576D" w:rsidRDefault="00470F6B" w:rsidP="0082576D">
      <w:pPr>
        <w:pStyle w:val="a7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470F6B">
        <w:rPr>
          <w:color w:val="000000" w:themeColor="text1"/>
          <w:sz w:val="24"/>
          <w:szCs w:val="24"/>
        </w:rPr>
        <w:t>Теорії кислот і основ</w:t>
      </w:r>
      <w:r>
        <w:rPr>
          <w:color w:val="000000" w:themeColor="text1"/>
          <w:sz w:val="24"/>
          <w:szCs w:val="24"/>
        </w:rPr>
        <w:t xml:space="preserve"> (ТЕД, протонна теорія, електронна теорія).</w:t>
      </w:r>
    </w:p>
    <w:p w:rsidR="00470F6B" w:rsidRDefault="00470F6B" w:rsidP="0082576D">
      <w:pPr>
        <w:pStyle w:val="a7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Теорія сильних електролітів.</w:t>
      </w:r>
    </w:p>
    <w:p w:rsidR="00470F6B" w:rsidRDefault="00470F6B" w:rsidP="0082576D">
      <w:pPr>
        <w:pStyle w:val="a7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Буферні розчини.</w:t>
      </w:r>
    </w:p>
    <w:p w:rsidR="00470F6B" w:rsidRDefault="00470F6B" w:rsidP="0082576D">
      <w:pPr>
        <w:pStyle w:val="a7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Колоїдні розчини.</w:t>
      </w:r>
    </w:p>
    <w:p w:rsidR="00470F6B" w:rsidRDefault="00470F6B" w:rsidP="0082576D">
      <w:pPr>
        <w:pStyle w:val="a7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Водні розчини комплексних сполук.</w:t>
      </w:r>
    </w:p>
    <w:p w:rsidR="00470F6B" w:rsidRPr="00470F6B" w:rsidRDefault="00470F6B" w:rsidP="0082576D">
      <w:pPr>
        <w:pStyle w:val="a7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Використання розчинів у виробництві.</w:t>
      </w:r>
    </w:p>
    <w:p w:rsidR="00470F6B" w:rsidRDefault="00470F6B" w:rsidP="00470F6B">
      <w:pPr>
        <w:pStyle w:val="a7"/>
        <w:ind w:firstLine="340"/>
        <w:jc w:val="both"/>
        <w:rPr>
          <w:b/>
          <w:color w:val="000000" w:themeColor="text1"/>
          <w:sz w:val="24"/>
        </w:rPr>
      </w:pPr>
    </w:p>
    <w:p w:rsidR="0082576D" w:rsidRPr="0082576D" w:rsidRDefault="0082576D" w:rsidP="00470F6B">
      <w:pPr>
        <w:pStyle w:val="a7"/>
        <w:ind w:firstLine="340"/>
        <w:jc w:val="both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Завдання</w:t>
      </w:r>
      <w:r w:rsidR="00470F6B">
        <w:rPr>
          <w:b/>
          <w:color w:val="000000" w:themeColor="text1"/>
          <w:sz w:val="24"/>
        </w:rPr>
        <w:t xml:space="preserve"> 2</w:t>
      </w:r>
      <w:r>
        <w:rPr>
          <w:b/>
          <w:color w:val="000000" w:themeColor="text1"/>
          <w:sz w:val="24"/>
        </w:rPr>
        <w:t xml:space="preserve">. </w:t>
      </w:r>
      <w:r w:rsidRPr="0082576D">
        <w:rPr>
          <w:color w:val="000000" w:themeColor="text1"/>
          <w:sz w:val="24"/>
        </w:rPr>
        <w:t>Виконати контрольну роботу за варіантами в зошити для самостійної роботи.</w:t>
      </w:r>
    </w:p>
    <w:p w:rsidR="0082576D" w:rsidRPr="0082576D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</w:rPr>
      </w:pPr>
    </w:p>
    <w:p w:rsidR="0082576D" w:rsidRPr="000637E3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</w:rPr>
      </w:pPr>
      <w:r w:rsidRPr="000637E3">
        <w:rPr>
          <w:b/>
          <w:color w:val="000000" w:themeColor="text1"/>
          <w:sz w:val="24"/>
        </w:rPr>
        <w:t>ВАРІАНТ № 1</w:t>
      </w:r>
    </w:p>
    <w:p w:rsidR="0082576D" w:rsidRPr="000637E3" w:rsidRDefault="0082576D" w:rsidP="0082576D">
      <w:pPr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Для перекристалізації </w:t>
      </w:r>
      <w:proofErr w:type="spellStart"/>
      <w:r w:rsidRPr="000637E3">
        <w:rPr>
          <w:color w:val="000000" w:themeColor="text1"/>
          <w:lang w:val="uk-UA"/>
        </w:rPr>
        <w:t>дикалій</w:t>
      </w:r>
      <w:proofErr w:type="spellEnd"/>
      <w:r w:rsidRPr="000637E3">
        <w:rPr>
          <w:color w:val="000000" w:themeColor="text1"/>
          <w:lang w:val="uk-UA"/>
        </w:rPr>
        <w:t xml:space="preserve"> дихромату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>) (</w:t>
      </w:r>
      <w:r w:rsidRPr="000637E3">
        <w:rPr>
          <w:color w:val="000000" w:themeColor="text1"/>
          <w:lang w:val="en-US"/>
        </w:rPr>
        <w:t>K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Cr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  <w:vertAlign w:val="subscript"/>
        </w:rPr>
        <w:t>7</w:t>
      </w:r>
      <w:r w:rsidRPr="000637E3">
        <w:rPr>
          <w:color w:val="000000" w:themeColor="text1"/>
          <w:lang w:val="uk-UA"/>
        </w:rPr>
        <w:t xml:space="preserve">) одержали насичений розчин його у воді масою </w:t>
      </w:r>
      <w:smartTag w:uri="urn:schemas-microsoft-com:office:smarttags" w:element="metricconverter">
        <w:smartTagPr>
          <w:attr w:name="ProductID" w:val="150 г"/>
        </w:smartTagPr>
        <w:r w:rsidRPr="000637E3">
          <w:rPr>
            <w:color w:val="000000" w:themeColor="text1"/>
            <w:lang w:val="uk-UA"/>
          </w:rPr>
          <w:t>150 г</w:t>
        </w:r>
      </w:smartTag>
      <w:r w:rsidRPr="000637E3">
        <w:rPr>
          <w:color w:val="000000" w:themeColor="text1"/>
          <w:lang w:val="uk-UA"/>
        </w:rPr>
        <w:t xml:space="preserve"> при 80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С, потім розчин профільтрували і охолодили до 20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С. Визначити масу осаду солі. Відповідь: </w:t>
      </w:r>
      <w:smartTag w:uri="urn:schemas-microsoft-com:office:smarttags" w:element="metricconverter">
        <w:smartTagPr>
          <w:attr w:name="ProductID" w:val="90,75 г"/>
        </w:smartTagPr>
        <w:r w:rsidRPr="000637E3">
          <w:rPr>
            <w:color w:val="000000" w:themeColor="text1"/>
            <w:lang w:val="uk-UA"/>
          </w:rPr>
          <w:t>90,75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У воді масою </w:t>
      </w:r>
      <w:smartTag w:uri="urn:schemas-microsoft-com:office:smarttags" w:element="metricconverter">
        <w:smartTagPr>
          <w:attr w:name="ProductID" w:val="60 г"/>
        </w:smartTagPr>
        <w:r w:rsidRPr="000637E3">
          <w:rPr>
            <w:color w:val="000000" w:themeColor="text1"/>
            <w:lang w:val="uk-UA"/>
          </w:rPr>
          <w:t>60 г</w:t>
        </w:r>
      </w:smartTag>
      <w:r w:rsidRPr="000637E3">
        <w:rPr>
          <w:color w:val="000000" w:themeColor="text1"/>
          <w:lang w:val="uk-UA"/>
        </w:rPr>
        <w:t xml:space="preserve"> розчинили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 xml:space="preserve">масою </w:t>
      </w:r>
      <w:smartTag w:uri="urn:schemas-microsoft-com:office:smarttags" w:element="metricconverter">
        <w:smartTagPr>
          <w:attr w:name="ProductID" w:val="40 г"/>
        </w:smartTagPr>
        <w:r w:rsidRPr="000637E3">
          <w:rPr>
            <w:color w:val="000000" w:themeColor="text1"/>
            <w:lang w:val="uk-UA"/>
          </w:rPr>
          <w:t>40 г</w:t>
        </w:r>
      </w:smartTag>
      <w:r w:rsidRPr="000637E3">
        <w:rPr>
          <w:color w:val="000000" w:themeColor="text1"/>
          <w:lang w:val="uk-UA"/>
        </w:rPr>
        <w:t xml:space="preserve">. Використовуючи ці дані та дані довідника, виразити концентрацію речовини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  <w:lang w:val="uk-UA"/>
        </w:rPr>
        <w:t xml:space="preserve"> у розчині всіма відомими способами: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масову частку (%)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молярну (мольну) частку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в) </w:t>
      </w:r>
      <w:proofErr w:type="spellStart"/>
      <w:r w:rsidRPr="000637E3">
        <w:rPr>
          <w:color w:val="000000" w:themeColor="text1"/>
          <w:lang w:val="uk-UA"/>
        </w:rPr>
        <w:t>моляльність</w:t>
      </w:r>
      <w:proofErr w:type="spellEnd"/>
      <w:r w:rsidRPr="000637E3">
        <w:rPr>
          <w:color w:val="000000" w:themeColor="text1"/>
          <w:lang w:val="uk-UA"/>
        </w:rPr>
        <w:t xml:space="preserve"> розчиненої речовини; 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г) </w:t>
      </w:r>
      <w:proofErr w:type="spellStart"/>
      <w:r w:rsidRPr="000637E3">
        <w:rPr>
          <w:color w:val="000000" w:themeColor="text1"/>
          <w:lang w:val="uk-UA"/>
        </w:rPr>
        <w:t>сольватне</w:t>
      </w:r>
      <w:proofErr w:type="spellEnd"/>
      <w:r w:rsidRPr="000637E3">
        <w:rPr>
          <w:color w:val="000000" w:themeColor="text1"/>
          <w:lang w:val="uk-UA"/>
        </w:rPr>
        <w:t xml:space="preserve"> число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д) молярну концентрацію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</w:rPr>
      </w:pPr>
      <w:r w:rsidRPr="000637E3">
        <w:rPr>
          <w:color w:val="000000" w:themeColor="text1"/>
          <w:lang w:val="uk-UA"/>
        </w:rPr>
        <w:t xml:space="preserve">е) молярну концентрацію розчиненої речовини еквівалента у розчині. </w:t>
      </w:r>
    </w:p>
    <w:p w:rsidR="0082576D" w:rsidRPr="000637E3" w:rsidRDefault="0082576D" w:rsidP="0082576D">
      <w:pPr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Визначити молярні маси речовини еквівалента: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кислотних гідроксидів в реакції обміну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2</w:t>
      </w:r>
      <w:r w:rsidRPr="000637E3">
        <w:rPr>
          <w:color w:val="000000" w:themeColor="text1"/>
          <w:lang w:val="en-US"/>
        </w:rPr>
        <w:t>KOH</w:t>
      </w:r>
      <w:r w:rsidRPr="000637E3">
        <w:rPr>
          <w:color w:val="000000" w:themeColor="text1"/>
          <w:lang w:val="uk-UA"/>
        </w:rPr>
        <w:t xml:space="preserve"> 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proofErr w:type="spellStart"/>
      <w:r w:rsidRPr="000637E3">
        <w:rPr>
          <w:color w:val="000000" w:themeColor="text1"/>
          <w:lang w:val="en-US"/>
        </w:rPr>
        <w:t>MnO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= </w:t>
      </w:r>
      <w:r w:rsidRPr="000637E3">
        <w:rPr>
          <w:color w:val="000000" w:themeColor="text1"/>
          <w:lang w:val="en-US"/>
        </w:rPr>
        <w:t>K</w:t>
      </w:r>
      <w:r w:rsidRPr="000637E3">
        <w:rPr>
          <w:color w:val="000000" w:themeColor="text1"/>
          <w:vertAlign w:val="subscript"/>
          <w:lang w:val="uk-UA"/>
        </w:rPr>
        <w:t>2</w:t>
      </w:r>
      <w:proofErr w:type="spellStart"/>
      <w:r w:rsidRPr="000637E3">
        <w:rPr>
          <w:color w:val="000000" w:themeColor="text1"/>
          <w:lang w:val="en-US"/>
        </w:rPr>
        <w:t>MnO</w:t>
      </w:r>
      <w:proofErr w:type="spellEnd"/>
      <w:r w:rsidRPr="000637E3">
        <w:rPr>
          <w:color w:val="000000" w:themeColor="text1"/>
          <w:vertAlign w:val="subscript"/>
          <w:lang w:val="uk-UA"/>
        </w:rPr>
        <w:t xml:space="preserve">4 </w:t>
      </w:r>
      <w:r w:rsidRPr="000637E3">
        <w:rPr>
          <w:color w:val="000000" w:themeColor="text1"/>
          <w:lang w:val="uk-UA"/>
        </w:rPr>
        <w:t>+ 2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окисника в ОВР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en-US"/>
        </w:rPr>
      </w:pP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 xml:space="preserve"> + KMnO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= 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 xml:space="preserve">4 </w:t>
      </w:r>
      <w:r w:rsidRPr="000637E3">
        <w:rPr>
          <w:color w:val="000000" w:themeColor="text1"/>
          <w:lang w:val="en-US"/>
        </w:rPr>
        <w:t>+ MnSO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K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Який об’єм розчину фосфатної (</w:t>
      </w:r>
      <w:r w:rsidRPr="000637E3">
        <w:rPr>
          <w:color w:val="000000" w:themeColor="text1"/>
          <w:lang w:val="en-US"/>
        </w:rPr>
        <w:t>V</w:t>
      </w:r>
      <w:r w:rsidRPr="000637E3">
        <w:rPr>
          <w:color w:val="000000" w:themeColor="text1"/>
          <w:lang w:val="uk-UA"/>
        </w:rPr>
        <w:t xml:space="preserve">) кислоти з молярною концентрацією речовини еквівалента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0,2 моль/дм3 можна приготувати з 0,5 дм</w:t>
      </w:r>
      <w:r w:rsidRPr="000637E3">
        <w:rPr>
          <w:color w:val="000000" w:themeColor="text1"/>
          <w:vertAlign w:val="superscript"/>
          <w:lang w:val="uk-UA"/>
        </w:rPr>
        <w:t xml:space="preserve">3 </w:t>
      </w:r>
      <w:r w:rsidRPr="000637E3">
        <w:rPr>
          <w:color w:val="000000" w:themeColor="text1"/>
          <w:lang w:val="uk-UA"/>
        </w:rPr>
        <w:t xml:space="preserve">розчину з молярною концентрацією речовини еквівалента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 xml:space="preserve">4 </w:t>
      </w:r>
      <w:r w:rsidRPr="000637E3">
        <w:rPr>
          <w:color w:val="000000" w:themeColor="text1"/>
          <w:lang w:val="uk-UA"/>
        </w:rPr>
        <w:t>3,0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(</w:t>
      </w:r>
      <w:r w:rsidRPr="000637E3">
        <w:rPr>
          <w:color w:val="000000" w:themeColor="text1"/>
          <w:lang w:val="en-US"/>
        </w:rPr>
        <w:t>f</w:t>
      </w:r>
      <w:proofErr w:type="spellStart"/>
      <w:r w:rsidRPr="000637E3">
        <w:rPr>
          <w:color w:val="000000" w:themeColor="text1"/>
          <w:vertAlign w:val="subscript"/>
          <w:lang w:val="uk-UA"/>
        </w:rPr>
        <w:t>екв</w:t>
      </w:r>
      <w:proofErr w:type="spellEnd"/>
      <w:r w:rsidRPr="000637E3">
        <w:rPr>
          <w:color w:val="000000" w:themeColor="text1"/>
          <w:lang w:val="uk-UA"/>
        </w:rPr>
        <w:t xml:space="preserve"> (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>) = 1/3) ? Відповідь: 7,5 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До води масою </w:t>
      </w:r>
      <w:smartTag w:uri="urn:schemas-microsoft-com:office:smarttags" w:element="metricconverter">
        <w:smartTagPr>
          <w:attr w:name="ProductID" w:val="40 г"/>
        </w:smartTagPr>
        <w:r w:rsidRPr="000637E3">
          <w:rPr>
            <w:color w:val="000000" w:themeColor="text1"/>
            <w:lang w:val="uk-UA"/>
          </w:rPr>
          <w:t>40 г</w:t>
        </w:r>
      </w:smartTag>
      <w:r w:rsidRPr="000637E3">
        <w:rPr>
          <w:color w:val="000000" w:themeColor="text1"/>
          <w:lang w:val="uk-UA"/>
        </w:rPr>
        <w:t xml:space="preserve"> долили ацетон об’ємом 100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(ρ(ацетону) = 0,79 г/см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) і дістали розчин густиною 0,88 г/см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 Визначити об'ємну частку ацетону у розчині. Відповідь: 74,00 %.</w:t>
      </w:r>
    </w:p>
    <w:p w:rsidR="0082576D" w:rsidRPr="000637E3" w:rsidRDefault="0082576D" w:rsidP="0082576D">
      <w:pPr>
        <w:pStyle w:val="a7"/>
        <w:numPr>
          <w:ilvl w:val="0"/>
          <w:numId w:val="5"/>
        </w:numPr>
        <w:autoSpaceDE/>
        <w:autoSpaceDN/>
        <w:jc w:val="both"/>
        <w:rPr>
          <w:color w:val="000000" w:themeColor="text1"/>
          <w:sz w:val="24"/>
        </w:rPr>
      </w:pPr>
      <w:r w:rsidRPr="000637E3">
        <w:rPr>
          <w:color w:val="000000" w:themeColor="text1"/>
          <w:sz w:val="24"/>
        </w:rPr>
        <w:t xml:space="preserve">Розчинність кадмій хлориду при 20 </w:t>
      </w:r>
      <w:r w:rsidRPr="000637E3">
        <w:rPr>
          <w:color w:val="000000" w:themeColor="text1"/>
          <w:sz w:val="24"/>
        </w:rPr>
        <w:sym w:font="Symbol" w:char="F0B0"/>
      </w:r>
      <w:r w:rsidRPr="000637E3">
        <w:rPr>
          <w:color w:val="000000" w:themeColor="text1"/>
          <w:sz w:val="24"/>
        </w:rPr>
        <w:t xml:space="preserve">С дорівнює </w:t>
      </w:r>
      <w:smartTag w:uri="urn:schemas-microsoft-com:office:smarttags" w:element="metricconverter">
        <w:smartTagPr>
          <w:attr w:name="ProductID" w:val="114,1 г"/>
        </w:smartTagPr>
        <w:r w:rsidRPr="000637E3">
          <w:rPr>
            <w:color w:val="000000" w:themeColor="text1"/>
            <w:sz w:val="24"/>
          </w:rPr>
          <w:t>114,1 г</w:t>
        </w:r>
      </w:smartTag>
      <w:r w:rsidRPr="000637E3">
        <w:rPr>
          <w:color w:val="000000" w:themeColor="text1"/>
          <w:sz w:val="24"/>
        </w:rPr>
        <w:t xml:space="preserve"> в </w:t>
      </w:r>
      <w:smartTag w:uri="urn:schemas-microsoft-com:office:smarttags" w:element="metricconverter">
        <w:smartTagPr>
          <w:attr w:name="ProductID" w:val="100 г"/>
        </w:smartTagPr>
        <w:r w:rsidRPr="000637E3">
          <w:rPr>
            <w:color w:val="000000" w:themeColor="text1"/>
            <w:sz w:val="24"/>
          </w:rPr>
          <w:t>100 г</w:t>
        </w:r>
      </w:smartTag>
      <w:r w:rsidRPr="000637E3">
        <w:rPr>
          <w:color w:val="000000" w:themeColor="text1"/>
          <w:sz w:val="24"/>
        </w:rPr>
        <w:t xml:space="preserve"> води. Вирахувати масову частку і </w:t>
      </w:r>
      <w:proofErr w:type="spellStart"/>
      <w:r w:rsidRPr="000637E3">
        <w:rPr>
          <w:color w:val="000000" w:themeColor="text1"/>
          <w:sz w:val="24"/>
        </w:rPr>
        <w:t>молярність</w:t>
      </w:r>
      <w:proofErr w:type="spellEnd"/>
      <w:r w:rsidRPr="000637E3">
        <w:rPr>
          <w:color w:val="000000" w:themeColor="text1"/>
          <w:sz w:val="24"/>
        </w:rPr>
        <w:t xml:space="preserve"> кадмій хлориду в насиченому розчині. </w:t>
      </w:r>
      <w:r w:rsidRPr="000637E3">
        <w:rPr>
          <w:i/>
          <w:color w:val="000000" w:themeColor="text1"/>
          <w:sz w:val="24"/>
        </w:rPr>
        <w:t>Відповідь:</w:t>
      </w:r>
      <w:r w:rsidRPr="000637E3">
        <w:rPr>
          <w:color w:val="000000" w:themeColor="text1"/>
          <w:sz w:val="24"/>
        </w:rPr>
        <w:t xml:space="preserve"> 53,3 %; 6,22 моль/л.</w:t>
      </w:r>
    </w:p>
    <w:p w:rsidR="0082576D" w:rsidRPr="000637E3" w:rsidRDefault="0082576D" w:rsidP="0082576D">
      <w:pPr>
        <w:pStyle w:val="a7"/>
        <w:numPr>
          <w:ilvl w:val="0"/>
          <w:numId w:val="5"/>
        </w:numPr>
        <w:autoSpaceDE/>
        <w:autoSpaceDN/>
        <w:jc w:val="both"/>
        <w:rPr>
          <w:color w:val="000000" w:themeColor="text1"/>
          <w:sz w:val="24"/>
        </w:rPr>
      </w:pPr>
      <w:r w:rsidRPr="000637E3">
        <w:rPr>
          <w:color w:val="000000" w:themeColor="text1"/>
          <w:sz w:val="24"/>
        </w:rPr>
        <w:t xml:space="preserve">Скільки </w:t>
      </w:r>
      <w:proofErr w:type="spellStart"/>
      <w:r w:rsidRPr="000637E3">
        <w:rPr>
          <w:color w:val="000000" w:themeColor="text1"/>
          <w:sz w:val="24"/>
        </w:rPr>
        <w:t>мілілітрів</w:t>
      </w:r>
      <w:proofErr w:type="spellEnd"/>
      <w:r w:rsidRPr="000637E3">
        <w:rPr>
          <w:color w:val="000000" w:themeColor="text1"/>
          <w:sz w:val="24"/>
        </w:rPr>
        <w:t xml:space="preserve"> </w:t>
      </w:r>
      <w:smartTag w:uri="urn:schemas-microsoft-com:office:smarttags" w:element="metricconverter">
        <w:smartTagPr>
          <w:attr w:name="ProductID" w:val="0,5 М"/>
        </w:smartTagPr>
        <w:r w:rsidRPr="000637E3">
          <w:rPr>
            <w:color w:val="000000" w:themeColor="text1"/>
            <w:sz w:val="24"/>
          </w:rPr>
          <w:t>0,5 М</w:t>
        </w:r>
      </w:smartTag>
      <w:r w:rsidRPr="000637E3">
        <w:rPr>
          <w:color w:val="000000" w:themeColor="text1"/>
          <w:sz w:val="24"/>
        </w:rPr>
        <w:t xml:space="preserve"> розчину сульфатної кислоти можна приготувати із 15 </w:t>
      </w:r>
      <w:proofErr w:type="spellStart"/>
      <w:r w:rsidRPr="000637E3">
        <w:rPr>
          <w:color w:val="000000" w:themeColor="text1"/>
          <w:sz w:val="24"/>
        </w:rPr>
        <w:t>мл</w:t>
      </w:r>
      <w:proofErr w:type="spellEnd"/>
      <w:r w:rsidRPr="000637E3">
        <w:rPr>
          <w:color w:val="000000" w:themeColor="text1"/>
          <w:sz w:val="24"/>
        </w:rPr>
        <w:t xml:space="preserve"> </w:t>
      </w:r>
      <w:smartTag w:uri="urn:schemas-microsoft-com:office:smarttags" w:element="metricconverter">
        <w:smartTagPr>
          <w:attr w:name="ProductID" w:val="2,5 М"/>
        </w:smartTagPr>
        <w:r w:rsidRPr="000637E3">
          <w:rPr>
            <w:color w:val="000000" w:themeColor="text1"/>
            <w:sz w:val="24"/>
          </w:rPr>
          <w:t>2,5 М</w:t>
        </w:r>
      </w:smartTag>
      <w:r w:rsidRPr="000637E3">
        <w:rPr>
          <w:color w:val="000000" w:themeColor="text1"/>
          <w:sz w:val="24"/>
        </w:rPr>
        <w:t xml:space="preserve"> розчину ? </w:t>
      </w:r>
      <w:r w:rsidRPr="000637E3">
        <w:rPr>
          <w:i/>
          <w:color w:val="000000" w:themeColor="text1"/>
          <w:sz w:val="24"/>
        </w:rPr>
        <w:t>Відповідь:</w:t>
      </w:r>
      <w:r w:rsidRPr="000637E3">
        <w:rPr>
          <w:color w:val="000000" w:themeColor="text1"/>
          <w:sz w:val="24"/>
        </w:rPr>
        <w:t xml:space="preserve"> 75 </w:t>
      </w:r>
      <w:proofErr w:type="spellStart"/>
      <w:r w:rsidRPr="000637E3">
        <w:rPr>
          <w:color w:val="000000" w:themeColor="text1"/>
          <w:sz w:val="24"/>
        </w:rPr>
        <w:t>мл</w:t>
      </w:r>
      <w:proofErr w:type="spellEnd"/>
      <w:r w:rsidRPr="000637E3">
        <w:rPr>
          <w:color w:val="000000" w:themeColor="text1"/>
          <w:sz w:val="24"/>
        </w:rPr>
        <w:t>.</w:t>
      </w:r>
    </w:p>
    <w:p w:rsidR="0082576D" w:rsidRPr="000637E3" w:rsidRDefault="0082576D" w:rsidP="0082576D">
      <w:pPr>
        <w:numPr>
          <w:ilvl w:val="0"/>
          <w:numId w:val="5"/>
        </w:numPr>
        <w:tabs>
          <w:tab w:val="left" w:pos="0"/>
        </w:tabs>
        <w:jc w:val="both"/>
        <w:rPr>
          <w:bCs/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Визначити масову частку натрій гідроксиду, який одержано при взаємодії 10г металічного натрію з </w:t>
      </w:r>
      <w:smartTag w:uri="urn:schemas-microsoft-com:office:smarttags" w:element="metricconverter">
        <w:smartTagPr>
          <w:attr w:name="ProductID" w:val="100 г"/>
        </w:smartTagPr>
        <w:r w:rsidRPr="000637E3">
          <w:rPr>
            <w:color w:val="000000" w:themeColor="text1"/>
            <w:lang w:val="uk-UA"/>
          </w:rPr>
          <w:t>100 г</w:t>
        </w:r>
      </w:smartTag>
      <w:r w:rsidRPr="000637E3">
        <w:rPr>
          <w:color w:val="000000" w:themeColor="text1"/>
          <w:lang w:val="uk-UA"/>
        </w:rPr>
        <w:t xml:space="preserve"> води.</w:t>
      </w:r>
    </w:p>
    <w:p w:rsidR="0082576D" w:rsidRPr="000637E3" w:rsidRDefault="0082576D" w:rsidP="0082576D">
      <w:pPr>
        <w:ind w:left="720"/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</w:rPr>
      </w:pPr>
      <w:r w:rsidRPr="000637E3">
        <w:rPr>
          <w:b/>
          <w:color w:val="000000" w:themeColor="text1"/>
          <w:sz w:val="24"/>
        </w:rPr>
        <w:t>ВАРІАНТ № 2</w:t>
      </w:r>
    </w:p>
    <w:p w:rsidR="0082576D" w:rsidRPr="000637E3" w:rsidRDefault="0082576D" w:rsidP="0082576D">
      <w:pPr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Для перекристалізації мідного купоросу (</w:t>
      </w:r>
      <w:proofErr w:type="spellStart"/>
      <w:r w:rsidRPr="000637E3">
        <w:rPr>
          <w:color w:val="000000" w:themeColor="text1"/>
          <w:lang w:val="en-US"/>
        </w:rPr>
        <w:t>CuSO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>·5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 xml:space="preserve">0) </w:t>
      </w:r>
      <w:smartTag w:uri="urn:schemas-microsoft-com:office:smarttags" w:element="metricconverter">
        <w:smartTagPr>
          <w:attr w:name="ProductID" w:val="130,0 г"/>
        </w:smartTagPr>
        <w:r w:rsidRPr="000637E3">
          <w:rPr>
            <w:color w:val="000000" w:themeColor="text1"/>
            <w:lang w:val="uk-UA"/>
          </w:rPr>
          <w:t>130,0 г</w:t>
        </w:r>
      </w:smartTag>
      <w:r w:rsidRPr="000637E3">
        <w:rPr>
          <w:color w:val="000000" w:themeColor="text1"/>
          <w:lang w:val="uk-UA"/>
        </w:rPr>
        <w:t xml:space="preserve"> його розчинили у воді масою </w:t>
      </w:r>
      <w:smartTag w:uri="urn:schemas-microsoft-com:office:smarttags" w:element="metricconverter">
        <w:smartTagPr>
          <w:attr w:name="ProductID" w:val="120 г"/>
        </w:smartTagPr>
        <w:r w:rsidRPr="000637E3">
          <w:rPr>
            <w:color w:val="000000" w:themeColor="text1"/>
            <w:lang w:val="uk-UA"/>
          </w:rPr>
          <w:t>120 г</w:t>
        </w:r>
      </w:smartTag>
      <w:r w:rsidRPr="000637E3">
        <w:rPr>
          <w:color w:val="000000" w:themeColor="text1"/>
          <w:lang w:val="uk-UA"/>
        </w:rPr>
        <w:t xml:space="preserve"> при 80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С. Після чого розчин охолодили до 20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С. Визначити масу осаду </w:t>
      </w:r>
      <w:proofErr w:type="spellStart"/>
      <w:r w:rsidRPr="000637E3">
        <w:rPr>
          <w:color w:val="000000" w:themeColor="text1"/>
          <w:lang w:val="en-US"/>
        </w:rPr>
        <w:t>CuSO</w:t>
      </w:r>
      <w:proofErr w:type="spellEnd"/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</w:rPr>
        <w:t>·5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</w:rPr>
        <w:t>0</w:t>
      </w:r>
      <w:r w:rsidRPr="000637E3">
        <w:rPr>
          <w:color w:val="000000" w:themeColor="text1"/>
          <w:lang w:val="uk-UA"/>
        </w:rPr>
        <w:t xml:space="preserve">. Відповідь: </w:t>
      </w:r>
      <w:smartTag w:uri="urn:schemas-microsoft-com:office:smarttags" w:element="metricconverter">
        <w:smartTagPr>
          <w:attr w:name="ProductID" w:val="91,56 г"/>
        </w:smartTagPr>
        <w:r w:rsidRPr="000637E3">
          <w:rPr>
            <w:color w:val="000000" w:themeColor="text1"/>
            <w:lang w:val="uk-UA"/>
          </w:rPr>
          <w:t>91,56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lastRenderedPageBreak/>
        <w:t xml:space="preserve">У воді масою </w:t>
      </w:r>
      <w:smartTag w:uri="urn:schemas-microsoft-com:office:smarttags" w:element="metricconverter">
        <w:smartTagPr>
          <w:attr w:name="ProductID" w:val="50 г"/>
        </w:smartTagPr>
        <w:r w:rsidRPr="000637E3">
          <w:rPr>
            <w:color w:val="000000" w:themeColor="text1"/>
            <w:lang w:val="uk-UA"/>
          </w:rPr>
          <w:t>50 г</w:t>
        </w:r>
      </w:smartTag>
      <w:r w:rsidRPr="000637E3">
        <w:rPr>
          <w:color w:val="000000" w:themeColor="text1"/>
          <w:lang w:val="uk-UA"/>
        </w:rPr>
        <w:t xml:space="preserve"> розчинили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 xml:space="preserve">масою </w:t>
      </w:r>
      <w:smartTag w:uri="urn:schemas-microsoft-com:office:smarttags" w:element="metricconverter">
        <w:smartTagPr>
          <w:attr w:name="ProductID" w:val="50 г"/>
        </w:smartTagPr>
        <w:r w:rsidRPr="000637E3">
          <w:rPr>
            <w:color w:val="000000" w:themeColor="text1"/>
            <w:lang w:val="uk-UA"/>
          </w:rPr>
          <w:t>50 г</w:t>
        </w:r>
      </w:smartTag>
      <w:r w:rsidRPr="000637E3">
        <w:rPr>
          <w:color w:val="000000" w:themeColor="text1"/>
          <w:lang w:val="uk-UA"/>
        </w:rPr>
        <w:t xml:space="preserve">. Використовуючи ці дані та дані довідника, виразити концентрацію речовини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  <w:lang w:val="uk-UA"/>
        </w:rPr>
        <w:t xml:space="preserve"> у розчині всіма відомими способами: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масову частку (%)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молярну (мольну) частку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в) </w:t>
      </w:r>
      <w:proofErr w:type="spellStart"/>
      <w:r w:rsidRPr="000637E3">
        <w:rPr>
          <w:color w:val="000000" w:themeColor="text1"/>
          <w:lang w:val="uk-UA"/>
        </w:rPr>
        <w:t>моляльність</w:t>
      </w:r>
      <w:proofErr w:type="spellEnd"/>
      <w:r w:rsidRPr="000637E3">
        <w:rPr>
          <w:color w:val="000000" w:themeColor="text1"/>
          <w:lang w:val="uk-UA"/>
        </w:rPr>
        <w:t xml:space="preserve"> розчиненої речовини; 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г) </w:t>
      </w:r>
      <w:proofErr w:type="spellStart"/>
      <w:r w:rsidRPr="000637E3">
        <w:rPr>
          <w:color w:val="000000" w:themeColor="text1"/>
          <w:lang w:val="uk-UA"/>
        </w:rPr>
        <w:t>сольватне</w:t>
      </w:r>
      <w:proofErr w:type="spellEnd"/>
      <w:r w:rsidRPr="000637E3">
        <w:rPr>
          <w:color w:val="000000" w:themeColor="text1"/>
          <w:lang w:val="uk-UA"/>
        </w:rPr>
        <w:t xml:space="preserve"> число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д) молярну концентрацію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е) молярну концентрацію розчиненої речовини еквівалента у розчині. </w:t>
      </w:r>
    </w:p>
    <w:p w:rsidR="0082576D" w:rsidRPr="000637E3" w:rsidRDefault="0082576D" w:rsidP="0082576D">
      <w:pPr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Визначити молярні маси речовини еквівалента: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кислотних гідроксидів в реакції обміну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uk-UA"/>
        </w:rPr>
      </w:pPr>
      <w:proofErr w:type="spellStart"/>
      <w:r w:rsidRPr="000637E3">
        <w:rPr>
          <w:color w:val="000000" w:themeColor="text1"/>
          <w:lang w:val="en-US"/>
        </w:rPr>
        <w:t>NaOH</w:t>
      </w:r>
      <w:proofErr w:type="spellEnd"/>
      <w:r w:rsidRPr="000637E3">
        <w:rPr>
          <w:color w:val="000000" w:themeColor="text1"/>
          <w:lang w:val="uk-UA"/>
        </w:rPr>
        <w:t xml:space="preserve"> 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= </w:t>
      </w:r>
      <w:proofErr w:type="spellStart"/>
      <w:r w:rsidRPr="000637E3">
        <w:rPr>
          <w:color w:val="000000" w:themeColor="text1"/>
          <w:lang w:val="en-US"/>
        </w:rPr>
        <w:t>NaH</w:t>
      </w:r>
      <w:proofErr w:type="spellEnd"/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окисника в ОВР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en-US"/>
        </w:rPr>
      </w:pP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 xml:space="preserve"> + KMnO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KOH = 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 xml:space="preserve">4 </w:t>
      </w:r>
      <w:r w:rsidRPr="000637E3">
        <w:rPr>
          <w:color w:val="000000" w:themeColor="text1"/>
          <w:lang w:val="en-US"/>
        </w:rPr>
        <w:t>+ K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 якому масовому співвідношенні необхідно змішати два розчини фосфатної (</w:t>
      </w:r>
      <w:r w:rsidRPr="000637E3">
        <w:rPr>
          <w:color w:val="000000" w:themeColor="text1"/>
          <w:lang w:val="en-US"/>
        </w:rPr>
        <w:t>V</w:t>
      </w:r>
      <w:r w:rsidRPr="000637E3">
        <w:rPr>
          <w:color w:val="000000" w:themeColor="text1"/>
          <w:lang w:val="uk-UA"/>
        </w:rPr>
        <w:t xml:space="preserve">) кислоти з масовими частками речовини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10,00 і 40,00 %, щоб одержати розчин фосфатної (</w:t>
      </w:r>
      <w:r w:rsidRPr="000637E3">
        <w:rPr>
          <w:color w:val="000000" w:themeColor="text1"/>
          <w:lang w:val="en-US"/>
        </w:rPr>
        <w:t>V</w:t>
      </w:r>
      <w:r w:rsidRPr="000637E3">
        <w:rPr>
          <w:color w:val="000000" w:themeColor="text1"/>
          <w:lang w:val="uk-UA"/>
        </w:rPr>
        <w:t xml:space="preserve">) кислоти з масовими частками речовини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20,00% ? Відповідь: 2:1.</w:t>
      </w:r>
    </w:p>
    <w:p w:rsidR="0082576D" w:rsidRPr="000637E3" w:rsidRDefault="0082576D" w:rsidP="0082576D">
      <w:pPr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Обґрунтувати, яку реакцію на лакмус буде показувати розчин, одержаний при змішуванні розчину сульфатної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>) кислоти об'ємом 50,00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молярною концентрацією речовини еквівалента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0,1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і кальцій </w:t>
      </w:r>
      <w:proofErr w:type="spellStart"/>
      <w:r w:rsidRPr="000637E3">
        <w:rPr>
          <w:color w:val="000000" w:themeColor="text1"/>
          <w:lang w:val="uk-UA"/>
        </w:rPr>
        <w:t>дигідроксиду</w:t>
      </w:r>
      <w:proofErr w:type="spellEnd"/>
      <w:r w:rsidRPr="000637E3">
        <w:rPr>
          <w:color w:val="000000" w:themeColor="text1"/>
          <w:lang w:val="uk-UA"/>
        </w:rPr>
        <w:t xml:space="preserve"> об’ємом 50,00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молярною концентрацією речовини еквівалента </w:t>
      </w:r>
      <w:r w:rsidRPr="000637E3">
        <w:rPr>
          <w:color w:val="000000" w:themeColor="text1"/>
          <w:lang w:val="en-US"/>
        </w:rPr>
        <w:t>Ca</w:t>
      </w:r>
      <w:r w:rsidRPr="000637E3">
        <w:rPr>
          <w:color w:val="000000" w:themeColor="text1"/>
          <w:lang w:val="uk-UA"/>
        </w:rPr>
        <w:t>(</w:t>
      </w:r>
      <w:r w:rsidRPr="000637E3">
        <w:rPr>
          <w:color w:val="000000" w:themeColor="text1"/>
          <w:lang w:val="en-US"/>
        </w:rPr>
        <w:t>OH</w:t>
      </w:r>
      <w:r w:rsidRPr="000637E3">
        <w:rPr>
          <w:color w:val="000000" w:themeColor="text1"/>
          <w:lang w:val="uk-UA"/>
        </w:rPr>
        <w:t>)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 xml:space="preserve"> 0,1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?</w:t>
      </w:r>
    </w:p>
    <w:p w:rsidR="0082576D" w:rsidRPr="000637E3" w:rsidRDefault="0082576D" w:rsidP="0082576D">
      <w:pPr>
        <w:numPr>
          <w:ilvl w:val="0"/>
          <w:numId w:val="6"/>
        </w:numPr>
        <w:tabs>
          <w:tab w:val="left" w:pos="0"/>
        </w:tabs>
        <w:jc w:val="both"/>
        <w:rPr>
          <w:bCs/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До 33,18 см</w:t>
      </w:r>
      <w:r w:rsidRPr="000637E3">
        <w:rPr>
          <w:color w:val="000000" w:themeColor="text1"/>
          <w:vertAlign w:val="superscript"/>
          <w:lang w:val="uk-UA"/>
        </w:rPr>
        <w:t xml:space="preserve">3 </w:t>
      </w:r>
      <w:r w:rsidRPr="000637E3">
        <w:rPr>
          <w:color w:val="000000" w:themeColor="text1"/>
          <w:lang w:val="uk-UA"/>
        </w:rPr>
        <w:t xml:space="preserve">20% розчину </w:t>
      </w:r>
      <w:proofErr w:type="spellStart"/>
      <w:r w:rsidRPr="000637E3">
        <w:rPr>
          <w:color w:val="000000" w:themeColor="text1"/>
          <w:lang w:val="uk-UA"/>
        </w:rPr>
        <w:t>хлоридної</w:t>
      </w:r>
      <w:proofErr w:type="spellEnd"/>
      <w:r w:rsidRPr="000637E3">
        <w:rPr>
          <w:color w:val="000000" w:themeColor="text1"/>
          <w:lang w:val="uk-UA"/>
        </w:rPr>
        <w:t xml:space="preserve"> кислоти (ρ</w:t>
      </w:r>
      <w:r w:rsidRPr="000637E3">
        <w:rPr>
          <w:color w:val="000000" w:themeColor="text1"/>
          <w:vertAlign w:val="subscript"/>
          <w:lang w:val="uk-UA"/>
        </w:rPr>
        <w:t>(</w:t>
      </w:r>
      <w:proofErr w:type="spellStart"/>
      <w:r w:rsidRPr="000637E3">
        <w:rPr>
          <w:color w:val="000000" w:themeColor="text1"/>
          <w:vertAlign w:val="subscript"/>
          <w:lang w:val="en-US"/>
        </w:rPr>
        <w:t>HCl</w:t>
      </w:r>
      <w:proofErr w:type="spellEnd"/>
      <w:r w:rsidRPr="000637E3">
        <w:rPr>
          <w:color w:val="000000" w:themeColor="text1"/>
          <w:vertAlign w:val="subscript"/>
          <w:lang w:val="uk-UA"/>
        </w:rPr>
        <w:t xml:space="preserve">, </w:t>
      </w:r>
      <w:r w:rsidRPr="000637E3">
        <w:rPr>
          <w:color w:val="000000" w:themeColor="text1"/>
          <w:vertAlign w:val="subscript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vertAlign w:val="subscript"/>
          <w:lang w:val="en-US"/>
        </w:rPr>
        <w:t>O</w:t>
      </w:r>
      <w:r w:rsidRPr="000637E3">
        <w:rPr>
          <w:color w:val="000000" w:themeColor="text1"/>
          <w:vertAlign w:val="subscript"/>
          <w:lang w:val="uk-UA"/>
        </w:rPr>
        <w:t>)</w:t>
      </w:r>
      <w:r w:rsidRPr="000637E3">
        <w:rPr>
          <w:color w:val="000000" w:themeColor="text1"/>
          <w:lang w:val="uk-UA"/>
        </w:rPr>
        <w:t xml:space="preserve"> = 1,10 г/см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) додали </w:t>
      </w:r>
      <w:smartTag w:uri="urn:schemas-microsoft-com:office:smarttags" w:element="metricconverter">
        <w:smartTagPr>
          <w:attr w:name="ProductID" w:val="4,5 г"/>
        </w:smartTagPr>
        <w:r w:rsidRPr="000637E3">
          <w:rPr>
            <w:color w:val="000000" w:themeColor="text1"/>
            <w:lang w:val="uk-UA"/>
          </w:rPr>
          <w:t>4,5 г</w:t>
        </w:r>
      </w:smartTag>
      <w:r w:rsidRPr="000637E3">
        <w:rPr>
          <w:color w:val="000000" w:themeColor="text1"/>
          <w:lang w:val="uk-UA"/>
        </w:rPr>
        <w:t xml:space="preserve"> 10% водного розчину </w:t>
      </w:r>
      <w:proofErr w:type="spellStart"/>
      <w:r w:rsidRPr="000637E3">
        <w:rPr>
          <w:color w:val="000000" w:themeColor="text1"/>
          <w:lang w:val="uk-UA"/>
        </w:rPr>
        <w:t>диметиламіну</w:t>
      </w:r>
      <w:proofErr w:type="spellEnd"/>
      <w:r w:rsidRPr="000637E3">
        <w:rPr>
          <w:color w:val="000000" w:themeColor="text1"/>
          <w:lang w:val="uk-UA"/>
        </w:rPr>
        <w:t xml:space="preserve">. Визначте масову частку </w:t>
      </w:r>
      <w:proofErr w:type="spellStart"/>
      <w:r w:rsidRPr="000637E3">
        <w:rPr>
          <w:color w:val="000000" w:themeColor="text1"/>
          <w:lang w:val="uk-UA"/>
        </w:rPr>
        <w:t>хлоридної</w:t>
      </w:r>
      <w:proofErr w:type="spellEnd"/>
      <w:r w:rsidRPr="000637E3">
        <w:rPr>
          <w:color w:val="000000" w:themeColor="text1"/>
          <w:lang w:val="uk-UA"/>
        </w:rPr>
        <w:t xml:space="preserve"> кислоти у розчині, що утворився.</w:t>
      </w:r>
    </w:p>
    <w:p w:rsidR="0082576D" w:rsidRPr="000637E3" w:rsidRDefault="0082576D" w:rsidP="0082576D">
      <w:pPr>
        <w:numPr>
          <w:ilvl w:val="0"/>
          <w:numId w:val="6"/>
        </w:numPr>
        <w:tabs>
          <w:tab w:val="left" w:pos="0"/>
        </w:tabs>
        <w:jc w:val="both"/>
        <w:rPr>
          <w:bCs/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Визначте масову частку розчину з С</w:t>
      </w:r>
      <w:r w:rsidRPr="000637E3">
        <w:rPr>
          <w:color w:val="000000" w:themeColor="text1"/>
          <w:vertAlign w:val="subscript"/>
          <w:lang w:val="uk-UA"/>
        </w:rPr>
        <w:t>(</w:t>
      </w:r>
      <w:r w:rsidRPr="000637E3">
        <w:rPr>
          <w:color w:val="000000" w:themeColor="text1"/>
          <w:vertAlign w:val="subscript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vertAlign w:val="subscript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  <w:vertAlign w:val="subscript"/>
          <w:lang w:val="uk-UA"/>
        </w:rPr>
        <w:t>)</w:t>
      </w:r>
      <w:r w:rsidRPr="000637E3">
        <w:rPr>
          <w:color w:val="000000" w:themeColor="text1"/>
        </w:rPr>
        <w:t xml:space="preserve">=8 </w:t>
      </w:r>
      <w:r w:rsidRPr="000637E3">
        <w:rPr>
          <w:color w:val="000000" w:themeColor="text1"/>
          <w:lang w:val="uk-UA"/>
        </w:rPr>
        <w:t>моль/л, (ρ</w:t>
      </w:r>
      <w:r w:rsidRPr="000637E3">
        <w:rPr>
          <w:color w:val="000000" w:themeColor="text1"/>
          <w:vertAlign w:val="subscript"/>
          <w:lang w:val="uk-UA"/>
        </w:rPr>
        <w:t>(</w:t>
      </w:r>
      <w:r w:rsidRPr="000637E3">
        <w:rPr>
          <w:color w:val="000000" w:themeColor="text1"/>
          <w:vertAlign w:val="subscript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vertAlign w:val="subscript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  <w:vertAlign w:val="subscript"/>
          <w:lang w:val="uk-UA"/>
        </w:rPr>
        <w:t>)</w:t>
      </w:r>
      <w:r w:rsidRPr="000637E3">
        <w:rPr>
          <w:color w:val="000000" w:themeColor="text1"/>
          <w:lang w:val="uk-UA"/>
        </w:rPr>
        <w:t>=1,14 моль/л).</w:t>
      </w:r>
    </w:p>
    <w:p w:rsidR="0082576D" w:rsidRPr="000637E3" w:rsidRDefault="0082576D" w:rsidP="0082576D">
      <w:pPr>
        <w:numPr>
          <w:ilvl w:val="0"/>
          <w:numId w:val="6"/>
        </w:numPr>
        <w:tabs>
          <w:tab w:val="left" w:pos="0"/>
        </w:tabs>
        <w:jc w:val="both"/>
        <w:rPr>
          <w:bCs/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Визначте молярну концентрацію розчину з </w:t>
      </w:r>
      <w:r w:rsidRPr="000637E3">
        <w:rPr>
          <w:color w:val="000000" w:themeColor="text1"/>
          <w:lang w:val="en-US"/>
        </w:rPr>
        <w:t>W</w:t>
      </w:r>
      <w:r w:rsidRPr="000637E3">
        <w:rPr>
          <w:color w:val="000000" w:themeColor="text1"/>
          <w:lang w:val="uk-UA"/>
        </w:rPr>
        <w:t xml:space="preserve"> </w:t>
      </w:r>
      <w:r w:rsidRPr="000637E3">
        <w:rPr>
          <w:color w:val="000000" w:themeColor="text1"/>
          <w:vertAlign w:val="subscript"/>
          <w:lang w:val="uk-UA"/>
        </w:rPr>
        <w:t>(</w:t>
      </w:r>
      <w:r w:rsidRPr="000637E3">
        <w:rPr>
          <w:color w:val="000000" w:themeColor="text1"/>
          <w:vertAlign w:val="subscript"/>
          <w:lang w:val="en-US"/>
        </w:rPr>
        <w:t>HNO</w:t>
      </w:r>
      <w:r w:rsidRPr="000637E3">
        <w:rPr>
          <w:color w:val="000000" w:themeColor="text1"/>
          <w:vertAlign w:val="subscript"/>
          <w:lang w:val="uk-UA"/>
        </w:rPr>
        <w:t>3)</w:t>
      </w:r>
      <w:r w:rsidRPr="000637E3">
        <w:rPr>
          <w:color w:val="000000" w:themeColor="text1"/>
          <w:lang w:val="uk-UA"/>
        </w:rPr>
        <w:t xml:space="preserve"> = 50%, ρ</w:t>
      </w:r>
      <w:r w:rsidRPr="000637E3">
        <w:rPr>
          <w:color w:val="000000" w:themeColor="text1"/>
          <w:vertAlign w:val="subscript"/>
          <w:lang w:val="uk-UA"/>
        </w:rPr>
        <w:t>(</w:t>
      </w:r>
      <w:r w:rsidRPr="000637E3">
        <w:rPr>
          <w:color w:val="000000" w:themeColor="text1"/>
          <w:vertAlign w:val="subscript"/>
          <w:lang w:val="en-US"/>
        </w:rPr>
        <w:t>HNO</w:t>
      </w:r>
      <w:r w:rsidRPr="000637E3">
        <w:rPr>
          <w:color w:val="000000" w:themeColor="text1"/>
          <w:vertAlign w:val="subscript"/>
        </w:rPr>
        <w:t xml:space="preserve">3, </w:t>
      </w:r>
      <w:r w:rsidRPr="000637E3">
        <w:rPr>
          <w:color w:val="000000" w:themeColor="text1"/>
          <w:vertAlign w:val="subscript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vertAlign w:val="subscript"/>
          <w:lang w:val="en-US"/>
        </w:rPr>
        <w:t>O</w:t>
      </w:r>
      <w:r w:rsidRPr="000637E3">
        <w:rPr>
          <w:color w:val="000000" w:themeColor="text1"/>
          <w:vertAlign w:val="subscript"/>
        </w:rPr>
        <w:t>)</w:t>
      </w:r>
      <w:r w:rsidRPr="000637E3">
        <w:rPr>
          <w:color w:val="000000" w:themeColor="text1"/>
        </w:rPr>
        <w:t xml:space="preserve"> = </w:t>
      </w:r>
      <w:r w:rsidRPr="000637E3">
        <w:rPr>
          <w:color w:val="000000" w:themeColor="text1"/>
          <w:lang w:val="uk-UA"/>
        </w:rPr>
        <w:t>1,</w:t>
      </w:r>
      <w:r w:rsidRPr="000637E3">
        <w:rPr>
          <w:color w:val="000000" w:themeColor="text1"/>
        </w:rPr>
        <w:t>31</w:t>
      </w:r>
      <w:r w:rsidRPr="000637E3">
        <w:rPr>
          <w:color w:val="000000" w:themeColor="text1"/>
          <w:lang w:val="uk-UA"/>
        </w:rPr>
        <w:t xml:space="preserve"> г/см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).</w:t>
      </w:r>
    </w:p>
    <w:p w:rsidR="0082576D" w:rsidRPr="000637E3" w:rsidRDefault="0082576D" w:rsidP="0082576D">
      <w:pPr>
        <w:ind w:left="720"/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</w:rPr>
      </w:pPr>
      <w:r w:rsidRPr="000637E3">
        <w:rPr>
          <w:b/>
          <w:color w:val="000000" w:themeColor="text1"/>
          <w:sz w:val="24"/>
        </w:rPr>
        <w:t>ВАРІАНТ № 3</w:t>
      </w:r>
    </w:p>
    <w:p w:rsidR="0082576D" w:rsidRPr="000637E3" w:rsidRDefault="0082576D" w:rsidP="0082576D">
      <w:pPr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Визначити масу (г) речовини </w:t>
      </w:r>
      <w:proofErr w:type="spellStart"/>
      <w:r w:rsidRPr="000637E3">
        <w:rPr>
          <w:color w:val="000000" w:themeColor="text1"/>
          <w:lang w:val="en-US"/>
        </w:rPr>
        <w:t>BaCl</w:t>
      </w:r>
      <w:proofErr w:type="spellEnd"/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</w:rPr>
        <w:t>·2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  <w:lang w:val="uk-UA"/>
        </w:rPr>
        <w:t xml:space="preserve">, що викристалізується при охолодженні насиченого при 100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 розчину </w:t>
      </w:r>
      <w:proofErr w:type="spellStart"/>
      <w:r w:rsidRPr="000637E3">
        <w:rPr>
          <w:color w:val="000000" w:themeColor="text1"/>
          <w:lang w:val="uk-UA"/>
        </w:rPr>
        <w:t>варій</w:t>
      </w:r>
      <w:proofErr w:type="spellEnd"/>
      <w:r w:rsidRPr="000637E3">
        <w:rPr>
          <w:color w:val="000000" w:themeColor="text1"/>
          <w:lang w:val="uk-UA"/>
        </w:rPr>
        <w:t xml:space="preserve"> хлориду масою </w:t>
      </w:r>
      <w:smartTag w:uri="urn:schemas-microsoft-com:office:smarttags" w:element="metricconverter">
        <w:smartTagPr>
          <w:attr w:name="ProductID" w:val="794 г"/>
        </w:smartTagPr>
        <w:r w:rsidRPr="000637E3">
          <w:rPr>
            <w:color w:val="000000" w:themeColor="text1"/>
            <w:lang w:val="uk-UA"/>
          </w:rPr>
          <w:t>794 г</w:t>
        </w:r>
      </w:smartTag>
      <w:r w:rsidRPr="000637E3">
        <w:rPr>
          <w:color w:val="000000" w:themeColor="text1"/>
          <w:lang w:val="uk-UA"/>
        </w:rPr>
        <w:t xml:space="preserve"> до 10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С, якщо коефіцієнти розчинності його дорівнюють 0,588 при 100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 і 0,357 при 10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С. Відповідь: </w:t>
      </w:r>
      <w:smartTag w:uri="urn:schemas-microsoft-com:office:smarttags" w:element="metricconverter">
        <w:smartTagPr>
          <w:attr w:name="ProductID" w:val="144,4 г"/>
        </w:smartTagPr>
        <w:r w:rsidRPr="000637E3">
          <w:rPr>
            <w:color w:val="000000" w:themeColor="text1"/>
            <w:lang w:val="uk-UA"/>
          </w:rPr>
          <w:t>144,4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У воді масою </w:t>
      </w:r>
      <w:smartTag w:uri="urn:schemas-microsoft-com:office:smarttags" w:element="metricconverter">
        <w:smartTagPr>
          <w:attr w:name="ProductID" w:val="80 г"/>
        </w:smartTagPr>
        <w:r w:rsidRPr="000637E3">
          <w:rPr>
            <w:color w:val="000000" w:themeColor="text1"/>
            <w:lang w:val="uk-UA"/>
          </w:rPr>
          <w:t>80 г</w:t>
        </w:r>
      </w:smartTag>
      <w:r w:rsidRPr="000637E3">
        <w:rPr>
          <w:color w:val="000000" w:themeColor="text1"/>
          <w:lang w:val="uk-UA"/>
        </w:rPr>
        <w:t xml:space="preserve"> розчинили </w:t>
      </w:r>
      <w:proofErr w:type="spellStart"/>
      <w:r w:rsidRPr="000637E3">
        <w:rPr>
          <w:color w:val="000000" w:themeColor="text1"/>
          <w:lang w:val="en-US"/>
        </w:rPr>
        <w:t>NaOH</w:t>
      </w:r>
      <w:proofErr w:type="spellEnd"/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 xml:space="preserve">масою </w:t>
      </w:r>
      <w:smartTag w:uri="urn:schemas-microsoft-com:office:smarttags" w:element="metricconverter">
        <w:smartTagPr>
          <w:attr w:name="ProductID" w:val="20 г"/>
        </w:smartTagPr>
        <w:r w:rsidRPr="000637E3">
          <w:rPr>
            <w:color w:val="000000" w:themeColor="text1"/>
            <w:lang w:val="uk-UA"/>
          </w:rPr>
          <w:t>20 г</w:t>
        </w:r>
      </w:smartTag>
      <w:r w:rsidRPr="000637E3">
        <w:rPr>
          <w:color w:val="000000" w:themeColor="text1"/>
          <w:lang w:val="uk-UA"/>
        </w:rPr>
        <w:t xml:space="preserve">. Використовуючи ці дані та дані довідника, виразити концентрацію речовини </w:t>
      </w:r>
      <w:proofErr w:type="spellStart"/>
      <w:r w:rsidRPr="000637E3">
        <w:rPr>
          <w:color w:val="000000" w:themeColor="text1"/>
          <w:lang w:val="en-US"/>
        </w:rPr>
        <w:t>NaOH</w:t>
      </w:r>
      <w:proofErr w:type="spellEnd"/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>у розчині всіма відомими способами: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масову частку (%)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молярну (мольну) частку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в) </w:t>
      </w:r>
      <w:proofErr w:type="spellStart"/>
      <w:r w:rsidRPr="000637E3">
        <w:rPr>
          <w:color w:val="000000" w:themeColor="text1"/>
          <w:lang w:val="uk-UA"/>
        </w:rPr>
        <w:t>моляльність</w:t>
      </w:r>
      <w:proofErr w:type="spellEnd"/>
      <w:r w:rsidRPr="000637E3">
        <w:rPr>
          <w:color w:val="000000" w:themeColor="text1"/>
          <w:lang w:val="uk-UA"/>
        </w:rPr>
        <w:t xml:space="preserve"> розчиненої речовини; 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г) </w:t>
      </w:r>
      <w:proofErr w:type="spellStart"/>
      <w:r w:rsidRPr="000637E3">
        <w:rPr>
          <w:color w:val="000000" w:themeColor="text1"/>
          <w:lang w:val="uk-UA"/>
        </w:rPr>
        <w:t>сольватне</w:t>
      </w:r>
      <w:proofErr w:type="spellEnd"/>
      <w:r w:rsidRPr="000637E3">
        <w:rPr>
          <w:color w:val="000000" w:themeColor="text1"/>
          <w:lang w:val="uk-UA"/>
        </w:rPr>
        <w:t xml:space="preserve"> число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д) молярну концентрацію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е) молярну концентрацію розчиненої речовини еквівалента у розчині. </w:t>
      </w:r>
    </w:p>
    <w:p w:rsidR="0082576D" w:rsidRPr="000637E3" w:rsidRDefault="0082576D" w:rsidP="0082576D">
      <w:pPr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Визначити молярні маси речовини еквівалента: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кислотних гідроксидів в реакції обміну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CO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uk-UA"/>
        </w:rPr>
        <w:t xml:space="preserve"> 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uk-UA"/>
        </w:rPr>
        <w:t xml:space="preserve"> = </w:t>
      </w: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 xml:space="preserve">4 </w:t>
      </w:r>
      <w:r w:rsidRPr="000637E3">
        <w:rPr>
          <w:color w:val="000000" w:themeColor="text1"/>
          <w:lang w:val="uk-UA"/>
        </w:rPr>
        <w:t xml:space="preserve">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CO</w:t>
      </w:r>
      <w:r w:rsidRPr="000637E3">
        <w:rPr>
          <w:color w:val="000000" w:themeColor="text1"/>
          <w:vertAlign w:val="subscript"/>
          <w:lang w:val="en-US"/>
        </w:rPr>
        <w:t>3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відновника в ОВР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en-US"/>
        </w:rPr>
      </w:pPr>
      <w:r w:rsidRPr="000637E3">
        <w:rPr>
          <w:color w:val="000000" w:themeColor="text1"/>
          <w:lang w:val="en-US"/>
        </w:rPr>
        <w:t>KNO</w:t>
      </w:r>
      <w:r w:rsidRPr="000637E3">
        <w:rPr>
          <w:color w:val="000000" w:themeColor="text1"/>
          <w:vertAlign w:val="subscript"/>
          <w:lang w:val="en-US"/>
        </w:rPr>
        <w:t xml:space="preserve">2 </w:t>
      </w:r>
      <w:r w:rsidRPr="000637E3">
        <w:rPr>
          <w:color w:val="000000" w:themeColor="text1"/>
          <w:lang w:val="en-US"/>
        </w:rPr>
        <w:t>+ KMnO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= KNO</w:t>
      </w:r>
      <w:r w:rsidRPr="000637E3">
        <w:rPr>
          <w:color w:val="000000" w:themeColor="text1"/>
          <w:vertAlign w:val="subscript"/>
          <w:lang w:val="en-US"/>
        </w:rPr>
        <w:t xml:space="preserve">3 </w:t>
      </w:r>
      <w:r w:rsidRPr="000637E3">
        <w:rPr>
          <w:color w:val="000000" w:themeColor="text1"/>
          <w:lang w:val="en-US"/>
        </w:rPr>
        <w:t>+ MnSO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K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Який об’єм розчину нітратної (</w:t>
      </w:r>
      <w:r w:rsidRPr="000637E3">
        <w:rPr>
          <w:color w:val="000000" w:themeColor="text1"/>
          <w:lang w:val="en-US"/>
        </w:rPr>
        <w:t>V</w:t>
      </w:r>
      <w:r w:rsidRPr="000637E3">
        <w:rPr>
          <w:color w:val="000000" w:themeColor="text1"/>
          <w:lang w:val="uk-UA"/>
        </w:rPr>
        <w:t>) кислоти з молярною концентрацією речовини Н</w:t>
      </w:r>
      <w:r w:rsidRPr="000637E3">
        <w:rPr>
          <w:color w:val="000000" w:themeColor="text1"/>
          <w:lang w:val="en-US"/>
        </w:rPr>
        <w:t>NO</w:t>
      </w:r>
      <w:r w:rsidRPr="000637E3">
        <w:rPr>
          <w:color w:val="000000" w:themeColor="text1"/>
          <w:vertAlign w:val="sub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2 моль/дм3 необхідно взяти, щоб приготувати 250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0,1М розчину нітратної (</w:t>
      </w:r>
      <w:r w:rsidRPr="000637E3">
        <w:rPr>
          <w:color w:val="000000" w:themeColor="text1"/>
          <w:lang w:val="en-US"/>
        </w:rPr>
        <w:t>V</w:t>
      </w:r>
      <w:r w:rsidRPr="000637E3">
        <w:rPr>
          <w:color w:val="000000" w:themeColor="text1"/>
          <w:lang w:val="uk-UA"/>
        </w:rPr>
        <w:t>) кислоти? Відповідь: 12,5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lastRenderedPageBreak/>
        <w:t xml:space="preserve">Обчислити масу барій сульфату, яка утвориться при зливанні розчинів </w:t>
      </w:r>
      <w:r w:rsidRPr="000637E3">
        <w:rPr>
          <w:color w:val="000000" w:themeColor="text1"/>
          <w:lang w:val="en-US"/>
        </w:rPr>
        <w:t>Al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>(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>)</w:t>
      </w:r>
      <w:r w:rsidRPr="000637E3">
        <w:rPr>
          <w:color w:val="000000" w:themeColor="text1"/>
          <w:vertAlign w:val="sub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</w:t>
      </w:r>
      <w:proofErr w:type="spellStart"/>
      <w:r w:rsidRPr="000637E3">
        <w:rPr>
          <w:color w:val="000000" w:themeColor="text1"/>
          <w:lang w:val="uk-UA"/>
        </w:rPr>
        <w:t>обємом</w:t>
      </w:r>
      <w:proofErr w:type="spellEnd"/>
      <w:r w:rsidRPr="000637E3">
        <w:rPr>
          <w:color w:val="000000" w:themeColor="text1"/>
          <w:lang w:val="uk-UA"/>
        </w:rPr>
        <w:t xml:space="preserve"> 200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молярною концентрацією речовини </w:t>
      </w:r>
      <w:r w:rsidRPr="000637E3">
        <w:rPr>
          <w:color w:val="000000" w:themeColor="text1"/>
          <w:lang w:val="en-US"/>
        </w:rPr>
        <w:t>Al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>(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>)</w:t>
      </w:r>
      <w:r w:rsidRPr="000637E3">
        <w:rPr>
          <w:color w:val="000000" w:themeColor="text1"/>
          <w:vertAlign w:val="sub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0,5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і барій </w:t>
      </w:r>
      <w:proofErr w:type="spellStart"/>
      <w:r w:rsidRPr="000637E3">
        <w:rPr>
          <w:color w:val="000000" w:themeColor="text1"/>
          <w:lang w:val="uk-UA"/>
        </w:rPr>
        <w:t>дихлориду</w:t>
      </w:r>
      <w:proofErr w:type="spellEnd"/>
      <w:r w:rsidRPr="000637E3">
        <w:rPr>
          <w:color w:val="000000" w:themeColor="text1"/>
          <w:lang w:val="uk-UA"/>
        </w:rPr>
        <w:t xml:space="preserve"> об’ємом 150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молярною концентрацією речовини </w:t>
      </w:r>
      <w:proofErr w:type="spellStart"/>
      <w:r w:rsidRPr="000637E3">
        <w:rPr>
          <w:color w:val="000000" w:themeColor="text1"/>
          <w:lang w:val="en-US"/>
        </w:rPr>
        <w:t>BaCl</w:t>
      </w:r>
      <w:proofErr w:type="spellEnd"/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 xml:space="preserve"> </w:t>
      </w:r>
      <w:proofErr w:type="spellStart"/>
      <w:r w:rsidRPr="000637E3">
        <w:rPr>
          <w:color w:val="000000" w:themeColor="text1"/>
          <w:lang w:val="uk-UA"/>
        </w:rPr>
        <w:t>2</w:t>
      </w:r>
      <w:proofErr w:type="spellEnd"/>
      <w:r w:rsidRPr="000637E3">
        <w:rPr>
          <w:color w:val="000000" w:themeColor="text1"/>
          <w:lang w:val="uk-UA"/>
        </w:rPr>
        <w:t xml:space="preserve">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. Відповідь: </w:t>
      </w:r>
      <w:smartTag w:uri="urn:schemas-microsoft-com:office:smarttags" w:element="metricconverter">
        <w:smartTagPr>
          <w:attr w:name="ProductID" w:val="70 г"/>
        </w:smartTagPr>
        <w:r w:rsidRPr="000637E3">
          <w:rPr>
            <w:color w:val="000000" w:themeColor="text1"/>
            <w:lang w:val="uk-UA"/>
          </w:rPr>
          <w:t>70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7"/>
        </w:numPr>
        <w:tabs>
          <w:tab w:val="left" w:pos="0"/>
        </w:tabs>
        <w:jc w:val="both"/>
        <w:rPr>
          <w:bCs/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Змішали </w:t>
      </w:r>
      <w:smartTag w:uri="urn:schemas-microsoft-com:office:smarttags" w:element="metricconverter">
        <w:smartTagPr>
          <w:attr w:name="ProductID" w:val="0,5 л"/>
        </w:smartTagPr>
        <w:r w:rsidRPr="000637E3">
          <w:rPr>
            <w:color w:val="000000" w:themeColor="text1"/>
            <w:lang w:val="uk-UA"/>
          </w:rPr>
          <w:t>0,5 л</w:t>
        </w:r>
      </w:smartTag>
      <w:r w:rsidRPr="000637E3">
        <w:rPr>
          <w:color w:val="000000" w:themeColor="text1"/>
          <w:lang w:val="uk-UA"/>
        </w:rPr>
        <w:t xml:space="preserve"> розчину, що містить </w:t>
      </w:r>
      <w:smartTag w:uri="urn:schemas-microsoft-com:office:smarttags" w:element="metricconverter">
        <w:smartTagPr>
          <w:attr w:name="ProductID" w:val="18,9 г"/>
        </w:smartTagPr>
        <w:r w:rsidRPr="000637E3">
          <w:rPr>
            <w:color w:val="000000" w:themeColor="text1"/>
            <w:lang w:val="uk-UA"/>
          </w:rPr>
          <w:t>18,9 г</w:t>
        </w:r>
      </w:smartTag>
      <w:r w:rsidRPr="000637E3">
        <w:rPr>
          <w:color w:val="000000" w:themeColor="text1"/>
          <w:lang w:val="uk-UA"/>
        </w:rPr>
        <w:t xml:space="preserve"> нітратної кислоти і </w:t>
      </w:r>
      <w:smartTag w:uri="urn:schemas-microsoft-com:office:smarttags" w:element="metricconverter">
        <w:smartTagPr>
          <w:attr w:name="ProductID" w:val="0,5 л"/>
        </w:smartTagPr>
        <w:r w:rsidRPr="000637E3">
          <w:rPr>
            <w:color w:val="000000" w:themeColor="text1"/>
            <w:lang w:val="uk-UA"/>
          </w:rPr>
          <w:t>0,5 л</w:t>
        </w:r>
      </w:smartTag>
      <w:r w:rsidRPr="000637E3">
        <w:rPr>
          <w:color w:val="000000" w:themeColor="text1"/>
          <w:lang w:val="uk-UA"/>
        </w:rPr>
        <w:t xml:space="preserve"> розчину, що містить </w:t>
      </w:r>
      <w:smartTag w:uri="urn:schemas-microsoft-com:office:smarttags" w:element="metricconverter">
        <w:smartTagPr>
          <w:attr w:name="ProductID" w:val="14 г"/>
        </w:smartTagPr>
        <w:r w:rsidRPr="000637E3">
          <w:rPr>
            <w:color w:val="000000" w:themeColor="text1"/>
            <w:lang w:val="uk-UA"/>
          </w:rPr>
          <w:t>14 г</w:t>
        </w:r>
      </w:smartTag>
      <w:r w:rsidRPr="000637E3">
        <w:rPr>
          <w:color w:val="000000" w:themeColor="text1"/>
          <w:lang w:val="uk-UA"/>
        </w:rPr>
        <w:t xml:space="preserve"> калій гідроксиду. Чому дорівнює молярна концентрація солі в одержаному розчині?</w:t>
      </w:r>
    </w:p>
    <w:p w:rsidR="0082576D" w:rsidRPr="000637E3" w:rsidRDefault="0082576D" w:rsidP="0082576D">
      <w:pPr>
        <w:numPr>
          <w:ilvl w:val="0"/>
          <w:numId w:val="7"/>
        </w:numPr>
        <w:tabs>
          <w:tab w:val="left" w:pos="0"/>
        </w:tabs>
        <w:jc w:val="both"/>
        <w:rPr>
          <w:bCs/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Скільки грамів </w:t>
      </w:r>
      <w:proofErr w:type="spellStart"/>
      <w:r w:rsidRPr="000637E3">
        <w:rPr>
          <w:color w:val="000000" w:themeColor="text1"/>
          <w:lang w:val="en-US"/>
        </w:rPr>
        <w:t>NaSO</w:t>
      </w:r>
      <w:proofErr w:type="spellEnd"/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</w:rPr>
        <w:t>•10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 xml:space="preserve">потрібно розчинити у </w:t>
      </w:r>
      <w:smartTag w:uri="urn:schemas-microsoft-com:office:smarttags" w:element="metricconverter">
        <w:smartTagPr>
          <w:attr w:name="ProductID" w:val="800 г"/>
        </w:smartTagPr>
        <w:r w:rsidRPr="000637E3">
          <w:rPr>
            <w:color w:val="000000" w:themeColor="text1"/>
            <w:lang w:val="uk-UA"/>
          </w:rPr>
          <w:t>800 г</w:t>
        </w:r>
      </w:smartTag>
      <w:r w:rsidRPr="000637E3">
        <w:rPr>
          <w:color w:val="000000" w:themeColor="text1"/>
          <w:lang w:val="uk-UA"/>
        </w:rPr>
        <w:t xml:space="preserve">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  <w:lang w:val="uk-UA"/>
        </w:rPr>
        <w:t>, щоб отримати 10%</w:t>
      </w:r>
      <w:proofErr w:type="spellStart"/>
      <w:r w:rsidRPr="000637E3">
        <w:rPr>
          <w:color w:val="000000" w:themeColor="text1"/>
          <w:lang w:val="uk-UA"/>
        </w:rPr>
        <w:t>-ний</w:t>
      </w:r>
      <w:proofErr w:type="spellEnd"/>
      <w:r w:rsidRPr="000637E3">
        <w:rPr>
          <w:color w:val="000000" w:themeColor="text1"/>
          <w:lang w:val="uk-UA"/>
        </w:rPr>
        <w:t xml:space="preserve"> (за масою) розчин </w:t>
      </w: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  <w:lang w:val="uk-UA"/>
        </w:rPr>
        <w:t>?</w:t>
      </w:r>
    </w:p>
    <w:p w:rsidR="0082576D" w:rsidRPr="000637E3" w:rsidRDefault="0082576D" w:rsidP="0082576D">
      <w:pPr>
        <w:pStyle w:val="a7"/>
        <w:numPr>
          <w:ilvl w:val="0"/>
          <w:numId w:val="7"/>
        </w:numPr>
        <w:autoSpaceDE/>
        <w:autoSpaceDN/>
        <w:jc w:val="both"/>
        <w:rPr>
          <w:color w:val="000000" w:themeColor="text1"/>
          <w:sz w:val="24"/>
        </w:rPr>
      </w:pPr>
      <w:r w:rsidRPr="000637E3">
        <w:rPr>
          <w:color w:val="000000" w:themeColor="text1"/>
          <w:sz w:val="24"/>
        </w:rPr>
        <w:t>Яку масу 20 %</w:t>
      </w:r>
      <w:proofErr w:type="spellStart"/>
      <w:r w:rsidRPr="000637E3">
        <w:rPr>
          <w:color w:val="000000" w:themeColor="text1"/>
          <w:sz w:val="24"/>
        </w:rPr>
        <w:t>-ного</w:t>
      </w:r>
      <w:proofErr w:type="spellEnd"/>
      <w:r w:rsidRPr="000637E3">
        <w:rPr>
          <w:color w:val="000000" w:themeColor="text1"/>
          <w:sz w:val="24"/>
        </w:rPr>
        <w:t xml:space="preserve"> (за масою) розчину </w:t>
      </w:r>
      <w:proofErr w:type="spellStart"/>
      <w:r w:rsidRPr="000637E3">
        <w:rPr>
          <w:color w:val="000000" w:themeColor="text1"/>
          <w:sz w:val="24"/>
        </w:rPr>
        <w:t>КОН</w:t>
      </w:r>
      <w:proofErr w:type="spellEnd"/>
      <w:r w:rsidRPr="000637E3">
        <w:rPr>
          <w:color w:val="000000" w:themeColor="text1"/>
          <w:sz w:val="24"/>
        </w:rPr>
        <w:t xml:space="preserve"> необхідно додати до </w:t>
      </w:r>
      <w:smartTag w:uri="urn:schemas-microsoft-com:office:smarttags" w:element="metricconverter">
        <w:smartTagPr>
          <w:attr w:name="ProductID" w:val="1 кг"/>
        </w:smartTagPr>
        <w:r w:rsidRPr="000637E3">
          <w:rPr>
            <w:color w:val="000000" w:themeColor="text1"/>
            <w:sz w:val="24"/>
          </w:rPr>
          <w:t>1 кг</w:t>
        </w:r>
      </w:smartTag>
      <w:r w:rsidRPr="000637E3">
        <w:rPr>
          <w:color w:val="000000" w:themeColor="text1"/>
          <w:sz w:val="24"/>
        </w:rPr>
        <w:t xml:space="preserve"> 50 %</w:t>
      </w:r>
      <w:proofErr w:type="spellStart"/>
      <w:r w:rsidRPr="000637E3">
        <w:rPr>
          <w:color w:val="000000" w:themeColor="text1"/>
          <w:sz w:val="24"/>
        </w:rPr>
        <w:t>-ного</w:t>
      </w:r>
      <w:proofErr w:type="spellEnd"/>
      <w:r w:rsidRPr="000637E3">
        <w:rPr>
          <w:color w:val="000000" w:themeColor="text1"/>
          <w:sz w:val="24"/>
        </w:rPr>
        <w:t xml:space="preserve"> (за масою) розчину, щоб одержати 25 %</w:t>
      </w:r>
      <w:proofErr w:type="spellStart"/>
      <w:r w:rsidRPr="000637E3">
        <w:rPr>
          <w:color w:val="000000" w:themeColor="text1"/>
          <w:sz w:val="24"/>
        </w:rPr>
        <w:t>-ний</w:t>
      </w:r>
      <w:proofErr w:type="spellEnd"/>
      <w:r w:rsidRPr="000637E3">
        <w:rPr>
          <w:color w:val="000000" w:themeColor="text1"/>
          <w:sz w:val="24"/>
        </w:rPr>
        <w:t xml:space="preserve"> розчин.</w:t>
      </w: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  <w:lang w:val="ru-RU"/>
        </w:rPr>
      </w:pPr>
      <w:r w:rsidRPr="000637E3">
        <w:rPr>
          <w:b/>
          <w:color w:val="000000" w:themeColor="text1"/>
          <w:sz w:val="24"/>
        </w:rPr>
        <w:t xml:space="preserve">ВАРІАНТ № </w:t>
      </w:r>
      <w:r w:rsidRPr="000637E3">
        <w:rPr>
          <w:b/>
          <w:color w:val="000000" w:themeColor="text1"/>
          <w:sz w:val="24"/>
          <w:lang w:val="ru-RU"/>
        </w:rPr>
        <w:t>4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Визначити масу води (г), в якій при 20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 можна розчинити сіль масою </w:t>
      </w:r>
      <w:smartTag w:uri="urn:schemas-microsoft-com:office:smarttags" w:element="metricconverter">
        <w:smartTagPr>
          <w:attr w:name="ProductID" w:val="120 г"/>
        </w:smartTagPr>
        <w:r w:rsidRPr="000637E3">
          <w:rPr>
            <w:color w:val="000000" w:themeColor="text1"/>
            <w:lang w:val="uk-UA"/>
          </w:rPr>
          <w:t>120 г</w:t>
        </w:r>
      </w:smartTag>
      <w:r w:rsidRPr="000637E3">
        <w:rPr>
          <w:color w:val="000000" w:themeColor="text1"/>
          <w:lang w:val="uk-UA"/>
        </w:rPr>
        <w:t xml:space="preserve"> з масовою часткою речовини калій хлориду (</w:t>
      </w:r>
      <w:proofErr w:type="spellStart"/>
      <w:r w:rsidRPr="000637E3">
        <w:rPr>
          <w:color w:val="000000" w:themeColor="text1"/>
          <w:lang w:val="uk-UA"/>
        </w:rPr>
        <w:t>КС</w:t>
      </w:r>
      <w:proofErr w:type="spellEnd"/>
      <w:r w:rsidRPr="000637E3">
        <w:rPr>
          <w:color w:val="000000" w:themeColor="text1"/>
          <w:lang w:val="en-US"/>
        </w:rPr>
        <w:t>l</w:t>
      </w:r>
      <w:r w:rsidRPr="000637E3">
        <w:rPr>
          <w:color w:val="000000" w:themeColor="text1"/>
          <w:lang w:val="uk-UA"/>
        </w:rPr>
        <w:t xml:space="preserve">) 85,00%, коефіцієнт розчинності якого за цієї температури дорівнює 0,34, щоб утворився насичений розчин. Відповідь: </w:t>
      </w:r>
      <w:smartTag w:uri="urn:schemas-microsoft-com:office:smarttags" w:element="metricconverter">
        <w:smartTagPr>
          <w:attr w:name="ProductID" w:val="300 г"/>
        </w:smartTagPr>
        <w:r w:rsidRPr="000637E3">
          <w:rPr>
            <w:color w:val="000000" w:themeColor="text1"/>
            <w:lang w:val="uk-UA"/>
          </w:rPr>
          <w:t>300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Обґрунтувати, яку реакцію на лакмус буде показувати розчин, одержаний при змішуванні розчину сульфатної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>) кислоти об'ємом 50,00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молярною концентрацією речовини еквівалента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0,1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і кальцій </w:t>
      </w:r>
      <w:proofErr w:type="spellStart"/>
      <w:r w:rsidRPr="000637E3">
        <w:rPr>
          <w:color w:val="000000" w:themeColor="text1"/>
          <w:lang w:val="uk-UA"/>
        </w:rPr>
        <w:t>дигідроксиду</w:t>
      </w:r>
      <w:proofErr w:type="spellEnd"/>
      <w:r w:rsidRPr="000637E3">
        <w:rPr>
          <w:color w:val="000000" w:themeColor="text1"/>
          <w:lang w:val="uk-UA"/>
        </w:rPr>
        <w:t xml:space="preserve"> об’ємом 50,00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молярною концентрацією речовини еквівалента </w:t>
      </w:r>
      <w:r w:rsidRPr="000637E3">
        <w:rPr>
          <w:color w:val="000000" w:themeColor="text1"/>
          <w:lang w:val="en-US"/>
        </w:rPr>
        <w:t>Ca</w:t>
      </w:r>
      <w:r w:rsidRPr="000637E3">
        <w:rPr>
          <w:color w:val="000000" w:themeColor="text1"/>
          <w:lang w:val="uk-UA"/>
        </w:rPr>
        <w:t>(</w:t>
      </w:r>
      <w:r w:rsidRPr="000637E3">
        <w:rPr>
          <w:color w:val="000000" w:themeColor="text1"/>
          <w:lang w:val="en-US"/>
        </w:rPr>
        <w:t>OH</w:t>
      </w:r>
      <w:r w:rsidRPr="000637E3">
        <w:rPr>
          <w:color w:val="000000" w:themeColor="text1"/>
          <w:lang w:val="uk-UA"/>
        </w:rPr>
        <w:t>)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 xml:space="preserve"> 0,1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?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Визначити молярні маси речовини еквівалента: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кислотних гідроксидів в реакції обміну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3</w:t>
      </w: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CO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uk-UA"/>
        </w:rPr>
        <w:t xml:space="preserve"> + 2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= 2</w:t>
      </w: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+ 3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CO</w:t>
      </w:r>
      <w:r w:rsidRPr="000637E3">
        <w:rPr>
          <w:color w:val="000000" w:themeColor="text1"/>
          <w:vertAlign w:val="subscript"/>
          <w:lang w:val="en-US"/>
        </w:rPr>
        <w:t>3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відновника в ОВР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en-US"/>
        </w:rPr>
      </w:pP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C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KMnO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= CO</w:t>
      </w:r>
      <w:r w:rsidRPr="000637E3">
        <w:rPr>
          <w:color w:val="000000" w:themeColor="text1"/>
          <w:vertAlign w:val="subscript"/>
          <w:lang w:val="en-US"/>
        </w:rPr>
        <w:t xml:space="preserve">2 </w:t>
      </w:r>
      <w:r w:rsidRPr="000637E3">
        <w:rPr>
          <w:color w:val="000000" w:themeColor="text1"/>
          <w:lang w:val="en-US"/>
        </w:rPr>
        <w:t>+ MnSO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K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Який об’єм розчину сульфатної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 xml:space="preserve">) кислоти з масовою часткою речовини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uk-UA"/>
        </w:rPr>
        <w:t xml:space="preserve"> 80,00 % і густиною 1,732 г/см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необхідно взяти, щоб приготувати 0,5 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розчину сульфатної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 xml:space="preserve">) кислоти з молярною концентрацією еквівалента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0,5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? Відповідь: 8,8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Знайти об’єм розчину барій </w:t>
      </w:r>
      <w:proofErr w:type="spellStart"/>
      <w:r w:rsidRPr="000637E3">
        <w:rPr>
          <w:color w:val="000000" w:themeColor="text1"/>
          <w:lang w:val="uk-UA"/>
        </w:rPr>
        <w:t>дихлориду</w:t>
      </w:r>
      <w:proofErr w:type="spellEnd"/>
      <w:r w:rsidRPr="000637E3">
        <w:rPr>
          <w:color w:val="000000" w:themeColor="text1"/>
          <w:lang w:val="uk-UA"/>
        </w:rPr>
        <w:t xml:space="preserve"> з молярною концентрацією речовини еквівалента </w:t>
      </w:r>
      <w:proofErr w:type="spellStart"/>
      <w:r w:rsidRPr="000637E3">
        <w:rPr>
          <w:color w:val="000000" w:themeColor="text1"/>
          <w:lang w:val="en-US"/>
        </w:rPr>
        <w:t>BaCl</w:t>
      </w:r>
      <w:proofErr w:type="spellEnd"/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uk-UA"/>
        </w:rPr>
        <w:t xml:space="preserve"> 0,5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, який необхідно для взаємодії з сульфатною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>) кислотою, яка міститься в 20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розчину з молярною концентрацією речовини еквівалента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2 моль/дм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 Відповідь: 80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proofErr w:type="spellStart"/>
      <w:r w:rsidRPr="000637E3">
        <w:rPr>
          <w:color w:val="000000" w:themeColor="text1"/>
        </w:rPr>
        <w:t>Скільки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proofErr w:type="gramStart"/>
      <w:r w:rsidRPr="000637E3">
        <w:rPr>
          <w:color w:val="000000" w:themeColor="text1"/>
        </w:rPr>
        <w:t>грам</w:t>
      </w:r>
      <w:proofErr w:type="gramEnd"/>
      <w:r w:rsidRPr="000637E3">
        <w:rPr>
          <w:color w:val="000000" w:themeColor="text1"/>
        </w:rPr>
        <w:t>ів</w:t>
      </w:r>
      <w:proofErr w:type="spellEnd"/>
      <w:r w:rsidRPr="000637E3">
        <w:rPr>
          <w:color w:val="000000" w:themeColor="text1"/>
        </w:rPr>
        <w:t xml:space="preserve"> 30%-ного ( за </w:t>
      </w:r>
      <w:proofErr w:type="spellStart"/>
      <w:r w:rsidRPr="000637E3">
        <w:rPr>
          <w:color w:val="000000" w:themeColor="text1"/>
        </w:rPr>
        <w:t>масою</w:t>
      </w:r>
      <w:proofErr w:type="spellEnd"/>
      <w:r w:rsidRPr="000637E3">
        <w:rPr>
          <w:color w:val="000000" w:themeColor="text1"/>
        </w:rPr>
        <w:t xml:space="preserve">) </w:t>
      </w:r>
      <w:proofErr w:type="spellStart"/>
      <w:r w:rsidRPr="000637E3">
        <w:rPr>
          <w:color w:val="000000" w:themeColor="text1"/>
        </w:rPr>
        <w:t>розчину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  <w:lang w:val="en-US"/>
        </w:rPr>
        <w:t>NaCl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необхідно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додати</w:t>
      </w:r>
      <w:proofErr w:type="spellEnd"/>
      <w:r w:rsidRPr="000637E3">
        <w:rPr>
          <w:color w:val="000000" w:themeColor="text1"/>
        </w:rPr>
        <w:t xml:space="preserve"> до </w:t>
      </w:r>
      <w:smartTag w:uri="urn:schemas-microsoft-com:office:smarttags" w:element="metricconverter">
        <w:smartTagPr>
          <w:attr w:name="ProductID" w:val="300 г"/>
        </w:smartTagPr>
        <w:r w:rsidRPr="000637E3">
          <w:rPr>
            <w:color w:val="000000" w:themeColor="text1"/>
          </w:rPr>
          <w:t>300 г</w:t>
        </w:r>
      </w:smartTag>
      <w:r w:rsidRPr="000637E3">
        <w:rPr>
          <w:color w:val="000000" w:themeColor="text1"/>
        </w:rPr>
        <w:t xml:space="preserve"> води, </w:t>
      </w:r>
      <w:proofErr w:type="spellStart"/>
      <w:r w:rsidRPr="000637E3">
        <w:rPr>
          <w:color w:val="000000" w:themeColor="text1"/>
        </w:rPr>
        <w:t>щоб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одержати</w:t>
      </w:r>
      <w:proofErr w:type="spellEnd"/>
      <w:r w:rsidRPr="000637E3">
        <w:rPr>
          <w:color w:val="000000" w:themeColor="text1"/>
        </w:rPr>
        <w:t xml:space="preserve"> 10 %-</w:t>
      </w:r>
      <w:proofErr w:type="spellStart"/>
      <w:r w:rsidRPr="000637E3">
        <w:rPr>
          <w:color w:val="000000" w:themeColor="text1"/>
        </w:rPr>
        <w:t>ний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розчин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солі</w:t>
      </w:r>
      <w:proofErr w:type="spellEnd"/>
      <w:r w:rsidRPr="000637E3">
        <w:rPr>
          <w:color w:val="000000" w:themeColor="text1"/>
        </w:rPr>
        <w:t xml:space="preserve">. </w:t>
      </w:r>
      <w:proofErr w:type="spellStart"/>
      <w:r w:rsidRPr="000637E3">
        <w:rPr>
          <w:color w:val="000000" w:themeColor="text1"/>
        </w:rPr>
        <w:t>Відповідь</w:t>
      </w:r>
      <w:proofErr w:type="spellEnd"/>
      <w:r w:rsidRPr="000637E3">
        <w:rPr>
          <w:color w:val="000000" w:themeColor="text1"/>
        </w:rPr>
        <w:t xml:space="preserve"> : </w:t>
      </w:r>
      <w:smartTag w:uri="urn:schemas-microsoft-com:office:smarttags" w:element="metricconverter">
        <w:smartTagPr>
          <w:attr w:name="ProductID" w:val="150 г"/>
        </w:smartTagPr>
        <w:r w:rsidRPr="000637E3">
          <w:rPr>
            <w:color w:val="000000" w:themeColor="text1"/>
          </w:rPr>
          <w:t>150 г</w:t>
        </w:r>
      </w:smartTag>
      <w:r w:rsidRPr="000637E3">
        <w:rPr>
          <w:color w:val="000000" w:themeColor="text1"/>
        </w:rPr>
        <w:t>.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proofErr w:type="spellStart"/>
      <w:r w:rsidRPr="000637E3">
        <w:rPr>
          <w:color w:val="000000" w:themeColor="text1"/>
        </w:rPr>
        <w:t>Який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об’є</w:t>
      </w:r>
      <w:proofErr w:type="gramStart"/>
      <w:r w:rsidRPr="000637E3">
        <w:rPr>
          <w:color w:val="000000" w:themeColor="text1"/>
        </w:rPr>
        <w:t>м</w:t>
      </w:r>
      <w:proofErr w:type="spellEnd"/>
      <w:proofErr w:type="gramEnd"/>
      <w:r w:rsidRPr="000637E3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6,0 М"/>
        </w:smartTagPr>
        <w:r w:rsidRPr="000637E3">
          <w:rPr>
            <w:color w:val="000000" w:themeColor="text1"/>
          </w:rPr>
          <w:t>6,0 М</w:t>
        </w:r>
      </w:smartTag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розчину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хлоридної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кислоти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необхідно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взяти</w:t>
      </w:r>
      <w:proofErr w:type="spellEnd"/>
      <w:r w:rsidRPr="000637E3">
        <w:rPr>
          <w:color w:val="000000" w:themeColor="text1"/>
        </w:rPr>
        <w:t xml:space="preserve"> для </w:t>
      </w:r>
      <w:proofErr w:type="spellStart"/>
      <w:r w:rsidRPr="000637E3">
        <w:rPr>
          <w:color w:val="000000" w:themeColor="text1"/>
        </w:rPr>
        <w:t>приготування</w:t>
      </w:r>
      <w:proofErr w:type="spellEnd"/>
      <w:r w:rsidRPr="000637E3">
        <w:rPr>
          <w:color w:val="000000" w:themeColor="text1"/>
        </w:rPr>
        <w:t xml:space="preserve"> 25 мл </w:t>
      </w:r>
      <w:smartTag w:uri="urn:schemas-microsoft-com:office:smarttags" w:element="metricconverter">
        <w:smartTagPr>
          <w:attr w:name="ProductID" w:val="2,5 М"/>
        </w:smartTagPr>
        <w:r w:rsidRPr="000637E3">
          <w:rPr>
            <w:color w:val="000000" w:themeColor="text1"/>
          </w:rPr>
          <w:t>2,5 М</w:t>
        </w:r>
      </w:smartTag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розчину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хлоридної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кислоти</w:t>
      </w:r>
      <w:proofErr w:type="spellEnd"/>
      <w:r w:rsidRPr="000637E3">
        <w:rPr>
          <w:color w:val="000000" w:themeColor="text1"/>
        </w:rPr>
        <w:t xml:space="preserve">. </w:t>
      </w:r>
      <w:proofErr w:type="spellStart"/>
      <w:r w:rsidRPr="000637E3">
        <w:rPr>
          <w:color w:val="000000" w:themeColor="text1"/>
        </w:rPr>
        <w:t>Відповідь</w:t>
      </w:r>
      <w:proofErr w:type="spellEnd"/>
      <w:r w:rsidRPr="000637E3">
        <w:rPr>
          <w:color w:val="000000" w:themeColor="text1"/>
        </w:rPr>
        <w:t>: 10,4 мл.</w:t>
      </w:r>
    </w:p>
    <w:p w:rsidR="0082576D" w:rsidRPr="000637E3" w:rsidRDefault="0082576D" w:rsidP="0082576D">
      <w:pPr>
        <w:numPr>
          <w:ilvl w:val="0"/>
          <w:numId w:val="8"/>
        </w:numPr>
        <w:jc w:val="both"/>
        <w:rPr>
          <w:color w:val="000000" w:themeColor="text1"/>
          <w:lang w:val="uk-UA"/>
        </w:rPr>
      </w:pPr>
      <w:proofErr w:type="gramStart"/>
      <w:r w:rsidRPr="000637E3">
        <w:rPr>
          <w:color w:val="000000" w:themeColor="text1"/>
        </w:rPr>
        <w:t>В</w:t>
      </w:r>
      <w:proofErr w:type="gramEnd"/>
      <w:r w:rsidRPr="000637E3">
        <w:rPr>
          <w:color w:val="000000" w:themeColor="text1"/>
        </w:rPr>
        <w:t xml:space="preserve"> </w:t>
      </w:r>
      <w:proofErr w:type="spellStart"/>
      <w:proofErr w:type="gramStart"/>
      <w:r w:rsidRPr="000637E3">
        <w:rPr>
          <w:color w:val="000000" w:themeColor="text1"/>
        </w:rPr>
        <w:t>як</w:t>
      </w:r>
      <w:proofErr w:type="gramEnd"/>
      <w:r w:rsidRPr="000637E3">
        <w:rPr>
          <w:color w:val="000000" w:themeColor="text1"/>
        </w:rPr>
        <w:t>ій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масі</w:t>
      </w:r>
      <w:proofErr w:type="spellEnd"/>
      <w:r w:rsidRPr="000637E3">
        <w:rPr>
          <w:color w:val="000000" w:themeColor="text1"/>
        </w:rPr>
        <w:t xml:space="preserve"> води </w:t>
      </w:r>
      <w:proofErr w:type="spellStart"/>
      <w:r w:rsidRPr="000637E3">
        <w:rPr>
          <w:color w:val="000000" w:themeColor="text1"/>
        </w:rPr>
        <w:t>необхідно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розчинити</w:t>
      </w:r>
      <w:proofErr w:type="spellEnd"/>
      <w:r w:rsidRPr="000637E3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667,2 л"/>
        </w:smartTagPr>
        <w:r w:rsidRPr="000637E3">
          <w:rPr>
            <w:color w:val="000000" w:themeColor="text1"/>
          </w:rPr>
          <w:t>667,2 л</w:t>
        </w:r>
      </w:smartTag>
      <w:r w:rsidRPr="000637E3">
        <w:rPr>
          <w:color w:val="000000" w:themeColor="text1"/>
        </w:rPr>
        <w:t xml:space="preserve"> НСІ (</w:t>
      </w:r>
      <w:proofErr w:type="spellStart"/>
      <w:r w:rsidRPr="000637E3">
        <w:rPr>
          <w:color w:val="000000" w:themeColor="text1"/>
        </w:rPr>
        <w:t>об’єм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виміряний</w:t>
      </w:r>
      <w:proofErr w:type="spellEnd"/>
      <w:r w:rsidRPr="000637E3">
        <w:rPr>
          <w:color w:val="000000" w:themeColor="text1"/>
        </w:rPr>
        <w:t xml:space="preserve"> при н.у.), </w:t>
      </w:r>
      <w:proofErr w:type="spellStart"/>
      <w:r w:rsidRPr="000637E3">
        <w:rPr>
          <w:color w:val="000000" w:themeColor="text1"/>
        </w:rPr>
        <w:t>щоб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одержати</w:t>
      </w:r>
      <w:proofErr w:type="spellEnd"/>
      <w:r w:rsidRPr="000637E3">
        <w:rPr>
          <w:color w:val="000000" w:themeColor="text1"/>
        </w:rPr>
        <w:t xml:space="preserve"> 9 %-</w:t>
      </w:r>
      <w:proofErr w:type="spellStart"/>
      <w:r w:rsidRPr="000637E3">
        <w:rPr>
          <w:color w:val="000000" w:themeColor="text1"/>
        </w:rPr>
        <w:t>ний</w:t>
      </w:r>
      <w:proofErr w:type="spellEnd"/>
      <w:r w:rsidRPr="000637E3">
        <w:rPr>
          <w:color w:val="000000" w:themeColor="text1"/>
        </w:rPr>
        <w:t xml:space="preserve"> (за </w:t>
      </w:r>
      <w:proofErr w:type="spellStart"/>
      <w:r w:rsidRPr="000637E3">
        <w:rPr>
          <w:color w:val="000000" w:themeColor="text1"/>
        </w:rPr>
        <w:t>масою</w:t>
      </w:r>
      <w:proofErr w:type="spellEnd"/>
      <w:r w:rsidRPr="000637E3">
        <w:rPr>
          <w:color w:val="000000" w:themeColor="text1"/>
        </w:rPr>
        <w:t xml:space="preserve">) </w:t>
      </w:r>
      <w:proofErr w:type="spellStart"/>
      <w:r w:rsidRPr="000637E3">
        <w:rPr>
          <w:color w:val="000000" w:themeColor="text1"/>
        </w:rPr>
        <w:t>розчин</w:t>
      </w:r>
      <w:proofErr w:type="spellEnd"/>
      <w:r w:rsidRPr="000637E3">
        <w:rPr>
          <w:color w:val="000000" w:themeColor="text1"/>
        </w:rPr>
        <w:t xml:space="preserve"> НСІ. </w:t>
      </w:r>
      <w:proofErr w:type="spellStart"/>
      <w:r w:rsidRPr="000637E3">
        <w:rPr>
          <w:color w:val="000000" w:themeColor="text1"/>
        </w:rPr>
        <w:t>Відповідь</w:t>
      </w:r>
      <w:proofErr w:type="spellEnd"/>
      <w:r w:rsidRPr="000637E3">
        <w:rPr>
          <w:color w:val="000000" w:themeColor="text1"/>
        </w:rPr>
        <w:t xml:space="preserve">: </w:t>
      </w:r>
      <w:smartTag w:uri="urn:schemas-microsoft-com:office:smarttags" w:element="metricconverter">
        <w:smartTagPr>
          <w:attr w:name="ProductID" w:val="11,07 г"/>
        </w:smartTagPr>
        <w:r w:rsidRPr="000637E3">
          <w:rPr>
            <w:color w:val="000000" w:themeColor="text1"/>
          </w:rPr>
          <w:t>11,07 г</w:t>
        </w:r>
      </w:smartTag>
      <w:r w:rsidRPr="000637E3">
        <w:rPr>
          <w:color w:val="000000" w:themeColor="text1"/>
        </w:rPr>
        <w:t xml:space="preserve">. </w:t>
      </w:r>
    </w:p>
    <w:p w:rsidR="0082576D" w:rsidRPr="000637E3" w:rsidRDefault="0082576D" w:rsidP="0082576D">
      <w:pPr>
        <w:ind w:left="720"/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  <w:lang w:val="ru-RU"/>
        </w:rPr>
      </w:pPr>
      <w:r w:rsidRPr="000637E3">
        <w:rPr>
          <w:b/>
          <w:color w:val="000000" w:themeColor="text1"/>
          <w:sz w:val="24"/>
        </w:rPr>
        <w:t>ВАРІАНТ № 5</w:t>
      </w:r>
    </w:p>
    <w:p w:rsidR="0082576D" w:rsidRPr="000637E3" w:rsidRDefault="0082576D" w:rsidP="0082576D">
      <w:pPr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Визначити масу (г) речовини калій хлориду, яка викристалізується при охолодженні до 20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 розчину масою </w:t>
      </w:r>
      <w:smartTag w:uri="urn:schemas-microsoft-com:office:smarttags" w:element="metricconverter">
        <w:smartTagPr>
          <w:attr w:name="ProductID" w:val="628,8 г"/>
        </w:smartTagPr>
        <w:r w:rsidRPr="000637E3">
          <w:rPr>
            <w:color w:val="000000" w:themeColor="text1"/>
            <w:lang w:val="uk-UA"/>
          </w:rPr>
          <w:t>628,8 г</w:t>
        </w:r>
      </w:smartTag>
      <w:r w:rsidRPr="000637E3">
        <w:rPr>
          <w:color w:val="000000" w:themeColor="text1"/>
          <w:lang w:val="uk-UA"/>
        </w:rPr>
        <w:t xml:space="preserve">, насиченого при 100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С, якщо коефіцієнти розчинності калій хлориду дорівнюють 0,567 при 100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 і 0,34 при 20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С. Відповідь: </w:t>
      </w:r>
      <w:smartTag w:uri="urn:schemas-microsoft-com:office:smarttags" w:element="metricconverter">
        <w:smartTagPr>
          <w:attr w:name="ProductID" w:val="90,80 г"/>
        </w:smartTagPr>
        <w:r w:rsidRPr="000637E3">
          <w:rPr>
            <w:color w:val="000000" w:themeColor="text1"/>
            <w:lang w:val="uk-UA"/>
          </w:rPr>
          <w:t>90,80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lastRenderedPageBreak/>
        <w:t xml:space="preserve">У воді масою </w:t>
      </w:r>
      <w:smartTag w:uri="urn:schemas-microsoft-com:office:smarttags" w:element="metricconverter">
        <w:smartTagPr>
          <w:attr w:name="ProductID" w:val="80 г"/>
        </w:smartTagPr>
        <w:r w:rsidRPr="000637E3">
          <w:rPr>
            <w:color w:val="000000" w:themeColor="text1"/>
            <w:lang w:val="uk-UA"/>
          </w:rPr>
          <w:t>80 г</w:t>
        </w:r>
      </w:smartTag>
      <w:r w:rsidRPr="000637E3">
        <w:rPr>
          <w:color w:val="000000" w:themeColor="text1"/>
          <w:lang w:val="uk-UA"/>
        </w:rPr>
        <w:t xml:space="preserve"> розчинили К</w:t>
      </w:r>
      <w:r w:rsidRPr="000637E3">
        <w:rPr>
          <w:color w:val="000000" w:themeColor="text1"/>
          <w:lang w:val="en-US"/>
        </w:rPr>
        <w:t>OH</w:t>
      </w:r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 xml:space="preserve">масою </w:t>
      </w:r>
      <w:smartTag w:uri="urn:schemas-microsoft-com:office:smarttags" w:element="metricconverter">
        <w:smartTagPr>
          <w:attr w:name="ProductID" w:val="20 г"/>
        </w:smartTagPr>
        <w:r w:rsidRPr="000637E3">
          <w:rPr>
            <w:color w:val="000000" w:themeColor="text1"/>
            <w:lang w:val="uk-UA"/>
          </w:rPr>
          <w:t>20 г</w:t>
        </w:r>
      </w:smartTag>
      <w:r w:rsidRPr="000637E3">
        <w:rPr>
          <w:color w:val="000000" w:themeColor="text1"/>
          <w:lang w:val="uk-UA"/>
        </w:rPr>
        <w:t>. Використовуючи ці дані та дані довідника, виразити концентрацію речовини К</w:t>
      </w:r>
      <w:r w:rsidRPr="000637E3">
        <w:rPr>
          <w:color w:val="000000" w:themeColor="text1"/>
          <w:lang w:val="en-US"/>
        </w:rPr>
        <w:t>OH</w:t>
      </w:r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>у розчині всіма відомими способами: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масову частку (%)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молярну (мольну) частку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в) </w:t>
      </w:r>
      <w:proofErr w:type="spellStart"/>
      <w:r w:rsidRPr="000637E3">
        <w:rPr>
          <w:color w:val="000000" w:themeColor="text1"/>
          <w:lang w:val="uk-UA"/>
        </w:rPr>
        <w:t>моляльність</w:t>
      </w:r>
      <w:proofErr w:type="spellEnd"/>
      <w:r w:rsidRPr="000637E3">
        <w:rPr>
          <w:color w:val="000000" w:themeColor="text1"/>
          <w:lang w:val="uk-UA"/>
        </w:rPr>
        <w:t xml:space="preserve"> розчиненої речовини; 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г) </w:t>
      </w:r>
      <w:proofErr w:type="spellStart"/>
      <w:r w:rsidRPr="000637E3">
        <w:rPr>
          <w:color w:val="000000" w:themeColor="text1"/>
          <w:lang w:val="uk-UA"/>
        </w:rPr>
        <w:t>сольватне</w:t>
      </w:r>
      <w:proofErr w:type="spellEnd"/>
      <w:r w:rsidRPr="000637E3">
        <w:rPr>
          <w:color w:val="000000" w:themeColor="text1"/>
          <w:lang w:val="uk-UA"/>
        </w:rPr>
        <w:t xml:space="preserve"> число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д) молярну концентрацію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е) молярну концентрацію розчиненої речовини еквівалента у розчині. </w:t>
      </w:r>
    </w:p>
    <w:p w:rsidR="0082576D" w:rsidRPr="000637E3" w:rsidRDefault="0082576D" w:rsidP="0082576D">
      <w:pPr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Визначити молярні маси речовини еквівалента: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кислотних гідроксидів в реакції обміну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2</w:t>
      </w:r>
      <w:proofErr w:type="spellStart"/>
      <w:r w:rsidRPr="000637E3">
        <w:rPr>
          <w:color w:val="000000" w:themeColor="text1"/>
          <w:lang w:val="en-US"/>
        </w:rPr>
        <w:t>NaOH</w:t>
      </w:r>
      <w:proofErr w:type="spellEnd"/>
      <w:r w:rsidRPr="000637E3">
        <w:rPr>
          <w:color w:val="000000" w:themeColor="text1"/>
          <w:lang w:val="uk-UA"/>
        </w:rPr>
        <w:t xml:space="preserve"> 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3</w:t>
      </w:r>
      <w:proofErr w:type="spellStart"/>
      <w:r w:rsidRPr="000637E3">
        <w:rPr>
          <w:color w:val="000000" w:themeColor="text1"/>
          <w:lang w:val="en-US"/>
        </w:rPr>
        <w:t>AsO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= </w:t>
      </w: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uk-UA"/>
        </w:rPr>
        <w:t>2</w:t>
      </w:r>
      <w:proofErr w:type="spellStart"/>
      <w:r w:rsidRPr="000637E3">
        <w:rPr>
          <w:color w:val="000000" w:themeColor="text1"/>
          <w:lang w:val="en-US"/>
        </w:rPr>
        <w:t>HAsO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+ 2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окисника в ОВР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en-US"/>
        </w:rPr>
      </w:pPr>
      <w:r w:rsidRPr="000637E3">
        <w:rPr>
          <w:color w:val="000000" w:themeColor="text1"/>
          <w:lang w:val="en-US"/>
        </w:rPr>
        <w:t>KI + K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Cr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  <w:vertAlign w:val="subscript"/>
          <w:lang w:val="en-US"/>
        </w:rPr>
        <w:t>7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= I</w:t>
      </w:r>
      <w:r w:rsidRPr="000637E3">
        <w:rPr>
          <w:color w:val="000000" w:themeColor="text1"/>
          <w:vertAlign w:val="subscript"/>
          <w:lang w:val="en-US"/>
        </w:rPr>
        <w:t xml:space="preserve">2 </w:t>
      </w:r>
      <w:r w:rsidRPr="000637E3">
        <w:rPr>
          <w:color w:val="000000" w:themeColor="text1"/>
          <w:lang w:val="en-US"/>
        </w:rPr>
        <w:t xml:space="preserve">+ </w:t>
      </w:r>
      <w:proofErr w:type="gramStart"/>
      <w:r w:rsidRPr="000637E3">
        <w:rPr>
          <w:color w:val="000000" w:themeColor="text1"/>
          <w:lang w:val="en-US"/>
        </w:rPr>
        <w:t>Cr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(</w:t>
      </w:r>
      <w:proofErr w:type="gramEnd"/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>)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 xml:space="preserve"> + K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Газ гідроген хлорид (НС</w:t>
      </w:r>
      <w:r w:rsidRPr="000637E3">
        <w:rPr>
          <w:color w:val="000000" w:themeColor="text1"/>
          <w:lang w:val="en-US"/>
        </w:rPr>
        <w:t>l</w:t>
      </w:r>
      <w:r w:rsidRPr="000637E3">
        <w:rPr>
          <w:color w:val="000000" w:themeColor="text1"/>
          <w:lang w:val="uk-UA"/>
        </w:rPr>
        <w:t>), одержаний дією надлишком концентрованої сульфатної (</w:t>
      </w:r>
      <w:r w:rsidRPr="000637E3">
        <w:rPr>
          <w:color w:val="000000" w:themeColor="text1"/>
          <w:lang w:val="en-US"/>
        </w:rPr>
        <w:t>VI</w:t>
      </w:r>
      <w:r w:rsidRPr="000637E3">
        <w:rPr>
          <w:color w:val="000000" w:themeColor="text1"/>
          <w:lang w:val="uk-UA"/>
        </w:rPr>
        <w:t>) кислоти на тверду речовину натрій хлорид кількістю речовини 2 моль, розчинили у воді об’ємом 0,3 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>. Визначити масову частку речовини гідроген хлориду в одержаному розчині. Відповідь: 19,57%.</w:t>
      </w:r>
    </w:p>
    <w:p w:rsidR="0082576D" w:rsidRPr="000637E3" w:rsidRDefault="0082576D" w:rsidP="0082576D">
      <w:pPr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Для нейтралізації розчину масою </w:t>
      </w:r>
      <w:smartTag w:uri="urn:schemas-microsoft-com:office:smarttags" w:element="metricconverter">
        <w:smartTagPr>
          <w:attr w:name="ProductID" w:val="1,6 г"/>
        </w:smartTagPr>
        <w:r w:rsidRPr="000637E3">
          <w:rPr>
            <w:color w:val="000000" w:themeColor="text1"/>
            <w:lang w:val="uk-UA"/>
          </w:rPr>
          <w:t>1,6 г</w:t>
        </w:r>
      </w:smartTag>
      <w:r w:rsidRPr="000637E3">
        <w:rPr>
          <w:color w:val="000000" w:themeColor="text1"/>
          <w:lang w:val="uk-UA"/>
        </w:rPr>
        <w:t>, що містить гідроген хлорид і натрій хлорид, потрібно 65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Pr="000637E3">
          <w:rPr>
            <w:color w:val="000000" w:themeColor="text1"/>
            <w:lang w:val="uk-UA"/>
          </w:rPr>
          <w:t>0,1 М</w:t>
        </w:r>
      </w:smartTag>
      <w:r w:rsidRPr="000637E3">
        <w:rPr>
          <w:color w:val="000000" w:themeColor="text1"/>
          <w:lang w:val="uk-UA"/>
        </w:rPr>
        <w:t xml:space="preserve"> розчину натрій гідроксиду. Для повного осадження всіх хлорид-іонів в одержаному нейтральному розчині необхідно 80,4 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Pr="000637E3">
          <w:rPr>
            <w:color w:val="000000" w:themeColor="text1"/>
            <w:lang w:val="uk-UA"/>
          </w:rPr>
          <w:t>0,1 М</w:t>
        </w:r>
      </w:smartTag>
      <w:r w:rsidRPr="000637E3">
        <w:rPr>
          <w:color w:val="000000" w:themeColor="text1"/>
          <w:lang w:val="uk-UA"/>
        </w:rPr>
        <w:t xml:space="preserve"> розчину </w:t>
      </w:r>
      <w:proofErr w:type="spellStart"/>
      <w:r w:rsidRPr="000637E3">
        <w:rPr>
          <w:color w:val="000000" w:themeColor="text1"/>
          <w:lang w:val="uk-UA"/>
        </w:rPr>
        <w:t>аргентум</w:t>
      </w:r>
      <w:proofErr w:type="spellEnd"/>
      <w:r w:rsidRPr="000637E3">
        <w:rPr>
          <w:color w:val="000000" w:themeColor="text1"/>
          <w:lang w:val="uk-UA"/>
        </w:rPr>
        <w:t xml:space="preserve"> нітрату. Обчислити масові частки речовин гідроген хлориду і натрій хлориду у вихідному розчині. Відповідь: </w:t>
      </w:r>
      <w:r w:rsidRPr="000637E3">
        <w:rPr>
          <w:color w:val="000000" w:themeColor="text1"/>
          <w:lang w:val="en-US"/>
        </w:rPr>
        <w:t>w</w:t>
      </w:r>
      <w:r w:rsidRPr="000637E3">
        <w:rPr>
          <w:color w:val="000000" w:themeColor="text1"/>
          <w:lang w:val="uk-UA"/>
        </w:rPr>
        <w:t>(</w:t>
      </w:r>
      <w:proofErr w:type="spellStart"/>
      <w:r w:rsidRPr="000637E3">
        <w:rPr>
          <w:color w:val="000000" w:themeColor="text1"/>
          <w:lang w:val="en-US"/>
        </w:rPr>
        <w:t>HCl</w:t>
      </w:r>
      <w:proofErr w:type="spellEnd"/>
      <w:r w:rsidRPr="000637E3">
        <w:rPr>
          <w:color w:val="000000" w:themeColor="text1"/>
          <w:lang w:val="en-US"/>
        </w:rPr>
        <w:t>)</w:t>
      </w:r>
      <w:r w:rsidRPr="000637E3">
        <w:rPr>
          <w:color w:val="000000" w:themeColor="text1"/>
          <w:lang w:val="uk-UA"/>
        </w:rPr>
        <w:t>=14,80 %;</w:t>
      </w:r>
      <w:r w:rsidRPr="000637E3">
        <w:rPr>
          <w:color w:val="000000" w:themeColor="text1"/>
          <w:lang w:val="en-US"/>
        </w:rPr>
        <w:t xml:space="preserve"> w(</w:t>
      </w:r>
      <w:proofErr w:type="spellStart"/>
      <w:r w:rsidRPr="000637E3">
        <w:rPr>
          <w:color w:val="000000" w:themeColor="text1"/>
          <w:lang w:val="en-US"/>
        </w:rPr>
        <w:t>NaCl</w:t>
      </w:r>
      <w:proofErr w:type="spellEnd"/>
      <w:r w:rsidRPr="000637E3">
        <w:rPr>
          <w:color w:val="000000" w:themeColor="text1"/>
          <w:lang w:val="en-US"/>
        </w:rPr>
        <w:t>)</w:t>
      </w:r>
      <w:r w:rsidRPr="000637E3">
        <w:rPr>
          <w:color w:val="000000" w:themeColor="text1"/>
          <w:lang w:val="uk-UA"/>
        </w:rPr>
        <w:t>=5,63 %.</w:t>
      </w:r>
    </w:p>
    <w:p w:rsidR="0082576D" w:rsidRPr="000637E3" w:rsidRDefault="0082576D" w:rsidP="0082576D">
      <w:pPr>
        <w:pStyle w:val="a7"/>
        <w:numPr>
          <w:ilvl w:val="0"/>
          <w:numId w:val="9"/>
        </w:numPr>
        <w:autoSpaceDE/>
        <w:autoSpaceDN/>
        <w:jc w:val="both"/>
        <w:rPr>
          <w:color w:val="000000" w:themeColor="text1"/>
          <w:sz w:val="24"/>
        </w:rPr>
      </w:pPr>
      <w:r w:rsidRPr="000637E3">
        <w:rPr>
          <w:color w:val="000000" w:themeColor="text1"/>
          <w:sz w:val="24"/>
        </w:rPr>
        <w:t>Яку масу 20 %</w:t>
      </w:r>
      <w:proofErr w:type="spellStart"/>
      <w:r w:rsidRPr="000637E3">
        <w:rPr>
          <w:color w:val="000000" w:themeColor="text1"/>
          <w:sz w:val="24"/>
        </w:rPr>
        <w:t>-ного</w:t>
      </w:r>
      <w:proofErr w:type="spellEnd"/>
      <w:r w:rsidRPr="000637E3">
        <w:rPr>
          <w:color w:val="000000" w:themeColor="text1"/>
          <w:sz w:val="24"/>
        </w:rPr>
        <w:t xml:space="preserve"> (за масою) розчину </w:t>
      </w:r>
      <w:proofErr w:type="spellStart"/>
      <w:r w:rsidRPr="000637E3">
        <w:rPr>
          <w:color w:val="000000" w:themeColor="text1"/>
          <w:sz w:val="24"/>
        </w:rPr>
        <w:t>КОН</w:t>
      </w:r>
      <w:proofErr w:type="spellEnd"/>
      <w:r w:rsidRPr="000637E3">
        <w:rPr>
          <w:color w:val="000000" w:themeColor="text1"/>
          <w:sz w:val="24"/>
        </w:rPr>
        <w:t xml:space="preserve"> необхідно додати до </w:t>
      </w:r>
      <w:smartTag w:uri="urn:schemas-microsoft-com:office:smarttags" w:element="metricconverter">
        <w:smartTagPr>
          <w:attr w:name="ProductID" w:val="1 кг"/>
        </w:smartTagPr>
        <w:r w:rsidRPr="000637E3">
          <w:rPr>
            <w:color w:val="000000" w:themeColor="text1"/>
            <w:sz w:val="24"/>
          </w:rPr>
          <w:t>1 кг</w:t>
        </w:r>
      </w:smartTag>
      <w:r w:rsidRPr="000637E3">
        <w:rPr>
          <w:color w:val="000000" w:themeColor="text1"/>
          <w:sz w:val="24"/>
        </w:rPr>
        <w:t xml:space="preserve"> 50 %</w:t>
      </w:r>
      <w:proofErr w:type="spellStart"/>
      <w:r w:rsidRPr="000637E3">
        <w:rPr>
          <w:color w:val="000000" w:themeColor="text1"/>
          <w:sz w:val="24"/>
        </w:rPr>
        <w:t>-ного</w:t>
      </w:r>
      <w:proofErr w:type="spellEnd"/>
      <w:r w:rsidRPr="000637E3">
        <w:rPr>
          <w:color w:val="000000" w:themeColor="text1"/>
          <w:sz w:val="24"/>
        </w:rPr>
        <w:t xml:space="preserve"> (за масою) розчину, щоб одержати 25 %</w:t>
      </w:r>
      <w:proofErr w:type="spellStart"/>
      <w:r w:rsidRPr="000637E3">
        <w:rPr>
          <w:color w:val="000000" w:themeColor="text1"/>
          <w:sz w:val="24"/>
        </w:rPr>
        <w:t>-ний</w:t>
      </w:r>
      <w:proofErr w:type="spellEnd"/>
      <w:r w:rsidRPr="000637E3">
        <w:rPr>
          <w:color w:val="000000" w:themeColor="text1"/>
          <w:sz w:val="24"/>
        </w:rPr>
        <w:t xml:space="preserve"> розчин. Відповідь: </w:t>
      </w:r>
      <w:smartTag w:uri="urn:schemas-microsoft-com:office:smarttags" w:element="metricconverter">
        <w:smartTagPr>
          <w:attr w:name="ProductID" w:val="5 кг"/>
        </w:smartTagPr>
        <w:r w:rsidRPr="000637E3">
          <w:rPr>
            <w:color w:val="000000" w:themeColor="text1"/>
            <w:sz w:val="24"/>
          </w:rPr>
          <w:t>5 кг</w:t>
        </w:r>
      </w:smartTag>
      <w:r w:rsidRPr="000637E3">
        <w:rPr>
          <w:color w:val="000000" w:themeColor="text1"/>
          <w:sz w:val="24"/>
        </w:rPr>
        <w:t>.</w:t>
      </w:r>
    </w:p>
    <w:p w:rsidR="0082576D" w:rsidRPr="000637E3" w:rsidRDefault="0082576D" w:rsidP="0082576D">
      <w:pPr>
        <w:pStyle w:val="a7"/>
        <w:numPr>
          <w:ilvl w:val="0"/>
          <w:numId w:val="9"/>
        </w:numPr>
        <w:autoSpaceDE/>
        <w:autoSpaceDN/>
        <w:jc w:val="both"/>
        <w:rPr>
          <w:color w:val="000000" w:themeColor="text1"/>
          <w:sz w:val="24"/>
        </w:rPr>
      </w:pPr>
      <w:r w:rsidRPr="000637E3">
        <w:rPr>
          <w:color w:val="000000" w:themeColor="text1"/>
          <w:sz w:val="24"/>
        </w:rPr>
        <w:t>Який об’єм 10%</w:t>
      </w:r>
      <w:proofErr w:type="spellStart"/>
      <w:r w:rsidRPr="000637E3">
        <w:rPr>
          <w:color w:val="000000" w:themeColor="text1"/>
          <w:sz w:val="24"/>
        </w:rPr>
        <w:t>-ної</w:t>
      </w:r>
      <w:proofErr w:type="spellEnd"/>
      <w:r w:rsidRPr="000637E3">
        <w:rPr>
          <w:color w:val="000000" w:themeColor="text1"/>
          <w:sz w:val="24"/>
        </w:rPr>
        <w:t xml:space="preserve"> (за масою) сульфатної кислоти (</w:t>
      </w:r>
      <w:r w:rsidRPr="000637E3">
        <w:rPr>
          <w:color w:val="000000" w:themeColor="text1"/>
          <w:sz w:val="24"/>
        </w:rPr>
        <w:sym w:font="Symbol" w:char="F072"/>
      </w:r>
      <w:r w:rsidRPr="000637E3">
        <w:rPr>
          <w:color w:val="000000" w:themeColor="text1"/>
          <w:sz w:val="24"/>
        </w:rPr>
        <w:t xml:space="preserve"> = 1,07 г/см) необхідно для нейтралізації розчину, який містить 16,0 натрій гідроксиду. Відповідь: 183 </w:t>
      </w:r>
      <w:proofErr w:type="spellStart"/>
      <w:r w:rsidRPr="000637E3">
        <w:rPr>
          <w:color w:val="000000" w:themeColor="text1"/>
          <w:sz w:val="24"/>
        </w:rPr>
        <w:t>мл</w:t>
      </w:r>
      <w:proofErr w:type="spellEnd"/>
      <w:r w:rsidRPr="000637E3">
        <w:rPr>
          <w:color w:val="000000" w:themeColor="text1"/>
          <w:sz w:val="24"/>
        </w:rPr>
        <w:t>.</w:t>
      </w:r>
    </w:p>
    <w:p w:rsidR="0082576D" w:rsidRPr="000637E3" w:rsidRDefault="0082576D" w:rsidP="0082576D">
      <w:pPr>
        <w:pStyle w:val="a7"/>
        <w:numPr>
          <w:ilvl w:val="0"/>
          <w:numId w:val="9"/>
        </w:numPr>
        <w:autoSpaceDE/>
        <w:autoSpaceDN/>
        <w:jc w:val="both"/>
        <w:rPr>
          <w:color w:val="000000" w:themeColor="text1"/>
          <w:sz w:val="24"/>
        </w:rPr>
      </w:pPr>
      <w:r w:rsidRPr="000637E3">
        <w:rPr>
          <w:color w:val="000000" w:themeColor="text1"/>
          <w:sz w:val="24"/>
        </w:rPr>
        <w:t xml:space="preserve">Знайти </w:t>
      </w:r>
      <w:proofErr w:type="spellStart"/>
      <w:r w:rsidRPr="000637E3">
        <w:rPr>
          <w:color w:val="000000" w:themeColor="text1"/>
          <w:sz w:val="24"/>
        </w:rPr>
        <w:t>молярність</w:t>
      </w:r>
      <w:proofErr w:type="spellEnd"/>
      <w:r w:rsidRPr="000637E3">
        <w:rPr>
          <w:color w:val="000000" w:themeColor="text1"/>
          <w:sz w:val="24"/>
        </w:rPr>
        <w:t xml:space="preserve"> 36,2%</w:t>
      </w:r>
      <w:proofErr w:type="spellStart"/>
      <w:r w:rsidRPr="000637E3">
        <w:rPr>
          <w:color w:val="000000" w:themeColor="text1"/>
          <w:sz w:val="24"/>
        </w:rPr>
        <w:t>-ного</w:t>
      </w:r>
      <w:proofErr w:type="spellEnd"/>
      <w:r w:rsidRPr="000637E3">
        <w:rPr>
          <w:color w:val="000000" w:themeColor="text1"/>
          <w:sz w:val="24"/>
        </w:rPr>
        <w:t xml:space="preserve"> (за масою) розчину </w:t>
      </w:r>
      <w:proofErr w:type="spellStart"/>
      <w:r w:rsidRPr="000637E3">
        <w:rPr>
          <w:color w:val="000000" w:themeColor="text1"/>
          <w:sz w:val="24"/>
        </w:rPr>
        <w:t>хлоридної</w:t>
      </w:r>
      <w:proofErr w:type="spellEnd"/>
      <w:r w:rsidRPr="000637E3">
        <w:rPr>
          <w:color w:val="000000" w:themeColor="text1"/>
          <w:sz w:val="24"/>
        </w:rPr>
        <w:t xml:space="preserve"> кислоти, густина якого 1,18 г/</w:t>
      </w:r>
      <w:proofErr w:type="spellStart"/>
      <w:r w:rsidRPr="000637E3">
        <w:rPr>
          <w:color w:val="000000" w:themeColor="text1"/>
          <w:sz w:val="24"/>
        </w:rPr>
        <w:t>мл</w:t>
      </w:r>
      <w:proofErr w:type="spellEnd"/>
      <w:r w:rsidRPr="000637E3">
        <w:rPr>
          <w:color w:val="000000" w:themeColor="text1"/>
          <w:sz w:val="24"/>
        </w:rPr>
        <w:t>. Відповідь: 11,7 моль/л.</w:t>
      </w:r>
    </w:p>
    <w:p w:rsidR="0082576D" w:rsidRPr="000637E3" w:rsidRDefault="0082576D" w:rsidP="0082576D">
      <w:pPr>
        <w:ind w:left="765"/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pStyle w:val="a7"/>
        <w:ind w:firstLine="340"/>
        <w:jc w:val="center"/>
        <w:rPr>
          <w:b/>
          <w:color w:val="000000" w:themeColor="text1"/>
          <w:sz w:val="24"/>
        </w:rPr>
      </w:pPr>
      <w:r w:rsidRPr="000637E3">
        <w:rPr>
          <w:b/>
          <w:color w:val="000000" w:themeColor="text1"/>
          <w:sz w:val="24"/>
        </w:rPr>
        <w:t>ВАРІАНТ № 6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Визначити масу (г) речовини </w:t>
      </w:r>
      <w:proofErr w:type="spellStart"/>
      <w:r w:rsidRPr="000637E3">
        <w:rPr>
          <w:color w:val="000000" w:themeColor="text1"/>
          <w:lang w:val="en-US"/>
        </w:rPr>
        <w:t>MCl</w:t>
      </w:r>
      <w:proofErr w:type="spellEnd"/>
      <w:r w:rsidRPr="000637E3">
        <w:rPr>
          <w:color w:val="000000" w:themeColor="text1"/>
        </w:rPr>
        <w:t>2·6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</w:rPr>
        <w:t>2</w:t>
      </w:r>
      <w:r w:rsidRPr="000637E3">
        <w:rPr>
          <w:color w:val="000000" w:themeColor="text1"/>
          <w:lang w:val="en-US"/>
        </w:rPr>
        <w:t>O</w:t>
      </w:r>
      <w:r w:rsidRPr="000637E3">
        <w:rPr>
          <w:color w:val="000000" w:themeColor="text1"/>
        </w:rPr>
        <w:t xml:space="preserve">, </w:t>
      </w:r>
      <w:r w:rsidRPr="000637E3">
        <w:rPr>
          <w:color w:val="000000" w:themeColor="text1"/>
          <w:lang w:val="uk-UA"/>
        </w:rPr>
        <w:t xml:space="preserve">що викристалізується при охолодженні насиченого при 100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 розчину магній </w:t>
      </w:r>
      <w:proofErr w:type="spellStart"/>
      <w:r w:rsidRPr="000637E3">
        <w:rPr>
          <w:color w:val="000000" w:themeColor="text1"/>
          <w:lang w:val="uk-UA"/>
        </w:rPr>
        <w:t>дихлориду</w:t>
      </w:r>
      <w:proofErr w:type="spellEnd"/>
      <w:r w:rsidRPr="000637E3">
        <w:rPr>
          <w:color w:val="000000" w:themeColor="text1"/>
          <w:lang w:val="uk-UA"/>
        </w:rPr>
        <w:t xml:space="preserve"> масою </w:t>
      </w:r>
      <w:smartTag w:uri="urn:schemas-microsoft-com:office:smarttags" w:element="metricconverter">
        <w:smartTagPr>
          <w:attr w:name="ProductID" w:val="692 г"/>
        </w:smartTagPr>
        <w:r w:rsidRPr="000637E3">
          <w:rPr>
            <w:color w:val="000000" w:themeColor="text1"/>
            <w:lang w:val="uk-UA"/>
          </w:rPr>
          <w:t>692 г</w:t>
        </w:r>
      </w:smartTag>
      <w:r w:rsidRPr="000637E3">
        <w:rPr>
          <w:color w:val="000000" w:themeColor="text1"/>
          <w:lang w:val="uk-UA"/>
        </w:rPr>
        <w:t xml:space="preserve"> до 20 </w:t>
      </w:r>
      <w:r w:rsidRPr="000637E3">
        <w:rPr>
          <w:color w:val="000000" w:themeColor="text1"/>
          <w:vertAlign w:val="superscript"/>
          <w:lang w:val="uk-UA"/>
        </w:rPr>
        <w:t>0</w:t>
      </w:r>
      <w:r w:rsidRPr="000637E3">
        <w:rPr>
          <w:color w:val="000000" w:themeColor="text1"/>
          <w:lang w:val="uk-UA"/>
        </w:rPr>
        <w:t xml:space="preserve">С, якщо коефіцієнт розчинності магній </w:t>
      </w:r>
      <w:proofErr w:type="spellStart"/>
      <w:r w:rsidRPr="000637E3">
        <w:rPr>
          <w:color w:val="000000" w:themeColor="text1"/>
          <w:lang w:val="uk-UA"/>
        </w:rPr>
        <w:t>дихлориду</w:t>
      </w:r>
      <w:proofErr w:type="spellEnd"/>
      <w:r w:rsidRPr="000637E3">
        <w:rPr>
          <w:color w:val="000000" w:themeColor="text1"/>
          <w:lang w:val="uk-UA"/>
        </w:rPr>
        <w:t xml:space="preserve"> дорівнює відповідно 0,73 і 0,545. Відповідь: </w:t>
      </w:r>
      <w:smartTag w:uri="urn:schemas-microsoft-com:office:smarttags" w:element="metricconverter">
        <w:smartTagPr>
          <w:attr w:name="ProductID" w:val="415,7 г"/>
        </w:smartTagPr>
        <w:r w:rsidRPr="000637E3">
          <w:rPr>
            <w:color w:val="000000" w:themeColor="text1"/>
            <w:lang w:val="uk-UA"/>
          </w:rPr>
          <w:t>415,7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У воді масою </w:t>
      </w:r>
      <w:smartTag w:uri="urn:schemas-microsoft-com:office:smarttags" w:element="metricconverter">
        <w:smartTagPr>
          <w:attr w:name="ProductID" w:val="800 г"/>
        </w:smartTagPr>
        <w:r w:rsidRPr="000637E3">
          <w:rPr>
            <w:color w:val="000000" w:themeColor="text1"/>
            <w:lang w:val="uk-UA"/>
          </w:rPr>
          <w:t>800 г</w:t>
        </w:r>
      </w:smartTag>
      <w:r w:rsidRPr="000637E3">
        <w:rPr>
          <w:color w:val="000000" w:themeColor="text1"/>
          <w:lang w:val="uk-UA"/>
        </w:rPr>
        <w:t xml:space="preserve"> розчинили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</w:rPr>
        <w:t xml:space="preserve">4 </w:t>
      </w:r>
      <w:r w:rsidRPr="000637E3">
        <w:rPr>
          <w:color w:val="000000" w:themeColor="text1"/>
          <w:lang w:val="uk-UA"/>
        </w:rPr>
        <w:t xml:space="preserve">масою </w:t>
      </w:r>
      <w:smartTag w:uri="urn:schemas-microsoft-com:office:smarttags" w:element="metricconverter">
        <w:smartTagPr>
          <w:attr w:name="ProductID" w:val="200 г"/>
        </w:smartTagPr>
        <w:r w:rsidRPr="000637E3">
          <w:rPr>
            <w:color w:val="000000" w:themeColor="text1"/>
            <w:lang w:val="uk-UA"/>
          </w:rPr>
          <w:t>200 г</w:t>
        </w:r>
      </w:smartTag>
      <w:r w:rsidRPr="000637E3">
        <w:rPr>
          <w:color w:val="000000" w:themeColor="text1"/>
          <w:lang w:val="uk-UA"/>
        </w:rPr>
        <w:t xml:space="preserve">. Використовуючи ці дані та дані довідника, виразити концентрацію речовини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3</w:t>
      </w:r>
      <w:r w:rsidRPr="000637E3">
        <w:rPr>
          <w:color w:val="000000" w:themeColor="text1"/>
          <w:lang w:val="en-US"/>
        </w:rPr>
        <w:t>PO</w:t>
      </w:r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розчині всіма відомими способами: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</w:rPr>
      </w:pPr>
      <w:r w:rsidRPr="000637E3">
        <w:rPr>
          <w:color w:val="000000" w:themeColor="text1"/>
          <w:lang w:val="uk-UA"/>
        </w:rPr>
        <w:t>а) масову частку (%) розчиненої речовини у розчині;</w:t>
      </w:r>
      <w:r w:rsidRPr="000637E3">
        <w:rPr>
          <w:color w:val="000000" w:themeColor="text1"/>
        </w:rPr>
        <w:t xml:space="preserve"> 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молярну (мольну) частку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в) </w:t>
      </w:r>
      <w:proofErr w:type="spellStart"/>
      <w:r w:rsidRPr="000637E3">
        <w:rPr>
          <w:color w:val="000000" w:themeColor="text1"/>
          <w:lang w:val="uk-UA"/>
        </w:rPr>
        <w:t>моляльність</w:t>
      </w:r>
      <w:proofErr w:type="spellEnd"/>
      <w:r w:rsidRPr="000637E3">
        <w:rPr>
          <w:color w:val="000000" w:themeColor="text1"/>
          <w:lang w:val="uk-UA"/>
        </w:rPr>
        <w:t xml:space="preserve"> розчиненої речовини; 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г) </w:t>
      </w:r>
      <w:proofErr w:type="spellStart"/>
      <w:r w:rsidRPr="000637E3">
        <w:rPr>
          <w:color w:val="000000" w:themeColor="text1"/>
          <w:lang w:val="uk-UA"/>
        </w:rPr>
        <w:t>сольватне</w:t>
      </w:r>
      <w:proofErr w:type="spellEnd"/>
      <w:r w:rsidRPr="000637E3">
        <w:rPr>
          <w:color w:val="000000" w:themeColor="text1"/>
          <w:lang w:val="uk-UA"/>
        </w:rPr>
        <w:t xml:space="preserve"> число розчиненої речовини;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д) молярну концентрацію розчиненої речовини у розчині;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е) молярну концентрацію розчиненої речовини еквівалента у розчині. 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Визначити молярні маси речовини еквівалента: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а) кислотних гідроксидів в реакції обміну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3</w:t>
      </w:r>
      <w:proofErr w:type="spellStart"/>
      <w:r w:rsidRPr="000637E3">
        <w:rPr>
          <w:color w:val="000000" w:themeColor="text1"/>
          <w:lang w:val="en-US"/>
        </w:rPr>
        <w:t>NaOH</w:t>
      </w:r>
      <w:proofErr w:type="spellEnd"/>
      <w:r w:rsidRPr="000637E3">
        <w:rPr>
          <w:color w:val="000000" w:themeColor="text1"/>
          <w:lang w:val="uk-UA"/>
        </w:rPr>
        <w:t xml:space="preserve"> + 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3</w:t>
      </w:r>
      <w:proofErr w:type="spellStart"/>
      <w:r w:rsidRPr="000637E3">
        <w:rPr>
          <w:color w:val="000000" w:themeColor="text1"/>
          <w:lang w:val="en-US"/>
        </w:rPr>
        <w:t>AsO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= </w:t>
      </w: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uk-UA"/>
        </w:rPr>
        <w:t>3</w:t>
      </w:r>
      <w:proofErr w:type="spellStart"/>
      <w:r w:rsidRPr="000637E3">
        <w:rPr>
          <w:color w:val="000000" w:themeColor="text1"/>
          <w:lang w:val="en-US"/>
        </w:rPr>
        <w:t>AsO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 + 3</w:t>
      </w:r>
      <w:r w:rsidRPr="000637E3">
        <w:rPr>
          <w:color w:val="000000" w:themeColor="text1"/>
          <w:lang w:val="en-US"/>
        </w:rPr>
        <w:t>H</w:t>
      </w:r>
      <w:r w:rsidRPr="000637E3">
        <w:rPr>
          <w:color w:val="000000" w:themeColor="text1"/>
          <w:vertAlign w:val="subscript"/>
          <w:lang w:val="uk-UA"/>
        </w:rPr>
        <w:t>2</w:t>
      </w:r>
      <w:r w:rsidRPr="000637E3">
        <w:rPr>
          <w:color w:val="000000" w:themeColor="text1"/>
          <w:lang w:val="en-US"/>
        </w:rPr>
        <w:t>O</w:t>
      </w:r>
    </w:p>
    <w:p w:rsidR="0082576D" w:rsidRPr="000637E3" w:rsidRDefault="0082576D" w:rsidP="0082576D">
      <w:pPr>
        <w:ind w:left="360" w:firstLine="348"/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б) окисника в ОВР</w:t>
      </w:r>
    </w:p>
    <w:p w:rsidR="0082576D" w:rsidRPr="000637E3" w:rsidRDefault="0082576D" w:rsidP="0082576D">
      <w:pPr>
        <w:ind w:left="1068" w:firstLine="348"/>
        <w:jc w:val="both"/>
        <w:rPr>
          <w:color w:val="000000" w:themeColor="text1"/>
          <w:lang w:val="en-US"/>
        </w:rPr>
      </w:pPr>
      <w:r w:rsidRPr="000637E3">
        <w:rPr>
          <w:color w:val="000000" w:themeColor="text1"/>
          <w:lang w:val="en-US"/>
        </w:rPr>
        <w:t>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>3</w:t>
      </w:r>
      <w:r w:rsidRPr="000637E3">
        <w:rPr>
          <w:color w:val="000000" w:themeColor="text1"/>
          <w:lang w:val="en-US"/>
        </w:rPr>
        <w:t xml:space="preserve"> + KMnO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O = Na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>SO</w:t>
      </w:r>
      <w:r w:rsidRPr="000637E3">
        <w:rPr>
          <w:color w:val="000000" w:themeColor="text1"/>
          <w:vertAlign w:val="subscript"/>
          <w:lang w:val="en-US"/>
        </w:rPr>
        <w:t xml:space="preserve">4 </w:t>
      </w:r>
      <w:r w:rsidRPr="000637E3">
        <w:rPr>
          <w:color w:val="000000" w:themeColor="text1"/>
          <w:lang w:val="en-US"/>
        </w:rPr>
        <w:t>+ MnO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 xml:space="preserve"> + </w:t>
      </w:r>
      <w:proofErr w:type="spellStart"/>
      <w:r w:rsidRPr="000637E3">
        <w:rPr>
          <w:color w:val="000000" w:themeColor="text1"/>
          <w:lang w:val="uk-UA"/>
        </w:rPr>
        <w:t>КОН</w:t>
      </w:r>
      <w:proofErr w:type="spellEnd"/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lastRenderedPageBreak/>
        <w:t xml:space="preserve">Яку масу </w:t>
      </w:r>
      <w:r w:rsidRPr="000637E3">
        <w:rPr>
          <w:color w:val="000000" w:themeColor="text1"/>
          <w:lang w:val="en-US"/>
        </w:rPr>
        <w:t>CuSO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en-US"/>
        </w:rPr>
        <w:t>·5H</w:t>
      </w:r>
      <w:r w:rsidRPr="000637E3">
        <w:rPr>
          <w:color w:val="000000" w:themeColor="text1"/>
          <w:vertAlign w:val="subscript"/>
          <w:lang w:val="en-US"/>
        </w:rPr>
        <w:t>2</w:t>
      </w:r>
      <w:r w:rsidRPr="000637E3">
        <w:rPr>
          <w:color w:val="000000" w:themeColor="text1"/>
          <w:lang w:val="en-US"/>
        </w:rPr>
        <w:t xml:space="preserve">O </w:t>
      </w:r>
      <w:r w:rsidRPr="000637E3">
        <w:rPr>
          <w:color w:val="000000" w:themeColor="text1"/>
          <w:lang w:val="uk-UA"/>
        </w:rPr>
        <w:t>необхідно додати до розчину об’ємом 0,5 дм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 з масовою часткою речовини </w:t>
      </w:r>
      <w:r w:rsidRPr="000637E3">
        <w:rPr>
          <w:color w:val="000000" w:themeColor="text1"/>
          <w:lang w:val="en-US"/>
        </w:rPr>
        <w:t>CuSO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uk-UA"/>
        </w:rPr>
        <w:t xml:space="preserve"> 4,00 % і густиною розчину 1,040 г/см</w:t>
      </w:r>
      <w:r w:rsidRPr="000637E3">
        <w:rPr>
          <w:color w:val="000000" w:themeColor="text1"/>
          <w:vertAlign w:val="superscript"/>
          <w:lang w:val="uk-UA"/>
        </w:rPr>
        <w:t>3</w:t>
      </w:r>
      <w:r w:rsidRPr="000637E3">
        <w:rPr>
          <w:color w:val="000000" w:themeColor="text1"/>
          <w:lang w:val="uk-UA"/>
        </w:rPr>
        <w:t xml:space="preserve">, щоб одержати розчин з масовою часткою речовини </w:t>
      </w:r>
      <w:r w:rsidRPr="000637E3">
        <w:rPr>
          <w:color w:val="000000" w:themeColor="text1"/>
          <w:lang w:val="en-US"/>
        </w:rPr>
        <w:t>CuSO</w:t>
      </w:r>
      <w:r w:rsidRPr="000637E3">
        <w:rPr>
          <w:color w:val="000000" w:themeColor="text1"/>
          <w:vertAlign w:val="subscript"/>
          <w:lang w:val="en-US"/>
        </w:rPr>
        <w:t>4</w:t>
      </w:r>
      <w:r w:rsidRPr="000637E3">
        <w:rPr>
          <w:color w:val="000000" w:themeColor="text1"/>
          <w:lang w:val="uk-UA"/>
        </w:rPr>
        <w:t xml:space="preserve"> 16,00 % ? Відповідь: </w:t>
      </w:r>
      <w:smartTag w:uri="urn:schemas-microsoft-com:office:smarttags" w:element="metricconverter">
        <w:smartTagPr>
          <w:attr w:name="ProductID" w:val="130 г"/>
        </w:smartTagPr>
        <w:r w:rsidRPr="000637E3">
          <w:rPr>
            <w:color w:val="000000" w:themeColor="text1"/>
            <w:lang w:val="uk-UA"/>
          </w:rPr>
          <w:t>130 г</w:t>
        </w:r>
      </w:smartTag>
      <w:r w:rsidRPr="000637E3">
        <w:rPr>
          <w:color w:val="000000" w:themeColor="text1"/>
          <w:lang w:val="uk-UA"/>
        </w:rPr>
        <w:t>.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 xml:space="preserve">Тоненьку залізну платівку масою </w:t>
      </w:r>
      <w:smartTag w:uri="urn:schemas-microsoft-com:office:smarttags" w:element="metricconverter">
        <w:smartTagPr>
          <w:attr w:name="ProductID" w:val="100 г"/>
        </w:smartTagPr>
        <w:r w:rsidRPr="000637E3">
          <w:rPr>
            <w:color w:val="000000" w:themeColor="text1"/>
            <w:lang w:val="uk-UA"/>
          </w:rPr>
          <w:t>100 г</w:t>
        </w:r>
      </w:smartTag>
      <w:r w:rsidRPr="000637E3">
        <w:rPr>
          <w:color w:val="000000" w:themeColor="text1"/>
          <w:lang w:val="uk-UA"/>
        </w:rPr>
        <w:t xml:space="preserve"> занурили у розчин </w:t>
      </w:r>
      <w:proofErr w:type="spellStart"/>
      <w:r w:rsidRPr="000637E3">
        <w:rPr>
          <w:color w:val="000000" w:themeColor="text1"/>
          <w:lang w:val="en-US"/>
        </w:rPr>
        <w:t>CuSO</w:t>
      </w:r>
      <w:proofErr w:type="spellEnd"/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</w:rPr>
        <w:t xml:space="preserve"> </w:t>
      </w:r>
      <w:r w:rsidRPr="000637E3">
        <w:rPr>
          <w:color w:val="000000" w:themeColor="text1"/>
          <w:lang w:val="uk-UA"/>
        </w:rPr>
        <w:t xml:space="preserve">масою </w:t>
      </w:r>
      <w:smartTag w:uri="urn:schemas-microsoft-com:office:smarttags" w:element="metricconverter">
        <w:smartTagPr>
          <w:attr w:name="ProductID" w:val="250 г"/>
        </w:smartTagPr>
        <w:r w:rsidRPr="000637E3">
          <w:rPr>
            <w:color w:val="000000" w:themeColor="text1"/>
            <w:lang w:val="uk-UA"/>
          </w:rPr>
          <w:t>250 г</w:t>
        </w:r>
      </w:smartTag>
      <w:r w:rsidRPr="000637E3">
        <w:rPr>
          <w:color w:val="000000" w:themeColor="text1"/>
          <w:lang w:val="uk-UA"/>
        </w:rPr>
        <w:t xml:space="preserve"> з масовою часткою розчиненої речовини </w:t>
      </w:r>
      <w:proofErr w:type="spellStart"/>
      <w:r w:rsidRPr="000637E3">
        <w:rPr>
          <w:color w:val="000000" w:themeColor="text1"/>
          <w:lang w:val="en-US"/>
        </w:rPr>
        <w:t>CuSO</w:t>
      </w:r>
      <w:proofErr w:type="spellEnd"/>
      <w:r w:rsidRPr="000637E3">
        <w:rPr>
          <w:color w:val="000000" w:themeColor="text1"/>
          <w:vertAlign w:val="subscript"/>
        </w:rPr>
        <w:t>4</w:t>
      </w:r>
      <w:r w:rsidRPr="000637E3">
        <w:rPr>
          <w:color w:val="000000" w:themeColor="text1"/>
          <w:lang w:val="uk-UA"/>
        </w:rPr>
        <w:t xml:space="preserve"> 20,00 % Через деякий час платівку вийняли з розчину, промили, висушили і зважили; її маса стала рівною </w:t>
      </w:r>
      <w:smartTag w:uri="urn:schemas-microsoft-com:office:smarttags" w:element="metricconverter">
        <w:smartTagPr>
          <w:attr w:name="ProductID" w:val="102 г"/>
        </w:smartTagPr>
        <w:r w:rsidRPr="000637E3">
          <w:rPr>
            <w:color w:val="000000" w:themeColor="text1"/>
            <w:lang w:val="uk-UA"/>
          </w:rPr>
          <w:t>102 г</w:t>
        </w:r>
      </w:smartTag>
      <w:r w:rsidRPr="000637E3">
        <w:rPr>
          <w:color w:val="000000" w:themeColor="text1"/>
          <w:lang w:val="uk-UA"/>
        </w:rPr>
        <w:t xml:space="preserve">. Розрахувати масові частки (%) розчинених речовин у розчині після видалення з нього металічної платівки. Відповідь: </w:t>
      </w:r>
      <w:r w:rsidRPr="000637E3">
        <w:rPr>
          <w:color w:val="000000" w:themeColor="text1"/>
          <w:lang w:val="en-US"/>
        </w:rPr>
        <w:t>w</w:t>
      </w:r>
      <w:r w:rsidRPr="000637E3">
        <w:rPr>
          <w:color w:val="000000" w:themeColor="text1"/>
          <w:lang w:val="uk-UA"/>
        </w:rPr>
        <w:t>(</w:t>
      </w:r>
      <w:proofErr w:type="spellStart"/>
      <w:r w:rsidRPr="000637E3">
        <w:rPr>
          <w:color w:val="000000" w:themeColor="text1"/>
          <w:lang w:val="en-US"/>
        </w:rPr>
        <w:t>FeSO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 xml:space="preserve">)=15,32, </w:t>
      </w:r>
      <w:r w:rsidRPr="000637E3">
        <w:rPr>
          <w:color w:val="000000" w:themeColor="text1"/>
          <w:lang w:val="en-US"/>
        </w:rPr>
        <w:t>w</w:t>
      </w:r>
      <w:r w:rsidRPr="000637E3">
        <w:rPr>
          <w:color w:val="000000" w:themeColor="text1"/>
          <w:lang w:val="uk-UA"/>
        </w:rPr>
        <w:t xml:space="preserve"> (</w:t>
      </w:r>
      <w:proofErr w:type="spellStart"/>
      <w:r w:rsidRPr="000637E3">
        <w:rPr>
          <w:color w:val="000000" w:themeColor="text1"/>
          <w:lang w:val="en-US"/>
        </w:rPr>
        <w:t>CuSO</w:t>
      </w:r>
      <w:proofErr w:type="spellEnd"/>
      <w:r w:rsidRPr="000637E3">
        <w:rPr>
          <w:color w:val="000000" w:themeColor="text1"/>
          <w:vertAlign w:val="subscript"/>
          <w:lang w:val="uk-UA"/>
        </w:rPr>
        <w:t>4</w:t>
      </w:r>
      <w:r w:rsidRPr="000637E3">
        <w:rPr>
          <w:color w:val="000000" w:themeColor="text1"/>
          <w:lang w:val="uk-UA"/>
        </w:rPr>
        <w:t>)=4,00.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</w:rPr>
        <w:t xml:space="preserve">При 25 </w:t>
      </w:r>
      <w:r w:rsidRPr="000637E3">
        <w:rPr>
          <w:color w:val="000000" w:themeColor="text1"/>
        </w:rPr>
        <w:sym w:font="Symbol" w:char="F0B0"/>
      </w:r>
      <w:r w:rsidRPr="000637E3">
        <w:rPr>
          <w:color w:val="000000" w:themeColor="text1"/>
        </w:rPr>
        <w:t xml:space="preserve">С </w:t>
      </w:r>
      <w:proofErr w:type="spellStart"/>
      <w:r w:rsidRPr="000637E3">
        <w:rPr>
          <w:color w:val="000000" w:themeColor="text1"/>
        </w:rPr>
        <w:t>розчинність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  <w:lang w:val="en-US"/>
        </w:rPr>
        <w:t>NaCl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proofErr w:type="gramStart"/>
      <w:r w:rsidRPr="000637E3">
        <w:rPr>
          <w:color w:val="000000" w:themeColor="text1"/>
        </w:rPr>
        <w:t>р</w:t>
      </w:r>
      <w:proofErr w:type="gramEnd"/>
      <w:r w:rsidRPr="000637E3">
        <w:rPr>
          <w:color w:val="000000" w:themeColor="text1"/>
        </w:rPr>
        <w:t>івна</w:t>
      </w:r>
      <w:proofErr w:type="spellEnd"/>
      <w:r w:rsidRPr="000637E3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36 г"/>
        </w:smartTagPr>
        <w:r w:rsidRPr="000637E3">
          <w:rPr>
            <w:color w:val="000000" w:themeColor="text1"/>
          </w:rPr>
          <w:t>36 г</w:t>
        </w:r>
      </w:smartTag>
      <w:r w:rsidRPr="000637E3">
        <w:rPr>
          <w:color w:val="000000" w:themeColor="text1"/>
        </w:rPr>
        <w:t xml:space="preserve"> в </w:t>
      </w:r>
      <w:smartTag w:uri="urn:schemas-microsoft-com:office:smarttags" w:element="metricconverter">
        <w:smartTagPr>
          <w:attr w:name="ProductID" w:val="100 г"/>
        </w:smartTagPr>
        <w:r w:rsidRPr="000637E3">
          <w:rPr>
            <w:color w:val="000000" w:themeColor="text1"/>
          </w:rPr>
          <w:t>100 г</w:t>
        </w:r>
      </w:smartTag>
      <w:r w:rsidRPr="000637E3">
        <w:rPr>
          <w:color w:val="000000" w:themeColor="text1"/>
        </w:rPr>
        <w:t xml:space="preserve"> води. </w:t>
      </w:r>
      <w:proofErr w:type="spellStart"/>
      <w:r w:rsidRPr="000637E3">
        <w:rPr>
          <w:color w:val="000000" w:themeColor="text1"/>
        </w:rPr>
        <w:t>Знайти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масову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частку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  <w:lang w:val="en-US"/>
        </w:rPr>
        <w:t>NaCl</w:t>
      </w:r>
      <w:proofErr w:type="spellEnd"/>
      <w:r w:rsidRPr="000637E3">
        <w:rPr>
          <w:color w:val="000000" w:themeColor="text1"/>
        </w:rPr>
        <w:t xml:space="preserve"> у </w:t>
      </w:r>
      <w:proofErr w:type="spellStart"/>
      <w:r w:rsidRPr="000637E3">
        <w:rPr>
          <w:color w:val="000000" w:themeColor="text1"/>
        </w:rPr>
        <w:t>насиченому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розчині</w:t>
      </w:r>
      <w:proofErr w:type="spellEnd"/>
      <w:r w:rsidRPr="000637E3">
        <w:rPr>
          <w:color w:val="000000" w:themeColor="text1"/>
        </w:rPr>
        <w:t xml:space="preserve">. </w:t>
      </w:r>
      <w:proofErr w:type="spellStart"/>
      <w:r w:rsidRPr="000637E3">
        <w:rPr>
          <w:color w:val="000000" w:themeColor="text1"/>
        </w:rPr>
        <w:t>Відповідь</w:t>
      </w:r>
      <w:proofErr w:type="spellEnd"/>
      <w:proofErr w:type="gramStart"/>
      <w:r w:rsidRPr="000637E3">
        <w:rPr>
          <w:color w:val="000000" w:themeColor="text1"/>
        </w:rPr>
        <w:t xml:space="preserve"> :</w:t>
      </w:r>
      <w:proofErr w:type="gramEnd"/>
      <w:r w:rsidRPr="000637E3">
        <w:rPr>
          <w:color w:val="000000" w:themeColor="text1"/>
        </w:rPr>
        <w:t xml:space="preserve"> 26,5 %.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proofErr w:type="spellStart"/>
      <w:r w:rsidRPr="000637E3">
        <w:rPr>
          <w:color w:val="000000" w:themeColor="text1"/>
        </w:rPr>
        <w:t>Густина</w:t>
      </w:r>
      <w:proofErr w:type="spellEnd"/>
      <w:r w:rsidRPr="000637E3">
        <w:rPr>
          <w:color w:val="000000" w:themeColor="text1"/>
        </w:rPr>
        <w:t xml:space="preserve"> 40 %-</w:t>
      </w:r>
      <w:proofErr w:type="spellStart"/>
      <w:r w:rsidRPr="000637E3">
        <w:rPr>
          <w:color w:val="000000" w:themeColor="text1"/>
        </w:rPr>
        <w:t>ного</w:t>
      </w:r>
      <w:proofErr w:type="spellEnd"/>
      <w:r w:rsidRPr="000637E3">
        <w:rPr>
          <w:color w:val="000000" w:themeColor="text1"/>
        </w:rPr>
        <w:t xml:space="preserve"> </w:t>
      </w:r>
      <w:proofErr w:type="gramStart"/>
      <w:r w:rsidRPr="000637E3">
        <w:rPr>
          <w:color w:val="000000" w:themeColor="text1"/>
        </w:rPr>
        <w:t xml:space="preserve">( </w:t>
      </w:r>
      <w:proofErr w:type="gramEnd"/>
      <w:r w:rsidRPr="000637E3">
        <w:rPr>
          <w:color w:val="000000" w:themeColor="text1"/>
        </w:rPr>
        <w:t xml:space="preserve">за </w:t>
      </w:r>
      <w:proofErr w:type="spellStart"/>
      <w:r w:rsidRPr="000637E3">
        <w:rPr>
          <w:color w:val="000000" w:themeColor="text1"/>
        </w:rPr>
        <w:t>масою</w:t>
      </w:r>
      <w:proofErr w:type="spellEnd"/>
      <w:r w:rsidRPr="000637E3">
        <w:rPr>
          <w:color w:val="000000" w:themeColor="text1"/>
        </w:rPr>
        <w:t xml:space="preserve">) </w:t>
      </w:r>
      <w:proofErr w:type="spellStart"/>
      <w:r w:rsidRPr="000637E3">
        <w:rPr>
          <w:color w:val="000000" w:themeColor="text1"/>
        </w:rPr>
        <w:t>розчину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нітратної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кислоти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дорівнює</w:t>
      </w:r>
      <w:proofErr w:type="spellEnd"/>
      <w:r w:rsidRPr="000637E3">
        <w:rPr>
          <w:color w:val="000000" w:themeColor="text1"/>
        </w:rPr>
        <w:t xml:space="preserve"> 1,25 г/мл. </w:t>
      </w:r>
      <w:proofErr w:type="spellStart"/>
      <w:r w:rsidRPr="000637E3">
        <w:rPr>
          <w:color w:val="000000" w:themeColor="text1"/>
        </w:rPr>
        <w:t>Розрахувати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молярність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і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моляльність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цього</w:t>
      </w:r>
      <w:proofErr w:type="spellEnd"/>
      <w:r w:rsidRPr="000637E3">
        <w:rPr>
          <w:color w:val="000000" w:themeColor="text1"/>
        </w:rPr>
        <w:t xml:space="preserve"> </w:t>
      </w:r>
      <w:proofErr w:type="spellStart"/>
      <w:r w:rsidRPr="000637E3">
        <w:rPr>
          <w:color w:val="000000" w:themeColor="text1"/>
        </w:rPr>
        <w:t>розчину</w:t>
      </w:r>
      <w:proofErr w:type="spellEnd"/>
      <w:r w:rsidRPr="000637E3">
        <w:rPr>
          <w:color w:val="000000" w:themeColor="text1"/>
        </w:rPr>
        <w:t xml:space="preserve">. </w:t>
      </w:r>
      <w:proofErr w:type="spellStart"/>
      <w:r w:rsidRPr="000637E3">
        <w:rPr>
          <w:color w:val="000000" w:themeColor="text1"/>
        </w:rPr>
        <w:t>Відповідь</w:t>
      </w:r>
      <w:proofErr w:type="spellEnd"/>
      <w:r w:rsidRPr="000637E3">
        <w:rPr>
          <w:color w:val="000000" w:themeColor="text1"/>
        </w:rPr>
        <w:t>: 7,94 моль/</w:t>
      </w:r>
      <w:proofErr w:type="gramStart"/>
      <w:r w:rsidRPr="000637E3">
        <w:rPr>
          <w:color w:val="000000" w:themeColor="text1"/>
        </w:rPr>
        <w:t>л</w:t>
      </w:r>
      <w:proofErr w:type="gramEnd"/>
      <w:r w:rsidRPr="000637E3">
        <w:rPr>
          <w:color w:val="000000" w:themeColor="text1"/>
        </w:rPr>
        <w:t>; 10,6 моль/кг.</w:t>
      </w:r>
    </w:p>
    <w:p w:rsidR="0082576D" w:rsidRPr="000637E3" w:rsidRDefault="0082576D" w:rsidP="0082576D">
      <w:pPr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0637E3">
        <w:rPr>
          <w:color w:val="000000" w:themeColor="text1"/>
          <w:lang w:val="uk-UA"/>
        </w:rPr>
        <w:t>Який об</w:t>
      </w:r>
      <w:r w:rsidRPr="000637E3">
        <w:rPr>
          <w:color w:val="000000" w:themeColor="text1"/>
        </w:rPr>
        <w:t>’</w:t>
      </w:r>
      <w:proofErr w:type="spellStart"/>
      <w:r w:rsidRPr="000637E3">
        <w:rPr>
          <w:color w:val="000000" w:themeColor="text1"/>
          <w:lang w:val="uk-UA"/>
        </w:rPr>
        <w:t>єм</w:t>
      </w:r>
      <w:proofErr w:type="spellEnd"/>
      <w:r w:rsidRPr="000637E3">
        <w:rPr>
          <w:color w:val="000000" w:themeColor="text1"/>
          <w:lang w:val="uk-UA"/>
        </w:rPr>
        <w:t xml:space="preserve"> </w:t>
      </w:r>
      <w:smartTag w:uri="urn:schemas-microsoft-com:office:smarttags" w:element="metricconverter">
        <w:smartTagPr>
          <w:attr w:name="ProductID" w:val="6,0 М"/>
        </w:smartTagPr>
        <w:r w:rsidRPr="000637E3">
          <w:rPr>
            <w:color w:val="000000" w:themeColor="text1"/>
            <w:lang w:val="uk-UA"/>
          </w:rPr>
          <w:t>6,0 М</w:t>
        </w:r>
      </w:smartTag>
      <w:r w:rsidRPr="000637E3">
        <w:rPr>
          <w:color w:val="000000" w:themeColor="text1"/>
          <w:lang w:val="uk-UA"/>
        </w:rPr>
        <w:t xml:space="preserve"> розчину </w:t>
      </w:r>
      <w:proofErr w:type="spellStart"/>
      <w:r w:rsidRPr="000637E3">
        <w:rPr>
          <w:color w:val="000000" w:themeColor="text1"/>
          <w:lang w:val="uk-UA"/>
        </w:rPr>
        <w:t>хлоридної</w:t>
      </w:r>
      <w:proofErr w:type="spellEnd"/>
      <w:r w:rsidRPr="000637E3">
        <w:rPr>
          <w:color w:val="000000" w:themeColor="text1"/>
          <w:lang w:val="uk-UA"/>
        </w:rPr>
        <w:t xml:space="preserve"> кислоти необхідно взяти для   приготування 25 </w:t>
      </w:r>
      <w:proofErr w:type="spellStart"/>
      <w:r w:rsidRPr="000637E3">
        <w:rPr>
          <w:color w:val="000000" w:themeColor="text1"/>
          <w:lang w:val="uk-UA"/>
        </w:rPr>
        <w:t>мл</w:t>
      </w:r>
      <w:proofErr w:type="spellEnd"/>
      <w:r w:rsidRPr="000637E3">
        <w:rPr>
          <w:color w:val="000000" w:themeColor="text1"/>
          <w:lang w:val="uk-UA"/>
        </w:rPr>
        <w:t xml:space="preserve"> </w:t>
      </w:r>
      <w:smartTag w:uri="urn:schemas-microsoft-com:office:smarttags" w:element="metricconverter">
        <w:smartTagPr>
          <w:attr w:name="ProductID" w:val="2,5 М"/>
        </w:smartTagPr>
        <w:r w:rsidRPr="000637E3">
          <w:rPr>
            <w:color w:val="000000" w:themeColor="text1"/>
            <w:lang w:val="uk-UA"/>
          </w:rPr>
          <w:t>2,5 М</w:t>
        </w:r>
      </w:smartTag>
      <w:r w:rsidRPr="000637E3">
        <w:rPr>
          <w:color w:val="000000" w:themeColor="text1"/>
          <w:lang w:val="uk-UA"/>
        </w:rPr>
        <w:t xml:space="preserve"> розчину </w:t>
      </w:r>
      <w:proofErr w:type="spellStart"/>
      <w:r w:rsidRPr="000637E3">
        <w:rPr>
          <w:color w:val="000000" w:themeColor="text1"/>
          <w:lang w:val="uk-UA"/>
        </w:rPr>
        <w:t>хлоридної</w:t>
      </w:r>
      <w:proofErr w:type="spellEnd"/>
      <w:r w:rsidRPr="000637E3">
        <w:rPr>
          <w:color w:val="000000" w:themeColor="text1"/>
          <w:lang w:val="uk-UA"/>
        </w:rPr>
        <w:t xml:space="preserve"> кислоти.</w:t>
      </w:r>
    </w:p>
    <w:p w:rsidR="0082576D" w:rsidRPr="000637E3" w:rsidRDefault="0082576D" w:rsidP="0082576D">
      <w:pPr>
        <w:jc w:val="both"/>
        <w:rPr>
          <w:color w:val="000000" w:themeColor="text1"/>
          <w:lang w:val="uk-UA"/>
        </w:rPr>
      </w:pPr>
    </w:p>
    <w:p w:rsidR="0082576D" w:rsidRPr="000637E3" w:rsidRDefault="0082576D" w:rsidP="0082576D">
      <w:pPr>
        <w:pStyle w:val="a7"/>
        <w:rPr>
          <w:b/>
          <w:color w:val="000000" w:themeColor="text1"/>
          <w:sz w:val="24"/>
        </w:rPr>
      </w:pPr>
    </w:p>
    <w:p w:rsidR="0082576D" w:rsidRPr="000637E3" w:rsidRDefault="0082576D" w:rsidP="0082576D">
      <w:pPr>
        <w:rPr>
          <w:color w:val="000000" w:themeColor="text1"/>
          <w:lang w:val="uk-UA"/>
        </w:rPr>
      </w:pPr>
    </w:p>
    <w:p w:rsidR="00010C7F" w:rsidRPr="00C02079" w:rsidRDefault="00010C7F" w:rsidP="00010C7F">
      <w:pPr>
        <w:jc w:val="both"/>
        <w:rPr>
          <w:lang w:val="uk-UA"/>
        </w:rPr>
      </w:pPr>
    </w:p>
    <w:sectPr w:rsidR="00010C7F" w:rsidRPr="00C02079" w:rsidSect="00A5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806"/>
    <w:multiLevelType w:val="hybridMultilevel"/>
    <w:tmpl w:val="C7D6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133A8"/>
    <w:multiLevelType w:val="hybridMultilevel"/>
    <w:tmpl w:val="56C899DC"/>
    <w:lvl w:ilvl="0" w:tplc="2D1AA8C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9DD7B25"/>
    <w:multiLevelType w:val="hybridMultilevel"/>
    <w:tmpl w:val="E960B404"/>
    <w:lvl w:ilvl="0" w:tplc="C5CE1F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E569B"/>
    <w:multiLevelType w:val="hybridMultilevel"/>
    <w:tmpl w:val="21AE63F2"/>
    <w:lvl w:ilvl="0" w:tplc="70BC3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621AA1"/>
    <w:multiLevelType w:val="hybridMultilevel"/>
    <w:tmpl w:val="3FE6B0AE"/>
    <w:lvl w:ilvl="0" w:tplc="9E50D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305A52"/>
    <w:multiLevelType w:val="hybridMultilevel"/>
    <w:tmpl w:val="84D6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E7A02"/>
    <w:multiLevelType w:val="hybridMultilevel"/>
    <w:tmpl w:val="F2309F78"/>
    <w:lvl w:ilvl="0" w:tplc="342E27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7E5753"/>
    <w:multiLevelType w:val="hybridMultilevel"/>
    <w:tmpl w:val="C556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7AE6"/>
    <w:multiLevelType w:val="hybridMultilevel"/>
    <w:tmpl w:val="499091A4"/>
    <w:lvl w:ilvl="0" w:tplc="03B0FA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884EAF"/>
    <w:multiLevelType w:val="hybridMultilevel"/>
    <w:tmpl w:val="1D42CE8A"/>
    <w:lvl w:ilvl="0" w:tplc="AB06AF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344D3"/>
    <w:multiLevelType w:val="hybridMultilevel"/>
    <w:tmpl w:val="87BEF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079"/>
    <w:rsid w:val="00010C7F"/>
    <w:rsid w:val="00391E6B"/>
    <w:rsid w:val="00470F6B"/>
    <w:rsid w:val="005A5EF3"/>
    <w:rsid w:val="006B5A50"/>
    <w:rsid w:val="0082576D"/>
    <w:rsid w:val="00A37D83"/>
    <w:rsid w:val="00A54727"/>
    <w:rsid w:val="00B166DC"/>
    <w:rsid w:val="00C02079"/>
    <w:rsid w:val="00C95C29"/>
    <w:rsid w:val="00D3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0C7F"/>
    <w:pPr>
      <w:keepNext/>
      <w:autoSpaceDE w:val="0"/>
      <w:autoSpaceDN w:val="0"/>
      <w:jc w:val="center"/>
      <w:outlineLvl w:val="0"/>
    </w:pPr>
    <w:rPr>
      <w:rFonts w:ascii="Lucida Sans Unicode" w:hAnsi="Lucida Sans Unicode" w:cs="Lucida Sans Unicode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79"/>
    <w:pPr>
      <w:spacing w:after="200" w:line="240" w:lineRule="atLeas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C02079"/>
    <w:rPr>
      <w:b/>
      <w:bCs/>
    </w:rPr>
  </w:style>
  <w:style w:type="character" w:customStyle="1" w:styleId="st">
    <w:name w:val="st"/>
    <w:basedOn w:val="a0"/>
    <w:rsid w:val="00C02079"/>
  </w:style>
  <w:style w:type="paragraph" w:styleId="a5">
    <w:name w:val="Balloon Text"/>
    <w:basedOn w:val="a"/>
    <w:link w:val="a6"/>
    <w:uiPriority w:val="99"/>
    <w:semiHidden/>
    <w:unhideWhenUsed/>
    <w:rsid w:val="00C02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0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10C7F"/>
    <w:rPr>
      <w:rFonts w:ascii="Lucida Sans Unicode" w:hAnsi="Lucida Sans Unicode" w:cs="Lucida Sans Unicode"/>
      <w:sz w:val="28"/>
      <w:szCs w:val="28"/>
      <w:lang w:val="uk-UA" w:eastAsia="uk-UA"/>
    </w:rPr>
  </w:style>
  <w:style w:type="paragraph" w:styleId="a7">
    <w:name w:val="Body Text"/>
    <w:basedOn w:val="a"/>
    <w:link w:val="a8"/>
    <w:semiHidden/>
    <w:rsid w:val="00010C7F"/>
    <w:pPr>
      <w:autoSpaceDE w:val="0"/>
      <w:autoSpaceDN w:val="0"/>
    </w:pPr>
    <w:rPr>
      <w:sz w:val="28"/>
      <w:szCs w:val="28"/>
      <w:lang w:val="uk-UA" w:eastAsia="uk-UA"/>
    </w:rPr>
  </w:style>
  <w:style w:type="character" w:customStyle="1" w:styleId="a8">
    <w:name w:val="Основной текст Знак"/>
    <w:basedOn w:val="a0"/>
    <w:link w:val="a7"/>
    <w:semiHidden/>
    <w:rsid w:val="00010C7F"/>
    <w:rPr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</dc:creator>
  <cp:keywords/>
  <dc:description/>
  <cp:lastModifiedBy>chemist</cp:lastModifiedBy>
  <cp:revision>3</cp:revision>
  <dcterms:created xsi:type="dcterms:W3CDTF">2020-03-13T11:05:00Z</dcterms:created>
  <dcterms:modified xsi:type="dcterms:W3CDTF">2020-03-13T13:12:00Z</dcterms:modified>
</cp:coreProperties>
</file>