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B4" w:rsidRDefault="006D3147" w:rsidP="00BD67B4">
      <w:r w:rsidRPr="006D3147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3.95pt;margin-top:.35pt;width:123.45pt;height:56.35pt;z-index:251666432" strokeweight="1.5pt">
            <v:textbox style="mso-next-textbox:#_x0000_s1032">
              <w:txbxContent>
                <w:p w:rsidR="00BD67B4" w:rsidRPr="008418A2" w:rsidRDefault="008418A2" w:rsidP="008418A2">
                  <w:pPr>
                    <w:spacing w:before="240"/>
                    <w:jc w:val="both"/>
                    <w:rPr>
                      <w:lang w:val="uk-UA"/>
                    </w:rPr>
                  </w:pPr>
                  <w:r w:rsidRPr="008418A2">
                    <w:t xml:space="preserve">Білий </w:t>
                  </w:r>
                  <w:r>
                    <w:t>кристалічний порошок без запаху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103" type="#_x0000_t202" style="position:absolute;margin-left:43.95pt;margin-top:83.5pt;width:123.45pt;height:40.25pt;z-index:251728896" strokeweight="1.5pt">
            <v:textbox style="mso-next-textbox:#_x0000_s1103">
              <w:txbxContent>
                <w:p w:rsidR="008418A2" w:rsidRDefault="008418A2" w:rsidP="008418A2">
                  <w:pPr>
                    <w:jc w:val="center"/>
                  </w:pPr>
                  <w:r>
                    <w:t>При нагріванні</w:t>
                  </w:r>
                </w:p>
                <w:p w:rsidR="008418A2" w:rsidRPr="008418A2" w:rsidRDefault="008418A2" w:rsidP="008418A2">
                  <w:pPr>
                    <w:jc w:val="center"/>
                  </w:pPr>
                  <w:r>
                    <w:t>сублімується</w:t>
                  </w:r>
                </w:p>
              </w:txbxContent>
            </v:textbox>
          </v:shape>
        </w:pict>
      </w:r>
      <w:r w:rsidRPr="006D3147">
        <w:rPr>
          <w:noProof/>
          <w:lang w:eastAsia="uk-UA"/>
        </w:rPr>
        <w:pict>
          <v:shape id="_x0000_s1036" type="#_x0000_t202" style="position:absolute;margin-left:195.6pt;margin-top:-.5pt;width:188.15pt;height:57.2pt;z-index:251670528" strokeweight="1.5pt">
            <v:textbox style="mso-next-textbox:#_x0000_s1036">
              <w:txbxContent>
                <w:p w:rsidR="008418A2" w:rsidRPr="008418A2" w:rsidRDefault="008418A2" w:rsidP="008418A2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Малорозчинний у хлороформі, спирті </w:t>
                  </w:r>
                  <w:r>
                    <w:t>(</w:t>
                  </w:r>
                  <w:r w:rsidRPr="00F126F5">
                    <w:rPr>
                      <w:i/>
                    </w:rPr>
                    <w:t>w</w:t>
                  </w:r>
                  <w:r w:rsidRPr="00F126F5">
                    <w:t xml:space="preserve"> </w:t>
                  </w:r>
                  <w:r>
                    <w:t>= 96%</w:t>
                  </w:r>
                  <w:r w:rsidRPr="00F126F5">
                    <w:t>)</w:t>
                  </w:r>
                  <w:r>
                    <w:rPr>
                      <w:lang w:val="uk-UA"/>
                    </w:rPr>
                    <w:t>, е</w:t>
                  </w:r>
                  <w:r w:rsidR="00394AE8">
                    <w:rPr>
                      <w:lang w:val="uk-UA"/>
                    </w:rPr>
                    <w:t>те</w:t>
                  </w:r>
                  <w:r>
                    <w:rPr>
                      <w:lang w:val="uk-UA"/>
                    </w:rPr>
                    <w:t>рі</w:t>
                  </w:r>
                </w:p>
                <w:p w:rsidR="008418A2" w:rsidRDefault="008418A2"/>
              </w:txbxContent>
            </v:textbox>
          </v:shape>
        </w:pict>
      </w:r>
    </w:p>
    <w:p w:rsidR="00BD67B4" w:rsidRDefault="006D3147" w:rsidP="00BD67B4">
      <w:r w:rsidRPr="006D3147"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398.9pt;margin-top:10.45pt;width:.05pt;height:151.5pt;flip:y;z-index:251680768" o:connectortype="straight"/>
        </w:pict>
      </w:r>
      <w:r w:rsidRPr="006D3147">
        <w:rPr>
          <w:noProof/>
          <w:lang w:eastAsia="uk-UA"/>
        </w:rPr>
        <w:pict>
          <v:shape id="_x0000_s1047" type="#_x0000_t32" style="position:absolute;margin-left:383.75pt;margin-top:10.45pt;width:15.85pt;height:0;flip:x;z-index:251681792" o:connectortype="straight">
            <v:stroke endarrow="block"/>
          </v:shape>
        </w:pict>
      </w:r>
    </w:p>
    <w:p w:rsidR="00BD67B4" w:rsidRDefault="006D3147" w:rsidP="00BD67B4">
      <w:r w:rsidRPr="006D3147">
        <w:rPr>
          <w:noProof/>
          <w:lang w:eastAsia="uk-UA"/>
        </w:rPr>
        <w:pict>
          <v:shape id="_x0000_s1043" type="#_x0000_t32" style="position:absolute;margin-left:23.1pt;margin-top:1.15pt;width:.1pt;height:147pt;flip:y;z-index:251677696" o:connectortype="straight"/>
        </w:pict>
      </w:r>
      <w:r w:rsidRPr="006D3147">
        <w:rPr>
          <w:noProof/>
          <w:lang w:eastAsia="uk-UA"/>
        </w:rPr>
        <w:pict>
          <v:shape id="_x0000_s1044" type="#_x0000_t32" style="position:absolute;margin-left:23.1pt;margin-top:1.15pt;width:20.85pt;height:0;z-index:251678720" o:connectortype="straight">
            <v:stroke endarrow="block"/>
          </v:shape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6D3147" w:rsidP="00BD67B4">
      <w:r w:rsidRPr="006D3147">
        <w:rPr>
          <w:noProof/>
          <w:lang w:eastAsia="uk-UA"/>
        </w:rPr>
        <w:pict>
          <v:shape id="_x0000_s1035" type="#_x0000_t202" style="position:absolute;margin-left:194.95pt;margin-top:.7pt;width:188.15pt;height:40.25pt;z-index:251669504" strokeweight="1.5pt">
            <v:textbox style="mso-next-textbox:#_x0000_s1035">
              <w:txbxContent>
                <w:p w:rsidR="008418A2" w:rsidRPr="00243B91" w:rsidRDefault="008418A2" w:rsidP="008418A2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Дуже мало</w:t>
                  </w:r>
                  <w:r w:rsidRPr="00243B91">
                    <w:t>розчинний у воді</w:t>
                  </w:r>
                  <w:r>
                    <w:t xml:space="preserve"> </w:t>
                  </w:r>
                </w:p>
                <w:p w:rsidR="008418A2" w:rsidRDefault="008418A2"/>
              </w:txbxContent>
            </v:textbox>
          </v:shape>
        </w:pict>
      </w:r>
    </w:p>
    <w:p w:rsidR="00BD67B4" w:rsidRDefault="006D3147" w:rsidP="00BD67B4">
      <w:r>
        <w:rPr>
          <w:noProof/>
          <w:lang w:val="uk-UA" w:eastAsia="uk-UA"/>
        </w:rPr>
        <w:pict>
          <v:shape id="_x0000_s1104" type="#_x0000_t32" style="position:absolute;margin-left:23.2pt;margin-top:7.15pt;width:20.85pt;height:0;z-index:251729920" o:connectortype="straight">
            <v:stroke endarrow="block"/>
          </v:shape>
        </w:pict>
      </w:r>
    </w:p>
    <w:p w:rsidR="00BD67B4" w:rsidRDefault="006D3147" w:rsidP="00BD67B4">
      <w:r w:rsidRPr="006D3147">
        <w:rPr>
          <w:noProof/>
          <w:lang w:eastAsia="uk-UA"/>
        </w:rPr>
        <w:pict>
          <v:shape id="_x0000_s1048" type="#_x0000_t32" style="position:absolute;margin-left:383.05pt;margin-top:1.6pt;width:15.85pt;height:0;flip:x;z-index:251682816" o:connectortype="straight">
            <v:stroke endarrow="block"/>
          </v:shape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6D3147" w:rsidP="00BD67B4">
      <w:r w:rsidRPr="006D3147">
        <w:rPr>
          <w:noProof/>
          <w:lang w:eastAsia="uk-UA"/>
        </w:rPr>
        <w:pict>
          <v:roundrect id="_x0000_s1037" style="position:absolute;margin-left:263.1pt;margin-top:10.15pt;width:151.2pt;height:30pt;z-index:251671552" arcsize="10923f" strokeweight="2.25pt">
            <v:textbox style="mso-next-textbox:#_x0000_s1037">
              <w:txbxContent>
                <w:p w:rsidR="00BD67B4" w:rsidRPr="00771BC5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771BC5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  <w:r w:rsidRPr="006D3147">
        <w:rPr>
          <w:noProof/>
          <w:lang w:eastAsia="uk-UA"/>
        </w:rPr>
        <w:pict>
          <v:roundrect id="_x0000_s1031" style="position:absolute;margin-left:14.1pt;margin-top:10.15pt;width:153.3pt;height:30pt;z-index:251665408" arcsize="10923f" strokeweight="2.25pt">
            <v:textbox style="mso-next-textbox:#_x0000_s1031">
              <w:txbxContent>
                <w:p w:rsidR="00BD67B4" w:rsidRPr="00771BC5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771BC5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6D3147" w:rsidP="00BD67B4">
      <w:r>
        <w:rPr>
          <w:noProof/>
          <w:lang w:val="uk-UA" w:eastAsia="uk-UA"/>
        </w:rPr>
        <w:pict>
          <v:line id="_x0000_s1128" style="position:absolute;flip:y;z-index:251740160" from="315.6pt,12.55pt" to="351.35pt,42.1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27" style="position:absolute;flip:x y;z-index:251739136" from="87.55pt,12.55pt" to="126.6pt,42.15pt" strokeweight="3pt">
            <v:stroke endarrow="block" linestyle="thinThin"/>
          </v:line>
        </w:pict>
      </w:r>
    </w:p>
    <w:p w:rsidR="00BD67B4" w:rsidRDefault="006D3147" w:rsidP="00BD67B4">
      <w:r w:rsidRPr="006D3147">
        <w:rPr>
          <w:noProof/>
          <w:lang w:eastAsia="uk-UA"/>
        </w:rPr>
        <w:pict>
          <v:roundrect id="_x0000_s1027" style="position:absolute;margin-left:126.7pt;margin-top:7pt;width:189pt;height:30pt;z-index:251661312" arcsize="10923f" strokeweight="4.5pt">
            <v:stroke linestyle="thickThin"/>
            <v:textbox style="mso-next-textbox:#_x0000_s1027">
              <w:txbxContent>
                <w:p w:rsidR="00BD67B4" w:rsidRPr="00771BC5" w:rsidRDefault="00BD67B4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771BC5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6D3147" w:rsidP="00BD67B4">
      <w:r>
        <w:rPr>
          <w:noProof/>
          <w:lang w:val="uk-UA" w:eastAsia="uk-UA"/>
        </w:rPr>
        <w:pict>
          <v:line id="_x0000_s1129" style="position:absolute;flip:y;z-index:251741184" from="220.65pt,7.25pt" to="220.65pt,22.9pt" strokeweight="3pt">
            <v:stroke endarrow="block" linestyle="thinThin"/>
          </v:line>
        </w:pict>
      </w:r>
    </w:p>
    <w:p w:rsidR="00BD67B4" w:rsidRDefault="006D3147" w:rsidP="00BD67B4">
      <w:r w:rsidRPr="006D3147">
        <w:rPr>
          <w:noProof/>
          <w:lang w:eastAsia="uk-UA"/>
        </w:rPr>
        <w:pict>
          <v:oval id="_x0000_s1026" style="position:absolute;margin-left:55.55pt;margin-top:9.1pt;width:338.7pt;height:227.85pt;z-index:251660288" strokeweight="6pt">
            <v:stroke linestyle="thickBetweenThin"/>
            <v:textbox style="mso-next-textbox:#_x0000_s1026">
              <w:txbxContent>
                <w:p w:rsidR="008418A2" w:rsidRDefault="008418A2" w:rsidP="008418A2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8418A2">
                    <w:rPr>
                      <w:b/>
                      <w:sz w:val="32"/>
                      <w:szCs w:val="32"/>
                    </w:rPr>
                    <w:t>Саліциламід</w:t>
                  </w:r>
                </w:p>
                <w:p w:rsidR="008418A2" w:rsidRPr="008418A2" w:rsidRDefault="008418A2" w:rsidP="008418A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8418A2">
                    <w:rPr>
                      <w:b/>
                      <w:sz w:val="32"/>
                      <w:szCs w:val="32"/>
                    </w:rPr>
                    <w:t xml:space="preserve"> (Salicylamidum)</w:t>
                  </w:r>
                </w:p>
                <w:p w:rsidR="00BD67B4" w:rsidRPr="00243B91" w:rsidRDefault="008418A2" w:rsidP="008418A2">
                  <w:pPr>
                    <w:jc w:val="center"/>
                    <w:rPr>
                      <w:sz w:val="32"/>
                      <w:szCs w:val="32"/>
                      <w:lang w:val="uk-UA"/>
                    </w:rPr>
                  </w:pPr>
                  <w:r w:rsidRPr="008418A2">
                    <w:rPr>
                      <w:b/>
                      <w:sz w:val="32"/>
                      <w:szCs w:val="32"/>
                    </w:rPr>
                    <w:t>Salicylamide*</w:t>
                  </w:r>
                  <w:r w:rsidR="00384D77" w:rsidRPr="00243B91">
                    <w:rPr>
                      <w:b/>
                      <w:sz w:val="32"/>
                      <w:szCs w:val="32"/>
                      <w:lang w:val="uk-UA"/>
                    </w:rPr>
                    <w:cr/>
                  </w:r>
                  <w:r>
                    <w:object w:dxaOrig="2488" w:dyaOrig="19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4.35pt;height:97.25pt" o:ole="">
                        <v:imagedata r:id="rId8" o:title=""/>
                      </v:shape>
                      <o:OLEObject Type="Embed" ProgID="ChemDraw.Document.6.0" ShapeID="_x0000_i1025" DrawAspect="Content" ObjectID="_1459606660" r:id="rId9"/>
                    </w:object>
                  </w:r>
                </w:p>
                <w:p w:rsidR="00243B91" w:rsidRPr="00243B91" w:rsidRDefault="00243B91" w:rsidP="00EE655F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oval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6D3147" w:rsidP="00BD67B4">
      <w:r>
        <w:rPr>
          <w:noProof/>
          <w:lang w:val="uk-UA" w:eastAsia="uk-UA"/>
        </w:rPr>
        <w:pict>
          <v:line id="_x0000_s1130" style="position:absolute;z-index:251742208" from="228.55pt,2.4pt" to="228.55pt,33.95pt" strokeweight="3pt">
            <v:stroke endarrow="block" linestyle="thinThin"/>
          </v:line>
        </w:pict>
      </w:r>
    </w:p>
    <w:p w:rsidR="00BD67B4" w:rsidRDefault="00BD67B4" w:rsidP="00BD67B4"/>
    <w:p w:rsidR="00BD67B4" w:rsidRDefault="006D3147" w:rsidP="00BD67B4">
      <w:r>
        <w:rPr>
          <w:noProof/>
          <w:lang w:val="uk-UA" w:eastAsia="uk-UA"/>
        </w:rPr>
        <w:pict>
          <v:roundrect id="_x0000_s1092" style="position:absolute;margin-left:131.95pt;margin-top:6.35pt;width:189pt;height:32.95pt;z-index:251722752" arcsize="10923f" strokeweight="4.5pt">
            <v:stroke linestyle="thickThin"/>
            <v:textbox style="mso-next-textbox:#_x0000_s1092">
              <w:txbxContent>
                <w:p w:rsidR="00807A3F" w:rsidRPr="00771BC5" w:rsidRDefault="00807A3F" w:rsidP="00807A3F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771BC5"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6D3147" w:rsidP="00BD67B4">
      <w:r>
        <w:rPr>
          <w:noProof/>
          <w:lang w:val="uk-UA" w:eastAsia="uk-UA"/>
        </w:rPr>
        <w:pict>
          <v:line id="_x0000_s1131" style="position:absolute;z-index:251743232" from="228.55pt,11.7pt" to="228.55pt,30.1pt" strokeweight="3pt">
            <v:stroke endarrow="block" linestyle="thinThin"/>
          </v:line>
        </w:pict>
      </w:r>
    </w:p>
    <w:p w:rsidR="00BD67B4" w:rsidRDefault="00BD67B4" w:rsidP="00BD67B4"/>
    <w:p w:rsidR="00BD67B4" w:rsidRDefault="006D3147" w:rsidP="00BD67B4">
      <w:r w:rsidRPr="006D3147">
        <w:rPr>
          <w:noProof/>
          <w:lang w:eastAsia="uk-UA"/>
        </w:rPr>
        <w:pict>
          <v:rect id="_x0000_s1029" style="position:absolute;margin-left:-5.45pt;margin-top:2.5pt;width:452.4pt;height:154pt;z-index:251663360" strokeweight="1.5pt">
            <v:textbox style="mso-next-textbox:#_x0000_s1029">
              <w:txbxContent>
                <w:p w:rsidR="00394AE8" w:rsidRDefault="00394AE8" w:rsidP="008418A2">
                  <w:pPr>
                    <w:rPr>
                      <w:lang w:val="uk-UA"/>
                    </w:rPr>
                  </w:pPr>
                  <w:r w:rsidRPr="00394AE8">
                    <w:rPr>
                      <w:i/>
                      <w:lang w:val="uk-UA"/>
                    </w:rPr>
                    <w:t>Вихідна речовина:</w:t>
                  </w:r>
                  <w:r>
                    <w:rPr>
                      <w:lang w:val="uk-UA"/>
                    </w:rPr>
                    <w:t xml:space="preserve"> </w:t>
                  </w:r>
                  <w:r w:rsidR="008418A2" w:rsidRPr="008418A2">
                    <w:rPr>
                      <w:lang w:val="uk-UA"/>
                    </w:rPr>
                    <w:t>метилсалі</w:t>
                  </w:r>
                  <w:r w:rsidR="008418A2">
                    <w:rPr>
                      <w:lang w:val="uk-UA"/>
                    </w:rPr>
                    <w:t xml:space="preserve">цилат </w:t>
                  </w:r>
                </w:p>
                <w:p w:rsidR="00243B91" w:rsidRDefault="00394AE8" w:rsidP="008418A2">
                  <w:pPr>
                    <w:rPr>
                      <w:lang w:val="uk-UA"/>
                    </w:rPr>
                  </w:pPr>
                  <w:r w:rsidRPr="00394AE8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</w:t>
                  </w:r>
                  <w:r w:rsidR="00771BC5">
                    <w:rPr>
                      <w:lang w:val="en-US"/>
                    </w:rPr>
                    <w:t>NH</w:t>
                  </w:r>
                  <w:r w:rsidR="00771BC5" w:rsidRPr="0024362F">
                    <w:rPr>
                      <w:vertAlign w:val="subscript"/>
                    </w:rPr>
                    <w:t>3</w:t>
                  </w:r>
                  <w:r>
                    <w:rPr>
                      <w:lang w:val="uk-UA"/>
                    </w:rPr>
                    <w:t xml:space="preserve"> (концентрований розчин)</w:t>
                  </w:r>
                </w:p>
                <w:p w:rsidR="008418A2" w:rsidRPr="00243B91" w:rsidRDefault="008418A2" w:rsidP="008418A2">
                  <w:pPr>
                    <w:rPr>
                      <w:lang w:val="uk-UA"/>
                    </w:rPr>
                  </w:pPr>
                  <w:r>
                    <w:object w:dxaOrig="7916" w:dyaOrig="1940">
                      <v:shape id="_x0000_i1026" type="#_x0000_t75" style="width:396.45pt;height:97.25pt" o:ole="">
                        <v:imagedata r:id="rId10" o:title=""/>
                      </v:shape>
                      <o:OLEObject Type="Embed" ProgID="ChemDraw.Document.6.0" ShapeID="_x0000_i1026" DrawAspect="Content" ObjectID="_1459606661" r:id="rId11"/>
                    </w:object>
                  </w:r>
                </w:p>
              </w:txbxContent>
            </v:textbox>
          </v:rect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6D3147" w:rsidP="00BD67B4">
      <w:pPr>
        <w:rPr>
          <w:lang w:val="uk-UA"/>
        </w:rPr>
      </w:pPr>
      <w:r>
        <w:rPr>
          <w:noProof/>
          <w:lang w:val="uk-UA" w:eastAsia="uk-UA"/>
        </w:rPr>
        <w:lastRenderedPageBreak/>
        <w:pict>
          <v:oval id="_x0000_s1075" style="position:absolute;margin-left:1.4pt;margin-top:5.9pt;width:163.35pt;height:46.2pt;z-index:251707392" strokeweight="6pt">
            <v:stroke linestyle="thickBetweenThin"/>
            <v:textbox style="mso-next-textbox:#_x0000_s1075">
              <w:txbxContent>
                <w:p w:rsidR="00394AE8" w:rsidRDefault="00394AE8" w:rsidP="00394AE8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8418A2">
                    <w:rPr>
                      <w:b/>
                      <w:sz w:val="32"/>
                      <w:szCs w:val="32"/>
                    </w:rPr>
                    <w:t>Саліциламід</w:t>
                  </w:r>
                </w:p>
                <w:p w:rsidR="006D00E3" w:rsidRPr="00394AE8" w:rsidRDefault="006D00E3" w:rsidP="00394AE8">
                  <w:pPr>
                    <w:rPr>
                      <w:szCs w:val="28"/>
                    </w:rPr>
                  </w:pPr>
                </w:p>
              </w:txbxContent>
            </v:textbox>
          </v:oval>
        </w:pict>
      </w:r>
    </w:p>
    <w:p w:rsidR="006D00E3" w:rsidRDefault="006D3147" w:rsidP="00BD67B4">
      <w:pPr>
        <w:rPr>
          <w:lang w:val="uk-UA"/>
        </w:rPr>
      </w:pPr>
      <w:r>
        <w:rPr>
          <w:noProof/>
          <w:lang w:val="uk-UA" w:eastAsia="uk-UA"/>
        </w:rPr>
        <w:pict>
          <v:roundrect id="_x0000_s1076" style="position:absolute;margin-left:237.75pt;margin-top:-1.05pt;width:152.15pt;height:60.45pt;z-index:251708416" arcsize="10923f" strokeweight="4.5pt">
            <v:stroke linestyle="thickThin"/>
            <v:textbox style="mso-next-textbox:#_x0000_s1076">
              <w:txbxContent>
                <w:p w:rsidR="006D00E3" w:rsidRPr="006D00E3" w:rsidRDefault="006D00E3" w:rsidP="00744A01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</w:p>
    <w:p w:rsidR="006D00E3" w:rsidRDefault="006D3147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37" style="position:absolute;z-index:251749376" from="164.75pt,1.35pt" to="237.75pt,1.35pt" strokeweight="3pt">
            <v:stroke endarrow="block" linestyle="thinThin"/>
          </v:line>
        </w:pict>
      </w:r>
    </w:p>
    <w:p w:rsidR="006D00E3" w:rsidRDefault="006D3147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36" style="position:absolute;z-index:251748352" from="121pt,10.7pt" to="237.75pt,196.6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34" style="position:absolute;z-index:251746304" from="57.4pt,10.7pt" to="57.4pt,196.6pt" strokeweight="3pt">
            <v:stroke endarrow="block" linestyle="thinThin"/>
          </v:line>
        </w:pict>
      </w:r>
    </w:p>
    <w:p w:rsidR="006D00E3" w:rsidRDefault="006D00E3" w:rsidP="00BD67B4">
      <w:pPr>
        <w:rPr>
          <w:lang w:val="uk-UA"/>
        </w:rPr>
      </w:pPr>
    </w:p>
    <w:p w:rsidR="006D00E3" w:rsidRDefault="006D3147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35" style="position:absolute;z-index:251747328" from="315.6pt,4.2pt" to="315.6pt,99pt" strokeweight="3pt">
            <v:stroke endarrow="block" linestyle="thinThin"/>
          </v:line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3147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77" style="position:absolute;margin-left:237.75pt;margin-top:2.4pt;width:197.7pt;height:37.65pt;z-index:251709440" strokeweight="1.5pt">
            <v:textbox>
              <w:txbxContent>
                <w:p w:rsidR="006D00E3" w:rsidRPr="008418A2" w:rsidRDefault="008418A2" w:rsidP="008418A2">
                  <w:pPr>
                    <w:jc w:val="both"/>
                  </w:pPr>
                  <w:r w:rsidRPr="008418A2">
                    <w:rPr>
                      <w:lang w:val="uk-UA"/>
                    </w:rPr>
                    <w:t>У закупореній тарі, у захищеному від світла місц</w:t>
                  </w:r>
                  <w:r>
                    <w:rPr>
                      <w:lang w:val="uk-UA"/>
                    </w:rPr>
                    <w:t>і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3147" w:rsidP="00BD67B4">
      <w:pPr>
        <w:rPr>
          <w:lang w:val="uk-UA"/>
        </w:rPr>
      </w:pPr>
      <w:r>
        <w:rPr>
          <w:noProof/>
          <w:lang w:val="uk-UA" w:eastAsia="uk-UA"/>
        </w:rPr>
        <w:pict>
          <v:roundrect id="_x0000_s1078" style="position:absolute;margin-left:237.75pt;margin-top:3.4pt;width:152.15pt;height:56.55pt;z-index:251710464" arcsize="10923f" strokeweight="4.5pt">
            <v:stroke linestyle="thickThin"/>
            <v:textbox>
              <w:txbxContent>
                <w:p w:rsidR="00D9280E" w:rsidRPr="006D00E3" w:rsidRDefault="00D9280E" w:rsidP="00744A01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079" style="position:absolute;margin-left:12.35pt;margin-top:3.4pt;width:131.15pt;height:56.55pt;z-index:251711488" arcsize="10923f" strokeweight="4.5pt">
            <v:stroke linestyle="thickThin"/>
            <v:textbox style="mso-next-textbox:#_x0000_s1079">
              <w:txbxContent>
                <w:p w:rsidR="00D9280E" w:rsidRPr="006D00E3" w:rsidRDefault="00D9280E" w:rsidP="00D9280E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3147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33" style="position:absolute;z-index:251745280" from="315.6pt,4.8pt" to="315.6pt,26.7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32" style="position:absolute;z-index:251744256" from="57.4pt,4.8pt" to="57.4pt,169.25pt" strokeweight="3pt">
            <v:stroke endarrow="block" linestyle="thinThin"/>
          </v:line>
        </w:pict>
      </w:r>
    </w:p>
    <w:p w:rsidR="006D00E3" w:rsidRDefault="006D3147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80" style="position:absolute;margin-left:157pt;margin-top:12.95pt;width:278.45pt;height:85.15pt;z-index:251712512" strokeweight="1.5pt">
            <v:textbox style="mso-next-textbox:#_x0000_s1080">
              <w:txbxContent>
                <w:p w:rsidR="008418A2" w:rsidRPr="008418A2" w:rsidRDefault="008418A2" w:rsidP="00771BC5">
                  <w:pPr>
                    <w:ind w:firstLine="708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Болезаспокійливий,</w:t>
                  </w:r>
                  <w:r w:rsidR="00771BC5">
                    <w:rPr>
                      <w:lang w:val="en-US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жарознижувальний засіб. Для </w:t>
                  </w:r>
                  <w:r w:rsidRPr="008418A2">
                    <w:rPr>
                      <w:lang w:val="uk-UA"/>
                    </w:rPr>
                    <w:t>зменшення побічних явищ лікарський зас</w:t>
                  </w:r>
                  <w:r>
                    <w:rPr>
                      <w:lang w:val="uk-UA"/>
                    </w:rPr>
                    <w:t>іб приймають після їжі, запива</w:t>
                  </w:r>
                  <w:r w:rsidRPr="008418A2">
                    <w:rPr>
                      <w:lang w:val="uk-UA"/>
                    </w:rPr>
                    <w:t>ючи великою кількістю води.</w:t>
                  </w:r>
                </w:p>
                <w:p w:rsidR="00D9280E" w:rsidRPr="008418A2" w:rsidRDefault="00771BC5" w:rsidP="00771BC5">
                  <w:pPr>
                    <w:ind w:firstLine="708"/>
                    <w:jc w:val="both"/>
                  </w:pPr>
                  <w:r>
                    <w:rPr>
                      <w:lang w:val="uk-UA"/>
                    </w:rPr>
                    <w:t>Входить до складу супозиторіїв «Цефекон»</w:t>
                  </w:r>
                  <w:r w:rsidR="008418A2" w:rsidRPr="008418A2">
                    <w:rPr>
                      <w:lang w:val="uk-UA"/>
                    </w:rPr>
                    <w:cr/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6D3147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81" style="position:absolute;margin-left:1.55pt;margin-top:3.65pt;width:433.9pt;height:232.35pt;z-index:251713536" strokeweight="1.5pt">
            <v:textbox>
              <w:txbxContent>
                <w:p w:rsidR="00394AE8" w:rsidRDefault="00394AE8" w:rsidP="00394AE8">
                  <w:pPr>
                    <w:rPr>
                      <w:lang w:val="uk-UA"/>
                    </w:rPr>
                  </w:pPr>
                  <w:r>
                    <w:t>Модифікований метод К’єльдаля</w:t>
                  </w:r>
                </w:p>
                <w:p w:rsidR="00394AE8" w:rsidRPr="00394AE8" w:rsidRDefault="00394AE8" w:rsidP="00394AE8">
                  <w:pPr>
                    <w:pStyle w:val="a9"/>
                    <w:numPr>
                      <w:ilvl w:val="0"/>
                      <w:numId w:val="2"/>
                    </w:numPr>
                    <w:ind w:left="0" w:firstLine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Гідроліз </w:t>
                  </w:r>
                  <w:r>
                    <w:rPr>
                      <w:lang w:val="en-US"/>
                    </w:rPr>
                    <w:t>NaOH</w:t>
                  </w:r>
                </w:p>
                <w:p w:rsidR="00394AE8" w:rsidRPr="00394AE8" w:rsidRDefault="00394AE8" w:rsidP="00394AE8">
                  <w:pPr>
                    <w:pStyle w:val="a9"/>
                    <w:numPr>
                      <w:ilvl w:val="0"/>
                      <w:numId w:val="2"/>
                    </w:numPr>
                    <w:ind w:left="0" w:firstLine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Відгонка амоніаку у приймачі з </w:t>
                  </w:r>
                  <w:r>
                    <w:rPr>
                      <w:lang w:val="en-US"/>
                    </w:rPr>
                    <w:t>H</w:t>
                  </w:r>
                  <w:r w:rsidRPr="00394AE8">
                    <w:rPr>
                      <w:vertAlign w:val="subscript"/>
                    </w:rPr>
                    <w:t>3</w:t>
                  </w:r>
                  <w:r>
                    <w:rPr>
                      <w:lang w:val="en-US"/>
                    </w:rPr>
                    <w:t>BO</w:t>
                  </w:r>
                  <w:r w:rsidRPr="00394AE8">
                    <w:rPr>
                      <w:vertAlign w:val="subscript"/>
                    </w:rPr>
                    <w:t>3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394AE8" w:rsidRPr="00394AE8" w:rsidRDefault="00394AE8" w:rsidP="00394AE8">
                  <w:pPr>
                    <w:pStyle w:val="a9"/>
                    <w:numPr>
                      <w:ilvl w:val="0"/>
                      <w:numId w:val="2"/>
                    </w:numPr>
                    <w:ind w:left="0" w:firstLine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Титрування суміші </w:t>
                  </w:r>
                  <w:r>
                    <w:t>амонію мета- і тетраборатів розчином</w:t>
                  </w:r>
                  <w:r w:rsidRPr="00394AE8">
                    <w:t xml:space="preserve"> </w:t>
                  </w:r>
                  <w:r>
                    <w:rPr>
                      <w:lang w:val="en-US"/>
                    </w:rPr>
                    <w:t>HCl</w:t>
                  </w:r>
                </w:p>
                <w:p w:rsidR="00394AE8" w:rsidRPr="00394AE8" w:rsidRDefault="00394AE8" w:rsidP="00394AE8">
                  <w:pPr>
                    <w:pStyle w:val="a9"/>
                    <w:ind w:left="1068"/>
                    <w:rPr>
                      <w:lang w:val="uk-UA"/>
                    </w:rPr>
                  </w:pPr>
                </w:p>
                <w:p w:rsidR="00771BC5" w:rsidRDefault="008418A2" w:rsidP="00771BC5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5100" w:dyaOrig="2200">
                      <v:shape id="_x0000_i1027" type="#_x0000_t75" style="width:255.25pt;height:109.4pt" o:ole="">
                        <v:imagedata r:id="rId12" o:title=""/>
                      </v:shape>
                      <o:OLEObject Type="Embed" ProgID="ChemDraw.Document.6.0" ShapeID="_x0000_i1027" DrawAspect="Content" ObjectID="_1459606662" r:id="rId13"/>
                    </w:object>
                  </w:r>
                </w:p>
                <w:p w:rsidR="00CD6D37" w:rsidRPr="00394AE8" w:rsidRDefault="00CD6D37" w:rsidP="00771BC5">
                  <w:pPr>
                    <w:spacing w:line="360" w:lineRule="auto"/>
                    <w:rPr>
                      <w:lang w:val="en-US"/>
                    </w:rPr>
                  </w:pPr>
                  <w:r w:rsidRPr="00CD6D37">
                    <w:rPr>
                      <w:lang w:val="uk-UA"/>
                    </w:rPr>
                    <w:t>Паралель</w:t>
                  </w:r>
                  <w:r w:rsidR="00394AE8">
                    <w:rPr>
                      <w:lang w:val="uk-UA"/>
                    </w:rPr>
                    <w:t>но проводять контрольний дослід</w:t>
                  </w:r>
                </w:p>
              </w:txbxContent>
            </v:textbox>
          </v:rect>
        </w:pict>
      </w: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6D3147" w:rsidP="00BD67B4">
      <w:pPr>
        <w:rPr>
          <w:lang w:val="uk-UA"/>
        </w:rPr>
      </w:pPr>
      <w:r>
        <w:rPr>
          <w:noProof/>
          <w:lang w:val="uk-UA" w:eastAsia="uk-UA"/>
        </w:rPr>
        <w:lastRenderedPageBreak/>
        <w:pict>
          <v:oval id="_x0000_s1108" style="position:absolute;margin-left:119.25pt;margin-top:8.85pt;width:191.8pt;height:80.5pt;z-index:251734016" strokeweight="6pt">
            <v:stroke linestyle="thickBetweenThin"/>
            <v:textbox style="mso-next-textbox:#_x0000_s1108">
              <w:txbxContent>
                <w:p w:rsidR="00744A01" w:rsidRPr="00394AE8" w:rsidRDefault="00394AE8" w:rsidP="00394AE8">
                  <w:pPr>
                    <w:spacing w:before="240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8418A2">
                    <w:rPr>
                      <w:b/>
                      <w:sz w:val="32"/>
                      <w:szCs w:val="32"/>
                    </w:rPr>
                    <w:t>Саліциламід</w:t>
                  </w:r>
                </w:p>
              </w:txbxContent>
            </v:textbox>
          </v:oval>
        </w:pict>
      </w: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6D3147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39" style="position:absolute;z-index:251751424" from="215.6pt,6.55pt" to="215.6pt,59.7pt" strokeweight="3pt">
            <v:stroke endarrow="block" linestyle="thinThin"/>
          </v:line>
        </w:pict>
      </w: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744A01" w:rsidP="00BD67B4">
      <w:pPr>
        <w:rPr>
          <w:lang w:val="uk-UA"/>
        </w:rPr>
      </w:pPr>
    </w:p>
    <w:p w:rsidR="00744A01" w:rsidRDefault="006D3147" w:rsidP="00BD67B4">
      <w:pPr>
        <w:rPr>
          <w:lang w:val="uk-UA"/>
        </w:rPr>
      </w:pPr>
      <w:r>
        <w:rPr>
          <w:noProof/>
          <w:lang w:val="uk-UA" w:eastAsia="uk-UA"/>
        </w:rPr>
        <w:pict>
          <v:roundrect id="_x0000_s1109" style="position:absolute;margin-left:144.05pt;margin-top:4.5pt;width:152.15pt;height:56.55pt;z-index:251735040" arcsize="10923f" strokeweight="4.5pt">
            <v:stroke linestyle="thickThin"/>
            <v:textbox>
              <w:txbxContent>
                <w:p w:rsidR="00744A01" w:rsidRPr="006D00E3" w:rsidRDefault="00744A01" w:rsidP="00744A01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Ідентифікація</w:t>
                  </w:r>
                </w:p>
              </w:txbxContent>
            </v:textbox>
          </v:round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3147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38" style="position:absolute;z-index:251750400" from="215.6pt,5.85pt" to="215.6pt,97.8pt" strokeweight="3pt">
            <v:stroke endarrow="block" linestyle="thinThin"/>
          </v:line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3147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95" style="position:absolute;margin-left:1.55pt;margin-top:1.25pt;width:433.9pt;height:376.05pt;z-index:251725824" strokeweight="1.5pt">
            <v:textbox style="mso-next-textbox:#_x0000_s1095">
              <w:txbxContent>
                <w:p w:rsidR="00394AE8" w:rsidRDefault="00394AE8" w:rsidP="00771BC5">
                  <w:pPr>
                    <w:rPr>
                      <w:lang w:val="uk-UA"/>
                    </w:rPr>
                  </w:pPr>
                  <w:r w:rsidRPr="00394AE8">
                    <w:rPr>
                      <w:i/>
                      <w:lang w:val="uk-UA"/>
                    </w:rPr>
                    <w:t>Вихідна речовина:</w:t>
                  </w:r>
                  <w:r>
                    <w:rPr>
                      <w:lang w:val="uk-UA"/>
                    </w:rPr>
                    <w:t xml:space="preserve"> </w:t>
                  </w:r>
                  <w:r w:rsidRPr="00394AE8">
                    <w:t>саліциламід</w:t>
                  </w:r>
                </w:p>
                <w:p w:rsidR="00771BC5" w:rsidRPr="00771BC5" w:rsidRDefault="00622469" w:rsidP="00771BC5">
                  <w:pPr>
                    <w:pStyle w:val="a9"/>
                    <w:numPr>
                      <w:ilvl w:val="0"/>
                      <w:numId w:val="3"/>
                    </w:numPr>
                    <w:rPr>
                      <w:lang w:val="uk-UA"/>
                    </w:rPr>
                  </w:pPr>
                  <w:r w:rsidRPr="00771BC5">
                    <w:rPr>
                      <w:i/>
                      <w:lang w:val="uk-UA"/>
                    </w:rPr>
                    <w:t>Реактив:</w:t>
                  </w:r>
                  <w:r w:rsidRPr="00771BC5">
                    <w:rPr>
                      <w:lang w:val="uk-UA"/>
                    </w:rPr>
                    <w:t xml:space="preserve"> </w:t>
                  </w:r>
                  <w:r w:rsidR="00E028EB">
                    <w:rPr>
                      <w:lang w:val="uk-UA"/>
                    </w:rPr>
                    <w:t xml:space="preserve">  </w:t>
                  </w:r>
                  <w:r w:rsidRPr="00771BC5">
                    <w:rPr>
                      <w:lang w:val="en-US"/>
                    </w:rPr>
                    <w:t>FeCl</w:t>
                  </w:r>
                  <w:r w:rsidRPr="00771BC5">
                    <w:rPr>
                      <w:vertAlign w:val="subscript"/>
                      <w:lang w:val="uk-UA"/>
                    </w:rPr>
                    <w:t>3</w:t>
                  </w:r>
                  <w:r w:rsidR="00771BC5">
                    <w:t xml:space="preserve"> </w:t>
                  </w:r>
                </w:p>
                <w:p w:rsidR="00CD6D37" w:rsidRPr="00771BC5" w:rsidRDefault="00771BC5" w:rsidP="00771BC5">
                  <w:pPr>
                    <w:rPr>
                      <w:b/>
                      <w:lang w:val="uk-UA"/>
                    </w:rPr>
                  </w:pPr>
                  <w:r w:rsidRPr="00703CE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червоно-фіолетове забарвлення</w:t>
                  </w:r>
                </w:p>
                <w:p w:rsidR="00771BC5" w:rsidRPr="00771BC5" w:rsidRDefault="00622469" w:rsidP="00771BC5">
                  <w:pPr>
                    <w:pStyle w:val="a9"/>
                    <w:numPr>
                      <w:ilvl w:val="0"/>
                      <w:numId w:val="3"/>
                    </w:numPr>
                    <w:rPr>
                      <w:lang w:val="uk-UA"/>
                    </w:rPr>
                  </w:pPr>
                  <w:r w:rsidRPr="00771BC5">
                    <w:rPr>
                      <w:i/>
                      <w:lang w:val="uk-UA"/>
                    </w:rPr>
                    <w:t>Реактив:</w:t>
                  </w:r>
                  <w:r w:rsidRPr="00FC5483">
                    <w:t xml:space="preserve"> </w:t>
                  </w:r>
                  <w:r w:rsidR="00E028EB">
                    <w:rPr>
                      <w:lang w:val="uk-UA"/>
                    </w:rPr>
                    <w:t xml:space="preserve">  </w:t>
                  </w:r>
                  <w:r w:rsidRPr="00771BC5">
                    <w:rPr>
                      <w:lang w:val="en-US"/>
                    </w:rPr>
                    <w:t>Br</w:t>
                  </w:r>
                  <w:r w:rsidRPr="00771BC5">
                    <w:rPr>
                      <w:vertAlign w:val="subscript"/>
                    </w:rPr>
                    <w:t>2</w:t>
                  </w:r>
                  <w:r w:rsidR="00771BC5">
                    <w:t xml:space="preserve"> </w:t>
                  </w:r>
                </w:p>
                <w:p w:rsidR="00CD6D37" w:rsidRPr="00771BC5" w:rsidRDefault="00771BC5" w:rsidP="00771BC5">
                  <w:pPr>
                    <w:rPr>
                      <w:lang w:val="uk-UA"/>
                    </w:rPr>
                  </w:pPr>
                  <w:r w:rsidRPr="00703CE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</w:t>
                  </w:r>
                  <w:r w:rsidR="00622469" w:rsidRPr="00771BC5">
                    <w:rPr>
                      <w:lang w:val="uk-UA"/>
                    </w:rPr>
                    <w:t>білий осад</w:t>
                  </w:r>
                  <w:r w:rsidR="00CD6D37">
                    <w:object w:dxaOrig="7856" w:dyaOrig="2404">
                      <v:shape id="_x0000_i1028" type="#_x0000_t75" style="width:393.65pt;height:119.7pt" o:ole="">
                        <v:imagedata r:id="rId14" o:title=""/>
                      </v:shape>
                      <o:OLEObject Type="Embed" ProgID="ChemDraw.Document.6.0" ShapeID="_x0000_i1028" DrawAspect="Content" ObjectID="_1459606663" r:id="rId15"/>
                    </w:object>
                  </w:r>
                </w:p>
                <w:p w:rsidR="00CD6D37" w:rsidRDefault="00CD6D37" w:rsidP="00CD6D37">
                  <w:pPr>
                    <w:spacing w:line="360" w:lineRule="auto"/>
                    <w:ind w:firstLine="708"/>
                    <w:rPr>
                      <w:sz w:val="20"/>
                      <w:szCs w:val="20"/>
                      <w:lang w:val="uk-UA"/>
                    </w:rPr>
                  </w:pPr>
                  <w:r w:rsidRPr="00CD6D37">
                    <w:rPr>
                      <w:sz w:val="20"/>
                      <w:szCs w:val="20"/>
                      <w:lang w:val="uk-UA"/>
                    </w:rPr>
                    <w:t xml:space="preserve">                                                          </w:t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            </w:t>
                  </w:r>
                  <w:r w:rsidRPr="00CD6D37">
                    <w:rPr>
                      <w:sz w:val="20"/>
                      <w:szCs w:val="20"/>
                      <w:lang w:val="uk-UA"/>
                    </w:rPr>
                    <w:t xml:space="preserve">       білий</w:t>
                  </w:r>
                </w:p>
                <w:p w:rsidR="00622469" w:rsidRDefault="00CD6D37" w:rsidP="00622469">
                  <w:pPr>
                    <w:rPr>
                      <w:lang w:val="uk-UA"/>
                    </w:rPr>
                  </w:pPr>
                  <w:r w:rsidRPr="00CD6D37">
                    <w:rPr>
                      <w:lang w:val="uk-UA"/>
                    </w:rPr>
                    <w:t xml:space="preserve">3. </w:t>
                  </w:r>
                  <w:r w:rsidR="00622469">
                    <w:rPr>
                      <w:lang w:val="uk-UA"/>
                    </w:rPr>
                    <w:t>Лужний гідроліз</w:t>
                  </w:r>
                </w:p>
                <w:p w:rsidR="00622469" w:rsidRPr="00622469" w:rsidRDefault="00622469" w:rsidP="00622469">
                  <w:pPr>
                    <w:rPr>
                      <w:i/>
                      <w:lang w:val="uk-UA"/>
                    </w:rPr>
                  </w:pPr>
                  <w:r w:rsidRPr="00622469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розчин </w:t>
                  </w:r>
                  <w:r>
                    <w:rPr>
                      <w:lang w:val="en-US"/>
                    </w:rPr>
                    <w:t>NaOH</w:t>
                  </w:r>
                  <w:r w:rsidRPr="00622469">
                    <w:rPr>
                      <w:lang w:val="uk-UA"/>
                    </w:rPr>
                    <w:t xml:space="preserve"> (</w:t>
                  </w:r>
                  <w:r w:rsidRPr="00622469">
                    <w:rPr>
                      <w:i/>
                      <w:lang w:val="en-US"/>
                    </w:rPr>
                    <w:t>w</w:t>
                  </w:r>
                  <w:r w:rsidRPr="00622469">
                    <w:rPr>
                      <w:i/>
                      <w:lang w:val="uk-UA"/>
                    </w:rPr>
                    <w:t xml:space="preserve"> </w:t>
                  </w:r>
                  <w:r w:rsidRPr="00622469">
                    <w:rPr>
                      <w:lang w:val="uk-UA"/>
                    </w:rPr>
                    <w:t>= 30%)</w:t>
                  </w:r>
                </w:p>
                <w:p w:rsidR="00CD6D37" w:rsidRDefault="00622469" w:rsidP="00622469">
                  <w:pPr>
                    <w:rPr>
                      <w:vertAlign w:val="superscript"/>
                      <w:lang w:val="uk-UA"/>
                    </w:rPr>
                  </w:pPr>
                  <w:r w:rsidRPr="00622469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t</w:t>
                  </w:r>
                  <w:r w:rsidRPr="00622469">
                    <w:rPr>
                      <w:lang w:val="uk-UA"/>
                    </w:rPr>
                    <w:t xml:space="preserve"> </w:t>
                  </w:r>
                  <w:r>
                    <w:rPr>
                      <w:vertAlign w:val="superscript"/>
                      <w:lang w:val="uk-UA"/>
                    </w:rPr>
                    <w:t>о</w:t>
                  </w:r>
                </w:p>
                <w:p w:rsidR="00771BC5" w:rsidRPr="00771BC5" w:rsidRDefault="00771BC5" w:rsidP="00622469">
                  <w:pPr>
                    <w:rPr>
                      <w:lang w:val="uk-UA"/>
                    </w:rPr>
                  </w:pPr>
                  <w:r w:rsidRPr="00703CEB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i/>
                      <w:lang w:val="uk-UA"/>
                    </w:rPr>
                    <w:t xml:space="preserve"> </w:t>
                  </w:r>
                  <w:r w:rsidRPr="00771BC5">
                    <w:rPr>
                      <w:lang w:val="uk-UA"/>
                    </w:rPr>
                    <w:t>запах амоніаку</w:t>
                  </w:r>
                </w:p>
                <w:p w:rsidR="00CD6D37" w:rsidRPr="00CD6D37" w:rsidRDefault="00E028EB" w:rsidP="00E028EB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7428" w:dyaOrig="2000">
                      <v:shape id="_x0000_i1029" type="#_x0000_t75" style="width:372.15pt;height:100.05pt" o:ole="">
                        <v:imagedata r:id="rId16" o:title=""/>
                      </v:shape>
                      <o:OLEObject Type="Embed" ProgID="ChemDraw.Document.6.0" ShapeID="_x0000_i1029" DrawAspect="Content" ObjectID="_1459606664" r:id="rId17"/>
                    </w:objec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556D7B" w:rsidRPr="00A0011E" w:rsidRDefault="00556D7B">
      <w:pPr>
        <w:rPr>
          <w:lang w:val="uk-UA"/>
        </w:rPr>
      </w:pPr>
    </w:p>
    <w:sectPr w:rsidR="00556D7B" w:rsidRPr="00A0011E" w:rsidSect="00623DD0">
      <w:headerReference w:type="default" r:id="rId18"/>
      <w:pgSz w:w="11906" w:h="16838"/>
      <w:pgMar w:top="1135" w:right="850" w:bottom="993" w:left="2268" w:header="708" w:footer="708" w:gutter="0"/>
      <w:pgNumType w:start="9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4DC" w:rsidRDefault="001F44DC" w:rsidP="00807A3F">
      <w:r>
        <w:separator/>
      </w:r>
    </w:p>
  </w:endnote>
  <w:endnote w:type="continuationSeparator" w:id="0">
    <w:p w:rsidR="001F44DC" w:rsidRDefault="001F44DC" w:rsidP="0080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4DC" w:rsidRDefault="001F44DC" w:rsidP="00807A3F">
      <w:r>
        <w:separator/>
      </w:r>
    </w:p>
  </w:footnote>
  <w:footnote w:type="continuationSeparator" w:id="0">
    <w:p w:rsidR="001F44DC" w:rsidRDefault="001F44DC" w:rsidP="00807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5768"/>
      <w:docPartObj>
        <w:docPartGallery w:val="Page Numbers (Top of Page)"/>
        <w:docPartUnique/>
      </w:docPartObj>
    </w:sdtPr>
    <w:sdtContent>
      <w:p w:rsidR="00807A3F" w:rsidRDefault="006D3147">
        <w:pPr>
          <w:pStyle w:val="a5"/>
          <w:jc w:val="right"/>
        </w:pPr>
        <w:fldSimple w:instr=" PAGE   \* MERGEFORMAT ">
          <w:r w:rsidR="00623DD0">
            <w:rPr>
              <w:noProof/>
            </w:rPr>
            <w:t>95</w:t>
          </w:r>
        </w:fldSimple>
      </w:p>
    </w:sdtContent>
  </w:sdt>
  <w:p w:rsidR="00807A3F" w:rsidRDefault="00807A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6D4"/>
    <w:multiLevelType w:val="hybridMultilevel"/>
    <w:tmpl w:val="78BC2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B02C1"/>
    <w:multiLevelType w:val="hybridMultilevel"/>
    <w:tmpl w:val="77EAC948"/>
    <w:lvl w:ilvl="0" w:tplc="B2F4E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D056C4"/>
    <w:multiLevelType w:val="hybridMultilevel"/>
    <w:tmpl w:val="FD485B6C"/>
    <w:lvl w:ilvl="0" w:tplc="83585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7B4"/>
    <w:rsid w:val="00014F66"/>
    <w:rsid w:val="00064269"/>
    <w:rsid w:val="00165A99"/>
    <w:rsid w:val="00175984"/>
    <w:rsid w:val="00193FAA"/>
    <w:rsid w:val="001C5DC0"/>
    <w:rsid w:val="001E1BD5"/>
    <w:rsid w:val="001E5CD0"/>
    <w:rsid w:val="001F44DC"/>
    <w:rsid w:val="00226286"/>
    <w:rsid w:val="0024362F"/>
    <w:rsid w:val="00243B91"/>
    <w:rsid w:val="002E1993"/>
    <w:rsid w:val="002F630D"/>
    <w:rsid w:val="003674AF"/>
    <w:rsid w:val="00384D77"/>
    <w:rsid w:val="00387989"/>
    <w:rsid w:val="00394AE8"/>
    <w:rsid w:val="004B5374"/>
    <w:rsid w:val="004C3BF7"/>
    <w:rsid w:val="004C586A"/>
    <w:rsid w:val="00510259"/>
    <w:rsid w:val="00556D7B"/>
    <w:rsid w:val="00594E80"/>
    <w:rsid w:val="00622469"/>
    <w:rsid w:val="00623DD0"/>
    <w:rsid w:val="00632800"/>
    <w:rsid w:val="006B1ACB"/>
    <w:rsid w:val="006D00E3"/>
    <w:rsid w:val="006D3147"/>
    <w:rsid w:val="00700ACF"/>
    <w:rsid w:val="00744A01"/>
    <w:rsid w:val="00771BC5"/>
    <w:rsid w:val="0079387E"/>
    <w:rsid w:val="007B1292"/>
    <w:rsid w:val="00807A3F"/>
    <w:rsid w:val="008418A2"/>
    <w:rsid w:val="00861A72"/>
    <w:rsid w:val="008F2326"/>
    <w:rsid w:val="00960B78"/>
    <w:rsid w:val="00970F02"/>
    <w:rsid w:val="009F418A"/>
    <w:rsid w:val="00A0011E"/>
    <w:rsid w:val="00AC7983"/>
    <w:rsid w:val="00AE543A"/>
    <w:rsid w:val="00B0563D"/>
    <w:rsid w:val="00B45EE2"/>
    <w:rsid w:val="00B61ED6"/>
    <w:rsid w:val="00BD67B4"/>
    <w:rsid w:val="00C120DC"/>
    <w:rsid w:val="00C728EE"/>
    <w:rsid w:val="00CA7D24"/>
    <w:rsid w:val="00CD6D37"/>
    <w:rsid w:val="00D9280E"/>
    <w:rsid w:val="00DD1008"/>
    <w:rsid w:val="00DD6375"/>
    <w:rsid w:val="00DE14F0"/>
    <w:rsid w:val="00DF5DE3"/>
    <w:rsid w:val="00E028EB"/>
    <w:rsid w:val="00E04508"/>
    <w:rsid w:val="00E36F33"/>
    <w:rsid w:val="00ED78C2"/>
    <w:rsid w:val="00EE655F"/>
    <w:rsid w:val="00F51E76"/>
    <w:rsid w:val="00FC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7" type="connector" idref="#_x0000_s1044"/>
        <o:r id="V:Rule8" type="connector" idref="#_x0000_s1048"/>
        <o:r id="V:Rule9" type="connector" idref="#_x0000_s1047"/>
        <o:r id="V:Rule10" type="connector" idref="#_x0000_s1104"/>
        <o:r id="V:Rule11" type="connector" idref="#_x0000_s1046"/>
        <o:r id="V:Rule1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B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07A3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7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807A3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7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E36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A930-116B-473E-BCA6-A6C3EAD7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114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2014-04-21T13:59:00Z</cp:lastPrinted>
  <dcterms:created xsi:type="dcterms:W3CDTF">2013-11-17T11:24:00Z</dcterms:created>
  <dcterms:modified xsi:type="dcterms:W3CDTF">2014-04-21T14:30:00Z</dcterms:modified>
</cp:coreProperties>
</file>