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FE" w:rsidRPr="007C4979" w:rsidRDefault="00136AFE" w:rsidP="0013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Завдання</w:t>
      </w:r>
      <w:r w:rsidR="006E1243" w:rsidRPr="006E12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E1243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  <w:t>для дистанційного проходження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навчально</w:t>
      </w:r>
      <w:r w:rsidR="00B221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-польової практики з фізіології та екології рослин </w:t>
      </w:r>
    </w:p>
    <w:p w:rsidR="00136AFE" w:rsidRPr="007C4979" w:rsidRDefault="00136AFE" w:rsidP="0013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СВО «бакалавр»</w:t>
      </w:r>
    </w:p>
    <w:p w:rsidR="00136AFE" w:rsidRPr="007C4979" w:rsidRDefault="00136AFE" w:rsidP="0013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Спеціальність «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091 Біологія; 014.05 Середня освіта. Біологія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136AFE" w:rsidRPr="007C4979" w:rsidRDefault="00B2213E" w:rsidP="0013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</w:t>
      </w:r>
      <w:r w:rsidR="00136AFE"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курс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заочна форма здобуття освіти</w:t>
      </w:r>
    </w:p>
    <w:p w:rsidR="00136AFE" w:rsidRPr="007C4979" w:rsidRDefault="00B2213E" w:rsidP="0013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29.05 – 30.05</w:t>
      </w:r>
      <w:r w:rsidR="00136AFE"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.2020</w:t>
      </w:r>
    </w:p>
    <w:p w:rsidR="00136AFE" w:rsidRPr="007C4979" w:rsidRDefault="00136AFE" w:rsidP="0013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631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2832"/>
      </w:tblGrid>
      <w:tr w:rsidR="00B2213E" w:rsidRPr="007C4979" w:rsidTr="00B2213E">
        <w:tc>
          <w:tcPr>
            <w:tcW w:w="988" w:type="dxa"/>
          </w:tcPr>
          <w:p w:rsidR="00136AFE" w:rsidRPr="00B2213E" w:rsidRDefault="00136AFE" w:rsidP="00B221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221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811" w:type="dxa"/>
          </w:tcPr>
          <w:p w:rsidR="00136AFE" w:rsidRPr="00B2213E" w:rsidRDefault="00B2213E" w:rsidP="00B221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та зміст </w:t>
            </w:r>
            <w:r w:rsidR="00136AFE" w:rsidRPr="00B221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832" w:type="dxa"/>
          </w:tcPr>
          <w:p w:rsidR="00136AFE" w:rsidRPr="00B2213E" w:rsidRDefault="00136AFE" w:rsidP="00B221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221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Форма звіту</w:t>
            </w:r>
          </w:p>
        </w:tc>
      </w:tr>
      <w:tr w:rsidR="00B2213E" w:rsidRPr="007C4979" w:rsidTr="00B2213E">
        <w:tc>
          <w:tcPr>
            <w:tcW w:w="988" w:type="dxa"/>
          </w:tcPr>
          <w:p w:rsidR="00136AFE" w:rsidRPr="00E81F8A" w:rsidRDefault="00B2213E" w:rsidP="00B2213E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29.05</w:t>
            </w:r>
          </w:p>
        </w:tc>
        <w:tc>
          <w:tcPr>
            <w:tcW w:w="5811" w:type="dxa"/>
          </w:tcPr>
          <w:p w:rsidR="00136AFE" w:rsidRPr="003C5134" w:rsidRDefault="003C5134" w:rsidP="00B221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3C51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оказники життєдіяльності рослин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3C51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отосинтез</w:t>
            </w:r>
          </w:p>
          <w:p w:rsidR="003C5134" w:rsidRPr="003C5134" w:rsidRDefault="003C5134" w:rsidP="00B2213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3C5134" w:rsidRPr="003C5134" w:rsidRDefault="003C5134" w:rsidP="00B2213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C5134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Мета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: дослідити умови проходження фотосинтезу у вищих рослин</w:t>
            </w:r>
          </w:p>
          <w:p w:rsidR="003C5134" w:rsidRPr="003C5134" w:rsidRDefault="003C5134" w:rsidP="00B2213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3C5134" w:rsidRDefault="003C5134" w:rsidP="003C5134">
            <w:pPr>
              <w:pStyle w:val="a4"/>
              <w:numPr>
                <w:ilvl w:val="0"/>
                <w:numId w:val="19"/>
              </w:numPr>
              <w:spacing w:line="256" w:lineRule="auto"/>
              <w:ind w:left="459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Переглянути демонстраційну презентацію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кісні показники фотосинтезу: «крохмальна проба»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  <w:p w:rsidR="003C5134" w:rsidRDefault="003C5134" w:rsidP="00954D42">
            <w:pPr>
              <w:pStyle w:val="a4"/>
              <w:numPr>
                <w:ilvl w:val="0"/>
                <w:numId w:val="19"/>
              </w:numPr>
              <w:spacing w:line="256" w:lineRule="auto"/>
              <w:ind w:left="459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Заповнити </w:t>
            </w:r>
            <w:r w:rsidR="00954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 варіант щоденнику польових та лабораторних спостережень</w:t>
            </w:r>
            <w:r w:rsidR="0070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(завдання 1)</w:t>
            </w:r>
            <w:r w:rsidR="00954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замалювавши результати виконаних дослідів відповідно до інструкції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954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4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представлених результатів виконаного досліду зробити висновок, які базові зовнішні умови довкілля необхідні для проходження фотосинтезу у вищих рослинах.</w:t>
            </w:r>
            <w:r w:rsidR="00954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Занотувати висновок у щоденнику спостережень.</w:t>
            </w:r>
          </w:p>
          <w:p w:rsidR="00954D42" w:rsidRDefault="00954D42" w:rsidP="00954D4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D42" w:rsidRPr="00954D42" w:rsidRDefault="00954D42" w:rsidP="00954D4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D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Антоціани рослин та їх значення.</w:t>
            </w:r>
          </w:p>
          <w:p w:rsidR="003C5134" w:rsidRPr="003C5134" w:rsidRDefault="003C5134" w:rsidP="00B2213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954D42" w:rsidRDefault="00954D42" w:rsidP="00954D42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Мета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: дослідити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фізіологічну роль непластидних пігментів (на прикладі антоціанів)</w:t>
            </w:r>
          </w:p>
          <w:p w:rsidR="003C5134" w:rsidRPr="003C5134" w:rsidRDefault="003C5134" w:rsidP="00B2213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7042ED" w:rsidRDefault="007042ED" w:rsidP="00954D42">
            <w:pPr>
              <w:pStyle w:val="a4"/>
              <w:numPr>
                <w:ilvl w:val="0"/>
                <w:numId w:val="20"/>
              </w:numPr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На основі обробки літературних джерел </w:t>
            </w:r>
            <w:r w:rsidR="00FF041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та представлених додаткових матеріалів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скласти коротку характеристику антоціанів як різновиду непластидних пігментів рослин. Включити її в щоденник польових та лабораторних спостережень (завдання 2).</w:t>
            </w:r>
          </w:p>
          <w:p w:rsidR="003C5134" w:rsidRDefault="00954D42" w:rsidP="00954D42">
            <w:pPr>
              <w:pStyle w:val="a4"/>
              <w:numPr>
                <w:ilvl w:val="0"/>
                <w:numId w:val="20"/>
              </w:numPr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Оглянути представників кімнатних квітів (горшечні культури) у власному житлі, рослини власної садиби, прилеглої ділянки (культивовані садові та городні рослини, декоративні квіти). Виявити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серед них такі, органи яких містять антоціани (фіолетові та синьо-фіолетові пігменти, надають органам рослин пурпурового, малиново-черв</w:t>
            </w:r>
            <w:r w:rsidR="007042E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оного та синього забарвлення).</w:t>
            </w:r>
          </w:p>
          <w:p w:rsidR="007042ED" w:rsidRDefault="007042ED" w:rsidP="00954D42">
            <w:pPr>
              <w:pStyle w:val="a4"/>
              <w:numPr>
                <w:ilvl w:val="0"/>
                <w:numId w:val="20"/>
              </w:numPr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Зафотографувати виявлені рослини (не меньше пʼяти різних видів рослин).</w:t>
            </w:r>
          </w:p>
          <w:p w:rsidR="00B00EB4" w:rsidRDefault="00B00EB4" w:rsidP="00954D42">
            <w:pPr>
              <w:pStyle w:val="a4"/>
              <w:numPr>
                <w:ilvl w:val="0"/>
                <w:numId w:val="20"/>
              </w:numPr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Включити фотграфії виявлених рослин (полегшений варіант) в зошит польових спостережень.</w:t>
            </w:r>
          </w:p>
          <w:p w:rsidR="00954D42" w:rsidRPr="007042ED" w:rsidRDefault="007042ED" w:rsidP="00E34600">
            <w:pPr>
              <w:pStyle w:val="a4"/>
              <w:numPr>
                <w:ilvl w:val="0"/>
                <w:numId w:val="20"/>
              </w:numPr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7042E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 основі власних спостережень зробити висновок про локалізацію антоціанів в органах рослин та їх біологічне значення. Висновок вписати у зошит лабораторних спостережень.</w:t>
            </w:r>
          </w:p>
          <w:p w:rsidR="00954D42" w:rsidRDefault="00954D42" w:rsidP="00B2213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7042ED" w:rsidRDefault="007042ED" w:rsidP="007042E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Показники життєдіяльності рослин: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водний режим</w:t>
            </w:r>
          </w:p>
          <w:p w:rsidR="007042ED" w:rsidRDefault="007042ED" w:rsidP="007042ED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7042ED" w:rsidRDefault="007042ED" w:rsidP="007042ED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Мета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: дослідити </w:t>
            </w:r>
            <w:r w:rsidR="00FF041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особливості рослин різних екогруп по віднощенню до водного режиму</w:t>
            </w:r>
          </w:p>
          <w:p w:rsidR="007042ED" w:rsidRDefault="007042ED" w:rsidP="007042ED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FF0412" w:rsidRDefault="00FF0412" w:rsidP="00FF0412">
            <w:pPr>
              <w:pStyle w:val="a4"/>
              <w:numPr>
                <w:ilvl w:val="0"/>
                <w:numId w:val="21"/>
              </w:numPr>
              <w:spacing w:line="256" w:lineRule="auto"/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На основі обробки літературних джерел та представлених додаткових матеріалів скласти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схему розподілу рослин за основними екотипами по відношенню до вологи</w:t>
            </w:r>
            <w:r w:rsidR="00B00EB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(завдання 3)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FF0412" w:rsidRDefault="00FF0412" w:rsidP="00E800E1">
            <w:pPr>
              <w:pStyle w:val="a4"/>
              <w:numPr>
                <w:ilvl w:val="0"/>
                <w:numId w:val="21"/>
              </w:numPr>
              <w:spacing w:line="256" w:lineRule="auto"/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F041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Провести екскурсійний 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хід по території власної садиби, поблизу місць Вашого проживання. Ідентифі</w:t>
            </w:r>
            <w:r w:rsidR="00E81F8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кувати рослини, які там ростуть (за неможливості проведення екскурсії досліджуються кімнатні горшечні рослини).</w:t>
            </w:r>
          </w:p>
          <w:p w:rsidR="00FF0412" w:rsidRDefault="00FF0412" w:rsidP="00E800E1">
            <w:pPr>
              <w:pStyle w:val="a4"/>
              <w:numPr>
                <w:ilvl w:val="0"/>
                <w:numId w:val="21"/>
              </w:numPr>
              <w:spacing w:line="256" w:lineRule="auto"/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Серед рослин, які мешкають на дослідженій території, знайдіть представників чотирьох базових гігроморф – гідрофіти, гігрофіти, мезофіти, ксерофіти. Зробити фото виявлених рослин (мінімум по одному представнику кожної екологічної групи по відношенню до води).</w:t>
            </w:r>
          </w:p>
          <w:p w:rsidR="00136AFE" w:rsidRPr="00E81F8A" w:rsidRDefault="00FF0412" w:rsidP="00E81F8A">
            <w:pPr>
              <w:pStyle w:val="a4"/>
              <w:numPr>
                <w:ilvl w:val="0"/>
                <w:numId w:val="21"/>
              </w:numPr>
              <w:spacing w:line="256" w:lineRule="auto"/>
              <w:ind w:left="459" w:hanging="42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Заповнити електронний варіант щоденнику польових та лабор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аторних спостережень (завдання 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записавши до таблиці види, що представляють базові екологічні групи по відношенню до вологи. У відповідній колонці таблиці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вкажіть на </w:t>
            </w:r>
            <w:r w:rsidR="00E8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2-3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</w:t>
            </w:r>
            <w:r w:rsidR="00E8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морфологічні показники (елементи зовнішнього вигляду), які підтверджують Ваше визначення гігроморфи саме для цього виду (розміри рослин та її органів, особливос листків, форма листків, особливості покривних тканин стебла і листків)</w:t>
            </w:r>
            <w:r w:rsidR="00E81F8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00EB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Супроводити виконання навдання включенням фотографій виявлених видів.</w:t>
            </w:r>
          </w:p>
          <w:p w:rsidR="00136AFE" w:rsidRPr="003C5134" w:rsidRDefault="00136AFE" w:rsidP="00B2213E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2" w:type="dxa"/>
          </w:tcPr>
          <w:p w:rsidR="00136AFE" w:rsidRPr="003C5134" w:rsidRDefault="003C5134" w:rsidP="00B22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Заповнений файл </w:t>
            </w:r>
            <w:r w:rsidR="007042E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щоденника польових спостережень</w:t>
            </w:r>
            <w:r w:rsidR="00136AFE" w:rsidRPr="00B221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надіслати на електронну пошту: </w:t>
            </w:r>
            <w:r w:rsidR="00B2213E" w:rsidRPr="003C51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natalybriolog</w:t>
            </w:r>
            <w:r w:rsidR="00B2213E" w:rsidRPr="003C513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B2213E" w:rsidRPr="003C51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 w:rsidR="00B2213E" w:rsidRPr="003C5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2213E" w:rsidRPr="003C51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  <w:p w:rsidR="00B2213E" w:rsidRPr="00E81F8A" w:rsidRDefault="00B2213E" w:rsidP="003C5134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29</w:t>
            </w:r>
            <w:r w:rsidR="003C5134"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05</w:t>
            </w:r>
            <w:r w:rsidR="003C5134"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2020</w:t>
            </w: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Pr="003C5134" w:rsidRDefault="007042ED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Заповнений файл щоденника польових спостережень</w:t>
            </w:r>
            <w:r w:rsidRPr="00B221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надіслати на електронну пошту: </w:t>
            </w:r>
            <w:r w:rsidRPr="003C51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natalybriolog</w:t>
            </w:r>
            <w:r w:rsidRPr="003C513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3C51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 w:rsidRPr="003C5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51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  <w:p w:rsidR="007042ED" w:rsidRPr="00E81F8A" w:rsidRDefault="007042ED" w:rsidP="007042ED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29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05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2020</w:t>
            </w: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0EB4" w:rsidRDefault="00B00EB4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0EB4" w:rsidRDefault="00B00EB4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0EB4" w:rsidRDefault="00B00EB4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0EB4" w:rsidRDefault="00B00EB4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0EB4" w:rsidRDefault="00B00EB4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E81F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Заповнений файл щоденника польових спостережень надіслати на електронну пошту: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natalybriolog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  <w:p w:rsidR="00E81F8A" w:rsidRPr="00E81F8A" w:rsidRDefault="00E81F8A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29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05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  <w:r w:rsidRPr="00E81F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2020</w:t>
            </w: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F8A" w:rsidRDefault="00E81F8A" w:rsidP="007042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2ED" w:rsidRPr="003C5134" w:rsidRDefault="007042ED" w:rsidP="003C51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213E" w:rsidRPr="007C4979" w:rsidTr="00B2213E">
        <w:tc>
          <w:tcPr>
            <w:tcW w:w="988" w:type="dxa"/>
          </w:tcPr>
          <w:p w:rsidR="00136AFE" w:rsidRPr="00B2213E" w:rsidRDefault="00E81F8A" w:rsidP="00C221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lastRenderedPageBreak/>
              <w:t>30.05</w:t>
            </w:r>
          </w:p>
        </w:tc>
        <w:tc>
          <w:tcPr>
            <w:tcW w:w="5811" w:type="dxa"/>
          </w:tcPr>
          <w:p w:rsidR="00136AFE" w:rsidRPr="00B2213E" w:rsidRDefault="00136AFE" w:rsidP="00E81F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213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</w:t>
            </w:r>
            <w:r w:rsidR="00E81F8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изначення періодичності росту пагонів дерев і кущів</w:t>
            </w:r>
          </w:p>
          <w:p w:rsidR="00136AFE" w:rsidRPr="00B2213E" w:rsidRDefault="00136AFE" w:rsidP="00B22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136AFE" w:rsidRPr="00B2213E" w:rsidRDefault="00136AFE" w:rsidP="00B22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B00EB4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Мета</w:t>
            </w:r>
            <w:r w:rsidRPr="00B2213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: Дослідити </w:t>
            </w:r>
            <w:r w:rsidR="00E81F8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особливості періодичності росту гілок дерев та чагарників</w:t>
            </w:r>
          </w:p>
          <w:p w:rsidR="00136AFE" w:rsidRPr="00B2213E" w:rsidRDefault="00136AFE" w:rsidP="00B22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E81F8A" w:rsidRDefault="00E81F8A" w:rsidP="00B00EB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Переглянути демонстраційну презентацію «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ФР_Ріст_кореня і стебла_Ч2_Періодичність росту пагона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  <w:p w:rsidR="00136AFE" w:rsidRPr="00176B7A" w:rsidRDefault="00E81F8A" w:rsidP="00B00EB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Провести екскурсійний вихід по території власної садиби, поблизу місць Вашого проживання.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76B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Дотримуючись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інструкції, наведеної в презентації та </w:t>
            </w:r>
            <w:r w:rsidR="00176B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опису завдання, наведеного в щоденнику польових спостережень</w:t>
            </w:r>
            <w:r w:rsidR="00B00EB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(завдання 4)</w:t>
            </w:r>
            <w:r w:rsidR="00176B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виміряти довжину міжвузлів окремих річних пагонів чотирьох видів деревних рослин</w:t>
            </w:r>
            <w:r w:rsidR="00176B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(дерева, кущі – дикі та культурні)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Результати вимірювань записати до таблиці. За даними таблиці побудувати криву росту міжвузлів та росту пагону, характерну для різних рослин. На осі абсциз  (вісь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відкладають номер міжвузля, (№1, №2, №3 тощо) , на осі ординат (вісь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– довжина міжвузлля. При цьому кожен наступний приріст відміряємо від початку попереднього.</w:t>
            </w:r>
          </w:p>
          <w:p w:rsidR="00176B7A" w:rsidRPr="00B2213E" w:rsidRDefault="00176B7A" w:rsidP="00B00EB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Зробити висновок про те, як коливалась інтенсивність росту дослідженого річного пагона протягом року.</w:t>
            </w:r>
          </w:p>
          <w:p w:rsidR="00136AFE" w:rsidRPr="00B2213E" w:rsidRDefault="00136AFE" w:rsidP="00B2213E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</w:pPr>
          </w:p>
          <w:p w:rsidR="00AE7041" w:rsidRDefault="00AE7041" w:rsidP="00AE70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Рухи рослин: нутації</w:t>
            </w:r>
          </w:p>
          <w:p w:rsidR="00B00EB4" w:rsidRDefault="00B00EB4" w:rsidP="00B00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Мета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: Дослідити особливості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нутацій стебел ліан як прикладу рухів рослин</w:t>
            </w:r>
          </w:p>
          <w:p w:rsidR="00136AFE" w:rsidRPr="00B2213E" w:rsidRDefault="00136AFE" w:rsidP="00B22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136AFE" w:rsidRDefault="00B00EB4" w:rsidP="00B00EB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B00EB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 основі обробки літературних джерел та представлених додаткових матеріалів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охарактеризувати різні типи та різновиди рухів, до яких здатні рослини, та оформити це у вигляді схеми.</w:t>
            </w:r>
            <w:r w:rsidRPr="00B00EB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пігментів рослин. Включити її в щоденник польових та лабораторних спостережень (завдання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B00EB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B00EB4" w:rsidRDefault="00B00EB4" w:rsidP="00B00EB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Провести екскурсійний вихід по території власної садиби, поблизу місць Вашого проживання.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Виявити серед дикорослих та культурних рослин обʼєкти з виткими або лазаючими стеблами (ліани і ліаноїди).</w:t>
            </w:r>
          </w:p>
          <w:p w:rsidR="00B00EB4" w:rsidRPr="00B00EB4" w:rsidRDefault="00B00EB4" w:rsidP="009A260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B0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Заповнити електронний варіант щоденнику польових та лабораторних спостережень (завдання </w:t>
            </w:r>
            <w:r w:rsidRPr="00B0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0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записавши </w:t>
            </w:r>
            <w:r w:rsidRPr="00B0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видів ліан та ліаноїдів, для стебел яких характерні нутації. Включити в зошит фотографії виявлених рослин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0E5F" w:rsidRDefault="00F70E5F" w:rsidP="00F70E5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6AFE" w:rsidRPr="004111FF" w:rsidRDefault="00F70E5F" w:rsidP="00F70E5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Стійкість рослин: визначення відносної жаростійкості.</w:t>
            </w:r>
          </w:p>
          <w:p w:rsidR="004111FF" w:rsidRDefault="004111FF" w:rsidP="004111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Мета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Визначити показники жаростійкості окремих деревних рослин (метод Мацкова)</w:t>
            </w:r>
          </w:p>
          <w:p w:rsidR="00F70E5F" w:rsidRDefault="00F70E5F" w:rsidP="00F70E5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11FF" w:rsidRDefault="004111FF" w:rsidP="004111FF">
            <w:pPr>
              <w:pStyle w:val="a4"/>
              <w:numPr>
                <w:ilvl w:val="0"/>
                <w:numId w:val="29"/>
              </w:num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Переглянути демонстраційну презентацію «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ФР_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Стійкість рослин_Жаростійкість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  <w:p w:rsidR="004111FF" w:rsidRDefault="004111FF" w:rsidP="004111FF">
            <w:pPr>
              <w:pStyle w:val="a4"/>
              <w:numPr>
                <w:ilvl w:val="0"/>
                <w:numId w:val="29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 основі інструкцій наведених в презентації та щоденнику спостережень (завдання 6) визначити відносну жаростійкість деревних рослин, над якими проводити дослід. Заповнити звітну таблицю. Оформити висновок.</w:t>
            </w:r>
          </w:p>
          <w:p w:rsidR="004111FF" w:rsidRDefault="004111FF" w:rsidP="00F70E5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11FF" w:rsidRPr="00B2213E" w:rsidRDefault="004111FF" w:rsidP="00F70E5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2" w:type="dxa"/>
          </w:tcPr>
          <w:p w:rsidR="00E81F8A" w:rsidRDefault="00E81F8A" w:rsidP="00631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Заповнений файл щоденника польових спостережень </w:t>
            </w:r>
          </w:p>
          <w:p w:rsidR="00E81F8A" w:rsidRPr="00E81F8A" w:rsidRDefault="00E81F8A" w:rsidP="00E81F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надіслати на електронну пошту: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natalybriolog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  <w:p w:rsidR="00136AFE" w:rsidRDefault="00E81F8A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30. 05</w:t>
            </w:r>
            <w:r w:rsidR="00136AFE" w:rsidRPr="00B2213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.2020 р.</w:t>
            </w: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E81F8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Default="00631E78" w:rsidP="00631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Заповнений файл щоденника польових спостережень </w:t>
            </w:r>
          </w:p>
          <w:p w:rsidR="00631E78" w:rsidRDefault="00631E78" w:rsidP="00631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надіслати на електронну пошту: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natalybriolog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  <w:p w:rsidR="00631E78" w:rsidRDefault="00631E78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30. 05.2020 р.</w:t>
            </w:r>
          </w:p>
          <w:p w:rsidR="00631E78" w:rsidRDefault="00631E78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4111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Заповнений файл щоденника польових спостережень </w:t>
            </w:r>
          </w:p>
          <w:p w:rsidR="004111FF" w:rsidRDefault="004111FF" w:rsidP="004111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надіслати на електронну пошту: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natalybriolog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  <w:p w:rsidR="004111FF" w:rsidRDefault="004111FF" w:rsidP="004111FF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30. 05.2020 р.</w:t>
            </w: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4111FF" w:rsidRDefault="004111FF" w:rsidP="00631E78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31E78" w:rsidRPr="00B2213E" w:rsidRDefault="00631E78" w:rsidP="00E81F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65BF1" w:rsidRPr="000F0D1C" w:rsidRDefault="00165BF1" w:rsidP="00165B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5BF1" w:rsidRPr="000F0D1C" w:rsidRDefault="00165BF1" w:rsidP="00165B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F0D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Методичні рекомендації</w:t>
      </w:r>
      <w:r w:rsidR="00631E78" w:rsidRPr="000F0D1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 виконання завдань практики</w:t>
      </w:r>
    </w:p>
    <w:p w:rsidR="00165BF1" w:rsidRPr="000F0D1C" w:rsidRDefault="00165BF1" w:rsidP="00165B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65BF1" w:rsidRPr="000F0D1C" w:rsidRDefault="00631E78" w:rsidP="00165BF1">
      <w:pPr>
        <w:tabs>
          <w:tab w:val="left" w:pos="360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D1C">
        <w:rPr>
          <w:rFonts w:ascii="Times New Roman" w:hAnsi="Times New Roman" w:cs="Times New Roman"/>
          <w:sz w:val="28"/>
          <w:szCs w:val="28"/>
          <w:lang w:val="uk-UA"/>
        </w:rPr>
        <w:t>Навчально-польова практика з фізіології та екології рослин – один з важливих видів навчальної роботи. Вона є логічним продовженням лекційного і лабораторного курсів з дисциплін «Екологія» і «Фізіологія рослин», продовженням вивчення особливостей ботанічних об’єктів на функціонально-організменному, популяційно-видовому та фітоценотичному рівні.</w:t>
      </w:r>
    </w:p>
    <w:p w:rsidR="00F70E5F" w:rsidRPr="000F0D1C" w:rsidRDefault="00F70E5F" w:rsidP="00F70E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D1C">
        <w:rPr>
          <w:rFonts w:ascii="Times New Roman" w:hAnsi="Times New Roman" w:cs="Times New Roman"/>
          <w:sz w:val="28"/>
          <w:szCs w:val="28"/>
          <w:lang w:val="uk-UA"/>
        </w:rPr>
        <w:t>Заходами, завдяки яким реалізуються поставлені мета і завдання, є:</w:t>
      </w:r>
    </w:p>
    <w:p w:rsidR="00F70E5F" w:rsidRPr="000F0D1C" w:rsidRDefault="00F70E5F" w:rsidP="00F70E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D1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 екскурсійних виходів по території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>, наближеній до місця проживання здобувача (в т.ч. територією власної приватної садиби)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>з метою ідентифікації серед рослин, які там зростають, представників різних груп (екологічних та біологічних) відповідно до завдань практики, та фіксація факту їх знаходження шляхом фотографування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E5F" w:rsidRPr="000F0D1C" w:rsidRDefault="00F70E5F" w:rsidP="00F70E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D1C">
        <w:rPr>
          <w:rFonts w:ascii="Times New Roman" w:hAnsi="Times New Roman" w:cs="Times New Roman"/>
          <w:sz w:val="28"/>
          <w:szCs w:val="28"/>
          <w:lang w:val="uk-UA"/>
        </w:rPr>
        <w:t>перегляд представлених для ознайомлення презентацій, які демонструють проведення низки дослідів з визначення фізіологічних</w:t>
      </w:r>
      <w:r w:rsidR="004111FF" w:rsidRPr="000F0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 xml:space="preserve">параметрів </w:t>
      </w:r>
      <w:r w:rsidR="004111FF" w:rsidRPr="000F0D1C">
        <w:rPr>
          <w:rFonts w:ascii="Times New Roman" w:hAnsi="Times New Roman" w:cs="Times New Roman"/>
          <w:sz w:val="28"/>
          <w:szCs w:val="28"/>
          <w:lang w:val="uk-UA"/>
        </w:rPr>
        <w:t>рослинних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 xml:space="preserve"> організмів</w:t>
      </w:r>
      <w:r w:rsidRPr="000F0D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E5F" w:rsidRPr="000F0D1C" w:rsidRDefault="00E525DC" w:rsidP="00F70E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заповнення</w:t>
      </w:r>
      <w:r w:rsidR="004111FF" w:rsidRPr="000F0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E5F" w:rsidRPr="000F0D1C">
        <w:rPr>
          <w:rFonts w:ascii="Times New Roman" w:hAnsi="Times New Roman" w:cs="Times New Roman"/>
          <w:sz w:val="28"/>
          <w:szCs w:val="28"/>
          <w:lang w:val="uk-UA"/>
        </w:rPr>
        <w:t>щоденника польових і лабораторних спостережень відповідно до наданих завдань</w:t>
      </w:r>
      <w:r w:rsidR="004111FF" w:rsidRPr="000F0D1C">
        <w:rPr>
          <w:rFonts w:ascii="Times New Roman" w:hAnsi="Times New Roman" w:cs="Times New Roman"/>
          <w:sz w:val="28"/>
          <w:szCs w:val="28"/>
          <w:lang w:val="uk-UA"/>
        </w:rPr>
        <w:t>, в т.ч. включення в текстову частину фотознімків</w:t>
      </w:r>
    </w:p>
    <w:p w:rsidR="00F70E5F" w:rsidRPr="000F0D1C" w:rsidRDefault="00F70E5F" w:rsidP="00165BF1">
      <w:pPr>
        <w:tabs>
          <w:tab w:val="left" w:pos="360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5BF1" w:rsidRPr="000F0D1C" w:rsidRDefault="00165BF1" w:rsidP="00165B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5BF1" w:rsidRPr="000F0D1C" w:rsidRDefault="004111FF" w:rsidP="00165B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F0D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Вимоги</w:t>
      </w:r>
      <w:r w:rsidR="00165BF1" w:rsidRPr="000F0D1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 заліку</w:t>
      </w:r>
    </w:p>
    <w:p w:rsidR="00165BF1" w:rsidRPr="000F0D1C" w:rsidRDefault="00165BF1" w:rsidP="0016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всіх завдань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, передбачених</w:t>
      </w: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практик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Правильне та акуратне оформлення щоденника польових та лабораторних спостережень. Вчасне надання матеріалів керівнику практики</w:t>
      </w:r>
    </w:p>
    <w:p w:rsidR="00165BF1" w:rsidRPr="000F0D1C" w:rsidRDefault="00165BF1" w:rsidP="0016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65BF1" w:rsidRPr="00E525DC" w:rsidRDefault="00165BF1" w:rsidP="00165BF1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525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Форми та методи контролю</w:t>
      </w:r>
    </w:p>
    <w:p w:rsidR="00165BF1" w:rsidRPr="00E525DC" w:rsidRDefault="00165BF1" w:rsidP="0016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25DC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Поточний контроль проводить керівник практики, який перевіряє </w:t>
      </w:r>
      <w:r w:rsidR="006D77ED" w:rsidRPr="00E525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діяльність студентів-практикантів впродовж робочого дня, </w:t>
      </w:r>
      <w:r w:rsidRPr="00E525DC">
        <w:rPr>
          <w:rFonts w:ascii="Times New Roman" w:eastAsia="Calibri" w:hAnsi="Times New Roman" w:cs="Times New Roman"/>
          <w:sz w:val="28"/>
          <w:szCs w:val="28"/>
          <w:lang w:val="uk-UA"/>
        </w:rPr>
        <w:t>ведення поточних записів та обробку фактичних ма</w:t>
      </w:r>
      <w:bookmarkStart w:id="0" w:name="_GoBack"/>
      <w:bookmarkEnd w:id="0"/>
      <w:r w:rsidRPr="00E525DC">
        <w:rPr>
          <w:rFonts w:ascii="Times New Roman" w:eastAsia="Calibri" w:hAnsi="Times New Roman" w:cs="Times New Roman"/>
          <w:sz w:val="28"/>
          <w:szCs w:val="28"/>
          <w:lang w:val="uk-UA"/>
        </w:rPr>
        <w:t>теріалів під час практичних занять, виконання плану роботи, ведення щоденника.</w:t>
      </w:r>
    </w:p>
    <w:p w:rsidR="00165BF1" w:rsidRPr="000F0D1C" w:rsidRDefault="00165BF1" w:rsidP="0016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25DC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Формою звіту про контроль за ходом практики є </w:t>
      </w:r>
      <w:r w:rsidR="004111FF" w:rsidRPr="00E525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завдання зі </w:t>
      </w: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щоденник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а польових та забораторних спостережень.</w:t>
      </w:r>
    </w:p>
    <w:p w:rsidR="00165BF1" w:rsidRPr="000F0D1C" w:rsidRDefault="00165BF1" w:rsidP="0016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Методи контролю: 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перевірка </w:t>
      </w: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наявн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ості</w:t>
      </w:r>
      <w:r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матеріалів в електронному вигляді та </w:t>
      </w:r>
      <w:r w:rsidR="004111FF" w:rsidRPr="000F0D1C">
        <w:rPr>
          <w:rFonts w:ascii="Times New Roman" w:eastAsia="Calibri" w:hAnsi="Times New Roman" w:cs="Times New Roman"/>
          <w:sz w:val="28"/>
          <w:szCs w:val="28"/>
          <w:lang w:val="uk-UA"/>
        </w:rPr>
        <w:t>окремого електронного щоденника з оцінками за виконані завдання.</w:t>
      </w:r>
    </w:p>
    <w:p w:rsidR="00165BF1" w:rsidRPr="000F0D1C" w:rsidRDefault="00165BF1" w:rsidP="0016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111FF" w:rsidRPr="000F0D1C" w:rsidRDefault="004111FF" w:rsidP="004111FF">
      <w:pPr>
        <w:pStyle w:val="aa"/>
        <w:spacing w:line="240" w:lineRule="auto"/>
        <w:rPr>
          <w:szCs w:val="28"/>
        </w:rPr>
      </w:pPr>
      <w:r w:rsidRPr="000F0D1C">
        <w:rPr>
          <w:szCs w:val="28"/>
        </w:rPr>
        <w:t>Критерії оцінювання роботи студентів</w:t>
      </w:r>
    </w:p>
    <w:p w:rsidR="004111FF" w:rsidRPr="000F0D1C" w:rsidRDefault="004111FF" w:rsidP="004111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0D1C">
        <w:rPr>
          <w:rFonts w:ascii="Times New Roman" w:hAnsi="Times New Roman" w:cs="Times New Roman"/>
          <w:b/>
          <w:sz w:val="28"/>
          <w:szCs w:val="28"/>
          <w:lang w:val="uk-UA"/>
        </w:rPr>
        <w:t>під час навчально-польової практики з фізіології та екології рослин</w:t>
      </w:r>
    </w:p>
    <w:p w:rsidR="004111FF" w:rsidRPr="000F0D1C" w:rsidRDefault="004111FF" w:rsidP="004111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0D1C">
        <w:rPr>
          <w:rFonts w:ascii="Times New Roman" w:hAnsi="Times New Roman" w:cs="Times New Roman"/>
          <w:b/>
          <w:sz w:val="28"/>
          <w:szCs w:val="28"/>
          <w:lang w:val="uk-UA"/>
        </w:rPr>
        <w:t>(форма контролю – залік)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04"/>
        <w:gridCol w:w="704"/>
        <w:gridCol w:w="1561"/>
        <w:gridCol w:w="5649"/>
      </w:tblGrid>
      <w:tr w:rsidR="004111FF" w:rsidRPr="004111FF" w:rsidTr="004111FF">
        <w:trPr>
          <w:cantSplit/>
          <w:trHeight w:val="2259"/>
          <w:tblHeader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1FF" w:rsidRPr="004111FF" w:rsidRDefault="004111FF" w:rsidP="004111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за виконану роботу (за національною системою)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шкалою ECST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100-бальною системою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Рівень навчальних досягнень студентів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 оцінювання навчальних досягнень студентів</w:t>
            </w:r>
          </w:p>
        </w:tc>
      </w:tr>
      <w:tr w:rsidR="004111FF" w:rsidRPr="004111FF" w:rsidTr="004111FF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100-90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Теоретичні знання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в повному обсязі володіє теоретичною базою тем навчального курсу, за якими передбачено проведення дослідів. Здатен логічно і обґрунтовано описати хід будь-якого з програмних експериментів, пояснити фізіологічні процеси, які при цьому відбуваються, передбачити результат і пояснити отримані дані.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системні, дієві здібності у практичній діяльності, вирішує складні проблемні завдання; схильний до системно-наукового аналізу та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прогнозування явищ; уміє ставити та розв’язувати проблеми.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Виконання плану роботи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▪ Студент повністю виконав план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допомоги викладача та володіє уміннями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і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екологічних екскурсій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творчо-пошукової діяльності.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звіт</w:t>
            </w:r>
            <w:r w:rsidR="0068017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них завдань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Звіт містить відомості про ви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конання студентом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описи дослідів, висновки, оформлений у відповідності до вимог, і включає всі необхідні компоненти. 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Оформлення щоденника практики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Щоденник відображає всі види діяльності студента, занотовані у хронологічному порядку.</w:t>
            </w:r>
          </w:p>
        </w:tc>
      </w:tr>
      <w:tr w:rsidR="004111FF" w:rsidRPr="004111FF" w:rsidTr="004111FF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добре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89 - 82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</w: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Теоретичні знання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З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нання з досліджених на практиці тем навчального курсу – на високому рівні, відповіді на прямі запитання містять деякі огріхи.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здатен самостійно описати хід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досліду чи спостереження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тезисно пояснити отримані результати.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системні здібності в проведення фітофізіологічних і екологічних експериментів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екскурсій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планування – здійснює після консультації викладача.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Виконання плану роботи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Студент виконав план роботи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завдання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повні, з деякими огріхами, виконані без допомоги викладача.</w:t>
            </w:r>
          </w:p>
          <w:p w:rsidR="004111FF" w:rsidRPr="004111FF" w:rsidRDefault="00680177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звіту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▪ Звіт містить відомості про виконання студентом майже усіх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завдань, висновки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оформлений у відповідності до вимог, і вк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лючає всі необхідні компоненти.</w:t>
            </w:r>
            <w:r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80177"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Містить </w:t>
            </w:r>
            <w:r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ілюстративний матеріал, що не є авторськими доробками.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Оформлення щоденника практики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Щоденник відображає всі види діяльності студента.</w:t>
            </w:r>
          </w:p>
        </w:tc>
      </w:tr>
      <w:tr w:rsidR="004111FF" w:rsidRPr="004111FF" w:rsidTr="004111FF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81-74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Достатній рівень</w:t>
            </w:r>
          </w:p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Теоретичні знання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теоретичної частини курсу, необхідні для розуміння проведених дослідів і експериментів, відзначаються неповнотою. Студент здатен систематизувати і узагальнити теоретичні знання та практику виконання досліду тільки за допомогою викладача. Здатен вірно, без помилок, пояснити результати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спостережень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теоретичне обґрунтування схеми досліду потребує допомоги керівника.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Виконання плану роботи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▪ Студент в основному виконав план роботи без допомоги викладача, виконання деяких зав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дань було невірним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звіту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Звіт містить основні відомості про виконання студенто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0177" w:rsidRPr="006801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чотрирьох з шести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представлених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завдань, висновки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н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доліки чи орфографічні помилки.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щоденника практики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Щоденник не містить всіх записів про проходження практики студентом (Пропущені описи окремих дослідів чи завдань).</w:t>
            </w:r>
          </w:p>
        </w:tc>
      </w:tr>
      <w:tr w:rsidR="004111FF" w:rsidRPr="004111FF" w:rsidTr="004111FF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задовільно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73-64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рівень</w:t>
            </w:r>
          </w:p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Теоретичні знання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базових тем навчального курсу відзначаються неповнотою. Студент не здатен пояснити сутність процесів, що є основою проведених дослідів. Знання ходу окремих експериментів сформовані на репродуктивному рівні. Пояснити отримані результати студент самостійно не здатен.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Знання, необхідні для планування дослідів, відсутні.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Виконання плану роботи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▪ Студент лише частково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(наполовину)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 план роботи за консультацією викладача та колег з робочої групи (ланки).</w:t>
            </w:r>
          </w:p>
          <w:p w:rsidR="004111FF" w:rsidRPr="004111FF" w:rsidRDefault="00680177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звітів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Звіт містить часткові відомо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 про виконання двох-трьох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висновки, має значні недоліки в його оформленні, включає не всі необхідні компоненти.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щоденника практики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Щоденник не містить всіх записів про проходження практики студентом (Пропущені описи окремих дослідів, немає підсумкових даних або вони невірно інтерпретовані).</w:t>
            </w:r>
          </w:p>
        </w:tc>
      </w:tr>
      <w:tr w:rsidR="004111FF" w:rsidRPr="004111FF" w:rsidTr="004111FF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63-60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Початковий рівень</w:t>
            </w:r>
          </w:p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Теоретичні знання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теоретичної основи досліджених фіто фізіологічних процесів – фрагментарні, більшість термінів пояснюється на побутовому рівні.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здатен фрагментарно відтворити хід окремих дослідів, без пояснення суті відзначених спостережень та результатів.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планування дослідів не здатен.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Виконання плану роботи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▪ Студент виконав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одне завдання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консультацією викладача або під його керівництвом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або два заняття самотужки – але обидва виконані невірно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111FF" w:rsidRPr="004111FF" w:rsidRDefault="00680177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звітів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▪Звіт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оформленипз з пропусками (немає необхідних елементів – графіків, фотознімків),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висновки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відсутні або оформлені невірно,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значні недоліки в його оформленні, включає не всі необхідні компоненти, або не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заявленій тематиці.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щоденника практики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▪ Щоденник тільки загалом відображає, виконані студентом роботи. </w:t>
            </w:r>
            <w:r w:rsidRPr="00411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Усвідомлює недостатній обсяг інформації. 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 сформовані уміння та навички.</w:t>
            </w:r>
          </w:p>
        </w:tc>
      </w:tr>
      <w:tr w:rsidR="004111FF" w:rsidRPr="004111FF" w:rsidTr="004111FF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Не-задовільно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59-0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Низький</w:t>
            </w:r>
          </w:p>
          <w:p w:rsidR="004111FF" w:rsidRPr="004111FF" w:rsidRDefault="004111FF" w:rsidP="00411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Теоретичні знання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теоретичної основи досліджених фіто фізіологічних процесів сформовані на початковому рівні. Студент не здатен описати хід передбачених програмою дослідів, не розпізнає піддослідні рослини, не орієнтується в призначенні обладнання та приладів.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Виконання плану роботи</w:t>
            </w:r>
          </w:p>
          <w:p w:rsidR="004111FF" w:rsidRPr="004111FF" w:rsidRDefault="004111FF" w:rsidP="004111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▪ Студент не виконав план роботи.</w:t>
            </w:r>
          </w:p>
          <w:p w:rsidR="004111FF" w:rsidRPr="004111FF" w:rsidRDefault="004111FF" w:rsidP="004111FF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звіту з індивідуальної роботи і його захист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▪ </w:t>
            </w:r>
            <w:r w:rsidR="006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Представлені у звіті матеріали не відповідають завданням практики (незалежно від їх обсягу), або ж студент представив чужі результати проходження практики як свої, що суперечить нормам академічної доброчесності</w:t>
            </w: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111FF" w:rsidRPr="004111FF" w:rsidRDefault="004111FF" w:rsidP="0041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Оформлення щоденника практики</w:t>
            </w:r>
          </w:p>
          <w:p w:rsidR="004111FF" w:rsidRPr="004111FF" w:rsidRDefault="004111FF" w:rsidP="004111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▪ Щоденник оформлено не відповідно до вимог, він не надає інформації про види і об’єм робіт, виконаних студентом під час практики. Необхідні практичні уміння роботи не сформовані, більшість передбачених навчальною програмою навчальних завдань не виконано.</w:t>
            </w:r>
          </w:p>
        </w:tc>
      </w:tr>
    </w:tbl>
    <w:p w:rsidR="00165BF1" w:rsidRPr="00680177" w:rsidRDefault="00165BF1" w:rsidP="00165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65BF1" w:rsidRPr="00680177" w:rsidRDefault="00165BF1" w:rsidP="00165B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70E5F" w:rsidRPr="00680177" w:rsidRDefault="00F70E5F" w:rsidP="00F70E5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рекомендованих джерел з екології рослин</w:t>
      </w:r>
    </w:p>
    <w:p w:rsidR="00F70E5F" w:rsidRPr="00680177" w:rsidRDefault="00F70E5F" w:rsidP="00F70E5F">
      <w:pPr>
        <w:pStyle w:val="a6"/>
        <w:spacing w:line="240" w:lineRule="auto"/>
        <w:jc w:val="center"/>
        <w:rPr>
          <w:color w:val="auto"/>
          <w:sz w:val="28"/>
          <w:szCs w:val="28"/>
        </w:rPr>
      </w:pPr>
      <w:r w:rsidRPr="00680177">
        <w:rPr>
          <w:color w:val="auto"/>
          <w:sz w:val="28"/>
          <w:szCs w:val="28"/>
        </w:rPr>
        <w:t>Основні:</w:t>
      </w:r>
    </w:p>
    <w:p w:rsidR="00F70E5F" w:rsidRPr="00680177" w:rsidRDefault="00F70E5F" w:rsidP="00F70E5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Культиасов М.С. Экология растений. – М.: Изд-во Московск. ун-та, 1982.-384 с.</w:t>
      </w:r>
    </w:p>
    <w:p w:rsidR="00F70E5F" w:rsidRPr="00680177" w:rsidRDefault="00F70E5F" w:rsidP="00F70E5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Мусієнко М.М. Фізіологія рослин. – К.: Фітосоціоцентр, 2001. – 392 с.</w:t>
      </w:r>
    </w:p>
    <w:p w:rsidR="00F70E5F" w:rsidRPr="00680177" w:rsidRDefault="00F70E5F" w:rsidP="00F70E5F">
      <w:pPr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70E5F" w:rsidRPr="00680177" w:rsidRDefault="00F70E5F" w:rsidP="00F70E5F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8017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Додаткові:</w:t>
      </w:r>
    </w:p>
    <w:p w:rsidR="00F70E5F" w:rsidRPr="00680177" w:rsidRDefault="00F70E5F" w:rsidP="00F70E5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Клименко М.О., Прищепа А.М., Вознюк Н.М. Моніторинг довкілля. – K.: «Академія», 2006. – 360 с.</w:t>
      </w:r>
    </w:p>
    <w:p w:rsidR="00F70E5F" w:rsidRPr="00680177" w:rsidRDefault="00F70E5F" w:rsidP="00F70E5F">
      <w:pPr>
        <w:pStyle w:val="msonormalcxspmiddlecxspmiddle"/>
        <w:numPr>
          <w:ilvl w:val="0"/>
          <w:numId w:val="25"/>
        </w:numPr>
        <w:contextualSpacing/>
        <w:jc w:val="both"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Мусієнко М.М. Фізіологія рослин. – К.: Фітосоціоцентр, 2001. – 392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lastRenderedPageBreak/>
        <w:t>Білявський Г.О., Падун М.М., Фундуй Р.С. Основи загальної екології. - К.: Либідь, 1995.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Ботаника: Морфология и анатомия растений: Учебное пособие / А.Е. Васильев, Н.С. Воронин, А.Г. Еленевский и др. - М.: Просвещение, 1988. - 480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Ботаническая география с основами экологии растений. - Москва: Агропромиздат, 1986. - 256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Гиляров А.М. Популяционная экология. - М.: Изд-во МГ, 1990. - 191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Грей-Смит П. Количественная экология растений. - Москва: Мир, 1967. - 359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Григора І.М., Соломаха В.А. Основи фітоценології. - Київ: Фітосоціоцентр, 2000. - 240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Грин Н., Стаут У., Тейлор Д. Биология. - М.: Мир, 1990. - Т. 2.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Гэлстон А., Девис П., Сэттер Р. Жизнь зеленого растения. - М.: Мир, 1983. - 552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Двораковский М.С. Экология растений. - М.: Высшая школа, 1983. - 192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Дерій С.І., Ілюха В.О. Екологія. - Київ: Фітосоціоцент, 1998. - 196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Джиллер П. Структура сообществ и экологическая ниша. - М.: Мир, 1988. - 184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Культиясов И.М. Экология растений: Учебник. - М.: Изд-во Моск. ун-та, 1982. - 384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Лаборотарний та польовий практикум з екології /І.В. Бейко, В.М. Боголюбов, І.Г. Вишенська та ін.: Під. Ред. проф. Замостяна В.П. і проф. Дідуха Я.П. - Київ: Фітосоціоцентр, 2000. - 216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Пианка Э. Эволюционная экология. - М.: Мир, 1981. - 400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Рейвн П., Эверт Р., Айкхорн С. Современная ботаника. - М.: Мир, 1990. - Т. 2.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Тарасов А.И. Эколого-ботанические экскурсии в природу. - Ханты-Мансийск: “Северный дом”, 1995. - 88 с.</w:t>
      </w:r>
    </w:p>
    <w:p w:rsidR="00F70E5F" w:rsidRPr="00680177" w:rsidRDefault="00F70E5F" w:rsidP="00F70E5F">
      <w:pPr>
        <w:pStyle w:val="msonormalcxspmiddlecxspmiddlecxspmiddle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Толмачев А.В. Введение в географию растений.- Ленинград: Изд-во Ленингр. ун-та, 1974. - 244 с.</w:t>
      </w:r>
    </w:p>
    <w:p w:rsidR="00F70E5F" w:rsidRPr="00680177" w:rsidRDefault="00F70E5F" w:rsidP="00F70E5F">
      <w:pPr>
        <w:pStyle w:val="msonormalcxspmiddlecxspmiddle"/>
        <w:numPr>
          <w:ilvl w:val="0"/>
          <w:numId w:val="25"/>
        </w:numPr>
        <w:contextualSpacing/>
        <w:rPr>
          <w:sz w:val="28"/>
          <w:szCs w:val="28"/>
          <w:lang w:val="uk-UA"/>
        </w:rPr>
      </w:pPr>
      <w:r w:rsidRPr="00680177">
        <w:rPr>
          <w:sz w:val="28"/>
          <w:szCs w:val="28"/>
          <w:lang w:val="uk-UA"/>
        </w:rPr>
        <w:t>Фарб П. Популярная єкология. - М.: Мир, 1971.</w:t>
      </w:r>
    </w:p>
    <w:p w:rsidR="00F70E5F" w:rsidRPr="00680177" w:rsidRDefault="00F70E5F" w:rsidP="00F70E5F">
      <w:pPr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70E5F" w:rsidRPr="00680177" w:rsidRDefault="00F70E5F" w:rsidP="00F70E5F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177">
        <w:rPr>
          <w:rFonts w:ascii="Times New Roman" w:hAnsi="Times New Roman" w:cs="Times New Roman"/>
          <w:b/>
          <w:sz w:val="28"/>
          <w:szCs w:val="28"/>
          <w:lang w:val="uk-UA"/>
        </w:rPr>
        <w:t>INTERNET-ресурси:</w:t>
      </w:r>
    </w:p>
    <w:p w:rsidR="00F70E5F" w:rsidRPr="00680177" w:rsidRDefault="00F70E5F" w:rsidP="00F70E5F">
      <w:pPr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1. </w:t>
      </w:r>
      <w:hyperlink r:id="rId5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http://www.menr.gov.ua/cgi-bin/go?node=ecoinsp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2.</w:t>
      </w:r>
      <w:r w:rsidRPr="00680177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  <w:t xml:space="preserve"> </w:t>
      </w:r>
      <w:hyperlink r:id="rId6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http://zakon.rada.gov.ua/cgi-bin/laws/main.cgi?nreg=925-93-%EF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3.</w:t>
      </w:r>
      <w:r w:rsidRPr="00680177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  <w:t xml:space="preserve"> </w:t>
      </w:r>
      <w:hyperlink r:id="rId7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http://www.dei.sumy.ua/index.php?option=com_content&amp;task=view&amp;id=158&amp;Itemid=29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4.</w:t>
      </w:r>
      <w:r w:rsidRPr="00680177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  <w:t xml:space="preserve"> </w:t>
      </w:r>
      <w:hyperlink r:id="rId8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http://manyava.ucoz.ua/publ/derzhavna_ekologichna_inspekcija_v_ivano_frankivskij_oblasti/1-1-0-186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5.</w:t>
      </w:r>
      <w:r w:rsidRPr="00680177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  <w:t xml:space="preserve"> </w:t>
      </w:r>
      <w:hyperlink r:id="rId9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http://ecoinsp.kharkov.ua/meta.html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6.</w:t>
      </w:r>
      <w:r w:rsidRPr="00680177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  <w:t xml:space="preserve"> </w:t>
      </w:r>
      <w:hyperlink r:id="rId10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http://www.dei.lg.ua/press/news/news_177.html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pacing w:val="-6"/>
          <w:sz w:val="28"/>
          <w:szCs w:val="28"/>
          <w:lang w:val="uk-UA"/>
        </w:rPr>
        <w:t>7.</w:t>
      </w:r>
      <w:r w:rsidRPr="00680177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hyperlink r:id="rId11" w:tgtFrame="_blank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http://www.undp.org/energy/index.html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8. </w:t>
      </w:r>
      <w:hyperlink r:id="rId12" w:tgtFrame="_blank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http://orel.rsl.ru</w:t>
        </w:r>
      </w:hyperlink>
    </w:p>
    <w:p w:rsidR="00F70E5F" w:rsidRPr="00680177" w:rsidRDefault="00F70E5F" w:rsidP="00F70E5F">
      <w:pP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lastRenderedPageBreak/>
        <w:t>9</w:t>
      </w:r>
      <w:r w:rsidRPr="00680177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uk-UA"/>
        </w:rPr>
        <w:t xml:space="preserve">. </w:t>
      </w:r>
      <w:hyperlink r:id="rId13" w:tgtFrame="_blank" w:history="1">
        <w:r w:rsidRPr="00680177">
          <w:rPr>
            <w:rStyle w:val="a5"/>
            <w:rFonts w:ascii="Times New Roman" w:hAnsi="Times New Roman" w:cs="Times New Roman"/>
            <w:b/>
            <w:color w:val="000000"/>
            <w:spacing w:val="-6"/>
            <w:sz w:val="28"/>
            <w:szCs w:val="28"/>
            <w:lang w:val="uk-UA"/>
          </w:rPr>
          <w:t>http://www.ukrntec.com</w:t>
        </w:r>
      </w:hyperlink>
    </w:p>
    <w:p w:rsidR="00F70E5F" w:rsidRPr="00680177" w:rsidRDefault="00F70E5F" w:rsidP="00F70E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0E5F" w:rsidRPr="00680177" w:rsidRDefault="00F70E5F" w:rsidP="00F70E5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b/>
          <w:iCs/>
          <w:sz w:val="28"/>
          <w:szCs w:val="28"/>
          <w:lang w:val="uk-UA"/>
        </w:rPr>
        <w:t>Список рекомендованої літератури з фізіології рослин</w:t>
      </w:r>
    </w:p>
    <w:p w:rsidR="00F70E5F" w:rsidRPr="00680177" w:rsidRDefault="00F70E5F" w:rsidP="00F70E5F">
      <w:pPr>
        <w:pStyle w:val="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b/>
          <w:bCs/>
          <w:i/>
          <w:sz w:val="28"/>
          <w:szCs w:val="28"/>
        </w:rPr>
        <w:t>Базова</w:t>
      </w:r>
      <w:r w:rsidRPr="00680177">
        <w:rPr>
          <w:rFonts w:ascii="Times New Roman" w:hAnsi="Times New Roman" w:cs="Times New Roman"/>
          <w:bCs/>
          <w:sz w:val="28"/>
          <w:szCs w:val="28"/>
        </w:rPr>
        <w:t>: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Польовий практикум з дисциплін кафедри ботаніки для студентів І-ІІІ курсів природничих спеціальностей вищих навчальних закладів / М.Ф. Бойко, Р.П. Мельник, І.І. Мойсієнко, О.Є. Ходосовцев. – Херсон: Видавництво ХДУ, 2004. – 92 с.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Мусієнко М.М. Фізіологія рослин. – К.: Фітосоціоцентр, 2001. – 392 с.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Мусієнко М.М. Фізіологія рослин. – К.: Вища школа, 1995. – 503 с.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Брайон О.В, та ін. Фізіологія рослин. Практикум. К.: Вища школа, 1995. – 191 с.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 xml:space="preserve">Иванов В.П. и др..  Практикум по физиологии растений. – М.: АКАДЕМ, 2001. 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Куперман Ф.М. Морфофизиология растений. – М.: Высшая школа, 1997. – 287 с.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Полевой В.В., Саламатова Т.С. Физиология роста и развития растений. – Л.: Изда тельство ЛГУ, 1991. – 238 с.</w:t>
      </w:r>
    </w:p>
    <w:p w:rsidR="00F70E5F" w:rsidRPr="00680177" w:rsidRDefault="00F70E5F" w:rsidP="00F70E5F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sz w:val="28"/>
          <w:szCs w:val="28"/>
          <w:lang w:val="uk-UA"/>
        </w:rPr>
        <w:t>Якушкина Н.И. Физиология растений. – М.: Просвещение, 1993. – 351 с.</w:t>
      </w:r>
    </w:p>
    <w:p w:rsidR="00F70E5F" w:rsidRPr="00680177" w:rsidRDefault="00F70E5F" w:rsidP="00F70E5F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0E5F" w:rsidRPr="00680177" w:rsidRDefault="00F70E5F" w:rsidP="00F70E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17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Додаткова</w:t>
      </w:r>
      <w:r w:rsidRPr="006801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70E5F" w:rsidRPr="00680177" w:rsidRDefault="00F70E5F" w:rsidP="00F70E5F">
      <w:pPr>
        <w:pStyle w:val="2"/>
        <w:numPr>
          <w:ilvl w:val="0"/>
          <w:numId w:val="27"/>
        </w:numPr>
        <w:tabs>
          <w:tab w:val="left" w:pos="1900"/>
        </w:tabs>
        <w:ind w:left="0"/>
        <w:jc w:val="both"/>
        <w:rPr>
          <w:szCs w:val="28"/>
        </w:rPr>
      </w:pPr>
      <w:r w:rsidRPr="00680177">
        <w:rPr>
          <w:szCs w:val="28"/>
        </w:rPr>
        <w:t>Векірчик К.М. Фізіологія рослин. – К., Вища школа, 1984.</w:t>
      </w:r>
    </w:p>
    <w:p w:rsidR="00F70E5F" w:rsidRPr="00680177" w:rsidRDefault="00F70E5F" w:rsidP="00F70E5F">
      <w:pPr>
        <w:pStyle w:val="2"/>
        <w:numPr>
          <w:ilvl w:val="0"/>
          <w:numId w:val="27"/>
        </w:numPr>
        <w:tabs>
          <w:tab w:val="left" w:pos="1900"/>
        </w:tabs>
        <w:ind w:left="0"/>
        <w:jc w:val="both"/>
        <w:rPr>
          <w:szCs w:val="28"/>
        </w:rPr>
      </w:pPr>
      <w:r w:rsidRPr="00680177">
        <w:rPr>
          <w:szCs w:val="28"/>
        </w:rPr>
        <w:t>Гуляев Б.И. Фотосинтез и продукционный процесс сельскохозяйственных растений. – К., 1991.</w:t>
      </w:r>
    </w:p>
    <w:p w:rsidR="00F70E5F" w:rsidRPr="00680177" w:rsidRDefault="00F70E5F" w:rsidP="00F70E5F">
      <w:pPr>
        <w:pStyle w:val="2"/>
        <w:numPr>
          <w:ilvl w:val="0"/>
          <w:numId w:val="27"/>
        </w:numPr>
        <w:tabs>
          <w:tab w:val="left" w:pos="1900"/>
        </w:tabs>
        <w:ind w:left="0"/>
        <w:jc w:val="both"/>
        <w:rPr>
          <w:szCs w:val="28"/>
        </w:rPr>
      </w:pPr>
      <w:r w:rsidRPr="00680177">
        <w:rPr>
          <w:szCs w:val="28"/>
        </w:rPr>
        <w:t>Проценко Д.П. Фізіологія рослин. – К., Вища школа, 1978.</w:t>
      </w:r>
    </w:p>
    <w:p w:rsidR="00F70E5F" w:rsidRPr="00680177" w:rsidRDefault="00F70E5F" w:rsidP="00F70E5F">
      <w:pPr>
        <w:pStyle w:val="2"/>
        <w:numPr>
          <w:ilvl w:val="0"/>
          <w:numId w:val="27"/>
        </w:numPr>
        <w:tabs>
          <w:tab w:val="left" w:pos="1900"/>
        </w:tabs>
        <w:ind w:left="0"/>
        <w:jc w:val="both"/>
        <w:rPr>
          <w:szCs w:val="28"/>
        </w:rPr>
      </w:pPr>
      <w:r w:rsidRPr="00680177">
        <w:rPr>
          <w:szCs w:val="28"/>
        </w:rPr>
        <w:t>Современная ботаника/ П.Рейвн и др.-М.,1990 –Том 1-2-450 стр.</w:t>
      </w:r>
    </w:p>
    <w:p w:rsidR="00F70E5F" w:rsidRPr="00680177" w:rsidRDefault="00F70E5F" w:rsidP="00F70E5F">
      <w:pPr>
        <w:pStyle w:val="2"/>
        <w:numPr>
          <w:ilvl w:val="0"/>
          <w:numId w:val="27"/>
        </w:numPr>
        <w:tabs>
          <w:tab w:val="left" w:pos="1900"/>
        </w:tabs>
        <w:ind w:left="0"/>
        <w:jc w:val="both"/>
        <w:rPr>
          <w:szCs w:val="28"/>
        </w:rPr>
      </w:pPr>
      <w:r w:rsidRPr="00680177">
        <w:rPr>
          <w:szCs w:val="28"/>
        </w:rPr>
        <w:t>Клименко М.О., Прищепа А.М., Вознюк Н.М. Моніторинг довкілля. – K.: «Академія», 2006. – 360 с.</w:t>
      </w:r>
    </w:p>
    <w:p w:rsidR="00F70E5F" w:rsidRPr="00680177" w:rsidRDefault="00F70E5F" w:rsidP="00F70E5F">
      <w:pPr>
        <w:pStyle w:val="2"/>
        <w:numPr>
          <w:ilvl w:val="0"/>
          <w:numId w:val="27"/>
        </w:numPr>
        <w:tabs>
          <w:tab w:val="left" w:pos="1900"/>
        </w:tabs>
        <w:ind w:left="0"/>
        <w:jc w:val="both"/>
        <w:rPr>
          <w:szCs w:val="28"/>
        </w:rPr>
      </w:pPr>
      <w:r w:rsidRPr="00680177">
        <w:rPr>
          <w:szCs w:val="28"/>
        </w:rPr>
        <w:t>Лаборотарний та польовий практикум з екології /І.В. Бейко, В.М. Боголюбов, І.Г. Вишенська та ін.: Під. Ред. проф. Замостяна В.П. і проф. Дідуха Я.П. - Київ: Фітосоціоцентр, 2000. - 216 с.</w:t>
      </w:r>
    </w:p>
    <w:p w:rsidR="00F70E5F" w:rsidRDefault="00F70E5F" w:rsidP="00F70E5F">
      <w:pPr>
        <w:jc w:val="both"/>
        <w:rPr>
          <w:sz w:val="28"/>
          <w:szCs w:val="28"/>
          <w:lang w:val="uk-UA"/>
        </w:rPr>
      </w:pPr>
    </w:p>
    <w:sectPr w:rsidR="00F70E5F" w:rsidSect="00FF04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80602D"/>
    <w:multiLevelType w:val="hybridMultilevel"/>
    <w:tmpl w:val="A65FA6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93747F"/>
    <w:multiLevelType w:val="hybridMultilevel"/>
    <w:tmpl w:val="F2A68BAC"/>
    <w:lvl w:ilvl="0" w:tplc="2506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02A0"/>
    <w:multiLevelType w:val="hybridMultilevel"/>
    <w:tmpl w:val="ED768036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>
    <w:nsid w:val="19BE4C45"/>
    <w:multiLevelType w:val="hybridMultilevel"/>
    <w:tmpl w:val="6128D8C6"/>
    <w:lvl w:ilvl="0" w:tplc="172683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B2606"/>
    <w:multiLevelType w:val="hybridMultilevel"/>
    <w:tmpl w:val="F83A51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B26DC0"/>
    <w:multiLevelType w:val="hybridMultilevel"/>
    <w:tmpl w:val="47BEB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ED2CF5"/>
    <w:multiLevelType w:val="hybridMultilevel"/>
    <w:tmpl w:val="F04A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637CD"/>
    <w:multiLevelType w:val="hybridMultilevel"/>
    <w:tmpl w:val="DC7E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63"/>
    <w:multiLevelType w:val="hybridMultilevel"/>
    <w:tmpl w:val="AF0AC7B8"/>
    <w:lvl w:ilvl="0" w:tplc="39689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167A1"/>
    <w:multiLevelType w:val="hybridMultilevel"/>
    <w:tmpl w:val="D2328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007A6F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76A09"/>
    <w:multiLevelType w:val="hybridMultilevel"/>
    <w:tmpl w:val="B2A4E936"/>
    <w:lvl w:ilvl="0" w:tplc="CA32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5349FA"/>
    <w:multiLevelType w:val="hybridMultilevel"/>
    <w:tmpl w:val="9C80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3D3EB7"/>
    <w:multiLevelType w:val="hybridMultilevel"/>
    <w:tmpl w:val="AE1632D8"/>
    <w:lvl w:ilvl="0" w:tplc="2A984F0A">
      <w:start w:val="16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Times New Roman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50739"/>
    <w:multiLevelType w:val="hybridMultilevel"/>
    <w:tmpl w:val="9F6C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45D83"/>
    <w:multiLevelType w:val="hybridMultilevel"/>
    <w:tmpl w:val="40E88DBC"/>
    <w:lvl w:ilvl="0" w:tplc="08D2A0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3318FF"/>
    <w:multiLevelType w:val="hybridMultilevel"/>
    <w:tmpl w:val="0DB09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6B16D8"/>
    <w:multiLevelType w:val="hybridMultilevel"/>
    <w:tmpl w:val="38CE81EE"/>
    <w:lvl w:ilvl="0" w:tplc="265265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2C7FE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3692733"/>
    <w:multiLevelType w:val="hybridMultilevel"/>
    <w:tmpl w:val="4380F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570F5"/>
    <w:multiLevelType w:val="hybridMultilevel"/>
    <w:tmpl w:val="25CAFD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D0BED"/>
    <w:multiLevelType w:val="hybridMultilevel"/>
    <w:tmpl w:val="BA0E33B8"/>
    <w:lvl w:ilvl="0" w:tplc="91CA7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DF08DF"/>
    <w:multiLevelType w:val="hybridMultilevel"/>
    <w:tmpl w:val="F0488B8E"/>
    <w:lvl w:ilvl="0" w:tplc="2506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A7D35"/>
    <w:multiLevelType w:val="hybridMultilevel"/>
    <w:tmpl w:val="7A10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701B8"/>
    <w:multiLevelType w:val="hybridMultilevel"/>
    <w:tmpl w:val="3D2C2B76"/>
    <w:lvl w:ilvl="0" w:tplc="1C6A8B2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7850B99"/>
    <w:multiLevelType w:val="hybridMultilevel"/>
    <w:tmpl w:val="ED768036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8">
    <w:nsid w:val="79B85870"/>
    <w:multiLevelType w:val="hybridMultilevel"/>
    <w:tmpl w:val="7088B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9"/>
  </w:num>
  <w:num w:numId="5">
    <w:abstractNumId w:val="0"/>
  </w:num>
  <w:num w:numId="6">
    <w:abstractNumId w:val="26"/>
  </w:num>
  <w:num w:numId="7">
    <w:abstractNumId w:val="22"/>
  </w:num>
  <w:num w:numId="8">
    <w:abstractNumId w:val="27"/>
  </w:num>
  <w:num w:numId="9">
    <w:abstractNumId w:val="3"/>
  </w:num>
  <w:num w:numId="10">
    <w:abstractNumId w:val="8"/>
  </w:num>
  <w:num w:numId="11">
    <w:abstractNumId w:val="13"/>
  </w:num>
  <w:num w:numId="12">
    <w:abstractNumId w:val="17"/>
  </w:num>
  <w:num w:numId="13">
    <w:abstractNumId w:val="23"/>
  </w:num>
  <w:num w:numId="14">
    <w:abstractNumId w:val="2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A3"/>
    <w:rsid w:val="00055C72"/>
    <w:rsid w:val="000A2C77"/>
    <w:rsid w:val="000F0D1C"/>
    <w:rsid w:val="00136AFE"/>
    <w:rsid w:val="001655F6"/>
    <w:rsid w:val="00165BF1"/>
    <w:rsid w:val="00176B7A"/>
    <w:rsid w:val="001D4126"/>
    <w:rsid w:val="001D67D8"/>
    <w:rsid w:val="00205008"/>
    <w:rsid w:val="00217DD4"/>
    <w:rsid w:val="002E6975"/>
    <w:rsid w:val="003C5134"/>
    <w:rsid w:val="004111FF"/>
    <w:rsid w:val="004C195B"/>
    <w:rsid w:val="0050146D"/>
    <w:rsid w:val="00631E78"/>
    <w:rsid w:val="00680177"/>
    <w:rsid w:val="006D77ED"/>
    <w:rsid w:val="006E1243"/>
    <w:rsid w:val="006F3DA3"/>
    <w:rsid w:val="007042ED"/>
    <w:rsid w:val="00954D42"/>
    <w:rsid w:val="009C2596"/>
    <w:rsid w:val="00AA701F"/>
    <w:rsid w:val="00AE7041"/>
    <w:rsid w:val="00B00EB4"/>
    <w:rsid w:val="00B2213E"/>
    <w:rsid w:val="00BA230D"/>
    <w:rsid w:val="00C2213D"/>
    <w:rsid w:val="00C8357F"/>
    <w:rsid w:val="00E525DC"/>
    <w:rsid w:val="00E7777C"/>
    <w:rsid w:val="00E81F8A"/>
    <w:rsid w:val="00F70E5F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97F75-CF00-4E4F-83FA-A252E61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FE"/>
  </w:style>
  <w:style w:type="paragraph" w:styleId="1">
    <w:name w:val="heading 1"/>
    <w:basedOn w:val="a"/>
    <w:next w:val="a"/>
    <w:link w:val="10"/>
    <w:qFormat/>
    <w:rsid w:val="00B221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E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36A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6AFE"/>
    <w:rPr>
      <w:color w:val="0563C1" w:themeColor="hyperlink"/>
      <w:u w:val="single"/>
    </w:rPr>
  </w:style>
  <w:style w:type="character" w:customStyle="1" w:styleId="reference-accessdate">
    <w:name w:val="reference-accessdate"/>
    <w:basedOn w:val="a0"/>
    <w:rsid w:val="00C8357F"/>
  </w:style>
  <w:style w:type="character" w:customStyle="1" w:styleId="10">
    <w:name w:val="Заголовок 1 Знак"/>
    <w:basedOn w:val="a0"/>
    <w:link w:val="1"/>
    <w:rsid w:val="00B221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semiHidden/>
    <w:unhideWhenUsed/>
    <w:rsid w:val="00B2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B2213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70E5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Subtitle"/>
    <w:basedOn w:val="a"/>
    <w:link w:val="a7"/>
    <w:qFormat/>
    <w:rsid w:val="00F70E5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rsid w:val="00F70E5F"/>
    <w:rPr>
      <w:rFonts w:ascii="Times New Roman" w:eastAsia="Times New Roman" w:hAnsi="Times New Roman" w:cs="Times New Roman"/>
      <w:b/>
      <w:i/>
      <w:color w:val="0000FF"/>
      <w:sz w:val="36"/>
      <w:szCs w:val="20"/>
      <w:lang w:val="uk-UA"/>
    </w:rPr>
  </w:style>
  <w:style w:type="paragraph" w:customStyle="1" w:styleId="msonormalcxspmiddlecxspmiddle">
    <w:name w:val="msonormalcxspmiddlecxspmiddle"/>
    <w:basedOn w:val="a"/>
    <w:rsid w:val="00F7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F7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11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Body Text"/>
    <w:basedOn w:val="a"/>
    <w:link w:val="a9"/>
    <w:semiHidden/>
    <w:unhideWhenUsed/>
    <w:rsid w:val="004111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1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4111FF"/>
    <w:pPr>
      <w:widowControl w:val="0"/>
      <w:snapToGrid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b">
    <w:name w:val="Название Знак"/>
    <w:basedOn w:val="a0"/>
    <w:link w:val="aa"/>
    <w:rsid w:val="004111FF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yava.ucoz.ua/publ/derzhavna_ekologichna_inspekcija_v_ivano_frankivskij_oblasti/1-1-0-186" TargetMode="External"/><Relationship Id="rId13" Type="http://schemas.openxmlformats.org/officeDocument/2006/relationships/hyperlink" Target="http://www.ukrnte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i.sumy.ua/index.php?option=com_content&amp;task=view&amp;id=158&amp;Itemid=29" TargetMode="External"/><Relationship Id="rId12" Type="http://schemas.openxmlformats.org/officeDocument/2006/relationships/hyperlink" Target="http://orel.rs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cgi-bin/laws/main.cgi?nreg=925-93-%EF" TargetMode="External"/><Relationship Id="rId11" Type="http://schemas.openxmlformats.org/officeDocument/2006/relationships/hyperlink" Target="http://www.undp.org/energy/index.html" TargetMode="External"/><Relationship Id="rId5" Type="http://schemas.openxmlformats.org/officeDocument/2006/relationships/hyperlink" Target="http://www.menr.gov.ua/cgi-bin/go?node=ecoin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ei.lg.ua/press/news/news_17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insp.kharkov.ua/met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Загороднюк</cp:lastModifiedBy>
  <cp:revision>24</cp:revision>
  <dcterms:created xsi:type="dcterms:W3CDTF">2020-04-08T20:36:00Z</dcterms:created>
  <dcterms:modified xsi:type="dcterms:W3CDTF">2020-05-26T14:25:00Z</dcterms:modified>
</cp:coreProperties>
</file>