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9B" w:rsidRDefault="00C7449B"/>
    <w:p w:rsidR="00894B54" w:rsidRDefault="00894B54" w:rsidP="00894B54">
      <w:pPr>
        <w:jc w:val="both"/>
        <w:rPr>
          <w:i/>
          <w:sz w:val="28"/>
          <w:szCs w:val="28"/>
          <w:lang w:val="uk-UA"/>
        </w:rPr>
      </w:pPr>
    </w:p>
    <w:p w:rsidR="00894B54" w:rsidRDefault="00894B54" w:rsidP="00894B54">
      <w:pPr>
        <w:rPr>
          <w:bCs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Лабораторна робота №5</w:t>
      </w:r>
      <w:r>
        <w:rPr>
          <w:sz w:val="28"/>
          <w:szCs w:val="28"/>
          <w:lang w:val="uk-UA"/>
        </w:rPr>
        <w:t xml:space="preserve">. </w:t>
      </w:r>
      <w:proofErr w:type="spellStart"/>
      <w:r w:rsidRPr="00016E00">
        <w:rPr>
          <w:b/>
          <w:sz w:val="28"/>
          <w:szCs w:val="28"/>
          <w:lang w:val="uk-UA"/>
        </w:rPr>
        <w:t>Бокоспорогонні</w:t>
      </w:r>
      <w:proofErr w:type="spellEnd"/>
      <w:r w:rsidRPr="00016E00">
        <w:rPr>
          <w:b/>
          <w:sz w:val="28"/>
          <w:szCs w:val="28"/>
          <w:lang w:val="uk-UA"/>
        </w:rPr>
        <w:t xml:space="preserve"> мохи </w:t>
      </w:r>
      <w:proofErr w:type="spellStart"/>
      <w:r w:rsidRPr="00016E00">
        <w:rPr>
          <w:b/>
          <w:sz w:val="28"/>
          <w:szCs w:val="28"/>
          <w:lang w:val="uk-UA"/>
        </w:rPr>
        <w:t>бріофлори</w:t>
      </w:r>
      <w:proofErr w:type="spellEnd"/>
      <w:r w:rsidRPr="00016E00">
        <w:rPr>
          <w:b/>
          <w:sz w:val="28"/>
          <w:szCs w:val="28"/>
          <w:lang w:val="uk-UA"/>
        </w:rPr>
        <w:t xml:space="preserve"> Херсонщини: родина </w:t>
      </w:r>
      <w:proofErr w:type="spellStart"/>
      <w:r w:rsidRPr="00016E00">
        <w:rPr>
          <w:b/>
          <w:sz w:val="28"/>
          <w:szCs w:val="28"/>
          <w:lang w:val="uk-UA"/>
        </w:rPr>
        <w:t>Брахітецієві</w:t>
      </w:r>
      <w:proofErr w:type="spellEnd"/>
      <w:r w:rsidRPr="00016E00">
        <w:rPr>
          <w:b/>
          <w:sz w:val="28"/>
          <w:szCs w:val="28"/>
          <w:lang w:val="uk-UA"/>
        </w:rPr>
        <w:t xml:space="preserve"> (</w:t>
      </w:r>
      <w:proofErr w:type="spellStart"/>
      <w:r w:rsidRPr="00016E00">
        <w:rPr>
          <w:b/>
          <w:i/>
          <w:sz w:val="28"/>
          <w:szCs w:val="28"/>
          <w:lang w:val="en-US"/>
        </w:rPr>
        <w:t>Brachytheciaceae</w:t>
      </w:r>
      <w:proofErr w:type="spellEnd"/>
      <w:r w:rsidRPr="00016E00">
        <w:rPr>
          <w:b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894B54" w:rsidRDefault="00894B54" w:rsidP="00894B54">
      <w:pPr>
        <w:rPr>
          <w:bCs/>
          <w:sz w:val="16"/>
          <w:szCs w:val="16"/>
          <w:lang w:val="uk-UA"/>
        </w:rPr>
      </w:pPr>
    </w:p>
    <w:p w:rsidR="00894B54" w:rsidRDefault="00894B54" w:rsidP="00894B54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Мета: розглянути основні таксономічні ознаки групи </w:t>
      </w:r>
      <w:proofErr w:type="spellStart"/>
      <w:r>
        <w:rPr>
          <w:bCs/>
          <w:lang w:val="uk-UA"/>
        </w:rPr>
        <w:t>бокоспорогонних</w:t>
      </w:r>
      <w:proofErr w:type="spellEnd"/>
      <w:r>
        <w:rPr>
          <w:bCs/>
          <w:lang w:val="uk-UA"/>
        </w:rPr>
        <w:t xml:space="preserve"> мохів, </w:t>
      </w:r>
      <w:r>
        <w:rPr>
          <w:lang w:val="uk-UA"/>
        </w:rPr>
        <w:t xml:space="preserve">родини </w:t>
      </w:r>
      <w:proofErr w:type="spellStart"/>
      <w:r>
        <w:rPr>
          <w:lang w:val="uk-UA"/>
        </w:rPr>
        <w:t>Брахітецієві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en-US"/>
        </w:rPr>
        <w:t>Brachytheciaceae</w:t>
      </w:r>
      <w:proofErr w:type="spellEnd"/>
      <w:r>
        <w:rPr>
          <w:lang w:val="uk-UA"/>
        </w:rPr>
        <w:t>)</w:t>
      </w:r>
      <w:r>
        <w:rPr>
          <w:bCs/>
          <w:lang w:val="uk-UA"/>
        </w:rPr>
        <w:t xml:space="preserve">, закріпити вміння виготовляти тимчасові анатомічні препарати вегетативних та репродуктивних органів </w:t>
      </w:r>
      <w:proofErr w:type="spellStart"/>
      <w:r>
        <w:rPr>
          <w:bCs/>
          <w:lang w:val="uk-UA"/>
        </w:rPr>
        <w:t>бріофітів</w:t>
      </w:r>
      <w:proofErr w:type="spellEnd"/>
      <w:r>
        <w:rPr>
          <w:bCs/>
          <w:lang w:val="uk-UA"/>
        </w:rPr>
        <w:t xml:space="preserve">, набути вміння визначати </w:t>
      </w:r>
      <w:proofErr w:type="spellStart"/>
      <w:r>
        <w:rPr>
          <w:bCs/>
          <w:lang w:val="uk-UA"/>
        </w:rPr>
        <w:t>верхоспорогонні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бріофіти</w:t>
      </w:r>
      <w:proofErr w:type="spellEnd"/>
      <w:r>
        <w:rPr>
          <w:bCs/>
          <w:lang w:val="uk-UA"/>
        </w:rPr>
        <w:t xml:space="preserve"> в умовах ботанічної лабораторії</w:t>
      </w:r>
    </w:p>
    <w:p w:rsidR="00894B54" w:rsidRDefault="00894B54" w:rsidP="00894B54">
      <w:pPr>
        <w:rPr>
          <w:bCs/>
          <w:sz w:val="16"/>
          <w:szCs w:val="16"/>
          <w:lang w:val="uk-UA"/>
        </w:rPr>
      </w:pPr>
    </w:p>
    <w:p w:rsidR="00894B54" w:rsidRDefault="00894B54" w:rsidP="00894B54">
      <w:pPr>
        <w:jc w:val="both"/>
        <w:rPr>
          <w:bCs/>
          <w:lang w:val="uk-UA"/>
        </w:rPr>
      </w:pPr>
      <w:r>
        <w:rPr>
          <w:bCs/>
          <w:i/>
          <w:lang w:val="uk-UA"/>
        </w:rPr>
        <w:t>Матеріали та обладнання</w:t>
      </w:r>
      <w:r>
        <w:rPr>
          <w:bCs/>
          <w:lang w:val="uk-UA"/>
        </w:rPr>
        <w:t xml:space="preserve">: мікроскопи Мікмед-2, </w:t>
      </w:r>
      <w:proofErr w:type="spellStart"/>
      <w:r>
        <w:rPr>
          <w:bCs/>
          <w:lang w:val="uk-UA"/>
        </w:rPr>
        <w:t>Біолам</w:t>
      </w:r>
      <w:proofErr w:type="spellEnd"/>
      <w:r>
        <w:rPr>
          <w:bCs/>
          <w:lang w:val="uk-UA"/>
        </w:rPr>
        <w:t>, окуляр-мікрометр, препарувальні, предметні, покривні скельця, препарувальні голки, серветки, фільтрувальний папір, чашки Петрі, крапельні дозатори з дистильованою водою.</w:t>
      </w:r>
    </w:p>
    <w:p w:rsidR="00894B54" w:rsidRDefault="00894B54" w:rsidP="00894B54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Визначники та флори: </w:t>
      </w:r>
    </w:p>
    <w:p w:rsidR="00894B54" w:rsidRDefault="00894B54" w:rsidP="00894B54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 Г.Ф. Флора мохів України / Г.Ф. </w:t>
      </w: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, В.М. Мельничук. – Київ: Наук. думка, 2003.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4. – 255 с.</w:t>
      </w:r>
    </w:p>
    <w:p w:rsidR="00894B54" w:rsidRDefault="00894B54" w:rsidP="00894B54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Бойко М.Ф. Мохоподібні степової зони України / М.Ф. Бойко. – Херсон: Айлант, 2009. – 264 с.</w:t>
      </w:r>
    </w:p>
    <w:p w:rsidR="00894B54" w:rsidRDefault="00894B54" w:rsidP="00894B54">
      <w:pPr>
        <w:numPr>
          <w:ilvl w:val="0"/>
          <w:numId w:val="2"/>
        </w:numPr>
        <w:jc w:val="both"/>
        <w:rPr>
          <w:lang w:val="uk-UA"/>
        </w:rPr>
      </w:pPr>
      <w:r>
        <w:t xml:space="preserve">Игнатов М.С. </w:t>
      </w:r>
      <w:r>
        <w:rPr>
          <w:bCs/>
        </w:rPr>
        <w:t>Флора мхов средней части европейской России. Том 2</w:t>
      </w:r>
      <w:r>
        <w:t xml:space="preserve">. </w:t>
      </w:r>
      <w:proofErr w:type="spellStart"/>
      <w:r>
        <w:rPr>
          <w:i/>
          <w:iCs/>
        </w:rPr>
        <w:t>Fontinalaceae</w:t>
      </w:r>
      <w:proofErr w:type="spellEnd"/>
      <w:r>
        <w:t xml:space="preserve"> - </w:t>
      </w:r>
      <w:proofErr w:type="spellStart"/>
      <w:r>
        <w:rPr>
          <w:i/>
          <w:iCs/>
        </w:rPr>
        <w:t>Amblystegiaceae</w:t>
      </w:r>
      <w:proofErr w:type="spellEnd"/>
      <w:r>
        <w:rPr>
          <w:iCs/>
        </w:rPr>
        <w:t xml:space="preserve"> / М.С. И</w:t>
      </w:r>
      <w:r>
        <w:t>гнатов, Е.А. Игнатова. – M.: KMK, 2004. – С. 609-944.</w:t>
      </w:r>
    </w:p>
    <w:p w:rsidR="00894B54" w:rsidRDefault="00894B54" w:rsidP="00894B54">
      <w:pPr>
        <w:rPr>
          <w:bCs/>
          <w:sz w:val="16"/>
          <w:szCs w:val="16"/>
          <w:lang w:val="uk-UA"/>
        </w:rPr>
      </w:pPr>
    </w:p>
    <w:p w:rsidR="00894B54" w:rsidRDefault="00894B54" w:rsidP="00894B54">
      <w:pPr>
        <w:jc w:val="both"/>
        <w:rPr>
          <w:bCs/>
          <w:lang w:val="uk-UA"/>
        </w:rPr>
      </w:pPr>
      <w:r>
        <w:rPr>
          <w:bCs/>
          <w:i/>
          <w:lang w:val="uk-UA"/>
        </w:rPr>
        <w:t xml:space="preserve">Об’єкти: </w:t>
      </w:r>
      <w:r>
        <w:rPr>
          <w:bCs/>
          <w:lang w:val="uk-UA"/>
        </w:rPr>
        <w:t xml:space="preserve">гербаризовані зразки </w:t>
      </w:r>
      <w:proofErr w:type="spellStart"/>
      <w:r>
        <w:rPr>
          <w:bCs/>
          <w:lang w:val="uk-UA"/>
        </w:rPr>
        <w:t>верхоспорогонних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бріофітів</w:t>
      </w:r>
      <w:proofErr w:type="spellEnd"/>
      <w:r>
        <w:rPr>
          <w:bCs/>
          <w:lang w:val="uk-UA"/>
        </w:rPr>
        <w:t xml:space="preserve"> родини , живі зразки представників найбільш поширених на Херсонщині представників родини </w:t>
      </w:r>
      <w:proofErr w:type="spellStart"/>
      <w:r>
        <w:rPr>
          <w:lang w:val="uk-UA"/>
        </w:rPr>
        <w:t>Брахітецієві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en-US"/>
        </w:rPr>
        <w:t>Brachytheciaceae</w:t>
      </w:r>
      <w:proofErr w:type="spellEnd"/>
      <w:r>
        <w:rPr>
          <w:lang w:val="uk-UA"/>
        </w:rPr>
        <w:t>)</w:t>
      </w:r>
      <w:r>
        <w:rPr>
          <w:bCs/>
          <w:lang w:val="uk-UA"/>
        </w:rPr>
        <w:t>.</w:t>
      </w:r>
    </w:p>
    <w:p w:rsidR="00894B54" w:rsidRDefault="00894B54" w:rsidP="00894B54">
      <w:pPr>
        <w:rPr>
          <w:bCs/>
          <w:sz w:val="16"/>
          <w:szCs w:val="16"/>
          <w:lang w:val="uk-UA"/>
        </w:rPr>
      </w:pPr>
    </w:p>
    <w:p w:rsidR="00894B54" w:rsidRDefault="00894B54" w:rsidP="00894B5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Завдання</w:t>
      </w:r>
    </w:p>
    <w:p w:rsidR="00894B54" w:rsidRDefault="00894B54" w:rsidP="00894B54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Теоретична частина:</w:t>
      </w:r>
    </w:p>
    <w:p w:rsidR="00894B54" w:rsidRDefault="00894B54" w:rsidP="00894B5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Розглянути питання, представлені для обговорення</w:t>
      </w:r>
    </w:p>
    <w:p w:rsidR="00894B54" w:rsidRDefault="00894B54" w:rsidP="00894B54">
      <w:pPr>
        <w:rPr>
          <w:bCs/>
          <w:sz w:val="16"/>
          <w:szCs w:val="16"/>
          <w:lang w:val="uk-UA"/>
        </w:rPr>
      </w:pPr>
    </w:p>
    <w:p w:rsidR="00894B54" w:rsidRDefault="00894B54" w:rsidP="00894B54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Поняття про </w:t>
      </w:r>
      <w:proofErr w:type="spellStart"/>
      <w:r>
        <w:rPr>
          <w:bCs/>
          <w:sz w:val="28"/>
          <w:szCs w:val="28"/>
          <w:lang w:val="uk-UA"/>
        </w:rPr>
        <w:t>бокоспорогонні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бріофіти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894B54" w:rsidRDefault="00894B54" w:rsidP="00894B54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характеристика родини </w:t>
      </w:r>
      <w:proofErr w:type="spellStart"/>
      <w:r>
        <w:rPr>
          <w:sz w:val="28"/>
          <w:szCs w:val="28"/>
          <w:lang w:val="uk-UA"/>
        </w:rPr>
        <w:t>Брахітецієві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Brachytheciaceae</w:t>
      </w:r>
      <w:proofErr w:type="spellEnd"/>
      <w:r>
        <w:rPr>
          <w:sz w:val="28"/>
          <w:szCs w:val="28"/>
          <w:lang w:val="uk-UA"/>
        </w:rPr>
        <w:t>).</w:t>
      </w:r>
      <w:bookmarkStart w:id="0" w:name="_GoBack"/>
      <w:bookmarkEnd w:id="0"/>
    </w:p>
    <w:p w:rsidR="00894B54" w:rsidRDefault="00894B54" w:rsidP="00894B54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Таксономія родини </w:t>
      </w:r>
      <w:proofErr w:type="spellStart"/>
      <w:r>
        <w:rPr>
          <w:sz w:val="28"/>
          <w:szCs w:val="28"/>
          <w:lang w:val="uk-UA"/>
        </w:rPr>
        <w:t>Брахітецієві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Brachytheciaceae</w:t>
      </w:r>
      <w:proofErr w:type="spellEnd"/>
      <w:r>
        <w:rPr>
          <w:sz w:val="28"/>
          <w:szCs w:val="28"/>
          <w:lang w:val="uk-UA"/>
        </w:rPr>
        <w:t>) в межах України.</w:t>
      </w:r>
    </w:p>
    <w:p w:rsidR="00894B54" w:rsidRDefault="00894B54" w:rsidP="00894B54">
      <w:pPr>
        <w:ind w:left="360"/>
        <w:jc w:val="both"/>
        <w:rPr>
          <w:sz w:val="16"/>
          <w:szCs w:val="16"/>
          <w:lang w:val="uk-UA"/>
        </w:rPr>
      </w:pPr>
    </w:p>
    <w:p w:rsidR="00894B54" w:rsidRDefault="00894B54" w:rsidP="00894B54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Практична частина:</w:t>
      </w:r>
    </w:p>
    <w:p w:rsidR="00894B54" w:rsidRDefault="00894B54" w:rsidP="00894B5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Виконати практичне завдання:</w:t>
      </w:r>
    </w:p>
    <w:p w:rsidR="00894B54" w:rsidRDefault="00894B54" w:rsidP="00894B54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Виготовити мікропрепарати вегетативних органів </w:t>
      </w:r>
      <w:proofErr w:type="spellStart"/>
      <w:r>
        <w:rPr>
          <w:sz w:val="28"/>
          <w:szCs w:val="28"/>
          <w:lang w:val="uk-UA"/>
        </w:rPr>
        <w:t>брієвих</w:t>
      </w:r>
      <w:proofErr w:type="spellEnd"/>
      <w:r>
        <w:rPr>
          <w:sz w:val="28"/>
          <w:szCs w:val="28"/>
          <w:lang w:val="uk-UA"/>
        </w:rPr>
        <w:t xml:space="preserve"> мохів родини </w:t>
      </w:r>
      <w:proofErr w:type="spellStart"/>
      <w:r>
        <w:rPr>
          <w:sz w:val="28"/>
          <w:szCs w:val="28"/>
          <w:lang w:val="uk-UA"/>
        </w:rPr>
        <w:t>Брахітецієві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Brachytheciaceae</w:t>
      </w:r>
      <w:proofErr w:type="spellEnd"/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препарати вегетативних органів (листки, стебла), препарати </w:t>
      </w:r>
      <w:proofErr w:type="spellStart"/>
      <w:r>
        <w:rPr>
          <w:sz w:val="28"/>
          <w:szCs w:val="28"/>
          <w:lang w:val="uk-UA"/>
        </w:rPr>
        <w:t>спорогонів</w:t>
      </w:r>
      <w:proofErr w:type="spellEnd"/>
      <w:r>
        <w:rPr>
          <w:sz w:val="28"/>
          <w:szCs w:val="28"/>
          <w:lang w:val="uk-UA"/>
        </w:rPr>
        <w:t xml:space="preserve"> (за наявності).</w:t>
      </w:r>
    </w:p>
    <w:p w:rsidR="00894B54" w:rsidRDefault="00894B54" w:rsidP="00894B54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Скласти опис відібраного зразку </w:t>
      </w:r>
      <w:proofErr w:type="spellStart"/>
      <w:r>
        <w:rPr>
          <w:bCs/>
          <w:sz w:val="28"/>
          <w:szCs w:val="28"/>
          <w:lang w:val="uk-UA"/>
        </w:rPr>
        <w:t>бокоспорогонного</w:t>
      </w:r>
      <w:proofErr w:type="spellEnd"/>
      <w:r>
        <w:rPr>
          <w:bCs/>
          <w:sz w:val="28"/>
          <w:szCs w:val="28"/>
          <w:lang w:val="uk-UA"/>
        </w:rPr>
        <w:t xml:space="preserve"> моху </w:t>
      </w:r>
      <w:r>
        <w:rPr>
          <w:sz w:val="28"/>
          <w:szCs w:val="28"/>
          <w:lang w:val="uk-UA"/>
        </w:rPr>
        <w:t xml:space="preserve">родини </w:t>
      </w:r>
      <w:proofErr w:type="spellStart"/>
      <w:r>
        <w:rPr>
          <w:sz w:val="28"/>
          <w:szCs w:val="28"/>
          <w:lang w:val="uk-UA"/>
        </w:rPr>
        <w:t>Брахітецієві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Brachytheciaceae</w:t>
      </w:r>
      <w:proofErr w:type="spellEnd"/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894B54" w:rsidRDefault="00894B54" w:rsidP="00894B54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Визначити відібраний </w:t>
      </w:r>
      <w:proofErr w:type="spellStart"/>
      <w:r>
        <w:rPr>
          <w:bCs/>
          <w:sz w:val="28"/>
          <w:szCs w:val="28"/>
          <w:lang w:val="uk-UA"/>
        </w:rPr>
        <w:t>зразкок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верхоспорогонного</w:t>
      </w:r>
      <w:proofErr w:type="spellEnd"/>
      <w:r>
        <w:rPr>
          <w:bCs/>
          <w:sz w:val="28"/>
          <w:szCs w:val="28"/>
          <w:lang w:val="uk-UA"/>
        </w:rPr>
        <w:t xml:space="preserve"> моху </w:t>
      </w:r>
      <w:r>
        <w:rPr>
          <w:sz w:val="28"/>
          <w:szCs w:val="28"/>
          <w:lang w:val="uk-UA"/>
        </w:rPr>
        <w:t xml:space="preserve">родини </w:t>
      </w:r>
      <w:proofErr w:type="spellStart"/>
      <w:r>
        <w:rPr>
          <w:sz w:val="28"/>
          <w:szCs w:val="28"/>
          <w:lang w:val="uk-UA"/>
        </w:rPr>
        <w:t>Брахітецієві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Brachytheciaceae</w:t>
      </w:r>
      <w:proofErr w:type="spellEnd"/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894B54" w:rsidRDefault="00894B54" w:rsidP="00894B54">
      <w:pPr>
        <w:jc w:val="both"/>
        <w:rPr>
          <w:bCs/>
          <w:sz w:val="28"/>
          <w:szCs w:val="28"/>
          <w:lang w:val="uk-UA"/>
        </w:rPr>
      </w:pPr>
    </w:p>
    <w:p w:rsidR="00894B54" w:rsidRDefault="00894B54" w:rsidP="00894B54">
      <w:pPr>
        <w:jc w:val="both"/>
        <w:rPr>
          <w:bCs/>
          <w:sz w:val="28"/>
          <w:szCs w:val="28"/>
          <w:lang w:val="uk-UA"/>
        </w:rPr>
      </w:pPr>
    </w:p>
    <w:p w:rsidR="00894B54" w:rsidRDefault="00894B54" w:rsidP="00894B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Схема складання анатомо-морфологічного опису мохоподібних</w:t>
      </w:r>
    </w:p>
    <w:p w:rsidR="00894B54" w:rsidRDefault="00894B54" w:rsidP="00894B54">
      <w:pPr>
        <w:numPr>
          <w:ilvl w:val="1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Загальний вигляд дернинки (життєва форма, колір, щільність, блиск).</w:t>
      </w:r>
    </w:p>
    <w:p w:rsidR="00894B54" w:rsidRDefault="00894B54" w:rsidP="00894B54">
      <w:pPr>
        <w:numPr>
          <w:ilvl w:val="1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Форма, розміри, колір, тип галуження стебел.</w:t>
      </w:r>
    </w:p>
    <w:p w:rsidR="00894B54" w:rsidRDefault="00894B54" w:rsidP="00894B54">
      <w:pPr>
        <w:numPr>
          <w:ilvl w:val="1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Характеристика ризоїдів.</w:t>
      </w:r>
    </w:p>
    <w:p w:rsidR="00894B54" w:rsidRDefault="00894B54" w:rsidP="00894B54">
      <w:pPr>
        <w:numPr>
          <w:ilvl w:val="1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Особливості листків: тип розташування на стеблі, форма і щільність, розмір (мм), характер відгину, складчастість, форма верхівки, краю, основи, опис жилки, тип пластинки листка (кількість шарів клітин, наявність/відсутність виростів), характеристика клітинної сітки (товщина стінок, форма клітин, розмір (</w:t>
      </w:r>
      <w:proofErr w:type="spellStart"/>
      <w:r>
        <w:rPr>
          <w:bCs/>
          <w:sz w:val="28"/>
          <w:szCs w:val="28"/>
          <w:lang w:val="uk-UA"/>
        </w:rPr>
        <w:t>мкм</w:t>
      </w:r>
      <w:proofErr w:type="spellEnd"/>
      <w:r>
        <w:rPr>
          <w:bCs/>
          <w:sz w:val="28"/>
          <w:szCs w:val="28"/>
          <w:lang w:val="uk-UA"/>
        </w:rPr>
        <w:t xml:space="preserve">), </w:t>
      </w:r>
      <w:proofErr w:type="spellStart"/>
      <w:r>
        <w:rPr>
          <w:bCs/>
          <w:sz w:val="28"/>
          <w:szCs w:val="28"/>
          <w:lang w:val="uk-UA"/>
        </w:rPr>
        <w:t>папілозність</w:t>
      </w:r>
      <w:proofErr w:type="spellEnd"/>
      <w:r>
        <w:rPr>
          <w:bCs/>
          <w:sz w:val="28"/>
          <w:szCs w:val="28"/>
          <w:lang w:val="uk-UA"/>
        </w:rPr>
        <w:t>), диференціація клітин листка.</w:t>
      </w:r>
    </w:p>
    <w:p w:rsidR="00894B54" w:rsidRDefault="00894B54" w:rsidP="00894B54">
      <w:pPr>
        <w:numPr>
          <w:ilvl w:val="1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Стать. Особливості </w:t>
      </w:r>
      <w:proofErr w:type="spellStart"/>
      <w:r>
        <w:rPr>
          <w:bCs/>
          <w:sz w:val="28"/>
          <w:szCs w:val="28"/>
          <w:lang w:val="uk-UA"/>
        </w:rPr>
        <w:t>спорогонів</w:t>
      </w:r>
      <w:proofErr w:type="spellEnd"/>
      <w:r>
        <w:rPr>
          <w:bCs/>
          <w:sz w:val="28"/>
          <w:szCs w:val="28"/>
          <w:lang w:val="uk-UA"/>
        </w:rPr>
        <w:t>: форма та висота ніжки, спосіб розкривання коробочки, її форма, колір і розмір, специфічні ознаки (складчастість, жилкування тощо), будова перистому, форма і розмір кришечки, форма і розміри ковпачка. Спори: розміри, колір, будова стінок (папі лозні, бородавчасті, гладенькі тощо).</w:t>
      </w:r>
    </w:p>
    <w:p w:rsidR="00894B54" w:rsidRDefault="00894B54" w:rsidP="00894B54">
      <w:pPr>
        <w:numPr>
          <w:ilvl w:val="1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Структури вегетативного розмноження.</w:t>
      </w:r>
    </w:p>
    <w:p w:rsidR="00894B54" w:rsidRDefault="00894B54" w:rsidP="00894B54">
      <w:pPr>
        <w:jc w:val="both"/>
        <w:rPr>
          <w:bCs/>
          <w:sz w:val="28"/>
          <w:szCs w:val="28"/>
          <w:lang w:val="uk-UA"/>
        </w:rPr>
      </w:pPr>
    </w:p>
    <w:p w:rsidR="00894B54" w:rsidRDefault="00894B54" w:rsidP="00894B54"/>
    <w:p w:rsidR="00894B54" w:rsidRDefault="00894B54" w:rsidP="00894B54">
      <w:pPr>
        <w:jc w:val="center"/>
        <w:rPr>
          <w:bCs/>
          <w:sz w:val="28"/>
          <w:szCs w:val="28"/>
          <w:lang w:val="uk-UA"/>
        </w:rPr>
      </w:pPr>
    </w:p>
    <w:p w:rsidR="00894B54" w:rsidRDefault="00894B54" w:rsidP="00894B5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Література для самопідготовки:</w:t>
      </w:r>
    </w:p>
    <w:p w:rsidR="00894B54" w:rsidRDefault="00894B54" w:rsidP="00894B54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Бойко М.Ф. Ботаніка. Систематика несудинних рослин. </w:t>
      </w:r>
      <w:proofErr w:type="spellStart"/>
      <w:r>
        <w:rPr>
          <w:lang w:val="uk-UA"/>
        </w:rPr>
        <w:t>Навч.пос</w:t>
      </w:r>
      <w:proofErr w:type="spellEnd"/>
      <w:r>
        <w:rPr>
          <w:lang w:val="uk-UA"/>
        </w:rPr>
        <w:t>. –К.: Вид-во Ліра-К, 2013. -276 с.</w:t>
      </w:r>
    </w:p>
    <w:p w:rsidR="00894B54" w:rsidRDefault="00894B54" w:rsidP="00894B54">
      <w:pPr>
        <w:numPr>
          <w:ilvl w:val="0"/>
          <w:numId w:val="4"/>
        </w:numPr>
        <w:jc w:val="both"/>
        <w:rPr>
          <w:lang w:val="uk-UA"/>
        </w:rPr>
      </w:pP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 Г.Ф. Флора мохів України / Г.Ф. </w:t>
      </w: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, В.М. Мельничук. – Київ: Наук. думка, 2003.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4. – 255 с.</w:t>
      </w:r>
    </w:p>
    <w:p w:rsidR="00894B54" w:rsidRDefault="00894B54" w:rsidP="00894B54">
      <w:pPr>
        <w:pStyle w:val="a3"/>
        <w:numPr>
          <w:ilvl w:val="0"/>
          <w:numId w:val="4"/>
        </w:numPr>
        <w:spacing w:after="0"/>
        <w:jc w:val="both"/>
      </w:pPr>
      <w:r>
        <w:t>Бойко М.Ф. Мохоподібні степової зони України / М.Ф. Бойко. – Херсон: Айлант, 2009. – 264 с.</w:t>
      </w:r>
    </w:p>
    <w:p w:rsidR="00894B54" w:rsidRDefault="00894B54" w:rsidP="00894B54">
      <w:pPr>
        <w:pStyle w:val="a3"/>
        <w:numPr>
          <w:ilvl w:val="0"/>
          <w:numId w:val="4"/>
        </w:numPr>
        <w:spacing w:after="0"/>
        <w:jc w:val="both"/>
      </w:pPr>
      <w:proofErr w:type="spellStart"/>
      <w:r>
        <w:t>Игнатов</w:t>
      </w:r>
      <w:proofErr w:type="spellEnd"/>
      <w:r>
        <w:t xml:space="preserve"> М.С. </w:t>
      </w:r>
      <w:r>
        <w:rPr>
          <w:bCs/>
        </w:rPr>
        <w:t xml:space="preserve">Флора </w:t>
      </w:r>
      <w:proofErr w:type="spellStart"/>
      <w:r>
        <w:rPr>
          <w:bCs/>
        </w:rPr>
        <w:t>мхов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средней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части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европейской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России</w:t>
      </w:r>
      <w:proofErr w:type="spellEnd"/>
      <w:r>
        <w:rPr>
          <w:bCs/>
        </w:rPr>
        <w:t>. Том 2</w:t>
      </w:r>
      <w:r>
        <w:t xml:space="preserve">. </w:t>
      </w:r>
      <w:proofErr w:type="spellStart"/>
      <w:r>
        <w:rPr>
          <w:i/>
          <w:iCs/>
        </w:rPr>
        <w:t>Fontinalaceae</w:t>
      </w:r>
      <w:proofErr w:type="spellEnd"/>
      <w:r>
        <w:t xml:space="preserve"> - </w:t>
      </w:r>
      <w:proofErr w:type="spellStart"/>
      <w:r>
        <w:rPr>
          <w:i/>
          <w:iCs/>
        </w:rPr>
        <w:t>Amblystegiaceae</w:t>
      </w:r>
      <w:proofErr w:type="spellEnd"/>
      <w:r>
        <w:rPr>
          <w:iCs/>
        </w:rPr>
        <w:t xml:space="preserve"> / М.С. </w:t>
      </w:r>
      <w:proofErr w:type="spellStart"/>
      <w:r>
        <w:rPr>
          <w:iCs/>
        </w:rPr>
        <w:t>И</w:t>
      </w:r>
      <w:r>
        <w:t>гнатов</w:t>
      </w:r>
      <w:proofErr w:type="spellEnd"/>
      <w:r>
        <w:t xml:space="preserve">, Е.А. </w:t>
      </w:r>
      <w:proofErr w:type="spellStart"/>
      <w:r>
        <w:t>Игнатова</w:t>
      </w:r>
      <w:proofErr w:type="spellEnd"/>
      <w:r>
        <w:t>. – M.: KMK, 2004. – С. 609-944.</w:t>
      </w:r>
    </w:p>
    <w:p w:rsidR="00894B54" w:rsidRDefault="00894B54" w:rsidP="00894B54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894B54" w:rsidRDefault="00894B54" w:rsidP="00894B54">
      <w:pPr>
        <w:jc w:val="center"/>
        <w:rPr>
          <w:b/>
          <w:lang w:val="uk-UA"/>
        </w:rPr>
      </w:pPr>
      <w:r>
        <w:rPr>
          <w:b/>
          <w:lang w:val="uk-UA"/>
        </w:rPr>
        <w:t>Додаткова</w:t>
      </w:r>
      <w:r>
        <w:rPr>
          <w:b/>
        </w:rPr>
        <w:t>:</w:t>
      </w:r>
    </w:p>
    <w:p w:rsidR="00894B54" w:rsidRDefault="00894B54" w:rsidP="00894B54">
      <w:pPr>
        <w:pStyle w:val="a3"/>
        <w:numPr>
          <w:ilvl w:val="0"/>
          <w:numId w:val="5"/>
        </w:numPr>
        <w:spacing w:after="0"/>
        <w:ind w:left="993" w:hanging="426"/>
        <w:jc w:val="both"/>
      </w:pPr>
      <w:r>
        <w:t xml:space="preserve">Бойко М.Ф.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бриофлоры</w:t>
      </w:r>
      <w:proofErr w:type="spellEnd"/>
      <w:r>
        <w:t xml:space="preserve"> </w:t>
      </w:r>
      <w:proofErr w:type="spellStart"/>
      <w:r>
        <w:t>степной</w:t>
      </w:r>
      <w:proofErr w:type="spellEnd"/>
      <w:r>
        <w:t xml:space="preserve"> </w:t>
      </w:r>
      <w:proofErr w:type="spellStart"/>
      <w:r>
        <w:t>зоны</w:t>
      </w:r>
      <w:proofErr w:type="spellEnd"/>
      <w:r>
        <w:t xml:space="preserve"> </w:t>
      </w:r>
      <w:proofErr w:type="spellStart"/>
      <w:r>
        <w:t>Европы</w:t>
      </w:r>
      <w:proofErr w:type="spellEnd"/>
      <w:r>
        <w:t xml:space="preserve"> / М.Ф. Бойко. – </w:t>
      </w:r>
      <w:proofErr w:type="spellStart"/>
      <w:r>
        <w:t>Киев</w:t>
      </w:r>
      <w:proofErr w:type="spellEnd"/>
      <w:r>
        <w:t xml:space="preserve">: </w:t>
      </w:r>
      <w:proofErr w:type="spellStart"/>
      <w:r>
        <w:t>Фитосоциоцентр</w:t>
      </w:r>
      <w:proofErr w:type="spellEnd"/>
      <w:r>
        <w:t>, 1999а</w:t>
      </w:r>
      <w:r>
        <w:rPr>
          <w:lang w:val="ru-RU"/>
        </w:rPr>
        <w:t>.</w:t>
      </w:r>
      <w:r>
        <w:t xml:space="preserve"> – 180 с.</w:t>
      </w:r>
    </w:p>
    <w:p w:rsidR="00894B54" w:rsidRDefault="00894B54" w:rsidP="00894B54">
      <w:pPr>
        <w:pStyle w:val="a3"/>
        <w:numPr>
          <w:ilvl w:val="0"/>
          <w:numId w:val="5"/>
        </w:numPr>
        <w:spacing w:after="0"/>
        <w:ind w:left="993" w:hanging="426"/>
        <w:jc w:val="both"/>
      </w:pPr>
      <w:r>
        <w:t xml:space="preserve">Бойко М.Ф. </w:t>
      </w:r>
      <w:proofErr w:type="spellStart"/>
      <w:r>
        <w:t>Мохообразные</w:t>
      </w:r>
      <w:proofErr w:type="spellEnd"/>
      <w:r>
        <w:t xml:space="preserve"> в ценозах </w:t>
      </w:r>
      <w:proofErr w:type="spellStart"/>
      <w:r>
        <w:t>степной</w:t>
      </w:r>
      <w:proofErr w:type="spellEnd"/>
      <w:r>
        <w:t xml:space="preserve"> </w:t>
      </w:r>
      <w:proofErr w:type="spellStart"/>
      <w:r>
        <w:t>зоны</w:t>
      </w:r>
      <w:proofErr w:type="spellEnd"/>
      <w:r>
        <w:t xml:space="preserve"> </w:t>
      </w:r>
      <w:proofErr w:type="spellStart"/>
      <w:r>
        <w:t>Европы</w:t>
      </w:r>
      <w:proofErr w:type="spellEnd"/>
      <w:r>
        <w:t xml:space="preserve"> / М.Ф. Бойко. – Херсон: Айлант, 1999б</w:t>
      </w:r>
      <w:r>
        <w:rPr>
          <w:lang w:val="ru-RU"/>
        </w:rPr>
        <w:t>.</w:t>
      </w:r>
      <w:r>
        <w:t xml:space="preserve"> – 160 с.</w:t>
      </w:r>
    </w:p>
    <w:p w:rsidR="008C49B3" w:rsidRDefault="008C49B3"/>
    <w:p w:rsidR="008C49B3" w:rsidRDefault="008C49B3"/>
    <w:p w:rsidR="008C49B3" w:rsidRDefault="008C49B3"/>
    <w:p w:rsidR="008C49B3" w:rsidRDefault="008C49B3"/>
    <w:p w:rsidR="008C49B3" w:rsidRDefault="008C49B3"/>
    <w:p w:rsidR="008C49B3" w:rsidRDefault="008C49B3"/>
    <w:p w:rsidR="008C49B3" w:rsidRDefault="008C49B3"/>
    <w:sectPr w:rsidR="008C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6C73"/>
    <w:multiLevelType w:val="hybridMultilevel"/>
    <w:tmpl w:val="6CE89D9E"/>
    <w:lvl w:ilvl="0" w:tplc="E8C2011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E0712C"/>
    <w:multiLevelType w:val="hybridMultilevel"/>
    <w:tmpl w:val="B8482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A2C54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959F8"/>
    <w:multiLevelType w:val="hybridMultilevel"/>
    <w:tmpl w:val="89E0B87A"/>
    <w:lvl w:ilvl="0" w:tplc="E8C20114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0965474"/>
    <w:multiLevelType w:val="hybridMultilevel"/>
    <w:tmpl w:val="4040372C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71AD6"/>
    <w:multiLevelType w:val="hybridMultilevel"/>
    <w:tmpl w:val="2B92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0114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93"/>
    <w:rsid w:val="00016E00"/>
    <w:rsid w:val="00396E93"/>
    <w:rsid w:val="00456F68"/>
    <w:rsid w:val="00894B54"/>
    <w:rsid w:val="008C49B3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FF71F-B838-4D62-AE4B-D4061FBB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94B54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94B5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2972</Characters>
  <Application>Microsoft Office Word</Application>
  <DocSecurity>0</DocSecurity>
  <Lines>24</Lines>
  <Paragraphs>6</Paragraphs>
  <ScaleCrop>false</ScaleCrop>
  <Company>HOME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2020-03-24T12:12:00Z</dcterms:created>
  <dcterms:modified xsi:type="dcterms:W3CDTF">2020-03-24T12:16:00Z</dcterms:modified>
</cp:coreProperties>
</file>