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0BF9" w:rsidRPr="003D0BF9" w:rsidRDefault="003D0BF9" w:rsidP="003D0BF9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" w:firstLine="709"/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</w:pPr>
      <w:r w:rsidRPr="003D0BF9">
        <w:rPr>
          <w:rFonts w:ascii="Times New Roman" w:eastAsia="Times New Roman" w:hAnsi="Times New Roman" w:cs="Times New Roman"/>
          <w:b/>
          <w:bCs/>
          <w:i/>
          <w:sz w:val="32"/>
          <w:szCs w:val="32"/>
          <w:lang w:val="uk-UA" w:eastAsia="ru-RU"/>
        </w:rPr>
        <w:t>Тема</w:t>
      </w:r>
      <w:r w:rsidRPr="003D0BF9">
        <w:rPr>
          <w:rFonts w:ascii="Times New Roman" w:eastAsia="Times New Roman" w:hAnsi="Times New Roman" w:cs="Times New Roman"/>
          <w:b/>
          <w:bCs/>
          <w:i/>
          <w:sz w:val="32"/>
          <w:szCs w:val="32"/>
          <w:lang w:val="uk-UA" w:eastAsia="ru-RU"/>
        </w:rPr>
        <w:t>:</w:t>
      </w:r>
      <w:r w:rsidRPr="003D0BF9"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  <w:t xml:space="preserve"> Солі лужних та лужноземельних металів. Глюкоза</w:t>
      </w:r>
      <w:r w:rsidRPr="003D0BF9"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  <w:t xml:space="preserve">. . </w:t>
      </w:r>
      <w:proofErr w:type="spellStart"/>
      <w:r w:rsidRPr="003D0BF9"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  <w:t>Кровозамінні</w:t>
      </w:r>
      <w:proofErr w:type="spellEnd"/>
      <w:r w:rsidRPr="003D0BF9"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  <w:t xml:space="preserve"> та </w:t>
      </w:r>
      <w:proofErr w:type="spellStart"/>
      <w:r w:rsidRPr="003D0BF9"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  <w:t>плазмозамінні</w:t>
      </w:r>
      <w:proofErr w:type="spellEnd"/>
      <w:r w:rsidRPr="003D0BF9"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  <w:t xml:space="preserve"> препарати</w:t>
      </w:r>
    </w:p>
    <w:p w:rsidR="003D0BF9" w:rsidRPr="003D0BF9" w:rsidRDefault="003D0BF9" w:rsidP="003D0BF9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val="uk-UA" w:eastAsia="ru-RU"/>
        </w:rPr>
      </w:pPr>
    </w:p>
    <w:p w:rsidR="003D0BF9" w:rsidRPr="003D0BF9" w:rsidRDefault="003D0BF9" w:rsidP="003D0BF9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val="uk-UA" w:eastAsia="ru-RU"/>
        </w:rPr>
      </w:pPr>
      <w:r w:rsidRPr="003D0BF9">
        <w:rPr>
          <w:rFonts w:ascii="Times New Roman" w:eastAsia="Times New Roman" w:hAnsi="Times New Roman" w:cs="Times New Roman"/>
          <w:spacing w:val="-6"/>
          <w:sz w:val="28"/>
          <w:szCs w:val="28"/>
          <w:lang w:val="uk-UA" w:eastAsia="ru-RU"/>
        </w:rPr>
        <w:t xml:space="preserve">Ознайомлення з препаратами та виписування рецептурних завдань на засоби з цієї теми. Розв’язування </w:t>
      </w:r>
      <w:proofErr w:type="spellStart"/>
      <w:r w:rsidRPr="003D0BF9">
        <w:rPr>
          <w:rFonts w:ascii="Times New Roman" w:eastAsia="Times New Roman" w:hAnsi="Times New Roman" w:cs="Times New Roman"/>
          <w:spacing w:val="-6"/>
          <w:sz w:val="28"/>
          <w:szCs w:val="28"/>
          <w:lang w:val="uk-UA" w:eastAsia="ru-RU"/>
        </w:rPr>
        <w:t>фармакотерапевтичних</w:t>
      </w:r>
      <w:proofErr w:type="spellEnd"/>
      <w:r w:rsidRPr="003D0BF9">
        <w:rPr>
          <w:rFonts w:ascii="Times New Roman" w:eastAsia="Times New Roman" w:hAnsi="Times New Roman" w:cs="Times New Roman"/>
          <w:spacing w:val="-6"/>
          <w:sz w:val="28"/>
          <w:szCs w:val="28"/>
          <w:lang w:val="uk-UA" w:eastAsia="ru-RU"/>
        </w:rPr>
        <w:t xml:space="preserve"> задач.</w:t>
      </w:r>
    </w:p>
    <w:p w:rsidR="00046823" w:rsidRDefault="00046823">
      <w:pPr>
        <w:rPr>
          <w:rFonts w:ascii="Times New Roman" w:hAnsi="Times New Roman" w:cs="Times New Roman"/>
          <w:sz w:val="28"/>
          <w:szCs w:val="28"/>
        </w:rPr>
      </w:pPr>
    </w:p>
    <w:p w:rsidR="003D0BF9" w:rsidRPr="003D0BF9" w:rsidRDefault="003D0BF9" w:rsidP="003D0BF9">
      <w:pPr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3D0BF9">
        <w:rPr>
          <w:rFonts w:ascii="Times New Roman" w:eastAsia="Calibri" w:hAnsi="Times New Roman" w:cs="Times New Roman"/>
          <w:b/>
          <w:sz w:val="28"/>
          <w:szCs w:val="28"/>
          <w:lang w:val="uk-UA"/>
        </w:rPr>
        <w:t>Запитання</w:t>
      </w:r>
    </w:p>
    <w:p w:rsidR="003D0BF9" w:rsidRPr="003D0BF9" w:rsidRDefault="003D0BF9" w:rsidP="003D0BF9">
      <w:pPr>
        <w:numPr>
          <w:ilvl w:val="0"/>
          <w:numId w:val="2"/>
        </w:numPr>
        <w:tabs>
          <w:tab w:val="num" w:pos="720"/>
        </w:tabs>
        <w:spacing w:after="0" w:line="276" w:lineRule="auto"/>
        <w:ind w:left="720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D0BF9">
        <w:rPr>
          <w:rFonts w:ascii="Times New Roman" w:eastAsia="Calibri" w:hAnsi="Times New Roman" w:cs="Times New Roman"/>
          <w:sz w:val="28"/>
          <w:szCs w:val="28"/>
          <w:lang w:val="uk-UA"/>
        </w:rPr>
        <w:t>Назвіть фармакологічні властивості солей натрію.</w:t>
      </w:r>
    </w:p>
    <w:p w:rsidR="003D0BF9" w:rsidRPr="003D0BF9" w:rsidRDefault="003D0BF9" w:rsidP="003D0BF9">
      <w:pPr>
        <w:numPr>
          <w:ilvl w:val="0"/>
          <w:numId w:val="2"/>
        </w:numPr>
        <w:tabs>
          <w:tab w:val="num" w:pos="720"/>
        </w:tabs>
        <w:spacing w:after="0" w:line="276" w:lineRule="auto"/>
        <w:ind w:left="720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D0BF9">
        <w:rPr>
          <w:rFonts w:ascii="Times New Roman" w:eastAsia="Calibri" w:hAnsi="Times New Roman" w:cs="Times New Roman"/>
          <w:sz w:val="28"/>
          <w:szCs w:val="28"/>
          <w:lang w:val="uk-UA"/>
        </w:rPr>
        <w:t>У яких випадках і як застосовують ізотонічний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</w:t>
      </w:r>
      <w:r w:rsidRPr="003D0BF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гіпертонічний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та </w:t>
      </w:r>
      <w:r w:rsidRPr="003D0BF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3D0BF9">
        <w:rPr>
          <w:rFonts w:ascii="Times New Roman" w:eastAsia="Calibri" w:hAnsi="Times New Roman" w:cs="Times New Roman"/>
          <w:sz w:val="28"/>
          <w:szCs w:val="28"/>
          <w:lang w:val="uk-UA"/>
        </w:rPr>
        <w:t>гіпотонічний</w:t>
      </w:r>
      <w:r w:rsidRPr="003D0BF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3D0BF9">
        <w:rPr>
          <w:rFonts w:ascii="Times New Roman" w:eastAsia="Calibri" w:hAnsi="Times New Roman" w:cs="Times New Roman"/>
          <w:sz w:val="28"/>
          <w:szCs w:val="28"/>
          <w:lang w:val="uk-UA"/>
        </w:rPr>
        <w:t>розчин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и</w:t>
      </w:r>
      <w:r w:rsidRPr="003D0BF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натрію хлориду?</w:t>
      </w:r>
    </w:p>
    <w:p w:rsidR="003D0BF9" w:rsidRPr="003D0BF9" w:rsidRDefault="003D0BF9" w:rsidP="003D0BF9">
      <w:pPr>
        <w:numPr>
          <w:ilvl w:val="0"/>
          <w:numId w:val="2"/>
        </w:numPr>
        <w:tabs>
          <w:tab w:val="num" w:pos="720"/>
        </w:tabs>
        <w:spacing w:after="0" w:line="276" w:lineRule="auto"/>
        <w:ind w:left="720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D0BF9">
        <w:rPr>
          <w:rFonts w:ascii="Times New Roman" w:eastAsia="Calibri" w:hAnsi="Times New Roman" w:cs="Times New Roman"/>
          <w:sz w:val="28"/>
          <w:szCs w:val="28"/>
          <w:lang w:val="uk-UA"/>
        </w:rPr>
        <w:t>Назвіть фармакологічні властивості солей калію.</w:t>
      </w:r>
    </w:p>
    <w:p w:rsidR="003D0BF9" w:rsidRPr="003D0BF9" w:rsidRDefault="003D0BF9" w:rsidP="003D0BF9">
      <w:pPr>
        <w:numPr>
          <w:ilvl w:val="0"/>
          <w:numId w:val="2"/>
        </w:numPr>
        <w:tabs>
          <w:tab w:val="num" w:pos="720"/>
        </w:tabs>
        <w:spacing w:after="0" w:line="276" w:lineRule="auto"/>
        <w:ind w:left="720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D0BF9">
        <w:rPr>
          <w:rFonts w:ascii="Times New Roman" w:eastAsia="Calibri" w:hAnsi="Times New Roman" w:cs="Times New Roman"/>
          <w:sz w:val="28"/>
          <w:szCs w:val="28"/>
          <w:lang w:val="uk-UA"/>
        </w:rPr>
        <w:t>У яких випадках і як застосовують калію хлорид?</w:t>
      </w:r>
    </w:p>
    <w:p w:rsidR="003D0BF9" w:rsidRPr="003D0BF9" w:rsidRDefault="003D0BF9" w:rsidP="003D0BF9">
      <w:pPr>
        <w:numPr>
          <w:ilvl w:val="0"/>
          <w:numId w:val="2"/>
        </w:numPr>
        <w:tabs>
          <w:tab w:val="num" w:pos="720"/>
        </w:tabs>
        <w:spacing w:after="0" w:line="276" w:lineRule="auto"/>
        <w:ind w:left="720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D0BF9">
        <w:rPr>
          <w:rFonts w:ascii="Times New Roman" w:eastAsia="Calibri" w:hAnsi="Times New Roman" w:cs="Times New Roman"/>
          <w:sz w:val="28"/>
          <w:szCs w:val="28"/>
          <w:lang w:val="uk-UA"/>
        </w:rPr>
        <w:t>Назвіть фармакологічні властивості солей кальцію.</w:t>
      </w:r>
    </w:p>
    <w:p w:rsidR="003D0BF9" w:rsidRPr="003D0BF9" w:rsidRDefault="003D0BF9" w:rsidP="003D0BF9">
      <w:pPr>
        <w:numPr>
          <w:ilvl w:val="0"/>
          <w:numId w:val="2"/>
        </w:numPr>
        <w:tabs>
          <w:tab w:val="num" w:pos="720"/>
        </w:tabs>
        <w:spacing w:after="0" w:line="276" w:lineRule="auto"/>
        <w:ind w:left="720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D0BF9">
        <w:rPr>
          <w:rFonts w:ascii="Times New Roman" w:eastAsia="Calibri" w:hAnsi="Times New Roman" w:cs="Times New Roman"/>
          <w:sz w:val="28"/>
          <w:szCs w:val="28"/>
          <w:lang w:val="uk-UA"/>
        </w:rPr>
        <w:t>Фармакодинаміка магнію сульфату залежно від шляхів введення.</w:t>
      </w:r>
    </w:p>
    <w:p w:rsidR="003D0BF9" w:rsidRPr="003D0BF9" w:rsidRDefault="003D0BF9" w:rsidP="003D0BF9">
      <w:pPr>
        <w:numPr>
          <w:ilvl w:val="0"/>
          <w:numId w:val="2"/>
        </w:numPr>
        <w:tabs>
          <w:tab w:val="num" w:pos="720"/>
        </w:tabs>
        <w:spacing w:after="0" w:line="276" w:lineRule="auto"/>
        <w:ind w:left="720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D0BF9">
        <w:rPr>
          <w:rFonts w:ascii="Times New Roman" w:eastAsia="Calibri" w:hAnsi="Times New Roman" w:cs="Times New Roman"/>
          <w:sz w:val="28"/>
          <w:szCs w:val="28"/>
          <w:lang w:val="uk-UA"/>
        </w:rPr>
        <w:t>Дія та застосування барію сульфату.</w:t>
      </w:r>
    </w:p>
    <w:p w:rsidR="003D0BF9" w:rsidRPr="003D0BF9" w:rsidRDefault="003D0BF9" w:rsidP="003D0BF9">
      <w:pPr>
        <w:numPr>
          <w:ilvl w:val="0"/>
          <w:numId w:val="2"/>
        </w:numPr>
        <w:tabs>
          <w:tab w:val="num" w:pos="720"/>
        </w:tabs>
        <w:spacing w:after="0" w:line="276" w:lineRule="auto"/>
        <w:ind w:left="720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D0BF9">
        <w:rPr>
          <w:rFonts w:ascii="Times New Roman" w:eastAsia="Calibri" w:hAnsi="Times New Roman" w:cs="Times New Roman"/>
          <w:sz w:val="28"/>
          <w:szCs w:val="28"/>
          <w:lang w:val="uk-UA"/>
        </w:rPr>
        <w:t>Назвіть фармакологічні властивості глюкози.</w:t>
      </w:r>
    </w:p>
    <w:p w:rsidR="003D0BF9" w:rsidRPr="003D0BF9" w:rsidRDefault="003D0BF9" w:rsidP="003D0BF9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3D0BF9" w:rsidRPr="003D0BF9" w:rsidRDefault="003D0BF9" w:rsidP="003D0BF9">
      <w:pPr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3D0BF9">
        <w:rPr>
          <w:rFonts w:ascii="Times New Roman" w:eastAsia="Calibri" w:hAnsi="Times New Roman" w:cs="Times New Roman"/>
          <w:b/>
          <w:sz w:val="28"/>
          <w:szCs w:val="28"/>
          <w:lang w:val="uk-UA"/>
        </w:rPr>
        <w:t>Завдання 1. Тести</w:t>
      </w:r>
    </w:p>
    <w:p w:rsidR="003D0BF9" w:rsidRPr="003D0BF9" w:rsidRDefault="003D0BF9" w:rsidP="003D0BF9">
      <w:pPr>
        <w:numPr>
          <w:ilvl w:val="0"/>
          <w:numId w:val="3"/>
        </w:num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proofErr w:type="spellStart"/>
      <w:r w:rsidRPr="003D0BF9">
        <w:rPr>
          <w:rFonts w:ascii="Times New Roman" w:eastAsia="Calibri" w:hAnsi="Times New Roman" w:cs="Times New Roman"/>
          <w:sz w:val="28"/>
          <w:szCs w:val="28"/>
          <w:lang w:val="uk-UA"/>
        </w:rPr>
        <w:t>Визначіть</w:t>
      </w:r>
      <w:proofErr w:type="spellEnd"/>
      <w:r w:rsidRPr="003D0BF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лужний метал, обмін якого регулює гормон альдостерон:</w:t>
      </w:r>
    </w:p>
    <w:p w:rsidR="003D0BF9" w:rsidRPr="003D0BF9" w:rsidRDefault="003D0BF9" w:rsidP="003D0BF9">
      <w:pPr>
        <w:spacing w:after="0" w:line="276" w:lineRule="auto"/>
        <w:ind w:left="360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D0BF9">
        <w:rPr>
          <w:rFonts w:ascii="Times New Roman" w:eastAsia="Calibri" w:hAnsi="Times New Roman" w:cs="Times New Roman"/>
          <w:sz w:val="28"/>
          <w:szCs w:val="28"/>
          <w:lang w:val="uk-UA"/>
        </w:rPr>
        <w:t>а) натрій;</w:t>
      </w:r>
    </w:p>
    <w:p w:rsidR="003D0BF9" w:rsidRPr="003D0BF9" w:rsidRDefault="003D0BF9" w:rsidP="003D0BF9">
      <w:pPr>
        <w:spacing w:after="0" w:line="276" w:lineRule="auto"/>
        <w:ind w:left="360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D0BF9">
        <w:rPr>
          <w:rFonts w:ascii="Times New Roman" w:eastAsia="Calibri" w:hAnsi="Times New Roman" w:cs="Times New Roman"/>
          <w:sz w:val="28"/>
          <w:szCs w:val="28"/>
          <w:lang w:val="uk-UA"/>
        </w:rPr>
        <w:t>б) кальцій;</w:t>
      </w:r>
    </w:p>
    <w:p w:rsidR="003D0BF9" w:rsidRPr="003D0BF9" w:rsidRDefault="003D0BF9" w:rsidP="003D0BF9">
      <w:pPr>
        <w:spacing w:after="0" w:line="276" w:lineRule="auto"/>
        <w:ind w:left="360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D0BF9">
        <w:rPr>
          <w:rFonts w:ascii="Times New Roman" w:eastAsia="Calibri" w:hAnsi="Times New Roman" w:cs="Times New Roman"/>
          <w:sz w:val="28"/>
          <w:szCs w:val="28"/>
          <w:lang w:val="uk-UA"/>
        </w:rPr>
        <w:t>в) магній;</w:t>
      </w:r>
    </w:p>
    <w:p w:rsidR="003D0BF9" w:rsidRPr="003D0BF9" w:rsidRDefault="003D0BF9" w:rsidP="003D0BF9">
      <w:pPr>
        <w:spacing w:after="0" w:line="276" w:lineRule="auto"/>
        <w:ind w:left="360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D0BF9">
        <w:rPr>
          <w:rFonts w:ascii="Times New Roman" w:eastAsia="Calibri" w:hAnsi="Times New Roman" w:cs="Times New Roman"/>
          <w:sz w:val="28"/>
          <w:szCs w:val="28"/>
          <w:lang w:val="uk-UA"/>
        </w:rPr>
        <w:t>г) барій;</w:t>
      </w:r>
    </w:p>
    <w:p w:rsidR="003D0BF9" w:rsidRPr="003D0BF9" w:rsidRDefault="003D0BF9" w:rsidP="003D0BF9">
      <w:pPr>
        <w:spacing w:after="0" w:line="276" w:lineRule="auto"/>
        <w:ind w:left="360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D0BF9">
        <w:rPr>
          <w:rFonts w:ascii="Times New Roman" w:eastAsia="Calibri" w:hAnsi="Times New Roman" w:cs="Times New Roman"/>
          <w:sz w:val="28"/>
          <w:szCs w:val="28"/>
          <w:lang w:val="uk-UA"/>
        </w:rPr>
        <w:t>д) глюкоза.</w:t>
      </w:r>
    </w:p>
    <w:p w:rsidR="003D0BF9" w:rsidRPr="003D0BF9" w:rsidRDefault="003D0BF9" w:rsidP="003D0BF9">
      <w:pPr>
        <w:spacing w:after="0" w:line="276" w:lineRule="auto"/>
        <w:ind w:left="360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3D0BF9" w:rsidRPr="003D0BF9" w:rsidRDefault="003D0BF9" w:rsidP="003D0BF9">
      <w:pPr>
        <w:numPr>
          <w:ilvl w:val="0"/>
          <w:numId w:val="3"/>
        </w:num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proofErr w:type="spellStart"/>
      <w:r w:rsidRPr="003D0BF9">
        <w:rPr>
          <w:rFonts w:ascii="Times New Roman" w:eastAsia="Calibri" w:hAnsi="Times New Roman" w:cs="Times New Roman"/>
          <w:sz w:val="28"/>
          <w:szCs w:val="28"/>
          <w:lang w:val="uk-UA"/>
        </w:rPr>
        <w:t>Визначіть</w:t>
      </w:r>
      <w:proofErr w:type="spellEnd"/>
      <w:r w:rsidRPr="003D0BF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кількість натрію в організмі людини:</w:t>
      </w:r>
    </w:p>
    <w:p w:rsidR="003D0BF9" w:rsidRPr="003D0BF9" w:rsidRDefault="003D0BF9" w:rsidP="003D0BF9">
      <w:pPr>
        <w:spacing w:after="0" w:line="276" w:lineRule="auto"/>
        <w:ind w:left="360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D0BF9">
        <w:rPr>
          <w:rFonts w:ascii="Times New Roman" w:eastAsia="Calibri" w:hAnsi="Times New Roman" w:cs="Times New Roman"/>
          <w:sz w:val="28"/>
          <w:szCs w:val="28"/>
          <w:lang w:val="uk-UA"/>
        </w:rPr>
        <w:t>а) 1400 г;</w:t>
      </w:r>
    </w:p>
    <w:p w:rsidR="003D0BF9" w:rsidRPr="003D0BF9" w:rsidRDefault="003D0BF9" w:rsidP="003D0BF9">
      <w:pPr>
        <w:spacing w:after="0" w:line="276" w:lineRule="auto"/>
        <w:ind w:left="360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D0BF9">
        <w:rPr>
          <w:rFonts w:ascii="Times New Roman" w:eastAsia="Calibri" w:hAnsi="Times New Roman" w:cs="Times New Roman"/>
          <w:sz w:val="28"/>
          <w:szCs w:val="28"/>
          <w:lang w:val="uk-UA"/>
        </w:rPr>
        <w:t>б) 50 г;</w:t>
      </w:r>
    </w:p>
    <w:p w:rsidR="003D0BF9" w:rsidRPr="003D0BF9" w:rsidRDefault="003D0BF9" w:rsidP="003D0BF9">
      <w:pPr>
        <w:spacing w:after="0" w:line="276" w:lineRule="auto"/>
        <w:ind w:left="360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D0BF9">
        <w:rPr>
          <w:rFonts w:ascii="Times New Roman" w:eastAsia="Calibri" w:hAnsi="Times New Roman" w:cs="Times New Roman"/>
          <w:sz w:val="28"/>
          <w:szCs w:val="28"/>
          <w:lang w:val="uk-UA"/>
        </w:rPr>
        <w:t>в) 175 г;</w:t>
      </w:r>
    </w:p>
    <w:p w:rsidR="003D0BF9" w:rsidRPr="003D0BF9" w:rsidRDefault="003D0BF9" w:rsidP="003D0BF9">
      <w:pPr>
        <w:spacing w:after="0" w:line="276" w:lineRule="auto"/>
        <w:ind w:left="360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D0BF9">
        <w:rPr>
          <w:rFonts w:ascii="Times New Roman" w:eastAsia="Calibri" w:hAnsi="Times New Roman" w:cs="Times New Roman"/>
          <w:sz w:val="28"/>
          <w:szCs w:val="28"/>
          <w:lang w:val="uk-UA"/>
        </w:rPr>
        <w:t>г) 150 г;</w:t>
      </w:r>
    </w:p>
    <w:p w:rsidR="003D0BF9" w:rsidRPr="003D0BF9" w:rsidRDefault="003D0BF9" w:rsidP="003D0BF9">
      <w:pPr>
        <w:spacing w:after="0" w:line="276" w:lineRule="auto"/>
        <w:ind w:left="360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D0BF9">
        <w:rPr>
          <w:rFonts w:ascii="Times New Roman" w:eastAsia="Calibri" w:hAnsi="Times New Roman" w:cs="Times New Roman"/>
          <w:sz w:val="28"/>
          <w:szCs w:val="28"/>
          <w:lang w:val="uk-UA"/>
        </w:rPr>
        <w:t>д) 100 г.</w:t>
      </w:r>
    </w:p>
    <w:p w:rsidR="003D0BF9" w:rsidRPr="003D0BF9" w:rsidRDefault="003D0BF9" w:rsidP="003D0BF9">
      <w:pPr>
        <w:spacing w:after="0" w:line="276" w:lineRule="auto"/>
        <w:ind w:left="360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3D0BF9" w:rsidRPr="003D0BF9" w:rsidRDefault="003D0BF9" w:rsidP="003D0BF9">
      <w:pPr>
        <w:numPr>
          <w:ilvl w:val="0"/>
          <w:numId w:val="3"/>
        </w:numPr>
        <w:spacing w:after="0" w:line="276" w:lineRule="auto"/>
        <w:ind w:firstLine="360"/>
        <w:rPr>
          <w:rFonts w:ascii="Times New Roman" w:eastAsia="Calibri" w:hAnsi="Times New Roman" w:cs="Times New Roman"/>
          <w:sz w:val="28"/>
          <w:szCs w:val="28"/>
          <w:lang w:val="uk-UA"/>
        </w:rPr>
      </w:pPr>
      <w:proofErr w:type="spellStart"/>
      <w:r w:rsidRPr="003D0BF9">
        <w:rPr>
          <w:rFonts w:ascii="Times New Roman" w:eastAsia="Calibri" w:hAnsi="Times New Roman" w:cs="Times New Roman"/>
          <w:sz w:val="28"/>
          <w:szCs w:val="28"/>
          <w:lang w:val="uk-UA"/>
        </w:rPr>
        <w:t>Визначіть</w:t>
      </w:r>
      <w:proofErr w:type="spellEnd"/>
      <w:r w:rsidRPr="003D0BF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який розчин натрію хлориду, у разі введення підшкірно або </w:t>
      </w:r>
      <w:proofErr w:type="spellStart"/>
      <w:r w:rsidRPr="003D0BF9">
        <w:rPr>
          <w:rFonts w:ascii="Times New Roman" w:eastAsia="Calibri" w:hAnsi="Times New Roman" w:cs="Times New Roman"/>
          <w:sz w:val="28"/>
          <w:szCs w:val="28"/>
          <w:lang w:val="uk-UA"/>
        </w:rPr>
        <w:t>внутрішньом'язово</w:t>
      </w:r>
      <w:proofErr w:type="spellEnd"/>
      <w:r w:rsidRPr="003D0BF9">
        <w:rPr>
          <w:rFonts w:ascii="Times New Roman" w:eastAsia="Calibri" w:hAnsi="Times New Roman" w:cs="Times New Roman"/>
          <w:sz w:val="28"/>
          <w:szCs w:val="28"/>
          <w:lang w:val="uk-UA"/>
        </w:rPr>
        <w:t>, спричинює некроз тканин:</w:t>
      </w:r>
    </w:p>
    <w:p w:rsidR="003D0BF9" w:rsidRPr="003D0BF9" w:rsidRDefault="003D0BF9" w:rsidP="003D0BF9">
      <w:pPr>
        <w:spacing w:after="0" w:line="276" w:lineRule="auto"/>
        <w:ind w:left="360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D0BF9">
        <w:rPr>
          <w:rFonts w:ascii="Times New Roman" w:eastAsia="Calibri" w:hAnsi="Times New Roman" w:cs="Times New Roman"/>
          <w:sz w:val="28"/>
          <w:szCs w:val="28"/>
          <w:lang w:val="uk-UA"/>
        </w:rPr>
        <w:t>а) 0,9%;</w:t>
      </w:r>
    </w:p>
    <w:p w:rsidR="003D0BF9" w:rsidRPr="003D0BF9" w:rsidRDefault="003D0BF9" w:rsidP="003D0BF9">
      <w:pPr>
        <w:spacing w:after="0" w:line="276" w:lineRule="auto"/>
        <w:ind w:left="360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D0BF9">
        <w:rPr>
          <w:rFonts w:ascii="Times New Roman" w:eastAsia="Calibri" w:hAnsi="Times New Roman" w:cs="Times New Roman"/>
          <w:sz w:val="28"/>
          <w:szCs w:val="28"/>
          <w:lang w:val="uk-UA"/>
        </w:rPr>
        <w:t>б) 0,6%;</w:t>
      </w:r>
    </w:p>
    <w:p w:rsidR="003D0BF9" w:rsidRPr="003D0BF9" w:rsidRDefault="003D0BF9" w:rsidP="003D0BF9">
      <w:pPr>
        <w:spacing w:after="0" w:line="276" w:lineRule="auto"/>
        <w:ind w:left="360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D0BF9">
        <w:rPr>
          <w:rFonts w:ascii="Times New Roman" w:eastAsia="Calibri" w:hAnsi="Times New Roman" w:cs="Times New Roman"/>
          <w:sz w:val="28"/>
          <w:szCs w:val="28"/>
          <w:lang w:val="uk-UA"/>
        </w:rPr>
        <w:t>в) 10%;</w:t>
      </w:r>
    </w:p>
    <w:p w:rsidR="003D0BF9" w:rsidRPr="003D0BF9" w:rsidRDefault="003D0BF9" w:rsidP="003D0BF9">
      <w:pPr>
        <w:spacing w:after="0" w:line="276" w:lineRule="auto"/>
        <w:ind w:left="360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D0BF9">
        <w:rPr>
          <w:rFonts w:ascii="Times New Roman" w:eastAsia="Calibri" w:hAnsi="Times New Roman" w:cs="Times New Roman"/>
          <w:sz w:val="28"/>
          <w:szCs w:val="28"/>
          <w:lang w:val="uk-UA"/>
        </w:rPr>
        <w:t>г) 1%;</w:t>
      </w:r>
    </w:p>
    <w:p w:rsidR="003D0BF9" w:rsidRPr="003D0BF9" w:rsidRDefault="003D0BF9" w:rsidP="003D0BF9">
      <w:pPr>
        <w:spacing w:after="0" w:line="276" w:lineRule="auto"/>
        <w:ind w:left="360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D0BF9">
        <w:rPr>
          <w:rFonts w:ascii="Times New Roman" w:eastAsia="Calibri" w:hAnsi="Times New Roman" w:cs="Times New Roman"/>
          <w:sz w:val="28"/>
          <w:szCs w:val="28"/>
          <w:lang w:val="uk-UA"/>
        </w:rPr>
        <w:t>д) 0,5%.</w:t>
      </w:r>
    </w:p>
    <w:p w:rsidR="003D0BF9" w:rsidRPr="003D0BF9" w:rsidRDefault="003D0BF9" w:rsidP="003D0BF9">
      <w:pPr>
        <w:spacing w:after="0" w:line="276" w:lineRule="auto"/>
        <w:ind w:left="360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3D0BF9" w:rsidRPr="003D0BF9" w:rsidRDefault="003D0BF9" w:rsidP="003D0BF9">
      <w:pPr>
        <w:numPr>
          <w:ilvl w:val="0"/>
          <w:numId w:val="3"/>
        </w:num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proofErr w:type="spellStart"/>
      <w:r w:rsidRPr="003D0BF9">
        <w:rPr>
          <w:rFonts w:ascii="Times New Roman" w:eastAsia="Calibri" w:hAnsi="Times New Roman" w:cs="Times New Roman"/>
          <w:sz w:val="28"/>
          <w:szCs w:val="28"/>
          <w:lang w:val="uk-UA"/>
        </w:rPr>
        <w:t>Визначіть</w:t>
      </w:r>
      <w:proofErr w:type="spellEnd"/>
      <w:r w:rsidRPr="003D0BF9">
        <w:rPr>
          <w:rFonts w:ascii="Times New Roman" w:eastAsia="Calibri" w:hAnsi="Times New Roman" w:cs="Times New Roman"/>
          <w:sz w:val="28"/>
          <w:szCs w:val="28"/>
          <w:lang w:val="uk-UA"/>
        </w:rPr>
        <w:t>, який розчин натрію хлориду використовують під час проведення інфільтраційної анестезії:</w:t>
      </w:r>
    </w:p>
    <w:p w:rsidR="003D0BF9" w:rsidRPr="003D0BF9" w:rsidRDefault="003D0BF9" w:rsidP="003D0BF9">
      <w:pPr>
        <w:spacing w:after="0" w:line="276" w:lineRule="auto"/>
        <w:ind w:left="360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D0BF9">
        <w:rPr>
          <w:rFonts w:ascii="Times New Roman" w:eastAsia="Calibri" w:hAnsi="Times New Roman" w:cs="Times New Roman"/>
          <w:sz w:val="28"/>
          <w:szCs w:val="28"/>
          <w:lang w:val="uk-UA"/>
        </w:rPr>
        <w:t>а) 10%;</w:t>
      </w:r>
    </w:p>
    <w:p w:rsidR="003D0BF9" w:rsidRPr="003D0BF9" w:rsidRDefault="003D0BF9" w:rsidP="003D0BF9">
      <w:pPr>
        <w:spacing w:after="0" w:line="276" w:lineRule="auto"/>
        <w:ind w:left="360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D0BF9">
        <w:rPr>
          <w:rFonts w:ascii="Times New Roman" w:eastAsia="Calibri" w:hAnsi="Times New Roman" w:cs="Times New Roman"/>
          <w:sz w:val="28"/>
          <w:szCs w:val="28"/>
          <w:lang w:val="uk-UA"/>
        </w:rPr>
        <w:t>б) 1%;</w:t>
      </w:r>
    </w:p>
    <w:p w:rsidR="003D0BF9" w:rsidRPr="003D0BF9" w:rsidRDefault="003D0BF9" w:rsidP="003D0BF9">
      <w:pPr>
        <w:spacing w:after="0" w:line="276" w:lineRule="auto"/>
        <w:ind w:left="360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D0BF9">
        <w:rPr>
          <w:rFonts w:ascii="Times New Roman" w:eastAsia="Calibri" w:hAnsi="Times New Roman" w:cs="Times New Roman"/>
          <w:sz w:val="28"/>
          <w:szCs w:val="28"/>
          <w:lang w:val="uk-UA"/>
        </w:rPr>
        <w:t>в) 0,5%;</w:t>
      </w:r>
    </w:p>
    <w:p w:rsidR="003D0BF9" w:rsidRPr="003D0BF9" w:rsidRDefault="003D0BF9" w:rsidP="003D0BF9">
      <w:pPr>
        <w:spacing w:after="0" w:line="276" w:lineRule="auto"/>
        <w:ind w:left="360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D0BF9">
        <w:rPr>
          <w:rFonts w:ascii="Times New Roman" w:eastAsia="Calibri" w:hAnsi="Times New Roman" w:cs="Times New Roman"/>
          <w:sz w:val="28"/>
          <w:szCs w:val="28"/>
          <w:lang w:val="uk-UA"/>
        </w:rPr>
        <w:t>г) 0,6%;</w:t>
      </w:r>
    </w:p>
    <w:p w:rsidR="003D0BF9" w:rsidRPr="003D0BF9" w:rsidRDefault="003D0BF9" w:rsidP="003D0BF9">
      <w:pPr>
        <w:spacing w:after="0" w:line="276" w:lineRule="auto"/>
        <w:ind w:left="360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D0BF9">
        <w:rPr>
          <w:rFonts w:ascii="Times New Roman" w:eastAsia="Calibri" w:hAnsi="Times New Roman" w:cs="Times New Roman"/>
          <w:sz w:val="28"/>
          <w:szCs w:val="28"/>
          <w:lang w:val="uk-UA"/>
        </w:rPr>
        <w:t>д) 0,9%.</w:t>
      </w:r>
    </w:p>
    <w:p w:rsidR="003D0BF9" w:rsidRPr="003D0BF9" w:rsidRDefault="003D0BF9" w:rsidP="003D0BF9">
      <w:pPr>
        <w:spacing w:after="0" w:line="276" w:lineRule="auto"/>
        <w:ind w:left="360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3D0BF9" w:rsidRPr="003D0BF9" w:rsidRDefault="003D0BF9" w:rsidP="003D0BF9">
      <w:pPr>
        <w:numPr>
          <w:ilvl w:val="0"/>
          <w:numId w:val="3"/>
        </w:num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proofErr w:type="spellStart"/>
      <w:r w:rsidRPr="003D0BF9">
        <w:rPr>
          <w:rFonts w:ascii="Times New Roman" w:eastAsia="Calibri" w:hAnsi="Times New Roman" w:cs="Times New Roman"/>
          <w:sz w:val="28"/>
          <w:szCs w:val="28"/>
          <w:lang w:val="uk-UA"/>
        </w:rPr>
        <w:t>Визначіть</w:t>
      </w:r>
      <w:proofErr w:type="spellEnd"/>
      <w:r w:rsidRPr="003D0BF9">
        <w:rPr>
          <w:rFonts w:ascii="Times New Roman" w:eastAsia="Calibri" w:hAnsi="Times New Roman" w:cs="Times New Roman"/>
          <w:sz w:val="28"/>
          <w:szCs w:val="28"/>
          <w:lang w:val="uk-UA"/>
        </w:rPr>
        <w:t>, іони якого лужного металу у великих концентраціях спричинюють зупинку серця:</w:t>
      </w:r>
    </w:p>
    <w:p w:rsidR="003D0BF9" w:rsidRPr="003D0BF9" w:rsidRDefault="003D0BF9" w:rsidP="003D0BF9">
      <w:pPr>
        <w:spacing w:after="0" w:line="276" w:lineRule="auto"/>
        <w:ind w:left="360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D0BF9">
        <w:rPr>
          <w:rFonts w:ascii="Times New Roman" w:eastAsia="Calibri" w:hAnsi="Times New Roman" w:cs="Times New Roman"/>
          <w:sz w:val="28"/>
          <w:szCs w:val="28"/>
          <w:lang w:val="uk-UA"/>
        </w:rPr>
        <w:t>а) натрію;</w:t>
      </w:r>
    </w:p>
    <w:p w:rsidR="003D0BF9" w:rsidRPr="003D0BF9" w:rsidRDefault="003D0BF9" w:rsidP="003D0BF9">
      <w:pPr>
        <w:spacing w:after="0" w:line="276" w:lineRule="auto"/>
        <w:ind w:left="360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D0BF9">
        <w:rPr>
          <w:rFonts w:ascii="Times New Roman" w:eastAsia="Calibri" w:hAnsi="Times New Roman" w:cs="Times New Roman"/>
          <w:sz w:val="28"/>
          <w:szCs w:val="28"/>
          <w:lang w:val="uk-UA"/>
        </w:rPr>
        <w:t>б) калію;</w:t>
      </w:r>
    </w:p>
    <w:p w:rsidR="003D0BF9" w:rsidRPr="003D0BF9" w:rsidRDefault="003D0BF9" w:rsidP="003D0BF9">
      <w:pPr>
        <w:spacing w:after="0" w:line="276" w:lineRule="auto"/>
        <w:ind w:left="360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D0BF9">
        <w:rPr>
          <w:rFonts w:ascii="Times New Roman" w:eastAsia="Calibri" w:hAnsi="Times New Roman" w:cs="Times New Roman"/>
          <w:sz w:val="28"/>
          <w:szCs w:val="28"/>
          <w:lang w:val="uk-UA"/>
        </w:rPr>
        <w:t>в) кальцію;</w:t>
      </w:r>
    </w:p>
    <w:p w:rsidR="003D0BF9" w:rsidRPr="003D0BF9" w:rsidRDefault="003D0BF9" w:rsidP="003D0BF9">
      <w:pPr>
        <w:spacing w:after="0" w:line="276" w:lineRule="auto"/>
        <w:ind w:left="360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D0BF9">
        <w:rPr>
          <w:rFonts w:ascii="Times New Roman" w:eastAsia="Calibri" w:hAnsi="Times New Roman" w:cs="Times New Roman"/>
          <w:sz w:val="28"/>
          <w:szCs w:val="28"/>
          <w:lang w:val="uk-UA"/>
        </w:rPr>
        <w:t>г) магнію;</w:t>
      </w:r>
    </w:p>
    <w:p w:rsidR="003D0BF9" w:rsidRPr="003D0BF9" w:rsidRDefault="003D0BF9" w:rsidP="003D0BF9">
      <w:pPr>
        <w:spacing w:after="0" w:line="276" w:lineRule="auto"/>
        <w:ind w:left="360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D0BF9">
        <w:rPr>
          <w:rFonts w:ascii="Times New Roman" w:eastAsia="Calibri" w:hAnsi="Times New Roman" w:cs="Times New Roman"/>
          <w:sz w:val="28"/>
          <w:szCs w:val="28"/>
          <w:lang w:val="uk-UA"/>
        </w:rPr>
        <w:t>д) барію.</w:t>
      </w:r>
    </w:p>
    <w:p w:rsidR="003D0BF9" w:rsidRPr="003D0BF9" w:rsidRDefault="003D0BF9" w:rsidP="003D0BF9">
      <w:pPr>
        <w:spacing w:after="0" w:line="276" w:lineRule="auto"/>
        <w:ind w:left="360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3D0BF9" w:rsidRPr="003D0BF9" w:rsidRDefault="003D0BF9" w:rsidP="003D0BF9">
      <w:pPr>
        <w:numPr>
          <w:ilvl w:val="0"/>
          <w:numId w:val="3"/>
        </w:num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proofErr w:type="spellStart"/>
      <w:r w:rsidRPr="003D0BF9">
        <w:rPr>
          <w:rFonts w:ascii="Times New Roman" w:eastAsia="Calibri" w:hAnsi="Times New Roman" w:cs="Times New Roman"/>
          <w:sz w:val="28"/>
          <w:szCs w:val="28"/>
          <w:lang w:val="uk-UA"/>
        </w:rPr>
        <w:t>Визначіть</w:t>
      </w:r>
      <w:proofErr w:type="spellEnd"/>
      <w:r w:rsidRPr="003D0BF9">
        <w:rPr>
          <w:rFonts w:ascii="Times New Roman" w:eastAsia="Calibri" w:hAnsi="Times New Roman" w:cs="Times New Roman"/>
          <w:sz w:val="28"/>
          <w:szCs w:val="28"/>
          <w:lang w:val="uk-UA"/>
        </w:rPr>
        <w:t>, як називають судомні напади у дітей унаслідок кальцієвої недостатності:</w:t>
      </w:r>
    </w:p>
    <w:p w:rsidR="003D0BF9" w:rsidRPr="003D0BF9" w:rsidRDefault="003D0BF9" w:rsidP="003D0BF9">
      <w:pPr>
        <w:spacing w:after="0" w:line="276" w:lineRule="auto"/>
        <w:ind w:left="360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D0BF9">
        <w:rPr>
          <w:rFonts w:ascii="Times New Roman" w:eastAsia="Calibri" w:hAnsi="Times New Roman" w:cs="Times New Roman"/>
          <w:sz w:val="28"/>
          <w:szCs w:val="28"/>
          <w:lang w:val="uk-UA"/>
        </w:rPr>
        <w:t>а) еклампсія;</w:t>
      </w:r>
    </w:p>
    <w:p w:rsidR="003D0BF9" w:rsidRPr="003D0BF9" w:rsidRDefault="003D0BF9" w:rsidP="003D0BF9">
      <w:pPr>
        <w:spacing w:after="0" w:line="276" w:lineRule="auto"/>
        <w:ind w:left="360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D0BF9">
        <w:rPr>
          <w:rFonts w:ascii="Times New Roman" w:eastAsia="Calibri" w:hAnsi="Times New Roman" w:cs="Times New Roman"/>
          <w:sz w:val="28"/>
          <w:szCs w:val="28"/>
          <w:lang w:val="uk-UA"/>
        </w:rPr>
        <w:t>б) гіпотонія;</w:t>
      </w:r>
    </w:p>
    <w:p w:rsidR="003D0BF9" w:rsidRPr="003D0BF9" w:rsidRDefault="003D0BF9" w:rsidP="003D0BF9">
      <w:pPr>
        <w:spacing w:after="0" w:line="276" w:lineRule="auto"/>
        <w:ind w:left="360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D0BF9">
        <w:rPr>
          <w:rFonts w:ascii="Times New Roman" w:eastAsia="Calibri" w:hAnsi="Times New Roman" w:cs="Times New Roman"/>
          <w:sz w:val="28"/>
          <w:szCs w:val="28"/>
          <w:lang w:val="uk-UA"/>
        </w:rPr>
        <w:t>в) тетанія;</w:t>
      </w:r>
    </w:p>
    <w:p w:rsidR="003D0BF9" w:rsidRPr="003D0BF9" w:rsidRDefault="003D0BF9" w:rsidP="003D0BF9">
      <w:pPr>
        <w:spacing w:after="0" w:line="276" w:lineRule="auto"/>
        <w:ind w:left="360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D0BF9">
        <w:rPr>
          <w:rFonts w:ascii="Times New Roman" w:eastAsia="Calibri" w:hAnsi="Times New Roman" w:cs="Times New Roman"/>
          <w:sz w:val="28"/>
          <w:szCs w:val="28"/>
          <w:lang w:val="uk-UA"/>
        </w:rPr>
        <w:t>г) рахіт;</w:t>
      </w:r>
    </w:p>
    <w:p w:rsidR="003D0BF9" w:rsidRPr="003D0BF9" w:rsidRDefault="003D0BF9" w:rsidP="003D0BF9">
      <w:pPr>
        <w:spacing w:after="0" w:line="276" w:lineRule="auto"/>
        <w:ind w:left="360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D0BF9">
        <w:rPr>
          <w:rFonts w:ascii="Times New Roman" w:eastAsia="Calibri" w:hAnsi="Times New Roman" w:cs="Times New Roman"/>
          <w:sz w:val="28"/>
          <w:szCs w:val="28"/>
          <w:lang w:val="uk-UA"/>
        </w:rPr>
        <w:t>д) спазмофілія.</w:t>
      </w:r>
    </w:p>
    <w:p w:rsidR="003D0BF9" w:rsidRPr="003D0BF9" w:rsidRDefault="003D0BF9" w:rsidP="003D0BF9">
      <w:pPr>
        <w:spacing w:after="0" w:line="276" w:lineRule="auto"/>
        <w:ind w:left="360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3D0BF9" w:rsidRPr="003D0BF9" w:rsidRDefault="003D0BF9" w:rsidP="003D0BF9">
      <w:pPr>
        <w:numPr>
          <w:ilvl w:val="0"/>
          <w:numId w:val="3"/>
        </w:num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D0BF9">
        <w:rPr>
          <w:rFonts w:ascii="Times New Roman" w:eastAsia="Calibri" w:hAnsi="Times New Roman" w:cs="Times New Roman"/>
          <w:sz w:val="28"/>
          <w:szCs w:val="28"/>
          <w:lang w:val="uk-UA"/>
        </w:rPr>
        <w:t>Назвіть препарат, який справляє послаблю вальну, жовчогінну, проти судомну та гіпотензивну дію:</w:t>
      </w:r>
    </w:p>
    <w:p w:rsidR="003D0BF9" w:rsidRPr="003D0BF9" w:rsidRDefault="003D0BF9" w:rsidP="003D0BF9">
      <w:pPr>
        <w:spacing w:after="0" w:line="276" w:lineRule="auto"/>
        <w:ind w:left="360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D0BF9">
        <w:rPr>
          <w:rFonts w:ascii="Times New Roman" w:eastAsia="Calibri" w:hAnsi="Times New Roman" w:cs="Times New Roman"/>
          <w:sz w:val="28"/>
          <w:szCs w:val="28"/>
          <w:lang w:val="uk-UA"/>
        </w:rPr>
        <w:t>а) натрію хлорид;</w:t>
      </w:r>
    </w:p>
    <w:p w:rsidR="003D0BF9" w:rsidRPr="003D0BF9" w:rsidRDefault="003D0BF9" w:rsidP="003D0BF9">
      <w:pPr>
        <w:spacing w:after="0" w:line="276" w:lineRule="auto"/>
        <w:ind w:left="360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D0BF9">
        <w:rPr>
          <w:rFonts w:ascii="Times New Roman" w:eastAsia="Calibri" w:hAnsi="Times New Roman" w:cs="Times New Roman"/>
          <w:sz w:val="28"/>
          <w:szCs w:val="28"/>
          <w:lang w:val="uk-UA"/>
        </w:rPr>
        <w:t>б) калію хлорид;</w:t>
      </w:r>
    </w:p>
    <w:p w:rsidR="003D0BF9" w:rsidRPr="003D0BF9" w:rsidRDefault="003D0BF9" w:rsidP="003D0BF9">
      <w:pPr>
        <w:spacing w:after="0" w:line="276" w:lineRule="auto"/>
        <w:ind w:left="360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D0BF9">
        <w:rPr>
          <w:rFonts w:ascii="Times New Roman" w:eastAsia="Calibri" w:hAnsi="Times New Roman" w:cs="Times New Roman"/>
          <w:sz w:val="28"/>
          <w:szCs w:val="28"/>
          <w:lang w:val="uk-UA"/>
        </w:rPr>
        <w:t>в) магнію сульфат;</w:t>
      </w:r>
    </w:p>
    <w:p w:rsidR="003D0BF9" w:rsidRPr="003D0BF9" w:rsidRDefault="003D0BF9" w:rsidP="003D0BF9">
      <w:pPr>
        <w:spacing w:after="0" w:line="276" w:lineRule="auto"/>
        <w:ind w:left="360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D0BF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г) кальцію </w:t>
      </w:r>
      <w:proofErr w:type="spellStart"/>
      <w:r w:rsidRPr="003D0BF9">
        <w:rPr>
          <w:rFonts w:ascii="Times New Roman" w:eastAsia="Calibri" w:hAnsi="Times New Roman" w:cs="Times New Roman"/>
          <w:sz w:val="28"/>
          <w:szCs w:val="28"/>
          <w:lang w:val="uk-UA"/>
        </w:rPr>
        <w:t>глюконат</w:t>
      </w:r>
      <w:proofErr w:type="spellEnd"/>
      <w:r w:rsidRPr="003D0BF9">
        <w:rPr>
          <w:rFonts w:ascii="Times New Roman" w:eastAsia="Calibri" w:hAnsi="Times New Roman" w:cs="Times New Roman"/>
          <w:sz w:val="28"/>
          <w:szCs w:val="28"/>
          <w:lang w:val="uk-UA"/>
        </w:rPr>
        <w:t>;</w:t>
      </w:r>
    </w:p>
    <w:p w:rsidR="003D0BF9" w:rsidRPr="003D0BF9" w:rsidRDefault="003D0BF9" w:rsidP="003D0BF9">
      <w:pPr>
        <w:spacing w:after="0" w:line="276" w:lineRule="auto"/>
        <w:ind w:left="360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D0BF9">
        <w:rPr>
          <w:rFonts w:ascii="Times New Roman" w:eastAsia="Calibri" w:hAnsi="Times New Roman" w:cs="Times New Roman"/>
          <w:sz w:val="28"/>
          <w:szCs w:val="28"/>
          <w:lang w:val="uk-UA"/>
        </w:rPr>
        <w:t>д) магнію оксид.</w:t>
      </w:r>
    </w:p>
    <w:p w:rsidR="003D0BF9" w:rsidRPr="003D0BF9" w:rsidRDefault="003D0BF9" w:rsidP="003D0BF9">
      <w:pPr>
        <w:spacing w:after="0" w:line="276" w:lineRule="auto"/>
        <w:ind w:left="360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3D0BF9" w:rsidRPr="003D0BF9" w:rsidRDefault="003D0BF9" w:rsidP="003D0BF9">
      <w:pPr>
        <w:numPr>
          <w:ilvl w:val="0"/>
          <w:numId w:val="3"/>
        </w:num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proofErr w:type="spellStart"/>
      <w:r w:rsidRPr="003D0BF9">
        <w:rPr>
          <w:rFonts w:ascii="Times New Roman" w:eastAsia="Calibri" w:hAnsi="Times New Roman" w:cs="Times New Roman"/>
          <w:sz w:val="28"/>
          <w:szCs w:val="28"/>
          <w:lang w:val="uk-UA"/>
        </w:rPr>
        <w:t>Визначіть</w:t>
      </w:r>
      <w:proofErr w:type="spellEnd"/>
      <w:r w:rsidRPr="003D0BF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іон, який забезпечує обмін води в організмі:</w:t>
      </w:r>
    </w:p>
    <w:p w:rsidR="003D0BF9" w:rsidRPr="003D0BF9" w:rsidRDefault="003D0BF9" w:rsidP="003D0BF9">
      <w:pPr>
        <w:spacing w:after="0" w:line="276" w:lineRule="auto"/>
        <w:ind w:left="360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D0BF9">
        <w:rPr>
          <w:rFonts w:ascii="Times New Roman" w:eastAsia="Calibri" w:hAnsi="Times New Roman" w:cs="Times New Roman"/>
          <w:sz w:val="28"/>
          <w:szCs w:val="28"/>
          <w:lang w:val="uk-UA"/>
        </w:rPr>
        <w:t>а) глюкоза;</w:t>
      </w:r>
    </w:p>
    <w:p w:rsidR="003D0BF9" w:rsidRPr="003D0BF9" w:rsidRDefault="003D0BF9" w:rsidP="003D0BF9">
      <w:pPr>
        <w:spacing w:after="0" w:line="276" w:lineRule="auto"/>
        <w:ind w:left="360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D0BF9">
        <w:rPr>
          <w:rFonts w:ascii="Times New Roman" w:eastAsia="Calibri" w:hAnsi="Times New Roman" w:cs="Times New Roman"/>
          <w:sz w:val="28"/>
          <w:szCs w:val="28"/>
          <w:lang w:val="uk-UA"/>
        </w:rPr>
        <w:t>б) натрій;</w:t>
      </w:r>
    </w:p>
    <w:p w:rsidR="003D0BF9" w:rsidRPr="003D0BF9" w:rsidRDefault="003D0BF9" w:rsidP="003D0BF9">
      <w:pPr>
        <w:spacing w:after="0" w:line="276" w:lineRule="auto"/>
        <w:ind w:left="360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D0BF9">
        <w:rPr>
          <w:rFonts w:ascii="Times New Roman" w:eastAsia="Calibri" w:hAnsi="Times New Roman" w:cs="Times New Roman"/>
          <w:sz w:val="28"/>
          <w:szCs w:val="28"/>
          <w:lang w:val="uk-UA"/>
        </w:rPr>
        <w:t>в) калій;</w:t>
      </w:r>
    </w:p>
    <w:p w:rsidR="003D0BF9" w:rsidRPr="003D0BF9" w:rsidRDefault="003D0BF9" w:rsidP="003D0BF9">
      <w:pPr>
        <w:spacing w:after="0" w:line="276" w:lineRule="auto"/>
        <w:ind w:left="360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D0BF9">
        <w:rPr>
          <w:rFonts w:ascii="Times New Roman" w:eastAsia="Calibri" w:hAnsi="Times New Roman" w:cs="Times New Roman"/>
          <w:sz w:val="28"/>
          <w:szCs w:val="28"/>
          <w:lang w:val="uk-UA"/>
        </w:rPr>
        <w:t>г) кальцій;</w:t>
      </w:r>
    </w:p>
    <w:p w:rsidR="003D0BF9" w:rsidRPr="003D0BF9" w:rsidRDefault="003D0BF9" w:rsidP="003D0BF9">
      <w:pPr>
        <w:spacing w:after="0" w:line="276" w:lineRule="auto"/>
        <w:ind w:left="360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D0BF9">
        <w:rPr>
          <w:rFonts w:ascii="Times New Roman" w:eastAsia="Calibri" w:hAnsi="Times New Roman" w:cs="Times New Roman"/>
          <w:sz w:val="28"/>
          <w:szCs w:val="28"/>
          <w:lang w:val="uk-UA"/>
        </w:rPr>
        <w:t>д) барій.</w:t>
      </w:r>
    </w:p>
    <w:p w:rsidR="003D0BF9" w:rsidRPr="003D0BF9" w:rsidRDefault="003D0BF9" w:rsidP="003D0BF9">
      <w:pPr>
        <w:spacing w:after="0" w:line="276" w:lineRule="auto"/>
        <w:ind w:left="360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3D0BF9" w:rsidRPr="003D0BF9" w:rsidRDefault="003D0BF9" w:rsidP="003D0BF9">
      <w:pPr>
        <w:numPr>
          <w:ilvl w:val="0"/>
          <w:numId w:val="3"/>
        </w:num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proofErr w:type="spellStart"/>
      <w:r w:rsidRPr="003D0BF9">
        <w:rPr>
          <w:rFonts w:ascii="Times New Roman" w:eastAsia="Calibri" w:hAnsi="Times New Roman" w:cs="Times New Roman"/>
          <w:sz w:val="28"/>
          <w:szCs w:val="28"/>
          <w:lang w:val="uk-UA"/>
        </w:rPr>
        <w:t>Визначіть</w:t>
      </w:r>
      <w:proofErr w:type="spellEnd"/>
      <w:r w:rsidRPr="003D0BF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препарат, який призначають для проведення дуоденального </w:t>
      </w:r>
      <w:proofErr w:type="spellStart"/>
      <w:r w:rsidRPr="003D0BF9">
        <w:rPr>
          <w:rFonts w:ascii="Times New Roman" w:eastAsia="Calibri" w:hAnsi="Times New Roman" w:cs="Times New Roman"/>
          <w:sz w:val="28"/>
          <w:szCs w:val="28"/>
          <w:lang w:val="uk-UA"/>
        </w:rPr>
        <w:t>зодування</w:t>
      </w:r>
      <w:proofErr w:type="spellEnd"/>
      <w:r w:rsidRPr="003D0BF9">
        <w:rPr>
          <w:rFonts w:ascii="Times New Roman" w:eastAsia="Calibri" w:hAnsi="Times New Roman" w:cs="Times New Roman"/>
          <w:sz w:val="28"/>
          <w:szCs w:val="28"/>
          <w:lang w:val="uk-UA"/>
        </w:rPr>
        <w:t>:</w:t>
      </w:r>
    </w:p>
    <w:p w:rsidR="003D0BF9" w:rsidRPr="003D0BF9" w:rsidRDefault="003D0BF9" w:rsidP="003D0BF9">
      <w:pPr>
        <w:spacing w:after="0" w:line="276" w:lineRule="auto"/>
        <w:ind w:left="360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D0BF9">
        <w:rPr>
          <w:rFonts w:ascii="Times New Roman" w:eastAsia="Calibri" w:hAnsi="Times New Roman" w:cs="Times New Roman"/>
          <w:sz w:val="28"/>
          <w:szCs w:val="28"/>
          <w:lang w:val="uk-UA"/>
        </w:rPr>
        <w:t>а) 10-20% розчин магнію сульфату;</w:t>
      </w:r>
    </w:p>
    <w:p w:rsidR="003D0BF9" w:rsidRPr="003D0BF9" w:rsidRDefault="003D0BF9" w:rsidP="003D0BF9">
      <w:pPr>
        <w:spacing w:after="0" w:line="276" w:lineRule="auto"/>
        <w:ind w:left="360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D0BF9">
        <w:rPr>
          <w:rFonts w:ascii="Times New Roman" w:eastAsia="Calibri" w:hAnsi="Times New Roman" w:cs="Times New Roman"/>
          <w:sz w:val="28"/>
          <w:szCs w:val="28"/>
          <w:lang w:val="uk-UA"/>
        </w:rPr>
        <w:t>б) 20-40% розчин глюкози;</w:t>
      </w:r>
    </w:p>
    <w:p w:rsidR="003D0BF9" w:rsidRPr="003D0BF9" w:rsidRDefault="003D0BF9" w:rsidP="003D0BF9">
      <w:pPr>
        <w:spacing w:after="0" w:line="276" w:lineRule="auto"/>
        <w:ind w:left="360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D0BF9">
        <w:rPr>
          <w:rFonts w:ascii="Times New Roman" w:eastAsia="Calibri" w:hAnsi="Times New Roman" w:cs="Times New Roman"/>
          <w:sz w:val="28"/>
          <w:szCs w:val="28"/>
          <w:lang w:val="uk-UA"/>
        </w:rPr>
        <w:t>в) 0,9% розчин натрію хлориду;</w:t>
      </w:r>
    </w:p>
    <w:p w:rsidR="003D0BF9" w:rsidRPr="003D0BF9" w:rsidRDefault="003D0BF9" w:rsidP="003D0BF9">
      <w:pPr>
        <w:spacing w:after="0" w:line="276" w:lineRule="auto"/>
        <w:ind w:left="360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D0BF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г) 25-33% розчин магнію сульфату; </w:t>
      </w:r>
    </w:p>
    <w:p w:rsidR="003D0BF9" w:rsidRPr="003D0BF9" w:rsidRDefault="003D0BF9" w:rsidP="003D0BF9">
      <w:pPr>
        <w:spacing w:after="0" w:line="276" w:lineRule="auto"/>
        <w:ind w:left="360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D0BF9">
        <w:rPr>
          <w:rFonts w:ascii="Times New Roman" w:eastAsia="Calibri" w:hAnsi="Times New Roman" w:cs="Times New Roman"/>
          <w:sz w:val="28"/>
          <w:szCs w:val="28"/>
          <w:lang w:val="uk-UA"/>
        </w:rPr>
        <w:t>д) 10% розчин натрію хлориду.</w:t>
      </w:r>
    </w:p>
    <w:p w:rsidR="003D0BF9" w:rsidRPr="003D0BF9" w:rsidRDefault="003D0BF9" w:rsidP="003D0BF9">
      <w:pPr>
        <w:spacing w:after="0" w:line="276" w:lineRule="auto"/>
        <w:ind w:left="360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3D0BF9" w:rsidRPr="003D0BF9" w:rsidRDefault="003D0BF9" w:rsidP="003D0BF9">
      <w:pPr>
        <w:numPr>
          <w:ilvl w:val="0"/>
          <w:numId w:val="3"/>
        </w:num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proofErr w:type="spellStart"/>
      <w:r w:rsidRPr="003D0BF9">
        <w:rPr>
          <w:rFonts w:ascii="Times New Roman" w:eastAsia="Calibri" w:hAnsi="Times New Roman" w:cs="Times New Roman"/>
          <w:sz w:val="28"/>
          <w:szCs w:val="28"/>
          <w:lang w:val="uk-UA"/>
        </w:rPr>
        <w:t>Визначіть</w:t>
      </w:r>
      <w:proofErr w:type="spellEnd"/>
      <w:r w:rsidRPr="003D0BF9">
        <w:rPr>
          <w:rFonts w:ascii="Times New Roman" w:eastAsia="Calibri" w:hAnsi="Times New Roman" w:cs="Times New Roman"/>
          <w:sz w:val="28"/>
          <w:szCs w:val="28"/>
          <w:lang w:val="uk-UA"/>
        </w:rPr>
        <w:t>, іони якого металу є антагоністами іонів магнію за дією на ЦНС:</w:t>
      </w:r>
    </w:p>
    <w:p w:rsidR="003D0BF9" w:rsidRPr="003D0BF9" w:rsidRDefault="003D0BF9" w:rsidP="003D0BF9">
      <w:pPr>
        <w:spacing w:after="0" w:line="276" w:lineRule="auto"/>
        <w:ind w:left="360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D0BF9">
        <w:rPr>
          <w:rFonts w:ascii="Times New Roman" w:eastAsia="Calibri" w:hAnsi="Times New Roman" w:cs="Times New Roman"/>
          <w:sz w:val="28"/>
          <w:szCs w:val="28"/>
          <w:lang w:val="uk-UA"/>
        </w:rPr>
        <w:t>а) кальцію;</w:t>
      </w:r>
    </w:p>
    <w:p w:rsidR="003D0BF9" w:rsidRPr="003D0BF9" w:rsidRDefault="003D0BF9" w:rsidP="003D0BF9">
      <w:pPr>
        <w:spacing w:after="0" w:line="276" w:lineRule="auto"/>
        <w:ind w:left="360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D0BF9">
        <w:rPr>
          <w:rFonts w:ascii="Times New Roman" w:eastAsia="Calibri" w:hAnsi="Times New Roman" w:cs="Times New Roman"/>
          <w:sz w:val="28"/>
          <w:szCs w:val="28"/>
          <w:lang w:val="uk-UA"/>
        </w:rPr>
        <w:t>б) калію;</w:t>
      </w:r>
    </w:p>
    <w:p w:rsidR="003D0BF9" w:rsidRPr="003D0BF9" w:rsidRDefault="003D0BF9" w:rsidP="003D0BF9">
      <w:pPr>
        <w:spacing w:after="0" w:line="276" w:lineRule="auto"/>
        <w:ind w:left="360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D0BF9">
        <w:rPr>
          <w:rFonts w:ascii="Times New Roman" w:eastAsia="Calibri" w:hAnsi="Times New Roman" w:cs="Times New Roman"/>
          <w:sz w:val="28"/>
          <w:szCs w:val="28"/>
          <w:lang w:val="uk-UA"/>
        </w:rPr>
        <w:t>в) натрію;</w:t>
      </w:r>
    </w:p>
    <w:p w:rsidR="003D0BF9" w:rsidRPr="003D0BF9" w:rsidRDefault="003D0BF9" w:rsidP="003D0BF9">
      <w:pPr>
        <w:spacing w:after="0" w:line="276" w:lineRule="auto"/>
        <w:ind w:left="360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D0BF9">
        <w:rPr>
          <w:rFonts w:ascii="Times New Roman" w:eastAsia="Calibri" w:hAnsi="Times New Roman" w:cs="Times New Roman"/>
          <w:sz w:val="28"/>
          <w:szCs w:val="28"/>
          <w:lang w:val="uk-UA"/>
        </w:rPr>
        <w:t>г) барію;</w:t>
      </w:r>
    </w:p>
    <w:p w:rsidR="003D0BF9" w:rsidRPr="003D0BF9" w:rsidRDefault="003D0BF9" w:rsidP="003D0BF9">
      <w:pPr>
        <w:spacing w:after="0" w:line="276" w:lineRule="auto"/>
        <w:ind w:left="360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D0BF9">
        <w:rPr>
          <w:rFonts w:ascii="Times New Roman" w:eastAsia="Calibri" w:hAnsi="Times New Roman" w:cs="Times New Roman"/>
          <w:sz w:val="28"/>
          <w:szCs w:val="28"/>
          <w:lang w:val="uk-UA"/>
        </w:rPr>
        <w:t>д) глюкози.</w:t>
      </w:r>
    </w:p>
    <w:p w:rsidR="003D0BF9" w:rsidRPr="003D0BF9" w:rsidRDefault="003D0BF9" w:rsidP="003D0BF9">
      <w:pPr>
        <w:spacing w:after="0" w:line="276" w:lineRule="auto"/>
        <w:ind w:left="360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3D0BF9" w:rsidRPr="003D0BF9" w:rsidRDefault="003D0BF9" w:rsidP="003D0BF9">
      <w:pPr>
        <w:numPr>
          <w:ilvl w:val="0"/>
          <w:numId w:val="3"/>
        </w:num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proofErr w:type="spellStart"/>
      <w:r w:rsidRPr="003D0BF9">
        <w:rPr>
          <w:rFonts w:ascii="Times New Roman" w:eastAsia="Calibri" w:hAnsi="Times New Roman" w:cs="Times New Roman"/>
          <w:sz w:val="28"/>
          <w:szCs w:val="28"/>
          <w:lang w:val="uk-UA"/>
        </w:rPr>
        <w:t>Визначіть</w:t>
      </w:r>
      <w:proofErr w:type="spellEnd"/>
      <w:r w:rsidRPr="003D0BF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шлях уведення кальцію хлориду:</w:t>
      </w:r>
    </w:p>
    <w:p w:rsidR="003D0BF9" w:rsidRPr="003D0BF9" w:rsidRDefault="003D0BF9" w:rsidP="003D0BF9">
      <w:pPr>
        <w:spacing w:after="0" w:line="276" w:lineRule="auto"/>
        <w:ind w:left="360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D0BF9">
        <w:rPr>
          <w:rFonts w:ascii="Times New Roman" w:eastAsia="Calibri" w:hAnsi="Times New Roman" w:cs="Times New Roman"/>
          <w:sz w:val="28"/>
          <w:szCs w:val="28"/>
          <w:lang w:val="uk-UA"/>
        </w:rPr>
        <w:t>а) підшкірно, всередину;</w:t>
      </w:r>
    </w:p>
    <w:p w:rsidR="003D0BF9" w:rsidRPr="003D0BF9" w:rsidRDefault="003D0BF9" w:rsidP="003D0BF9">
      <w:pPr>
        <w:spacing w:after="0" w:line="276" w:lineRule="auto"/>
        <w:ind w:left="360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D0BF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б) </w:t>
      </w:r>
      <w:proofErr w:type="spellStart"/>
      <w:r w:rsidRPr="003D0BF9">
        <w:rPr>
          <w:rFonts w:ascii="Times New Roman" w:eastAsia="Calibri" w:hAnsi="Times New Roman" w:cs="Times New Roman"/>
          <w:sz w:val="28"/>
          <w:szCs w:val="28"/>
          <w:lang w:val="uk-UA"/>
        </w:rPr>
        <w:t>внутришньом'язово</w:t>
      </w:r>
      <w:proofErr w:type="spellEnd"/>
      <w:r w:rsidRPr="003D0BF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3D0BF9">
        <w:rPr>
          <w:rFonts w:ascii="Times New Roman" w:eastAsia="Calibri" w:hAnsi="Times New Roman" w:cs="Times New Roman"/>
          <w:sz w:val="28"/>
          <w:szCs w:val="28"/>
          <w:lang w:val="uk-UA"/>
        </w:rPr>
        <w:t>внутришньовенно</w:t>
      </w:r>
      <w:proofErr w:type="spellEnd"/>
      <w:r w:rsidRPr="003D0BF9">
        <w:rPr>
          <w:rFonts w:ascii="Times New Roman" w:eastAsia="Calibri" w:hAnsi="Times New Roman" w:cs="Times New Roman"/>
          <w:sz w:val="28"/>
          <w:szCs w:val="28"/>
          <w:lang w:val="uk-UA"/>
        </w:rPr>
        <w:t>;</w:t>
      </w:r>
    </w:p>
    <w:p w:rsidR="003D0BF9" w:rsidRPr="003D0BF9" w:rsidRDefault="003D0BF9" w:rsidP="003D0BF9">
      <w:pPr>
        <w:spacing w:after="0" w:line="276" w:lineRule="auto"/>
        <w:ind w:left="360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D0BF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в) </w:t>
      </w:r>
      <w:proofErr w:type="spellStart"/>
      <w:r w:rsidRPr="003D0BF9">
        <w:rPr>
          <w:rFonts w:ascii="Times New Roman" w:eastAsia="Calibri" w:hAnsi="Times New Roman" w:cs="Times New Roman"/>
          <w:sz w:val="28"/>
          <w:szCs w:val="28"/>
          <w:lang w:val="uk-UA"/>
        </w:rPr>
        <w:t>внутришньовенно</w:t>
      </w:r>
      <w:proofErr w:type="spellEnd"/>
      <w:r w:rsidRPr="003D0BF9">
        <w:rPr>
          <w:rFonts w:ascii="Times New Roman" w:eastAsia="Calibri" w:hAnsi="Times New Roman" w:cs="Times New Roman"/>
          <w:sz w:val="28"/>
          <w:szCs w:val="28"/>
          <w:lang w:val="uk-UA"/>
        </w:rPr>
        <w:t>, всередину;</w:t>
      </w:r>
    </w:p>
    <w:p w:rsidR="003D0BF9" w:rsidRPr="003D0BF9" w:rsidRDefault="003D0BF9" w:rsidP="003D0BF9">
      <w:pPr>
        <w:spacing w:after="0" w:line="276" w:lineRule="auto"/>
        <w:ind w:left="360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D0BF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г) всередину, </w:t>
      </w:r>
      <w:proofErr w:type="spellStart"/>
      <w:r w:rsidRPr="003D0BF9">
        <w:rPr>
          <w:rFonts w:ascii="Times New Roman" w:eastAsia="Calibri" w:hAnsi="Times New Roman" w:cs="Times New Roman"/>
          <w:sz w:val="28"/>
          <w:szCs w:val="28"/>
          <w:lang w:val="uk-UA"/>
        </w:rPr>
        <w:t>внутришньом'язово</w:t>
      </w:r>
      <w:proofErr w:type="spellEnd"/>
      <w:r w:rsidRPr="003D0BF9">
        <w:rPr>
          <w:rFonts w:ascii="Times New Roman" w:eastAsia="Calibri" w:hAnsi="Times New Roman" w:cs="Times New Roman"/>
          <w:sz w:val="28"/>
          <w:szCs w:val="28"/>
          <w:lang w:val="uk-UA"/>
        </w:rPr>
        <w:t>;</w:t>
      </w:r>
    </w:p>
    <w:p w:rsidR="003D0BF9" w:rsidRPr="003D0BF9" w:rsidRDefault="003D0BF9" w:rsidP="003D0BF9">
      <w:pPr>
        <w:spacing w:after="0" w:line="276" w:lineRule="auto"/>
        <w:ind w:left="360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D0BF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д) підшкірно, </w:t>
      </w:r>
      <w:proofErr w:type="spellStart"/>
      <w:r w:rsidRPr="003D0BF9">
        <w:rPr>
          <w:rFonts w:ascii="Times New Roman" w:eastAsia="Calibri" w:hAnsi="Times New Roman" w:cs="Times New Roman"/>
          <w:sz w:val="28"/>
          <w:szCs w:val="28"/>
          <w:lang w:val="uk-UA"/>
        </w:rPr>
        <w:t>внутришньом'язово</w:t>
      </w:r>
      <w:proofErr w:type="spellEnd"/>
      <w:r w:rsidRPr="003D0BF9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:rsidR="003D0BF9" w:rsidRPr="003D0BF9" w:rsidRDefault="003D0BF9" w:rsidP="003D0BF9">
      <w:pPr>
        <w:spacing w:after="0" w:line="276" w:lineRule="auto"/>
        <w:ind w:left="360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3D0BF9" w:rsidRPr="003D0BF9" w:rsidRDefault="003D0BF9" w:rsidP="003D0BF9">
      <w:pPr>
        <w:numPr>
          <w:ilvl w:val="0"/>
          <w:numId w:val="3"/>
        </w:num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proofErr w:type="spellStart"/>
      <w:r w:rsidRPr="003D0BF9">
        <w:rPr>
          <w:rFonts w:ascii="Times New Roman" w:eastAsia="Calibri" w:hAnsi="Times New Roman" w:cs="Times New Roman"/>
          <w:sz w:val="28"/>
          <w:szCs w:val="28"/>
          <w:lang w:val="uk-UA"/>
        </w:rPr>
        <w:t>Визначіть</w:t>
      </w:r>
      <w:proofErr w:type="spellEnd"/>
      <w:r w:rsidRPr="003D0BF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препарат, який застосовують для лікування хворих з отруєннями серцевими </w:t>
      </w:r>
      <w:proofErr w:type="spellStart"/>
      <w:r w:rsidRPr="003D0BF9">
        <w:rPr>
          <w:rFonts w:ascii="Times New Roman" w:eastAsia="Calibri" w:hAnsi="Times New Roman" w:cs="Times New Roman"/>
          <w:sz w:val="28"/>
          <w:szCs w:val="28"/>
          <w:lang w:val="uk-UA"/>
        </w:rPr>
        <w:t>глікозидами</w:t>
      </w:r>
      <w:proofErr w:type="spellEnd"/>
      <w:r w:rsidRPr="003D0BF9">
        <w:rPr>
          <w:rFonts w:ascii="Times New Roman" w:eastAsia="Calibri" w:hAnsi="Times New Roman" w:cs="Times New Roman"/>
          <w:sz w:val="28"/>
          <w:szCs w:val="28"/>
          <w:lang w:val="uk-UA"/>
        </w:rPr>
        <w:t>:</w:t>
      </w:r>
    </w:p>
    <w:p w:rsidR="003D0BF9" w:rsidRPr="003D0BF9" w:rsidRDefault="003D0BF9" w:rsidP="003D0BF9">
      <w:pPr>
        <w:spacing w:after="0" w:line="276" w:lineRule="auto"/>
        <w:ind w:left="360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D0BF9">
        <w:rPr>
          <w:rFonts w:ascii="Times New Roman" w:eastAsia="Calibri" w:hAnsi="Times New Roman" w:cs="Times New Roman"/>
          <w:sz w:val="28"/>
          <w:szCs w:val="28"/>
          <w:lang w:val="uk-UA"/>
        </w:rPr>
        <w:t>а) магнію сульфат;</w:t>
      </w:r>
    </w:p>
    <w:p w:rsidR="003D0BF9" w:rsidRPr="003D0BF9" w:rsidRDefault="003D0BF9" w:rsidP="003D0BF9">
      <w:pPr>
        <w:spacing w:after="0" w:line="276" w:lineRule="auto"/>
        <w:ind w:left="360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D0BF9">
        <w:rPr>
          <w:rFonts w:ascii="Times New Roman" w:eastAsia="Calibri" w:hAnsi="Times New Roman" w:cs="Times New Roman"/>
          <w:sz w:val="28"/>
          <w:szCs w:val="28"/>
          <w:lang w:val="uk-UA"/>
        </w:rPr>
        <w:t>б) натрію хлорид;</w:t>
      </w:r>
    </w:p>
    <w:p w:rsidR="003D0BF9" w:rsidRPr="003D0BF9" w:rsidRDefault="003D0BF9" w:rsidP="003D0BF9">
      <w:pPr>
        <w:spacing w:after="0" w:line="276" w:lineRule="auto"/>
        <w:ind w:left="360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D0BF9">
        <w:rPr>
          <w:rFonts w:ascii="Times New Roman" w:eastAsia="Calibri" w:hAnsi="Times New Roman" w:cs="Times New Roman"/>
          <w:sz w:val="28"/>
          <w:szCs w:val="28"/>
          <w:lang w:val="uk-UA"/>
        </w:rPr>
        <w:t>в) барію сульфат;</w:t>
      </w:r>
    </w:p>
    <w:p w:rsidR="003D0BF9" w:rsidRPr="003D0BF9" w:rsidRDefault="003D0BF9" w:rsidP="003D0BF9">
      <w:pPr>
        <w:spacing w:after="0" w:line="276" w:lineRule="auto"/>
        <w:ind w:left="360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D0BF9">
        <w:rPr>
          <w:rFonts w:ascii="Times New Roman" w:eastAsia="Calibri" w:hAnsi="Times New Roman" w:cs="Times New Roman"/>
          <w:sz w:val="28"/>
          <w:szCs w:val="28"/>
          <w:lang w:val="uk-UA"/>
        </w:rPr>
        <w:t>г) калію хлорид;</w:t>
      </w:r>
    </w:p>
    <w:p w:rsidR="003D0BF9" w:rsidRPr="003D0BF9" w:rsidRDefault="003D0BF9" w:rsidP="003D0BF9">
      <w:pPr>
        <w:spacing w:after="0" w:line="276" w:lineRule="auto"/>
        <w:ind w:left="360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D0BF9">
        <w:rPr>
          <w:rFonts w:ascii="Times New Roman" w:eastAsia="Calibri" w:hAnsi="Times New Roman" w:cs="Times New Roman"/>
          <w:sz w:val="28"/>
          <w:szCs w:val="28"/>
          <w:lang w:val="uk-UA"/>
        </w:rPr>
        <w:t>д) кальцію хлорид.</w:t>
      </w:r>
    </w:p>
    <w:p w:rsidR="003D0BF9" w:rsidRPr="003D0BF9" w:rsidRDefault="003D0BF9" w:rsidP="003D0BF9">
      <w:pPr>
        <w:spacing w:after="0" w:line="276" w:lineRule="auto"/>
        <w:ind w:left="360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3D0BF9" w:rsidRPr="003D0BF9" w:rsidRDefault="003D0BF9" w:rsidP="003D0BF9">
      <w:pPr>
        <w:numPr>
          <w:ilvl w:val="0"/>
          <w:numId w:val="3"/>
        </w:num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proofErr w:type="spellStart"/>
      <w:r w:rsidRPr="003D0BF9">
        <w:rPr>
          <w:rFonts w:ascii="Times New Roman" w:eastAsia="Calibri" w:hAnsi="Times New Roman" w:cs="Times New Roman"/>
          <w:sz w:val="28"/>
          <w:szCs w:val="28"/>
          <w:lang w:val="uk-UA"/>
        </w:rPr>
        <w:t>Визначіть</w:t>
      </w:r>
      <w:proofErr w:type="spellEnd"/>
      <w:r w:rsidRPr="003D0BF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препарат, який застосовують при шоку, колапсі, </w:t>
      </w:r>
      <w:proofErr w:type="spellStart"/>
      <w:r w:rsidRPr="003D0BF9">
        <w:rPr>
          <w:rFonts w:ascii="Times New Roman" w:eastAsia="Calibri" w:hAnsi="Times New Roman" w:cs="Times New Roman"/>
          <w:sz w:val="28"/>
          <w:szCs w:val="28"/>
          <w:lang w:val="uk-UA"/>
        </w:rPr>
        <w:t>гіпоглікемічній</w:t>
      </w:r>
      <w:proofErr w:type="spellEnd"/>
      <w:r w:rsidRPr="003D0BF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комі:</w:t>
      </w:r>
    </w:p>
    <w:p w:rsidR="003D0BF9" w:rsidRPr="003D0BF9" w:rsidRDefault="003D0BF9" w:rsidP="003D0BF9">
      <w:pPr>
        <w:spacing w:after="0" w:line="276" w:lineRule="auto"/>
        <w:ind w:left="360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D0BF9">
        <w:rPr>
          <w:rFonts w:ascii="Times New Roman" w:eastAsia="Calibri" w:hAnsi="Times New Roman" w:cs="Times New Roman"/>
          <w:sz w:val="28"/>
          <w:szCs w:val="28"/>
          <w:lang w:val="uk-UA"/>
        </w:rPr>
        <w:t>а) магнію сульфат;</w:t>
      </w:r>
    </w:p>
    <w:p w:rsidR="003D0BF9" w:rsidRPr="003D0BF9" w:rsidRDefault="003D0BF9" w:rsidP="003D0BF9">
      <w:pPr>
        <w:spacing w:after="0" w:line="276" w:lineRule="auto"/>
        <w:ind w:left="360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D0BF9">
        <w:rPr>
          <w:rFonts w:ascii="Times New Roman" w:eastAsia="Calibri" w:hAnsi="Times New Roman" w:cs="Times New Roman"/>
          <w:sz w:val="28"/>
          <w:szCs w:val="28"/>
          <w:lang w:val="uk-UA"/>
        </w:rPr>
        <w:t>б) натрію хлорид;</w:t>
      </w:r>
    </w:p>
    <w:p w:rsidR="003D0BF9" w:rsidRPr="003D0BF9" w:rsidRDefault="003D0BF9" w:rsidP="003D0BF9">
      <w:pPr>
        <w:spacing w:after="0" w:line="276" w:lineRule="auto"/>
        <w:ind w:left="360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D0BF9">
        <w:rPr>
          <w:rFonts w:ascii="Times New Roman" w:eastAsia="Calibri" w:hAnsi="Times New Roman" w:cs="Times New Roman"/>
          <w:sz w:val="28"/>
          <w:szCs w:val="28"/>
          <w:lang w:val="uk-UA"/>
        </w:rPr>
        <w:t>в) кальцію хлорид;</w:t>
      </w:r>
    </w:p>
    <w:p w:rsidR="003D0BF9" w:rsidRPr="003D0BF9" w:rsidRDefault="003D0BF9" w:rsidP="003D0BF9">
      <w:pPr>
        <w:spacing w:after="0" w:line="276" w:lineRule="auto"/>
        <w:ind w:left="360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D0BF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г) кальцію </w:t>
      </w:r>
      <w:proofErr w:type="spellStart"/>
      <w:r w:rsidRPr="003D0BF9">
        <w:rPr>
          <w:rFonts w:ascii="Times New Roman" w:eastAsia="Calibri" w:hAnsi="Times New Roman" w:cs="Times New Roman"/>
          <w:sz w:val="28"/>
          <w:szCs w:val="28"/>
          <w:lang w:val="uk-UA"/>
        </w:rPr>
        <w:t>глюконат</w:t>
      </w:r>
      <w:proofErr w:type="spellEnd"/>
      <w:r w:rsidRPr="003D0BF9">
        <w:rPr>
          <w:rFonts w:ascii="Times New Roman" w:eastAsia="Calibri" w:hAnsi="Times New Roman" w:cs="Times New Roman"/>
          <w:sz w:val="28"/>
          <w:szCs w:val="28"/>
          <w:lang w:val="uk-UA"/>
        </w:rPr>
        <w:t>;</w:t>
      </w:r>
    </w:p>
    <w:p w:rsidR="003D0BF9" w:rsidRPr="003D0BF9" w:rsidRDefault="003D0BF9" w:rsidP="003D0BF9">
      <w:pPr>
        <w:spacing w:after="0" w:line="276" w:lineRule="auto"/>
        <w:ind w:left="360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D0BF9">
        <w:rPr>
          <w:rFonts w:ascii="Times New Roman" w:eastAsia="Calibri" w:hAnsi="Times New Roman" w:cs="Times New Roman"/>
          <w:sz w:val="28"/>
          <w:szCs w:val="28"/>
          <w:lang w:val="uk-UA"/>
        </w:rPr>
        <w:t>д) глюкоза.</w:t>
      </w:r>
    </w:p>
    <w:p w:rsidR="003D0BF9" w:rsidRPr="003D0BF9" w:rsidRDefault="003D0BF9" w:rsidP="003D0BF9">
      <w:pPr>
        <w:spacing w:after="0" w:line="276" w:lineRule="auto"/>
        <w:ind w:left="360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3D0BF9" w:rsidRPr="003D0BF9" w:rsidRDefault="003D0BF9" w:rsidP="003D0BF9">
      <w:pPr>
        <w:spacing w:after="0" w:line="276" w:lineRule="auto"/>
        <w:ind w:left="360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D0BF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14. </w:t>
      </w:r>
      <w:proofErr w:type="spellStart"/>
      <w:r w:rsidRPr="003D0BF9">
        <w:rPr>
          <w:rFonts w:ascii="Times New Roman" w:eastAsia="Calibri" w:hAnsi="Times New Roman" w:cs="Times New Roman"/>
          <w:sz w:val="28"/>
          <w:szCs w:val="28"/>
          <w:lang w:val="uk-UA"/>
        </w:rPr>
        <w:t>Визначіть</w:t>
      </w:r>
      <w:proofErr w:type="spellEnd"/>
      <w:r w:rsidRPr="003D0BF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при якому стані хворого потрібно негайно ввести 20 мл 10% розчину кальцію </w:t>
      </w:r>
      <w:proofErr w:type="spellStart"/>
      <w:r w:rsidRPr="003D0BF9">
        <w:rPr>
          <w:rFonts w:ascii="Times New Roman" w:eastAsia="Calibri" w:hAnsi="Times New Roman" w:cs="Times New Roman"/>
          <w:sz w:val="28"/>
          <w:szCs w:val="28"/>
          <w:lang w:val="uk-UA"/>
        </w:rPr>
        <w:t>глюконату</w:t>
      </w:r>
      <w:proofErr w:type="spellEnd"/>
      <w:r w:rsidRPr="003D0BF9">
        <w:rPr>
          <w:rFonts w:ascii="Times New Roman" w:eastAsia="Calibri" w:hAnsi="Times New Roman" w:cs="Times New Roman"/>
          <w:sz w:val="28"/>
          <w:szCs w:val="28"/>
          <w:lang w:val="uk-UA"/>
        </w:rPr>
        <w:t>:</w:t>
      </w:r>
    </w:p>
    <w:p w:rsidR="003D0BF9" w:rsidRPr="003D0BF9" w:rsidRDefault="003D0BF9" w:rsidP="003D0BF9">
      <w:pPr>
        <w:spacing w:after="0" w:line="276" w:lineRule="auto"/>
        <w:ind w:left="360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D0BF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а) </w:t>
      </w:r>
      <w:proofErr w:type="spellStart"/>
      <w:r w:rsidRPr="003D0BF9">
        <w:rPr>
          <w:rFonts w:ascii="Times New Roman" w:eastAsia="Calibri" w:hAnsi="Times New Roman" w:cs="Times New Roman"/>
          <w:sz w:val="28"/>
          <w:szCs w:val="28"/>
          <w:lang w:val="uk-UA"/>
        </w:rPr>
        <w:t>гіпокаліємія</w:t>
      </w:r>
      <w:proofErr w:type="spellEnd"/>
      <w:r w:rsidRPr="003D0BF9">
        <w:rPr>
          <w:rFonts w:ascii="Times New Roman" w:eastAsia="Calibri" w:hAnsi="Times New Roman" w:cs="Times New Roman"/>
          <w:sz w:val="28"/>
          <w:szCs w:val="28"/>
          <w:lang w:val="uk-UA"/>
        </w:rPr>
        <w:t>;</w:t>
      </w:r>
    </w:p>
    <w:p w:rsidR="003D0BF9" w:rsidRPr="003D0BF9" w:rsidRDefault="003D0BF9" w:rsidP="003D0BF9">
      <w:pPr>
        <w:spacing w:after="0" w:line="276" w:lineRule="auto"/>
        <w:ind w:left="360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D0BF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б) </w:t>
      </w:r>
      <w:proofErr w:type="spellStart"/>
      <w:r w:rsidRPr="003D0BF9">
        <w:rPr>
          <w:rFonts w:ascii="Times New Roman" w:eastAsia="Calibri" w:hAnsi="Times New Roman" w:cs="Times New Roman"/>
          <w:sz w:val="28"/>
          <w:szCs w:val="28"/>
          <w:lang w:val="uk-UA"/>
        </w:rPr>
        <w:t>гіпермагніємія</w:t>
      </w:r>
      <w:proofErr w:type="spellEnd"/>
      <w:r w:rsidRPr="003D0BF9">
        <w:rPr>
          <w:rFonts w:ascii="Times New Roman" w:eastAsia="Calibri" w:hAnsi="Times New Roman" w:cs="Times New Roman"/>
          <w:sz w:val="28"/>
          <w:szCs w:val="28"/>
          <w:lang w:val="uk-UA"/>
        </w:rPr>
        <w:t>;</w:t>
      </w:r>
    </w:p>
    <w:p w:rsidR="003D0BF9" w:rsidRPr="003D0BF9" w:rsidRDefault="003D0BF9" w:rsidP="003D0BF9">
      <w:pPr>
        <w:spacing w:after="0" w:line="276" w:lineRule="auto"/>
        <w:ind w:left="360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D0BF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в) </w:t>
      </w:r>
      <w:proofErr w:type="spellStart"/>
      <w:r w:rsidRPr="003D0BF9">
        <w:rPr>
          <w:rFonts w:ascii="Times New Roman" w:eastAsia="Calibri" w:hAnsi="Times New Roman" w:cs="Times New Roman"/>
          <w:sz w:val="28"/>
          <w:szCs w:val="28"/>
          <w:lang w:val="uk-UA"/>
        </w:rPr>
        <w:t>гіперкаліємія</w:t>
      </w:r>
      <w:proofErr w:type="spellEnd"/>
      <w:r w:rsidRPr="003D0BF9">
        <w:rPr>
          <w:rFonts w:ascii="Times New Roman" w:eastAsia="Calibri" w:hAnsi="Times New Roman" w:cs="Times New Roman"/>
          <w:sz w:val="28"/>
          <w:szCs w:val="28"/>
          <w:lang w:val="uk-UA"/>
        </w:rPr>
        <w:t>;</w:t>
      </w:r>
    </w:p>
    <w:p w:rsidR="003D0BF9" w:rsidRPr="003D0BF9" w:rsidRDefault="003D0BF9" w:rsidP="003D0BF9">
      <w:pPr>
        <w:spacing w:after="0" w:line="276" w:lineRule="auto"/>
        <w:ind w:left="360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D0BF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г) </w:t>
      </w:r>
      <w:proofErr w:type="spellStart"/>
      <w:r w:rsidRPr="003D0BF9">
        <w:rPr>
          <w:rFonts w:ascii="Times New Roman" w:eastAsia="Calibri" w:hAnsi="Times New Roman" w:cs="Times New Roman"/>
          <w:sz w:val="28"/>
          <w:szCs w:val="28"/>
          <w:lang w:val="uk-UA"/>
        </w:rPr>
        <w:t>гіпомагніємія</w:t>
      </w:r>
      <w:proofErr w:type="spellEnd"/>
      <w:r w:rsidRPr="003D0BF9">
        <w:rPr>
          <w:rFonts w:ascii="Times New Roman" w:eastAsia="Calibri" w:hAnsi="Times New Roman" w:cs="Times New Roman"/>
          <w:sz w:val="28"/>
          <w:szCs w:val="28"/>
          <w:lang w:val="uk-UA"/>
        </w:rPr>
        <w:t>;</w:t>
      </w:r>
    </w:p>
    <w:p w:rsidR="003D0BF9" w:rsidRPr="003D0BF9" w:rsidRDefault="003D0BF9" w:rsidP="003D0BF9">
      <w:pPr>
        <w:spacing w:after="0" w:line="276" w:lineRule="auto"/>
        <w:ind w:left="360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D0BF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д) </w:t>
      </w:r>
      <w:proofErr w:type="spellStart"/>
      <w:r w:rsidRPr="003D0BF9">
        <w:rPr>
          <w:rFonts w:ascii="Times New Roman" w:eastAsia="Calibri" w:hAnsi="Times New Roman" w:cs="Times New Roman"/>
          <w:sz w:val="28"/>
          <w:szCs w:val="28"/>
          <w:lang w:val="uk-UA"/>
        </w:rPr>
        <w:t>гіпонатріємія</w:t>
      </w:r>
      <w:proofErr w:type="spellEnd"/>
      <w:r w:rsidRPr="003D0BF9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:rsidR="003D0BF9" w:rsidRPr="003D0BF9" w:rsidRDefault="003D0BF9" w:rsidP="003D0BF9">
      <w:pPr>
        <w:spacing w:after="0" w:line="276" w:lineRule="auto"/>
        <w:ind w:left="360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3D0BF9" w:rsidRPr="003D0BF9" w:rsidRDefault="003D0BF9" w:rsidP="003D0BF9">
      <w:pPr>
        <w:spacing w:after="0" w:line="276" w:lineRule="auto"/>
        <w:ind w:left="360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D0BF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15. При </w:t>
      </w:r>
      <w:proofErr w:type="spellStart"/>
      <w:r w:rsidRPr="003D0BF9">
        <w:rPr>
          <w:rFonts w:ascii="Times New Roman" w:eastAsia="Calibri" w:hAnsi="Times New Roman" w:cs="Times New Roman"/>
          <w:sz w:val="28"/>
          <w:szCs w:val="28"/>
          <w:lang w:val="uk-UA"/>
        </w:rPr>
        <w:t>гіпонатріємії</w:t>
      </w:r>
      <w:proofErr w:type="spellEnd"/>
      <w:r w:rsidRPr="003D0BF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вводять такий препарат:</w:t>
      </w:r>
    </w:p>
    <w:p w:rsidR="003D0BF9" w:rsidRPr="003D0BF9" w:rsidRDefault="003D0BF9" w:rsidP="003D0BF9">
      <w:pPr>
        <w:spacing w:after="0" w:line="276" w:lineRule="auto"/>
        <w:ind w:left="360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D0BF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а) 10% розчину кальцію </w:t>
      </w:r>
      <w:proofErr w:type="spellStart"/>
      <w:r w:rsidRPr="003D0BF9">
        <w:rPr>
          <w:rFonts w:ascii="Times New Roman" w:eastAsia="Calibri" w:hAnsi="Times New Roman" w:cs="Times New Roman"/>
          <w:sz w:val="28"/>
          <w:szCs w:val="28"/>
          <w:lang w:val="uk-UA"/>
        </w:rPr>
        <w:t>глюконату</w:t>
      </w:r>
      <w:proofErr w:type="spellEnd"/>
      <w:r w:rsidRPr="003D0BF9">
        <w:rPr>
          <w:rFonts w:ascii="Times New Roman" w:eastAsia="Calibri" w:hAnsi="Times New Roman" w:cs="Times New Roman"/>
          <w:sz w:val="28"/>
          <w:szCs w:val="28"/>
          <w:lang w:val="uk-UA"/>
        </w:rPr>
        <w:t>;</w:t>
      </w:r>
    </w:p>
    <w:p w:rsidR="003D0BF9" w:rsidRPr="003D0BF9" w:rsidRDefault="003D0BF9" w:rsidP="003D0BF9">
      <w:pPr>
        <w:spacing w:after="0" w:line="276" w:lineRule="auto"/>
        <w:ind w:left="360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D0BF9">
        <w:rPr>
          <w:rFonts w:ascii="Times New Roman" w:eastAsia="Calibri" w:hAnsi="Times New Roman" w:cs="Times New Roman"/>
          <w:sz w:val="28"/>
          <w:szCs w:val="28"/>
          <w:lang w:val="uk-UA"/>
        </w:rPr>
        <w:t>б) 25% розчин магнію сульфату;</w:t>
      </w:r>
    </w:p>
    <w:p w:rsidR="003D0BF9" w:rsidRPr="003D0BF9" w:rsidRDefault="003D0BF9" w:rsidP="003D0BF9">
      <w:pPr>
        <w:spacing w:after="0" w:line="276" w:lineRule="auto"/>
        <w:ind w:left="360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D0BF9">
        <w:rPr>
          <w:rFonts w:ascii="Times New Roman" w:eastAsia="Calibri" w:hAnsi="Times New Roman" w:cs="Times New Roman"/>
          <w:sz w:val="28"/>
          <w:szCs w:val="28"/>
          <w:lang w:val="uk-UA"/>
        </w:rPr>
        <w:t>в) 0,9% розчин натрію хлориду;</w:t>
      </w:r>
    </w:p>
    <w:p w:rsidR="003D0BF9" w:rsidRPr="003D0BF9" w:rsidRDefault="003D0BF9" w:rsidP="003D0BF9">
      <w:pPr>
        <w:spacing w:after="0" w:line="276" w:lineRule="auto"/>
        <w:ind w:left="360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D0BF9">
        <w:rPr>
          <w:rFonts w:ascii="Times New Roman" w:eastAsia="Calibri" w:hAnsi="Times New Roman" w:cs="Times New Roman"/>
          <w:sz w:val="28"/>
          <w:szCs w:val="28"/>
          <w:lang w:val="uk-UA"/>
        </w:rPr>
        <w:t>г) 10% розчин кальцію хлориду.</w:t>
      </w:r>
    </w:p>
    <w:p w:rsidR="003D0BF9" w:rsidRPr="003D0BF9" w:rsidRDefault="003D0BF9" w:rsidP="003D0BF9">
      <w:pPr>
        <w:spacing w:after="0" w:line="276" w:lineRule="auto"/>
        <w:ind w:left="360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3D0BF9" w:rsidRPr="003D0BF9" w:rsidRDefault="003D0BF9" w:rsidP="003D0BF9">
      <w:pPr>
        <w:spacing w:after="0" w:line="276" w:lineRule="auto"/>
        <w:ind w:left="360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D0BF9">
        <w:rPr>
          <w:rFonts w:ascii="Times New Roman" w:eastAsia="Calibri" w:hAnsi="Times New Roman" w:cs="Times New Roman"/>
          <w:sz w:val="28"/>
          <w:szCs w:val="28"/>
          <w:lang w:val="uk-UA"/>
        </w:rPr>
        <w:t>16. При тетанії, спазмофілії, алергійних захворюваннях, запальних процесах, у разі кровотеч застосовують такий препарат:</w:t>
      </w:r>
    </w:p>
    <w:p w:rsidR="003D0BF9" w:rsidRPr="003D0BF9" w:rsidRDefault="003D0BF9" w:rsidP="003D0BF9">
      <w:pPr>
        <w:spacing w:after="0" w:line="276" w:lineRule="auto"/>
        <w:ind w:left="360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D0BF9">
        <w:rPr>
          <w:rFonts w:ascii="Times New Roman" w:eastAsia="Calibri" w:hAnsi="Times New Roman" w:cs="Times New Roman"/>
          <w:sz w:val="28"/>
          <w:szCs w:val="28"/>
          <w:lang w:val="uk-UA"/>
        </w:rPr>
        <w:t>а) калію хлорид;</w:t>
      </w:r>
    </w:p>
    <w:p w:rsidR="003D0BF9" w:rsidRPr="003D0BF9" w:rsidRDefault="003D0BF9" w:rsidP="003D0BF9">
      <w:pPr>
        <w:spacing w:after="0" w:line="276" w:lineRule="auto"/>
        <w:ind w:left="360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D0BF9">
        <w:rPr>
          <w:rFonts w:ascii="Times New Roman" w:eastAsia="Calibri" w:hAnsi="Times New Roman" w:cs="Times New Roman"/>
          <w:sz w:val="28"/>
          <w:szCs w:val="28"/>
          <w:lang w:val="uk-UA"/>
        </w:rPr>
        <w:t>б) магнію сульфат;</w:t>
      </w:r>
    </w:p>
    <w:p w:rsidR="003D0BF9" w:rsidRPr="003D0BF9" w:rsidRDefault="003D0BF9" w:rsidP="003D0BF9">
      <w:pPr>
        <w:spacing w:after="0" w:line="276" w:lineRule="auto"/>
        <w:ind w:left="360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D0BF9">
        <w:rPr>
          <w:rFonts w:ascii="Times New Roman" w:eastAsia="Calibri" w:hAnsi="Times New Roman" w:cs="Times New Roman"/>
          <w:sz w:val="28"/>
          <w:szCs w:val="28"/>
          <w:lang w:val="uk-UA"/>
        </w:rPr>
        <w:t>в) глюкозу;</w:t>
      </w:r>
    </w:p>
    <w:p w:rsidR="003D0BF9" w:rsidRPr="003D0BF9" w:rsidRDefault="003D0BF9" w:rsidP="003D0BF9">
      <w:pPr>
        <w:spacing w:after="0" w:line="276" w:lineRule="auto"/>
        <w:ind w:left="360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D0BF9">
        <w:rPr>
          <w:rFonts w:ascii="Times New Roman" w:eastAsia="Calibri" w:hAnsi="Times New Roman" w:cs="Times New Roman"/>
          <w:sz w:val="28"/>
          <w:szCs w:val="28"/>
          <w:lang w:val="uk-UA"/>
        </w:rPr>
        <w:t>г) натрію хлорид;</w:t>
      </w:r>
    </w:p>
    <w:p w:rsidR="003D0BF9" w:rsidRPr="003D0BF9" w:rsidRDefault="003D0BF9" w:rsidP="003D0BF9">
      <w:pPr>
        <w:spacing w:after="0" w:line="276" w:lineRule="auto"/>
        <w:ind w:left="360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D0BF9">
        <w:rPr>
          <w:rFonts w:ascii="Times New Roman" w:eastAsia="Calibri" w:hAnsi="Times New Roman" w:cs="Times New Roman"/>
          <w:sz w:val="28"/>
          <w:szCs w:val="28"/>
          <w:lang w:val="uk-UA"/>
        </w:rPr>
        <w:t>д) кальцію хлорид.</w:t>
      </w:r>
    </w:p>
    <w:p w:rsidR="003D0BF9" w:rsidRPr="003D0BF9" w:rsidRDefault="003D0BF9" w:rsidP="003D0BF9">
      <w:pPr>
        <w:spacing w:after="0" w:line="276" w:lineRule="auto"/>
        <w:ind w:left="360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3D0BF9" w:rsidRPr="003D0BF9" w:rsidRDefault="003D0BF9" w:rsidP="003D0BF9">
      <w:pPr>
        <w:spacing w:after="0" w:line="276" w:lineRule="auto"/>
        <w:ind w:left="360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D0BF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17. </w:t>
      </w:r>
      <w:proofErr w:type="spellStart"/>
      <w:r w:rsidRPr="003D0BF9">
        <w:rPr>
          <w:rFonts w:ascii="Times New Roman" w:eastAsia="Calibri" w:hAnsi="Times New Roman" w:cs="Times New Roman"/>
          <w:sz w:val="28"/>
          <w:szCs w:val="28"/>
          <w:lang w:val="uk-UA"/>
        </w:rPr>
        <w:t>Визначіть</w:t>
      </w:r>
      <w:proofErr w:type="spellEnd"/>
      <w:r w:rsidRPr="003D0BF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препарат, після введення якого в вену виникає відчуття жару:</w:t>
      </w:r>
    </w:p>
    <w:p w:rsidR="003D0BF9" w:rsidRPr="003D0BF9" w:rsidRDefault="003D0BF9" w:rsidP="003D0BF9">
      <w:pPr>
        <w:spacing w:after="0" w:line="276" w:lineRule="auto"/>
        <w:ind w:left="360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D0BF9">
        <w:rPr>
          <w:rFonts w:ascii="Times New Roman" w:eastAsia="Calibri" w:hAnsi="Times New Roman" w:cs="Times New Roman"/>
          <w:sz w:val="28"/>
          <w:szCs w:val="28"/>
          <w:lang w:val="uk-UA"/>
        </w:rPr>
        <w:t>а) кальцію хлорид;</w:t>
      </w:r>
    </w:p>
    <w:p w:rsidR="003D0BF9" w:rsidRPr="003D0BF9" w:rsidRDefault="003D0BF9" w:rsidP="003D0BF9">
      <w:pPr>
        <w:spacing w:after="0" w:line="276" w:lineRule="auto"/>
        <w:ind w:left="360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D0BF9">
        <w:rPr>
          <w:rFonts w:ascii="Times New Roman" w:eastAsia="Calibri" w:hAnsi="Times New Roman" w:cs="Times New Roman"/>
          <w:sz w:val="28"/>
          <w:szCs w:val="28"/>
          <w:lang w:val="uk-UA"/>
        </w:rPr>
        <w:t>б) магнію сульфат;</w:t>
      </w:r>
    </w:p>
    <w:p w:rsidR="003D0BF9" w:rsidRPr="003D0BF9" w:rsidRDefault="003D0BF9" w:rsidP="003D0BF9">
      <w:pPr>
        <w:spacing w:after="0" w:line="276" w:lineRule="auto"/>
        <w:ind w:left="360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D0BF9">
        <w:rPr>
          <w:rFonts w:ascii="Times New Roman" w:eastAsia="Calibri" w:hAnsi="Times New Roman" w:cs="Times New Roman"/>
          <w:sz w:val="28"/>
          <w:szCs w:val="28"/>
          <w:lang w:val="uk-UA"/>
        </w:rPr>
        <w:t>в) калію хлорид;</w:t>
      </w:r>
    </w:p>
    <w:p w:rsidR="003D0BF9" w:rsidRPr="003D0BF9" w:rsidRDefault="003D0BF9" w:rsidP="003D0BF9">
      <w:pPr>
        <w:spacing w:after="0" w:line="276" w:lineRule="auto"/>
        <w:ind w:left="360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D0BF9">
        <w:rPr>
          <w:rFonts w:ascii="Times New Roman" w:eastAsia="Calibri" w:hAnsi="Times New Roman" w:cs="Times New Roman"/>
          <w:sz w:val="28"/>
          <w:szCs w:val="28"/>
          <w:lang w:val="uk-UA"/>
        </w:rPr>
        <w:t>г) натрію хлорид;</w:t>
      </w:r>
    </w:p>
    <w:p w:rsidR="003D0BF9" w:rsidRPr="003D0BF9" w:rsidRDefault="003D0BF9" w:rsidP="003D0BF9">
      <w:pPr>
        <w:spacing w:after="0" w:line="276" w:lineRule="auto"/>
        <w:ind w:left="360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D0BF9">
        <w:rPr>
          <w:rFonts w:ascii="Times New Roman" w:eastAsia="Calibri" w:hAnsi="Times New Roman" w:cs="Times New Roman"/>
          <w:sz w:val="28"/>
          <w:szCs w:val="28"/>
          <w:lang w:val="uk-UA"/>
        </w:rPr>
        <w:t>д) розчин глюкози.</w:t>
      </w:r>
    </w:p>
    <w:p w:rsidR="003D0BF9" w:rsidRPr="003D0BF9" w:rsidRDefault="003D0BF9" w:rsidP="003D0BF9">
      <w:pPr>
        <w:spacing w:after="0" w:line="276" w:lineRule="auto"/>
        <w:ind w:left="360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3D0BF9" w:rsidRPr="003D0BF9" w:rsidRDefault="003D0BF9" w:rsidP="003D0BF9">
      <w:pPr>
        <w:spacing w:after="0" w:line="276" w:lineRule="auto"/>
        <w:ind w:firstLine="180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D0BF9">
        <w:rPr>
          <w:rFonts w:ascii="Times New Roman" w:eastAsia="Calibri" w:hAnsi="Times New Roman" w:cs="Times New Roman"/>
          <w:sz w:val="28"/>
          <w:szCs w:val="28"/>
          <w:lang w:val="uk-UA"/>
        </w:rPr>
        <w:t>18. Під час санаторно-курортного лікування для ванн застосовують такий препарат:</w:t>
      </w:r>
    </w:p>
    <w:p w:rsidR="003D0BF9" w:rsidRPr="003D0BF9" w:rsidRDefault="003D0BF9" w:rsidP="003D0BF9">
      <w:pPr>
        <w:spacing w:after="0" w:line="276" w:lineRule="auto"/>
        <w:ind w:left="360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D0BF9">
        <w:rPr>
          <w:rFonts w:ascii="Times New Roman" w:eastAsia="Calibri" w:hAnsi="Times New Roman" w:cs="Times New Roman"/>
          <w:sz w:val="28"/>
          <w:szCs w:val="28"/>
          <w:lang w:val="uk-UA"/>
        </w:rPr>
        <w:t>а) ізотонічний розчин натрію хлориду;</w:t>
      </w:r>
    </w:p>
    <w:p w:rsidR="003D0BF9" w:rsidRPr="003D0BF9" w:rsidRDefault="003D0BF9" w:rsidP="003D0BF9">
      <w:pPr>
        <w:spacing w:after="0" w:line="276" w:lineRule="auto"/>
        <w:ind w:left="360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D0BF9">
        <w:rPr>
          <w:rFonts w:ascii="Times New Roman" w:eastAsia="Calibri" w:hAnsi="Times New Roman" w:cs="Times New Roman"/>
          <w:sz w:val="28"/>
          <w:szCs w:val="28"/>
          <w:lang w:val="uk-UA"/>
        </w:rPr>
        <w:t>б) гіпертонічний розчин натрію хлориду;</w:t>
      </w:r>
    </w:p>
    <w:p w:rsidR="003D0BF9" w:rsidRPr="003D0BF9" w:rsidRDefault="003D0BF9" w:rsidP="003D0BF9">
      <w:pPr>
        <w:spacing w:after="0" w:line="276" w:lineRule="auto"/>
        <w:ind w:left="360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D0BF9">
        <w:rPr>
          <w:rFonts w:ascii="Times New Roman" w:eastAsia="Calibri" w:hAnsi="Times New Roman" w:cs="Times New Roman"/>
          <w:sz w:val="28"/>
          <w:szCs w:val="28"/>
          <w:lang w:val="uk-UA"/>
        </w:rPr>
        <w:t>в) 25% розчин магнію сульфату;</w:t>
      </w:r>
    </w:p>
    <w:p w:rsidR="003D0BF9" w:rsidRPr="003D0BF9" w:rsidRDefault="003D0BF9" w:rsidP="003D0BF9">
      <w:pPr>
        <w:spacing w:after="0" w:line="276" w:lineRule="auto"/>
        <w:ind w:left="360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D0BF9">
        <w:rPr>
          <w:rFonts w:ascii="Times New Roman" w:eastAsia="Calibri" w:hAnsi="Times New Roman" w:cs="Times New Roman"/>
          <w:sz w:val="28"/>
          <w:szCs w:val="28"/>
          <w:lang w:val="uk-UA"/>
        </w:rPr>
        <w:t>г) гіпертонічний розчин глюкози;</w:t>
      </w:r>
    </w:p>
    <w:p w:rsidR="003D0BF9" w:rsidRPr="003D0BF9" w:rsidRDefault="003D0BF9" w:rsidP="003D0BF9">
      <w:pPr>
        <w:spacing w:after="0" w:line="276" w:lineRule="auto"/>
        <w:ind w:left="360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D0BF9">
        <w:rPr>
          <w:rFonts w:ascii="Times New Roman" w:eastAsia="Calibri" w:hAnsi="Times New Roman" w:cs="Times New Roman"/>
          <w:sz w:val="28"/>
          <w:szCs w:val="28"/>
          <w:lang w:val="uk-UA"/>
        </w:rPr>
        <w:t>д) розчин кальцію хлориду.</w:t>
      </w:r>
    </w:p>
    <w:p w:rsidR="003D0BF9" w:rsidRPr="003D0BF9" w:rsidRDefault="003D0BF9" w:rsidP="003D0BF9">
      <w:pPr>
        <w:spacing w:after="0" w:line="276" w:lineRule="auto"/>
        <w:ind w:left="360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3D0BF9" w:rsidRPr="003D0BF9" w:rsidRDefault="003D0BF9" w:rsidP="003D0BF9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3D0BF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lastRenderedPageBreak/>
        <w:t>19. Для проведення рентгеноскопії застосовують такий препарат:</w:t>
      </w:r>
    </w:p>
    <w:p w:rsidR="003D0BF9" w:rsidRPr="003D0BF9" w:rsidRDefault="003D0BF9" w:rsidP="003D0BF9">
      <w:pPr>
        <w:tabs>
          <w:tab w:val="left" w:pos="360"/>
          <w:tab w:val="left" w:pos="533"/>
          <w:tab w:val="left" w:pos="720"/>
        </w:tabs>
        <w:autoSpaceDE w:val="0"/>
        <w:autoSpaceDN w:val="0"/>
        <w:adjustRightInd w:val="0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3D0BF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а)</w:t>
      </w:r>
      <w:r w:rsidRPr="003D0BF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  <w:t>глюкозу;</w:t>
      </w:r>
    </w:p>
    <w:p w:rsidR="003D0BF9" w:rsidRPr="003D0BF9" w:rsidRDefault="003D0BF9" w:rsidP="003D0BF9">
      <w:pPr>
        <w:tabs>
          <w:tab w:val="left" w:pos="360"/>
          <w:tab w:val="left" w:pos="533"/>
          <w:tab w:val="left" w:pos="720"/>
        </w:tabs>
        <w:autoSpaceDE w:val="0"/>
        <w:autoSpaceDN w:val="0"/>
        <w:adjustRightInd w:val="0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3D0BF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б)</w:t>
      </w:r>
      <w:r w:rsidRPr="003D0BF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  <w:t>магнію сульфат;</w:t>
      </w:r>
    </w:p>
    <w:p w:rsidR="003D0BF9" w:rsidRPr="003D0BF9" w:rsidRDefault="003D0BF9" w:rsidP="003D0BF9">
      <w:pPr>
        <w:tabs>
          <w:tab w:val="left" w:pos="360"/>
          <w:tab w:val="left" w:pos="533"/>
          <w:tab w:val="left" w:pos="720"/>
        </w:tabs>
        <w:autoSpaceDE w:val="0"/>
        <w:autoSpaceDN w:val="0"/>
        <w:adjustRightInd w:val="0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3D0BF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в)</w:t>
      </w:r>
      <w:r w:rsidRPr="003D0BF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  <w:t xml:space="preserve">кальцію </w:t>
      </w:r>
      <w:proofErr w:type="spellStart"/>
      <w:r w:rsidRPr="003D0BF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глюконат</w:t>
      </w:r>
      <w:proofErr w:type="spellEnd"/>
      <w:r w:rsidRPr="003D0BF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;</w:t>
      </w:r>
    </w:p>
    <w:p w:rsidR="003D0BF9" w:rsidRPr="003D0BF9" w:rsidRDefault="003D0BF9" w:rsidP="003D0BF9">
      <w:pPr>
        <w:tabs>
          <w:tab w:val="left" w:pos="360"/>
          <w:tab w:val="left" w:pos="533"/>
          <w:tab w:val="left" w:pos="720"/>
        </w:tabs>
        <w:autoSpaceDE w:val="0"/>
        <w:autoSpaceDN w:val="0"/>
        <w:adjustRightInd w:val="0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3D0BF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г)</w:t>
      </w:r>
      <w:r w:rsidRPr="003D0BF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  <w:t>барію сульфат;</w:t>
      </w:r>
    </w:p>
    <w:p w:rsidR="003D0BF9" w:rsidRPr="003D0BF9" w:rsidRDefault="003D0BF9" w:rsidP="003D0BF9">
      <w:pPr>
        <w:tabs>
          <w:tab w:val="left" w:pos="360"/>
          <w:tab w:val="left" w:pos="720"/>
        </w:tabs>
        <w:spacing w:after="0" w:line="240" w:lineRule="auto"/>
        <w:ind w:firstLine="360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D0BF9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д)</w:t>
      </w:r>
      <w:r w:rsidRPr="003D0BF9">
        <w:rPr>
          <w:rFonts w:ascii="Times New Roman" w:eastAsia="Calibri" w:hAnsi="Times New Roman" w:cs="Times New Roman"/>
          <w:sz w:val="28"/>
          <w:szCs w:val="28"/>
          <w:lang w:val="uk-UA" w:eastAsia="uk-UA"/>
        </w:rPr>
        <w:tab/>
        <w:t>кальцію хлорид.</w:t>
      </w:r>
    </w:p>
    <w:p w:rsidR="003D0BF9" w:rsidRPr="003D0BF9" w:rsidRDefault="003D0BF9" w:rsidP="003D0BF9">
      <w:pPr>
        <w:spacing w:after="0" w:line="276" w:lineRule="auto"/>
        <w:ind w:left="360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3D0BF9" w:rsidRPr="003D0BF9" w:rsidRDefault="003D0BF9" w:rsidP="003D0BF9">
      <w:pPr>
        <w:tabs>
          <w:tab w:val="left" w:pos="619"/>
        </w:tabs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3D0BF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20. Для лікування захворювань жовчного міхура і жовчних</w:t>
      </w:r>
      <w:r w:rsidRPr="003D0BF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br/>
      </w:r>
      <w:proofErr w:type="spellStart"/>
      <w:r w:rsidRPr="003D0BF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проток</w:t>
      </w:r>
      <w:proofErr w:type="spellEnd"/>
      <w:r w:rsidRPr="003D0BF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застосовують такий препарат:</w:t>
      </w:r>
    </w:p>
    <w:p w:rsidR="003D0BF9" w:rsidRPr="003D0BF9" w:rsidRDefault="003D0BF9" w:rsidP="003D0BF9">
      <w:pPr>
        <w:tabs>
          <w:tab w:val="left" w:pos="547"/>
        </w:tabs>
        <w:autoSpaceDE w:val="0"/>
        <w:autoSpaceDN w:val="0"/>
        <w:adjustRightInd w:val="0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3D0BF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а)</w:t>
      </w:r>
      <w:r w:rsidRPr="003D0BF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  <w:t>магнію оксид;</w:t>
      </w:r>
    </w:p>
    <w:p w:rsidR="003D0BF9" w:rsidRPr="003D0BF9" w:rsidRDefault="003D0BF9" w:rsidP="003D0BF9">
      <w:pPr>
        <w:tabs>
          <w:tab w:val="left" w:pos="638"/>
        </w:tabs>
        <w:autoSpaceDE w:val="0"/>
        <w:autoSpaceDN w:val="0"/>
        <w:adjustRightInd w:val="0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3D0BF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б)</w:t>
      </w:r>
      <w:r w:rsidRPr="003D0BF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  <w:t>барію сульфат;</w:t>
      </w:r>
    </w:p>
    <w:p w:rsidR="003D0BF9" w:rsidRPr="003D0BF9" w:rsidRDefault="003D0BF9" w:rsidP="003D0BF9">
      <w:pPr>
        <w:tabs>
          <w:tab w:val="left" w:pos="542"/>
        </w:tabs>
        <w:autoSpaceDE w:val="0"/>
        <w:autoSpaceDN w:val="0"/>
        <w:adjustRightInd w:val="0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3D0BF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в)</w:t>
      </w:r>
      <w:r w:rsidRPr="003D0BF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  <w:t>кальцію хлорид;</w:t>
      </w:r>
    </w:p>
    <w:p w:rsidR="003D0BF9" w:rsidRPr="003D0BF9" w:rsidRDefault="003D0BF9" w:rsidP="003D0BF9">
      <w:pPr>
        <w:tabs>
          <w:tab w:val="left" w:pos="542"/>
        </w:tabs>
        <w:autoSpaceDE w:val="0"/>
        <w:autoSpaceDN w:val="0"/>
        <w:adjustRightInd w:val="0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3D0BF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г)</w:t>
      </w:r>
      <w:r w:rsidRPr="003D0BF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  <w:t>«</w:t>
      </w:r>
      <w:proofErr w:type="spellStart"/>
      <w:r w:rsidRPr="003D0BF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Аспаркам</w:t>
      </w:r>
      <w:proofErr w:type="spellEnd"/>
      <w:r w:rsidRPr="003D0BF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»;</w:t>
      </w:r>
    </w:p>
    <w:p w:rsidR="003D0BF9" w:rsidRPr="003D0BF9" w:rsidRDefault="003D0BF9" w:rsidP="003D0BF9">
      <w:pPr>
        <w:tabs>
          <w:tab w:val="left" w:pos="542"/>
        </w:tabs>
        <w:autoSpaceDE w:val="0"/>
        <w:autoSpaceDN w:val="0"/>
        <w:adjustRightInd w:val="0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3D0BF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д)</w:t>
      </w:r>
      <w:r w:rsidRPr="003D0BF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  <w:t>магнію сульфат.</w:t>
      </w:r>
    </w:p>
    <w:p w:rsidR="003D0BF9" w:rsidRPr="003D0BF9" w:rsidRDefault="003D0BF9" w:rsidP="003D0BF9">
      <w:pPr>
        <w:tabs>
          <w:tab w:val="left" w:pos="3045"/>
        </w:tabs>
        <w:spacing w:after="0" w:line="276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3D0BF9" w:rsidRPr="003D0BF9" w:rsidRDefault="003D0BF9" w:rsidP="003D0BF9">
      <w:pPr>
        <w:tabs>
          <w:tab w:val="left" w:pos="3045"/>
        </w:tabs>
        <w:spacing w:after="0" w:line="276" w:lineRule="auto"/>
        <w:ind w:left="360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3D0BF9">
        <w:rPr>
          <w:rFonts w:ascii="Times New Roman" w:eastAsia="Calibri" w:hAnsi="Times New Roman" w:cs="Times New Roman"/>
          <w:b/>
          <w:sz w:val="28"/>
          <w:szCs w:val="28"/>
          <w:lang w:val="uk-UA"/>
        </w:rPr>
        <w:t>Завдання 2. Фармакологічні задачі</w:t>
      </w:r>
    </w:p>
    <w:p w:rsidR="003D0BF9" w:rsidRPr="003D0BF9" w:rsidRDefault="003D0BF9" w:rsidP="003D0BF9">
      <w:pPr>
        <w:tabs>
          <w:tab w:val="left" w:pos="3045"/>
        </w:tabs>
        <w:spacing w:after="0" w:line="276" w:lineRule="auto"/>
        <w:ind w:left="360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proofErr w:type="spellStart"/>
      <w:r w:rsidRPr="003D0BF9">
        <w:rPr>
          <w:rFonts w:ascii="Times New Roman" w:eastAsia="Calibri" w:hAnsi="Times New Roman" w:cs="Times New Roman"/>
          <w:b/>
          <w:sz w:val="28"/>
          <w:szCs w:val="28"/>
          <w:lang w:val="uk-UA"/>
        </w:rPr>
        <w:t>Визначіть</w:t>
      </w:r>
      <w:proofErr w:type="spellEnd"/>
      <w:r w:rsidRPr="003D0BF9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препарат та його застосування:</w:t>
      </w:r>
    </w:p>
    <w:p w:rsidR="003D0BF9" w:rsidRPr="003D0BF9" w:rsidRDefault="00F43126" w:rsidP="003D0BF9">
      <w:pPr>
        <w:numPr>
          <w:ilvl w:val="1"/>
          <w:numId w:val="2"/>
        </w:numPr>
        <w:tabs>
          <w:tab w:val="num" w:pos="1260"/>
          <w:tab w:val="left" w:pos="3045"/>
        </w:tabs>
        <w:spacing w:after="0" w:line="276" w:lineRule="auto"/>
        <w:ind w:left="180" w:firstLine="72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Білий порошок, солодкий н</w:t>
      </w:r>
      <w:r w:rsidR="003D0BF9" w:rsidRPr="003D0BF9">
        <w:rPr>
          <w:rFonts w:ascii="Times New Roman" w:eastAsia="Calibri" w:hAnsi="Times New Roman" w:cs="Times New Roman"/>
          <w:sz w:val="28"/>
          <w:szCs w:val="28"/>
          <w:lang w:val="uk-UA"/>
        </w:rPr>
        <w:t>а смак, розчинний у воді. Виявляє антитоксичну дію.</w:t>
      </w:r>
    </w:p>
    <w:p w:rsidR="003D0BF9" w:rsidRPr="003D0BF9" w:rsidRDefault="003D0BF9" w:rsidP="003D0BF9">
      <w:pPr>
        <w:numPr>
          <w:ilvl w:val="1"/>
          <w:numId w:val="2"/>
        </w:numPr>
        <w:tabs>
          <w:tab w:val="num" w:pos="1260"/>
          <w:tab w:val="left" w:pos="3045"/>
        </w:tabs>
        <w:spacing w:after="0" w:line="276" w:lineRule="auto"/>
        <w:ind w:left="180" w:firstLine="72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D0BF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Білий порошок, розчинний у воді, солоний на смак. Призначають у вигляді </w:t>
      </w:r>
      <w:proofErr w:type="spellStart"/>
      <w:r w:rsidRPr="003D0BF9">
        <w:rPr>
          <w:rFonts w:ascii="Times New Roman" w:eastAsia="Calibri" w:hAnsi="Times New Roman" w:cs="Times New Roman"/>
          <w:sz w:val="28"/>
          <w:szCs w:val="28"/>
          <w:lang w:val="uk-UA"/>
        </w:rPr>
        <w:t>гіпо</w:t>
      </w:r>
      <w:proofErr w:type="spellEnd"/>
      <w:r w:rsidRPr="003D0BF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-, </w:t>
      </w:r>
      <w:proofErr w:type="spellStart"/>
      <w:r w:rsidRPr="003D0BF9">
        <w:rPr>
          <w:rFonts w:ascii="Times New Roman" w:eastAsia="Calibri" w:hAnsi="Times New Roman" w:cs="Times New Roman"/>
          <w:sz w:val="28"/>
          <w:szCs w:val="28"/>
          <w:lang w:val="uk-UA"/>
        </w:rPr>
        <w:t>гіпер</w:t>
      </w:r>
      <w:proofErr w:type="spellEnd"/>
      <w:r w:rsidRPr="003D0BF9">
        <w:rPr>
          <w:rFonts w:ascii="Times New Roman" w:eastAsia="Calibri" w:hAnsi="Times New Roman" w:cs="Times New Roman"/>
          <w:sz w:val="28"/>
          <w:szCs w:val="28"/>
          <w:lang w:val="uk-UA"/>
        </w:rPr>
        <w:t>- та ізотонічних розчинів.</w:t>
      </w:r>
    </w:p>
    <w:p w:rsidR="003D0BF9" w:rsidRPr="003D0BF9" w:rsidRDefault="003D0BF9" w:rsidP="003D0BF9">
      <w:pPr>
        <w:numPr>
          <w:ilvl w:val="1"/>
          <w:numId w:val="2"/>
        </w:numPr>
        <w:tabs>
          <w:tab w:val="num" w:pos="1260"/>
          <w:tab w:val="left" w:pos="3045"/>
        </w:tabs>
        <w:spacing w:after="0" w:line="276" w:lineRule="auto"/>
        <w:ind w:left="180" w:firstLine="72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D0BF9">
        <w:rPr>
          <w:rFonts w:ascii="Times New Roman" w:eastAsia="Calibri" w:hAnsi="Times New Roman" w:cs="Times New Roman"/>
          <w:sz w:val="28"/>
          <w:szCs w:val="28"/>
          <w:lang w:val="uk-UA"/>
        </w:rPr>
        <w:t>Препарат іона, що виявляє проти аритмічну дію.</w:t>
      </w:r>
    </w:p>
    <w:p w:rsidR="003D0BF9" w:rsidRPr="003D0BF9" w:rsidRDefault="003D0BF9" w:rsidP="003D0BF9">
      <w:pPr>
        <w:numPr>
          <w:ilvl w:val="1"/>
          <w:numId w:val="2"/>
        </w:numPr>
        <w:tabs>
          <w:tab w:val="num" w:pos="1260"/>
          <w:tab w:val="left" w:pos="3045"/>
        </w:tabs>
        <w:spacing w:after="0" w:line="276" w:lineRule="auto"/>
        <w:ind w:left="180" w:firstLine="72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D0BF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Препарат під час перорального застосування виявляє жовчогінну та проносну дію, а в разі </w:t>
      </w:r>
      <w:proofErr w:type="spellStart"/>
      <w:r w:rsidRPr="003D0BF9">
        <w:rPr>
          <w:rFonts w:ascii="Times New Roman" w:eastAsia="Calibri" w:hAnsi="Times New Roman" w:cs="Times New Roman"/>
          <w:sz w:val="28"/>
          <w:szCs w:val="28"/>
          <w:lang w:val="uk-UA"/>
        </w:rPr>
        <w:t>парентерального</w:t>
      </w:r>
      <w:proofErr w:type="spellEnd"/>
      <w:r w:rsidRPr="003D0BF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– проти судомну, гіпотензивну.</w:t>
      </w:r>
    </w:p>
    <w:p w:rsidR="003D0BF9" w:rsidRPr="003D0BF9" w:rsidRDefault="003D0BF9" w:rsidP="003D0BF9">
      <w:pPr>
        <w:numPr>
          <w:ilvl w:val="1"/>
          <w:numId w:val="2"/>
        </w:numPr>
        <w:tabs>
          <w:tab w:val="num" w:pos="1260"/>
          <w:tab w:val="left" w:pos="3045"/>
        </w:tabs>
        <w:spacing w:after="0" w:line="276" w:lineRule="auto"/>
        <w:ind w:left="180" w:firstLine="72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D0BF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Цей препарат призначають усередину та </w:t>
      </w:r>
      <w:proofErr w:type="spellStart"/>
      <w:r w:rsidRPr="003D0BF9">
        <w:rPr>
          <w:rFonts w:ascii="Times New Roman" w:eastAsia="Calibri" w:hAnsi="Times New Roman" w:cs="Times New Roman"/>
          <w:sz w:val="28"/>
          <w:szCs w:val="28"/>
          <w:lang w:val="uk-UA"/>
        </w:rPr>
        <w:t>внутришньовенно</w:t>
      </w:r>
      <w:proofErr w:type="spellEnd"/>
      <w:r w:rsidRPr="003D0BF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 Справляє протиалергійну та кровоспинну дію, пригнічує ЦНС, посилює діяльність серця. </w:t>
      </w:r>
    </w:p>
    <w:p w:rsidR="003D0BF9" w:rsidRPr="003D0BF9" w:rsidRDefault="003D0BF9" w:rsidP="003D0BF9">
      <w:pPr>
        <w:tabs>
          <w:tab w:val="left" w:pos="3045"/>
        </w:tabs>
        <w:spacing w:after="0" w:line="276" w:lineRule="auto"/>
        <w:ind w:left="18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3D0BF9" w:rsidRPr="003D0BF9" w:rsidRDefault="003D0BF9" w:rsidP="003D0B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smallCaps/>
          <w:spacing w:val="10"/>
          <w:sz w:val="28"/>
          <w:szCs w:val="28"/>
          <w:lang w:val="uk-UA" w:eastAsia="uk-UA"/>
        </w:rPr>
      </w:pPr>
      <w:r w:rsidRPr="003D0BF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Завдання 3. </w:t>
      </w:r>
      <w:r w:rsidRPr="003D0BF9">
        <w:rPr>
          <w:rFonts w:ascii="Times New Roman" w:eastAsia="Times New Roman" w:hAnsi="Times New Roman" w:cs="Times New Roman"/>
          <w:b/>
          <w:i/>
          <w:iCs/>
          <w:smallCaps/>
          <w:spacing w:val="10"/>
          <w:sz w:val="28"/>
          <w:szCs w:val="28"/>
          <w:lang w:val="uk-UA" w:eastAsia="uk-UA"/>
        </w:rPr>
        <w:t>Ситуаційні задачі</w:t>
      </w:r>
    </w:p>
    <w:p w:rsidR="003D0BF9" w:rsidRPr="003D0BF9" w:rsidRDefault="003D0BF9" w:rsidP="003D0BF9">
      <w:pPr>
        <w:numPr>
          <w:ilvl w:val="0"/>
          <w:numId w:val="1"/>
        </w:numPr>
        <w:tabs>
          <w:tab w:val="left" w:pos="523"/>
        </w:tabs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D0BF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Пацієнту потрібно ввести кальцію хлорид. Який шлях уве</w:t>
      </w:r>
      <w:r w:rsidRPr="003D0BF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softHyphen/>
        <w:t>дення і чому? Поясніть, які можуть виникнути побічні дії під час застосування.</w:t>
      </w:r>
    </w:p>
    <w:p w:rsidR="003D0BF9" w:rsidRPr="003D0BF9" w:rsidRDefault="003D0BF9" w:rsidP="003D0BF9">
      <w:pPr>
        <w:numPr>
          <w:ilvl w:val="0"/>
          <w:numId w:val="1"/>
        </w:numPr>
        <w:tabs>
          <w:tab w:val="left" w:pos="523"/>
        </w:tabs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BF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Ви працюєте старшою медичною сестрою у відділенні, де є такі препарати: розчин магнію сульфату </w:t>
      </w:r>
      <w:r w:rsidRPr="003D0BF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25 </w:t>
      </w:r>
      <w:r w:rsidRPr="003D0BF9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 xml:space="preserve">% </w:t>
      </w:r>
      <w:r w:rsidRPr="003D0BF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по </w:t>
      </w:r>
      <w:r w:rsidRPr="003D0BF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10 мл </w:t>
      </w:r>
      <w:r w:rsidRPr="003D0BF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 ампулах, таблетки «</w:t>
      </w:r>
      <w:proofErr w:type="spellStart"/>
      <w:r w:rsidRPr="003D0BF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Аспаркам</w:t>
      </w:r>
      <w:proofErr w:type="spellEnd"/>
      <w:r w:rsidRPr="003D0BF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» та </w:t>
      </w:r>
      <w:r w:rsidRPr="003D0BF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200 </w:t>
      </w:r>
      <w:r w:rsidRPr="003D0BF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мл </w:t>
      </w:r>
      <w:r w:rsidRPr="003D0BF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10 % </w:t>
      </w:r>
      <w:r w:rsidRPr="003D0BF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розчину кальцію хлориду. Дайте порівняльну характеристику.</w:t>
      </w:r>
    </w:p>
    <w:p w:rsidR="003D0BF9" w:rsidRPr="003D0BF9" w:rsidRDefault="003D0BF9" w:rsidP="003D0BF9">
      <w:pPr>
        <w:numPr>
          <w:ilvl w:val="0"/>
          <w:numId w:val="1"/>
        </w:numPr>
        <w:tabs>
          <w:tab w:val="left" w:pos="523"/>
        </w:tabs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BF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У домашній аптечці є такі препарати: таблетки кальцію </w:t>
      </w:r>
      <w:proofErr w:type="spellStart"/>
      <w:r w:rsidRPr="003D0BF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глюконату</w:t>
      </w:r>
      <w:proofErr w:type="spellEnd"/>
      <w:r w:rsidRPr="003D0BF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, </w:t>
      </w:r>
      <w:r w:rsidRPr="003D0BF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200 </w:t>
      </w:r>
      <w:r w:rsidRPr="003D0BF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мл </w:t>
      </w:r>
      <w:r w:rsidRPr="003D0BF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10 % </w:t>
      </w:r>
      <w:r w:rsidRPr="003D0BF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розчину натрію хлориду та </w:t>
      </w:r>
      <w:smartTag w:uri="urn:schemas-microsoft-com:office:smarttags" w:element="metricconverter">
        <w:smartTagPr>
          <w:attr w:name="ProductID" w:val="20 г"/>
        </w:smartTagPr>
        <w:r w:rsidRPr="003D0BF9">
          <w:rPr>
            <w:rFonts w:ascii="Times New Roman" w:eastAsia="Times New Roman" w:hAnsi="Times New Roman" w:cs="Times New Roman"/>
            <w:sz w:val="28"/>
            <w:szCs w:val="28"/>
            <w:lang w:eastAsia="uk-UA"/>
          </w:rPr>
          <w:t>20 г</w:t>
        </w:r>
      </w:smartTag>
      <w:r w:rsidRPr="003D0BF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3D0BF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магнію сульфату. Який з них і як можна застосувати у разі гострого отруєння як проносний засіб?</w:t>
      </w:r>
    </w:p>
    <w:p w:rsidR="003D0BF9" w:rsidRPr="003D0BF9" w:rsidRDefault="003D0BF9" w:rsidP="003D0BF9">
      <w:pPr>
        <w:numPr>
          <w:ilvl w:val="0"/>
          <w:numId w:val="1"/>
        </w:numPr>
        <w:tabs>
          <w:tab w:val="left" w:pos="523"/>
        </w:tabs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BF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Пацієнту потрібно ввести </w:t>
      </w:r>
      <w:r w:rsidRPr="003D0BF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500 </w:t>
      </w:r>
      <w:r w:rsidRPr="003D0BF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мл </w:t>
      </w:r>
      <w:r w:rsidRPr="003D0BF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0,5 % </w:t>
      </w:r>
      <w:r w:rsidRPr="003D0BF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розчину калію хлориду на </w:t>
      </w:r>
      <w:r w:rsidRPr="003D0BF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5 % </w:t>
      </w:r>
      <w:r w:rsidRPr="003D0BF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розчині глюкози. Як це зробити, якщо є </w:t>
      </w:r>
      <w:r w:rsidRPr="003D0BF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4 % </w:t>
      </w:r>
      <w:r w:rsidRPr="003D0BF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розчин калію хлориду по </w:t>
      </w:r>
      <w:r w:rsidRPr="003D0BF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50 </w:t>
      </w:r>
      <w:r w:rsidRPr="003D0BF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мл?</w:t>
      </w:r>
    </w:p>
    <w:p w:rsidR="003D0BF9" w:rsidRPr="003D0BF9" w:rsidRDefault="003D0BF9" w:rsidP="003D0BF9">
      <w:pPr>
        <w:tabs>
          <w:tab w:val="left" w:pos="3045"/>
        </w:tabs>
        <w:spacing w:after="0" w:line="276" w:lineRule="auto"/>
        <w:ind w:left="180"/>
        <w:jc w:val="both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 w:rsidRPr="003D0BF9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У пацієнта гнійна рана. Який з розчинів натрію хлориду призначають для лікування і чому?</w:t>
      </w:r>
    </w:p>
    <w:p w:rsidR="003D0BF9" w:rsidRPr="003D0BF9" w:rsidRDefault="003D0BF9" w:rsidP="003D0BF9">
      <w:pPr>
        <w:tabs>
          <w:tab w:val="left" w:pos="3045"/>
        </w:tabs>
        <w:spacing w:after="0" w:line="276" w:lineRule="auto"/>
        <w:ind w:left="18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3D0BF9" w:rsidRPr="003D0BF9" w:rsidRDefault="003D0BF9" w:rsidP="003D0BF9">
      <w:pPr>
        <w:tabs>
          <w:tab w:val="left" w:pos="3045"/>
        </w:tabs>
        <w:spacing w:after="0" w:line="276" w:lineRule="auto"/>
        <w:ind w:firstLine="360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3D0BF9">
        <w:rPr>
          <w:rFonts w:ascii="Times New Roman" w:eastAsia="Calibri" w:hAnsi="Times New Roman" w:cs="Times New Roman"/>
          <w:b/>
          <w:sz w:val="28"/>
          <w:szCs w:val="28"/>
          <w:lang w:val="uk-UA"/>
        </w:rPr>
        <w:t>Завдання 4. Заповніть класифікаційну таблицю (потрібне позначити знаком «+»):</w:t>
      </w:r>
    </w:p>
    <w:p w:rsidR="003D0BF9" w:rsidRPr="003D0BF9" w:rsidRDefault="003D0BF9" w:rsidP="003D0BF9">
      <w:pPr>
        <w:tabs>
          <w:tab w:val="left" w:pos="3045"/>
        </w:tabs>
        <w:spacing w:after="0" w:line="276" w:lineRule="auto"/>
        <w:ind w:firstLine="360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4035"/>
        <w:gridCol w:w="1087"/>
        <w:gridCol w:w="1067"/>
        <w:gridCol w:w="1065"/>
        <w:gridCol w:w="1092"/>
        <w:gridCol w:w="999"/>
      </w:tblGrid>
      <w:tr w:rsidR="003D0BF9" w:rsidRPr="003D0BF9" w:rsidTr="007D5AB1">
        <w:tc>
          <w:tcPr>
            <w:tcW w:w="4241" w:type="dxa"/>
          </w:tcPr>
          <w:p w:rsidR="003D0BF9" w:rsidRPr="003D0BF9" w:rsidRDefault="003D0BF9" w:rsidP="003D0BF9">
            <w:pPr>
              <w:tabs>
                <w:tab w:val="left" w:pos="304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0BF9">
              <w:rPr>
                <w:rFonts w:ascii="Times New Roman" w:hAnsi="Times New Roman"/>
                <w:sz w:val="24"/>
                <w:szCs w:val="24"/>
                <w:lang w:val="uk-UA"/>
              </w:rPr>
              <w:t>Властивості</w:t>
            </w:r>
          </w:p>
        </w:tc>
        <w:tc>
          <w:tcPr>
            <w:tcW w:w="1087" w:type="dxa"/>
          </w:tcPr>
          <w:p w:rsidR="003D0BF9" w:rsidRPr="003D0BF9" w:rsidRDefault="003D0BF9" w:rsidP="003D0BF9">
            <w:pPr>
              <w:tabs>
                <w:tab w:val="left" w:pos="304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0BF9">
              <w:rPr>
                <w:rFonts w:ascii="Times New Roman" w:hAnsi="Times New Roman"/>
                <w:sz w:val="24"/>
                <w:szCs w:val="24"/>
                <w:lang w:val="uk-UA"/>
              </w:rPr>
              <w:t>Кальцію хлорид</w:t>
            </w:r>
          </w:p>
        </w:tc>
        <w:tc>
          <w:tcPr>
            <w:tcW w:w="1080" w:type="dxa"/>
          </w:tcPr>
          <w:p w:rsidR="003D0BF9" w:rsidRPr="003D0BF9" w:rsidRDefault="003D0BF9" w:rsidP="003D0BF9">
            <w:pPr>
              <w:tabs>
                <w:tab w:val="left" w:pos="304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0BF9">
              <w:rPr>
                <w:rFonts w:ascii="Times New Roman" w:hAnsi="Times New Roman"/>
                <w:sz w:val="24"/>
                <w:szCs w:val="24"/>
                <w:lang w:val="uk-UA"/>
              </w:rPr>
              <w:t>Калію хлорид</w:t>
            </w:r>
          </w:p>
        </w:tc>
        <w:tc>
          <w:tcPr>
            <w:tcW w:w="1068" w:type="dxa"/>
          </w:tcPr>
          <w:p w:rsidR="003D0BF9" w:rsidRPr="003D0BF9" w:rsidRDefault="003D0BF9" w:rsidP="003D0BF9">
            <w:pPr>
              <w:tabs>
                <w:tab w:val="left" w:pos="304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0BF9">
              <w:rPr>
                <w:rFonts w:ascii="Times New Roman" w:hAnsi="Times New Roman"/>
                <w:sz w:val="24"/>
                <w:szCs w:val="24"/>
                <w:lang w:val="uk-UA"/>
              </w:rPr>
              <w:t>Магнію сульфат</w:t>
            </w:r>
          </w:p>
        </w:tc>
        <w:tc>
          <w:tcPr>
            <w:tcW w:w="1092" w:type="dxa"/>
          </w:tcPr>
          <w:p w:rsidR="003D0BF9" w:rsidRPr="003D0BF9" w:rsidRDefault="003D0BF9" w:rsidP="003D0BF9">
            <w:pPr>
              <w:tabs>
                <w:tab w:val="left" w:pos="304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0BF9">
              <w:rPr>
                <w:rFonts w:ascii="Times New Roman" w:hAnsi="Times New Roman"/>
                <w:sz w:val="24"/>
                <w:szCs w:val="24"/>
                <w:lang w:val="uk-UA"/>
              </w:rPr>
              <w:t>Глюкоза</w:t>
            </w:r>
          </w:p>
        </w:tc>
        <w:tc>
          <w:tcPr>
            <w:tcW w:w="1003" w:type="dxa"/>
          </w:tcPr>
          <w:p w:rsidR="003D0BF9" w:rsidRPr="003D0BF9" w:rsidRDefault="003D0BF9" w:rsidP="003D0BF9">
            <w:pPr>
              <w:tabs>
                <w:tab w:val="left" w:pos="304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0BF9">
              <w:rPr>
                <w:rFonts w:ascii="Times New Roman" w:hAnsi="Times New Roman"/>
                <w:sz w:val="24"/>
                <w:szCs w:val="24"/>
                <w:lang w:val="uk-UA"/>
              </w:rPr>
              <w:t>Натрію хлорид</w:t>
            </w:r>
          </w:p>
        </w:tc>
      </w:tr>
      <w:tr w:rsidR="003D0BF9" w:rsidRPr="003D0BF9" w:rsidTr="007D5AB1">
        <w:tc>
          <w:tcPr>
            <w:tcW w:w="4241" w:type="dxa"/>
          </w:tcPr>
          <w:p w:rsidR="003D0BF9" w:rsidRPr="003D0BF9" w:rsidRDefault="003D0BF9" w:rsidP="003D0BF9">
            <w:pPr>
              <w:tabs>
                <w:tab w:val="left" w:pos="3045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0BF9">
              <w:rPr>
                <w:rFonts w:ascii="Times New Roman" w:hAnsi="Times New Roman"/>
                <w:sz w:val="24"/>
                <w:szCs w:val="24"/>
                <w:lang w:val="uk-UA"/>
              </w:rPr>
              <w:t>Підтримує осмотичний тиск крові й тканин</w:t>
            </w:r>
          </w:p>
        </w:tc>
        <w:tc>
          <w:tcPr>
            <w:tcW w:w="1087" w:type="dxa"/>
          </w:tcPr>
          <w:p w:rsidR="003D0BF9" w:rsidRPr="003D0BF9" w:rsidRDefault="003D0BF9" w:rsidP="003D0BF9">
            <w:pPr>
              <w:tabs>
                <w:tab w:val="left" w:pos="3045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080" w:type="dxa"/>
          </w:tcPr>
          <w:p w:rsidR="003D0BF9" w:rsidRPr="003D0BF9" w:rsidRDefault="003D0BF9" w:rsidP="003D0BF9">
            <w:pPr>
              <w:tabs>
                <w:tab w:val="left" w:pos="3045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068" w:type="dxa"/>
          </w:tcPr>
          <w:p w:rsidR="003D0BF9" w:rsidRPr="003D0BF9" w:rsidRDefault="003D0BF9" w:rsidP="003D0BF9">
            <w:pPr>
              <w:tabs>
                <w:tab w:val="left" w:pos="3045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092" w:type="dxa"/>
          </w:tcPr>
          <w:p w:rsidR="003D0BF9" w:rsidRPr="003D0BF9" w:rsidRDefault="003D0BF9" w:rsidP="003D0BF9">
            <w:pPr>
              <w:tabs>
                <w:tab w:val="left" w:pos="3045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003" w:type="dxa"/>
          </w:tcPr>
          <w:p w:rsidR="003D0BF9" w:rsidRPr="003D0BF9" w:rsidRDefault="003D0BF9" w:rsidP="003D0BF9">
            <w:pPr>
              <w:tabs>
                <w:tab w:val="left" w:pos="3045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3D0BF9" w:rsidRPr="003D0BF9" w:rsidTr="007D5AB1">
        <w:tc>
          <w:tcPr>
            <w:tcW w:w="4241" w:type="dxa"/>
          </w:tcPr>
          <w:p w:rsidR="003D0BF9" w:rsidRPr="003D0BF9" w:rsidRDefault="003D0BF9" w:rsidP="003D0BF9">
            <w:pPr>
              <w:tabs>
                <w:tab w:val="left" w:pos="3045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0BF9">
              <w:rPr>
                <w:rFonts w:ascii="Times New Roman" w:hAnsi="Times New Roman"/>
                <w:sz w:val="24"/>
                <w:szCs w:val="24"/>
                <w:lang w:val="uk-UA"/>
              </w:rPr>
              <w:t>Бере участь у згортанні крові</w:t>
            </w:r>
          </w:p>
        </w:tc>
        <w:tc>
          <w:tcPr>
            <w:tcW w:w="1087" w:type="dxa"/>
          </w:tcPr>
          <w:p w:rsidR="003D0BF9" w:rsidRPr="003D0BF9" w:rsidRDefault="003D0BF9" w:rsidP="003D0BF9">
            <w:pPr>
              <w:tabs>
                <w:tab w:val="left" w:pos="3045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080" w:type="dxa"/>
          </w:tcPr>
          <w:p w:rsidR="003D0BF9" w:rsidRPr="003D0BF9" w:rsidRDefault="003D0BF9" w:rsidP="003D0BF9">
            <w:pPr>
              <w:tabs>
                <w:tab w:val="left" w:pos="3045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068" w:type="dxa"/>
          </w:tcPr>
          <w:p w:rsidR="003D0BF9" w:rsidRPr="003D0BF9" w:rsidRDefault="003D0BF9" w:rsidP="003D0BF9">
            <w:pPr>
              <w:tabs>
                <w:tab w:val="left" w:pos="3045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092" w:type="dxa"/>
          </w:tcPr>
          <w:p w:rsidR="003D0BF9" w:rsidRPr="003D0BF9" w:rsidRDefault="003D0BF9" w:rsidP="003D0BF9">
            <w:pPr>
              <w:tabs>
                <w:tab w:val="left" w:pos="3045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003" w:type="dxa"/>
          </w:tcPr>
          <w:p w:rsidR="003D0BF9" w:rsidRPr="003D0BF9" w:rsidRDefault="003D0BF9" w:rsidP="003D0BF9">
            <w:pPr>
              <w:tabs>
                <w:tab w:val="left" w:pos="3045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3D0BF9" w:rsidRPr="003D0BF9" w:rsidTr="007D5AB1">
        <w:tc>
          <w:tcPr>
            <w:tcW w:w="4241" w:type="dxa"/>
          </w:tcPr>
          <w:p w:rsidR="003D0BF9" w:rsidRPr="003D0BF9" w:rsidRDefault="003D0BF9" w:rsidP="003D0BF9">
            <w:pPr>
              <w:tabs>
                <w:tab w:val="left" w:pos="3045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0BF9">
              <w:rPr>
                <w:rFonts w:ascii="Times New Roman" w:hAnsi="Times New Roman"/>
                <w:sz w:val="24"/>
                <w:szCs w:val="24"/>
                <w:lang w:val="uk-UA"/>
              </w:rPr>
              <w:t>Справляє гіпотензивну дію</w:t>
            </w:r>
          </w:p>
        </w:tc>
        <w:tc>
          <w:tcPr>
            <w:tcW w:w="1087" w:type="dxa"/>
          </w:tcPr>
          <w:p w:rsidR="003D0BF9" w:rsidRPr="003D0BF9" w:rsidRDefault="003D0BF9" w:rsidP="003D0BF9">
            <w:pPr>
              <w:tabs>
                <w:tab w:val="left" w:pos="3045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080" w:type="dxa"/>
          </w:tcPr>
          <w:p w:rsidR="003D0BF9" w:rsidRPr="003D0BF9" w:rsidRDefault="003D0BF9" w:rsidP="003D0BF9">
            <w:pPr>
              <w:tabs>
                <w:tab w:val="left" w:pos="3045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068" w:type="dxa"/>
          </w:tcPr>
          <w:p w:rsidR="003D0BF9" w:rsidRPr="003D0BF9" w:rsidRDefault="003D0BF9" w:rsidP="003D0BF9">
            <w:pPr>
              <w:tabs>
                <w:tab w:val="left" w:pos="3045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092" w:type="dxa"/>
          </w:tcPr>
          <w:p w:rsidR="003D0BF9" w:rsidRPr="003D0BF9" w:rsidRDefault="003D0BF9" w:rsidP="003D0BF9">
            <w:pPr>
              <w:tabs>
                <w:tab w:val="left" w:pos="3045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003" w:type="dxa"/>
          </w:tcPr>
          <w:p w:rsidR="003D0BF9" w:rsidRPr="003D0BF9" w:rsidRDefault="003D0BF9" w:rsidP="003D0BF9">
            <w:pPr>
              <w:tabs>
                <w:tab w:val="left" w:pos="3045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3D0BF9" w:rsidRPr="003D0BF9" w:rsidTr="007D5AB1">
        <w:tc>
          <w:tcPr>
            <w:tcW w:w="4241" w:type="dxa"/>
          </w:tcPr>
          <w:p w:rsidR="003D0BF9" w:rsidRPr="003D0BF9" w:rsidRDefault="003D0BF9" w:rsidP="003D0BF9">
            <w:pPr>
              <w:tabs>
                <w:tab w:val="left" w:pos="3045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0BF9">
              <w:rPr>
                <w:rFonts w:ascii="Times New Roman" w:hAnsi="Times New Roman"/>
                <w:sz w:val="24"/>
                <w:szCs w:val="24"/>
                <w:lang w:val="uk-UA"/>
              </w:rPr>
              <w:t>Пригнічує основні функції серця</w:t>
            </w:r>
          </w:p>
        </w:tc>
        <w:tc>
          <w:tcPr>
            <w:tcW w:w="1087" w:type="dxa"/>
          </w:tcPr>
          <w:p w:rsidR="003D0BF9" w:rsidRPr="003D0BF9" w:rsidRDefault="003D0BF9" w:rsidP="003D0BF9">
            <w:pPr>
              <w:tabs>
                <w:tab w:val="left" w:pos="3045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080" w:type="dxa"/>
          </w:tcPr>
          <w:p w:rsidR="003D0BF9" w:rsidRPr="003D0BF9" w:rsidRDefault="003D0BF9" w:rsidP="003D0BF9">
            <w:pPr>
              <w:tabs>
                <w:tab w:val="left" w:pos="3045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068" w:type="dxa"/>
          </w:tcPr>
          <w:p w:rsidR="003D0BF9" w:rsidRPr="003D0BF9" w:rsidRDefault="003D0BF9" w:rsidP="003D0BF9">
            <w:pPr>
              <w:tabs>
                <w:tab w:val="left" w:pos="3045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092" w:type="dxa"/>
          </w:tcPr>
          <w:p w:rsidR="003D0BF9" w:rsidRPr="003D0BF9" w:rsidRDefault="003D0BF9" w:rsidP="003D0BF9">
            <w:pPr>
              <w:tabs>
                <w:tab w:val="left" w:pos="3045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003" w:type="dxa"/>
          </w:tcPr>
          <w:p w:rsidR="003D0BF9" w:rsidRPr="003D0BF9" w:rsidRDefault="003D0BF9" w:rsidP="003D0BF9">
            <w:pPr>
              <w:tabs>
                <w:tab w:val="left" w:pos="3045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3D0BF9" w:rsidRPr="003D0BF9" w:rsidTr="007D5AB1">
        <w:tc>
          <w:tcPr>
            <w:tcW w:w="4241" w:type="dxa"/>
          </w:tcPr>
          <w:p w:rsidR="003D0BF9" w:rsidRPr="003D0BF9" w:rsidRDefault="003D0BF9" w:rsidP="003D0BF9">
            <w:pPr>
              <w:tabs>
                <w:tab w:val="left" w:pos="3045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0BF9">
              <w:rPr>
                <w:rFonts w:ascii="Times New Roman" w:hAnsi="Times New Roman"/>
                <w:sz w:val="24"/>
                <w:szCs w:val="24"/>
                <w:lang w:val="uk-UA"/>
              </w:rPr>
              <w:t>Справляє антитоксичну дію</w:t>
            </w:r>
          </w:p>
        </w:tc>
        <w:tc>
          <w:tcPr>
            <w:tcW w:w="1087" w:type="dxa"/>
          </w:tcPr>
          <w:p w:rsidR="003D0BF9" w:rsidRPr="003D0BF9" w:rsidRDefault="003D0BF9" w:rsidP="003D0BF9">
            <w:pPr>
              <w:tabs>
                <w:tab w:val="left" w:pos="3045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080" w:type="dxa"/>
          </w:tcPr>
          <w:p w:rsidR="003D0BF9" w:rsidRPr="003D0BF9" w:rsidRDefault="003D0BF9" w:rsidP="003D0BF9">
            <w:pPr>
              <w:tabs>
                <w:tab w:val="left" w:pos="3045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068" w:type="dxa"/>
          </w:tcPr>
          <w:p w:rsidR="003D0BF9" w:rsidRPr="003D0BF9" w:rsidRDefault="003D0BF9" w:rsidP="003D0BF9">
            <w:pPr>
              <w:tabs>
                <w:tab w:val="left" w:pos="3045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092" w:type="dxa"/>
          </w:tcPr>
          <w:p w:rsidR="003D0BF9" w:rsidRPr="003D0BF9" w:rsidRDefault="003D0BF9" w:rsidP="003D0BF9">
            <w:pPr>
              <w:tabs>
                <w:tab w:val="left" w:pos="3045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003" w:type="dxa"/>
          </w:tcPr>
          <w:p w:rsidR="003D0BF9" w:rsidRPr="003D0BF9" w:rsidRDefault="003D0BF9" w:rsidP="003D0BF9">
            <w:pPr>
              <w:tabs>
                <w:tab w:val="left" w:pos="3045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3D0BF9" w:rsidRPr="003D0BF9" w:rsidTr="007D5AB1">
        <w:tc>
          <w:tcPr>
            <w:tcW w:w="4241" w:type="dxa"/>
          </w:tcPr>
          <w:p w:rsidR="003D0BF9" w:rsidRPr="003D0BF9" w:rsidRDefault="003D0BF9" w:rsidP="003D0BF9">
            <w:pPr>
              <w:tabs>
                <w:tab w:val="left" w:pos="3045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0BF9">
              <w:rPr>
                <w:rFonts w:ascii="Times New Roman" w:hAnsi="Times New Roman"/>
                <w:sz w:val="24"/>
                <w:szCs w:val="24"/>
                <w:lang w:val="uk-UA"/>
              </w:rPr>
              <w:t>Справляє жовчогінну дію</w:t>
            </w:r>
          </w:p>
        </w:tc>
        <w:tc>
          <w:tcPr>
            <w:tcW w:w="1087" w:type="dxa"/>
          </w:tcPr>
          <w:p w:rsidR="003D0BF9" w:rsidRPr="003D0BF9" w:rsidRDefault="003D0BF9" w:rsidP="003D0BF9">
            <w:pPr>
              <w:tabs>
                <w:tab w:val="left" w:pos="3045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080" w:type="dxa"/>
          </w:tcPr>
          <w:p w:rsidR="003D0BF9" w:rsidRPr="003D0BF9" w:rsidRDefault="003D0BF9" w:rsidP="003D0BF9">
            <w:pPr>
              <w:tabs>
                <w:tab w:val="left" w:pos="3045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068" w:type="dxa"/>
          </w:tcPr>
          <w:p w:rsidR="003D0BF9" w:rsidRPr="003D0BF9" w:rsidRDefault="003D0BF9" w:rsidP="003D0BF9">
            <w:pPr>
              <w:tabs>
                <w:tab w:val="left" w:pos="3045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092" w:type="dxa"/>
          </w:tcPr>
          <w:p w:rsidR="003D0BF9" w:rsidRPr="003D0BF9" w:rsidRDefault="003D0BF9" w:rsidP="003D0BF9">
            <w:pPr>
              <w:tabs>
                <w:tab w:val="left" w:pos="3045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003" w:type="dxa"/>
          </w:tcPr>
          <w:p w:rsidR="003D0BF9" w:rsidRPr="003D0BF9" w:rsidRDefault="003D0BF9" w:rsidP="003D0BF9">
            <w:pPr>
              <w:tabs>
                <w:tab w:val="left" w:pos="3045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3D0BF9" w:rsidRPr="003D0BF9" w:rsidTr="007D5AB1">
        <w:tc>
          <w:tcPr>
            <w:tcW w:w="4241" w:type="dxa"/>
          </w:tcPr>
          <w:p w:rsidR="003D0BF9" w:rsidRPr="003D0BF9" w:rsidRDefault="003D0BF9" w:rsidP="003D0BF9">
            <w:pPr>
              <w:tabs>
                <w:tab w:val="left" w:pos="3045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0BF9">
              <w:rPr>
                <w:rFonts w:ascii="Times New Roman" w:hAnsi="Times New Roman"/>
                <w:sz w:val="24"/>
                <w:szCs w:val="24"/>
                <w:lang w:val="uk-UA"/>
              </w:rPr>
              <w:t>Справляє протизапальну дію</w:t>
            </w:r>
          </w:p>
        </w:tc>
        <w:tc>
          <w:tcPr>
            <w:tcW w:w="1087" w:type="dxa"/>
          </w:tcPr>
          <w:p w:rsidR="003D0BF9" w:rsidRPr="003D0BF9" w:rsidRDefault="003D0BF9" w:rsidP="003D0BF9">
            <w:pPr>
              <w:tabs>
                <w:tab w:val="left" w:pos="3045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080" w:type="dxa"/>
          </w:tcPr>
          <w:p w:rsidR="003D0BF9" w:rsidRPr="003D0BF9" w:rsidRDefault="003D0BF9" w:rsidP="003D0BF9">
            <w:pPr>
              <w:tabs>
                <w:tab w:val="left" w:pos="3045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068" w:type="dxa"/>
          </w:tcPr>
          <w:p w:rsidR="003D0BF9" w:rsidRPr="003D0BF9" w:rsidRDefault="003D0BF9" w:rsidP="003D0BF9">
            <w:pPr>
              <w:tabs>
                <w:tab w:val="left" w:pos="3045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092" w:type="dxa"/>
          </w:tcPr>
          <w:p w:rsidR="003D0BF9" w:rsidRPr="003D0BF9" w:rsidRDefault="003D0BF9" w:rsidP="003D0BF9">
            <w:pPr>
              <w:tabs>
                <w:tab w:val="left" w:pos="3045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003" w:type="dxa"/>
          </w:tcPr>
          <w:p w:rsidR="003D0BF9" w:rsidRPr="003D0BF9" w:rsidRDefault="003D0BF9" w:rsidP="003D0BF9">
            <w:pPr>
              <w:tabs>
                <w:tab w:val="left" w:pos="3045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3D0BF9" w:rsidRPr="003D0BF9" w:rsidTr="007D5AB1">
        <w:tc>
          <w:tcPr>
            <w:tcW w:w="4241" w:type="dxa"/>
          </w:tcPr>
          <w:p w:rsidR="003D0BF9" w:rsidRPr="003D0BF9" w:rsidRDefault="003D0BF9" w:rsidP="003D0BF9">
            <w:pPr>
              <w:tabs>
                <w:tab w:val="left" w:pos="3045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0BF9">
              <w:rPr>
                <w:rFonts w:ascii="Times New Roman" w:hAnsi="Times New Roman"/>
                <w:sz w:val="24"/>
                <w:szCs w:val="24"/>
                <w:lang w:val="uk-UA"/>
              </w:rPr>
              <w:t>Справляє протиалергійну дію</w:t>
            </w:r>
          </w:p>
        </w:tc>
        <w:tc>
          <w:tcPr>
            <w:tcW w:w="1087" w:type="dxa"/>
          </w:tcPr>
          <w:p w:rsidR="003D0BF9" w:rsidRPr="003D0BF9" w:rsidRDefault="003D0BF9" w:rsidP="003D0BF9">
            <w:pPr>
              <w:tabs>
                <w:tab w:val="left" w:pos="3045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080" w:type="dxa"/>
          </w:tcPr>
          <w:p w:rsidR="003D0BF9" w:rsidRPr="003D0BF9" w:rsidRDefault="003D0BF9" w:rsidP="003D0BF9">
            <w:pPr>
              <w:tabs>
                <w:tab w:val="left" w:pos="3045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068" w:type="dxa"/>
          </w:tcPr>
          <w:p w:rsidR="003D0BF9" w:rsidRPr="003D0BF9" w:rsidRDefault="003D0BF9" w:rsidP="003D0BF9">
            <w:pPr>
              <w:tabs>
                <w:tab w:val="left" w:pos="3045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092" w:type="dxa"/>
          </w:tcPr>
          <w:p w:rsidR="003D0BF9" w:rsidRPr="003D0BF9" w:rsidRDefault="003D0BF9" w:rsidP="003D0BF9">
            <w:pPr>
              <w:tabs>
                <w:tab w:val="left" w:pos="3045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003" w:type="dxa"/>
          </w:tcPr>
          <w:p w:rsidR="003D0BF9" w:rsidRPr="003D0BF9" w:rsidRDefault="003D0BF9" w:rsidP="003D0BF9">
            <w:pPr>
              <w:tabs>
                <w:tab w:val="left" w:pos="3045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3D0BF9" w:rsidRPr="003D0BF9" w:rsidTr="007D5AB1">
        <w:tc>
          <w:tcPr>
            <w:tcW w:w="4241" w:type="dxa"/>
          </w:tcPr>
          <w:p w:rsidR="003D0BF9" w:rsidRPr="003D0BF9" w:rsidRDefault="003D0BF9" w:rsidP="003D0BF9">
            <w:pPr>
              <w:tabs>
                <w:tab w:val="left" w:pos="3045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0BF9">
              <w:rPr>
                <w:rFonts w:ascii="Times New Roman" w:hAnsi="Times New Roman"/>
                <w:sz w:val="24"/>
                <w:szCs w:val="24"/>
                <w:lang w:val="uk-UA"/>
              </w:rPr>
              <w:t>Призначають усередину</w:t>
            </w:r>
          </w:p>
        </w:tc>
        <w:tc>
          <w:tcPr>
            <w:tcW w:w="1087" w:type="dxa"/>
          </w:tcPr>
          <w:p w:rsidR="003D0BF9" w:rsidRPr="003D0BF9" w:rsidRDefault="003D0BF9" w:rsidP="003D0BF9">
            <w:pPr>
              <w:tabs>
                <w:tab w:val="left" w:pos="3045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080" w:type="dxa"/>
          </w:tcPr>
          <w:p w:rsidR="003D0BF9" w:rsidRPr="003D0BF9" w:rsidRDefault="003D0BF9" w:rsidP="003D0BF9">
            <w:pPr>
              <w:tabs>
                <w:tab w:val="left" w:pos="3045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068" w:type="dxa"/>
          </w:tcPr>
          <w:p w:rsidR="003D0BF9" w:rsidRPr="003D0BF9" w:rsidRDefault="003D0BF9" w:rsidP="003D0BF9">
            <w:pPr>
              <w:tabs>
                <w:tab w:val="left" w:pos="3045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092" w:type="dxa"/>
          </w:tcPr>
          <w:p w:rsidR="003D0BF9" w:rsidRPr="003D0BF9" w:rsidRDefault="003D0BF9" w:rsidP="003D0BF9">
            <w:pPr>
              <w:tabs>
                <w:tab w:val="left" w:pos="3045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003" w:type="dxa"/>
          </w:tcPr>
          <w:p w:rsidR="003D0BF9" w:rsidRPr="003D0BF9" w:rsidRDefault="003D0BF9" w:rsidP="003D0BF9">
            <w:pPr>
              <w:tabs>
                <w:tab w:val="left" w:pos="3045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3D0BF9" w:rsidRPr="003D0BF9" w:rsidTr="007D5AB1">
        <w:tc>
          <w:tcPr>
            <w:tcW w:w="4241" w:type="dxa"/>
          </w:tcPr>
          <w:p w:rsidR="003D0BF9" w:rsidRPr="003D0BF9" w:rsidRDefault="003D0BF9" w:rsidP="003D0BF9">
            <w:pPr>
              <w:tabs>
                <w:tab w:val="left" w:pos="3045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0BF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Уводять </w:t>
            </w:r>
            <w:proofErr w:type="spellStart"/>
            <w:r w:rsidRPr="003D0BF9">
              <w:rPr>
                <w:rFonts w:ascii="Times New Roman" w:hAnsi="Times New Roman"/>
                <w:sz w:val="24"/>
                <w:szCs w:val="24"/>
                <w:lang w:val="uk-UA"/>
              </w:rPr>
              <w:t>внутрішньом'язово</w:t>
            </w:r>
            <w:proofErr w:type="spellEnd"/>
          </w:p>
        </w:tc>
        <w:tc>
          <w:tcPr>
            <w:tcW w:w="1087" w:type="dxa"/>
          </w:tcPr>
          <w:p w:rsidR="003D0BF9" w:rsidRPr="003D0BF9" w:rsidRDefault="003D0BF9" w:rsidP="003D0BF9">
            <w:pPr>
              <w:tabs>
                <w:tab w:val="left" w:pos="3045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080" w:type="dxa"/>
          </w:tcPr>
          <w:p w:rsidR="003D0BF9" w:rsidRPr="003D0BF9" w:rsidRDefault="003D0BF9" w:rsidP="003D0BF9">
            <w:pPr>
              <w:tabs>
                <w:tab w:val="left" w:pos="3045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068" w:type="dxa"/>
          </w:tcPr>
          <w:p w:rsidR="003D0BF9" w:rsidRPr="003D0BF9" w:rsidRDefault="003D0BF9" w:rsidP="003D0BF9">
            <w:pPr>
              <w:tabs>
                <w:tab w:val="left" w:pos="3045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092" w:type="dxa"/>
          </w:tcPr>
          <w:p w:rsidR="003D0BF9" w:rsidRPr="003D0BF9" w:rsidRDefault="003D0BF9" w:rsidP="003D0BF9">
            <w:pPr>
              <w:tabs>
                <w:tab w:val="left" w:pos="3045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003" w:type="dxa"/>
          </w:tcPr>
          <w:p w:rsidR="003D0BF9" w:rsidRPr="003D0BF9" w:rsidRDefault="003D0BF9" w:rsidP="003D0BF9">
            <w:pPr>
              <w:tabs>
                <w:tab w:val="left" w:pos="3045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3D0BF9" w:rsidRPr="003D0BF9" w:rsidTr="007D5AB1">
        <w:tc>
          <w:tcPr>
            <w:tcW w:w="4241" w:type="dxa"/>
          </w:tcPr>
          <w:p w:rsidR="003D0BF9" w:rsidRPr="003D0BF9" w:rsidRDefault="003D0BF9" w:rsidP="003D0BF9">
            <w:pPr>
              <w:tabs>
                <w:tab w:val="left" w:pos="3045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0BF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Уводять </w:t>
            </w:r>
            <w:proofErr w:type="spellStart"/>
            <w:r w:rsidRPr="003D0BF9">
              <w:rPr>
                <w:rFonts w:ascii="Times New Roman" w:hAnsi="Times New Roman"/>
                <w:sz w:val="24"/>
                <w:szCs w:val="24"/>
                <w:lang w:val="uk-UA"/>
              </w:rPr>
              <w:t>внутришньовенно</w:t>
            </w:r>
            <w:proofErr w:type="spellEnd"/>
          </w:p>
        </w:tc>
        <w:tc>
          <w:tcPr>
            <w:tcW w:w="1087" w:type="dxa"/>
          </w:tcPr>
          <w:p w:rsidR="003D0BF9" w:rsidRPr="003D0BF9" w:rsidRDefault="003D0BF9" w:rsidP="003D0BF9">
            <w:pPr>
              <w:tabs>
                <w:tab w:val="left" w:pos="3045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080" w:type="dxa"/>
          </w:tcPr>
          <w:p w:rsidR="003D0BF9" w:rsidRPr="003D0BF9" w:rsidRDefault="003D0BF9" w:rsidP="003D0BF9">
            <w:pPr>
              <w:tabs>
                <w:tab w:val="left" w:pos="3045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068" w:type="dxa"/>
          </w:tcPr>
          <w:p w:rsidR="003D0BF9" w:rsidRPr="003D0BF9" w:rsidRDefault="003D0BF9" w:rsidP="003D0BF9">
            <w:pPr>
              <w:tabs>
                <w:tab w:val="left" w:pos="3045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092" w:type="dxa"/>
          </w:tcPr>
          <w:p w:rsidR="003D0BF9" w:rsidRPr="003D0BF9" w:rsidRDefault="003D0BF9" w:rsidP="003D0BF9">
            <w:pPr>
              <w:tabs>
                <w:tab w:val="left" w:pos="3045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003" w:type="dxa"/>
          </w:tcPr>
          <w:p w:rsidR="003D0BF9" w:rsidRPr="003D0BF9" w:rsidRDefault="003D0BF9" w:rsidP="003D0BF9">
            <w:pPr>
              <w:tabs>
                <w:tab w:val="left" w:pos="3045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3D0BF9" w:rsidRPr="003D0BF9" w:rsidTr="007D5AB1">
        <w:tc>
          <w:tcPr>
            <w:tcW w:w="4241" w:type="dxa"/>
          </w:tcPr>
          <w:p w:rsidR="003D0BF9" w:rsidRPr="003D0BF9" w:rsidRDefault="003D0BF9" w:rsidP="003D0BF9">
            <w:pPr>
              <w:tabs>
                <w:tab w:val="left" w:pos="3045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0BF9">
              <w:rPr>
                <w:rFonts w:ascii="Times New Roman" w:hAnsi="Times New Roman"/>
                <w:sz w:val="24"/>
                <w:szCs w:val="24"/>
                <w:lang w:val="uk-UA"/>
              </w:rPr>
              <w:t>Застосовують при судомах</w:t>
            </w:r>
          </w:p>
        </w:tc>
        <w:tc>
          <w:tcPr>
            <w:tcW w:w="1087" w:type="dxa"/>
          </w:tcPr>
          <w:p w:rsidR="003D0BF9" w:rsidRPr="003D0BF9" w:rsidRDefault="003D0BF9" w:rsidP="003D0BF9">
            <w:pPr>
              <w:tabs>
                <w:tab w:val="left" w:pos="3045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080" w:type="dxa"/>
          </w:tcPr>
          <w:p w:rsidR="003D0BF9" w:rsidRPr="003D0BF9" w:rsidRDefault="003D0BF9" w:rsidP="003D0BF9">
            <w:pPr>
              <w:tabs>
                <w:tab w:val="left" w:pos="3045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068" w:type="dxa"/>
          </w:tcPr>
          <w:p w:rsidR="003D0BF9" w:rsidRPr="003D0BF9" w:rsidRDefault="003D0BF9" w:rsidP="003D0BF9">
            <w:pPr>
              <w:tabs>
                <w:tab w:val="left" w:pos="3045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092" w:type="dxa"/>
          </w:tcPr>
          <w:p w:rsidR="003D0BF9" w:rsidRPr="003D0BF9" w:rsidRDefault="003D0BF9" w:rsidP="003D0BF9">
            <w:pPr>
              <w:tabs>
                <w:tab w:val="left" w:pos="3045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003" w:type="dxa"/>
          </w:tcPr>
          <w:p w:rsidR="003D0BF9" w:rsidRPr="003D0BF9" w:rsidRDefault="003D0BF9" w:rsidP="003D0BF9">
            <w:pPr>
              <w:tabs>
                <w:tab w:val="left" w:pos="3045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3D0BF9" w:rsidRPr="003D0BF9" w:rsidTr="007D5AB1">
        <w:tc>
          <w:tcPr>
            <w:tcW w:w="4241" w:type="dxa"/>
          </w:tcPr>
          <w:p w:rsidR="003D0BF9" w:rsidRPr="003D0BF9" w:rsidRDefault="003D0BF9" w:rsidP="003D0BF9">
            <w:pPr>
              <w:tabs>
                <w:tab w:val="left" w:pos="3045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0BF9">
              <w:rPr>
                <w:rFonts w:ascii="Times New Roman" w:hAnsi="Times New Roman"/>
                <w:sz w:val="24"/>
                <w:szCs w:val="24"/>
                <w:lang w:val="uk-UA"/>
              </w:rPr>
              <w:t>Застосовують при кровотечах</w:t>
            </w:r>
          </w:p>
        </w:tc>
        <w:tc>
          <w:tcPr>
            <w:tcW w:w="1087" w:type="dxa"/>
          </w:tcPr>
          <w:p w:rsidR="003D0BF9" w:rsidRPr="003D0BF9" w:rsidRDefault="003D0BF9" w:rsidP="003D0BF9">
            <w:pPr>
              <w:tabs>
                <w:tab w:val="left" w:pos="3045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080" w:type="dxa"/>
          </w:tcPr>
          <w:p w:rsidR="003D0BF9" w:rsidRPr="003D0BF9" w:rsidRDefault="003D0BF9" w:rsidP="003D0BF9">
            <w:pPr>
              <w:tabs>
                <w:tab w:val="left" w:pos="3045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068" w:type="dxa"/>
          </w:tcPr>
          <w:p w:rsidR="003D0BF9" w:rsidRPr="003D0BF9" w:rsidRDefault="003D0BF9" w:rsidP="003D0BF9">
            <w:pPr>
              <w:tabs>
                <w:tab w:val="left" w:pos="3045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092" w:type="dxa"/>
          </w:tcPr>
          <w:p w:rsidR="003D0BF9" w:rsidRPr="003D0BF9" w:rsidRDefault="003D0BF9" w:rsidP="003D0BF9">
            <w:pPr>
              <w:tabs>
                <w:tab w:val="left" w:pos="3045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003" w:type="dxa"/>
          </w:tcPr>
          <w:p w:rsidR="003D0BF9" w:rsidRPr="003D0BF9" w:rsidRDefault="003D0BF9" w:rsidP="003D0BF9">
            <w:pPr>
              <w:tabs>
                <w:tab w:val="left" w:pos="3045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3D0BF9" w:rsidRPr="003D0BF9" w:rsidTr="007D5AB1">
        <w:tc>
          <w:tcPr>
            <w:tcW w:w="4241" w:type="dxa"/>
          </w:tcPr>
          <w:p w:rsidR="003D0BF9" w:rsidRPr="003D0BF9" w:rsidRDefault="003D0BF9" w:rsidP="003D0BF9">
            <w:pPr>
              <w:tabs>
                <w:tab w:val="left" w:pos="3045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0BF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Застосовують при </w:t>
            </w:r>
            <w:proofErr w:type="spellStart"/>
            <w:r w:rsidRPr="003D0BF9">
              <w:rPr>
                <w:rFonts w:ascii="Times New Roman" w:hAnsi="Times New Roman"/>
                <w:sz w:val="24"/>
                <w:szCs w:val="24"/>
                <w:lang w:val="uk-UA"/>
              </w:rPr>
              <w:t>гіпоглікемічній</w:t>
            </w:r>
            <w:proofErr w:type="spellEnd"/>
            <w:r w:rsidRPr="003D0BF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комі</w:t>
            </w:r>
          </w:p>
        </w:tc>
        <w:tc>
          <w:tcPr>
            <w:tcW w:w="1087" w:type="dxa"/>
          </w:tcPr>
          <w:p w:rsidR="003D0BF9" w:rsidRPr="003D0BF9" w:rsidRDefault="003D0BF9" w:rsidP="003D0BF9">
            <w:pPr>
              <w:tabs>
                <w:tab w:val="left" w:pos="3045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080" w:type="dxa"/>
          </w:tcPr>
          <w:p w:rsidR="003D0BF9" w:rsidRPr="003D0BF9" w:rsidRDefault="003D0BF9" w:rsidP="003D0BF9">
            <w:pPr>
              <w:tabs>
                <w:tab w:val="left" w:pos="3045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068" w:type="dxa"/>
          </w:tcPr>
          <w:p w:rsidR="003D0BF9" w:rsidRPr="003D0BF9" w:rsidRDefault="003D0BF9" w:rsidP="003D0BF9">
            <w:pPr>
              <w:tabs>
                <w:tab w:val="left" w:pos="3045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092" w:type="dxa"/>
          </w:tcPr>
          <w:p w:rsidR="003D0BF9" w:rsidRPr="003D0BF9" w:rsidRDefault="003D0BF9" w:rsidP="003D0BF9">
            <w:pPr>
              <w:tabs>
                <w:tab w:val="left" w:pos="3045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003" w:type="dxa"/>
          </w:tcPr>
          <w:p w:rsidR="003D0BF9" w:rsidRPr="003D0BF9" w:rsidRDefault="003D0BF9" w:rsidP="003D0BF9">
            <w:pPr>
              <w:tabs>
                <w:tab w:val="left" w:pos="3045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3D0BF9" w:rsidRPr="003D0BF9" w:rsidTr="007D5AB1">
        <w:tc>
          <w:tcPr>
            <w:tcW w:w="4241" w:type="dxa"/>
          </w:tcPr>
          <w:p w:rsidR="003D0BF9" w:rsidRPr="003D0BF9" w:rsidRDefault="003D0BF9" w:rsidP="003D0BF9">
            <w:pPr>
              <w:tabs>
                <w:tab w:val="left" w:pos="3045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0BF9">
              <w:rPr>
                <w:rFonts w:ascii="Times New Roman" w:hAnsi="Times New Roman"/>
                <w:sz w:val="24"/>
                <w:szCs w:val="24"/>
                <w:lang w:val="uk-UA"/>
              </w:rPr>
              <w:t>Застосовують у разі зневоднення</w:t>
            </w:r>
          </w:p>
        </w:tc>
        <w:tc>
          <w:tcPr>
            <w:tcW w:w="1087" w:type="dxa"/>
          </w:tcPr>
          <w:p w:rsidR="003D0BF9" w:rsidRPr="003D0BF9" w:rsidRDefault="003D0BF9" w:rsidP="003D0BF9">
            <w:pPr>
              <w:tabs>
                <w:tab w:val="left" w:pos="3045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080" w:type="dxa"/>
          </w:tcPr>
          <w:p w:rsidR="003D0BF9" w:rsidRPr="003D0BF9" w:rsidRDefault="003D0BF9" w:rsidP="003D0BF9">
            <w:pPr>
              <w:tabs>
                <w:tab w:val="left" w:pos="3045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068" w:type="dxa"/>
          </w:tcPr>
          <w:p w:rsidR="003D0BF9" w:rsidRPr="003D0BF9" w:rsidRDefault="003D0BF9" w:rsidP="003D0BF9">
            <w:pPr>
              <w:tabs>
                <w:tab w:val="left" w:pos="3045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092" w:type="dxa"/>
          </w:tcPr>
          <w:p w:rsidR="003D0BF9" w:rsidRPr="003D0BF9" w:rsidRDefault="003D0BF9" w:rsidP="003D0BF9">
            <w:pPr>
              <w:tabs>
                <w:tab w:val="left" w:pos="3045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003" w:type="dxa"/>
          </w:tcPr>
          <w:p w:rsidR="003D0BF9" w:rsidRPr="003D0BF9" w:rsidRDefault="003D0BF9" w:rsidP="003D0BF9">
            <w:pPr>
              <w:tabs>
                <w:tab w:val="left" w:pos="3045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3D0BF9" w:rsidRPr="003D0BF9" w:rsidTr="007D5AB1">
        <w:tc>
          <w:tcPr>
            <w:tcW w:w="4241" w:type="dxa"/>
          </w:tcPr>
          <w:p w:rsidR="003D0BF9" w:rsidRPr="003D0BF9" w:rsidRDefault="003D0BF9" w:rsidP="003D0BF9">
            <w:pPr>
              <w:tabs>
                <w:tab w:val="left" w:pos="3045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0BF9">
              <w:rPr>
                <w:rFonts w:ascii="Times New Roman" w:hAnsi="Times New Roman"/>
                <w:sz w:val="24"/>
                <w:szCs w:val="24"/>
                <w:lang w:val="uk-UA"/>
              </w:rPr>
              <w:t>Застосовують при аритміях</w:t>
            </w:r>
          </w:p>
        </w:tc>
        <w:tc>
          <w:tcPr>
            <w:tcW w:w="1087" w:type="dxa"/>
          </w:tcPr>
          <w:p w:rsidR="003D0BF9" w:rsidRPr="003D0BF9" w:rsidRDefault="003D0BF9" w:rsidP="003D0BF9">
            <w:pPr>
              <w:tabs>
                <w:tab w:val="left" w:pos="3045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080" w:type="dxa"/>
          </w:tcPr>
          <w:p w:rsidR="003D0BF9" w:rsidRPr="003D0BF9" w:rsidRDefault="003D0BF9" w:rsidP="003D0BF9">
            <w:pPr>
              <w:tabs>
                <w:tab w:val="left" w:pos="3045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068" w:type="dxa"/>
          </w:tcPr>
          <w:p w:rsidR="003D0BF9" w:rsidRPr="003D0BF9" w:rsidRDefault="003D0BF9" w:rsidP="003D0BF9">
            <w:pPr>
              <w:tabs>
                <w:tab w:val="left" w:pos="3045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092" w:type="dxa"/>
          </w:tcPr>
          <w:p w:rsidR="003D0BF9" w:rsidRPr="003D0BF9" w:rsidRDefault="003D0BF9" w:rsidP="003D0BF9">
            <w:pPr>
              <w:tabs>
                <w:tab w:val="left" w:pos="3045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003" w:type="dxa"/>
          </w:tcPr>
          <w:p w:rsidR="003D0BF9" w:rsidRPr="003D0BF9" w:rsidRDefault="003D0BF9" w:rsidP="003D0BF9">
            <w:pPr>
              <w:tabs>
                <w:tab w:val="left" w:pos="3045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3D0BF9" w:rsidRPr="003D0BF9" w:rsidTr="007D5AB1">
        <w:tc>
          <w:tcPr>
            <w:tcW w:w="4241" w:type="dxa"/>
          </w:tcPr>
          <w:p w:rsidR="003D0BF9" w:rsidRPr="003D0BF9" w:rsidRDefault="003D0BF9" w:rsidP="003D0BF9">
            <w:pPr>
              <w:tabs>
                <w:tab w:val="left" w:pos="3045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0BF9">
              <w:rPr>
                <w:rFonts w:ascii="Times New Roman" w:hAnsi="Times New Roman"/>
                <w:sz w:val="24"/>
                <w:szCs w:val="24"/>
                <w:lang w:val="uk-UA"/>
              </w:rPr>
              <w:t>Застосовують при алергійних захворюваннях</w:t>
            </w:r>
          </w:p>
        </w:tc>
        <w:tc>
          <w:tcPr>
            <w:tcW w:w="1087" w:type="dxa"/>
          </w:tcPr>
          <w:p w:rsidR="003D0BF9" w:rsidRPr="003D0BF9" w:rsidRDefault="003D0BF9" w:rsidP="003D0BF9">
            <w:pPr>
              <w:tabs>
                <w:tab w:val="left" w:pos="3045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080" w:type="dxa"/>
          </w:tcPr>
          <w:p w:rsidR="003D0BF9" w:rsidRPr="003D0BF9" w:rsidRDefault="003D0BF9" w:rsidP="003D0BF9">
            <w:pPr>
              <w:tabs>
                <w:tab w:val="left" w:pos="3045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068" w:type="dxa"/>
          </w:tcPr>
          <w:p w:rsidR="003D0BF9" w:rsidRPr="003D0BF9" w:rsidRDefault="003D0BF9" w:rsidP="003D0BF9">
            <w:pPr>
              <w:tabs>
                <w:tab w:val="left" w:pos="3045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092" w:type="dxa"/>
          </w:tcPr>
          <w:p w:rsidR="003D0BF9" w:rsidRPr="003D0BF9" w:rsidRDefault="003D0BF9" w:rsidP="003D0BF9">
            <w:pPr>
              <w:tabs>
                <w:tab w:val="left" w:pos="3045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003" w:type="dxa"/>
          </w:tcPr>
          <w:p w:rsidR="003D0BF9" w:rsidRPr="003D0BF9" w:rsidRDefault="003D0BF9" w:rsidP="003D0BF9">
            <w:pPr>
              <w:tabs>
                <w:tab w:val="left" w:pos="3045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3D0BF9" w:rsidRPr="003D0BF9" w:rsidTr="007D5AB1">
        <w:tc>
          <w:tcPr>
            <w:tcW w:w="4241" w:type="dxa"/>
          </w:tcPr>
          <w:p w:rsidR="003D0BF9" w:rsidRPr="003D0BF9" w:rsidRDefault="003D0BF9" w:rsidP="003D0BF9">
            <w:pPr>
              <w:tabs>
                <w:tab w:val="left" w:pos="3045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0BF9">
              <w:rPr>
                <w:rFonts w:ascii="Times New Roman" w:hAnsi="Times New Roman"/>
                <w:sz w:val="24"/>
                <w:szCs w:val="24"/>
                <w:lang w:val="uk-UA"/>
              </w:rPr>
              <w:t>Застосовують при гіпертонічному кризі</w:t>
            </w:r>
          </w:p>
        </w:tc>
        <w:tc>
          <w:tcPr>
            <w:tcW w:w="1087" w:type="dxa"/>
          </w:tcPr>
          <w:p w:rsidR="003D0BF9" w:rsidRPr="003D0BF9" w:rsidRDefault="003D0BF9" w:rsidP="003D0BF9">
            <w:pPr>
              <w:tabs>
                <w:tab w:val="left" w:pos="3045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080" w:type="dxa"/>
          </w:tcPr>
          <w:p w:rsidR="003D0BF9" w:rsidRPr="003D0BF9" w:rsidRDefault="003D0BF9" w:rsidP="003D0BF9">
            <w:pPr>
              <w:tabs>
                <w:tab w:val="left" w:pos="3045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068" w:type="dxa"/>
          </w:tcPr>
          <w:p w:rsidR="003D0BF9" w:rsidRPr="003D0BF9" w:rsidRDefault="003D0BF9" w:rsidP="003D0BF9">
            <w:pPr>
              <w:tabs>
                <w:tab w:val="left" w:pos="3045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092" w:type="dxa"/>
          </w:tcPr>
          <w:p w:rsidR="003D0BF9" w:rsidRPr="003D0BF9" w:rsidRDefault="003D0BF9" w:rsidP="003D0BF9">
            <w:pPr>
              <w:tabs>
                <w:tab w:val="left" w:pos="3045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003" w:type="dxa"/>
          </w:tcPr>
          <w:p w:rsidR="003D0BF9" w:rsidRPr="003D0BF9" w:rsidRDefault="003D0BF9" w:rsidP="003D0BF9">
            <w:pPr>
              <w:tabs>
                <w:tab w:val="left" w:pos="3045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3D0BF9" w:rsidRPr="003D0BF9" w:rsidTr="007D5AB1">
        <w:tc>
          <w:tcPr>
            <w:tcW w:w="4241" w:type="dxa"/>
          </w:tcPr>
          <w:p w:rsidR="003D0BF9" w:rsidRPr="003D0BF9" w:rsidRDefault="003D0BF9" w:rsidP="003D0BF9">
            <w:pPr>
              <w:tabs>
                <w:tab w:val="left" w:pos="3045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0BF9">
              <w:rPr>
                <w:rFonts w:ascii="Times New Roman" w:hAnsi="Times New Roman"/>
                <w:sz w:val="24"/>
                <w:szCs w:val="24"/>
                <w:lang w:val="uk-UA"/>
              </w:rPr>
              <w:t>Застосовують у разі отруєнь, гострих закрепів</w:t>
            </w:r>
          </w:p>
        </w:tc>
        <w:tc>
          <w:tcPr>
            <w:tcW w:w="1087" w:type="dxa"/>
          </w:tcPr>
          <w:p w:rsidR="003D0BF9" w:rsidRPr="003D0BF9" w:rsidRDefault="003D0BF9" w:rsidP="003D0BF9">
            <w:pPr>
              <w:tabs>
                <w:tab w:val="left" w:pos="3045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080" w:type="dxa"/>
          </w:tcPr>
          <w:p w:rsidR="003D0BF9" w:rsidRPr="003D0BF9" w:rsidRDefault="003D0BF9" w:rsidP="003D0BF9">
            <w:pPr>
              <w:tabs>
                <w:tab w:val="left" w:pos="3045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068" w:type="dxa"/>
          </w:tcPr>
          <w:p w:rsidR="003D0BF9" w:rsidRPr="003D0BF9" w:rsidRDefault="003D0BF9" w:rsidP="003D0BF9">
            <w:pPr>
              <w:tabs>
                <w:tab w:val="left" w:pos="3045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092" w:type="dxa"/>
          </w:tcPr>
          <w:p w:rsidR="003D0BF9" w:rsidRPr="003D0BF9" w:rsidRDefault="003D0BF9" w:rsidP="003D0BF9">
            <w:pPr>
              <w:tabs>
                <w:tab w:val="left" w:pos="3045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003" w:type="dxa"/>
          </w:tcPr>
          <w:p w:rsidR="003D0BF9" w:rsidRPr="003D0BF9" w:rsidRDefault="003D0BF9" w:rsidP="003D0BF9">
            <w:pPr>
              <w:tabs>
                <w:tab w:val="left" w:pos="3045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3D0BF9" w:rsidRPr="003D0BF9" w:rsidTr="007D5AB1">
        <w:tc>
          <w:tcPr>
            <w:tcW w:w="4241" w:type="dxa"/>
          </w:tcPr>
          <w:p w:rsidR="003D0BF9" w:rsidRPr="003D0BF9" w:rsidRDefault="003D0BF9" w:rsidP="003D0BF9">
            <w:pPr>
              <w:tabs>
                <w:tab w:val="left" w:pos="3045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0BF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Застосовують у разі інтоксикації серцевими </w:t>
            </w:r>
            <w:proofErr w:type="spellStart"/>
            <w:r w:rsidRPr="003D0BF9">
              <w:rPr>
                <w:rFonts w:ascii="Times New Roman" w:hAnsi="Times New Roman"/>
                <w:sz w:val="24"/>
                <w:szCs w:val="24"/>
                <w:lang w:val="uk-UA"/>
              </w:rPr>
              <w:t>глікозидами</w:t>
            </w:r>
            <w:proofErr w:type="spellEnd"/>
          </w:p>
        </w:tc>
        <w:tc>
          <w:tcPr>
            <w:tcW w:w="1087" w:type="dxa"/>
          </w:tcPr>
          <w:p w:rsidR="003D0BF9" w:rsidRPr="003D0BF9" w:rsidRDefault="003D0BF9" w:rsidP="003D0BF9">
            <w:pPr>
              <w:tabs>
                <w:tab w:val="left" w:pos="3045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080" w:type="dxa"/>
          </w:tcPr>
          <w:p w:rsidR="003D0BF9" w:rsidRPr="003D0BF9" w:rsidRDefault="003D0BF9" w:rsidP="003D0BF9">
            <w:pPr>
              <w:tabs>
                <w:tab w:val="left" w:pos="3045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068" w:type="dxa"/>
          </w:tcPr>
          <w:p w:rsidR="003D0BF9" w:rsidRPr="003D0BF9" w:rsidRDefault="003D0BF9" w:rsidP="003D0BF9">
            <w:pPr>
              <w:tabs>
                <w:tab w:val="left" w:pos="3045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092" w:type="dxa"/>
          </w:tcPr>
          <w:p w:rsidR="003D0BF9" w:rsidRPr="003D0BF9" w:rsidRDefault="003D0BF9" w:rsidP="003D0BF9">
            <w:pPr>
              <w:tabs>
                <w:tab w:val="left" w:pos="3045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003" w:type="dxa"/>
          </w:tcPr>
          <w:p w:rsidR="003D0BF9" w:rsidRPr="003D0BF9" w:rsidRDefault="003D0BF9" w:rsidP="003D0BF9">
            <w:pPr>
              <w:tabs>
                <w:tab w:val="left" w:pos="3045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</w:tbl>
    <w:p w:rsidR="003D0BF9" w:rsidRPr="003D0BF9" w:rsidRDefault="003D0BF9" w:rsidP="003D0BF9">
      <w:pPr>
        <w:tabs>
          <w:tab w:val="left" w:pos="3045"/>
        </w:tabs>
        <w:spacing w:after="0" w:line="276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D0BF9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</w:p>
    <w:p w:rsidR="003D0BF9" w:rsidRPr="003D0BF9" w:rsidRDefault="003D0BF9" w:rsidP="003D0BF9">
      <w:pPr>
        <w:spacing w:after="0" w:line="276" w:lineRule="auto"/>
        <w:ind w:left="360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3D0BF9" w:rsidRPr="003D0BF9" w:rsidRDefault="003D0BF9" w:rsidP="003D0BF9">
      <w:pPr>
        <w:spacing w:after="0" w:line="276" w:lineRule="auto"/>
        <w:ind w:left="360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3D0BF9" w:rsidRPr="003D0BF9" w:rsidRDefault="0003613A" w:rsidP="003D0BF9">
      <w:pPr>
        <w:spacing w:after="0" w:line="276" w:lineRule="auto"/>
        <w:ind w:left="360"/>
        <w:rPr>
          <w:rFonts w:ascii="Times New Roman" w:eastAsia="Calibri" w:hAnsi="Times New Roman" w:cs="Times New Roman"/>
          <w:sz w:val="28"/>
          <w:szCs w:val="28"/>
          <w:lang w:val="uk-UA"/>
        </w:rPr>
      </w:pPr>
      <w:bookmarkStart w:id="0" w:name="_GoBack"/>
      <w:r w:rsidRPr="0003613A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Завдання 5. </w:t>
      </w:r>
      <w:bookmarkEnd w:id="0"/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Використовуючи Компендіум і Державний формуляр ЛЗ ознайомитися з сучасним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/>
        </w:rPr>
        <w:t>асортиметом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/>
        </w:rPr>
        <w:t>к</w:t>
      </w:r>
      <w:r w:rsidRPr="0003613A">
        <w:rPr>
          <w:rFonts w:ascii="Times New Roman" w:eastAsia="Calibri" w:hAnsi="Times New Roman" w:cs="Times New Roman"/>
          <w:sz w:val="28"/>
          <w:szCs w:val="28"/>
          <w:lang w:val="uk-UA"/>
        </w:rPr>
        <w:t>ровозамінн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их</w:t>
      </w:r>
      <w:proofErr w:type="spellEnd"/>
      <w:r w:rsidRPr="0003613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та </w:t>
      </w:r>
      <w:proofErr w:type="spellStart"/>
      <w:r w:rsidRPr="0003613A">
        <w:rPr>
          <w:rFonts w:ascii="Times New Roman" w:eastAsia="Calibri" w:hAnsi="Times New Roman" w:cs="Times New Roman"/>
          <w:sz w:val="28"/>
          <w:szCs w:val="28"/>
          <w:lang w:val="uk-UA"/>
        </w:rPr>
        <w:t>плазмозамінн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их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препаратів.</w:t>
      </w:r>
    </w:p>
    <w:p w:rsidR="003D0BF9" w:rsidRPr="003D0BF9" w:rsidRDefault="003D0BF9" w:rsidP="003D0BF9">
      <w:pPr>
        <w:spacing w:after="0" w:line="276" w:lineRule="auto"/>
        <w:ind w:left="360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3D0BF9" w:rsidRPr="003D0BF9" w:rsidRDefault="003D0BF9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3D0BF9" w:rsidRPr="003D0B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C45528"/>
    <w:multiLevelType w:val="hybridMultilevel"/>
    <w:tmpl w:val="A6B8545C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B32C511C">
      <w:start w:val="1"/>
      <w:numFmt w:val="decimal"/>
      <w:lvlText w:val="%2."/>
      <w:lvlJc w:val="left"/>
      <w:pPr>
        <w:tabs>
          <w:tab w:val="num" w:pos="2010"/>
        </w:tabs>
        <w:ind w:left="2010" w:hanging="93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DF8792F"/>
    <w:multiLevelType w:val="hybridMultilevel"/>
    <w:tmpl w:val="2E5E44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5871596"/>
    <w:multiLevelType w:val="singleLevel"/>
    <w:tmpl w:val="596AA876"/>
    <w:lvl w:ilvl="0">
      <w:start w:val="1"/>
      <w:numFmt w:val="decimal"/>
      <w:lvlText w:val="%1."/>
      <w:legacy w:legacy="1" w:legacySpace="0" w:legacyIndent="240"/>
      <w:lvlJc w:val="left"/>
      <w:rPr>
        <w:rFonts w:ascii="Cambria" w:hAnsi="Cambria" w:cs="Times New Roman" w:hint="default"/>
        <w:b w:val="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199"/>
    <w:rsid w:val="0003613A"/>
    <w:rsid w:val="00046823"/>
    <w:rsid w:val="00110199"/>
    <w:rsid w:val="003D0BF9"/>
    <w:rsid w:val="00F43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50C73C-AB46-418E-B9A5-88AED489C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D0BF9"/>
    <w:pPr>
      <w:spacing w:after="200" w:line="276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971</Words>
  <Characters>5541</Characters>
  <Application>Microsoft Office Word</Application>
  <DocSecurity>0</DocSecurity>
  <Lines>46</Lines>
  <Paragraphs>12</Paragraphs>
  <ScaleCrop>false</ScaleCrop>
  <Company/>
  <LinksUpToDate>false</LinksUpToDate>
  <CharactersWithSpaces>6500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2020-03-30T07:53:00Z</dcterms:created>
  <dcterms:modified xsi:type="dcterms:W3CDTF">2020-03-30T08:02:00Z</dcterms:modified>
</cp:coreProperties>
</file>