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ajorEastAsia" w:hAnsi="Times New Roman" w:cs="Times New Roman"/>
          <w:b/>
          <w:sz w:val="32"/>
          <w:szCs w:val="32"/>
          <w:lang w:val="uk-UA" w:eastAsia="en-US"/>
        </w:rPr>
        <w:id w:val="-1080374745"/>
        <w:docPartObj>
          <w:docPartGallery w:val="Cover Pages"/>
          <w:docPartUnique/>
        </w:docPartObj>
      </w:sdtPr>
      <w:sdtEndPr>
        <w:rPr>
          <w:rFonts w:eastAsiaTheme="minorHAnsi"/>
          <w:b w:val="0"/>
          <w:sz w:val="28"/>
          <w:szCs w:val="22"/>
        </w:rPr>
      </w:sdtEndPr>
      <w:sdtContent>
        <w:sdt>
          <w:sdtPr>
            <w:rPr>
              <w:rFonts w:ascii="Times New Roman" w:eastAsiaTheme="majorEastAsia" w:hAnsi="Times New Roman" w:cs="Times New Roman"/>
              <w:b/>
              <w:sz w:val="32"/>
              <w:szCs w:val="32"/>
              <w:lang w:val="uk-UA" w:eastAsia="en-US"/>
            </w:rPr>
            <w:id w:val="670843780"/>
            <w:docPartObj>
              <w:docPartGallery w:val="Cover Pages"/>
              <w:docPartUnique/>
            </w:docPartObj>
          </w:sdtPr>
          <w:sdtEndPr>
            <w:rPr>
              <w:rFonts w:eastAsiaTheme="minorHAnsi"/>
              <w:b w:val="0"/>
              <w:sz w:val="28"/>
              <w:szCs w:val="22"/>
            </w:rPr>
          </w:sdtEndPr>
          <w:sdtContent>
            <w:p w14:paraId="2EA17009" w14:textId="77777777" w:rsidR="009E7440" w:rsidRDefault="009E7440" w:rsidP="009E7440">
              <w:pPr>
                <w:pStyle w:val="a5"/>
                <w:jc w:val="center"/>
                <w:rPr>
                  <w:rFonts w:ascii="Times New Roman" w:eastAsiaTheme="majorEastAsia" w:hAnsi="Times New Roman" w:cs="Times New Roman"/>
                  <w:b/>
                  <w:sz w:val="32"/>
                  <w:szCs w:val="32"/>
                  <w:lang w:val="uk-UA"/>
                </w:rPr>
              </w:pPr>
            </w:p>
            <w:p w14:paraId="0253D4BA" w14:textId="77777777" w:rsidR="009E7440" w:rsidRDefault="009E7440" w:rsidP="009E7440">
              <w:pPr>
                <w:pStyle w:val="a5"/>
                <w:jc w:val="center"/>
                <w:rPr>
                  <w:rFonts w:ascii="Times New Roman" w:eastAsiaTheme="majorEastAsia" w:hAnsi="Times New Roman" w:cs="Times New Roman"/>
                  <w:b/>
                  <w:sz w:val="32"/>
                  <w:szCs w:val="32"/>
                  <w:lang w:val="uk-UA"/>
                </w:rPr>
              </w:pPr>
            </w:p>
            <w:p w14:paraId="651493AC" w14:textId="77777777" w:rsidR="009E7440" w:rsidRDefault="009E7440" w:rsidP="00937449">
              <w:pPr>
                <w:pStyle w:val="a5"/>
                <w:jc w:val="center"/>
                <w:rPr>
                  <w:rFonts w:ascii="Times New Roman" w:eastAsiaTheme="majorEastAsia" w:hAnsi="Times New Roman" w:cs="Times New Roman"/>
                  <w:b/>
                  <w:sz w:val="32"/>
                  <w:szCs w:val="32"/>
                  <w:lang w:val="uk-UA"/>
                </w:rPr>
              </w:pPr>
            </w:p>
            <w:p w14:paraId="61721EDA" w14:textId="77777777" w:rsidR="009E7440" w:rsidRDefault="009E7440" w:rsidP="00937449">
              <w:pPr>
                <w:pStyle w:val="a5"/>
                <w:jc w:val="center"/>
                <w:rPr>
                  <w:rFonts w:ascii="Times New Roman" w:eastAsiaTheme="majorEastAsia" w:hAnsi="Times New Roman" w:cs="Times New Roman"/>
                  <w:b/>
                  <w:sz w:val="32"/>
                  <w:szCs w:val="32"/>
                  <w:lang w:val="uk-UA"/>
                </w:rPr>
              </w:pPr>
            </w:p>
            <w:p w14:paraId="72167B37" w14:textId="77777777" w:rsidR="009E7440" w:rsidRDefault="009E7440" w:rsidP="00937449">
              <w:pPr>
                <w:pStyle w:val="a5"/>
                <w:jc w:val="center"/>
                <w:rPr>
                  <w:rFonts w:ascii="Times New Roman" w:eastAsiaTheme="majorEastAsia" w:hAnsi="Times New Roman" w:cs="Times New Roman"/>
                  <w:b/>
                  <w:sz w:val="32"/>
                  <w:szCs w:val="32"/>
                  <w:lang w:val="uk-UA"/>
                </w:rPr>
              </w:pPr>
            </w:p>
            <w:p w14:paraId="6381EE01" w14:textId="77777777" w:rsidR="009E7440" w:rsidRDefault="009E7440" w:rsidP="00937449">
              <w:pPr>
                <w:pStyle w:val="a5"/>
                <w:jc w:val="center"/>
                <w:rPr>
                  <w:rFonts w:ascii="Times New Roman" w:eastAsiaTheme="majorEastAsia" w:hAnsi="Times New Roman" w:cs="Times New Roman"/>
                  <w:b/>
                  <w:sz w:val="32"/>
                  <w:szCs w:val="32"/>
                  <w:lang w:val="uk-UA"/>
                </w:rPr>
              </w:pPr>
            </w:p>
            <w:p w14:paraId="0A94947A" w14:textId="77777777" w:rsidR="002B6C2F" w:rsidRDefault="002B6C2F" w:rsidP="00937449">
              <w:pPr>
                <w:pStyle w:val="a5"/>
                <w:jc w:val="center"/>
                <w:rPr>
                  <w:rFonts w:ascii="Times New Roman" w:eastAsiaTheme="majorEastAsia" w:hAnsi="Times New Roman" w:cs="Times New Roman"/>
                  <w:b/>
                  <w:sz w:val="32"/>
                  <w:szCs w:val="32"/>
                  <w:lang w:val="uk-UA"/>
                </w:rPr>
              </w:pPr>
            </w:p>
            <w:p w14:paraId="0110C652" w14:textId="77777777" w:rsidR="002B6C2F" w:rsidRDefault="002B6C2F" w:rsidP="00937449">
              <w:pPr>
                <w:pStyle w:val="a5"/>
                <w:jc w:val="center"/>
                <w:rPr>
                  <w:rFonts w:ascii="Times New Roman" w:eastAsiaTheme="majorEastAsia" w:hAnsi="Times New Roman" w:cs="Times New Roman"/>
                  <w:b/>
                  <w:sz w:val="32"/>
                  <w:szCs w:val="32"/>
                  <w:lang w:val="uk-UA"/>
                </w:rPr>
              </w:pPr>
            </w:p>
            <w:p w14:paraId="7B94DB87" w14:textId="77777777" w:rsidR="002B6C2F" w:rsidRDefault="002B6C2F" w:rsidP="00937449">
              <w:pPr>
                <w:pStyle w:val="a5"/>
                <w:jc w:val="center"/>
                <w:rPr>
                  <w:rFonts w:ascii="Times New Roman" w:eastAsiaTheme="majorEastAsia" w:hAnsi="Times New Roman" w:cs="Times New Roman"/>
                  <w:b/>
                  <w:sz w:val="32"/>
                  <w:szCs w:val="32"/>
                  <w:lang w:val="uk-UA"/>
                </w:rPr>
              </w:pPr>
            </w:p>
            <w:p w14:paraId="18B6BC8A" w14:textId="77777777" w:rsidR="002B6C2F" w:rsidRDefault="002B6C2F" w:rsidP="00937449">
              <w:pPr>
                <w:pStyle w:val="a5"/>
                <w:jc w:val="center"/>
                <w:rPr>
                  <w:rFonts w:ascii="Times New Roman" w:eastAsiaTheme="majorEastAsia" w:hAnsi="Times New Roman" w:cs="Times New Roman"/>
                  <w:b/>
                  <w:sz w:val="32"/>
                  <w:szCs w:val="32"/>
                  <w:lang w:val="uk-UA"/>
                </w:rPr>
              </w:pPr>
            </w:p>
            <w:p w14:paraId="356BA7C4" w14:textId="77777777" w:rsidR="009E7440" w:rsidRDefault="009E7440" w:rsidP="00937449">
              <w:pPr>
                <w:pStyle w:val="a5"/>
                <w:jc w:val="center"/>
                <w:rPr>
                  <w:rFonts w:ascii="Times New Roman" w:eastAsiaTheme="majorEastAsia" w:hAnsi="Times New Roman" w:cs="Times New Roman"/>
                  <w:b/>
                  <w:sz w:val="32"/>
                  <w:szCs w:val="32"/>
                  <w:lang w:val="uk-UA"/>
                </w:rPr>
              </w:pPr>
              <w:r w:rsidRPr="005E542D">
                <w:rPr>
                  <w:rFonts w:ascii="Times New Roman" w:eastAsiaTheme="majorEastAsia" w:hAnsi="Times New Roman" w:cs="Times New Roman"/>
                  <w:b/>
                  <w:sz w:val="32"/>
                  <w:szCs w:val="32"/>
                  <w:lang w:val="uk-UA"/>
                </w:rPr>
                <w:t>КОНКУРСНА РОБОТА</w:t>
              </w:r>
            </w:p>
            <w:p w14:paraId="7E0FD56D" w14:textId="77777777" w:rsidR="009E7440" w:rsidRDefault="009E7440" w:rsidP="00937449">
              <w:pPr>
                <w:pStyle w:val="a5"/>
                <w:jc w:val="center"/>
                <w:rPr>
                  <w:rFonts w:ascii="Times New Roman" w:eastAsiaTheme="majorEastAsia" w:hAnsi="Times New Roman" w:cs="Times New Roman"/>
                  <w:b/>
                  <w:sz w:val="32"/>
                  <w:szCs w:val="32"/>
                  <w:lang w:val="uk-UA"/>
                </w:rPr>
              </w:pPr>
            </w:p>
            <w:p w14:paraId="407BC4E3" w14:textId="77777777" w:rsidR="009E7440" w:rsidRDefault="009E7440" w:rsidP="00937449">
              <w:pPr>
                <w:pStyle w:val="a5"/>
                <w:jc w:val="center"/>
                <w:rPr>
                  <w:rFonts w:ascii="Times New Roman" w:eastAsiaTheme="majorEastAsia" w:hAnsi="Times New Roman" w:cs="Times New Roman"/>
                  <w:b/>
                  <w:sz w:val="32"/>
                  <w:szCs w:val="32"/>
                  <w:lang w:val="uk-UA"/>
                </w:rPr>
              </w:pPr>
            </w:p>
            <w:p w14:paraId="673D0FE7" w14:textId="77777777" w:rsidR="009E7440" w:rsidRDefault="009E7440" w:rsidP="009E7440">
              <w:pPr>
                <w:jc w:val="center"/>
                <w:rPr>
                  <w:szCs w:val="28"/>
                </w:rPr>
              </w:pPr>
              <w:r>
                <w:rPr>
                  <w:szCs w:val="28"/>
                </w:rPr>
                <w:t>із галузі</w:t>
              </w:r>
              <w:r w:rsidRPr="008171D2">
                <w:rPr>
                  <w:szCs w:val="28"/>
                </w:rPr>
                <w:t>:</w:t>
              </w:r>
              <w:r>
                <w:rPr>
                  <w:szCs w:val="28"/>
                </w:rPr>
                <w:t xml:space="preserve"> «</w:t>
              </w:r>
              <w:r>
                <w:rPr>
                  <w:rStyle w:val="af0"/>
                  <w:color w:val="333333"/>
                  <w:szCs w:val="28"/>
                  <w:bdr w:val="none" w:sz="0" w:space="0" w:color="auto" w:frame="1"/>
                </w:rPr>
                <w:t>Гендерні дослідження</w:t>
              </w:r>
              <w:r>
                <w:rPr>
                  <w:szCs w:val="28"/>
                </w:rPr>
                <w:t>»</w:t>
              </w:r>
            </w:p>
            <w:p w14:paraId="2C981026" w14:textId="77777777" w:rsidR="009E7440" w:rsidRPr="005E542D" w:rsidRDefault="009E7440" w:rsidP="00937449">
              <w:pPr>
                <w:pStyle w:val="a5"/>
                <w:jc w:val="center"/>
                <w:rPr>
                  <w:rFonts w:ascii="Times New Roman" w:eastAsiaTheme="majorEastAsia" w:hAnsi="Times New Roman" w:cs="Times New Roman"/>
                  <w:b/>
                  <w:sz w:val="32"/>
                  <w:szCs w:val="32"/>
                  <w:lang w:val="uk-UA"/>
                </w:rPr>
              </w:pPr>
            </w:p>
            <w:p w14:paraId="60B0459D" w14:textId="77777777" w:rsidR="009E7440" w:rsidRPr="005E542D" w:rsidRDefault="009E7440" w:rsidP="004254FD">
              <w:pPr>
                <w:pStyle w:val="a5"/>
                <w:jc w:val="center"/>
                <w:rPr>
                  <w:rFonts w:ascii="Times New Roman" w:eastAsiaTheme="majorEastAsia" w:hAnsi="Times New Roman" w:cs="Times New Roman"/>
                  <w:b/>
                  <w:sz w:val="32"/>
                  <w:szCs w:val="32"/>
                  <w:lang w:val="uk-UA"/>
                </w:rPr>
              </w:pPr>
              <w:r w:rsidRPr="005E542D">
                <w:rPr>
                  <w:rFonts w:ascii="Times New Roman" w:eastAsiaTheme="majorEastAsia" w:hAnsi="Times New Roman" w:cs="Times New Roman"/>
                  <w:sz w:val="28"/>
                  <w:szCs w:val="28"/>
                  <w:lang w:val="uk-UA"/>
                </w:rPr>
                <w:t>на тему: «Гендерні виміри ділової комунікації»</w:t>
              </w:r>
            </w:p>
            <w:sdt>
              <w:sdtPr>
                <w:rPr>
                  <w:rFonts w:ascii="Times New Roman" w:eastAsiaTheme="majorEastAsia" w:hAnsi="Times New Roman" w:cs="Times New Roman"/>
                  <w:b/>
                  <w:sz w:val="32"/>
                  <w:szCs w:val="32"/>
                  <w:lang w:val="uk-UA"/>
                </w:rPr>
                <w:alias w:val="Название"/>
                <w:id w:val="15524250"/>
                <w:showingPlcHdr/>
                <w:dataBinding w:prefixMappings="xmlns:ns0='http://schemas.openxmlformats.org/package/2006/metadata/core-properties' xmlns:ns1='http://purl.org/dc/elements/1.1/'" w:xpath="/ns0:coreProperties[1]/ns1:title[1]" w:storeItemID="{6C3C8BC8-F283-45AE-878A-BAB7291924A1}"/>
                <w:text/>
              </w:sdtPr>
              <w:sdtEndPr/>
              <w:sdtContent>
                <w:p w14:paraId="656B80A2" w14:textId="77777777" w:rsidR="009E7440" w:rsidRPr="005E542D" w:rsidRDefault="009E7440" w:rsidP="00937449">
                  <w:pPr>
                    <w:pStyle w:val="a5"/>
                    <w:jc w:val="center"/>
                    <w:rPr>
                      <w:rFonts w:ascii="Times New Roman" w:eastAsiaTheme="majorEastAsia" w:hAnsi="Times New Roman" w:cs="Times New Roman"/>
                      <w:b/>
                      <w:sz w:val="32"/>
                      <w:szCs w:val="32"/>
                      <w:lang w:val="uk-UA"/>
                    </w:rPr>
                  </w:pPr>
                  <w:r w:rsidRPr="009E7440">
                    <w:rPr>
                      <w:rFonts w:ascii="Times New Roman" w:eastAsiaTheme="majorEastAsia" w:hAnsi="Times New Roman" w:cs="Times New Roman"/>
                      <w:b/>
                      <w:sz w:val="32"/>
                      <w:szCs w:val="32"/>
                      <w:lang w:val="uk-UA"/>
                    </w:rPr>
                    <w:t xml:space="preserve">     </w:t>
                  </w:r>
                </w:p>
              </w:sdtContent>
            </w:sdt>
            <w:p w14:paraId="6832B691" w14:textId="77777777" w:rsidR="009E7440" w:rsidRPr="009E7440" w:rsidRDefault="009E7440" w:rsidP="00937449">
              <w:pPr>
                <w:pStyle w:val="a5"/>
                <w:jc w:val="center"/>
                <w:rPr>
                  <w:rFonts w:ascii="Times New Roman" w:eastAsiaTheme="majorEastAsia" w:hAnsi="Times New Roman" w:cs="Times New Roman"/>
                  <w:b/>
                  <w:sz w:val="32"/>
                  <w:szCs w:val="32"/>
                  <w:lang w:val="uk-UA"/>
                </w:rPr>
              </w:pPr>
            </w:p>
            <w:p w14:paraId="7C92D235" w14:textId="77777777" w:rsidR="009E7440" w:rsidRDefault="009E7440" w:rsidP="00937449">
              <w:pPr>
                <w:pStyle w:val="a5"/>
                <w:jc w:val="center"/>
                <w:rPr>
                  <w:rFonts w:ascii="Times New Roman" w:eastAsiaTheme="majorEastAsia" w:hAnsi="Times New Roman" w:cs="Times New Roman"/>
                  <w:b/>
                  <w:sz w:val="32"/>
                  <w:szCs w:val="32"/>
                  <w:lang w:val="uk-UA"/>
                </w:rPr>
              </w:pPr>
            </w:p>
            <w:p w14:paraId="27972CEC" w14:textId="77777777" w:rsidR="002B6C2F" w:rsidRPr="009E7440" w:rsidRDefault="002B6C2F" w:rsidP="00937449">
              <w:pPr>
                <w:pStyle w:val="a5"/>
                <w:jc w:val="center"/>
                <w:rPr>
                  <w:rFonts w:ascii="Times New Roman" w:eastAsiaTheme="majorEastAsia" w:hAnsi="Times New Roman" w:cs="Times New Roman"/>
                  <w:b/>
                  <w:sz w:val="32"/>
                  <w:szCs w:val="32"/>
                  <w:lang w:val="uk-UA"/>
                </w:rPr>
              </w:pPr>
            </w:p>
            <w:p w14:paraId="6DA32256" w14:textId="77777777" w:rsidR="009E7440" w:rsidRPr="009E7440" w:rsidRDefault="009E7440" w:rsidP="009E7440">
              <w:pPr>
                <w:pStyle w:val="a5"/>
                <w:jc w:val="center"/>
                <w:rPr>
                  <w:rFonts w:ascii="Times New Roman" w:eastAsiaTheme="majorEastAsia" w:hAnsi="Times New Roman" w:cs="Times New Roman"/>
                  <w:b/>
                  <w:sz w:val="32"/>
                  <w:szCs w:val="32"/>
                  <w:lang w:val="uk-UA"/>
                </w:rPr>
              </w:pPr>
              <w:r w:rsidRPr="009E7440">
                <w:rPr>
                  <w:rFonts w:ascii="Times New Roman" w:hAnsi="Times New Roman" w:cs="Times New Roman"/>
                  <w:sz w:val="28"/>
                  <w:szCs w:val="28"/>
                  <w:lang w:val="uk-UA"/>
                </w:rPr>
                <w:t>Шифр «</w:t>
              </w:r>
              <w:r>
                <w:rPr>
                  <w:rFonts w:ascii="Times New Roman" w:hAnsi="Times New Roman" w:cs="Times New Roman"/>
                  <w:sz w:val="28"/>
                  <w:szCs w:val="28"/>
                  <w:lang w:val="uk-UA"/>
                </w:rPr>
                <w:t>ГЕНДЕР-2020</w:t>
              </w:r>
              <w:r w:rsidRPr="009E7440">
                <w:rPr>
                  <w:rFonts w:ascii="Times New Roman" w:hAnsi="Times New Roman" w:cs="Times New Roman"/>
                  <w:sz w:val="28"/>
                  <w:szCs w:val="28"/>
                  <w:lang w:val="uk-UA"/>
                </w:rPr>
                <w:t>»</w:t>
              </w:r>
            </w:p>
            <w:p w14:paraId="26693DD2" w14:textId="77777777" w:rsidR="009E7440" w:rsidRPr="009E7440" w:rsidRDefault="009E7440" w:rsidP="009E7440">
              <w:pPr>
                <w:pStyle w:val="a5"/>
                <w:jc w:val="center"/>
                <w:rPr>
                  <w:rFonts w:ascii="Times New Roman" w:eastAsiaTheme="majorEastAsia" w:hAnsi="Times New Roman" w:cs="Times New Roman"/>
                  <w:b/>
                  <w:sz w:val="32"/>
                  <w:szCs w:val="32"/>
                  <w:lang w:val="uk-UA"/>
                </w:rPr>
              </w:pPr>
            </w:p>
            <w:p w14:paraId="2E756F71" w14:textId="77777777" w:rsidR="009E7440" w:rsidRPr="005E542D" w:rsidRDefault="009E7440" w:rsidP="00937449">
              <w:pPr>
                <w:ind w:firstLine="0"/>
                <w:jc w:val="right"/>
                <w:rPr>
                  <w:rFonts w:cs="Times New Roman"/>
                  <w:sz w:val="24"/>
                  <w:szCs w:val="24"/>
                </w:rPr>
              </w:pPr>
            </w:p>
            <w:p w14:paraId="6A4106D5" w14:textId="77777777" w:rsidR="009E7440" w:rsidRPr="005E542D" w:rsidRDefault="009E7440" w:rsidP="00D72B42">
              <w:pPr>
                <w:ind w:firstLine="0"/>
                <w:rPr>
                  <w:rFonts w:cs="Times New Roman"/>
                  <w:sz w:val="24"/>
                  <w:szCs w:val="24"/>
                </w:rPr>
              </w:pPr>
            </w:p>
            <w:p w14:paraId="5BB00FD7" w14:textId="77777777" w:rsidR="002B6C2F" w:rsidRDefault="002B6C2F" w:rsidP="00D72B42">
              <w:pPr>
                <w:tabs>
                  <w:tab w:val="left" w:pos="3144"/>
                  <w:tab w:val="center" w:pos="4677"/>
                </w:tabs>
                <w:ind w:firstLine="0"/>
                <w:jc w:val="center"/>
                <w:rPr>
                  <w:rFonts w:cs="Times New Roman"/>
                  <w:sz w:val="24"/>
                  <w:szCs w:val="24"/>
                </w:rPr>
              </w:pPr>
            </w:p>
            <w:p w14:paraId="0C5C8B9E" w14:textId="77777777" w:rsidR="002B6C2F" w:rsidRDefault="002B6C2F" w:rsidP="00D72B42">
              <w:pPr>
                <w:tabs>
                  <w:tab w:val="left" w:pos="3144"/>
                  <w:tab w:val="center" w:pos="4677"/>
                </w:tabs>
                <w:ind w:firstLine="0"/>
                <w:jc w:val="center"/>
                <w:rPr>
                  <w:rFonts w:cs="Times New Roman"/>
                  <w:sz w:val="24"/>
                  <w:szCs w:val="24"/>
                </w:rPr>
              </w:pPr>
            </w:p>
            <w:p w14:paraId="5564DE13" w14:textId="77777777" w:rsidR="002B6C2F" w:rsidRDefault="002B6C2F" w:rsidP="00D72B42">
              <w:pPr>
                <w:tabs>
                  <w:tab w:val="left" w:pos="3144"/>
                  <w:tab w:val="center" w:pos="4677"/>
                </w:tabs>
                <w:ind w:firstLine="0"/>
                <w:jc w:val="center"/>
                <w:rPr>
                  <w:rFonts w:cs="Times New Roman"/>
                  <w:sz w:val="24"/>
                  <w:szCs w:val="24"/>
                </w:rPr>
              </w:pPr>
            </w:p>
            <w:p w14:paraId="19A86927" w14:textId="77777777" w:rsidR="002B6C2F" w:rsidRDefault="002B6C2F" w:rsidP="00D72B42">
              <w:pPr>
                <w:tabs>
                  <w:tab w:val="left" w:pos="3144"/>
                  <w:tab w:val="center" w:pos="4677"/>
                </w:tabs>
                <w:ind w:firstLine="0"/>
                <w:jc w:val="center"/>
                <w:rPr>
                  <w:rFonts w:cs="Times New Roman"/>
                  <w:sz w:val="24"/>
                  <w:szCs w:val="24"/>
                </w:rPr>
              </w:pPr>
            </w:p>
            <w:p w14:paraId="6CD6C65F" w14:textId="77777777" w:rsidR="002B6C2F" w:rsidRDefault="002B6C2F" w:rsidP="00D72B42">
              <w:pPr>
                <w:tabs>
                  <w:tab w:val="left" w:pos="3144"/>
                  <w:tab w:val="center" w:pos="4677"/>
                </w:tabs>
                <w:ind w:firstLine="0"/>
                <w:jc w:val="center"/>
                <w:rPr>
                  <w:rFonts w:cs="Times New Roman"/>
                  <w:sz w:val="24"/>
                  <w:szCs w:val="24"/>
                </w:rPr>
              </w:pPr>
            </w:p>
            <w:p w14:paraId="0685161D" w14:textId="77777777" w:rsidR="002B6C2F" w:rsidRDefault="002B6C2F" w:rsidP="00D72B42">
              <w:pPr>
                <w:tabs>
                  <w:tab w:val="left" w:pos="3144"/>
                  <w:tab w:val="center" w:pos="4677"/>
                </w:tabs>
                <w:ind w:firstLine="0"/>
                <w:jc w:val="center"/>
                <w:rPr>
                  <w:rFonts w:cs="Times New Roman"/>
                  <w:sz w:val="24"/>
                  <w:szCs w:val="24"/>
                </w:rPr>
              </w:pPr>
            </w:p>
            <w:p w14:paraId="3AAE03B8" w14:textId="77777777" w:rsidR="002B6C2F" w:rsidRDefault="002B6C2F" w:rsidP="00D72B42">
              <w:pPr>
                <w:tabs>
                  <w:tab w:val="left" w:pos="3144"/>
                  <w:tab w:val="center" w:pos="4677"/>
                </w:tabs>
                <w:ind w:firstLine="0"/>
                <w:jc w:val="center"/>
                <w:rPr>
                  <w:rFonts w:cs="Times New Roman"/>
                  <w:sz w:val="24"/>
                  <w:szCs w:val="24"/>
                </w:rPr>
              </w:pPr>
            </w:p>
            <w:p w14:paraId="40D171A0" w14:textId="77777777" w:rsidR="002B6C2F" w:rsidRDefault="002B6C2F" w:rsidP="00D72B42">
              <w:pPr>
                <w:tabs>
                  <w:tab w:val="left" w:pos="3144"/>
                  <w:tab w:val="center" w:pos="4677"/>
                </w:tabs>
                <w:ind w:firstLine="0"/>
                <w:jc w:val="center"/>
                <w:rPr>
                  <w:rFonts w:cs="Times New Roman"/>
                  <w:sz w:val="24"/>
                  <w:szCs w:val="24"/>
                </w:rPr>
              </w:pPr>
            </w:p>
            <w:p w14:paraId="3E00E16A" w14:textId="77777777" w:rsidR="002B6C2F" w:rsidRDefault="002B6C2F" w:rsidP="00D72B42">
              <w:pPr>
                <w:tabs>
                  <w:tab w:val="left" w:pos="3144"/>
                  <w:tab w:val="center" w:pos="4677"/>
                </w:tabs>
                <w:ind w:firstLine="0"/>
                <w:jc w:val="center"/>
                <w:rPr>
                  <w:rFonts w:cs="Times New Roman"/>
                  <w:sz w:val="24"/>
                  <w:szCs w:val="24"/>
                </w:rPr>
              </w:pPr>
            </w:p>
            <w:p w14:paraId="42D474A0" w14:textId="77777777" w:rsidR="002B6C2F" w:rsidRDefault="002B6C2F" w:rsidP="00D72B42">
              <w:pPr>
                <w:tabs>
                  <w:tab w:val="left" w:pos="3144"/>
                  <w:tab w:val="center" w:pos="4677"/>
                </w:tabs>
                <w:ind w:firstLine="0"/>
                <w:jc w:val="center"/>
                <w:rPr>
                  <w:rFonts w:cs="Times New Roman"/>
                  <w:sz w:val="24"/>
                  <w:szCs w:val="24"/>
                </w:rPr>
              </w:pPr>
            </w:p>
            <w:p w14:paraId="6B8B0526" w14:textId="77777777" w:rsidR="002B6C2F" w:rsidRDefault="002B6C2F" w:rsidP="00D72B42">
              <w:pPr>
                <w:tabs>
                  <w:tab w:val="left" w:pos="3144"/>
                  <w:tab w:val="center" w:pos="4677"/>
                </w:tabs>
                <w:ind w:firstLine="0"/>
                <w:jc w:val="center"/>
                <w:rPr>
                  <w:rFonts w:cs="Times New Roman"/>
                  <w:sz w:val="24"/>
                  <w:szCs w:val="24"/>
                </w:rPr>
              </w:pPr>
            </w:p>
            <w:p w14:paraId="4F5179A4" w14:textId="77777777" w:rsidR="009E7440" w:rsidRPr="009E7440" w:rsidRDefault="00D72B42" w:rsidP="00D72B42">
              <w:pPr>
                <w:tabs>
                  <w:tab w:val="left" w:pos="3144"/>
                  <w:tab w:val="center" w:pos="4677"/>
                </w:tabs>
                <w:ind w:firstLine="0"/>
                <w:jc w:val="center"/>
                <w:rPr>
                  <w:rFonts w:cs="Times New Roman"/>
                  <w:szCs w:val="28"/>
                </w:rPr>
              </w:pPr>
              <w:r w:rsidRPr="009E7440">
                <w:rPr>
                  <w:rFonts w:cs="Times New Roman"/>
                  <w:szCs w:val="28"/>
                </w:rPr>
                <w:t>2021 рік</w:t>
              </w:r>
            </w:p>
            <w:p w14:paraId="03B465B8" w14:textId="77777777" w:rsidR="00D72B42" w:rsidRPr="005E542D" w:rsidRDefault="005D42C1" w:rsidP="00D72B42">
              <w:pPr>
                <w:tabs>
                  <w:tab w:val="left" w:pos="3144"/>
                  <w:tab w:val="center" w:pos="4677"/>
                </w:tabs>
                <w:ind w:firstLine="0"/>
                <w:jc w:val="center"/>
                <w:rPr>
                  <w:rFonts w:cs="Times New Roman"/>
                </w:rPr>
              </w:pPr>
            </w:p>
          </w:sdtContent>
        </w:sdt>
      </w:sdtContent>
    </w:sdt>
    <w:sdt>
      <w:sdtPr>
        <w:rPr>
          <w:rFonts w:ascii="Times New Roman" w:eastAsiaTheme="minorHAnsi" w:hAnsi="Times New Roman" w:cs="Times New Roman"/>
          <w:b w:val="0"/>
          <w:bCs w:val="0"/>
          <w:color w:val="auto"/>
          <w:szCs w:val="22"/>
          <w:lang w:val="uk-UA" w:eastAsia="en-US"/>
        </w:rPr>
        <w:id w:val="-1583907258"/>
        <w:docPartObj>
          <w:docPartGallery w:val="Table of Contents"/>
          <w:docPartUnique/>
        </w:docPartObj>
      </w:sdtPr>
      <w:sdtEndPr/>
      <w:sdtContent>
        <w:p w14:paraId="3AAEEEDA" w14:textId="77777777" w:rsidR="00355948" w:rsidRDefault="00355948" w:rsidP="003A6762">
          <w:pPr>
            <w:pStyle w:val="ad"/>
            <w:rPr>
              <w:rFonts w:ascii="Times New Roman" w:hAnsi="Times New Roman" w:cs="Times New Roman"/>
              <w:caps/>
              <w:color w:val="auto"/>
              <w:lang w:val="uk-UA"/>
            </w:rPr>
          </w:pPr>
          <w:r w:rsidRPr="009E7440">
            <w:rPr>
              <w:rFonts w:ascii="Times New Roman" w:hAnsi="Times New Roman" w:cs="Times New Roman"/>
              <w:caps/>
              <w:color w:val="auto"/>
              <w:lang w:val="uk-UA"/>
            </w:rPr>
            <w:t>Зміст</w:t>
          </w:r>
        </w:p>
        <w:p w14:paraId="640E0513" w14:textId="77777777" w:rsidR="009E7440" w:rsidRPr="009E7440" w:rsidRDefault="009E7440" w:rsidP="009E7440">
          <w:pPr>
            <w:rPr>
              <w:lang w:eastAsia="ru-RU"/>
            </w:rPr>
          </w:pPr>
        </w:p>
        <w:p w14:paraId="08E5889E" w14:textId="77777777" w:rsidR="00F363BA" w:rsidRPr="005E542D" w:rsidRDefault="0073178E" w:rsidP="009E7440">
          <w:pPr>
            <w:pStyle w:val="11"/>
            <w:tabs>
              <w:tab w:val="right" w:leader="dot" w:pos="9345"/>
            </w:tabs>
            <w:spacing w:after="0"/>
            <w:ind w:firstLine="0"/>
            <w:rPr>
              <w:rFonts w:asciiTheme="minorHAnsi" w:eastAsiaTheme="minorEastAsia" w:hAnsiTheme="minorHAnsi"/>
              <w:noProof/>
              <w:sz w:val="22"/>
              <w:lang w:eastAsia="uk-UA"/>
            </w:rPr>
          </w:pPr>
          <w:r w:rsidRPr="005E542D">
            <w:rPr>
              <w:rFonts w:cs="Times New Roman"/>
            </w:rPr>
            <w:fldChar w:fldCharType="begin"/>
          </w:r>
          <w:r w:rsidR="00355948" w:rsidRPr="005E542D">
            <w:rPr>
              <w:rFonts w:cs="Times New Roman"/>
            </w:rPr>
            <w:instrText xml:space="preserve"> TOC \o "1-3" \h \z \u </w:instrText>
          </w:r>
          <w:r w:rsidRPr="005E542D">
            <w:rPr>
              <w:rFonts w:cs="Times New Roman"/>
            </w:rPr>
            <w:fldChar w:fldCharType="separate"/>
          </w:r>
          <w:hyperlink w:anchor="_Toc64280905" w:history="1">
            <w:r w:rsidR="00F363BA" w:rsidRPr="005E542D">
              <w:rPr>
                <w:rStyle w:val="ae"/>
                <w:rFonts w:cs="Times New Roman"/>
                <w:noProof/>
              </w:rPr>
              <w:t>ВСТУП</w:t>
            </w:r>
            <w:r w:rsidR="00F363BA" w:rsidRPr="005E542D">
              <w:rPr>
                <w:noProof/>
                <w:webHidden/>
              </w:rPr>
              <w:tab/>
            </w:r>
            <w:r w:rsidR="002B6C2F">
              <w:rPr>
                <w:noProof/>
                <w:webHidden/>
              </w:rPr>
              <w:t>3</w:t>
            </w:r>
          </w:hyperlink>
        </w:p>
        <w:p w14:paraId="68B6B949" w14:textId="77777777" w:rsidR="00F363BA" w:rsidRPr="005E542D" w:rsidRDefault="005D42C1" w:rsidP="009E7440">
          <w:pPr>
            <w:pStyle w:val="11"/>
            <w:tabs>
              <w:tab w:val="right" w:leader="dot" w:pos="9345"/>
            </w:tabs>
            <w:spacing w:after="0"/>
            <w:ind w:firstLine="0"/>
            <w:rPr>
              <w:rFonts w:asciiTheme="minorHAnsi" w:eastAsiaTheme="minorEastAsia" w:hAnsiTheme="minorHAnsi"/>
              <w:noProof/>
              <w:sz w:val="22"/>
              <w:lang w:eastAsia="uk-UA"/>
            </w:rPr>
          </w:pPr>
          <w:hyperlink w:anchor="_Toc64280906" w:history="1">
            <w:r w:rsidR="00F363BA" w:rsidRPr="005E542D">
              <w:rPr>
                <w:rStyle w:val="ae"/>
                <w:rFonts w:cs="Times New Roman"/>
                <w:noProof/>
              </w:rPr>
              <w:t>РОЗДІЛ 1. ТЕОРЕТИЧНІ АСПЕКТИ ДОСЛІДЖЕННЯ ПИТАННЯ ҐЕНДЕРНОЇ ПОЛІТИКИ В УКРАЇНИ</w:t>
            </w:r>
            <w:r w:rsidR="00F363BA" w:rsidRPr="005E542D">
              <w:rPr>
                <w:noProof/>
                <w:webHidden/>
              </w:rPr>
              <w:tab/>
            </w:r>
            <w:r w:rsidR="002B6C2F">
              <w:rPr>
                <w:noProof/>
                <w:webHidden/>
              </w:rPr>
              <w:t>5</w:t>
            </w:r>
          </w:hyperlink>
        </w:p>
        <w:p w14:paraId="44EF25F2" w14:textId="77777777" w:rsidR="00F363BA" w:rsidRPr="005E542D" w:rsidRDefault="005D42C1" w:rsidP="009E7440">
          <w:pPr>
            <w:pStyle w:val="21"/>
            <w:tabs>
              <w:tab w:val="right" w:leader="dot" w:pos="9345"/>
            </w:tabs>
            <w:spacing w:after="0"/>
            <w:ind w:left="0" w:firstLine="0"/>
            <w:rPr>
              <w:rFonts w:asciiTheme="minorHAnsi" w:eastAsiaTheme="minorEastAsia" w:hAnsiTheme="minorHAnsi"/>
              <w:noProof/>
              <w:sz w:val="22"/>
              <w:lang w:eastAsia="uk-UA"/>
            </w:rPr>
          </w:pPr>
          <w:hyperlink w:anchor="_Toc64280907" w:history="1">
            <w:r w:rsidR="00F363BA" w:rsidRPr="005E542D">
              <w:rPr>
                <w:rStyle w:val="ae"/>
                <w:rFonts w:cs="Times New Roman"/>
                <w:noProof/>
              </w:rPr>
              <w:t>1.1.</w:t>
            </w:r>
            <w:r w:rsidR="002B6C2F">
              <w:rPr>
                <w:rStyle w:val="ae"/>
                <w:rFonts w:cs="Times New Roman"/>
                <w:noProof/>
              </w:rPr>
              <w:t xml:space="preserve"> </w:t>
            </w:r>
            <w:r w:rsidR="00F363BA" w:rsidRPr="005E542D">
              <w:rPr>
                <w:rStyle w:val="ae"/>
                <w:rFonts w:cs="Times New Roman"/>
                <w:noProof/>
              </w:rPr>
              <w:t>Сутність ґендерної дискримінації в цілому</w:t>
            </w:r>
            <w:r w:rsidR="00F363BA" w:rsidRPr="005E542D">
              <w:rPr>
                <w:noProof/>
                <w:webHidden/>
              </w:rPr>
              <w:tab/>
            </w:r>
            <w:r w:rsidR="002B6C2F">
              <w:rPr>
                <w:noProof/>
                <w:webHidden/>
              </w:rPr>
              <w:t>5</w:t>
            </w:r>
          </w:hyperlink>
        </w:p>
        <w:p w14:paraId="258F9B7E" w14:textId="77777777" w:rsidR="00F363BA" w:rsidRPr="005E542D" w:rsidRDefault="005D42C1" w:rsidP="009E7440">
          <w:pPr>
            <w:pStyle w:val="21"/>
            <w:tabs>
              <w:tab w:val="right" w:leader="dot" w:pos="9345"/>
            </w:tabs>
            <w:spacing w:after="0"/>
            <w:ind w:left="0" w:firstLine="0"/>
            <w:rPr>
              <w:rFonts w:asciiTheme="minorHAnsi" w:eastAsiaTheme="minorEastAsia" w:hAnsiTheme="minorHAnsi"/>
              <w:noProof/>
              <w:sz w:val="22"/>
              <w:lang w:eastAsia="uk-UA"/>
            </w:rPr>
          </w:pPr>
          <w:hyperlink w:anchor="_Toc64280908" w:history="1">
            <w:r w:rsidR="00F363BA" w:rsidRPr="005E542D">
              <w:rPr>
                <w:rStyle w:val="ae"/>
                <w:rFonts w:cs="Times New Roman"/>
                <w:noProof/>
              </w:rPr>
              <w:t>1.2.</w:t>
            </w:r>
            <w:r w:rsidR="002B6C2F">
              <w:rPr>
                <w:rStyle w:val="ae"/>
                <w:rFonts w:cs="Times New Roman"/>
                <w:noProof/>
              </w:rPr>
              <w:t xml:space="preserve"> </w:t>
            </w:r>
            <w:r w:rsidR="00F363BA" w:rsidRPr="005E542D">
              <w:rPr>
                <w:rStyle w:val="ae"/>
                <w:rFonts w:cs="Times New Roman"/>
                <w:noProof/>
              </w:rPr>
              <w:t>Особливості ділового етикету спілкування</w:t>
            </w:r>
            <w:r w:rsidR="00F363BA" w:rsidRPr="005E542D">
              <w:rPr>
                <w:noProof/>
                <w:webHidden/>
              </w:rPr>
              <w:tab/>
            </w:r>
            <w:r w:rsidR="002B6C2F">
              <w:rPr>
                <w:noProof/>
                <w:webHidden/>
              </w:rPr>
              <w:t>6</w:t>
            </w:r>
          </w:hyperlink>
        </w:p>
        <w:p w14:paraId="114CFDCE" w14:textId="77777777" w:rsidR="00F363BA" w:rsidRPr="005E542D" w:rsidRDefault="005D42C1" w:rsidP="009E7440">
          <w:pPr>
            <w:pStyle w:val="11"/>
            <w:tabs>
              <w:tab w:val="right" w:leader="dot" w:pos="9345"/>
            </w:tabs>
            <w:spacing w:after="0"/>
            <w:ind w:firstLine="0"/>
            <w:rPr>
              <w:rFonts w:asciiTheme="minorHAnsi" w:eastAsiaTheme="minorEastAsia" w:hAnsiTheme="minorHAnsi"/>
              <w:noProof/>
              <w:sz w:val="22"/>
              <w:lang w:eastAsia="uk-UA"/>
            </w:rPr>
          </w:pPr>
          <w:hyperlink w:anchor="_Toc64280909" w:history="1">
            <w:r w:rsidR="00F363BA" w:rsidRPr="005E542D">
              <w:rPr>
                <w:rStyle w:val="ae"/>
                <w:rFonts w:cs="Times New Roman"/>
                <w:noProof/>
              </w:rPr>
              <w:t>РОЗДІЛ 2. АНАЛІЗ СУЧАСНОЇ СИТУАЦІЇ</w:t>
            </w:r>
            <w:r w:rsidR="00F363BA" w:rsidRPr="005E542D">
              <w:rPr>
                <w:noProof/>
                <w:webHidden/>
              </w:rPr>
              <w:tab/>
            </w:r>
            <w:r w:rsidR="002B6C2F">
              <w:rPr>
                <w:noProof/>
                <w:webHidden/>
              </w:rPr>
              <w:t>8</w:t>
            </w:r>
          </w:hyperlink>
        </w:p>
        <w:p w14:paraId="51B170D2" w14:textId="77777777" w:rsidR="00F363BA" w:rsidRPr="005E542D" w:rsidRDefault="005D42C1" w:rsidP="009E7440">
          <w:pPr>
            <w:pStyle w:val="21"/>
            <w:tabs>
              <w:tab w:val="right" w:leader="dot" w:pos="9345"/>
            </w:tabs>
            <w:spacing w:after="0"/>
            <w:ind w:left="0" w:firstLine="0"/>
            <w:rPr>
              <w:rFonts w:asciiTheme="minorHAnsi" w:eastAsiaTheme="minorEastAsia" w:hAnsiTheme="minorHAnsi"/>
              <w:noProof/>
              <w:sz w:val="22"/>
              <w:lang w:eastAsia="uk-UA"/>
            </w:rPr>
          </w:pPr>
          <w:hyperlink w:anchor="_Toc64280910" w:history="1">
            <w:r w:rsidR="00F363BA" w:rsidRPr="005E542D">
              <w:rPr>
                <w:rStyle w:val="ae"/>
                <w:rFonts w:cs="Times New Roman"/>
                <w:noProof/>
              </w:rPr>
              <w:t>2.1.</w:t>
            </w:r>
            <w:r w:rsidR="002B6C2F">
              <w:rPr>
                <w:rStyle w:val="ae"/>
                <w:rFonts w:cs="Times New Roman"/>
                <w:noProof/>
              </w:rPr>
              <w:t xml:space="preserve"> </w:t>
            </w:r>
            <w:r w:rsidR="00F363BA" w:rsidRPr="005E542D">
              <w:rPr>
                <w:rStyle w:val="ae"/>
                <w:rFonts w:cs="Times New Roman"/>
                <w:noProof/>
              </w:rPr>
              <w:t>Визначення проблем</w:t>
            </w:r>
            <w:r w:rsidR="00F363BA" w:rsidRPr="005E542D">
              <w:rPr>
                <w:noProof/>
                <w:webHidden/>
              </w:rPr>
              <w:tab/>
            </w:r>
            <w:r w:rsidR="002B6C2F">
              <w:rPr>
                <w:noProof/>
                <w:webHidden/>
              </w:rPr>
              <w:t>8</w:t>
            </w:r>
          </w:hyperlink>
        </w:p>
        <w:p w14:paraId="1F420FD8" w14:textId="77777777" w:rsidR="00F363BA" w:rsidRPr="005E542D" w:rsidRDefault="005D42C1" w:rsidP="009E7440">
          <w:pPr>
            <w:pStyle w:val="21"/>
            <w:tabs>
              <w:tab w:val="right" w:leader="dot" w:pos="9345"/>
            </w:tabs>
            <w:spacing w:after="0"/>
            <w:ind w:left="0" w:firstLine="0"/>
            <w:rPr>
              <w:rFonts w:asciiTheme="minorHAnsi" w:eastAsiaTheme="minorEastAsia" w:hAnsiTheme="minorHAnsi"/>
              <w:noProof/>
              <w:sz w:val="22"/>
              <w:lang w:eastAsia="uk-UA"/>
            </w:rPr>
          </w:pPr>
          <w:hyperlink w:anchor="_Toc64280911" w:history="1">
            <w:r w:rsidR="00F363BA" w:rsidRPr="005E542D">
              <w:rPr>
                <w:rStyle w:val="ae"/>
                <w:rFonts w:cs="Times New Roman"/>
                <w:noProof/>
              </w:rPr>
              <w:t>2.2.</w:t>
            </w:r>
            <w:r w:rsidR="002B6C2F">
              <w:rPr>
                <w:rStyle w:val="ae"/>
                <w:rFonts w:cs="Times New Roman"/>
                <w:noProof/>
              </w:rPr>
              <w:t xml:space="preserve"> </w:t>
            </w:r>
            <w:r w:rsidR="00F363BA" w:rsidRPr="005E542D">
              <w:rPr>
                <w:rStyle w:val="ae"/>
                <w:rFonts w:cs="Times New Roman"/>
                <w:noProof/>
              </w:rPr>
              <w:t>Методи боротьби із некоректним ставленням у суспільстві сьогодні</w:t>
            </w:r>
            <w:r w:rsidR="00F363BA" w:rsidRPr="005E542D">
              <w:rPr>
                <w:noProof/>
                <w:webHidden/>
              </w:rPr>
              <w:tab/>
            </w:r>
            <w:r w:rsidR="002B6C2F">
              <w:rPr>
                <w:noProof/>
                <w:webHidden/>
              </w:rPr>
              <w:t>10</w:t>
            </w:r>
          </w:hyperlink>
        </w:p>
        <w:p w14:paraId="446685FE" w14:textId="77777777" w:rsidR="00F363BA" w:rsidRPr="005E542D" w:rsidRDefault="005D42C1" w:rsidP="009E7440">
          <w:pPr>
            <w:pStyle w:val="11"/>
            <w:tabs>
              <w:tab w:val="right" w:leader="dot" w:pos="9345"/>
            </w:tabs>
            <w:spacing w:after="0"/>
            <w:ind w:firstLine="0"/>
            <w:rPr>
              <w:rFonts w:asciiTheme="minorHAnsi" w:eastAsiaTheme="minorEastAsia" w:hAnsiTheme="minorHAnsi"/>
              <w:noProof/>
              <w:sz w:val="22"/>
              <w:lang w:eastAsia="uk-UA"/>
            </w:rPr>
          </w:pPr>
          <w:hyperlink w:anchor="_Toc64280912" w:history="1">
            <w:r w:rsidR="00F363BA" w:rsidRPr="005E542D">
              <w:rPr>
                <w:rStyle w:val="ae"/>
                <w:rFonts w:cs="Times New Roman"/>
                <w:noProof/>
              </w:rPr>
              <w:t>РОЗДІЛ 3. ВЛАСНІ ПРОПОЗИЦІЇ ДЛЯ ПОКРАЩЕННЯ СТАНУ ДІЛОВОЇ КОМУНІКАЦІЇ В КРАЇНІ</w:t>
            </w:r>
            <w:r w:rsidR="00F363BA" w:rsidRPr="005E542D">
              <w:rPr>
                <w:noProof/>
                <w:webHidden/>
              </w:rPr>
              <w:tab/>
            </w:r>
            <w:r w:rsidR="0073178E" w:rsidRPr="005E542D">
              <w:rPr>
                <w:noProof/>
                <w:webHidden/>
              </w:rPr>
              <w:fldChar w:fldCharType="begin"/>
            </w:r>
            <w:r w:rsidR="00F363BA" w:rsidRPr="005E542D">
              <w:rPr>
                <w:noProof/>
                <w:webHidden/>
              </w:rPr>
              <w:instrText xml:space="preserve"> PAGEREF _Toc64280912 \h </w:instrText>
            </w:r>
            <w:r w:rsidR="0073178E" w:rsidRPr="005E542D">
              <w:rPr>
                <w:noProof/>
                <w:webHidden/>
              </w:rPr>
            </w:r>
            <w:r w:rsidR="0073178E" w:rsidRPr="005E542D">
              <w:rPr>
                <w:noProof/>
                <w:webHidden/>
              </w:rPr>
              <w:fldChar w:fldCharType="separate"/>
            </w:r>
            <w:r w:rsidR="002B6C2F">
              <w:rPr>
                <w:noProof/>
                <w:webHidden/>
              </w:rPr>
              <w:t>12</w:t>
            </w:r>
            <w:r w:rsidR="0073178E" w:rsidRPr="005E542D">
              <w:rPr>
                <w:noProof/>
                <w:webHidden/>
              </w:rPr>
              <w:fldChar w:fldCharType="end"/>
            </w:r>
          </w:hyperlink>
          <w:r w:rsidR="002B6C2F">
            <w:t>2</w:t>
          </w:r>
        </w:p>
        <w:p w14:paraId="2C2F47C7" w14:textId="77777777" w:rsidR="00F363BA" w:rsidRPr="005E542D" w:rsidRDefault="005D42C1" w:rsidP="009E7440">
          <w:pPr>
            <w:pStyle w:val="21"/>
            <w:tabs>
              <w:tab w:val="right" w:leader="dot" w:pos="9345"/>
            </w:tabs>
            <w:spacing w:after="0"/>
            <w:ind w:left="0" w:firstLine="0"/>
            <w:rPr>
              <w:rFonts w:asciiTheme="minorHAnsi" w:eastAsiaTheme="minorEastAsia" w:hAnsiTheme="minorHAnsi"/>
              <w:noProof/>
              <w:sz w:val="22"/>
              <w:lang w:eastAsia="uk-UA"/>
            </w:rPr>
          </w:pPr>
          <w:hyperlink w:anchor="_Toc64280913" w:history="1">
            <w:r w:rsidR="00F363BA" w:rsidRPr="005E542D">
              <w:rPr>
                <w:rStyle w:val="ae"/>
                <w:rFonts w:cs="Times New Roman"/>
                <w:noProof/>
              </w:rPr>
              <w:t>3.1.Популяризація проблеми</w:t>
            </w:r>
            <w:r w:rsidR="00F363BA" w:rsidRPr="005E542D">
              <w:rPr>
                <w:noProof/>
                <w:webHidden/>
              </w:rPr>
              <w:tab/>
            </w:r>
            <w:r w:rsidR="0073178E" w:rsidRPr="005E542D">
              <w:rPr>
                <w:noProof/>
                <w:webHidden/>
              </w:rPr>
              <w:fldChar w:fldCharType="begin"/>
            </w:r>
            <w:r w:rsidR="00F363BA" w:rsidRPr="005E542D">
              <w:rPr>
                <w:noProof/>
                <w:webHidden/>
              </w:rPr>
              <w:instrText xml:space="preserve"> PAGEREF _Toc64280913 \h </w:instrText>
            </w:r>
            <w:r w:rsidR="0073178E" w:rsidRPr="005E542D">
              <w:rPr>
                <w:noProof/>
                <w:webHidden/>
              </w:rPr>
            </w:r>
            <w:r w:rsidR="0073178E" w:rsidRPr="005E542D">
              <w:rPr>
                <w:noProof/>
                <w:webHidden/>
              </w:rPr>
              <w:fldChar w:fldCharType="separate"/>
            </w:r>
            <w:r w:rsidR="002B6C2F">
              <w:rPr>
                <w:noProof/>
                <w:webHidden/>
              </w:rPr>
              <w:t>12</w:t>
            </w:r>
            <w:r w:rsidR="0073178E" w:rsidRPr="005E542D">
              <w:rPr>
                <w:noProof/>
                <w:webHidden/>
              </w:rPr>
              <w:fldChar w:fldCharType="end"/>
            </w:r>
          </w:hyperlink>
          <w:r w:rsidR="002B6C2F">
            <w:t>2</w:t>
          </w:r>
        </w:p>
        <w:p w14:paraId="2CE1635A" w14:textId="77777777" w:rsidR="00F363BA" w:rsidRPr="005E542D" w:rsidRDefault="005D42C1" w:rsidP="009E7440">
          <w:pPr>
            <w:pStyle w:val="21"/>
            <w:tabs>
              <w:tab w:val="right" w:leader="dot" w:pos="9345"/>
            </w:tabs>
            <w:spacing w:after="0"/>
            <w:ind w:left="0" w:firstLine="0"/>
            <w:rPr>
              <w:rFonts w:asciiTheme="minorHAnsi" w:eastAsiaTheme="minorEastAsia" w:hAnsiTheme="minorHAnsi"/>
              <w:noProof/>
              <w:sz w:val="22"/>
              <w:lang w:eastAsia="uk-UA"/>
            </w:rPr>
          </w:pPr>
          <w:hyperlink w:anchor="_Toc64280914" w:history="1">
            <w:r w:rsidR="00F363BA" w:rsidRPr="005E542D">
              <w:rPr>
                <w:rStyle w:val="ae"/>
                <w:rFonts w:cs="Times New Roman"/>
                <w:noProof/>
              </w:rPr>
              <w:t>3.2.Просвітницька діяльність</w:t>
            </w:r>
            <w:r w:rsidR="00F363BA" w:rsidRPr="005E542D">
              <w:rPr>
                <w:noProof/>
                <w:webHidden/>
              </w:rPr>
              <w:tab/>
            </w:r>
            <w:r w:rsidR="0073178E" w:rsidRPr="005E542D">
              <w:rPr>
                <w:noProof/>
                <w:webHidden/>
              </w:rPr>
              <w:fldChar w:fldCharType="begin"/>
            </w:r>
            <w:r w:rsidR="00F363BA" w:rsidRPr="005E542D">
              <w:rPr>
                <w:noProof/>
                <w:webHidden/>
              </w:rPr>
              <w:instrText xml:space="preserve"> PAGEREF _Toc64280914 \h </w:instrText>
            </w:r>
            <w:r w:rsidR="0073178E" w:rsidRPr="005E542D">
              <w:rPr>
                <w:noProof/>
                <w:webHidden/>
              </w:rPr>
            </w:r>
            <w:r w:rsidR="0073178E" w:rsidRPr="005E542D">
              <w:rPr>
                <w:noProof/>
                <w:webHidden/>
              </w:rPr>
              <w:fldChar w:fldCharType="separate"/>
            </w:r>
            <w:r w:rsidR="002B6C2F">
              <w:rPr>
                <w:noProof/>
                <w:webHidden/>
              </w:rPr>
              <w:t>12</w:t>
            </w:r>
            <w:r w:rsidR="0073178E" w:rsidRPr="005E542D">
              <w:rPr>
                <w:noProof/>
                <w:webHidden/>
              </w:rPr>
              <w:fldChar w:fldCharType="end"/>
            </w:r>
          </w:hyperlink>
          <w:r w:rsidR="002B6C2F">
            <w:t>2</w:t>
          </w:r>
        </w:p>
        <w:p w14:paraId="5DAD472A" w14:textId="77777777" w:rsidR="00F363BA" w:rsidRPr="005E542D" w:rsidRDefault="005D42C1" w:rsidP="009E7440">
          <w:pPr>
            <w:pStyle w:val="31"/>
            <w:tabs>
              <w:tab w:val="right" w:leader="dot" w:pos="9345"/>
            </w:tabs>
            <w:spacing w:after="0"/>
            <w:ind w:left="0" w:firstLine="0"/>
            <w:rPr>
              <w:rFonts w:asciiTheme="minorHAnsi" w:eastAsiaTheme="minorEastAsia" w:hAnsiTheme="minorHAnsi"/>
              <w:noProof/>
              <w:sz w:val="22"/>
              <w:lang w:eastAsia="uk-UA"/>
            </w:rPr>
          </w:pPr>
          <w:hyperlink w:anchor="_Toc64280915" w:history="1">
            <w:r w:rsidR="00F363BA" w:rsidRPr="005E542D">
              <w:rPr>
                <w:rStyle w:val="ae"/>
                <w:rFonts w:cs="Times New Roman"/>
                <w:noProof/>
              </w:rPr>
              <w:t>3.</w:t>
            </w:r>
            <w:r w:rsidR="002B6C2F">
              <w:rPr>
                <w:rStyle w:val="ae"/>
                <w:rFonts w:cs="Times New Roman"/>
                <w:noProof/>
              </w:rPr>
              <w:t>3</w:t>
            </w:r>
            <w:r w:rsidR="00F363BA" w:rsidRPr="005E542D">
              <w:rPr>
                <w:rStyle w:val="ae"/>
                <w:rFonts w:cs="Times New Roman"/>
                <w:noProof/>
              </w:rPr>
              <w:t>.</w:t>
            </w:r>
            <w:r w:rsidR="002B6C2F" w:rsidRPr="002B6C2F">
              <w:t xml:space="preserve"> </w:t>
            </w:r>
            <w:r w:rsidR="002B6C2F">
              <w:t>Законодавча база</w:t>
            </w:r>
            <w:r w:rsidR="00F363BA" w:rsidRPr="005E542D">
              <w:rPr>
                <w:noProof/>
                <w:webHidden/>
              </w:rPr>
              <w:tab/>
            </w:r>
            <w:r w:rsidR="0073178E" w:rsidRPr="005E542D">
              <w:rPr>
                <w:noProof/>
                <w:webHidden/>
              </w:rPr>
              <w:fldChar w:fldCharType="begin"/>
            </w:r>
            <w:r w:rsidR="00F363BA" w:rsidRPr="005E542D">
              <w:rPr>
                <w:noProof/>
                <w:webHidden/>
              </w:rPr>
              <w:instrText xml:space="preserve"> PAGEREF _Toc64280915 \h </w:instrText>
            </w:r>
            <w:r w:rsidR="0073178E" w:rsidRPr="005E542D">
              <w:rPr>
                <w:noProof/>
                <w:webHidden/>
              </w:rPr>
            </w:r>
            <w:r w:rsidR="0073178E" w:rsidRPr="005E542D">
              <w:rPr>
                <w:noProof/>
                <w:webHidden/>
              </w:rPr>
              <w:fldChar w:fldCharType="separate"/>
            </w:r>
            <w:r w:rsidR="002B6C2F">
              <w:rPr>
                <w:noProof/>
                <w:webHidden/>
              </w:rPr>
              <w:t>13</w:t>
            </w:r>
            <w:r w:rsidR="0073178E" w:rsidRPr="005E542D">
              <w:rPr>
                <w:noProof/>
                <w:webHidden/>
              </w:rPr>
              <w:fldChar w:fldCharType="end"/>
            </w:r>
          </w:hyperlink>
          <w:r w:rsidR="002B6C2F">
            <w:t>4</w:t>
          </w:r>
        </w:p>
        <w:p w14:paraId="5B8FFD6F" w14:textId="77777777" w:rsidR="00F363BA" w:rsidRPr="005E542D" w:rsidRDefault="005D42C1" w:rsidP="009E7440">
          <w:pPr>
            <w:pStyle w:val="11"/>
            <w:tabs>
              <w:tab w:val="right" w:leader="dot" w:pos="9345"/>
            </w:tabs>
            <w:spacing w:after="0"/>
            <w:ind w:firstLine="0"/>
            <w:rPr>
              <w:rFonts w:asciiTheme="minorHAnsi" w:eastAsiaTheme="minorEastAsia" w:hAnsiTheme="minorHAnsi"/>
              <w:noProof/>
              <w:sz w:val="22"/>
              <w:lang w:eastAsia="uk-UA"/>
            </w:rPr>
          </w:pPr>
          <w:hyperlink w:anchor="_Toc64280917" w:history="1">
            <w:r w:rsidR="00F363BA" w:rsidRPr="005E542D">
              <w:rPr>
                <w:rStyle w:val="ae"/>
                <w:rFonts w:cs="Times New Roman"/>
                <w:noProof/>
              </w:rPr>
              <w:t>ВИСНОВОК</w:t>
            </w:r>
            <w:r w:rsidR="00F363BA" w:rsidRPr="005E542D">
              <w:rPr>
                <w:noProof/>
                <w:webHidden/>
              </w:rPr>
              <w:tab/>
            </w:r>
            <w:r w:rsidR="0073178E" w:rsidRPr="005E542D">
              <w:rPr>
                <w:noProof/>
                <w:webHidden/>
              </w:rPr>
              <w:fldChar w:fldCharType="begin"/>
            </w:r>
            <w:r w:rsidR="00F363BA" w:rsidRPr="005E542D">
              <w:rPr>
                <w:noProof/>
                <w:webHidden/>
              </w:rPr>
              <w:instrText xml:space="preserve"> PAGEREF _Toc64280917 \h </w:instrText>
            </w:r>
            <w:r w:rsidR="0073178E" w:rsidRPr="005E542D">
              <w:rPr>
                <w:noProof/>
                <w:webHidden/>
              </w:rPr>
            </w:r>
            <w:r w:rsidR="0073178E" w:rsidRPr="005E542D">
              <w:rPr>
                <w:noProof/>
                <w:webHidden/>
              </w:rPr>
              <w:fldChar w:fldCharType="separate"/>
            </w:r>
            <w:r w:rsidR="002B6C2F">
              <w:rPr>
                <w:noProof/>
                <w:webHidden/>
              </w:rPr>
              <w:t>15</w:t>
            </w:r>
            <w:r w:rsidR="0073178E" w:rsidRPr="005E542D">
              <w:rPr>
                <w:noProof/>
                <w:webHidden/>
              </w:rPr>
              <w:fldChar w:fldCharType="end"/>
            </w:r>
          </w:hyperlink>
          <w:r w:rsidR="002B6C2F">
            <w:t>5</w:t>
          </w:r>
        </w:p>
        <w:p w14:paraId="3DFA69BC" w14:textId="77777777" w:rsidR="00F363BA" w:rsidRPr="002B6C2F" w:rsidRDefault="005D42C1" w:rsidP="009E7440">
          <w:pPr>
            <w:pStyle w:val="11"/>
            <w:tabs>
              <w:tab w:val="right" w:leader="dot" w:pos="9345"/>
            </w:tabs>
            <w:spacing w:after="0"/>
            <w:ind w:firstLine="0"/>
            <w:rPr>
              <w:rFonts w:eastAsiaTheme="minorEastAsia" w:cs="Times New Roman"/>
              <w:noProof/>
              <w:szCs w:val="28"/>
              <w:lang w:eastAsia="uk-UA"/>
            </w:rPr>
          </w:pPr>
          <w:hyperlink w:anchor="_Toc64280918" w:history="1">
            <w:r w:rsidR="00F363BA" w:rsidRPr="005E542D">
              <w:rPr>
                <w:rStyle w:val="ae"/>
                <w:rFonts w:cs="Times New Roman"/>
                <w:noProof/>
              </w:rPr>
              <w:t>БІБЛІОГРАФІЧНИЙ СПИСОК</w:t>
            </w:r>
            <w:r w:rsidR="00F363BA" w:rsidRPr="005E542D">
              <w:rPr>
                <w:noProof/>
                <w:webHidden/>
              </w:rPr>
              <w:tab/>
            </w:r>
          </w:hyperlink>
          <w:r w:rsidR="002B6C2F">
            <w:t>16</w:t>
          </w:r>
        </w:p>
        <w:p w14:paraId="4AB7260A" w14:textId="77777777" w:rsidR="00355948" w:rsidRPr="005E542D" w:rsidRDefault="0073178E" w:rsidP="009E7440">
          <w:pPr>
            <w:ind w:firstLine="0"/>
            <w:rPr>
              <w:rFonts w:cs="Times New Roman"/>
            </w:rPr>
          </w:pPr>
          <w:r w:rsidRPr="005E542D">
            <w:rPr>
              <w:rFonts w:cs="Times New Roman"/>
              <w:b/>
              <w:bCs/>
            </w:rPr>
            <w:fldChar w:fldCharType="end"/>
          </w:r>
        </w:p>
      </w:sdtContent>
    </w:sdt>
    <w:p w14:paraId="6F3B382E" w14:textId="77777777" w:rsidR="00182626" w:rsidRPr="005E542D" w:rsidRDefault="00182626" w:rsidP="00837369">
      <w:pPr>
        <w:jc w:val="center"/>
        <w:rPr>
          <w:rFonts w:cs="Times New Roman"/>
        </w:rPr>
      </w:pPr>
      <w:r w:rsidRPr="005E542D">
        <w:rPr>
          <w:rFonts w:cs="Times New Roman"/>
        </w:rPr>
        <w:br w:type="page"/>
      </w:r>
    </w:p>
    <w:p w14:paraId="4DE721CA" w14:textId="77777777" w:rsidR="007524EE" w:rsidRPr="005E542D" w:rsidRDefault="00D72B42" w:rsidP="002B6C2F">
      <w:pPr>
        <w:pStyle w:val="1"/>
        <w:spacing w:before="0"/>
        <w:rPr>
          <w:rFonts w:cs="Times New Roman"/>
        </w:rPr>
      </w:pPr>
      <w:bookmarkStart w:id="0" w:name="_Toc64280905"/>
      <w:r w:rsidRPr="005E542D">
        <w:rPr>
          <w:rFonts w:cs="Times New Roman"/>
        </w:rPr>
        <w:lastRenderedPageBreak/>
        <w:t>ВСТУП</w:t>
      </w:r>
      <w:bookmarkEnd w:id="0"/>
    </w:p>
    <w:p w14:paraId="37081D92" w14:textId="77777777" w:rsidR="00182626" w:rsidRPr="005E542D" w:rsidRDefault="007A1538" w:rsidP="002B6C2F">
      <w:pPr>
        <w:ind w:firstLine="709"/>
        <w:rPr>
          <w:rFonts w:cs="Times New Roman"/>
          <w:szCs w:val="28"/>
        </w:rPr>
      </w:pPr>
      <w:r w:rsidRPr="005E542D">
        <w:rPr>
          <w:rFonts w:cs="Times New Roman"/>
          <w:szCs w:val="28"/>
        </w:rPr>
        <w:t>Ґендер</w:t>
      </w:r>
      <w:r w:rsidR="005B5571" w:rsidRPr="005E542D">
        <w:rPr>
          <w:rFonts w:cs="Times New Roman"/>
          <w:szCs w:val="28"/>
        </w:rPr>
        <w:t xml:space="preserve">ні питання досі є </w:t>
      </w:r>
      <w:r w:rsidR="003761E2" w:rsidRPr="005E542D">
        <w:rPr>
          <w:rFonts w:cs="Times New Roman"/>
          <w:szCs w:val="28"/>
        </w:rPr>
        <w:t>гострим кутом</w:t>
      </w:r>
      <w:r w:rsidR="005B5571" w:rsidRPr="005E542D">
        <w:rPr>
          <w:rFonts w:cs="Times New Roman"/>
          <w:szCs w:val="28"/>
        </w:rPr>
        <w:t xml:space="preserve"> у нашому суспільстві, за я</w:t>
      </w:r>
      <w:r w:rsidR="003761E2" w:rsidRPr="005E542D">
        <w:rPr>
          <w:rFonts w:cs="Times New Roman"/>
          <w:szCs w:val="28"/>
        </w:rPr>
        <w:t xml:space="preserve">кий люди постійно чіпляються. Ділове спілкування більш нагадує циркову виставу, аніж серйозну розмову дорослих особистостей. </w:t>
      </w:r>
      <w:r w:rsidR="00355D1F" w:rsidRPr="005E542D">
        <w:rPr>
          <w:rFonts w:cs="Times New Roman"/>
          <w:szCs w:val="28"/>
        </w:rPr>
        <w:t>Спостереження за</w:t>
      </w:r>
      <w:r w:rsidR="003761E2" w:rsidRPr="005E542D">
        <w:rPr>
          <w:rFonts w:cs="Times New Roman"/>
          <w:szCs w:val="28"/>
        </w:rPr>
        <w:t xml:space="preserve"> спеціаліст</w:t>
      </w:r>
      <w:r w:rsidR="00355D1F" w:rsidRPr="005E542D">
        <w:rPr>
          <w:rFonts w:cs="Times New Roman"/>
          <w:szCs w:val="28"/>
        </w:rPr>
        <w:t>ами</w:t>
      </w:r>
      <w:r w:rsidR="003761E2" w:rsidRPr="005E542D">
        <w:rPr>
          <w:rFonts w:cs="Times New Roman"/>
          <w:szCs w:val="28"/>
        </w:rPr>
        <w:t xml:space="preserve">, які не розуміють </w:t>
      </w:r>
      <w:r w:rsidR="00A6118F" w:rsidRPr="005E542D">
        <w:rPr>
          <w:rFonts w:cs="Times New Roman"/>
          <w:szCs w:val="28"/>
        </w:rPr>
        <w:t>кордонів субординації в с</w:t>
      </w:r>
      <w:r w:rsidR="00603FC8" w:rsidRPr="005E542D">
        <w:rPr>
          <w:rFonts w:cs="Times New Roman"/>
          <w:szCs w:val="28"/>
        </w:rPr>
        <w:t>оціум</w:t>
      </w:r>
      <w:r w:rsidR="003761E2" w:rsidRPr="005E542D">
        <w:rPr>
          <w:rFonts w:cs="Times New Roman"/>
          <w:szCs w:val="28"/>
        </w:rPr>
        <w:t>і</w:t>
      </w:r>
      <w:r w:rsidR="00355D1F" w:rsidRPr="005E542D">
        <w:rPr>
          <w:rFonts w:cs="Times New Roman"/>
          <w:szCs w:val="28"/>
        </w:rPr>
        <w:t>, є лише доказом того, що проблема існує, її потрібно вирішувати</w:t>
      </w:r>
      <w:r w:rsidR="00A6118F" w:rsidRPr="005E542D">
        <w:rPr>
          <w:rFonts w:cs="Times New Roman"/>
          <w:szCs w:val="28"/>
        </w:rPr>
        <w:t xml:space="preserve">. </w:t>
      </w:r>
    </w:p>
    <w:p w14:paraId="4D63460D" w14:textId="77777777" w:rsidR="007A1538" w:rsidRPr="005E542D" w:rsidRDefault="00355D1F" w:rsidP="002B6C2F">
      <w:pPr>
        <w:ind w:firstLine="709"/>
        <w:rPr>
          <w:rFonts w:cs="Times New Roman"/>
          <w:szCs w:val="28"/>
        </w:rPr>
      </w:pPr>
      <w:r w:rsidRPr="005E542D">
        <w:rPr>
          <w:rFonts w:cs="Times New Roman"/>
          <w:szCs w:val="28"/>
        </w:rPr>
        <w:t xml:space="preserve">Через це </w:t>
      </w:r>
      <w:r w:rsidR="00A6118F" w:rsidRPr="005E542D">
        <w:rPr>
          <w:rFonts w:cs="Times New Roman"/>
          <w:szCs w:val="28"/>
        </w:rPr>
        <w:t xml:space="preserve">я вважаю, що надзвичайно важливо </w:t>
      </w:r>
      <w:r w:rsidR="00837369" w:rsidRPr="005E542D">
        <w:rPr>
          <w:rFonts w:cs="Times New Roman"/>
          <w:szCs w:val="28"/>
        </w:rPr>
        <w:t xml:space="preserve">ставити </w:t>
      </w:r>
      <w:r w:rsidRPr="005E542D">
        <w:rPr>
          <w:rFonts w:cs="Times New Roman"/>
          <w:szCs w:val="28"/>
        </w:rPr>
        <w:t>дане</w:t>
      </w:r>
      <w:r w:rsidR="00A6118F" w:rsidRPr="005E542D">
        <w:rPr>
          <w:rFonts w:cs="Times New Roman"/>
          <w:szCs w:val="28"/>
        </w:rPr>
        <w:t xml:space="preserve"> питання для донес</w:t>
      </w:r>
      <w:r w:rsidR="00837369" w:rsidRPr="005E542D">
        <w:rPr>
          <w:rFonts w:cs="Times New Roman"/>
          <w:szCs w:val="28"/>
        </w:rPr>
        <w:t>ення</w:t>
      </w:r>
      <w:r w:rsidR="00A6118F" w:rsidRPr="005E542D">
        <w:rPr>
          <w:rFonts w:cs="Times New Roman"/>
          <w:szCs w:val="28"/>
        </w:rPr>
        <w:t xml:space="preserve"> нашим співвітчизникам так</w:t>
      </w:r>
      <w:r w:rsidR="00837369" w:rsidRPr="005E542D">
        <w:rPr>
          <w:rFonts w:cs="Times New Roman"/>
          <w:szCs w:val="28"/>
        </w:rPr>
        <w:t>их</w:t>
      </w:r>
      <w:r w:rsidR="00A6118F" w:rsidRPr="005E542D">
        <w:rPr>
          <w:rFonts w:cs="Times New Roman"/>
          <w:szCs w:val="28"/>
        </w:rPr>
        <w:t xml:space="preserve"> важлив</w:t>
      </w:r>
      <w:r w:rsidR="00837369" w:rsidRPr="005E542D">
        <w:rPr>
          <w:rFonts w:cs="Times New Roman"/>
          <w:szCs w:val="28"/>
        </w:rPr>
        <w:t>их</w:t>
      </w:r>
      <w:r w:rsidR="00A6118F" w:rsidRPr="005E542D">
        <w:rPr>
          <w:rFonts w:cs="Times New Roman"/>
          <w:szCs w:val="28"/>
        </w:rPr>
        <w:t xml:space="preserve"> реч</w:t>
      </w:r>
      <w:r w:rsidR="00837369" w:rsidRPr="005E542D">
        <w:rPr>
          <w:rFonts w:cs="Times New Roman"/>
          <w:szCs w:val="28"/>
        </w:rPr>
        <w:t>ей</w:t>
      </w:r>
      <w:r w:rsidR="007A1538" w:rsidRPr="005E542D">
        <w:rPr>
          <w:rFonts w:cs="Times New Roman"/>
          <w:szCs w:val="28"/>
        </w:rPr>
        <w:t xml:space="preserve"> як порядок ділової розмови, особливо із протилежною статтю. </w:t>
      </w:r>
      <w:r w:rsidR="003E6F0F" w:rsidRPr="005E542D">
        <w:rPr>
          <w:rFonts w:cs="Times New Roman"/>
          <w:szCs w:val="28"/>
        </w:rPr>
        <w:t>Оскільки як чоловіки, так і жінки мають певні особливості, знання яких значно підвищить рівень та ефективність корпоративного спілкування.</w:t>
      </w:r>
    </w:p>
    <w:p w14:paraId="74833CA8" w14:textId="77777777" w:rsidR="00B13210" w:rsidRPr="005E542D" w:rsidRDefault="00B13210" w:rsidP="002B6C2F">
      <w:pPr>
        <w:ind w:firstLine="709"/>
        <w:rPr>
          <w:rFonts w:cs="Times New Roman"/>
          <w:szCs w:val="28"/>
        </w:rPr>
      </w:pPr>
      <w:r w:rsidRPr="005E542D">
        <w:rPr>
          <w:rFonts w:cs="Times New Roman"/>
          <w:szCs w:val="28"/>
        </w:rPr>
        <w:t xml:space="preserve">Обидві статі зазнають </w:t>
      </w:r>
      <w:r w:rsidR="00A25E64" w:rsidRPr="005E542D">
        <w:rPr>
          <w:rFonts w:cs="Times New Roman"/>
          <w:szCs w:val="28"/>
        </w:rPr>
        <w:t>обмежень прав у різних ситуаціях, котрі виникають через закоренілі в розумах людей гендерні стереотипи.</w:t>
      </w:r>
    </w:p>
    <w:p w14:paraId="69BAF45C" w14:textId="77777777" w:rsidR="007A1538" w:rsidRPr="005E542D" w:rsidRDefault="007A1538" w:rsidP="002B6C2F">
      <w:pPr>
        <w:ind w:firstLine="709"/>
        <w:rPr>
          <w:rFonts w:cs="Times New Roman"/>
          <w:szCs w:val="28"/>
        </w:rPr>
      </w:pPr>
      <w:r w:rsidRPr="005E542D">
        <w:rPr>
          <w:rFonts w:cs="Times New Roman"/>
          <w:szCs w:val="28"/>
        </w:rPr>
        <w:t xml:space="preserve">У світі, зокрема в розвинутих країнах, жінки в політиці, бізнесі тощо вже давно сприймаються нормально, </w:t>
      </w:r>
      <w:r w:rsidR="00B13210" w:rsidRPr="005E542D">
        <w:rPr>
          <w:rFonts w:cs="Times New Roman"/>
          <w:szCs w:val="28"/>
        </w:rPr>
        <w:t>і</w:t>
      </w:r>
      <w:r w:rsidRPr="005E542D">
        <w:rPr>
          <w:rFonts w:cs="Times New Roman"/>
          <w:szCs w:val="28"/>
        </w:rPr>
        <w:t>з ними пов</w:t>
      </w:r>
      <w:r w:rsidR="00603FC8" w:rsidRPr="005E542D">
        <w:rPr>
          <w:rFonts w:cs="Times New Roman"/>
          <w:szCs w:val="28"/>
        </w:rPr>
        <w:t>о</w:t>
      </w:r>
      <w:r w:rsidRPr="005E542D">
        <w:rPr>
          <w:rFonts w:cs="Times New Roman"/>
          <w:szCs w:val="28"/>
        </w:rPr>
        <w:t xml:space="preserve">дяться як з рівними собі, не дивлячись на них зверхньо </w:t>
      </w:r>
      <w:r w:rsidR="00355D1F" w:rsidRPr="005E542D">
        <w:rPr>
          <w:rFonts w:cs="Times New Roman"/>
          <w:szCs w:val="28"/>
        </w:rPr>
        <w:t xml:space="preserve">або </w:t>
      </w:r>
      <w:r w:rsidRPr="005E542D">
        <w:rPr>
          <w:rFonts w:cs="Times New Roman"/>
          <w:szCs w:val="28"/>
        </w:rPr>
        <w:t>знева</w:t>
      </w:r>
      <w:r w:rsidR="00355D1F" w:rsidRPr="005E542D">
        <w:rPr>
          <w:rFonts w:cs="Times New Roman"/>
          <w:szCs w:val="28"/>
        </w:rPr>
        <w:t>жливо</w:t>
      </w:r>
      <w:r w:rsidRPr="005E542D">
        <w:rPr>
          <w:rFonts w:cs="Times New Roman"/>
          <w:szCs w:val="28"/>
        </w:rPr>
        <w:t>.</w:t>
      </w:r>
    </w:p>
    <w:p w14:paraId="443D6D06" w14:textId="77777777" w:rsidR="00603FC8" w:rsidRPr="005E542D" w:rsidRDefault="00603FC8" w:rsidP="002B6C2F">
      <w:pPr>
        <w:ind w:firstLine="709"/>
        <w:rPr>
          <w:rFonts w:cs="Times New Roman"/>
          <w:szCs w:val="28"/>
        </w:rPr>
      </w:pPr>
      <w:r w:rsidRPr="005E542D">
        <w:rPr>
          <w:rFonts w:cs="Times New Roman"/>
          <w:szCs w:val="28"/>
        </w:rPr>
        <w:t xml:space="preserve">У той самий час в Україні жінки мають </w:t>
      </w:r>
      <w:r w:rsidR="00355D1F" w:rsidRPr="005E542D">
        <w:rPr>
          <w:rFonts w:cs="Times New Roman"/>
          <w:szCs w:val="28"/>
        </w:rPr>
        <w:t>відстоювати</w:t>
      </w:r>
      <w:r w:rsidRPr="005E542D">
        <w:rPr>
          <w:rFonts w:cs="Times New Roman"/>
          <w:szCs w:val="28"/>
        </w:rPr>
        <w:t xml:space="preserve"> своє право </w:t>
      </w:r>
      <w:r w:rsidR="00A25E64" w:rsidRPr="005E542D">
        <w:rPr>
          <w:rFonts w:cs="Times New Roman"/>
          <w:szCs w:val="28"/>
        </w:rPr>
        <w:t>бути</w:t>
      </w:r>
      <w:r w:rsidRPr="005E542D">
        <w:rPr>
          <w:rFonts w:cs="Times New Roman"/>
          <w:szCs w:val="28"/>
        </w:rPr>
        <w:t xml:space="preserve"> на рівні з чоловіками на деяких посадах, а інколи взагалі боротися за посаду. Чи допустимо це у </w:t>
      </w:r>
      <w:r w:rsidR="003A6762" w:rsidRPr="005E542D">
        <w:rPr>
          <w:rFonts w:cs="Times New Roman"/>
          <w:szCs w:val="28"/>
        </w:rPr>
        <w:t>ХХІ</w:t>
      </w:r>
      <w:r w:rsidRPr="005E542D">
        <w:rPr>
          <w:rFonts w:cs="Times New Roman"/>
          <w:szCs w:val="28"/>
        </w:rPr>
        <w:t xml:space="preserve"> столітті, у вік </w:t>
      </w:r>
      <w:r w:rsidR="00355D1F" w:rsidRPr="005E542D">
        <w:rPr>
          <w:rFonts w:cs="Times New Roman"/>
          <w:szCs w:val="28"/>
        </w:rPr>
        <w:t>захисту</w:t>
      </w:r>
      <w:r w:rsidRPr="005E542D">
        <w:rPr>
          <w:rFonts w:cs="Times New Roman"/>
          <w:szCs w:val="28"/>
        </w:rPr>
        <w:t xml:space="preserve"> прав? Моя відповідь – ні, тому ми маємо освітлювати подібні проблеми, щоб на них звернули увагу й зробили крок уперед до їх вирішення. </w:t>
      </w:r>
    </w:p>
    <w:p w14:paraId="038C65D6" w14:textId="77777777" w:rsidR="004C6D9A" w:rsidRPr="005E542D" w:rsidRDefault="004C6D9A" w:rsidP="002B6C2F">
      <w:pPr>
        <w:ind w:firstLine="709"/>
        <w:rPr>
          <w:rFonts w:cs="Times New Roman"/>
          <w:b/>
          <w:szCs w:val="28"/>
        </w:rPr>
      </w:pPr>
      <w:r w:rsidRPr="005E542D">
        <w:rPr>
          <w:rFonts w:cs="Times New Roman"/>
          <w:szCs w:val="28"/>
        </w:rPr>
        <w:t>Дана тема досліджувалася наступними вченими: Дорошенко</w:t>
      </w:r>
      <w:r w:rsidR="00A25E64" w:rsidRPr="005E542D">
        <w:rPr>
          <w:rFonts w:cs="Times New Roman"/>
          <w:szCs w:val="28"/>
        </w:rPr>
        <w:t xml:space="preserve"> С.М.</w:t>
      </w:r>
      <w:r w:rsidRPr="005E542D">
        <w:rPr>
          <w:rFonts w:cs="Times New Roman"/>
          <w:szCs w:val="28"/>
        </w:rPr>
        <w:t>, Корнєва</w:t>
      </w:r>
      <w:r w:rsidR="00A25E64" w:rsidRPr="005E542D">
        <w:rPr>
          <w:rFonts w:cs="Times New Roman"/>
          <w:szCs w:val="28"/>
        </w:rPr>
        <w:t xml:space="preserve"> Л.</w:t>
      </w:r>
      <w:r w:rsidRPr="005E542D">
        <w:rPr>
          <w:rFonts w:cs="Times New Roman"/>
          <w:szCs w:val="28"/>
        </w:rPr>
        <w:t>, Шевчук</w:t>
      </w:r>
      <w:r w:rsidR="00A25E64" w:rsidRPr="005E542D">
        <w:rPr>
          <w:rFonts w:cs="Times New Roman"/>
          <w:szCs w:val="28"/>
        </w:rPr>
        <w:t xml:space="preserve"> С.В.</w:t>
      </w:r>
      <w:r w:rsidRPr="005E542D">
        <w:rPr>
          <w:rFonts w:cs="Times New Roman"/>
          <w:szCs w:val="28"/>
        </w:rPr>
        <w:t>, Клименко</w:t>
      </w:r>
      <w:r w:rsidR="00A25E64" w:rsidRPr="005E542D">
        <w:rPr>
          <w:rFonts w:cs="Times New Roman"/>
          <w:szCs w:val="28"/>
        </w:rPr>
        <w:t xml:space="preserve"> І.В.</w:t>
      </w:r>
      <w:r w:rsidRPr="005E542D">
        <w:rPr>
          <w:rFonts w:cs="Times New Roman"/>
          <w:szCs w:val="28"/>
        </w:rPr>
        <w:t xml:space="preserve">, Іванової </w:t>
      </w:r>
      <w:r w:rsidR="00A25E64" w:rsidRPr="005E542D">
        <w:rPr>
          <w:rFonts w:cs="Times New Roman"/>
          <w:szCs w:val="28"/>
        </w:rPr>
        <w:t>І.,</w:t>
      </w:r>
      <w:proofErr w:type="spellStart"/>
      <w:r w:rsidRPr="005E542D">
        <w:rPr>
          <w:rFonts w:cs="Times New Roman"/>
          <w:szCs w:val="28"/>
        </w:rPr>
        <w:t>Цокур</w:t>
      </w:r>
      <w:proofErr w:type="spellEnd"/>
      <w:r w:rsidR="00A25E64" w:rsidRPr="005E542D">
        <w:rPr>
          <w:rFonts w:cs="Times New Roman"/>
          <w:szCs w:val="28"/>
        </w:rPr>
        <w:t xml:space="preserve"> О.</w:t>
      </w:r>
      <w:r w:rsidRPr="005E542D">
        <w:rPr>
          <w:rFonts w:cs="Times New Roman"/>
          <w:szCs w:val="28"/>
        </w:rPr>
        <w:t xml:space="preserve">, </w:t>
      </w:r>
      <w:proofErr w:type="spellStart"/>
      <w:r w:rsidRPr="005E542D">
        <w:rPr>
          <w:rFonts w:cs="Times New Roman"/>
          <w:szCs w:val="28"/>
        </w:rPr>
        <w:t>Сукачова</w:t>
      </w:r>
      <w:proofErr w:type="spellEnd"/>
      <w:r w:rsidRPr="005E542D">
        <w:rPr>
          <w:rFonts w:cs="Times New Roman"/>
          <w:szCs w:val="28"/>
        </w:rPr>
        <w:t xml:space="preserve"> Г.П.</w:t>
      </w:r>
    </w:p>
    <w:p w14:paraId="3C2B7060" w14:textId="77777777" w:rsidR="007A1538" w:rsidRPr="005E542D" w:rsidRDefault="007A1538" w:rsidP="002B6C2F">
      <w:pPr>
        <w:ind w:firstLine="709"/>
        <w:rPr>
          <w:rFonts w:cs="Times New Roman"/>
          <w:szCs w:val="28"/>
        </w:rPr>
      </w:pPr>
      <w:r w:rsidRPr="005E542D">
        <w:rPr>
          <w:rFonts w:cs="Times New Roman"/>
          <w:szCs w:val="28"/>
        </w:rPr>
        <w:t>Мет</w:t>
      </w:r>
      <w:r w:rsidR="00965019" w:rsidRPr="005E542D">
        <w:rPr>
          <w:rFonts w:cs="Times New Roman"/>
          <w:szCs w:val="28"/>
        </w:rPr>
        <w:t>ою</w:t>
      </w:r>
      <w:r w:rsidRPr="005E542D">
        <w:rPr>
          <w:rFonts w:cs="Times New Roman"/>
          <w:szCs w:val="28"/>
        </w:rPr>
        <w:t xml:space="preserve"> роботи</w:t>
      </w:r>
      <w:r w:rsidR="00965019" w:rsidRPr="005E542D">
        <w:rPr>
          <w:rFonts w:cs="Times New Roman"/>
          <w:szCs w:val="28"/>
        </w:rPr>
        <w:t xml:space="preserve"> є д</w:t>
      </w:r>
      <w:r w:rsidRPr="005E542D">
        <w:rPr>
          <w:rFonts w:cs="Times New Roman"/>
          <w:szCs w:val="28"/>
        </w:rPr>
        <w:t>ослід</w:t>
      </w:r>
      <w:r w:rsidR="00965019" w:rsidRPr="005E542D">
        <w:rPr>
          <w:rFonts w:cs="Times New Roman"/>
          <w:szCs w:val="28"/>
        </w:rPr>
        <w:t>ження</w:t>
      </w:r>
      <w:r w:rsidR="00B53E42" w:rsidRPr="005E542D">
        <w:rPr>
          <w:rFonts w:cs="Times New Roman"/>
          <w:szCs w:val="28"/>
        </w:rPr>
        <w:t xml:space="preserve"> проблемн</w:t>
      </w:r>
      <w:r w:rsidR="00965019" w:rsidRPr="005E542D">
        <w:rPr>
          <w:rFonts w:cs="Times New Roman"/>
          <w:szCs w:val="28"/>
        </w:rPr>
        <w:t>их</w:t>
      </w:r>
      <w:r w:rsidR="00B53E42" w:rsidRPr="005E542D">
        <w:rPr>
          <w:rFonts w:cs="Times New Roman"/>
          <w:szCs w:val="28"/>
        </w:rPr>
        <w:t xml:space="preserve"> точ</w:t>
      </w:r>
      <w:r w:rsidR="00965019" w:rsidRPr="005E542D">
        <w:rPr>
          <w:rFonts w:cs="Times New Roman"/>
          <w:szCs w:val="28"/>
        </w:rPr>
        <w:t>ок</w:t>
      </w:r>
      <w:r w:rsidRPr="005E542D">
        <w:rPr>
          <w:rFonts w:cs="Times New Roman"/>
          <w:szCs w:val="28"/>
        </w:rPr>
        <w:t xml:space="preserve"> та вияв</w:t>
      </w:r>
      <w:r w:rsidR="00965019" w:rsidRPr="005E542D">
        <w:rPr>
          <w:rFonts w:cs="Times New Roman"/>
          <w:szCs w:val="28"/>
        </w:rPr>
        <w:t>лення</w:t>
      </w:r>
      <w:r w:rsidRPr="005E542D">
        <w:rPr>
          <w:rFonts w:cs="Times New Roman"/>
          <w:szCs w:val="28"/>
        </w:rPr>
        <w:t xml:space="preserve"> спос</w:t>
      </w:r>
      <w:r w:rsidR="00965019" w:rsidRPr="005E542D">
        <w:rPr>
          <w:rFonts w:cs="Times New Roman"/>
          <w:szCs w:val="28"/>
        </w:rPr>
        <w:t>обу</w:t>
      </w:r>
      <w:r w:rsidRPr="005E542D">
        <w:rPr>
          <w:rFonts w:cs="Times New Roman"/>
          <w:szCs w:val="28"/>
        </w:rPr>
        <w:t xml:space="preserve"> покращення якості ділового спілкування в українському суспільстві</w:t>
      </w:r>
      <w:r w:rsidR="00B53E42" w:rsidRPr="005E542D">
        <w:rPr>
          <w:rFonts w:cs="Times New Roman"/>
          <w:szCs w:val="28"/>
        </w:rPr>
        <w:t xml:space="preserve"> для розвитку нашої країни </w:t>
      </w:r>
      <w:r w:rsidR="00BB75F8" w:rsidRPr="005E542D">
        <w:rPr>
          <w:rFonts w:cs="Times New Roman"/>
          <w:szCs w:val="28"/>
        </w:rPr>
        <w:t>у контексті євроінтеграційних процесів</w:t>
      </w:r>
      <w:r w:rsidRPr="005E542D">
        <w:rPr>
          <w:rFonts w:cs="Times New Roman"/>
          <w:szCs w:val="28"/>
        </w:rPr>
        <w:t>.</w:t>
      </w:r>
    </w:p>
    <w:p w14:paraId="6982DE1A" w14:textId="77777777" w:rsidR="00837369" w:rsidRPr="005E542D" w:rsidRDefault="007A1538" w:rsidP="002B6C2F">
      <w:pPr>
        <w:ind w:firstLine="709"/>
        <w:rPr>
          <w:rFonts w:cs="Times New Roman"/>
          <w:szCs w:val="28"/>
        </w:rPr>
      </w:pPr>
      <w:r w:rsidRPr="005E542D">
        <w:rPr>
          <w:rFonts w:cs="Times New Roman"/>
          <w:szCs w:val="28"/>
        </w:rPr>
        <w:t>Об’єкт</w:t>
      </w:r>
      <w:r w:rsidR="00D72B42" w:rsidRPr="005E542D">
        <w:rPr>
          <w:rFonts w:cs="Times New Roman"/>
          <w:szCs w:val="28"/>
        </w:rPr>
        <w:t>ом</w:t>
      </w:r>
      <w:r w:rsidRPr="005E542D">
        <w:rPr>
          <w:rFonts w:cs="Times New Roman"/>
          <w:szCs w:val="28"/>
        </w:rPr>
        <w:t xml:space="preserve"> дослідження</w:t>
      </w:r>
      <w:r w:rsidR="00D72B42" w:rsidRPr="005E542D">
        <w:rPr>
          <w:rFonts w:cs="Times New Roman"/>
          <w:szCs w:val="28"/>
        </w:rPr>
        <w:t xml:space="preserve"> є </w:t>
      </w:r>
      <w:r w:rsidR="004254FD" w:rsidRPr="005E542D">
        <w:t>міжособистісне спілкування</w:t>
      </w:r>
      <w:r w:rsidRPr="005E542D">
        <w:rPr>
          <w:rFonts w:cs="Times New Roman"/>
          <w:szCs w:val="28"/>
        </w:rPr>
        <w:t>.</w:t>
      </w:r>
    </w:p>
    <w:p w14:paraId="5C8F735F" w14:textId="77777777" w:rsidR="00546371" w:rsidRPr="005E542D" w:rsidRDefault="00546371" w:rsidP="002B6C2F">
      <w:pPr>
        <w:ind w:firstLine="709"/>
        <w:rPr>
          <w:rFonts w:cs="Times New Roman"/>
          <w:szCs w:val="28"/>
        </w:rPr>
      </w:pPr>
      <w:r w:rsidRPr="005E542D">
        <w:rPr>
          <w:rFonts w:cs="Times New Roman"/>
          <w:szCs w:val="28"/>
        </w:rPr>
        <w:t>Предметом досліджен</w:t>
      </w:r>
      <w:r w:rsidR="004254FD" w:rsidRPr="005E542D">
        <w:rPr>
          <w:rFonts w:cs="Times New Roman"/>
          <w:szCs w:val="28"/>
        </w:rPr>
        <w:t xml:space="preserve">ня є </w:t>
      </w:r>
      <w:proofErr w:type="spellStart"/>
      <w:r w:rsidR="004254FD" w:rsidRPr="005E542D">
        <w:rPr>
          <w:rFonts w:cs="Times New Roman"/>
          <w:szCs w:val="28"/>
        </w:rPr>
        <w:t>між</w:t>
      </w:r>
      <w:r w:rsidRPr="005E542D">
        <w:rPr>
          <w:rFonts w:cs="Times New Roman"/>
          <w:szCs w:val="28"/>
        </w:rPr>
        <w:t>гендерне</w:t>
      </w:r>
      <w:proofErr w:type="spellEnd"/>
      <w:r w:rsidRPr="005E542D">
        <w:rPr>
          <w:rFonts w:cs="Times New Roman"/>
          <w:szCs w:val="28"/>
        </w:rPr>
        <w:t xml:space="preserve"> спілкування крізь призму ділової обстановки.</w:t>
      </w:r>
    </w:p>
    <w:p w14:paraId="0649DAE2" w14:textId="77777777" w:rsidR="00546371" w:rsidRPr="005E542D" w:rsidRDefault="00546371" w:rsidP="002B6C2F">
      <w:pPr>
        <w:ind w:firstLine="709"/>
        <w:rPr>
          <w:rFonts w:cs="Times New Roman"/>
          <w:szCs w:val="28"/>
        </w:rPr>
      </w:pPr>
      <w:r w:rsidRPr="005E542D">
        <w:rPr>
          <w:rFonts w:cs="Times New Roman"/>
          <w:szCs w:val="28"/>
        </w:rPr>
        <w:lastRenderedPageBreak/>
        <w:t xml:space="preserve">Задана тема досліджувалась за допомогою наступних методів: аналіз концепцій сфери ділових комунікацій і систематизація  існуючих досліджень, опрацювання наукових джерел, узагальнення світового та українського досвіду вивчення між гендерного спілкування. </w:t>
      </w:r>
    </w:p>
    <w:p w14:paraId="5A5EBBA2" w14:textId="77777777" w:rsidR="00546371" w:rsidRPr="005E542D" w:rsidRDefault="00546371" w:rsidP="002B6C2F">
      <w:pPr>
        <w:ind w:firstLine="709"/>
        <w:rPr>
          <w:rFonts w:cs="Times New Roman"/>
          <w:szCs w:val="28"/>
        </w:rPr>
      </w:pPr>
      <w:r w:rsidRPr="005E542D">
        <w:rPr>
          <w:rFonts w:cs="Times New Roman"/>
          <w:szCs w:val="28"/>
        </w:rPr>
        <w:t xml:space="preserve">Відповідно до мети, завдань, логіки дослідження дана робота складається зі вступу, трьох розділів, поділених на підрозділи, висновків, списку використаної літератури з </w:t>
      </w:r>
      <w:r w:rsidR="00186483">
        <w:rPr>
          <w:rFonts w:cs="Times New Roman"/>
          <w:szCs w:val="28"/>
        </w:rPr>
        <w:t>7</w:t>
      </w:r>
      <w:r w:rsidR="00186483">
        <w:rPr>
          <w:rFonts w:cs="Times New Roman"/>
          <w:bCs/>
          <w:szCs w:val="28"/>
        </w:rPr>
        <w:t xml:space="preserve"> найменувань – на 1 сторінці</w:t>
      </w:r>
      <w:r w:rsidRPr="005E542D">
        <w:rPr>
          <w:rFonts w:cs="Times New Roman"/>
          <w:szCs w:val="28"/>
        </w:rPr>
        <w:t xml:space="preserve">. Повний обсяг дослідницької роботи складає </w:t>
      </w:r>
      <w:r w:rsidR="00186483">
        <w:rPr>
          <w:rFonts w:cs="Times New Roman"/>
          <w:szCs w:val="28"/>
        </w:rPr>
        <w:t>17</w:t>
      </w:r>
      <w:r w:rsidRPr="005E542D">
        <w:rPr>
          <w:rFonts w:cs="Times New Roman"/>
          <w:szCs w:val="28"/>
        </w:rPr>
        <w:t xml:space="preserve"> сторінок.</w:t>
      </w:r>
    </w:p>
    <w:p w14:paraId="7F512424" w14:textId="77777777" w:rsidR="00546371" w:rsidRPr="005E542D" w:rsidRDefault="00546371" w:rsidP="002B6C2F">
      <w:pPr>
        <w:ind w:firstLine="709"/>
        <w:rPr>
          <w:rFonts w:cs="Times New Roman"/>
          <w:szCs w:val="28"/>
        </w:rPr>
      </w:pPr>
    </w:p>
    <w:p w14:paraId="66E487AA" w14:textId="77777777" w:rsidR="00837369" w:rsidRPr="005E542D" w:rsidRDefault="00837369" w:rsidP="002B6C2F">
      <w:pPr>
        <w:ind w:firstLine="709"/>
        <w:jc w:val="left"/>
        <w:rPr>
          <w:rFonts w:cs="Times New Roman"/>
          <w:szCs w:val="28"/>
        </w:rPr>
      </w:pPr>
      <w:r w:rsidRPr="005E542D">
        <w:rPr>
          <w:rFonts w:cs="Times New Roman"/>
          <w:szCs w:val="28"/>
        </w:rPr>
        <w:br w:type="page"/>
      </w:r>
    </w:p>
    <w:p w14:paraId="68357812" w14:textId="77777777" w:rsidR="00837369" w:rsidRPr="005E542D" w:rsidRDefault="00D72B42" w:rsidP="009E7440">
      <w:pPr>
        <w:pStyle w:val="1"/>
        <w:ind w:firstLine="0"/>
        <w:rPr>
          <w:rFonts w:cs="Times New Roman"/>
        </w:rPr>
      </w:pPr>
      <w:bookmarkStart w:id="1" w:name="_Toc64280906"/>
      <w:r w:rsidRPr="005E542D">
        <w:rPr>
          <w:rFonts w:cs="Times New Roman"/>
        </w:rPr>
        <w:lastRenderedPageBreak/>
        <w:t>РОЗДІЛ 1. ТЕОРЕТИЧНІ АСПЕКТИ ДОСЛІДЖЕННЯ ПИТАННЯ ҐЕНДЕРНОЇ ПОЛІТИКИ В УКРАЇНИ</w:t>
      </w:r>
      <w:bookmarkEnd w:id="1"/>
    </w:p>
    <w:p w14:paraId="664C3948" w14:textId="77777777" w:rsidR="00143AFD" w:rsidRPr="005E542D" w:rsidRDefault="00143AFD" w:rsidP="009E7440">
      <w:pPr>
        <w:pStyle w:val="2"/>
        <w:numPr>
          <w:ilvl w:val="1"/>
          <w:numId w:val="4"/>
        </w:numPr>
        <w:tabs>
          <w:tab w:val="left" w:pos="567"/>
        </w:tabs>
        <w:ind w:left="0" w:firstLine="0"/>
        <w:jc w:val="center"/>
        <w:rPr>
          <w:rFonts w:cs="Times New Roman"/>
          <w:szCs w:val="28"/>
        </w:rPr>
      </w:pPr>
      <w:bookmarkStart w:id="2" w:name="_Toc64280907"/>
      <w:r w:rsidRPr="005E542D">
        <w:rPr>
          <w:rFonts w:cs="Times New Roman"/>
          <w:szCs w:val="28"/>
        </w:rPr>
        <w:t>Сутність ґендерної дискримінації</w:t>
      </w:r>
      <w:r w:rsidR="004F06F9" w:rsidRPr="005E542D">
        <w:rPr>
          <w:rFonts w:cs="Times New Roman"/>
          <w:szCs w:val="28"/>
        </w:rPr>
        <w:t xml:space="preserve"> в цілому</w:t>
      </w:r>
      <w:bookmarkEnd w:id="2"/>
    </w:p>
    <w:p w14:paraId="153E6AD5" w14:textId="77777777" w:rsidR="00617BE1" w:rsidRPr="005E542D" w:rsidRDefault="00617BE1" w:rsidP="002B6C2F">
      <w:pPr>
        <w:ind w:firstLine="709"/>
        <w:rPr>
          <w:rFonts w:cs="Times New Roman"/>
          <w:szCs w:val="28"/>
        </w:rPr>
      </w:pPr>
      <w:r w:rsidRPr="005E542D">
        <w:rPr>
          <w:rFonts w:cs="Times New Roman"/>
          <w:szCs w:val="28"/>
        </w:rPr>
        <w:t>Ґендерна нерівність</w:t>
      </w:r>
      <w:r w:rsidR="00837369" w:rsidRPr="005E542D">
        <w:rPr>
          <w:rFonts w:cs="Times New Roman"/>
          <w:szCs w:val="28"/>
        </w:rPr>
        <w:t>— це ідея та ситуація, коли жінки та чоловіки не є рівними за правами, можливостями та уявленнями про них. Термін стосується</w:t>
      </w:r>
      <w:r w:rsidR="004F06F9" w:rsidRPr="005E542D">
        <w:rPr>
          <w:rFonts w:cs="Times New Roman"/>
          <w:szCs w:val="28"/>
        </w:rPr>
        <w:t xml:space="preserve"> випадків, коли таке поводження є шкідливим для того чи іншого </w:t>
      </w:r>
      <w:proofErr w:type="spellStart"/>
      <w:r w:rsidR="004F06F9" w:rsidRPr="005E542D">
        <w:rPr>
          <w:rFonts w:cs="Times New Roman"/>
          <w:szCs w:val="28"/>
        </w:rPr>
        <w:t>гендеру</w:t>
      </w:r>
      <w:proofErr w:type="spellEnd"/>
      <w:r w:rsidR="00837369" w:rsidRPr="005E542D">
        <w:rPr>
          <w:rFonts w:cs="Times New Roman"/>
          <w:szCs w:val="28"/>
        </w:rPr>
        <w:t xml:space="preserve">. </w:t>
      </w:r>
      <w:r w:rsidR="004F06F9" w:rsidRPr="005E542D">
        <w:rPr>
          <w:rFonts w:cs="Times New Roman"/>
          <w:szCs w:val="28"/>
        </w:rPr>
        <w:t>Відповідно до офіційних джерел, донині</w:t>
      </w:r>
      <w:r w:rsidR="00837369" w:rsidRPr="005E542D">
        <w:rPr>
          <w:rFonts w:cs="Times New Roman"/>
          <w:szCs w:val="28"/>
        </w:rPr>
        <w:t xml:space="preserve"> жінки гірше за чоловіків представлені у багатьох областях, включаючи освіту, можливості на ринку праці, політику, платню за рівноцінну роботу (</w:t>
      </w:r>
      <w:r w:rsidR="007A1538" w:rsidRPr="005E542D">
        <w:rPr>
          <w:rFonts w:cs="Times New Roman"/>
          <w:szCs w:val="28"/>
        </w:rPr>
        <w:t>ґендер</w:t>
      </w:r>
      <w:r w:rsidR="00837369" w:rsidRPr="005E542D">
        <w:rPr>
          <w:rFonts w:cs="Times New Roman"/>
          <w:szCs w:val="28"/>
        </w:rPr>
        <w:t xml:space="preserve">ний розрив в оплаті праці), а також потерпають від </w:t>
      </w:r>
      <w:r w:rsidR="007A1538" w:rsidRPr="005E542D">
        <w:rPr>
          <w:rFonts w:cs="Times New Roman"/>
          <w:szCs w:val="28"/>
        </w:rPr>
        <w:t>ґендер</w:t>
      </w:r>
      <w:r w:rsidR="00837369" w:rsidRPr="005E542D">
        <w:rPr>
          <w:rFonts w:cs="Times New Roman"/>
          <w:szCs w:val="28"/>
        </w:rPr>
        <w:t>ного насильства (насильство проти жінок).</w:t>
      </w:r>
      <w:sdt>
        <w:sdtPr>
          <w:rPr>
            <w:rFonts w:cs="Times New Roman"/>
            <w:szCs w:val="28"/>
          </w:rPr>
          <w:id w:val="-2120825635"/>
          <w:citation/>
        </w:sdtPr>
        <w:sdtEndPr/>
        <w:sdtContent>
          <w:r w:rsidR="0073178E" w:rsidRPr="005E542D">
            <w:rPr>
              <w:rFonts w:cs="Times New Roman"/>
              <w:szCs w:val="28"/>
            </w:rPr>
            <w:fldChar w:fldCharType="begin"/>
          </w:r>
          <w:r w:rsidR="00FF491F" w:rsidRPr="005E542D">
            <w:rPr>
              <w:rFonts w:cs="Times New Roman"/>
              <w:szCs w:val="28"/>
            </w:rPr>
            <w:instrText xml:space="preserve">CITATION 1912 \l 1058 </w:instrText>
          </w:r>
          <w:r w:rsidR="0073178E" w:rsidRPr="005E542D">
            <w:rPr>
              <w:rFonts w:cs="Times New Roman"/>
              <w:szCs w:val="28"/>
            </w:rPr>
            <w:fldChar w:fldCharType="separate"/>
          </w:r>
          <w:r w:rsidR="00350B3A" w:rsidRPr="005E542D">
            <w:rPr>
              <w:rFonts w:cs="Times New Roman"/>
              <w:noProof/>
              <w:szCs w:val="28"/>
            </w:rPr>
            <w:t xml:space="preserve"> [1]</w:t>
          </w:r>
          <w:r w:rsidR="0073178E" w:rsidRPr="005E542D">
            <w:rPr>
              <w:rFonts w:cs="Times New Roman"/>
              <w:szCs w:val="28"/>
            </w:rPr>
            <w:fldChar w:fldCharType="end"/>
          </w:r>
        </w:sdtContent>
      </w:sdt>
    </w:p>
    <w:p w14:paraId="16952188" w14:textId="77777777" w:rsidR="00BB75F8" w:rsidRPr="005E542D" w:rsidRDefault="00BB75F8" w:rsidP="002B6C2F">
      <w:pPr>
        <w:ind w:firstLine="709"/>
        <w:rPr>
          <w:rFonts w:cs="Times New Roman"/>
          <w:szCs w:val="28"/>
        </w:rPr>
      </w:pPr>
      <w:r w:rsidRPr="005E542D">
        <w:rPr>
          <w:rFonts w:cs="Times New Roman"/>
          <w:szCs w:val="28"/>
        </w:rPr>
        <w:t>Хоча офіційні джере</w:t>
      </w:r>
      <w:r w:rsidR="002D3524" w:rsidRPr="005E542D">
        <w:rPr>
          <w:rFonts w:cs="Times New Roman"/>
          <w:szCs w:val="28"/>
        </w:rPr>
        <w:t>ла надають інформацію про більше ущемлення прав жінок, ми розуміємо, що чоловіки теж зазнають проблем у контексті даного питання</w:t>
      </w:r>
      <w:r w:rsidR="004F06F9" w:rsidRPr="005E542D">
        <w:rPr>
          <w:rFonts w:cs="Times New Roman"/>
          <w:szCs w:val="28"/>
        </w:rPr>
        <w:t xml:space="preserve">, особливо останнім часом, коли феміністичні течії почали переходити межу прав чоловіків і стали </w:t>
      </w:r>
      <w:proofErr w:type="spellStart"/>
      <w:r w:rsidR="004F06F9" w:rsidRPr="005E542D">
        <w:rPr>
          <w:rFonts w:cs="Times New Roman"/>
          <w:szCs w:val="28"/>
        </w:rPr>
        <w:t>чоловіконенависницькими</w:t>
      </w:r>
      <w:proofErr w:type="spellEnd"/>
      <w:r w:rsidR="002D3524" w:rsidRPr="005E542D">
        <w:rPr>
          <w:rFonts w:cs="Times New Roman"/>
          <w:szCs w:val="28"/>
        </w:rPr>
        <w:t>.</w:t>
      </w:r>
    </w:p>
    <w:p w14:paraId="72342210" w14:textId="77777777" w:rsidR="00837369" w:rsidRPr="005E542D" w:rsidRDefault="00617BE1" w:rsidP="002B6C2F">
      <w:pPr>
        <w:ind w:firstLine="709"/>
        <w:rPr>
          <w:rFonts w:cs="Times New Roman"/>
          <w:szCs w:val="28"/>
        </w:rPr>
      </w:pPr>
      <w:r w:rsidRPr="005E542D">
        <w:rPr>
          <w:rFonts w:cs="Times New Roman"/>
          <w:szCs w:val="28"/>
        </w:rPr>
        <w:t xml:space="preserve">Чи зустрічається </w:t>
      </w:r>
      <w:r w:rsidR="00FF491F" w:rsidRPr="005E542D">
        <w:rPr>
          <w:rFonts w:cs="Times New Roman"/>
          <w:szCs w:val="28"/>
        </w:rPr>
        <w:t>нерівність</w:t>
      </w:r>
      <w:r w:rsidRPr="005E542D">
        <w:rPr>
          <w:rFonts w:cs="Times New Roman"/>
          <w:szCs w:val="28"/>
        </w:rPr>
        <w:t xml:space="preserve"> в Україні? На жаль, так. Дана проблема знаходить прояв у багатьох аспектах повсякденного життя, хоча </w:t>
      </w:r>
      <w:r w:rsidR="006237CD" w:rsidRPr="005E542D">
        <w:rPr>
          <w:rFonts w:cs="Times New Roman"/>
          <w:szCs w:val="28"/>
        </w:rPr>
        <w:t xml:space="preserve">на законодавчому рівні </w:t>
      </w:r>
      <w:r w:rsidR="00143AFD" w:rsidRPr="005E542D">
        <w:rPr>
          <w:rFonts w:cs="Times New Roman"/>
          <w:szCs w:val="28"/>
        </w:rPr>
        <w:t>це питання</w:t>
      </w:r>
      <w:r w:rsidR="006237CD" w:rsidRPr="005E542D">
        <w:rPr>
          <w:rFonts w:cs="Times New Roman"/>
          <w:szCs w:val="28"/>
        </w:rPr>
        <w:t xml:space="preserve"> регулюється законом</w:t>
      </w:r>
      <w:r w:rsidR="00143AFD" w:rsidRPr="005E542D">
        <w:rPr>
          <w:rFonts w:cs="Times New Roman"/>
          <w:szCs w:val="28"/>
        </w:rPr>
        <w:t>, який забороняє будь-які прояви ґендерної дискримінацію. У 2005 році Верховна Рада ухвалила Закон "Про забезпечення рівних прав та можливостей жінок і чоловіків".</w:t>
      </w:r>
    </w:p>
    <w:p w14:paraId="550BC0D7" w14:textId="77777777" w:rsidR="004F06F9" w:rsidRPr="005E542D" w:rsidRDefault="00D67D59" w:rsidP="002B6C2F">
      <w:pPr>
        <w:ind w:firstLine="709"/>
        <w:rPr>
          <w:rFonts w:cs="Times New Roman"/>
          <w:szCs w:val="28"/>
        </w:rPr>
      </w:pPr>
      <w:r w:rsidRPr="005E542D">
        <w:rPr>
          <w:rFonts w:cs="Times New Roman"/>
          <w:szCs w:val="28"/>
        </w:rPr>
        <w:t xml:space="preserve">«Україна зобов’язалась до виконання ключових міжнародних зобов’язань щодо забезпечення ґендерної рівності. Країна прийняла Цілі Сталого Розвитку (ЦСР), приєдналася до Пекінської Декларації та Платформи Дій (ПДПД) на 4-й Світовій Конференції Жінок (1995) та ратифікувала ключові договори з плав людини, включно з Конвенцією про ліквідацію всіх форм дискримінації щодо жінок (1980) та її Факультативний Протокол. Підписана у 2014 році Угода про Асоціацію між Україною та ЄС зобов’язує до гарантування рівних можливостей для жінок та чоловіків у сферах працевлаштування, освіти, навчання, економіки, у суспільстві та прийнятті рішень. Гендерна Рівність закріплена у Конституції України. Нова Державна соціальна програма забезпечення рівних прав та можливостей жінок і чоловіків на період до 2021 </w:t>
      </w:r>
      <w:r w:rsidRPr="005E542D">
        <w:rPr>
          <w:rFonts w:cs="Times New Roman"/>
          <w:szCs w:val="28"/>
        </w:rPr>
        <w:lastRenderedPageBreak/>
        <w:t xml:space="preserve">року спрямована на укріплення інституційних механізмів забезпечення ґендерної рівності з комплексним підходом до подолання інституційних обмежень у сфері ґендерної рівності. </w:t>
      </w:r>
    </w:p>
    <w:p w14:paraId="3EF1C9DA" w14:textId="77777777" w:rsidR="00D67D59" w:rsidRPr="005E542D" w:rsidRDefault="00D67D59" w:rsidP="002B6C2F">
      <w:pPr>
        <w:ind w:firstLine="709"/>
        <w:rPr>
          <w:rFonts w:cs="Times New Roman"/>
          <w:szCs w:val="28"/>
        </w:rPr>
      </w:pPr>
      <w:r w:rsidRPr="005E542D">
        <w:rPr>
          <w:rFonts w:cs="Times New Roman"/>
          <w:szCs w:val="28"/>
        </w:rPr>
        <w:t xml:space="preserve">Законодавча база України щодо ґендерної рівності включає також Стратегію та План Дій у сфері прав людини, прийняті у 2015 році, метою яких є гарантування рівних прав та можливостей для жінок та чоловіків в усіх сферах життя. Прийняття Урядом Національного плану дій з виконання резолюції Ради Безпеки ООН 1325 (2016) є важливим кроком у напрямку реалізації повістки «Жінки, Мир, Безпека» в Україні. Окрім цього, у 2017 році, Україна внесла правки у законодавство щодо попередження домашнього насильства, </w:t>
      </w:r>
      <w:proofErr w:type="spellStart"/>
      <w:r w:rsidRPr="005E542D">
        <w:rPr>
          <w:rFonts w:cs="Times New Roman"/>
          <w:szCs w:val="28"/>
        </w:rPr>
        <w:t>криміналізувавши</w:t>
      </w:r>
      <w:proofErr w:type="spellEnd"/>
      <w:r w:rsidRPr="005E542D">
        <w:rPr>
          <w:rFonts w:cs="Times New Roman"/>
          <w:szCs w:val="28"/>
        </w:rPr>
        <w:t xml:space="preserve"> цей злочин, що відповідає положенням Конвенції Ради Європи про запобігання насильству стосовно жінок і домашньому насильству та боротьбу з цими явищами (Стамбульська конвенція), яка досі не була ратифікована.»</w:t>
      </w:r>
      <w:sdt>
        <w:sdtPr>
          <w:rPr>
            <w:rFonts w:cs="Times New Roman"/>
            <w:szCs w:val="28"/>
          </w:rPr>
          <w:id w:val="-636030163"/>
          <w:citation/>
        </w:sdtPr>
        <w:sdtEndPr/>
        <w:sdtContent>
          <w:r w:rsidR="0073178E" w:rsidRPr="005E542D">
            <w:rPr>
              <w:rFonts w:cs="Times New Roman"/>
              <w:szCs w:val="28"/>
            </w:rPr>
            <w:fldChar w:fldCharType="begin"/>
          </w:r>
          <w:r w:rsidRPr="005E542D">
            <w:rPr>
              <w:rFonts w:cs="Times New Roman"/>
              <w:szCs w:val="28"/>
            </w:rPr>
            <w:instrText xml:space="preserve"> CITATION Uni \l 1033 </w:instrText>
          </w:r>
          <w:r w:rsidR="0073178E" w:rsidRPr="005E542D">
            <w:rPr>
              <w:rFonts w:cs="Times New Roman"/>
              <w:szCs w:val="28"/>
            </w:rPr>
            <w:fldChar w:fldCharType="separate"/>
          </w:r>
          <w:r w:rsidR="00350B3A" w:rsidRPr="005E542D">
            <w:rPr>
              <w:rFonts w:cs="Times New Roman"/>
              <w:noProof/>
              <w:szCs w:val="28"/>
            </w:rPr>
            <w:t xml:space="preserve"> [2]</w:t>
          </w:r>
          <w:r w:rsidR="0073178E" w:rsidRPr="005E542D">
            <w:rPr>
              <w:rFonts w:cs="Times New Roman"/>
              <w:szCs w:val="28"/>
            </w:rPr>
            <w:fldChar w:fldCharType="end"/>
          </w:r>
        </w:sdtContent>
      </w:sdt>
    </w:p>
    <w:p w14:paraId="5CD9908D" w14:textId="77777777" w:rsidR="002D3524" w:rsidRPr="005E542D" w:rsidRDefault="002D3524" w:rsidP="00FF491F">
      <w:pPr>
        <w:jc w:val="left"/>
        <w:rPr>
          <w:rFonts w:cs="Times New Roman"/>
          <w:szCs w:val="28"/>
        </w:rPr>
      </w:pPr>
    </w:p>
    <w:p w14:paraId="218B61B1" w14:textId="77777777" w:rsidR="000507FB" w:rsidRPr="005E542D" w:rsidRDefault="00355948" w:rsidP="009E7440">
      <w:pPr>
        <w:pStyle w:val="2"/>
        <w:jc w:val="center"/>
        <w:rPr>
          <w:rFonts w:cs="Times New Roman"/>
          <w:szCs w:val="28"/>
        </w:rPr>
      </w:pPr>
      <w:bookmarkStart w:id="3" w:name="_Toc64280908"/>
      <w:r w:rsidRPr="005E542D">
        <w:rPr>
          <w:rFonts w:cs="Times New Roman"/>
          <w:szCs w:val="28"/>
        </w:rPr>
        <w:t>1.2</w:t>
      </w:r>
      <w:r w:rsidR="00BE2183" w:rsidRPr="005E542D">
        <w:rPr>
          <w:rFonts w:cs="Times New Roman"/>
          <w:szCs w:val="28"/>
        </w:rPr>
        <w:t>.</w:t>
      </w:r>
      <w:r w:rsidR="000507FB" w:rsidRPr="005E542D">
        <w:rPr>
          <w:rFonts w:cs="Times New Roman"/>
          <w:szCs w:val="28"/>
        </w:rPr>
        <w:t>Особливості ділового етикету спілкування</w:t>
      </w:r>
      <w:bookmarkEnd w:id="3"/>
    </w:p>
    <w:p w14:paraId="7B2F8F6D" w14:textId="77777777" w:rsidR="000507FB" w:rsidRPr="005E542D" w:rsidRDefault="000507FB" w:rsidP="002B6C2F">
      <w:pPr>
        <w:ind w:firstLine="709"/>
        <w:rPr>
          <w:rFonts w:cs="Times New Roman"/>
          <w:szCs w:val="28"/>
        </w:rPr>
      </w:pPr>
      <w:r w:rsidRPr="005E542D">
        <w:rPr>
          <w:rFonts w:cs="Times New Roman"/>
          <w:szCs w:val="28"/>
        </w:rPr>
        <w:t xml:space="preserve">Для того, щоб мати певну вагу в суспільстві, ми маємо чітко дотримуватись правил поведінки, які відомі не всім у силу різних обставин, через що можуть відбуватися неприємні моменти в спілкуванні на </w:t>
      </w:r>
      <w:proofErr w:type="spellStart"/>
      <w:r w:rsidRPr="005E542D">
        <w:rPr>
          <w:rFonts w:cs="Times New Roman"/>
          <w:szCs w:val="28"/>
        </w:rPr>
        <w:t>роботі.</w:t>
      </w:r>
      <w:r w:rsidR="004254FD" w:rsidRPr="005E542D">
        <w:rPr>
          <w:rFonts w:cs="Times New Roman"/>
          <w:szCs w:val="28"/>
        </w:rPr>
        <w:t>Характер</w:t>
      </w:r>
      <w:proofErr w:type="spellEnd"/>
      <w:r w:rsidR="004254FD" w:rsidRPr="005E542D">
        <w:rPr>
          <w:rFonts w:cs="Times New Roman"/>
          <w:szCs w:val="28"/>
        </w:rPr>
        <w:t xml:space="preserve"> спілкування, його стратегія, стиль, тональність значною мірою залежать від гендерних (</w:t>
      </w:r>
      <w:proofErr w:type="spellStart"/>
      <w:r w:rsidR="004254FD" w:rsidRPr="005E542D">
        <w:rPr>
          <w:rFonts w:cs="Times New Roman"/>
          <w:szCs w:val="28"/>
        </w:rPr>
        <w:t>англ</w:t>
      </w:r>
      <w:proofErr w:type="spellEnd"/>
      <w:r w:rsidR="004254FD" w:rsidRPr="005E542D">
        <w:rPr>
          <w:rFonts w:cs="Times New Roman"/>
          <w:szCs w:val="28"/>
        </w:rPr>
        <w:t xml:space="preserve">. </w:t>
      </w:r>
      <w:proofErr w:type="spellStart"/>
      <w:r w:rsidR="004254FD" w:rsidRPr="005E542D">
        <w:rPr>
          <w:rFonts w:cs="Times New Roman"/>
          <w:szCs w:val="28"/>
        </w:rPr>
        <w:t>gender</w:t>
      </w:r>
      <w:proofErr w:type="spellEnd"/>
      <w:r w:rsidR="004254FD" w:rsidRPr="005E542D">
        <w:rPr>
          <w:rFonts w:cs="Times New Roman"/>
          <w:szCs w:val="28"/>
        </w:rPr>
        <w:t xml:space="preserve"> – рід) статусів учасників спілкування.</w:t>
      </w:r>
    </w:p>
    <w:p w14:paraId="6A9E376A" w14:textId="77777777" w:rsidR="00350B3A" w:rsidRPr="005E542D" w:rsidRDefault="00350B3A" w:rsidP="002B6C2F">
      <w:pPr>
        <w:ind w:firstLine="709"/>
        <w:rPr>
          <w:rFonts w:cs="Times New Roman"/>
          <w:szCs w:val="28"/>
        </w:rPr>
      </w:pPr>
      <w:r w:rsidRPr="005E542D">
        <w:rPr>
          <w:rFonts w:cs="Times New Roman"/>
          <w:b/>
          <w:szCs w:val="28"/>
        </w:rPr>
        <w:t>Діловий етикет</w:t>
      </w:r>
      <w:r w:rsidR="000A3C43" w:rsidRPr="005E542D">
        <w:rPr>
          <w:rFonts w:cs="Times New Roman"/>
          <w:szCs w:val="28"/>
        </w:rPr>
        <w:t>–</w:t>
      </w:r>
      <w:r w:rsidRPr="005E542D">
        <w:rPr>
          <w:rFonts w:cs="Times New Roman"/>
          <w:szCs w:val="28"/>
        </w:rPr>
        <w:t xml:space="preserve"> це встановлений порядок поведінки у сфері бізнесу та ділових контактів. Всім відомо, що будь-який співробітник фірми </w:t>
      </w:r>
      <w:r w:rsidR="000A3C43" w:rsidRPr="005E542D">
        <w:rPr>
          <w:rFonts w:cs="Times New Roman"/>
          <w:szCs w:val="28"/>
        </w:rPr>
        <w:t>–</w:t>
      </w:r>
      <w:r w:rsidRPr="005E542D">
        <w:rPr>
          <w:rFonts w:cs="Times New Roman"/>
          <w:szCs w:val="28"/>
        </w:rPr>
        <w:t>обличчя компанії, і важливо, щоб це обличчя було одночасно симпатичним і професійним, доброзичливим і непохитним, послужливим і самостійним.</w:t>
      </w:r>
      <w:sdt>
        <w:sdtPr>
          <w:rPr>
            <w:rFonts w:cs="Times New Roman"/>
            <w:szCs w:val="28"/>
          </w:rPr>
          <w:id w:val="237369237"/>
          <w:citation/>
        </w:sdtPr>
        <w:sdtEndPr/>
        <w:sdtContent>
          <w:r w:rsidR="0073178E" w:rsidRPr="005E542D">
            <w:rPr>
              <w:rFonts w:cs="Times New Roman"/>
              <w:szCs w:val="28"/>
            </w:rPr>
            <w:fldChar w:fldCharType="begin"/>
          </w:r>
          <w:r w:rsidRPr="005E542D">
            <w:rPr>
              <w:rFonts w:cs="Times New Roman"/>
              <w:szCs w:val="28"/>
            </w:rPr>
            <w:instrText xml:space="preserve"> CITATION ЕТИ \l 1058 </w:instrText>
          </w:r>
          <w:r w:rsidR="0073178E" w:rsidRPr="005E542D">
            <w:rPr>
              <w:rFonts w:cs="Times New Roman"/>
              <w:szCs w:val="28"/>
            </w:rPr>
            <w:fldChar w:fldCharType="separate"/>
          </w:r>
          <w:r w:rsidRPr="005E542D">
            <w:rPr>
              <w:rFonts w:cs="Times New Roman"/>
              <w:noProof/>
              <w:szCs w:val="28"/>
            </w:rPr>
            <w:t xml:space="preserve"> [3]</w:t>
          </w:r>
          <w:r w:rsidR="0073178E" w:rsidRPr="005E542D">
            <w:rPr>
              <w:rFonts w:cs="Times New Roman"/>
              <w:szCs w:val="28"/>
            </w:rPr>
            <w:fldChar w:fldCharType="end"/>
          </w:r>
        </w:sdtContent>
      </w:sdt>
    </w:p>
    <w:p w14:paraId="52C0D039" w14:textId="77777777" w:rsidR="00836F10" w:rsidRPr="005E542D" w:rsidRDefault="000507FB" w:rsidP="002B6C2F">
      <w:pPr>
        <w:ind w:firstLine="709"/>
        <w:rPr>
          <w:rFonts w:cs="Times New Roman"/>
          <w:szCs w:val="28"/>
        </w:rPr>
      </w:pPr>
      <w:r w:rsidRPr="005E542D">
        <w:rPr>
          <w:rFonts w:cs="Times New Roman"/>
          <w:b/>
          <w:szCs w:val="28"/>
        </w:rPr>
        <w:t>Ділове спілкування</w:t>
      </w:r>
      <w:r w:rsidRPr="005E542D">
        <w:rPr>
          <w:rFonts w:cs="Times New Roman"/>
          <w:szCs w:val="28"/>
        </w:rPr>
        <w:t xml:space="preserve"> – це специфічна форма контактів та взаємодії людей, що мають певні повноваження від своїх організацій. Ділове спілкування включає обмін пропозиціями, вимогами, поглядами, мотивацією з метою розв’язання конкретних проблем, підписання угод чи встановлення інших відносин між підприємствами.</w:t>
      </w:r>
    </w:p>
    <w:p w14:paraId="4A00F811" w14:textId="77777777" w:rsidR="00836F10" w:rsidRPr="005E542D" w:rsidRDefault="00836F10" w:rsidP="002B6C2F">
      <w:pPr>
        <w:ind w:firstLine="709"/>
        <w:rPr>
          <w:rFonts w:cs="Times New Roman"/>
          <w:szCs w:val="28"/>
        </w:rPr>
      </w:pPr>
      <w:r w:rsidRPr="005E542D">
        <w:rPr>
          <w:rFonts w:cs="Times New Roman"/>
          <w:szCs w:val="28"/>
        </w:rPr>
        <w:lastRenderedPageBreak/>
        <w:t xml:space="preserve"> Етика ділового спілкування побудована на таких правилах і нормах поведінки партнерів, які сприяють розвиткові співпраці:</w:t>
      </w:r>
    </w:p>
    <w:p w14:paraId="22398A74" w14:textId="77777777" w:rsidR="00836F10" w:rsidRPr="005E542D" w:rsidRDefault="00FD41E5" w:rsidP="002B6C2F">
      <w:pPr>
        <w:ind w:firstLine="709"/>
        <w:rPr>
          <w:rFonts w:cs="Times New Roman"/>
          <w:szCs w:val="28"/>
        </w:rPr>
      </w:pPr>
      <w:r w:rsidRPr="005E542D">
        <w:rPr>
          <w:rFonts w:cs="Times New Roman"/>
          <w:szCs w:val="28"/>
        </w:rPr>
        <w:t>1) зміцнення взаємодовіри;</w:t>
      </w:r>
    </w:p>
    <w:p w14:paraId="14815BA9" w14:textId="77777777" w:rsidR="00836F10" w:rsidRPr="005E542D" w:rsidRDefault="00836F10" w:rsidP="002B6C2F">
      <w:pPr>
        <w:ind w:firstLine="709"/>
        <w:rPr>
          <w:rFonts w:cs="Times New Roman"/>
          <w:szCs w:val="28"/>
        </w:rPr>
      </w:pPr>
      <w:r w:rsidRPr="005E542D">
        <w:rPr>
          <w:rFonts w:cs="Times New Roman"/>
          <w:szCs w:val="28"/>
        </w:rPr>
        <w:t>2) постійне інформування па</w:t>
      </w:r>
      <w:r w:rsidR="00FD41E5" w:rsidRPr="005E542D">
        <w:rPr>
          <w:rFonts w:cs="Times New Roman"/>
          <w:szCs w:val="28"/>
        </w:rPr>
        <w:t>ртнера щодо своїх намірів і дій;</w:t>
      </w:r>
    </w:p>
    <w:p w14:paraId="41A61BDD" w14:textId="77777777" w:rsidR="00836F10" w:rsidRPr="005E542D" w:rsidRDefault="00836F10" w:rsidP="002B6C2F">
      <w:pPr>
        <w:ind w:firstLine="709"/>
        <w:rPr>
          <w:rFonts w:cs="Times New Roman"/>
          <w:szCs w:val="28"/>
        </w:rPr>
      </w:pPr>
      <w:r w:rsidRPr="005E542D">
        <w:rPr>
          <w:rFonts w:cs="Times New Roman"/>
          <w:szCs w:val="28"/>
        </w:rPr>
        <w:t>3) запобігання обману та невиконанню взятих зобов’язань.</w:t>
      </w:r>
    </w:p>
    <w:p w14:paraId="1C87D357" w14:textId="77777777" w:rsidR="00836F10" w:rsidRPr="005E542D" w:rsidRDefault="00836F10" w:rsidP="002B6C2F">
      <w:pPr>
        <w:ind w:firstLine="709"/>
        <w:rPr>
          <w:rFonts w:cs="Times New Roman"/>
          <w:szCs w:val="28"/>
        </w:rPr>
      </w:pPr>
      <w:r w:rsidRPr="005E542D">
        <w:rPr>
          <w:rFonts w:cs="Times New Roman"/>
          <w:szCs w:val="28"/>
        </w:rPr>
        <w:t>У деяких зарубіжних корпораціях і фірмах розроблено кодекси честі для службовців. Доведено, що бізнес, який має моральну основу, є вигіднішим і прогресивнішим.</w:t>
      </w:r>
    </w:p>
    <w:p w14:paraId="21C37338" w14:textId="77777777" w:rsidR="000507FB" w:rsidRPr="005E542D" w:rsidRDefault="00836F10" w:rsidP="002B6C2F">
      <w:pPr>
        <w:ind w:firstLine="709"/>
        <w:rPr>
          <w:rFonts w:cs="Times New Roman"/>
          <w:szCs w:val="28"/>
        </w:rPr>
      </w:pPr>
      <w:r w:rsidRPr="005E542D">
        <w:rPr>
          <w:rFonts w:cs="Times New Roman"/>
          <w:b/>
          <w:szCs w:val="28"/>
        </w:rPr>
        <w:t>Мовленнєвий етикет ділового спілкування</w:t>
      </w:r>
      <w:r w:rsidRPr="005E542D">
        <w:rPr>
          <w:rFonts w:cs="Times New Roman"/>
          <w:szCs w:val="28"/>
        </w:rPr>
        <w:t xml:space="preserve"> ‒ це сукупність найдоцільніших правил мовленнєвої поведінки людей у трудових колективах, зумовлених найважливішими принципами загальнолюдської моралі й моральності. </w:t>
      </w:r>
      <w:sdt>
        <w:sdtPr>
          <w:rPr>
            <w:rFonts w:cs="Times New Roman"/>
            <w:szCs w:val="28"/>
          </w:rPr>
          <w:id w:val="-1134717481"/>
          <w:citation/>
        </w:sdtPr>
        <w:sdtEndPr/>
        <w:sdtContent>
          <w:r w:rsidR="0073178E" w:rsidRPr="005E542D">
            <w:rPr>
              <w:rFonts w:cs="Times New Roman"/>
              <w:szCs w:val="28"/>
            </w:rPr>
            <w:fldChar w:fldCharType="begin"/>
          </w:r>
          <w:r w:rsidR="000507FB" w:rsidRPr="005E542D">
            <w:rPr>
              <w:rFonts w:cs="Times New Roman"/>
              <w:szCs w:val="28"/>
            </w:rPr>
            <w:instrText xml:space="preserve"> CITATION Stu1 \l 1033 </w:instrText>
          </w:r>
          <w:r w:rsidR="0073178E" w:rsidRPr="005E542D">
            <w:rPr>
              <w:rFonts w:cs="Times New Roman"/>
              <w:szCs w:val="28"/>
            </w:rPr>
            <w:fldChar w:fldCharType="separate"/>
          </w:r>
          <w:r w:rsidR="00350B3A" w:rsidRPr="005E542D">
            <w:rPr>
              <w:rFonts w:cs="Times New Roman"/>
              <w:noProof/>
              <w:szCs w:val="28"/>
            </w:rPr>
            <w:t>[4]</w:t>
          </w:r>
          <w:r w:rsidR="0073178E" w:rsidRPr="005E542D">
            <w:rPr>
              <w:rFonts w:cs="Times New Roman"/>
              <w:szCs w:val="28"/>
            </w:rPr>
            <w:fldChar w:fldCharType="end"/>
          </w:r>
        </w:sdtContent>
      </w:sdt>
    </w:p>
    <w:p w14:paraId="6227F12D" w14:textId="77777777" w:rsidR="00836F10" w:rsidRPr="005E542D" w:rsidRDefault="00350B3A" w:rsidP="002B6C2F">
      <w:pPr>
        <w:ind w:firstLine="709"/>
        <w:rPr>
          <w:rFonts w:cs="Times New Roman"/>
          <w:szCs w:val="28"/>
        </w:rPr>
      </w:pPr>
      <w:r w:rsidRPr="005E542D">
        <w:rPr>
          <w:rFonts w:cs="Times New Roman"/>
          <w:szCs w:val="28"/>
        </w:rPr>
        <w:t>Таким чином, радять використовувати базові правила у спілкуванні. Такі як:</w:t>
      </w:r>
    </w:p>
    <w:p w14:paraId="315C3047"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уникання жаргону, образливих форм;</w:t>
      </w:r>
    </w:p>
    <w:p w14:paraId="38B4E0F8"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уміння слухати свого співрозмовника, показувати йому це;</w:t>
      </w:r>
    </w:p>
    <w:p w14:paraId="0E276762"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дотримання правил граматики та орфоепії, важливо контролювати правильність власного мовлення;</w:t>
      </w:r>
    </w:p>
    <w:p w14:paraId="18B5D38D"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правильно вимовляти імена, прізвища, по батькові;</w:t>
      </w:r>
    </w:p>
    <w:p w14:paraId="12817D80"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зберігати службові таємниці;</w:t>
      </w:r>
    </w:p>
    <w:p w14:paraId="0CB85099"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бути особливо обережним з важливою чи особистою інформацією;</w:t>
      </w:r>
    </w:p>
    <w:p w14:paraId="15F8C0CC" w14:textId="77777777" w:rsidR="00350B3A" w:rsidRPr="005E542D" w:rsidRDefault="00350B3A" w:rsidP="002B6C2F">
      <w:pPr>
        <w:pStyle w:val="a9"/>
        <w:numPr>
          <w:ilvl w:val="0"/>
          <w:numId w:val="1"/>
        </w:numPr>
        <w:tabs>
          <w:tab w:val="left" w:pos="1134"/>
        </w:tabs>
        <w:ind w:left="0" w:firstLine="709"/>
        <w:rPr>
          <w:rFonts w:cs="Times New Roman"/>
          <w:szCs w:val="28"/>
        </w:rPr>
      </w:pPr>
      <w:r w:rsidRPr="005E542D">
        <w:rPr>
          <w:rFonts w:cs="Times New Roman"/>
          <w:szCs w:val="28"/>
        </w:rPr>
        <w:t>називати співрозмовника за ім’ям, не використовувати в офіційних обставинах пестли</w:t>
      </w:r>
      <w:r w:rsidR="00504BA5" w:rsidRPr="005E542D">
        <w:rPr>
          <w:rFonts w:cs="Times New Roman"/>
          <w:szCs w:val="28"/>
        </w:rPr>
        <w:t>ві</w:t>
      </w:r>
      <w:r w:rsidRPr="005E542D">
        <w:rPr>
          <w:rFonts w:cs="Times New Roman"/>
          <w:szCs w:val="28"/>
        </w:rPr>
        <w:t xml:space="preserve"> форм</w:t>
      </w:r>
      <w:r w:rsidR="00504BA5" w:rsidRPr="005E542D">
        <w:rPr>
          <w:rFonts w:cs="Times New Roman"/>
          <w:szCs w:val="28"/>
        </w:rPr>
        <w:t>и</w:t>
      </w:r>
      <w:r w:rsidRPr="005E542D">
        <w:rPr>
          <w:rFonts w:cs="Times New Roman"/>
          <w:szCs w:val="28"/>
        </w:rPr>
        <w:t>, пріз</w:t>
      </w:r>
      <w:r w:rsidR="00504BA5" w:rsidRPr="005E542D">
        <w:rPr>
          <w:rFonts w:cs="Times New Roman"/>
          <w:szCs w:val="28"/>
        </w:rPr>
        <w:t>виська тощо;</w:t>
      </w:r>
    </w:p>
    <w:p w14:paraId="030902F7" w14:textId="77777777" w:rsidR="00504BA5" w:rsidRPr="005E542D" w:rsidRDefault="00504BA5" w:rsidP="002B6C2F">
      <w:pPr>
        <w:pStyle w:val="a9"/>
        <w:numPr>
          <w:ilvl w:val="0"/>
          <w:numId w:val="1"/>
        </w:numPr>
        <w:tabs>
          <w:tab w:val="left" w:pos="1134"/>
        </w:tabs>
        <w:ind w:left="0" w:firstLine="709"/>
        <w:rPr>
          <w:rFonts w:cs="Times New Roman"/>
          <w:szCs w:val="28"/>
        </w:rPr>
      </w:pPr>
      <w:r w:rsidRPr="005E542D">
        <w:rPr>
          <w:rFonts w:cs="Times New Roman"/>
          <w:szCs w:val="28"/>
        </w:rPr>
        <w:t>ставитися з повагою до співрозмовника, не проявляти агресію, зневагу, роздратованість.</w:t>
      </w:r>
    </w:p>
    <w:p w14:paraId="0BC381B2" w14:textId="77777777" w:rsidR="00B53E42" w:rsidRPr="005E542D" w:rsidRDefault="00FD41E5" w:rsidP="002B6C2F">
      <w:pPr>
        <w:ind w:firstLine="709"/>
        <w:rPr>
          <w:rFonts w:cs="Times New Roman"/>
          <w:szCs w:val="28"/>
        </w:rPr>
      </w:pPr>
      <w:r w:rsidRPr="005E542D">
        <w:rPr>
          <w:rFonts w:cs="Times New Roman"/>
          <w:szCs w:val="28"/>
        </w:rPr>
        <w:t xml:space="preserve">Ці правила є обов’язковим мінімумом, який повинен знати кожний член суспільства. </w:t>
      </w:r>
      <w:r w:rsidR="00B53E42" w:rsidRPr="005E542D">
        <w:rPr>
          <w:rFonts w:cs="Times New Roman"/>
          <w:szCs w:val="28"/>
        </w:rPr>
        <w:t xml:space="preserve">Таким чином, дотримуючись короткого списку правил, люди </w:t>
      </w:r>
      <w:r w:rsidR="00C41A5D" w:rsidRPr="005E542D">
        <w:rPr>
          <w:rFonts w:cs="Times New Roman"/>
          <w:szCs w:val="28"/>
        </w:rPr>
        <w:t>значно покращать якість ділового спілкування</w:t>
      </w:r>
      <w:r w:rsidRPr="005E542D">
        <w:rPr>
          <w:rFonts w:cs="Times New Roman"/>
          <w:szCs w:val="28"/>
        </w:rPr>
        <w:t xml:space="preserve">, припиняться конфлікти через </w:t>
      </w:r>
      <w:r w:rsidR="00681143" w:rsidRPr="005E542D">
        <w:rPr>
          <w:rFonts w:cs="Times New Roman"/>
          <w:szCs w:val="28"/>
        </w:rPr>
        <w:t>непорозуміння</w:t>
      </w:r>
      <w:r w:rsidR="00C41A5D" w:rsidRPr="005E542D">
        <w:rPr>
          <w:rFonts w:cs="Times New Roman"/>
          <w:szCs w:val="28"/>
        </w:rPr>
        <w:t>.</w:t>
      </w:r>
    </w:p>
    <w:p w14:paraId="66533379" w14:textId="77777777" w:rsidR="00504BA5" w:rsidRPr="005E542D" w:rsidRDefault="00504BA5">
      <w:pPr>
        <w:spacing w:after="200" w:line="276" w:lineRule="auto"/>
        <w:ind w:firstLine="0"/>
        <w:jc w:val="left"/>
        <w:rPr>
          <w:rFonts w:cs="Times New Roman"/>
          <w:szCs w:val="28"/>
        </w:rPr>
      </w:pPr>
      <w:r w:rsidRPr="005E542D">
        <w:rPr>
          <w:rFonts w:cs="Times New Roman"/>
          <w:szCs w:val="28"/>
        </w:rPr>
        <w:br w:type="page"/>
      </w:r>
    </w:p>
    <w:p w14:paraId="20EAA76E" w14:textId="77777777" w:rsidR="00504BA5" w:rsidRPr="005E542D" w:rsidRDefault="00D72B42" w:rsidP="009E7440">
      <w:pPr>
        <w:pStyle w:val="1"/>
        <w:ind w:firstLine="0"/>
        <w:rPr>
          <w:rFonts w:cs="Times New Roman"/>
        </w:rPr>
      </w:pPr>
      <w:bookmarkStart w:id="4" w:name="_Toc64280909"/>
      <w:r w:rsidRPr="005E542D">
        <w:rPr>
          <w:rFonts w:cs="Times New Roman"/>
        </w:rPr>
        <w:lastRenderedPageBreak/>
        <w:t>РОЗДІЛ 2. АНАЛІЗ СУЧАСНОЇ СИТУАЦІЇ</w:t>
      </w:r>
      <w:bookmarkEnd w:id="4"/>
    </w:p>
    <w:p w14:paraId="6525E287" w14:textId="77777777" w:rsidR="00355948" w:rsidRPr="005E542D" w:rsidRDefault="00355948" w:rsidP="009E7440">
      <w:pPr>
        <w:pStyle w:val="2"/>
        <w:ind w:firstLine="0"/>
        <w:jc w:val="center"/>
        <w:rPr>
          <w:rFonts w:cs="Times New Roman"/>
          <w:szCs w:val="28"/>
        </w:rPr>
      </w:pPr>
      <w:bookmarkStart w:id="5" w:name="_Toc64280910"/>
      <w:r w:rsidRPr="005E542D">
        <w:rPr>
          <w:rFonts w:cs="Times New Roman"/>
          <w:szCs w:val="28"/>
        </w:rPr>
        <w:t>2.1.</w:t>
      </w:r>
      <w:r w:rsidR="009E7440">
        <w:rPr>
          <w:rFonts w:cs="Times New Roman"/>
          <w:szCs w:val="28"/>
        </w:rPr>
        <w:t xml:space="preserve"> </w:t>
      </w:r>
      <w:r w:rsidRPr="005E542D">
        <w:rPr>
          <w:rFonts w:cs="Times New Roman"/>
          <w:szCs w:val="28"/>
        </w:rPr>
        <w:t>Визначення проблем</w:t>
      </w:r>
      <w:bookmarkEnd w:id="5"/>
    </w:p>
    <w:p w14:paraId="79703E64" w14:textId="77777777" w:rsidR="00504BA5" w:rsidRPr="005E542D" w:rsidRDefault="0019181F" w:rsidP="002B6C2F">
      <w:pPr>
        <w:ind w:firstLine="709"/>
        <w:rPr>
          <w:rFonts w:cs="Times New Roman"/>
          <w:szCs w:val="28"/>
        </w:rPr>
      </w:pPr>
      <w:r w:rsidRPr="005E542D">
        <w:rPr>
          <w:rFonts w:cs="Times New Roman"/>
          <w:szCs w:val="28"/>
        </w:rPr>
        <w:t>На телебаченні, в інтернет-просторі</w:t>
      </w:r>
      <w:r w:rsidR="00853F11" w:rsidRPr="005E542D">
        <w:rPr>
          <w:rFonts w:cs="Times New Roman"/>
          <w:szCs w:val="28"/>
        </w:rPr>
        <w:t xml:space="preserve"> та в реальному житті</w:t>
      </w:r>
      <w:r w:rsidRPr="005E542D">
        <w:rPr>
          <w:rFonts w:cs="Times New Roman"/>
          <w:szCs w:val="28"/>
        </w:rPr>
        <w:t xml:space="preserve"> дуже яскраво вимальовується проблема</w:t>
      </w:r>
      <w:r w:rsidR="00853F11" w:rsidRPr="005E542D">
        <w:rPr>
          <w:rFonts w:cs="Times New Roman"/>
          <w:szCs w:val="28"/>
        </w:rPr>
        <w:t xml:space="preserve"> спілкування в офіційній обстановці між чоловіками та жінками.</w:t>
      </w:r>
    </w:p>
    <w:p w14:paraId="62166B00" w14:textId="77777777" w:rsidR="00853F11" w:rsidRPr="005E542D" w:rsidRDefault="00853F11" w:rsidP="002B6C2F">
      <w:pPr>
        <w:ind w:firstLine="709"/>
        <w:rPr>
          <w:rFonts w:cs="Times New Roman"/>
          <w:szCs w:val="28"/>
        </w:rPr>
      </w:pPr>
      <w:r w:rsidRPr="005E542D">
        <w:rPr>
          <w:rFonts w:cs="Times New Roman"/>
          <w:szCs w:val="28"/>
        </w:rPr>
        <w:t xml:space="preserve">Що саме ми бачимо? Зневажливі звертання, невміння підібрати правильні слова, зверхнє ставлення, сумніви у професійності молодих спеціалісток, заперечення </w:t>
      </w:r>
      <w:proofErr w:type="spellStart"/>
      <w:r w:rsidRPr="005E542D">
        <w:rPr>
          <w:rFonts w:cs="Times New Roman"/>
          <w:szCs w:val="28"/>
        </w:rPr>
        <w:t>фемінітивів</w:t>
      </w:r>
      <w:proofErr w:type="spellEnd"/>
      <w:r w:rsidR="004B33E7" w:rsidRPr="005E542D">
        <w:rPr>
          <w:rFonts w:cs="Times New Roman"/>
          <w:szCs w:val="28"/>
        </w:rPr>
        <w:t xml:space="preserve">, небажання </w:t>
      </w:r>
      <w:r w:rsidR="003A6762" w:rsidRPr="005E542D">
        <w:rPr>
          <w:rFonts w:cs="Times New Roman"/>
          <w:szCs w:val="28"/>
        </w:rPr>
        <w:t>співпрацювати</w:t>
      </w:r>
      <w:r w:rsidR="004B33E7" w:rsidRPr="005E542D">
        <w:rPr>
          <w:rFonts w:cs="Times New Roman"/>
          <w:szCs w:val="28"/>
        </w:rPr>
        <w:t xml:space="preserve">, абсолютно стереотипні думки щодо стратегічного мислення жінок, установи, які в цивілізованих країнах давно вже канули в лету. </w:t>
      </w:r>
    </w:p>
    <w:p w14:paraId="1113D5C4" w14:textId="77777777" w:rsidR="006169EF" w:rsidRPr="005E542D" w:rsidRDefault="006169EF" w:rsidP="002B6C2F">
      <w:pPr>
        <w:ind w:firstLine="709"/>
        <w:jc w:val="left"/>
        <w:rPr>
          <w:rFonts w:cs="Times New Roman"/>
          <w:szCs w:val="28"/>
        </w:rPr>
      </w:pPr>
      <w:r w:rsidRPr="005E542D">
        <w:rPr>
          <w:rFonts w:cs="Times New Roman"/>
          <w:szCs w:val="28"/>
        </w:rPr>
        <w:t xml:space="preserve">Варто окреслити проблемні точки для обох </w:t>
      </w:r>
      <w:proofErr w:type="spellStart"/>
      <w:r w:rsidRPr="005E542D">
        <w:rPr>
          <w:rFonts w:cs="Times New Roman"/>
          <w:szCs w:val="28"/>
        </w:rPr>
        <w:t>гендерів</w:t>
      </w:r>
      <w:proofErr w:type="spellEnd"/>
      <w:r w:rsidRPr="005E542D">
        <w:rPr>
          <w:rFonts w:cs="Times New Roman"/>
          <w:szCs w:val="28"/>
        </w:rPr>
        <w:t>, аби почати уникати їх. Окремо опишемо їх для чоловіків та жінок.</w:t>
      </w:r>
    </w:p>
    <w:p w14:paraId="40FC6FDC" w14:textId="77777777" w:rsidR="006169EF" w:rsidRPr="005E542D" w:rsidRDefault="006169EF" w:rsidP="002B6C2F">
      <w:pPr>
        <w:ind w:firstLine="709"/>
        <w:jc w:val="left"/>
        <w:rPr>
          <w:rFonts w:cs="Times New Roman"/>
          <w:szCs w:val="28"/>
        </w:rPr>
      </w:pPr>
    </w:p>
    <w:p w14:paraId="2F5C127B" w14:textId="77777777" w:rsidR="006169EF" w:rsidRPr="005E542D" w:rsidRDefault="006169EF" w:rsidP="002B6C2F">
      <w:pPr>
        <w:pStyle w:val="2"/>
        <w:ind w:firstLine="709"/>
      </w:pPr>
      <w:r w:rsidRPr="005E542D">
        <w:t>2.1.1. Проблемні точки щодо ставлення до жінок</w:t>
      </w:r>
    </w:p>
    <w:p w14:paraId="7A3DBE10" w14:textId="77777777" w:rsidR="006169EF" w:rsidRPr="005E542D" w:rsidRDefault="006169EF" w:rsidP="002B6C2F">
      <w:pPr>
        <w:ind w:firstLine="709"/>
        <w:rPr>
          <w:rFonts w:cs="Times New Roman"/>
          <w:szCs w:val="28"/>
        </w:rPr>
      </w:pPr>
      <w:r w:rsidRPr="005E542D">
        <w:rPr>
          <w:rFonts w:cs="Times New Roman"/>
          <w:szCs w:val="28"/>
        </w:rPr>
        <w:t xml:space="preserve">По-перше, жінки зазнають зневажливого ставлення до себе в багатьох сферах, а особливо в тих, що стереотипно вважаються «чоловічими»: військова справа, політика, управлінські посади тощо.  </w:t>
      </w:r>
    </w:p>
    <w:p w14:paraId="2DB173A9" w14:textId="77777777" w:rsidR="006169EF" w:rsidRPr="005E542D" w:rsidRDefault="006169EF" w:rsidP="002B6C2F">
      <w:pPr>
        <w:ind w:firstLine="709"/>
        <w:rPr>
          <w:rFonts w:cs="Times New Roman"/>
          <w:szCs w:val="28"/>
        </w:rPr>
      </w:pPr>
      <w:r w:rsidRPr="005E542D">
        <w:rPr>
          <w:rFonts w:cs="Times New Roman"/>
          <w:szCs w:val="28"/>
        </w:rPr>
        <w:t>По-друге, ми можемо бачити різницю в оплаті праці для чоловіків і жінок, що пригнічує самооцінку, знижує мотивацію якісно працювати, з чого витікає зменшення кількості дійсно досвідчених спеціалістів.</w:t>
      </w:r>
    </w:p>
    <w:p w14:paraId="0BAEDA03" w14:textId="77777777" w:rsidR="006169EF" w:rsidRPr="005E542D" w:rsidRDefault="006169EF" w:rsidP="002B6C2F">
      <w:pPr>
        <w:ind w:firstLine="709"/>
        <w:rPr>
          <w:rFonts w:cs="Times New Roman"/>
          <w:szCs w:val="28"/>
        </w:rPr>
      </w:pPr>
      <w:r w:rsidRPr="005E542D">
        <w:rPr>
          <w:rFonts w:cs="Times New Roman"/>
          <w:szCs w:val="28"/>
        </w:rPr>
        <w:t xml:space="preserve">Більш того, постійно знаходяться порушення ділового етикету між чоловіками та жінками, де частіше за все занижують цінність саме </w:t>
      </w:r>
      <w:proofErr w:type="spellStart"/>
      <w:r w:rsidRPr="005E542D">
        <w:rPr>
          <w:rFonts w:cs="Times New Roman"/>
          <w:szCs w:val="28"/>
        </w:rPr>
        <w:t>співрозмовниЦІ</w:t>
      </w:r>
      <w:proofErr w:type="spellEnd"/>
      <w:r w:rsidRPr="005E542D">
        <w:rPr>
          <w:rFonts w:cs="Times New Roman"/>
          <w:szCs w:val="28"/>
        </w:rPr>
        <w:t>. Часто вказують на вік, аргументуючи цим низький авторитет слів.</w:t>
      </w:r>
    </w:p>
    <w:p w14:paraId="4DEE60BB" w14:textId="77777777" w:rsidR="00D31E43" w:rsidRPr="005E542D" w:rsidRDefault="00065608" w:rsidP="002B6C2F">
      <w:pPr>
        <w:ind w:firstLine="709"/>
        <w:rPr>
          <w:rFonts w:cs="Times New Roman"/>
          <w:szCs w:val="28"/>
        </w:rPr>
      </w:pPr>
      <w:r w:rsidRPr="005E542D">
        <w:rPr>
          <w:rFonts w:cs="Times New Roman"/>
          <w:szCs w:val="28"/>
        </w:rPr>
        <w:t>Ж</w:t>
      </w:r>
      <w:r w:rsidR="00D31E43" w:rsidRPr="005E542D">
        <w:rPr>
          <w:rFonts w:cs="Times New Roman"/>
          <w:szCs w:val="28"/>
        </w:rPr>
        <w:t xml:space="preserve">інки частіше працюють за </w:t>
      </w:r>
      <w:proofErr w:type="spellStart"/>
      <w:r w:rsidR="00D31E43" w:rsidRPr="005E542D">
        <w:rPr>
          <w:rFonts w:cs="Times New Roman"/>
          <w:szCs w:val="28"/>
        </w:rPr>
        <w:t>наймом</w:t>
      </w:r>
      <w:proofErr w:type="spellEnd"/>
      <w:r w:rsidR="00D31E43" w:rsidRPr="005E542D">
        <w:rPr>
          <w:rFonts w:cs="Times New Roman"/>
          <w:szCs w:val="28"/>
        </w:rPr>
        <w:t xml:space="preserve"> і, відповідно, рідше є роботодавцями та </w:t>
      </w:r>
      <w:proofErr w:type="spellStart"/>
      <w:r w:rsidR="00D31E43" w:rsidRPr="005E542D">
        <w:rPr>
          <w:rFonts w:cs="Times New Roman"/>
          <w:szCs w:val="28"/>
        </w:rPr>
        <w:t>самозайнятими</w:t>
      </w:r>
      <w:proofErr w:type="spellEnd"/>
      <w:r w:rsidR="00D31E43" w:rsidRPr="005E542D">
        <w:rPr>
          <w:rFonts w:cs="Times New Roman"/>
          <w:szCs w:val="28"/>
        </w:rPr>
        <w:t xml:space="preserve"> особами (порівняно з чоловіками).</w:t>
      </w:r>
      <w:sdt>
        <w:sdtPr>
          <w:rPr>
            <w:rFonts w:cs="Times New Roman"/>
            <w:szCs w:val="28"/>
          </w:rPr>
          <w:id w:val="2005554018"/>
          <w:citation/>
        </w:sdtPr>
        <w:sdtEndPr/>
        <w:sdtContent>
          <w:r w:rsidR="0073178E" w:rsidRPr="005E542D">
            <w:rPr>
              <w:rFonts w:cs="Times New Roman"/>
              <w:szCs w:val="28"/>
            </w:rPr>
            <w:fldChar w:fldCharType="begin"/>
          </w:r>
          <w:r w:rsidR="00D31E43" w:rsidRPr="005E542D">
            <w:rPr>
              <w:rFonts w:cs="Times New Roman"/>
              <w:szCs w:val="28"/>
            </w:rPr>
            <w:instrText xml:space="preserve"> CITATION Wom17 \l 1058 </w:instrText>
          </w:r>
          <w:r w:rsidR="0073178E" w:rsidRPr="005E542D">
            <w:rPr>
              <w:rFonts w:cs="Times New Roman"/>
              <w:szCs w:val="28"/>
            </w:rPr>
            <w:fldChar w:fldCharType="separate"/>
          </w:r>
          <w:r w:rsidR="00D31E43" w:rsidRPr="005E542D">
            <w:rPr>
              <w:rFonts w:cs="Times New Roman"/>
              <w:noProof/>
              <w:szCs w:val="28"/>
            </w:rPr>
            <w:t xml:space="preserve"> [5]</w:t>
          </w:r>
          <w:r w:rsidR="0073178E" w:rsidRPr="005E542D">
            <w:rPr>
              <w:rFonts w:cs="Times New Roman"/>
              <w:szCs w:val="28"/>
            </w:rPr>
            <w:fldChar w:fldCharType="end"/>
          </w:r>
        </w:sdtContent>
      </w:sdt>
      <w:r w:rsidR="00D31E43" w:rsidRPr="005E542D">
        <w:rPr>
          <w:rFonts w:cs="Times New Roman"/>
          <w:szCs w:val="28"/>
        </w:rPr>
        <w:t xml:space="preserve"> Це спричинено упередженим ставленням,  внутрішньою </w:t>
      </w:r>
      <w:proofErr w:type="spellStart"/>
      <w:r w:rsidR="00D31E43" w:rsidRPr="005E542D">
        <w:rPr>
          <w:rFonts w:cs="Times New Roman"/>
          <w:szCs w:val="28"/>
        </w:rPr>
        <w:t>мізогінією</w:t>
      </w:r>
      <w:proofErr w:type="spellEnd"/>
      <w:r w:rsidR="00D31E43" w:rsidRPr="005E542D">
        <w:rPr>
          <w:rFonts w:cs="Times New Roman"/>
          <w:szCs w:val="28"/>
        </w:rPr>
        <w:t xml:space="preserve">: за результатами соціологічного опитування лише 4% жінок згодні працювати під керівництвом людини такої ж статі. </w:t>
      </w:r>
    </w:p>
    <w:p w14:paraId="4D01D640" w14:textId="77777777" w:rsidR="006F068C" w:rsidRPr="005E542D" w:rsidRDefault="006F068C" w:rsidP="002B6C2F">
      <w:pPr>
        <w:ind w:firstLine="709"/>
        <w:rPr>
          <w:rFonts w:cs="Times New Roman"/>
          <w:szCs w:val="28"/>
        </w:rPr>
      </w:pPr>
      <w:r w:rsidRPr="005E542D">
        <w:rPr>
          <w:rFonts w:cs="Times New Roman"/>
          <w:szCs w:val="28"/>
        </w:rPr>
        <w:lastRenderedPageBreak/>
        <w:t xml:space="preserve">Народний депутат від партії «Батьківщина» Олександра Кужель запевняє, що основна проблема полягає не в конкурентній боротьбі з чоловіками, а в їх </w:t>
      </w:r>
      <w:r w:rsidR="00D31E43" w:rsidRPr="005E542D">
        <w:rPr>
          <w:rFonts w:cs="Times New Roman"/>
          <w:szCs w:val="28"/>
        </w:rPr>
        <w:t>ставленні</w:t>
      </w:r>
      <w:r w:rsidRPr="005E542D">
        <w:rPr>
          <w:rFonts w:cs="Times New Roman"/>
          <w:szCs w:val="28"/>
        </w:rPr>
        <w:t xml:space="preserve"> до </w:t>
      </w:r>
      <w:proofErr w:type="spellStart"/>
      <w:r w:rsidRPr="005E542D">
        <w:rPr>
          <w:rFonts w:cs="Times New Roman"/>
          <w:szCs w:val="28"/>
        </w:rPr>
        <w:t>жінок:«Наші</w:t>
      </w:r>
      <w:proofErr w:type="spellEnd"/>
      <w:r w:rsidRPr="005E542D">
        <w:rPr>
          <w:rFonts w:cs="Times New Roman"/>
          <w:szCs w:val="28"/>
        </w:rPr>
        <w:t xml:space="preserve"> чоловіки дозволяють собі некоректні висловлювання: наприклад, назвати нас бабами або робити акцент на віці. Але таке ставлення до жінок в Україні дозволяють люди недалекі, а коли з професійними людьми працюєш, то гендерної різниці не відчуваєш, </w:t>
      </w:r>
      <w:r w:rsidR="00065608" w:rsidRPr="005E542D">
        <w:rPr>
          <w:rFonts w:cs="Times New Roman"/>
          <w:szCs w:val="28"/>
        </w:rPr>
        <w:t>–</w:t>
      </w:r>
      <w:r w:rsidRPr="005E542D">
        <w:rPr>
          <w:rFonts w:cs="Times New Roman"/>
          <w:szCs w:val="28"/>
        </w:rPr>
        <w:t xml:space="preserve"> каже Кужель. </w:t>
      </w:r>
      <w:r w:rsidR="00065608" w:rsidRPr="005E542D">
        <w:rPr>
          <w:rFonts w:cs="Times New Roman"/>
          <w:szCs w:val="28"/>
        </w:rPr>
        <w:t>–</w:t>
      </w:r>
      <w:r w:rsidRPr="005E542D">
        <w:rPr>
          <w:rFonts w:cs="Times New Roman"/>
          <w:szCs w:val="28"/>
        </w:rPr>
        <w:t xml:space="preserve"> Також я категорично проти поділу на сфери впливу: якби мені запропонували вибирати - завідувати культурою або обороною країни, я б пішла в оборону. До речі, у багатьох країнах жінки займають позиції міністрів оборони. Єдине, що незручно в політиці, </w:t>
      </w:r>
      <w:r w:rsidR="00065608" w:rsidRPr="005E542D">
        <w:rPr>
          <w:rFonts w:cs="Times New Roman"/>
          <w:szCs w:val="28"/>
        </w:rPr>
        <w:t>–</w:t>
      </w:r>
      <w:r w:rsidRPr="005E542D">
        <w:rPr>
          <w:rFonts w:cs="Times New Roman"/>
          <w:szCs w:val="28"/>
        </w:rPr>
        <w:t xml:space="preserve"> це не поїдеш з президентом і прем'єром в сауну або на полювання, де обговорюються важливі питання ».</w:t>
      </w:r>
    </w:p>
    <w:p w14:paraId="5A8539CD" w14:textId="77777777" w:rsidR="003F1895" w:rsidRPr="005E542D" w:rsidRDefault="00874525" w:rsidP="002B6C2F">
      <w:pPr>
        <w:ind w:firstLine="709"/>
        <w:rPr>
          <w:rFonts w:cs="Times New Roman"/>
          <w:szCs w:val="28"/>
        </w:rPr>
      </w:pPr>
      <w:r w:rsidRPr="005E542D">
        <w:rPr>
          <w:rFonts w:cs="Times New Roman"/>
          <w:szCs w:val="28"/>
        </w:rPr>
        <w:t>На телепрограмах чоловіки дозволяють собі назвати народн</w:t>
      </w:r>
      <w:r w:rsidR="006169EF" w:rsidRPr="005E542D">
        <w:rPr>
          <w:rFonts w:cs="Times New Roman"/>
          <w:szCs w:val="28"/>
        </w:rPr>
        <w:t>их</w:t>
      </w:r>
      <w:r w:rsidRPr="005E542D">
        <w:rPr>
          <w:rFonts w:cs="Times New Roman"/>
          <w:szCs w:val="28"/>
        </w:rPr>
        <w:t xml:space="preserve"> депутат</w:t>
      </w:r>
      <w:r w:rsidR="006169EF" w:rsidRPr="005E542D">
        <w:rPr>
          <w:rFonts w:cs="Times New Roman"/>
          <w:szCs w:val="28"/>
        </w:rPr>
        <w:t>ів, ведучих молодих</w:t>
      </w:r>
      <w:r w:rsidRPr="005E542D">
        <w:rPr>
          <w:rFonts w:cs="Times New Roman"/>
          <w:szCs w:val="28"/>
        </w:rPr>
        <w:t xml:space="preserve"> жін</w:t>
      </w:r>
      <w:r w:rsidR="006169EF" w:rsidRPr="005E542D">
        <w:rPr>
          <w:rFonts w:cs="Times New Roman"/>
          <w:szCs w:val="28"/>
        </w:rPr>
        <w:t>ок «дівчинками», вказуючи на їх</w:t>
      </w:r>
      <w:r w:rsidRPr="005E542D">
        <w:rPr>
          <w:rFonts w:cs="Times New Roman"/>
          <w:szCs w:val="28"/>
        </w:rPr>
        <w:t xml:space="preserve"> неспроможність та недосвідченість у політиці, деякий інфантилізм, можуть використовувати образливі вислови в їх бік і фамільярно спілкуватись. Чи може бути така поведінка допустимою </w:t>
      </w:r>
      <w:r w:rsidR="003F1895" w:rsidRPr="005E542D">
        <w:rPr>
          <w:rFonts w:cs="Times New Roman"/>
          <w:szCs w:val="28"/>
        </w:rPr>
        <w:t>в офіційних обставинах? Звісно, що це доводить лише низький рівень культури людей, які можуть учиняти подібні речі.</w:t>
      </w:r>
    </w:p>
    <w:p w14:paraId="44076489" w14:textId="77777777" w:rsidR="006169EF" w:rsidRPr="005E542D" w:rsidRDefault="006169EF" w:rsidP="002B6C2F">
      <w:pPr>
        <w:ind w:firstLine="709"/>
        <w:rPr>
          <w:rFonts w:cs="Times New Roman"/>
          <w:szCs w:val="28"/>
        </w:rPr>
      </w:pPr>
    </w:p>
    <w:p w14:paraId="6AA8A74C" w14:textId="77777777" w:rsidR="006169EF" w:rsidRPr="005E542D" w:rsidRDefault="006169EF" w:rsidP="002B6C2F">
      <w:pPr>
        <w:pStyle w:val="2"/>
        <w:ind w:firstLine="709"/>
        <w:rPr>
          <w:rFonts w:cs="Times New Roman"/>
          <w:szCs w:val="28"/>
        </w:rPr>
      </w:pPr>
      <w:r w:rsidRPr="005E542D">
        <w:rPr>
          <w:rFonts w:cs="Times New Roman"/>
          <w:szCs w:val="28"/>
        </w:rPr>
        <w:t>2.1.2.</w:t>
      </w:r>
      <w:r w:rsidRPr="005E542D">
        <w:t>Проблемні точки щодо ставлення до чоловіків</w:t>
      </w:r>
    </w:p>
    <w:p w14:paraId="6326EC0B" w14:textId="77777777" w:rsidR="00D1698D" w:rsidRPr="005E542D" w:rsidRDefault="00D1698D" w:rsidP="002B6C2F">
      <w:pPr>
        <w:ind w:firstLine="709"/>
        <w:rPr>
          <w:rFonts w:cs="Times New Roman"/>
          <w:szCs w:val="28"/>
        </w:rPr>
      </w:pPr>
      <w:r w:rsidRPr="005E542D">
        <w:rPr>
          <w:rFonts w:cs="Times New Roman"/>
          <w:szCs w:val="28"/>
        </w:rPr>
        <w:t xml:space="preserve">Здавалось би, що чоловіків у таких ситуаціях виникнути не може, але чітко проявлена тенденція неповажливого відношення до представників чоловічої статі, психологічний і моральний тиск, спричинений тими самими стереотипами, у яких люди вбачать у чоловікові «добувача», брутального й </w:t>
      </w:r>
      <w:proofErr w:type="spellStart"/>
      <w:r w:rsidRPr="005E542D">
        <w:rPr>
          <w:rFonts w:cs="Times New Roman"/>
          <w:szCs w:val="28"/>
        </w:rPr>
        <w:t>маскулінного</w:t>
      </w:r>
      <w:proofErr w:type="spellEnd"/>
      <w:r w:rsidRPr="005E542D">
        <w:rPr>
          <w:rFonts w:cs="Times New Roman"/>
          <w:szCs w:val="28"/>
        </w:rPr>
        <w:t xml:space="preserve"> в усіх сферах. </w:t>
      </w:r>
    </w:p>
    <w:p w14:paraId="673A4F3D" w14:textId="77777777" w:rsidR="00D1698D" w:rsidRPr="005E542D" w:rsidRDefault="00C23631" w:rsidP="002B6C2F">
      <w:pPr>
        <w:ind w:firstLine="709"/>
        <w:rPr>
          <w:rFonts w:cs="Times New Roman"/>
          <w:szCs w:val="28"/>
        </w:rPr>
      </w:pPr>
      <w:r w:rsidRPr="005E542D">
        <w:rPr>
          <w:rFonts w:cs="Times New Roman"/>
          <w:szCs w:val="28"/>
        </w:rPr>
        <w:t>Окрім проблем, які виникають під час госпіталізації та лікарняних, щодо батьків</w:t>
      </w:r>
      <w:r w:rsidR="00727186" w:rsidRPr="005E542D">
        <w:rPr>
          <w:rFonts w:cs="Times New Roman"/>
          <w:szCs w:val="28"/>
        </w:rPr>
        <w:t xml:space="preserve">, осуду зі сторони суспільства, коли чоловік не поступається місцем у громадському транспорті(маємо на увазі випадки, коли людина, що стоїть спроможна простояти декотрий час без ускладнень і шкоди для себе), моральний тиск на батьків, котрі пішли в декретну відпуску за наглядом за </w:t>
      </w:r>
      <w:r w:rsidR="00727186" w:rsidRPr="005E542D">
        <w:rPr>
          <w:rFonts w:cs="Times New Roman"/>
          <w:szCs w:val="28"/>
        </w:rPr>
        <w:lastRenderedPageBreak/>
        <w:t>дитиною, тиск на чоловіків, котрі зароблять менше за жінок у своєму оточенні або не мають стандартного набору «квартира, машина».</w:t>
      </w:r>
    </w:p>
    <w:p w14:paraId="42FED0EB" w14:textId="77777777" w:rsidR="00C23631" w:rsidRPr="005E542D" w:rsidRDefault="00D1698D" w:rsidP="002B6C2F">
      <w:pPr>
        <w:ind w:firstLine="709"/>
        <w:rPr>
          <w:rFonts w:cs="Times New Roman"/>
          <w:szCs w:val="28"/>
        </w:rPr>
      </w:pPr>
      <w:r w:rsidRPr="005E542D">
        <w:rPr>
          <w:rFonts w:cs="Times New Roman"/>
          <w:szCs w:val="28"/>
        </w:rPr>
        <w:t xml:space="preserve">Через це, починаючи з дитячих років у хлопчиків, що мають деякі </w:t>
      </w:r>
      <w:proofErr w:type="spellStart"/>
      <w:r w:rsidRPr="005E542D">
        <w:rPr>
          <w:rFonts w:cs="Times New Roman"/>
          <w:szCs w:val="28"/>
        </w:rPr>
        <w:t>фемінинні</w:t>
      </w:r>
      <w:proofErr w:type="spellEnd"/>
      <w:r w:rsidRPr="005E542D">
        <w:rPr>
          <w:rFonts w:cs="Times New Roman"/>
          <w:szCs w:val="28"/>
        </w:rPr>
        <w:t xml:space="preserve">  ознаки, виникають </w:t>
      </w:r>
      <w:proofErr w:type="spellStart"/>
      <w:r w:rsidRPr="005E542D">
        <w:rPr>
          <w:rFonts w:cs="Times New Roman"/>
          <w:szCs w:val="28"/>
        </w:rPr>
        <w:t>пробеми</w:t>
      </w:r>
      <w:proofErr w:type="spellEnd"/>
      <w:r w:rsidRPr="005E542D">
        <w:rPr>
          <w:rFonts w:cs="Times New Roman"/>
          <w:szCs w:val="28"/>
        </w:rPr>
        <w:t xml:space="preserve"> соціалізації, а в подальшому – у діловій сфері(образливі жарти колег чоловічої чи жіночої статі).</w:t>
      </w:r>
    </w:p>
    <w:p w14:paraId="44A1A794" w14:textId="77777777" w:rsidR="00D1698D" w:rsidRPr="005E542D" w:rsidRDefault="00D1698D" w:rsidP="002B6C2F">
      <w:pPr>
        <w:ind w:firstLine="709"/>
        <w:rPr>
          <w:rFonts w:cs="Times New Roman"/>
          <w:szCs w:val="28"/>
        </w:rPr>
      </w:pPr>
      <w:r w:rsidRPr="005E542D">
        <w:rPr>
          <w:rFonts w:cs="Times New Roman"/>
          <w:szCs w:val="28"/>
        </w:rPr>
        <w:t>Сьогодні багато роботодавців зазнають критики через те, що в їхньому керівному складі відсутні жінки або їх там замало, що може підірвати статус підприємства. Також приклад наданий у статті «Як в Україні та світі дискримінують чоловіків за статевою ознакою — говоримо з експертами».[6]</w:t>
      </w:r>
    </w:p>
    <w:p w14:paraId="08A6BB4D" w14:textId="77777777" w:rsidR="00D1698D" w:rsidRDefault="00D1698D" w:rsidP="002B6C2F">
      <w:pPr>
        <w:ind w:firstLine="709"/>
        <w:rPr>
          <w:rFonts w:cs="Times New Roman"/>
          <w:szCs w:val="28"/>
        </w:rPr>
      </w:pPr>
      <w:r w:rsidRPr="005E542D">
        <w:rPr>
          <w:rFonts w:cs="Times New Roman"/>
          <w:szCs w:val="28"/>
        </w:rPr>
        <w:t>«В одній справі чоловікові було відмовлено у прийнятті на роботу на посаду оператора-</w:t>
      </w:r>
      <w:proofErr w:type="spellStart"/>
      <w:r w:rsidRPr="005E542D">
        <w:rPr>
          <w:rFonts w:cs="Times New Roman"/>
          <w:szCs w:val="28"/>
        </w:rPr>
        <w:t>набірника</w:t>
      </w:r>
      <w:proofErr w:type="spellEnd"/>
      <w:r w:rsidRPr="005E542D">
        <w:rPr>
          <w:rFonts w:cs="Times New Roman"/>
          <w:szCs w:val="28"/>
        </w:rPr>
        <w:t xml:space="preserve"> в </w:t>
      </w:r>
      <w:proofErr w:type="spellStart"/>
      <w:r w:rsidRPr="005E542D">
        <w:rPr>
          <w:rFonts w:cs="Times New Roman"/>
          <w:szCs w:val="28"/>
        </w:rPr>
        <w:t>проєктному</w:t>
      </w:r>
      <w:proofErr w:type="spellEnd"/>
      <w:r w:rsidRPr="005E542D">
        <w:rPr>
          <w:rFonts w:cs="Times New Roman"/>
          <w:szCs w:val="28"/>
        </w:rPr>
        <w:t xml:space="preserve"> інституті саме з огляду на його чоловічу стать. Роботодавець пояснив, що інші 29 працівниць цеху набору — жінки, а створити побутові умови для обох статей роботодавець не мав можливості».</w:t>
      </w:r>
    </w:p>
    <w:p w14:paraId="7F6C26FA" w14:textId="77777777" w:rsidR="005E542D" w:rsidRDefault="005E542D" w:rsidP="002B6C2F">
      <w:pPr>
        <w:ind w:firstLine="709"/>
        <w:rPr>
          <w:rFonts w:cs="Times New Roman"/>
          <w:szCs w:val="28"/>
        </w:rPr>
      </w:pPr>
      <w:r w:rsidRPr="005E542D">
        <w:rPr>
          <w:rFonts w:cs="Times New Roman"/>
          <w:szCs w:val="28"/>
        </w:rPr>
        <w:t xml:space="preserve">Дані з США в 1994 році говорять, що 94% випадків смерті на робочому місці доводиться на чоловіків. </w:t>
      </w:r>
      <w:proofErr w:type="spellStart"/>
      <w:r w:rsidRPr="005E542D">
        <w:rPr>
          <w:rFonts w:cs="Times New Roman"/>
          <w:szCs w:val="28"/>
        </w:rPr>
        <w:t>МаскулістУорренФаррелл</w:t>
      </w:r>
      <w:proofErr w:type="spellEnd"/>
      <w:r w:rsidRPr="005E542D">
        <w:rPr>
          <w:rFonts w:cs="Times New Roman"/>
          <w:szCs w:val="28"/>
        </w:rPr>
        <w:t xml:space="preserve"> стверджував, що чоловіки роблять непропорційну частку брудних, фізично складних і небезпечних робіт</w:t>
      </w:r>
      <w:r>
        <w:rPr>
          <w:rFonts w:cs="Times New Roman"/>
          <w:szCs w:val="28"/>
        </w:rPr>
        <w:t xml:space="preserve"> порівняно з жінками.</w:t>
      </w:r>
    </w:p>
    <w:p w14:paraId="732032E3" w14:textId="77777777" w:rsidR="00664A6D" w:rsidRDefault="00664A6D" w:rsidP="00B53E42">
      <w:pPr>
        <w:pStyle w:val="2"/>
        <w:rPr>
          <w:rFonts w:cs="Times New Roman"/>
          <w:szCs w:val="28"/>
        </w:rPr>
      </w:pPr>
      <w:bookmarkStart w:id="6" w:name="_Toc64280911"/>
    </w:p>
    <w:p w14:paraId="354D2839" w14:textId="77777777" w:rsidR="00874525" w:rsidRPr="005E542D" w:rsidRDefault="00355948" w:rsidP="009E7440">
      <w:pPr>
        <w:pStyle w:val="2"/>
        <w:ind w:firstLine="0"/>
        <w:jc w:val="center"/>
        <w:rPr>
          <w:rFonts w:cs="Times New Roman"/>
          <w:szCs w:val="28"/>
        </w:rPr>
      </w:pPr>
      <w:r w:rsidRPr="005E542D">
        <w:rPr>
          <w:rFonts w:cs="Times New Roman"/>
          <w:szCs w:val="28"/>
        </w:rPr>
        <w:t>2.2.</w:t>
      </w:r>
      <w:r w:rsidR="009E7440">
        <w:rPr>
          <w:rFonts w:cs="Times New Roman"/>
          <w:szCs w:val="28"/>
        </w:rPr>
        <w:t xml:space="preserve"> </w:t>
      </w:r>
      <w:r w:rsidR="003F1895" w:rsidRPr="005E542D">
        <w:rPr>
          <w:rFonts w:cs="Times New Roman"/>
          <w:szCs w:val="28"/>
        </w:rPr>
        <w:t xml:space="preserve">Методи боротьби із некоректним ставленням у </w:t>
      </w:r>
      <w:proofErr w:type="spellStart"/>
      <w:r w:rsidR="003F1895" w:rsidRPr="005E542D">
        <w:rPr>
          <w:rFonts w:cs="Times New Roman"/>
          <w:szCs w:val="28"/>
        </w:rPr>
        <w:t>суспільстві</w:t>
      </w:r>
      <w:r w:rsidR="00E6671E" w:rsidRPr="005E542D">
        <w:rPr>
          <w:rFonts w:cs="Times New Roman"/>
          <w:szCs w:val="28"/>
        </w:rPr>
        <w:t>сьогодні</w:t>
      </w:r>
      <w:bookmarkEnd w:id="6"/>
      <w:proofErr w:type="spellEnd"/>
    </w:p>
    <w:p w14:paraId="6C0CF2FD" w14:textId="77777777" w:rsidR="00B44F73" w:rsidRPr="005E542D" w:rsidRDefault="00B44F73" w:rsidP="002B6C2F">
      <w:pPr>
        <w:ind w:firstLine="709"/>
      </w:pPr>
      <w:r w:rsidRPr="005E542D">
        <w:t xml:space="preserve">Хоча в наш час у більшості країн ставлення до жінок під час ділової комунікації значно стало кращим, але все одно бувають помічені </w:t>
      </w:r>
      <w:r w:rsidRPr="005E542D">
        <w:rPr>
          <w:rFonts w:cs="Times New Roman"/>
          <w:szCs w:val="28"/>
        </w:rPr>
        <w:t xml:space="preserve">приклади </w:t>
      </w:r>
      <w:r w:rsidRPr="005E542D">
        <w:t xml:space="preserve">неадекватного </w:t>
      </w:r>
      <w:r w:rsidR="005C0EE9" w:rsidRPr="005E542D">
        <w:t>розуміння.</w:t>
      </w:r>
    </w:p>
    <w:p w14:paraId="47D2BD69" w14:textId="77777777" w:rsidR="003A6762" w:rsidRPr="005E542D" w:rsidRDefault="003F1895" w:rsidP="002B6C2F">
      <w:pPr>
        <w:ind w:firstLine="709"/>
        <w:rPr>
          <w:rFonts w:cs="Times New Roman"/>
          <w:szCs w:val="28"/>
        </w:rPr>
      </w:pPr>
      <w:r w:rsidRPr="005E542D">
        <w:rPr>
          <w:rFonts w:cs="Times New Roman"/>
          <w:szCs w:val="28"/>
        </w:rPr>
        <w:t>Феміністичні рухи існують уже давно</w:t>
      </w:r>
      <w:r w:rsidR="00E6671E" w:rsidRPr="005E542D">
        <w:rPr>
          <w:rFonts w:cs="Times New Roman"/>
          <w:szCs w:val="28"/>
        </w:rPr>
        <w:t xml:space="preserve">, </w:t>
      </w:r>
      <w:proofErr w:type="spellStart"/>
      <w:r w:rsidR="00E6671E" w:rsidRPr="005E542D">
        <w:rPr>
          <w:rFonts w:cs="Times New Roman"/>
          <w:szCs w:val="28"/>
        </w:rPr>
        <w:t>бор</w:t>
      </w:r>
      <w:r w:rsidR="005C0EE9" w:rsidRPr="005E542D">
        <w:rPr>
          <w:rFonts w:cs="Times New Roman"/>
          <w:szCs w:val="28"/>
        </w:rPr>
        <w:t>ючись</w:t>
      </w:r>
      <w:r w:rsidR="00E6671E" w:rsidRPr="005E542D">
        <w:rPr>
          <w:rFonts w:cs="Times New Roman"/>
          <w:szCs w:val="28"/>
        </w:rPr>
        <w:t>за</w:t>
      </w:r>
      <w:proofErr w:type="spellEnd"/>
      <w:r w:rsidR="00E6671E" w:rsidRPr="005E542D">
        <w:rPr>
          <w:rFonts w:cs="Times New Roman"/>
          <w:szCs w:val="28"/>
        </w:rPr>
        <w:t xml:space="preserve"> гендерну рівність між чоловіками та жінками</w:t>
      </w:r>
      <w:r w:rsidR="003A6762" w:rsidRPr="005E542D">
        <w:rPr>
          <w:rFonts w:cs="Times New Roman"/>
          <w:szCs w:val="28"/>
        </w:rPr>
        <w:t xml:space="preserve"> ще починаючи з 80-х років ХХ століття</w:t>
      </w:r>
      <w:r w:rsidR="00E6671E" w:rsidRPr="005E542D">
        <w:rPr>
          <w:rFonts w:cs="Times New Roman"/>
          <w:szCs w:val="28"/>
        </w:rPr>
        <w:t xml:space="preserve">. </w:t>
      </w:r>
      <w:r w:rsidR="005C0EE9" w:rsidRPr="005E542D">
        <w:rPr>
          <w:rFonts w:cs="Times New Roman"/>
          <w:szCs w:val="28"/>
        </w:rPr>
        <w:t>На жаль, станом на сьогодні, більшість із них втратила свою основну ідею, викликаючи лише негатив і знущання у свою сторону.</w:t>
      </w:r>
    </w:p>
    <w:p w14:paraId="7AB93564" w14:textId="77777777" w:rsidR="00D31E43" w:rsidRPr="005E542D" w:rsidRDefault="00E6671E" w:rsidP="002B6C2F">
      <w:pPr>
        <w:ind w:firstLine="709"/>
        <w:rPr>
          <w:rFonts w:cs="Times New Roman"/>
          <w:szCs w:val="28"/>
        </w:rPr>
      </w:pPr>
      <w:r w:rsidRPr="005E542D">
        <w:rPr>
          <w:rFonts w:cs="Times New Roman"/>
          <w:szCs w:val="28"/>
        </w:rPr>
        <w:t>Також слід зазначити, що жінки своєю працею, старанністю,</w:t>
      </w:r>
      <w:r w:rsidR="00C41A5D" w:rsidRPr="005E542D">
        <w:rPr>
          <w:rFonts w:cs="Times New Roman"/>
          <w:szCs w:val="28"/>
        </w:rPr>
        <w:t xml:space="preserve"> гідною реакцією на агресію у свій бік</w:t>
      </w:r>
      <w:r w:rsidRPr="005E542D">
        <w:rPr>
          <w:rFonts w:cs="Times New Roman"/>
          <w:szCs w:val="28"/>
        </w:rPr>
        <w:t xml:space="preserve"> цілеспрямованістю </w:t>
      </w:r>
      <w:r w:rsidR="003A6762" w:rsidRPr="005E542D">
        <w:rPr>
          <w:rFonts w:cs="Times New Roman"/>
          <w:szCs w:val="28"/>
        </w:rPr>
        <w:t xml:space="preserve">демонструють, </w:t>
      </w:r>
      <w:r w:rsidRPr="005E542D">
        <w:rPr>
          <w:rFonts w:cs="Times New Roman"/>
          <w:szCs w:val="28"/>
        </w:rPr>
        <w:t xml:space="preserve">доводять </w:t>
      </w:r>
      <w:proofErr w:type="spellStart"/>
      <w:r w:rsidRPr="005E542D">
        <w:rPr>
          <w:rFonts w:cs="Times New Roman"/>
          <w:szCs w:val="28"/>
        </w:rPr>
        <w:t>суспільству,що</w:t>
      </w:r>
      <w:proofErr w:type="spellEnd"/>
      <w:r w:rsidRPr="005E542D">
        <w:rPr>
          <w:rFonts w:cs="Times New Roman"/>
          <w:szCs w:val="28"/>
        </w:rPr>
        <w:t xml:space="preserve"> вони нічим не гірші від чоловіків на тих чи інших посадах.</w:t>
      </w:r>
    </w:p>
    <w:p w14:paraId="2E422BC6" w14:textId="77777777" w:rsidR="00D1698D" w:rsidRDefault="00D1698D" w:rsidP="002B6C2F">
      <w:pPr>
        <w:ind w:firstLine="709"/>
        <w:rPr>
          <w:rFonts w:cs="Times New Roman"/>
          <w:szCs w:val="28"/>
        </w:rPr>
      </w:pPr>
      <w:r w:rsidRPr="005E542D">
        <w:rPr>
          <w:rFonts w:cs="Times New Roman"/>
          <w:szCs w:val="28"/>
        </w:rPr>
        <w:lastRenderedPageBreak/>
        <w:t>Одразу виникає питання щодо захисту прав чоловіків, оскільки останнім часом так склалося, що жертвами позиціонують лише жінок.</w:t>
      </w:r>
      <w:r w:rsidR="005E542D" w:rsidRPr="005E542D">
        <w:rPr>
          <w:rFonts w:cs="Times New Roman"/>
          <w:szCs w:val="28"/>
        </w:rPr>
        <w:t xml:space="preserve"> Хоча дані рухи не сильно поширені й не на слуху, як </w:t>
      </w:r>
      <w:proofErr w:type="spellStart"/>
      <w:r w:rsidR="005E542D" w:rsidRPr="005E542D">
        <w:rPr>
          <w:rFonts w:cs="Times New Roman"/>
          <w:szCs w:val="28"/>
        </w:rPr>
        <w:t>фемінизм</w:t>
      </w:r>
      <w:proofErr w:type="spellEnd"/>
      <w:r w:rsidR="005E542D" w:rsidRPr="005E542D">
        <w:rPr>
          <w:rFonts w:cs="Times New Roman"/>
          <w:szCs w:val="28"/>
        </w:rPr>
        <w:t xml:space="preserve">, але в суспільстві також існує </w:t>
      </w:r>
      <w:proofErr w:type="spellStart"/>
      <w:r w:rsidR="005E542D" w:rsidRPr="005E542D">
        <w:rPr>
          <w:rFonts w:cs="Times New Roman"/>
          <w:szCs w:val="28"/>
        </w:rPr>
        <w:t>маскулізм</w:t>
      </w:r>
      <w:proofErr w:type="spellEnd"/>
      <w:r w:rsidR="005E542D" w:rsidRPr="005E542D">
        <w:rPr>
          <w:rFonts w:cs="Times New Roman"/>
          <w:szCs w:val="28"/>
        </w:rPr>
        <w:t xml:space="preserve">, який бориться проти </w:t>
      </w:r>
      <w:proofErr w:type="spellStart"/>
      <w:r w:rsidR="005E542D" w:rsidRPr="005E542D">
        <w:rPr>
          <w:rFonts w:cs="Times New Roman"/>
          <w:szCs w:val="28"/>
        </w:rPr>
        <w:t>сексизму</w:t>
      </w:r>
      <w:proofErr w:type="spellEnd"/>
      <w:r w:rsidR="005E542D" w:rsidRPr="005E542D">
        <w:rPr>
          <w:rFonts w:cs="Times New Roman"/>
          <w:szCs w:val="28"/>
        </w:rPr>
        <w:t xml:space="preserve"> відносно до чоловіків.</w:t>
      </w:r>
    </w:p>
    <w:p w14:paraId="3B961AE1" w14:textId="77777777" w:rsidR="00664A6D" w:rsidRPr="005E542D" w:rsidRDefault="00664A6D" w:rsidP="002B6C2F">
      <w:pPr>
        <w:ind w:firstLine="709"/>
        <w:rPr>
          <w:rFonts w:cs="Times New Roman"/>
          <w:szCs w:val="28"/>
        </w:rPr>
      </w:pPr>
      <w:proofErr w:type="spellStart"/>
      <w:r w:rsidRPr="005E542D">
        <w:rPr>
          <w:rFonts w:cs="Times New Roman"/>
          <w:szCs w:val="28"/>
        </w:rPr>
        <w:t>Маскулісти</w:t>
      </w:r>
      <w:proofErr w:type="spellEnd"/>
      <w:r w:rsidRPr="005E542D">
        <w:rPr>
          <w:rFonts w:cs="Times New Roman"/>
          <w:szCs w:val="28"/>
        </w:rPr>
        <w:t xml:space="preserve"> звертають увагу на те, що сучасні гендерні дослідження проводяться в контексті феміністського руху і вивчають пригнічення жінок, але як правило ігнорують дискримінацію чоловіків, про яку в суспільстві не прийнято говорити [</w:t>
      </w:r>
      <w:r>
        <w:rPr>
          <w:rFonts w:cs="Times New Roman"/>
          <w:szCs w:val="28"/>
        </w:rPr>
        <w:t>1</w:t>
      </w:r>
      <w:r w:rsidRPr="005E542D">
        <w:rPr>
          <w:rFonts w:cs="Times New Roman"/>
          <w:szCs w:val="28"/>
        </w:rPr>
        <w:t xml:space="preserve">]. З позиції фемінізму, </w:t>
      </w:r>
      <w:proofErr w:type="spellStart"/>
      <w:r w:rsidRPr="005E542D">
        <w:rPr>
          <w:rFonts w:cs="Times New Roman"/>
          <w:szCs w:val="28"/>
        </w:rPr>
        <w:t>маскулісти</w:t>
      </w:r>
      <w:proofErr w:type="spellEnd"/>
      <w:r w:rsidRPr="005E542D">
        <w:rPr>
          <w:rFonts w:cs="Times New Roman"/>
          <w:szCs w:val="28"/>
        </w:rPr>
        <w:t xml:space="preserve"> не мають підстав заявляти про дискримінацію чоловіків, так як заявлені ними проблеми ніяк не переважує наявні у чоловіка класові </w:t>
      </w:r>
      <w:r>
        <w:rPr>
          <w:rFonts w:cs="Times New Roman"/>
          <w:szCs w:val="28"/>
        </w:rPr>
        <w:t>й</w:t>
      </w:r>
      <w:r w:rsidRPr="005E542D">
        <w:rPr>
          <w:rFonts w:cs="Times New Roman"/>
          <w:szCs w:val="28"/>
        </w:rPr>
        <w:t xml:space="preserve"> соціальні привілеї. [</w:t>
      </w:r>
      <w:r>
        <w:rPr>
          <w:rFonts w:cs="Times New Roman"/>
          <w:szCs w:val="28"/>
        </w:rPr>
        <w:t>1</w:t>
      </w:r>
      <w:r w:rsidRPr="00664A6D">
        <w:rPr>
          <w:rFonts w:cs="Times New Roman"/>
          <w:szCs w:val="28"/>
        </w:rPr>
        <w:t>]</w:t>
      </w:r>
    </w:p>
    <w:p w14:paraId="0891FC50" w14:textId="77777777" w:rsidR="005E542D" w:rsidRDefault="005E542D">
      <w:pPr>
        <w:rPr>
          <w:rFonts w:cs="Times New Roman"/>
          <w:szCs w:val="28"/>
        </w:rPr>
      </w:pPr>
    </w:p>
    <w:p w14:paraId="638942FB" w14:textId="77777777" w:rsidR="005E542D" w:rsidRDefault="005E542D">
      <w:pPr>
        <w:spacing w:after="200" w:line="276" w:lineRule="auto"/>
        <w:ind w:firstLine="0"/>
        <w:jc w:val="left"/>
        <w:rPr>
          <w:rFonts w:cs="Times New Roman"/>
          <w:szCs w:val="28"/>
        </w:rPr>
      </w:pPr>
      <w:r>
        <w:rPr>
          <w:rFonts w:cs="Times New Roman"/>
          <w:szCs w:val="28"/>
        </w:rPr>
        <w:br w:type="page"/>
      </w:r>
    </w:p>
    <w:p w14:paraId="23DB80AF" w14:textId="77777777" w:rsidR="00F72E64" w:rsidRPr="005E542D" w:rsidRDefault="00D72B42" w:rsidP="009E7440">
      <w:pPr>
        <w:pStyle w:val="1"/>
        <w:ind w:firstLine="0"/>
        <w:rPr>
          <w:rFonts w:cs="Times New Roman"/>
        </w:rPr>
      </w:pPr>
      <w:bookmarkStart w:id="7" w:name="_Toc64280912"/>
      <w:r w:rsidRPr="005E542D">
        <w:rPr>
          <w:rFonts w:cs="Times New Roman"/>
        </w:rPr>
        <w:lastRenderedPageBreak/>
        <w:t>РОЗДІЛ 3. ВЛАСНІ ПРОПОЗИЦІЇ ДЛЯ ПОКРАЩЕННЯ СТАНУ ДІЛОВОЇ КОМУНІКАЦІЇ В КРАЇНІ</w:t>
      </w:r>
      <w:bookmarkEnd w:id="7"/>
    </w:p>
    <w:p w14:paraId="36E489D3" w14:textId="77777777" w:rsidR="00B4524A" w:rsidRPr="005E542D" w:rsidRDefault="00355948" w:rsidP="009E7440">
      <w:pPr>
        <w:pStyle w:val="2"/>
        <w:ind w:firstLine="0"/>
        <w:jc w:val="center"/>
        <w:rPr>
          <w:rFonts w:cs="Times New Roman"/>
          <w:szCs w:val="28"/>
        </w:rPr>
      </w:pPr>
      <w:bookmarkStart w:id="8" w:name="_Toc64280913"/>
      <w:r w:rsidRPr="005E542D">
        <w:rPr>
          <w:rFonts w:cs="Times New Roman"/>
          <w:szCs w:val="28"/>
        </w:rPr>
        <w:t>3.1.</w:t>
      </w:r>
      <w:r w:rsidR="009E7440">
        <w:rPr>
          <w:rFonts w:cs="Times New Roman"/>
          <w:szCs w:val="28"/>
        </w:rPr>
        <w:t xml:space="preserve"> </w:t>
      </w:r>
      <w:r w:rsidR="00B4524A" w:rsidRPr="005E542D">
        <w:rPr>
          <w:rFonts w:cs="Times New Roman"/>
          <w:szCs w:val="28"/>
        </w:rPr>
        <w:t>Популяризація проблеми</w:t>
      </w:r>
      <w:bookmarkEnd w:id="8"/>
    </w:p>
    <w:p w14:paraId="78882BBB" w14:textId="77777777" w:rsidR="00A448B4" w:rsidRPr="005E542D" w:rsidRDefault="00A448B4" w:rsidP="002B6C2F">
      <w:pPr>
        <w:ind w:firstLine="709"/>
        <w:rPr>
          <w:rFonts w:cs="Times New Roman"/>
          <w:szCs w:val="28"/>
        </w:rPr>
      </w:pPr>
      <w:r w:rsidRPr="005E542D">
        <w:rPr>
          <w:rFonts w:cs="Times New Roman"/>
          <w:szCs w:val="28"/>
        </w:rPr>
        <w:t>На поведінк</w:t>
      </w:r>
      <w:r w:rsidR="001D29F5" w:rsidRPr="005E542D">
        <w:rPr>
          <w:rFonts w:cs="Times New Roman"/>
          <w:szCs w:val="28"/>
        </w:rPr>
        <w:t>у</w:t>
      </w:r>
      <w:r w:rsidRPr="005E542D">
        <w:rPr>
          <w:rFonts w:cs="Times New Roman"/>
          <w:szCs w:val="28"/>
        </w:rPr>
        <w:t xml:space="preserve"> й </w:t>
      </w:r>
      <w:r w:rsidR="004C6D9A" w:rsidRPr="005E542D">
        <w:rPr>
          <w:rFonts w:cs="Times New Roman"/>
          <w:szCs w:val="28"/>
        </w:rPr>
        <w:t>комунікації</w:t>
      </w:r>
      <w:r w:rsidRPr="005E542D">
        <w:rPr>
          <w:rFonts w:cs="Times New Roman"/>
          <w:szCs w:val="28"/>
        </w:rPr>
        <w:t xml:space="preserve"> жінок і чоловіків </w:t>
      </w:r>
      <w:r w:rsidR="004C6D9A" w:rsidRPr="005E542D">
        <w:rPr>
          <w:rFonts w:cs="Times New Roman"/>
          <w:szCs w:val="28"/>
        </w:rPr>
        <w:t>помітно</w:t>
      </w:r>
      <w:r w:rsidRPr="005E542D">
        <w:rPr>
          <w:rFonts w:cs="Times New Roman"/>
          <w:szCs w:val="28"/>
        </w:rPr>
        <w:t xml:space="preserve"> впливають два чинники: психофізіологічні особливості та гендерні стереотипи</w:t>
      </w:r>
      <w:r w:rsidR="004C6D9A" w:rsidRPr="005E542D">
        <w:rPr>
          <w:rFonts w:cs="Times New Roman"/>
          <w:szCs w:val="28"/>
        </w:rPr>
        <w:t>.</w:t>
      </w:r>
      <w:sdt>
        <w:sdtPr>
          <w:rPr>
            <w:rFonts w:cs="Times New Roman"/>
            <w:szCs w:val="28"/>
          </w:rPr>
          <w:id w:val="1490133228"/>
          <w:citation/>
        </w:sdtPr>
        <w:sdtEndPr/>
        <w:sdtContent>
          <w:r w:rsidR="0073178E" w:rsidRPr="005E542D">
            <w:rPr>
              <w:rFonts w:cs="Times New Roman"/>
              <w:szCs w:val="28"/>
            </w:rPr>
            <w:fldChar w:fldCharType="begin"/>
          </w:r>
          <w:r w:rsidRPr="005E542D">
            <w:rPr>
              <w:rFonts w:cs="Times New Roman"/>
              <w:szCs w:val="28"/>
            </w:rPr>
            <w:instrText xml:space="preserve"> CITATION Ген \l 1049 </w:instrText>
          </w:r>
          <w:r w:rsidR="0073178E" w:rsidRPr="005E542D">
            <w:rPr>
              <w:rFonts w:cs="Times New Roman"/>
              <w:szCs w:val="28"/>
            </w:rPr>
            <w:fldChar w:fldCharType="separate"/>
          </w:r>
          <w:r w:rsidRPr="005E542D">
            <w:rPr>
              <w:rFonts w:cs="Times New Roman"/>
              <w:noProof/>
              <w:szCs w:val="28"/>
            </w:rPr>
            <w:t xml:space="preserve"> [6]</w:t>
          </w:r>
          <w:r w:rsidR="0073178E" w:rsidRPr="005E542D">
            <w:rPr>
              <w:rFonts w:cs="Times New Roman"/>
              <w:szCs w:val="28"/>
            </w:rPr>
            <w:fldChar w:fldCharType="end"/>
          </w:r>
        </w:sdtContent>
      </w:sdt>
    </w:p>
    <w:p w14:paraId="1B029B19" w14:textId="77777777" w:rsidR="00B4524A" w:rsidRPr="005E542D" w:rsidRDefault="00A00409" w:rsidP="002B6C2F">
      <w:pPr>
        <w:ind w:firstLine="709"/>
        <w:rPr>
          <w:rFonts w:cs="Times New Roman"/>
          <w:szCs w:val="28"/>
        </w:rPr>
      </w:pPr>
      <w:r w:rsidRPr="005E542D">
        <w:rPr>
          <w:rFonts w:cs="Times New Roman"/>
          <w:szCs w:val="28"/>
        </w:rPr>
        <w:t>Для залучення мас у вирішення проблеми потрібно достатньо оголосити про неї таким чином, щоб вони бачили вигоду від результату власної діяльності. Ми маємо обрати найпопулярніші соцмережі, радіохвилі</w:t>
      </w:r>
      <w:r w:rsidR="001D29F5" w:rsidRPr="005E542D">
        <w:rPr>
          <w:rFonts w:cs="Times New Roman"/>
          <w:szCs w:val="28"/>
        </w:rPr>
        <w:t>, телеканали</w:t>
      </w:r>
      <w:r w:rsidRPr="005E542D">
        <w:rPr>
          <w:rFonts w:cs="Times New Roman"/>
          <w:szCs w:val="28"/>
        </w:rPr>
        <w:t xml:space="preserve"> та показувати різницю між сьогоденням і тим майбутнім, яке може </w:t>
      </w:r>
      <w:r w:rsidR="004756D5" w:rsidRPr="005E542D">
        <w:rPr>
          <w:rFonts w:cs="Times New Roman"/>
          <w:szCs w:val="28"/>
        </w:rPr>
        <w:t>на</w:t>
      </w:r>
      <w:r w:rsidRPr="005E542D">
        <w:rPr>
          <w:rFonts w:cs="Times New Roman"/>
          <w:szCs w:val="28"/>
        </w:rPr>
        <w:t>стати, якщо докласти</w:t>
      </w:r>
      <w:r w:rsidR="004756D5" w:rsidRPr="005E542D">
        <w:rPr>
          <w:rFonts w:cs="Times New Roman"/>
          <w:szCs w:val="28"/>
        </w:rPr>
        <w:t xml:space="preserve"> достатньо зусиль.</w:t>
      </w:r>
    </w:p>
    <w:p w14:paraId="4E04D2CA" w14:textId="77777777" w:rsidR="004756D5" w:rsidRPr="005E542D" w:rsidRDefault="004756D5" w:rsidP="002B6C2F">
      <w:pPr>
        <w:ind w:firstLine="709"/>
        <w:rPr>
          <w:rFonts w:cs="Times New Roman"/>
          <w:szCs w:val="28"/>
        </w:rPr>
      </w:pPr>
      <w:r w:rsidRPr="005E542D">
        <w:rPr>
          <w:rFonts w:cs="Times New Roman"/>
          <w:szCs w:val="28"/>
        </w:rPr>
        <w:t xml:space="preserve">Потрібно донести до </w:t>
      </w:r>
      <w:r w:rsidR="001D29F5" w:rsidRPr="005E542D">
        <w:rPr>
          <w:rFonts w:cs="Times New Roman"/>
          <w:szCs w:val="28"/>
        </w:rPr>
        <w:t>обох статей</w:t>
      </w:r>
      <w:r w:rsidRPr="005E542D">
        <w:rPr>
          <w:rFonts w:cs="Times New Roman"/>
          <w:szCs w:val="28"/>
        </w:rPr>
        <w:t xml:space="preserve">, що </w:t>
      </w:r>
      <w:r w:rsidR="001D29F5" w:rsidRPr="005E542D">
        <w:rPr>
          <w:rFonts w:cs="Times New Roman"/>
          <w:szCs w:val="28"/>
        </w:rPr>
        <w:t>одні</w:t>
      </w:r>
      <w:r w:rsidRPr="005E542D">
        <w:rPr>
          <w:rFonts w:cs="Times New Roman"/>
          <w:szCs w:val="28"/>
        </w:rPr>
        <w:t xml:space="preserve"> не гірші за </w:t>
      </w:r>
      <w:r w:rsidR="001D29F5" w:rsidRPr="005E542D">
        <w:rPr>
          <w:rFonts w:cs="Times New Roman"/>
          <w:szCs w:val="28"/>
        </w:rPr>
        <w:t>інших</w:t>
      </w:r>
      <w:r w:rsidRPr="005E542D">
        <w:rPr>
          <w:rFonts w:cs="Times New Roman"/>
          <w:szCs w:val="28"/>
        </w:rPr>
        <w:t xml:space="preserve"> на професіональну </w:t>
      </w:r>
      <w:r w:rsidR="001D29F5" w:rsidRPr="005E542D">
        <w:rPr>
          <w:rFonts w:cs="Times New Roman"/>
          <w:szCs w:val="28"/>
        </w:rPr>
        <w:t>полі</w:t>
      </w:r>
      <w:r w:rsidRPr="005E542D">
        <w:rPr>
          <w:rFonts w:cs="Times New Roman"/>
          <w:szCs w:val="28"/>
        </w:rPr>
        <w:t>, у деяких моментах навіть бі</w:t>
      </w:r>
      <w:r w:rsidR="001D29F5" w:rsidRPr="005E542D">
        <w:rPr>
          <w:rFonts w:cs="Times New Roman"/>
          <w:szCs w:val="28"/>
        </w:rPr>
        <w:t>льш відповідальні та акуратні. Наприклад, п</w:t>
      </w:r>
      <w:r w:rsidRPr="005E542D">
        <w:rPr>
          <w:rFonts w:cs="Times New Roman"/>
          <w:szCs w:val="28"/>
        </w:rPr>
        <w:t>остійна пропаганда жінок на керівних посадах зможе закласти цей образ на рівні з нормальним у свідомості, чим витіснить упередженість у бік молодих спеціалісток, покращить ставлення до них, розвіє стереотипи.</w:t>
      </w:r>
      <w:r w:rsidR="001D29F5" w:rsidRPr="005E542D">
        <w:rPr>
          <w:rFonts w:cs="Times New Roman"/>
          <w:szCs w:val="28"/>
        </w:rPr>
        <w:t xml:space="preserve"> Таким же чином ми маємо продемонструвати, що чоловіки-майстри сервісу краси не справляються зі своїми обов’язками гірше. </w:t>
      </w:r>
    </w:p>
    <w:p w14:paraId="2A177EE1" w14:textId="77777777" w:rsidR="001D29F5" w:rsidRPr="005E542D" w:rsidRDefault="001D29F5" w:rsidP="002B6C2F">
      <w:pPr>
        <w:ind w:firstLine="709"/>
        <w:rPr>
          <w:rFonts w:cs="Times New Roman"/>
          <w:szCs w:val="28"/>
        </w:rPr>
      </w:pPr>
      <w:r w:rsidRPr="005E542D">
        <w:rPr>
          <w:rFonts w:cs="Times New Roman"/>
          <w:szCs w:val="28"/>
        </w:rPr>
        <w:t xml:space="preserve">Звісно, ми залишаємо на першому місці психофізіологічні особливості(наприклад, більша фізична сила в чоловіків чи вища </w:t>
      </w:r>
      <w:r w:rsidR="0069696C" w:rsidRPr="005E542D">
        <w:rPr>
          <w:rFonts w:cs="Times New Roman"/>
          <w:szCs w:val="28"/>
        </w:rPr>
        <w:t xml:space="preserve">чутливість </w:t>
      </w:r>
      <w:r w:rsidRPr="005E542D">
        <w:rPr>
          <w:rFonts w:cs="Times New Roman"/>
          <w:szCs w:val="28"/>
        </w:rPr>
        <w:t xml:space="preserve">і сентиментальність у жінок) як основний фактор прийому на роботу </w:t>
      </w:r>
      <w:r w:rsidR="0069696C" w:rsidRPr="005E542D">
        <w:rPr>
          <w:rFonts w:cs="Times New Roman"/>
          <w:szCs w:val="28"/>
        </w:rPr>
        <w:t>та критерії, на які варто звертати увагу в діловому спілкуванні.</w:t>
      </w:r>
    </w:p>
    <w:p w14:paraId="626B3C00" w14:textId="77777777" w:rsidR="004756D5" w:rsidRPr="005E542D" w:rsidRDefault="004756D5" w:rsidP="002B6C2F">
      <w:pPr>
        <w:ind w:firstLine="709"/>
        <w:rPr>
          <w:rFonts w:cs="Times New Roman"/>
          <w:szCs w:val="28"/>
        </w:rPr>
      </w:pPr>
      <w:r w:rsidRPr="005E542D">
        <w:rPr>
          <w:rFonts w:cs="Times New Roman"/>
          <w:szCs w:val="28"/>
        </w:rPr>
        <w:t>Тоді, коли про проблему знає велика кількість людей</w:t>
      </w:r>
      <w:r w:rsidR="00C06810" w:rsidRPr="005E542D">
        <w:rPr>
          <w:rFonts w:cs="Times New Roman"/>
          <w:szCs w:val="28"/>
        </w:rPr>
        <w:t>, настане час взятися до активних дій.</w:t>
      </w:r>
    </w:p>
    <w:p w14:paraId="46E9CA07" w14:textId="77777777" w:rsidR="006719D3" w:rsidRPr="005E542D" w:rsidRDefault="006719D3" w:rsidP="002B6C2F">
      <w:pPr>
        <w:ind w:firstLine="709"/>
        <w:rPr>
          <w:rFonts w:cs="Times New Roman"/>
          <w:szCs w:val="28"/>
        </w:rPr>
      </w:pPr>
    </w:p>
    <w:p w14:paraId="11F85C51" w14:textId="77777777" w:rsidR="00C06810" w:rsidRPr="005E542D" w:rsidRDefault="00355948" w:rsidP="009E7440">
      <w:pPr>
        <w:pStyle w:val="2"/>
        <w:ind w:firstLine="0"/>
        <w:jc w:val="center"/>
        <w:rPr>
          <w:rFonts w:cs="Times New Roman"/>
          <w:szCs w:val="28"/>
        </w:rPr>
      </w:pPr>
      <w:bookmarkStart w:id="9" w:name="_Toc64280914"/>
      <w:r w:rsidRPr="005E542D">
        <w:rPr>
          <w:rFonts w:cs="Times New Roman"/>
          <w:szCs w:val="28"/>
        </w:rPr>
        <w:t>3.2.</w:t>
      </w:r>
      <w:r w:rsidR="009E7440">
        <w:rPr>
          <w:rFonts w:cs="Times New Roman"/>
          <w:szCs w:val="28"/>
        </w:rPr>
        <w:t xml:space="preserve"> </w:t>
      </w:r>
      <w:r w:rsidR="00C06810" w:rsidRPr="005E542D">
        <w:rPr>
          <w:rFonts w:cs="Times New Roman"/>
          <w:szCs w:val="28"/>
        </w:rPr>
        <w:t>Просвітницька</w:t>
      </w:r>
      <w:r w:rsidR="009E7440">
        <w:rPr>
          <w:rFonts w:cs="Times New Roman"/>
          <w:szCs w:val="28"/>
        </w:rPr>
        <w:t xml:space="preserve"> </w:t>
      </w:r>
      <w:r w:rsidR="00C06810" w:rsidRPr="005E542D">
        <w:rPr>
          <w:rFonts w:cs="Times New Roman"/>
          <w:szCs w:val="28"/>
        </w:rPr>
        <w:t>діяльність</w:t>
      </w:r>
      <w:bookmarkEnd w:id="9"/>
    </w:p>
    <w:p w14:paraId="7FFA46DF" w14:textId="77777777" w:rsidR="00C06810" w:rsidRPr="005E542D" w:rsidRDefault="00C06810" w:rsidP="002B6C2F">
      <w:pPr>
        <w:ind w:firstLine="709"/>
        <w:rPr>
          <w:rFonts w:cs="Times New Roman"/>
          <w:szCs w:val="28"/>
        </w:rPr>
      </w:pPr>
      <w:r w:rsidRPr="005E542D">
        <w:rPr>
          <w:rFonts w:cs="Times New Roman"/>
          <w:szCs w:val="28"/>
        </w:rPr>
        <w:t xml:space="preserve">Особливу увагу варто приділити </w:t>
      </w:r>
      <w:r w:rsidR="0069696C" w:rsidRPr="005E542D">
        <w:rPr>
          <w:rFonts w:cs="Times New Roman"/>
          <w:szCs w:val="28"/>
        </w:rPr>
        <w:t xml:space="preserve">дітям дошкільного віку і </w:t>
      </w:r>
      <w:r w:rsidRPr="005E542D">
        <w:rPr>
          <w:rFonts w:cs="Times New Roman"/>
          <w:szCs w:val="28"/>
        </w:rPr>
        <w:t xml:space="preserve">школярам, чия свідомість ще формується: дорослі повинні подавати правильний приклад, тобто дотримуватись чистоти мовлення, правильності поведінки, чемно поводитись одне з одним, допомагати тощо. </w:t>
      </w:r>
      <w:r w:rsidR="0069696C" w:rsidRPr="005E542D">
        <w:rPr>
          <w:rFonts w:cs="Times New Roman"/>
          <w:szCs w:val="28"/>
        </w:rPr>
        <w:t>П</w:t>
      </w:r>
      <w:r w:rsidRPr="005E542D">
        <w:rPr>
          <w:rFonts w:cs="Times New Roman"/>
          <w:szCs w:val="28"/>
        </w:rPr>
        <w:t xml:space="preserve">оки </w:t>
      </w:r>
      <w:r w:rsidR="0069696C" w:rsidRPr="005E542D">
        <w:rPr>
          <w:rFonts w:cs="Times New Roman"/>
          <w:szCs w:val="28"/>
        </w:rPr>
        <w:t>дорослі вважають</w:t>
      </w:r>
      <w:r w:rsidRPr="005E542D">
        <w:rPr>
          <w:rFonts w:cs="Times New Roman"/>
          <w:szCs w:val="28"/>
        </w:rPr>
        <w:t xml:space="preserve">, що діти, </w:t>
      </w:r>
      <w:r w:rsidRPr="005E542D">
        <w:rPr>
          <w:rFonts w:cs="Times New Roman"/>
          <w:szCs w:val="28"/>
        </w:rPr>
        <w:lastRenderedPageBreak/>
        <w:t xml:space="preserve">підлітки не </w:t>
      </w:r>
      <w:r w:rsidR="00A028FC" w:rsidRPr="005E542D">
        <w:rPr>
          <w:rFonts w:cs="Times New Roman"/>
          <w:szCs w:val="28"/>
        </w:rPr>
        <w:t>бачать</w:t>
      </w:r>
      <w:r w:rsidRPr="005E542D">
        <w:rPr>
          <w:rFonts w:cs="Times New Roman"/>
          <w:szCs w:val="28"/>
        </w:rPr>
        <w:t xml:space="preserve">, </w:t>
      </w:r>
      <w:r w:rsidR="00A028FC" w:rsidRPr="005E542D">
        <w:rPr>
          <w:rFonts w:cs="Times New Roman"/>
          <w:szCs w:val="28"/>
        </w:rPr>
        <w:t>молодше покоління</w:t>
      </w:r>
      <w:r w:rsidRPr="005E542D">
        <w:rPr>
          <w:rFonts w:cs="Times New Roman"/>
          <w:szCs w:val="28"/>
        </w:rPr>
        <w:t xml:space="preserve"> поміча</w:t>
      </w:r>
      <w:r w:rsidR="00A028FC" w:rsidRPr="005E542D">
        <w:rPr>
          <w:rFonts w:cs="Times New Roman"/>
          <w:szCs w:val="28"/>
        </w:rPr>
        <w:t>є</w:t>
      </w:r>
      <w:r w:rsidRPr="005E542D">
        <w:rPr>
          <w:rFonts w:cs="Times New Roman"/>
          <w:szCs w:val="28"/>
        </w:rPr>
        <w:t xml:space="preserve"> усе й бер</w:t>
      </w:r>
      <w:r w:rsidR="00A028FC" w:rsidRPr="005E542D">
        <w:rPr>
          <w:rFonts w:cs="Times New Roman"/>
          <w:szCs w:val="28"/>
        </w:rPr>
        <w:t>е</w:t>
      </w:r>
      <w:r w:rsidRPr="005E542D">
        <w:rPr>
          <w:rFonts w:cs="Times New Roman"/>
          <w:szCs w:val="28"/>
        </w:rPr>
        <w:t xml:space="preserve"> цю модель поведінки за основу, що буде відгукуватися надалі в професійному житті.</w:t>
      </w:r>
    </w:p>
    <w:p w14:paraId="3F7DC2BC" w14:textId="77777777" w:rsidR="00C06810" w:rsidRPr="005E542D" w:rsidRDefault="00C06810" w:rsidP="002B6C2F">
      <w:pPr>
        <w:ind w:firstLine="709"/>
        <w:rPr>
          <w:rFonts w:cs="Times New Roman"/>
          <w:szCs w:val="28"/>
        </w:rPr>
      </w:pPr>
      <w:r w:rsidRPr="005E542D">
        <w:rPr>
          <w:rFonts w:cs="Times New Roman"/>
          <w:szCs w:val="28"/>
        </w:rPr>
        <w:t xml:space="preserve">Під час свого формування дитина багато часу проводить у школі, тому варто попіклуватись про те, щоб ці роки давали якомога більше користі. Саме в школі мають закладати моральні й етичні цінності, навчатись коректній </w:t>
      </w:r>
      <w:r w:rsidR="00F363BA" w:rsidRPr="005E542D">
        <w:rPr>
          <w:rFonts w:cs="Times New Roman"/>
          <w:szCs w:val="28"/>
        </w:rPr>
        <w:t xml:space="preserve">міжособистісній </w:t>
      </w:r>
      <w:r w:rsidRPr="005E542D">
        <w:rPr>
          <w:rFonts w:cs="Times New Roman"/>
          <w:szCs w:val="28"/>
        </w:rPr>
        <w:t>комунікації.</w:t>
      </w:r>
    </w:p>
    <w:p w14:paraId="56A48B86" w14:textId="77777777" w:rsidR="006719D3" w:rsidRPr="005E542D" w:rsidRDefault="006719D3" w:rsidP="002B6C2F">
      <w:pPr>
        <w:ind w:firstLine="709"/>
        <w:rPr>
          <w:rFonts w:cs="Times New Roman"/>
          <w:szCs w:val="28"/>
        </w:rPr>
      </w:pPr>
    </w:p>
    <w:p w14:paraId="01897CBC" w14:textId="77777777" w:rsidR="00355948" w:rsidRPr="005E542D" w:rsidRDefault="0082154C" w:rsidP="002B6C2F">
      <w:pPr>
        <w:pStyle w:val="3"/>
        <w:spacing w:before="0"/>
        <w:ind w:firstLine="709"/>
        <w:rPr>
          <w:rFonts w:cs="Times New Roman"/>
          <w:szCs w:val="28"/>
        </w:rPr>
      </w:pPr>
      <w:bookmarkStart w:id="10" w:name="_Toc64280915"/>
      <w:r w:rsidRPr="005E542D">
        <w:rPr>
          <w:rFonts w:cs="Times New Roman"/>
          <w:szCs w:val="28"/>
        </w:rPr>
        <w:t>3.2.1.</w:t>
      </w:r>
      <w:r w:rsidR="009E7440">
        <w:rPr>
          <w:rFonts w:cs="Times New Roman"/>
          <w:szCs w:val="28"/>
        </w:rPr>
        <w:t xml:space="preserve"> </w:t>
      </w:r>
      <w:r w:rsidR="00355948" w:rsidRPr="005E542D">
        <w:rPr>
          <w:rFonts w:cs="Times New Roman"/>
          <w:szCs w:val="28"/>
        </w:rPr>
        <w:t>Закладання основ у закладах освіти</w:t>
      </w:r>
      <w:bookmarkEnd w:id="10"/>
    </w:p>
    <w:p w14:paraId="1282DEBD" w14:textId="77777777" w:rsidR="00A028FC" w:rsidRPr="005E542D" w:rsidRDefault="00C06810" w:rsidP="002B6C2F">
      <w:pPr>
        <w:ind w:firstLine="709"/>
        <w:rPr>
          <w:rFonts w:cs="Times New Roman"/>
          <w:szCs w:val="28"/>
        </w:rPr>
      </w:pPr>
      <w:r w:rsidRPr="005E542D">
        <w:rPr>
          <w:rFonts w:cs="Times New Roman"/>
          <w:szCs w:val="28"/>
        </w:rPr>
        <w:t>Школа має готувати майбутніх громадян  до виходу у професійний світ, ставлячи учнів у ситуації подібні до реальних. У цьому допоможуть часті й головне, прикладні позакласні заходи, які в не приму</w:t>
      </w:r>
      <w:r w:rsidR="00F363BA" w:rsidRPr="005E542D">
        <w:rPr>
          <w:rFonts w:cs="Times New Roman"/>
          <w:szCs w:val="28"/>
        </w:rPr>
        <w:t>шуватись під тиском учителів(як це часто буває в наших школах, коли починається відкрита агресія</w:t>
      </w:r>
      <w:r w:rsidR="00A028FC" w:rsidRPr="005E542D">
        <w:rPr>
          <w:rFonts w:cs="Times New Roman"/>
          <w:szCs w:val="28"/>
        </w:rPr>
        <w:t xml:space="preserve"> до учнів, які не беруть участь в </w:t>
      </w:r>
      <w:proofErr w:type="spellStart"/>
      <w:r w:rsidR="00A028FC" w:rsidRPr="005E542D">
        <w:rPr>
          <w:rFonts w:cs="Times New Roman"/>
          <w:szCs w:val="28"/>
        </w:rPr>
        <w:t>активностях</w:t>
      </w:r>
      <w:proofErr w:type="spellEnd"/>
      <w:r w:rsidR="00F363BA" w:rsidRPr="005E542D">
        <w:rPr>
          <w:rFonts w:cs="Times New Roman"/>
          <w:szCs w:val="28"/>
        </w:rPr>
        <w:t>)</w:t>
      </w:r>
      <w:r w:rsidRPr="005E542D">
        <w:rPr>
          <w:rFonts w:cs="Times New Roman"/>
          <w:szCs w:val="28"/>
        </w:rPr>
        <w:t>, оскільки так вони тільки вб’ють зацікавленість і бажання пізнавати нове молодшого покоління.</w:t>
      </w:r>
    </w:p>
    <w:p w14:paraId="41A7B31B" w14:textId="77777777" w:rsidR="00C06810" w:rsidRPr="005E542D" w:rsidRDefault="00A028FC" w:rsidP="002B6C2F">
      <w:pPr>
        <w:ind w:firstLine="709"/>
        <w:rPr>
          <w:rFonts w:cs="Times New Roman"/>
          <w:szCs w:val="28"/>
        </w:rPr>
      </w:pPr>
      <w:r w:rsidRPr="005E542D">
        <w:rPr>
          <w:rFonts w:cs="Times New Roman"/>
          <w:szCs w:val="28"/>
        </w:rPr>
        <w:t xml:space="preserve">Особливо такі реакції часті в період юнацького протесту й максималізму, але цей період викладачі мають максимально використати в корисному руслі. </w:t>
      </w:r>
      <w:r w:rsidR="00C06810" w:rsidRPr="005E542D">
        <w:rPr>
          <w:rFonts w:cs="Times New Roman"/>
          <w:szCs w:val="28"/>
        </w:rPr>
        <w:t>Мотивуючи школярів гарними оцінками та приємними призами, ми навчимо їх здоровим поглядам на гендерну політику.</w:t>
      </w:r>
    </w:p>
    <w:p w14:paraId="598EEBDC" w14:textId="77777777" w:rsidR="00C06810" w:rsidRPr="005E542D" w:rsidRDefault="00C06810" w:rsidP="002B6C2F">
      <w:pPr>
        <w:ind w:firstLine="709"/>
        <w:rPr>
          <w:rFonts w:cs="Times New Roman"/>
          <w:szCs w:val="28"/>
        </w:rPr>
      </w:pPr>
      <w:r w:rsidRPr="005E542D">
        <w:rPr>
          <w:rFonts w:cs="Times New Roman"/>
          <w:szCs w:val="28"/>
        </w:rPr>
        <w:t>Обов’язково у старших</w:t>
      </w:r>
      <w:r w:rsidR="00F363BA" w:rsidRPr="005E542D">
        <w:rPr>
          <w:rFonts w:cs="Times New Roman"/>
          <w:szCs w:val="28"/>
        </w:rPr>
        <w:t xml:space="preserve"> (10-11)</w:t>
      </w:r>
      <w:r w:rsidRPr="005E542D">
        <w:rPr>
          <w:rFonts w:cs="Times New Roman"/>
          <w:szCs w:val="28"/>
        </w:rPr>
        <w:t xml:space="preserve"> класах має з’явитися відповідний предмет, який дасть основи ділового спілкування майбутнім спеціалістам. У вишах ці знання мають тільки підкріплюватись і знаходити </w:t>
      </w:r>
      <w:r w:rsidR="00355948" w:rsidRPr="005E542D">
        <w:rPr>
          <w:rFonts w:cs="Times New Roman"/>
          <w:szCs w:val="28"/>
        </w:rPr>
        <w:t>відгук на практиці.</w:t>
      </w:r>
    </w:p>
    <w:p w14:paraId="5AFB3F5F" w14:textId="77777777" w:rsidR="006719D3" w:rsidRPr="005E542D" w:rsidRDefault="006719D3" w:rsidP="002B6C2F">
      <w:pPr>
        <w:ind w:firstLine="709"/>
        <w:rPr>
          <w:rFonts w:cs="Times New Roman"/>
          <w:szCs w:val="28"/>
        </w:rPr>
      </w:pPr>
    </w:p>
    <w:p w14:paraId="73BB014A" w14:textId="77777777" w:rsidR="00355948" w:rsidRPr="005E542D" w:rsidRDefault="0082154C" w:rsidP="002B6C2F">
      <w:pPr>
        <w:pStyle w:val="3"/>
        <w:spacing w:before="0"/>
        <w:ind w:firstLine="709"/>
        <w:rPr>
          <w:rFonts w:cs="Times New Roman"/>
          <w:szCs w:val="28"/>
        </w:rPr>
      </w:pPr>
      <w:bookmarkStart w:id="11" w:name="_Toc64280916"/>
      <w:r w:rsidRPr="005E542D">
        <w:rPr>
          <w:rFonts w:cs="Times New Roman"/>
          <w:szCs w:val="28"/>
        </w:rPr>
        <w:t>3.2.2.</w:t>
      </w:r>
      <w:r w:rsidR="009E7440">
        <w:rPr>
          <w:rFonts w:cs="Times New Roman"/>
          <w:szCs w:val="28"/>
        </w:rPr>
        <w:t xml:space="preserve"> </w:t>
      </w:r>
      <w:r w:rsidRPr="005E542D">
        <w:rPr>
          <w:rFonts w:cs="Times New Roman"/>
          <w:szCs w:val="28"/>
        </w:rPr>
        <w:t>Курси підвищення кваліфікації на роботі</w:t>
      </w:r>
      <w:bookmarkEnd w:id="11"/>
    </w:p>
    <w:p w14:paraId="682D75A8" w14:textId="77777777" w:rsidR="00C06810" w:rsidRPr="005E542D" w:rsidRDefault="0082154C" w:rsidP="002B6C2F">
      <w:pPr>
        <w:ind w:firstLine="709"/>
        <w:rPr>
          <w:rFonts w:cs="Times New Roman"/>
          <w:szCs w:val="28"/>
        </w:rPr>
      </w:pPr>
      <w:r w:rsidRPr="005E542D">
        <w:rPr>
          <w:rFonts w:cs="Times New Roman"/>
          <w:szCs w:val="28"/>
        </w:rPr>
        <w:t>Роботодавці мають проводити своїм працівникам курси</w:t>
      </w:r>
      <w:r w:rsidR="00603FC8" w:rsidRPr="005E542D">
        <w:rPr>
          <w:rFonts w:cs="Times New Roman"/>
          <w:szCs w:val="28"/>
        </w:rPr>
        <w:t>, лекції</w:t>
      </w:r>
      <w:r w:rsidRPr="005E542D">
        <w:rPr>
          <w:rFonts w:cs="Times New Roman"/>
          <w:szCs w:val="28"/>
        </w:rPr>
        <w:t xml:space="preserve"> та тренінги, якщо робота включає в себе комунікації між елементами системи колективу. Таким чином покращиться атмосфера в колективі, а значить і якість праці.</w:t>
      </w:r>
    </w:p>
    <w:p w14:paraId="33079EF3" w14:textId="77777777" w:rsidR="0082154C" w:rsidRPr="005E542D" w:rsidRDefault="0082154C" w:rsidP="002B6C2F">
      <w:pPr>
        <w:ind w:firstLine="709"/>
        <w:rPr>
          <w:rFonts w:cs="Times New Roman"/>
          <w:szCs w:val="28"/>
        </w:rPr>
      </w:pPr>
      <w:r w:rsidRPr="005E542D">
        <w:rPr>
          <w:rFonts w:cs="Times New Roman"/>
          <w:szCs w:val="28"/>
        </w:rPr>
        <w:t>Від освіченості людей залежить імід</w:t>
      </w:r>
      <w:r w:rsidR="00A028FC" w:rsidRPr="005E542D">
        <w:rPr>
          <w:rFonts w:cs="Times New Roman"/>
          <w:szCs w:val="28"/>
        </w:rPr>
        <w:t>ж компанії або приватної особи в сфері бізнесу</w:t>
      </w:r>
      <w:r w:rsidRPr="005E542D">
        <w:rPr>
          <w:rFonts w:cs="Times New Roman"/>
          <w:szCs w:val="28"/>
        </w:rPr>
        <w:t>.</w:t>
      </w:r>
      <w:r w:rsidR="00A028FC" w:rsidRPr="005E542D">
        <w:rPr>
          <w:rFonts w:cs="Times New Roman"/>
          <w:szCs w:val="28"/>
        </w:rPr>
        <w:t xml:space="preserve"> Завдяки гарному особистому брендові(який людина має </w:t>
      </w:r>
      <w:r w:rsidR="00A028FC" w:rsidRPr="005E542D">
        <w:rPr>
          <w:rFonts w:cs="Times New Roman"/>
          <w:szCs w:val="28"/>
        </w:rPr>
        <w:lastRenderedPageBreak/>
        <w:t xml:space="preserve">напрацьовувати) виростають доходи, з цього виходить, </w:t>
      </w:r>
      <w:proofErr w:type="spellStart"/>
      <w:r w:rsidR="00A028FC" w:rsidRPr="005E542D">
        <w:rPr>
          <w:rFonts w:cs="Times New Roman"/>
          <w:szCs w:val="28"/>
        </w:rPr>
        <w:t>щод</w:t>
      </w:r>
      <w:r w:rsidRPr="005E542D">
        <w:rPr>
          <w:rFonts w:cs="Times New Roman"/>
          <w:szCs w:val="28"/>
        </w:rPr>
        <w:t>осягти</w:t>
      </w:r>
      <w:proofErr w:type="spellEnd"/>
      <w:r w:rsidRPr="005E542D">
        <w:rPr>
          <w:rFonts w:cs="Times New Roman"/>
          <w:szCs w:val="28"/>
        </w:rPr>
        <w:t xml:space="preserve"> великих успіхів можливо лише за умови міцного авторитету в суспільстві. </w:t>
      </w:r>
    </w:p>
    <w:p w14:paraId="46699FDA" w14:textId="77777777" w:rsidR="003A6762" w:rsidRPr="005E542D" w:rsidRDefault="003A6762" w:rsidP="002B6C2F">
      <w:pPr>
        <w:ind w:firstLine="709"/>
        <w:rPr>
          <w:rFonts w:cs="Times New Roman"/>
          <w:szCs w:val="28"/>
        </w:rPr>
      </w:pPr>
    </w:p>
    <w:p w14:paraId="5D264449" w14:textId="77777777" w:rsidR="00664A6D" w:rsidRDefault="00664A6D" w:rsidP="009E7440">
      <w:pPr>
        <w:pStyle w:val="2"/>
        <w:ind w:firstLine="0"/>
        <w:jc w:val="center"/>
      </w:pPr>
      <w:r>
        <w:t>3.3. Законодавча база</w:t>
      </w:r>
    </w:p>
    <w:p w14:paraId="20169969" w14:textId="77777777" w:rsidR="002D20A4" w:rsidRDefault="00664A6D" w:rsidP="002B6C2F">
      <w:pPr>
        <w:ind w:firstLine="709"/>
      </w:pPr>
      <w:r>
        <w:t xml:space="preserve">Зміни також мають проходити на рівні законодавства, оскільки ми бачимо багато прикладів, коли саме воно дискримінує жінок або чоловіків. Упущення деяких моментів, наприклад </w:t>
      </w:r>
      <w:r w:rsidR="002D20A4" w:rsidRPr="002D20A4">
        <w:t>випадки відмови у наданні “декретної” відпустки з догляду за дитиною батькові (</w:t>
      </w:r>
      <w:r w:rsidR="002D20A4">
        <w:t>не матері), призводять до дискримінації.</w:t>
      </w:r>
    </w:p>
    <w:p w14:paraId="1E081269" w14:textId="77777777" w:rsidR="00664A6D" w:rsidRPr="00664A6D" w:rsidRDefault="002D20A4" w:rsidP="002B6C2F">
      <w:pPr>
        <w:ind w:firstLine="709"/>
      </w:pPr>
      <w:r>
        <w:t xml:space="preserve">У сильній країні має бути присутнє сильне законодавче підґрунтя щодо уникнення  неприємних ситуацій, оскільки саме це показує рівень турботи про громадян, їх добробут і </w:t>
      </w:r>
      <w:proofErr w:type="spellStart"/>
      <w:r>
        <w:t>психоемоціональний</w:t>
      </w:r>
      <w:proofErr w:type="spellEnd"/>
      <w:r>
        <w:t xml:space="preserve"> стан.</w:t>
      </w:r>
    </w:p>
    <w:p w14:paraId="36B701A3" w14:textId="77777777" w:rsidR="00B44F73" w:rsidRPr="005E542D" w:rsidRDefault="00B44F73" w:rsidP="002B6C2F">
      <w:pPr>
        <w:ind w:firstLine="709"/>
        <w:rPr>
          <w:rFonts w:cs="Times New Roman"/>
          <w:szCs w:val="28"/>
        </w:rPr>
      </w:pPr>
      <w:r w:rsidRPr="005E542D">
        <w:rPr>
          <w:rFonts w:cs="Times New Roman"/>
          <w:szCs w:val="28"/>
        </w:rPr>
        <w:t xml:space="preserve">За допомогою запропонованого плану дій підвищиться якість спілкування, оскільки люди розумітимуть особливості, тонкощі, стануть краще розуміти одне, одного. Із чого випливає ще велика кількість переваг, через які варто звернути увагу на дане питання. </w:t>
      </w:r>
    </w:p>
    <w:p w14:paraId="25C6AC99" w14:textId="77777777" w:rsidR="0082154C" w:rsidRPr="005E542D" w:rsidRDefault="003A6762" w:rsidP="002B6C2F">
      <w:pPr>
        <w:ind w:firstLine="709"/>
        <w:rPr>
          <w:rFonts w:cs="Times New Roman"/>
          <w:szCs w:val="28"/>
        </w:rPr>
      </w:pPr>
      <w:r w:rsidRPr="005E542D">
        <w:rPr>
          <w:rFonts w:cs="Times New Roman"/>
          <w:szCs w:val="28"/>
        </w:rPr>
        <w:t xml:space="preserve">Таким чином, ми зможемо змінити ситуацію, зміцнити позицію жінок у суспільстві за допомогою дій, які пропливатимуть не так явно, а отже без значного опору. </w:t>
      </w:r>
      <w:r w:rsidR="0082154C" w:rsidRPr="005E542D">
        <w:rPr>
          <w:rFonts w:cs="Times New Roman"/>
          <w:szCs w:val="28"/>
        </w:rPr>
        <w:br w:type="page"/>
      </w:r>
    </w:p>
    <w:p w14:paraId="51D83004" w14:textId="77777777" w:rsidR="0082154C" w:rsidRPr="005E542D" w:rsidRDefault="00D72B42" w:rsidP="00B53E42">
      <w:pPr>
        <w:pStyle w:val="1"/>
        <w:rPr>
          <w:rFonts w:cs="Times New Roman"/>
        </w:rPr>
      </w:pPr>
      <w:bookmarkStart w:id="12" w:name="_Toc64280917"/>
      <w:r w:rsidRPr="005E542D">
        <w:rPr>
          <w:rFonts w:cs="Times New Roman"/>
        </w:rPr>
        <w:lastRenderedPageBreak/>
        <w:t>ВИСНОВОК</w:t>
      </w:r>
      <w:bookmarkEnd w:id="12"/>
    </w:p>
    <w:p w14:paraId="6DB6D966" w14:textId="77777777" w:rsidR="00A729A5" w:rsidRPr="005E542D" w:rsidRDefault="00F363BA" w:rsidP="002B6C2F">
      <w:pPr>
        <w:ind w:firstLine="709"/>
        <w:rPr>
          <w:rFonts w:cs="Times New Roman"/>
          <w:szCs w:val="28"/>
        </w:rPr>
      </w:pPr>
      <w:r w:rsidRPr="005E542D">
        <w:rPr>
          <w:rFonts w:cs="Times New Roman"/>
          <w:szCs w:val="28"/>
        </w:rPr>
        <w:t>У дані роботі м</w:t>
      </w:r>
      <w:r w:rsidR="00452154" w:rsidRPr="005E542D">
        <w:rPr>
          <w:rFonts w:cs="Times New Roman"/>
          <w:szCs w:val="28"/>
        </w:rPr>
        <w:t>и дослідили питання гендерного виміру ділової комунікації в нашому суспільстві та розробили план дій для подальшого покращення її стану</w:t>
      </w:r>
      <w:r w:rsidR="00E36E45" w:rsidRPr="005E542D">
        <w:rPr>
          <w:rFonts w:cs="Times New Roman"/>
          <w:szCs w:val="28"/>
        </w:rPr>
        <w:t>,</w:t>
      </w:r>
      <w:r w:rsidR="00A729A5" w:rsidRPr="005E542D">
        <w:rPr>
          <w:rFonts w:cs="Times New Roman"/>
          <w:szCs w:val="28"/>
        </w:rPr>
        <w:t xml:space="preserve"> підпорядковуючись актуальною ситуацією в Україні, проаналізувавши яку, виявилось, що основними проблемами є:</w:t>
      </w:r>
    </w:p>
    <w:p w14:paraId="1ABF16FE" w14:textId="77777777" w:rsidR="00A729A5" w:rsidRPr="005E542D" w:rsidRDefault="00A729A5" w:rsidP="002B6C2F">
      <w:pPr>
        <w:pStyle w:val="a9"/>
        <w:numPr>
          <w:ilvl w:val="0"/>
          <w:numId w:val="2"/>
        </w:numPr>
        <w:ind w:left="0" w:firstLine="709"/>
        <w:rPr>
          <w:rFonts w:cs="Times New Roman"/>
          <w:szCs w:val="28"/>
        </w:rPr>
      </w:pPr>
      <w:r w:rsidRPr="005E542D">
        <w:rPr>
          <w:rFonts w:cs="Times New Roman"/>
          <w:szCs w:val="28"/>
        </w:rPr>
        <w:t xml:space="preserve">упереджене ставлення до жінок </w:t>
      </w:r>
      <w:r w:rsidR="004254FD" w:rsidRPr="005E542D">
        <w:rPr>
          <w:rFonts w:cs="Times New Roman"/>
          <w:szCs w:val="28"/>
        </w:rPr>
        <w:t xml:space="preserve">і чоловіків </w:t>
      </w:r>
      <w:r w:rsidRPr="005E542D">
        <w:rPr>
          <w:rFonts w:cs="Times New Roman"/>
          <w:szCs w:val="28"/>
        </w:rPr>
        <w:t>на деяких посадах;</w:t>
      </w:r>
    </w:p>
    <w:p w14:paraId="2FE1C858" w14:textId="77777777" w:rsidR="00A729A5" w:rsidRPr="005E542D" w:rsidRDefault="00A729A5" w:rsidP="002B6C2F">
      <w:pPr>
        <w:pStyle w:val="a9"/>
        <w:numPr>
          <w:ilvl w:val="0"/>
          <w:numId w:val="2"/>
        </w:numPr>
        <w:ind w:left="0" w:firstLine="709"/>
        <w:rPr>
          <w:rFonts w:cs="Times New Roman"/>
          <w:szCs w:val="28"/>
        </w:rPr>
      </w:pPr>
      <w:r w:rsidRPr="005E542D">
        <w:rPr>
          <w:rFonts w:cs="Times New Roman"/>
          <w:szCs w:val="28"/>
        </w:rPr>
        <w:t xml:space="preserve">внутрішня </w:t>
      </w:r>
      <w:proofErr w:type="spellStart"/>
      <w:r w:rsidRPr="005E542D">
        <w:rPr>
          <w:rFonts w:cs="Times New Roman"/>
          <w:szCs w:val="28"/>
        </w:rPr>
        <w:t>мізогінія</w:t>
      </w:r>
      <w:proofErr w:type="spellEnd"/>
      <w:r w:rsidRPr="005E542D">
        <w:rPr>
          <w:rFonts w:cs="Times New Roman"/>
          <w:szCs w:val="28"/>
        </w:rPr>
        <w:t>;</w:t>
      </w:r>
    </w:p>
    <w:p w14:paraId="03CFA90C" w14:textId="77777777" w:rsidR="00A729A5" w:rsidRPr="005E542D" w:rsidRDefault="00A729A5" w:rsidP="002B6C2F">
      <w:pPr>
        <w:pStyle w:val="a9"/>
        <w:numPr>
          <w:ilvl w:val="0"/>
          <w:numId w:val="2"/>
        </w:numPr>
        <w:ind w:left="0" w:firstLine="709"/>
        <w:rPr>
          <w:rFonts w:cs="Times New Roman"/>
          <w:szCs w:val="28"/>
        </w:rPr>
      </w:pPr>
      <w:r w:rsidRPr="005E542D">
        <w:rPr>
          <w:rFonts w:cs="Times New Roman"/>
          <w:szCs w:val="28"/>
        </w:rPr>
        <w:t>стереотипне мислення;</w:t>
      </w:r>
    </w:p>
    <w:p w14:paraId="5094D300" w14:textId="77777777" w:rsidR="00A729A5" w:rsidRPr="005E542D" w:rsidRDefault="004254FD" w:rsidP="002B6C2F">
      <w:pPr>
        <w:pStyle w:val="a9"/>
        <w:numPr>
          <w:ilvl w:val="0"/>
          <w:numId w:val="2"/>
        </w:numPr>
        <w:ind w:left="0" w:firstLine="709"/>
        <w:rPr>
          <w:rFonts w:cs="Times New Roman"/>
          <w:szCs w:val="28"/>
        </w:rPr>
      </w:pPr>
      <w:r w:rsidRPr="005E542D">
        <w:rPr>
          <w:rFonts w:cs="Times New Roman"/>
          <w:szCs w:val="28"/>
        </w:rPr>
        <w:t>традиційна</w:t>
      </w:r>
      <w:r w:rsidR="00A729A5" w:rsidRPr="005E542D">
        <w:rPr>
          <w:rFonts w:cs="Times New Roman"/>
          <w:szCs w:val="28"/>
        </w:rPr>
        <w:t xml:space="preserve"> культура.</w:t>
      </w:r>
    </w:p>
    <w:p w14:paraId="786F9631" w14:textId="77777777" w:rsidR="00452154" w:rsidRPr="005E542D" w:rsidRDefault="0030408E" w:rsidP="002B6C2F">
      <w:pPr>
        <w:ind w:firstLine="709"/>
        <w:rPr>
          <w:rFonts w:cs="Times New Roman"/>
          <w:szCs w:val="28"/>
        </w:rPr>
      </w:pPr>
      <w:r w:rsidRPr="005E542D">
        <w:rPr>
          <w:rFonts w:cs="Times New Roman"/>
          <w:szCs w:val="28"/>
        </w:rPr>
        <w:t>Для їхнього усунення важливо максимально притягнути до роботи громадськість, дати людям коректний шаблон поведінки, обґрунтувавши його як єдиний доцільний. Виправлення має проходити на таких рівнях: ЗМІ, навчальні заклади, місце роботи</w:t>
      </w:r>
      <w:r w:rsidR="007800A2" w:rsidRPr="005E542D">
        <w:rPr>
          <w:rFonts w:cs="Times New Roman"/>
          <w:szCs w:val="28"/>
        </w:rPr>
        <w:t>. План дій виглядатиме таким чином:</w:t>
      </w:r>
    </w:p>
    <w:p w14:paraId="6BE1C4EB" w14:textId="77777777" w:rsidR="007800A2" w:rsidRPr="005E542D" w:rsidRDefault="007800A2" w:rsidP="002B6C2F">
      <w:pPr>
        <w:ind w:firstLine="709"/>
        <w:rPr>
          <w:rFonts w:cs="Times New Roman"/>
          <w:szCs w:val="28"/>
        </w:rPr>
      </w:pPr>
      <w:r w:rsidRPr="005E542D">
        <w:rPr>
          <w:rFonts w:cs="Times New Roman"/>
          <w:szCs w:val="28"/>
        </w:rPr>
        <w:t>1.Вплив потрібною інформацією(про необхідність розмежування понять ділового та буденного спілкування) на свідомість громадян.</w:t>
      </w:r>
    </w:p>
    <w:p w14:paraId="4F4C5399" w14:textId="77777777" w:rsidR="007800A2" w:rsidRPr="005E542D" w:rsidRDefault="007800A2" w:rsidP="002B6C2F">
      <w:pPr>
        <w:ind w:firstLine="709"/>
        <w:rPr>
          <w:rFonts w:cs="Times New Roman"/>
          <w:szCs w:val="28"/>
        </w:rPr>
      </w:pPr>
      <w:r w:rsidRPr="005E542D">
        <w:rPr>
          <w:rFonts w:cs="Times New Roman"/>
          <w:szCs w:val="28"/>
        </w:rPr>
        <w:t>2.Збільшення уваги до навчального процесу в певних аспектах.</w:t>
      </w:r>
    </w:p>
    <w:p w14:paraId="3E2FE189" w14:textId="77777777" w:rsidR="007800A2" w:rsidRDefault="007800A2" w:rsidP="002B6C2F">
      <w:pPr>
        <w:ind w:firstLine="709"/>
        <w:rPr>
          <w:rFonts w:cs="Times New Roman"/>
          <w:szCs w:val="28"/>
        </w:rPr>
      </w:pPr>
      <w:r w:rsidRPr="005E542D">
        <w:rPr>
          <w:rFonts w:cs="Times New Roman"/>
          <w:szCs w:val="28"/>
        </w:rPr>
        <w:t>3.Покращення системи субординації в компаніях.</w:t>
      </w:r>
    </w:p>
    <w:p w14:paraId="4DEC0D26" w14:textId="77777777" w:rsidR="002D20A4" w:rsidRPr="005E542D" w:rsidRDefault="002D20A4" w:rsidP="002B6C2F">
      <w:pPr>
        <w:ind w:firstLine="709"/>
        <w:rPr>
          <w:rFonts w:cs="Times New Roman"/>
          <w:szCs w:val="28"/>
        </w:rPr>
      </w:pPr>
      <w:r>
        <w:rPr>
          <w:rFonts w:cs="Times New Roman"/>
          <w:szCs w:val="28"/>
        </w:rPr>
        <w:t xml:space="preserve">4. Зміни в </w:t>
      </w:r>
      <w:proofErr w:type="spellStart"/>
      <w:r>
        <w:rPr>
          <w:rFonts w:cs="Times New Roman"/>
          <w:szCs w:val="28"/>
        </w:rPr>
        <w:t>законодовстсві</w:t>
      </w:r>
      <w:proofErr w:type="spellEnd"/>
      <w:r>
        <w:rPr>
          <w:rFonts w:cs="Times New Roman"/>
          <w:szCs w:val="28"/>
        </w:rPr>
        <w:t>.</w:t>
      </w:r>
    </w:p>
    <w:p w14:paraId="73C15679" w14:textId="77777777" w:rsidR="007800A2" w:rsidRPr="005E542D" w:rsidRDefault="007800A2" w:rsidP="002B6C2F">
      <w:pPr>
        <w:ind w:firstLine="709"/>
        <w:rPr>
          <w:rFonts w:cs="Times New Roman"/>
          <w:szCs w:val="28"/>
        </w:rPr>
      </w:pPr>
      <w:r w:rsidRPr="005E542D">
        <w:rPr>
          <w:rFonts w:cs="Times New Roman"/>
          <w:szCs w:val="28"/>
        </w:rPr>
        <w:t>Ці кроки стануть основоположними для того, щоб піти назустріч майбутньому, таким чином підвищивши рівень культури серед громадян.</w:t>
      </w:r>
    </w:p>
    <w:p w14:paraId="5B1F60D5" w14:textId="77777777" w:rsidR="0082154C" w:rsidRPr="005E542D" w:rsidRDefault="00603FC8" w:rsidP="002B6C2F">
      <w:pPr>
        <w:ind w:firstLine="709"/>
        <w:rPr>
          <w:rFonts w:cs="Times New Roman"/>
          <w:szCs w:val="28"/>
        </w:rPr>
      </w:pPr>
      <w:r w:rsidRPr="005E542D">
        <w:rPr>
          <w:rFonts w:cs="Times New Roman"/>
          <w:szCs w:val="28"/>
        </w:rPr>
        <w:t>В основі здорового суспільства лежить взаємоповага та рівність усіх людей. Таким чином для подальшого розвитку країни українці мають зрозуміти, осмислити важливість правильної гендерної політики.</w:t>
      </w:r>
    </w:p>
    <w:p w14:paraId="5DD2B567" w14:textId="77777777" w:rsidR="007800A2" w:rsidRPr="005E542D" w:rsidRDefault="007800A2" w:rsidP="002B6C2F">
      <w:pPr>
        <w:ind w:firstLine="709"/>
        <w:rPr>
          <w:rFonts w:cs="Times New Roman"/>
          <w:szCs w:val="28"/>
        </w:rPr>
      </w:pPr>
      <w:r w:rsidRPr="005E542D">
        <w:rPr>
          <w:rFonts w:cs="Times New Roman"/>
          <w:szCs w:val="28"/>
        </w:rPr>
        <w:t xml:space="preserve">Отже,  можливо досягти всього, важливо виконувати дії в комплексі й послідовно, не травмуючи </w:t>
      </w:r>
      <w:r w:rsidR="003A6762" w:rsidRPr="005E542D">
        <w:rPr>
          <w:rFonts w:cs="Times New Roman"/>
          <w:szCs w:val="28"/>
        </w:rPr>
        <w:t xml:space="preserve">людей </w:t>
      </w:r>
      <w:r w:rsidRPr="005E542D">
        <w:rPr>
          <w:rFonts w:cs="Times New Roman"/>
          <w:szCs w:val="28"/>
        </w:rPr>
        <w:t>надто різкими змінами в повсякденному житті, а отже й у свідомості.</w:t>
      </w:r>
    </w:p>
    <w:p w14:paraId="77860B14" w14:textId="77777777" w:rsidR="007800A2" w:rsidRPr="005E542D" w:rsidRDefault="007800A2" w:rsidP="002B6C2F">
      <w:pPr>
        <w:ind w:firstLine="709"/>
        <w:rPr>
          <w:rFonts w:cs="Times New Roman"/>
          <w:szCs w:val="28"/>
        </w:rPr>
      </w:pPr>
    </w:p>
    <w:p w14:paraId="6C63F639" w14:textId="77777777" w:rsidR="00603FC8" w:rsidRPr="005E542D" w:rsidRDefault="00603FC8" w:rsidP="00603FC8">
      <w:pPr>
        <w:rPr>
          <w:rFonts w:cs="Times New Roman"/>
          <w:szCs w:val="28"/>
        </w:rPr>
      </w:pPr>
    </w:p>
    <w:p w14:paraId="51E9E191" w14:textId="77777777" w:rsidR="00603FC8" w:rsidRPr="005E542D" w:rsidRDefault="00603FC8" w:rsidP="00603FC8">
      <w:pPr>
        <w:rPr>
          <w:rFonts w:cs="Times New Roman"/>
          <w:szCs w:val="28"/>
        </w:rPr>
      </w:pPr>
    </w:p>
    <w:p w14:paraId="147F5111" w14:textId="77777777" w:rsidR="00546371" w:rsidRDefault="00F363BA" w:rsidP="002B6C2F">
      <w:pPr>
        <w:pStyle w:val="1"/>
        <w:spacing w:before="0"/>
        <w:ind w:firstLine="0"/>
        <w:rPr>
          <w:rFonts w:cs="Times New Roman"/>
        </w:rPr>
      </w:pPr>
      <w:r w:rsidRPr="005E542D">
        <w:rPr>
          <w:rFonts w:cs="Times New Roman"/>
        </w:rPr>
        <w:lastRenderedPageBreak/>
        <w:t>БІБЛІОГРАФІЧНИЙ СПИСОК</w:t>
      </w:r>
    </w:p>
    <w:p w14:paraId="7355C766" w14:textId="77777777" w:rsidR="002B6C2F" w:rsidRPr="002B6C2F" w:rsidRDefault="002B6C2F" w:rsidP="002B6C2F"/>
    <w:p w14:paraId="3CCF862C" w14:textId="77777777" w:rsidR="005E542D" w:rsidRPr="002B6C2F" w:rsidRDefault="005E542D" w:rsidP="002B6C2F">
      <w:pPr>
        <w:pStyle w:val="a9"/>
        <w:numPr>
          <w:ilvl w:val="0"/>
          <w:numId w:val="3"/>
        </w:numPr>
        <w:tabs>
          <w:tab w:val="left" w:pos="1134"/>
        </w:tabs>
        <w:ind w:left="0" w:firstLine="709"/>
        <w:rPr>
          <w:rFonts w:cs="Times New Roman"/>
        </w:rPr>
      </w:pPr>
      <w:proofErr w:type="spellStart"/>
      <w:r w:rsidRPr="002B6C2F">
        <w:rPr>
          <w:rFonts w:cs="Times New Roman"/>
        </w:rPr>
        <w:t>Hoogensen</w:t>
      </w:r>
      <w:proofErr w:type="spellEnd"/>
      <w:r w:rsidRPr="002B6C2F">
        <w:rPr>
          <w:rFonts w:cs="Times New Roman"/>
        </w:rPr>
        <w:t xml:space="preserve">, </w:t>
      </w:r>
      <w:proofErr w:type="spellStart"/>
      <w:r w:rsidRPr="002B6C2F">
        <w:rPr>
          <w:rFonts w:cs="Times New Roman"/>
        </w:rPr>
        <w:t>Gunhild</w:t>
      </w:r>
      <w:proofErr w:type="spellEnd"/>
      <w:r w:rsidRPr="002B6C2F">
        <w:rPr>
          <w:rFonts w:cs="Times New Roman"/>
        </w:rPr>
        <w:t xml:space="preserve">; </w:t>
      </w:r>
      <w:proofErr w:type="spellStart"/>
      <w:r w:rsidRPr="002B6C2F">
        <w:rPr>
          <w:rFonts w:cs="Times New Roman"/>
        </w:rPr>
        <w:t>Solheim</w:t>
      </w:r>
      <w:proofErr w:type="spellEnd"/>
      <w:r w:rsidRPr="002B6C2F">
        <w:rPr>
          <w:rFonts w:cs="Times New Roman"/>
        </w:rPr>
        <w:t xml:space="preserve">, </w:t>
      </w:r>
      <w:proofErr w:type="spellStart"/>
      <w:r w:rsidRPr="002B6C2F">
        <w:rPr>
          <w:rFonts w:cs="Times New Roman"/>
        </w:rPr>
        <w:t>BruceOlav</w:t>
      </w:r>
      <w:proofErr w:type="spellEnd"/>
      <w:r w:rsidRPr="002B6C2F">
        <w:rPr>
          <w:rFonts w:cs="Times New Roman"/>
        </w:rPr>
        <w:t xml:space="preserve"> (2006), «</w:t>
      </w:r>
      <w:proofErr w:type="spellStart"/>
      <w:r w:rsidRPr="002B6C2F">
        <w:rPr>
          <w:rFonts w:cs="Times New Roman"/>
        </w:rPr>
        <w:t>Womenintheoryandpractice</w:t>
      </w:r>
      <w:proofErr w:type="spellEnd"/>
      <w:r w:rsidRPr="002B6C2F">
        <w:rPr>
          <w:rFonts w:cs="Times New Roman"/>
        </w:rPr>
        <w:t xml:space="preserve">», </w:t>
      </w:r>
      <w:proofErr w:type="spellStart"/>
      <w:r w:rsidRPr="002B6C2F">
        <w:rPr>
          <w:rFonts w:cs="Times New Roman"/>
        </w:rPr>
        <w:t>inWomeninpower</w:t>
      </w:r>
      <w:proofErr w:type="spellEnd"/>
      <w:r w:rsidRPr="002B6C2F">
        <w:rPr>
          <w:rFonts w:cs="Times New Roman"/>
        </w:rPr>
        <w:t xml:space="preserve">: </w:t>
      </w:r>
      <w:proofErr w:type="spellStart"/>
      <w:r w:rsidRPr="002B6C2F">
        <w:rPr>
          <w:rFonts w:cs="Times New Roman"/>
        </w:rPr>
        <w:t>worldleaderssince</w:t>
      </w:r>
      <w:proofErr w:type="spellEnd"/>
      <w:r w:rsidRPr="002B6C2F">
        <w:rPr>
          <w:rFonts w:cs="Times New Roman"/>
        </w:rPr>
        <w:t xml:space="preserve"> 1960 (</w:t>
      </w:r>
      <w:proofErr w:type="spellStart"/>
      <w:r w:rsidRPr="002B6C2F">
        <w:rPr>
          <w:rFonts w:cs="Times New Roman"/>
        </w:rPr>
        <w:t>англ</w:t>
      </w:r>
      <w:proofErr w:type="spellEnd"/>
      <w:r w:rsidRPr="002B6C2F">
        <w:rPr>
          <w:rFonts w:cs="Times New Roman"/>
        </w:rPr>
        <w:t xml:space="preserve">.) / </w:t>
      </w:r>
      <w:proofErr w:type="spellStart"/>
      <w:r w:rsidRPr="002B6C2F">
        <w:rPr>
          <w:rFonts w:cs="Times New Roman"/>
        </w:rPr>
        <w:t>Hoogensen</w:t>
      </w:r>
      <w:proofErr w:type="spellEnd"/>
      <w:r w:rsidRPr="002B6C2F">
        <w:rPr>
          <w:rFonts w:cs="Times New Roman"/>
        </w:rPr>
        <w:t xml:space="preserve">, </w:t>
      </w:r>
      <w:proofErr w:type="spellStart"/>
      <w:r w:rsidRPr="002B6C2F">
        <w:rPr>
          <w:rFonts w:cs="Times New Roman"/>
        </w:rPr>
        <w:t>Gunhild</w:t>
      </w:r>
      <w:proofErr w:type="spellEnd"/>
      <w:r w:rsidRPr="002B6C2F">
        <w:rPr>
          <w:rFonts w:cs="Times New Roman"/>
        </w:rPr>
        <w:t xml:space="preserve">; </w:t>
      </w:r>
      <w:proofErr w:type="spellStart"/>
      <w:r w:rsidRPr="002B6C2F">
        <w:rPr>
          <w:rFonts w:cs="Times New Roman"/>
        </w:rPr>
        <w:t>Solheim</w:t>
      </w:r>
      <w:proofErr w:type="spellEnd"/>
      <w:r w:rsidRPr="002B6C2F">
        <w:rPr>
          <w:rFonts w:cs="Times New Roman"/>
        </w:rPr>
        <w:t xml:space="preserve">, </w:t>
      </w:r>
      <w:proofErr w:type="spellStart"/>
      <w:r w:rsidRPr="002B6C2F">
        <w:rPr>
          <w:rFonts w:cs="Times New Roman"/>
        </w:rPr>
        <w:t>BruceOlav</w:t>
      </w:r>
      <w:proofErr w:type="spellEnd"/>
      <w:r w:rsidRPr="002B6C2F">
        <w:rPr>
          <w:rFonts w:cs="Times New Roman"/>
        </w:rPr>
        <w:t xml:space="preserve">. — </w:t>
      </w:r>
      <w:proofErr w:type="spellStart"/>
      <w:r w:rsidRPr="002B6C2F">
        <w:rPr>
          <w:rFonts w:cs="Times New Roman"/>
        </w:rPr>
        <w:t>GreenwoodPublishingGroup</w:t>
      </w:r>
      <w:proofErr w:type="spellEnd"/>
      <w:r w:rsidRPr="002B6C2F">
        <w:rPr>
          <w:rFonts w:cs="Times New Roman"/>
        </w:rPr>
        <w:t>, 2006. — P. 21.</w:t>
      </w:r>
    </w:p>
    <w:p w14:paraId="005B120A" w14:textId="77777777" w:rsidR="004254FD" w:rsidRPr="002B6C2F" w:rsidRDefault="004254FD" w:rsidP="002B6C2F">
      <w:pPr>
        <w:pStyle w:val="a9"/>
        <w:numPr>
          <w:ilvl w:val="0"/>
          <w:numId w:val="3"/>
        </w:numPr>
        <w:tabs>
          <w:tab w:val="left" w:pos="1134"/>
        </w:tabs>
        <w:ind w:left="0" w:firstLine="709"/>
        <w:rPr>
          <w:rFonts w:cs="Times New Roman"/>
        </w:rPr>
      </w:pPr>
      <w:proofErr w:type="spellStart"/>
      <w:r w:rsidRPr="002B6C2F">
        <w:rPr>
          <w:rFonts w:cs="Times New Roman"/>
        </w:rPr>
        <w:t>Warner</w:t>
      </w:r>
      <w:proofErr w:type="spellEnd"/>
      <w:r w:rsidRPr="002B6C2F">
        <w:rPr>
          <w:rFonts w:cs="Times New Roman"/>
        </w:rPr>
        <w:t xml:space="preserve"> J. </w:t>
      </w:r>
      <w:proofErr w:type="spellStart"/>
      <w:r w:rsidRPr="002B6C2F">
        <w:rPr>
          <w:rFonts w:cs="Times New Roman"/>
        </w:rPr>
        <w:t>TheWomen’sLeadershipGap</w:t>
      </w:r>
      <w:proofErr w:type="spellEnd"/>
      <w:r w:rsidRPr="002B6C2F">
        <w:rPr>
          <w:rFonts w:cs="Times New Roman"/>
        </w:rPr>
        <w:t xml:space="preserve"> [Електронний ресурс] / J. </w:t>
      </w:r>
      <w:proofErr w:type="spellStart"/>
      <w:r w:rsidRPr="002B6C2F">
        <w:rPr>
          <w:rFonts w:cs="Times New Roman"/>
        </w:rPr>
        <w:t>Warner</w:t>
      </w:r>
      <w:proofErr w:type="spellEnd"/>
      <w:r w:rsidRPr="002B6C2F">
        <w:rPr>
          <w:rFonts w:cs="Times New Roman"/>
        </w:rPr>
        <w:t xml:space="preserve">, N. </w:t>
      </w:r>
      <w:proofErr w:type="spellStart"/>
      <w:r w:rsidRPr="002B6C2F">
        <w:rPr>
          <w:rFonts w:cs="Times New Roman"/>
        </w:rPr>
        <w:t>Ellmann</w:t>
      </w:r>
      <w:proofErr w:type="spellEnd"/>
      <w:r w:rsidRPr="002B6C2F">
        <w:rPr>
          <w:rFonts w:cs="Times New Roman"/>
        </w:rPr>
        <w:t xml:space="preserve">, D. </w:t>
      </w:r>
      <w:proofErr w:type="spellStart"/>
      <w:r w:rsidRPr="002B6C2F">
        <w:rPr>
          <w:rFonts w:cs="Times New Roman"/>
        </w:rPr>
        <w:t>Boesch</w:t>
      </w:r>
      <w:proofErr w:type="spellEnd"/>
      <w:r w:rsidRPr="002B6C2F">
        <w:rPr>
          <w:rFonts w:cs="Times New Roman"/>
        </w:rPr>
        <w:t xml:space="preserve"> // </w:t>
      </w:r>
      <w:proofErr w:type="spellStart"/>
      <w:r w:rsidRPr="002B6C2F">
        <w:rPr>
          <w:rFonts w:cs="Times New Roman"/>
        </w:rPr>
        <w:t>CenterforAmericanProgress</w:t>
      </w:r>
      <w:proofErr w:type="spellEnd"/>
      <w:r w:rsidRPr="002B6C2F">
        <w:rPr>
          <w:rFonts w:cs="Times New Roman"/>
        </w:rPr>
        <w:t xml:space="preserve">. – 2018. – Режим доступу до ресурсу: </w:t>
      </w:r>
      <w:hyperlink r:id="rId8" w:history="1">
        <w:r w:rsidRPr="002B6C2F">
          <w:rPr>
            <w:rStyle w:val="ae"/>
            <w:rFonts w:cs="Times New Roman"/>
            <w:color w:val="auto"/>
          </w:rPr>
          <w:t>https://www.americanprogress.org/issues/women/reports/2018/11/20/461273/womens-leadership-gap-2/</w:t>
        </w:r>
      </w:hyperlink>
      <w:r w:rsidRPr="002B6C2F">
        <w:rPr>
          <w:rFonts w:cs="Times New Roman"/>
        </w:rPr>
        <w:t>.</w:t>
      </w:r>
    </w:p>
    <w:p w14:paraId="40CFCB1F" w14:textId="77777777" w:rsidR="00C07CF3" w:rsidRPr="002B6C2F" w:rsidRDefault="00681143" w:rsidP="002B6C2F">
      <w:pPr>
        <w:pStyle w:val="a9"/>
        <w:numPr>
          <w:ilvl w:val="0"/>
          <w:numId w:val="3"/>
        </w:numPr>
        <w:tabs>
          <w:tab w:val="left" w:pos="1134"/>
        </w:tabs>
        <w:ind w:left="0" w:firstLine="709"/>
        <w:rPr>
          <w:rFonts w:cs="Times New Roman"/>
        </w:rPr>
      </w:pPr>
      <w:r w:rsidRPr="002B6C2F">
        <w:rPr>
          <w:rFonts w:cs="Times New Roman"/>
        </w:rPr>
        <w:t xml:space="preserve">ДІЛОВИЙ ЕТИКЕТ [Електронний ресурс] // ЕТИКЕТ – Режим доступу до ресурсу: </w:t>
      </w:r>
      <w:hyperlink r:id="rId9" w:history="1">
        <w:r w:rsidR="00C07CF3" w:rsidRPr="002B6C2F">
          <w:rPr>
            <w:rStyle w:val="ae"/>
            <w:rFonts w:cs="Times New Roman"/>
            <w:color w:val="auto"/>
          </w:rPr>
          <w:t>https://eti3.ru/dilovij-etiket.html</w:t>
        </w:r>
      </w:hyperlink>
      <w:r w:rsidRPr="002B6C2F">
        <w:rPr>
          <w:rFonts w:cs="Times New Roman"/>
        </w:rPr>
        <w:t>.</w:t>
      </w:r>
    </w:p>
    <w:p w14:paraId="7EB034A8" w14:textId="77777777" w:rsidR="004254FD" w:rsidRPr="002B6C2F" w:rsidRDefault="00C07CF3" w:rsidP="002B6C2F">
      <w:pPr>
        <w:pStyle w:val="a9"/>
        <w:numPr>
          <w:ilvl w:val="0"/>
          <w:numId w:val="3"/>
        </w:numPr>
        <w:tabs>
          <w:tab w:val="left" w:pos="1134"/>
        </w:tabs>
        <w:ind w:left="0" w:firstLine="709"/>
        <w:rPr>
          <w:rFonts w:cs="Times New Roman"/>
        </w:rPr>
      </w:pPr>
      <w:r w:rsidRPr="002B6C2F">
        <w:rPr>
          <w:rFonts w:cs="Times New Roman"/>
        </w:rPr>
        <w:t xml:space="preserve">Етикет ділового спілкування [Електронний ресурс] // </w:t>
      </w:r>
      <w:proofErr w:type="spellStart"/>
      <w:r w:rsidRPr="002B6C2F">
        <w:rPr>
          <w:rFonts w:cs="Times New Roman"/>
        </w:rPr>
        <w:t>Studopedia</w:t>
      </w:r>
      <w:proofErr w:type="spellEnd"/>
      <w:r w:rsidRPr="002B6C2F">
        <w:rPr>
          <w:rFonts w:cs="Times New Roman"/>
        </w:rPr>
        <w:t>. – 2015. – Режим доступу до ресурсу: https://studopedia.su/16_188887_etiket-dilovogo-spilkuvannya.html.</w:t>
      </w:r>
    </w:p>
    <w:p w14:paraId="48E11BCC" w14:textId="77777777" w:rsidR="006169EF" w:rsidRPr="002B6C2F" w:rsidRDefault="006169EF" w:rsidP="002B6C2F">
      <w:pPr>
        <w:pStyle w:val="a9"/>
        <w:numPr>
          <w:ilvl w:val="0"/>
          <w:numId w:val="3"/>
        </w:numPr>
        <w:tabs>
          <w:tab w:val="left" w:pos="1134"/>
        </w:tabs>
        <w:ind w:left="0" w:firstLine="709"/>
        <w:rPr>
          <w:rFonts w:cs="Times New Roman"/>
        </w:rPr>
      </w:pPr>
      <w:r w:rsidRPr="002B6C2F">
        <w:rPr>
          <w:rFonts w:cs="Times New Roman"/>
        </w:rPr>
        <w:t xml:space="preserve">4 випадки дискримінації чоловіків та стереотипи, що їх породжують [Електронний ресурс] // Повага. кампанія проти </w:t>
      </w:r>
      <w:proofErr w:type="spellStart"/>
      <w:r w:rsidRPr="002B6C2F">
        <w:rPr>
          <w:rFonts w:cs="Times New Roman"/>
        </w:rPr>
        <w:t>сексизму</w:t>
      </w:r>
      <w:proofErr w:type="spellEnd"/>
      <w:r w:rsidRPr="002B6C2F">
        <w:rPr>
          <w:rFonts w:cs="Times New Roman"/>
        </w:rPr>
        <w:t>. – 2014. – Режим доступу до ресурсу: https://povaha.org.ua/4-vypadky-dyskryminatsiji-cholovikiv-ta-stereotypy-scho-jih-porodzhuyut/</w:t>
      </w:r>
    </w:p>
    <w:p w14:paraId="7EF44A3B" w14:textId="77777777" w:rsidR="00546371" w:rsidRPr="002B6C2F" w:rsidRDefault="004254FD" w:rsidP="002B6C2F">
      <w:pPr>
        <w:pStyle w:val="a9"/>
        <w:numPr>
          <w:ilvl w:val="0"/>
          <w:numId w:val="3"/>
        </w:numPr>
        <w:tabs>
          <w:tab w:val="left" w:pos="1134"/>
        </w:tabs>
        <w:ind w:left="0" w:firstLine="709"/>
        <w:rPr>
          <w:rFonts w:eastAsiaTheme="majorEastAsia" w:cs="Times New Roman"/>
          <w:b/>
          <w:bCs/>
          <w:szCs w:val="28"/>
        </w:rPr>
      </w:pPr>
      <w:r w:rsidRPr="002B6C2F">
        <w:rPr>
          <w:rFonts w:cs="Times New Roman"/>
        </w:rPr>
        <w:t xml:space="preserve">Тримай п'ять: "Люди приходять і йдуть, але стійкі інституції повинні забезпечувати невпинне виконання плану дій щодо ґендерної політики" [Електронний ресурс] // </w:t>
      </w:r>
      <w:proofErr w:type="spellStart"/>
      <w:r w:rsidRPr="002B6C2F">
        <w:rPr>
          <w:rFonts w:cs="Times New Roman"/>
        </w:rPr>
        <w:t>UnitedNationsUkraine</w:t>
      </w:r>
      <w:proofErr w:type="spellEnd"/>
      <w:r w:rsidRPr="002B6C2F">
        <w:rPr>
          <w:rFonts w:cs="Times New Roman"/>
        </w:rPr>
        <w:t xml:space="preserve">. – 2020. – Режим доступу до ресурсу: </w:t>
      </w:r>
      <w:hyperlink r:id="rId10" w:history="1">
        <w:r w:rsidR="00D1698D" w:rsidRPr="002B6C2F">
          <w:rPr>
            <w:rStyle w:val="ae"/>
            <w:rFonts w:cs="Times New Roman"/>
            <w:color w:val="auto"/>
          </w:rPr>
          <w:t>https://ukraine.un.org/uk/88976-trimay-pyat-lyudi-prikhodyat-i-ydut-ale-stiyki-institucii-povinni-zabezpechuvati-nevpinne</w:t>
        </w:r>
      </w:hyperlink>
      <w:r w:rsidRPr="002B6C2F">
        <w:rPr>
          <w:rFonts w:cs="Times New Roman"/>
        </w:rPr>
        <w:t>.</w:t>
      </w:r>
    </w:p>
    <w:p w14:paraId="7CD0B390" w14:textId="77777777" w:rsidR="002D20A4" w:rsidRPr="002B6C2F" w:rsidRDefault="002D20A4" w:rsidP="002B6C2F">
      <w:pPr>
        <w:pStyle w:val="a9"/>
        <w:numPr>
          <w:ilvl w:val="0"/>
          <w:numId w:val="3"/>
        </w:numPr>
        <w:tabs>
          <w:tab w:val="left" w:pos="1134"/>
        </w:tabs>
        <w:ind w:left="0" w:firstLine="709"/>
        <w:rPr>
          <w:rFonts w:cs="Times New Roman"/>
        </w:rPr>
      </w:pPr>
      <w:r w:rsidRPr="002B6C2F">
        <w:rPr>
          <w:rFonts w:cs="Times New Roman"/>
        </w:rPr>
        <w:t xml:space="preserve">Як в Україні та світі дискримінують чоловіків за статевою ознакою — говоримо з експертами [Електронний ресурс] // </w:t>
      </w:r>
      <w:proofErr w:type="spellStart"/>
      <w:r w:rsidRPr="002B6C2F">
        <w:rPr>
          <w:rFonts w:cs="Times New Roman"/>
        </w:rPr>
        <w:t>KyivTime</w:t>
      </w:r>
      <w:proofErr w:type="spellEnd"/>
      <w:r w:rsidRPr="002B6C2F">
        <w:rPr>
          <w:rFonts w:cs="Times New Roman"/>
        </w:rPr>
        <w:t>. – 2019. – Режим доступу до ресурсу: https://kyivtime.co.ua/dyskryminatsiya-cholovikiv-29718/.</w:t>
      </w:r>
    </w:p>
    <w:p w14:paraId="6D859E82" w14:textId="77777777" w:rsidR="00D1698D" w:rsidRPr="005E542D" w:rsidRDefault="00D1698D" w:rsidP="002D20A4">
      <w:pPr>
        <w:pStyle w:val="a9"/>
        <w:ind w:left="357" w:firstLine="0"/>
        <w:jc w:val="left"/>
        <w:rPr>
          <w:rFonts w:eastAsiaTheme="majorEastAsia" w:cs="Times New Roman"/>
          <w:b/>
          <w:bCs/>
          <w:szCs w:val="28"/>
        </w:rPr>
      </w:pPr>
    </w:p>
    <w:sectPr w:rsidR="00D1698D" w:rsidRPr="005E542D" w:rsidSect="002B6C2F">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54813" w14:textId="77777777" w:rsidR="005D42C1" w:rsidRDefault="005D42C1" w:rsidP="006F068C">
      <w:pPr>
        <w:spacing w:line="240" w:lineRule="auto"/>
      </w:pPr>
      <w:r>
        <w:separator/>
      </w:r>
    </w:p>
  </w:endnote>
  <w:endnote w:type="continuationSeparator" w:id="0">
    <w:p w14:paraId="418E7ED2" w14:textId="77777777" w:rsidR="005D42C1" w:rsidRDefault="005D42C1" w:rsidP="006F0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BAC76" w14:textId="77777777" w:rsidR="005D42C1" w:rsidRDefault="005D42C1" w:rsidP="006F068C">
      <w:pPr>
        <w:spacing w:line="240" w:lineRule="auto"/>
      </w:pPr>
      <w:r>
        <w:separator/>
      </w:r>
    </w:p>
  </w:footnote>
  <w:footnote w:type="continuationSeparator" w:id="0">
    <w:p w14:paraId="731ADA72" w14:textId="77777777" w:rsidR="005D42C1" w:rsidRDefault="005D42C1" w:rsidP="006F0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15989"/>
      <w:docPartObj>
        <w:docPartGallery w:val="Page Numbers (Top of Page)"/>
        <w:docPartUnique/>
      </w:docPartObj>
    </w:sdtPr>
    <w:sdtEndPr>
      <w:rPr>
        <w:sz w:val="24"/>
        <w:szCs w:val="24"/>
      </w:rPr>
    </w:sdtEndPr>
    <w:sdtContent>
      <w:p w14:paraId="1E6B73B4" w14:textId="77777777" w:rsidR="002B6C2F" w:rsidRPr="002B6C2F" w:rsidRDefault="002B6C2F">
        <w:pPr>
          <w:pStyle w:val="af1"/>
          <w:jc w:val="right"/>
          <w:rPr>
            <w:sz w:val="24"/>
            <w:szCs w:val="24"/>
          </w:rPr>
        </w:pPr>
        <w:r w:rsidRPr="002B6C2F">
          <w:rPr>
            <w:sz w:val="24"/>
            <w:szCs w:val="24"/>
          </w:rPr>
          <w:fldChar w:fldCharType="begin"/>
        </w:r>
        <w:r w:rsidRPr="002B6C2F">
          <w:rPr>
            <w:sz w:val="24"/>
            <w:szCs w:val="24"/>
          </w:rPr>
          <w:instrText xml:space="preserve"> PAGE   \* MERGEFORMAT </w:instrText>
        </w:r>
        <w:r w:rsidRPr="002B6C2F">
          <w:rPr>
            <w:sz w:val="24"/>
            <w:szCs w:val="24"/>
          </w:rPr>
          <w:fldChar w:fldCharType="separate"/>
        </w:r>
        <w:r>
          <w:rPr>
            <w:noProof/>
            <w:sz w:val="24"/>
            <w:szCs w:val="24"/>
          </w:rPr>
          <w:t>2</w:t>
        </w:r>
        <w:r w:rsidRPr="002B6C2F">
          <w:rPr>
            <w:sz w:val="24"/>
            <w:szCs w:val="24"/>
          </w:rPr>
          <w:fldChar w:fldCharType="end"/>
        </w:r>
      </w:p>
    </w:sdtContent>
  </w:sdt>
  <w:p w14:paraId="1B429476" w14:textId="77777777" w:rsidR="002B6C2F" w:rsidRDefault="002B6C2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5176"/>
    <w:multiLevelType w:val="multilevel"/>
    <w:tmpl w:val="D5B628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8704D64"/>
    <w:multiLevelType w:val="hybridMultilevel"/>
    <w:tmpl w:val="A21A6D08"/>
    <w:lvl w:ilvl="0" w:tplc="04190011">
      <w:start w:val="1"/>
      <w:numFmt w:val="decimal"/>
      <w:lvlText w:val="%1)"/>
      <w:lvlJc w:val="left"/>
      <w:pPr>
        <w:ind w:left="1372" w:hanging="360"/>
      </w:pPr>
    </w:lvl>
    <w:lvl w:ilvl="1" w:tplc="04190019" w:tentative="1">
      <w:start w:val="1"/>
      <w:numFmt w:val="lowerLetter"/>
      <w:lvlText w:val="%2."/>
      <w:lvlJc w:val="left"/>
      <w:pPr>
        <w:ind w:left="2092" w:hanging="360"/>
      </w:pPr>
    </w:lvl>
    <w:lvl w:ilvl="2" w:tplc="0419001B" w:tentative="1">
      <w:start w:val="1"/>
      <w:numFmt w:val="lowerRoman"/>
      <w:lvlText w:val="%3."/>
      <w:lvlJc w:val="right"/>
      <w:pPr>
        <w:ind w:left="2812" w:hanging="180"/>
      </w:pPr>
    </w:lvl>
    <w:lvl w:ilvl="3" w:tplc="0419000F" w:tentative="1">
      <w:start w:val="1"/>
      <w:numFmt w:val="decimal"/>
      <w:lvlText w:val="%4."/>
      <w:lvlJc w:val="left"/>
      <w:pPr>
        <w:ind w:left="3532" w:hanging="360"/>
      </w:pPr>
    </w:lvl>
    <w:lvl w:ilvl="4" w:tplc="04190019" w:tentative="1">
      <w:start w:val="1"/>
      <w:numFmt w:val="lowerLetter"/>
      <w:lvlText w:val="%5."/>
      <w:lvlJc w:val="left"/>
      <w:pPr>
        <w:ind w:left="4252" w:hanging="360"/>
      </w:pPr>
    </w:lvl>
    <w:lvl w:ilvl="5" w:tplc="0419001B" w:tentative="1">
      <w:start w:val="1"/>
      <w:numFmt w:val="lowerRoman"/>
      <w:lvlText w:val="%6."/>
      <w:lvlJc w:val="right"/>
      <w:pPr>
        <w:ind w:left="4972" w:hanging="180"/>
      </w:pPr>
    </w:lvl>
    <w:lvl w:ilvl="6" w:tplc="0419000F" w:tentative="1">
      <w:start w:val="1"/>
      <w:numFmt w:val="decimal"/>
      <w:lvlText w:val="%7."/>
      <w:lvlJc w:val="left"/>
      <w:pPr>
        <w:ind w:left="5692" w:hanging="360"/>
      </w:pPr>
    </w:lvl>
    <w:lvl w:ilvl="7" w:tplc="04190019" w:tentative="1">
      <w:start w:val="1"/>
      <w:numFmt w:val="lowerLetter"/>
      <w:lvlText w:val="%8."/>
      <w:lvlJc w:val="left"/>
      <w:pPr>
        <w:ind w:left="6412" w:hanging="360"/>
      </w:pPr>
    </w:lvl>
    <w:lvl w:ilvl="8" w:tplc="0419001B" w:tentative="1">
      <w:start w:val="1"/>
      <w:numFmt w:val="lowerRoman"/>
      <w:lvlText w:val="%9."/>
      <w:lvlJc w:val="right"/>
      <w:pPr>
        <w:ind w:left="7132" w:hanging="180"/>
      </w:pPr>
    </w:lvl>
  </w:abstractNum>
  <w:abstractNum w:abstractNumId="2" w15:restartNumberingAfterBreak="0">
    <w:nsid w:val="4A794E05"/>
    <w:multiLevelType w:val="hybridMultilevel"/>
    <w:tmpl w:val="8BB4EEB4"/>
    <w:lvl w:ilvl="0" w:tplc="11A67AF8">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CDF1790"/>
    <w:multiLevelType w:val="hybridMultilevel"/>
    <w:tmpl w:val="5AFE5682"/>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24"/>
    <w:rsid w:val="0002233A"/>
    <w:rsid w:val="00025D24"/>
    <w:rsid w:val="00037D0F"/>
    <w:rsid w:val="000507FB"/>
    <w:rsid w:val="00065608"/>
    <w:rsid w:val="00071687"/>
    <w:rsid w:val="000A3C43"/>
    <w:rsid w:val="00143AFD"/>
    <w:rsid w:val="00156F90"/>
    <w:rsid w:val="0017260C"/>
    <w:rsid w:val="00174ADE"/>
    <w:rsid w:val="00182626"/>
    <w:rsid w:val="00186483"/>
    <w:rsid w:val="0019181F"/>
    <w:rsid w:val="001D29F5"/>
    <w:rsid w:val="002703FF"/>
    <w:rsid w:val="00284588"/>
    <w:rsid w:val="002B6C2F"/>
    <w:rsid w:val="002D20A4"/>
    <w:rsid w:val="002D3524"/>
    <w:rsid w:val="0030408E"/>
    <w:rsid w:val="00350B3A"/>
    <w:rsid w:val="00355948"/>
    <w:rsid w:val="00355D1F"/>
    <w:rsid w:val="003761E2"/>
    <w:rsid w:val="003A6762"/>
    <w:rsid w:val="003D6FCF"/>
    <w:rsid w:val="003E6F0F"/>
    <w:rsid w:val="003F1895"/>
    <w:rsid w:val="004254FD"/>
    <w:rsid w:val="00452154"/>
    <w:rsid w:val="004756D5"/>
    <w:rsid w:val="00484012"/>
    <w:rsid w:val="004A0DB7"/>
    <w:rsid w:val="004B33E7"/>
    <w:rsid w:val="004C6D9A"/>
    <w:rsid w:val="004F06F9"/>
    <w:rsid w:val="00504BA5"/>
    <w:rsid w:val="00546371"/>
    <w:rsid w:val="005638F9"/>
    <w:rsid w:val="005A618D"/>
    <w:rsid w:val="005B5571"/>
    <w:rsid w:val="005C0EE9"/>
    <w:rsid w:val="005D42C1"/>
    <w:rsid w:val="005E542D"/>
    <w:rsid w:val="00601C0B"/>
    <w:rsid w:val="00603FC8"/>
    <w:rsid w:val="006169EF"/>
    <w:rsid w:val="00617BE1"/>
    <w:rsid w:val="006237CD"/>
    <w:rsid w:val="00664A6D"/>
    <w:rsid w:val="006719D3"/>
    <w:rsid w:val="00681143"/>
    <w:rsid w:val="0069696C"/>
    <w:rsid w:val="006C712B"/>
    <w:rsid w:val="006F068C"/>
    <w:rsid w:val="00717337"/>
    <w:rsid w:val="00727186"/>
    <w:rsid w:val="0073178E"/>
    <w:rsid w:val="007524EE"/>
    <w:rsid w:val="007800A2"/>
    <w:rsid w:val="007939AB"/>
    <w:rsid w:val="007A1538"/>
    <w:rsid w:val="00810E1C"/>
    <w:rsid w:val="0082154C"/>
    <w:rsid w:val="00836F10"/>
    <w:rsid w:val="00837369"/>
    <w:rsid w:val="00853F11"/>
    <w:rsid w:val="00874525"/>
    <w:rsid w:val="008D5289"/>
    <w:rsid w:val="00965019"/>
    <w:rsid w:val="00984861"/>
    <w:rsid w:val="009E7440"/>
    <w:rsid w:val="00A00409"/>
    <w:rsid w:val="00A01AD8"/>
    <w:rsid w:val="00A028FC"/>
    <w:rsid w:val="00A25E64"/>
    <w:rsid w:val="00A448B4"/>
    <w:rsid w:val="00A6118F"/>
    <w:rsid w:val="00A729A5"/>
    <w:rsid w:val="00A85717"/>
    <w:rsid w:val="00B13210"/>
    <w:rsid w:val="00B44F73"/>
    <w:rsid w:val="00B4524A"/>
    <w:rsid w:val="00B53E42"/>
    <w:rsid w:val="00B87502"/>
    <w:rsid w:val="00BB75F8"/>
    <w:rsid w:val="00BE2183"/>
    <w:rsid w:val="00C06810"/>
    <w:rsid w:val="00C07CF3"/>
    <w:rsid w:val="00C16463"/>
    <w:rsid w:val="00C23631"/>
    <w:rsid w:val="00C41A5D"/>
    <w:rsid w:val="00CB1842"/>
    <w:rsid w:val="00CC56B5"/>
    <w:rsid w:val="00D062C5"/>
    <w:rsid w:val="00D1698D"/>
    <w:rsid w:val="00D31E43"/>
    <w:rsid w:val="00D5487E"/>
    <w:rsid w:val="00D67D59"/>
    <w:rsid w:val="00D72B42"/>
    <w:rsid w:val="00DA3266"/>
    <w:rsid w:val="00DA7077"/>
    <w:rsid w:val="00E15052"/>
    <w:rsid w:val="00E36E45"/>
    <w:rsid w:val="00E6671E"/>
    <w:rsid w:val="00E954D1"/>
    <w:rsid w:val="00F363BA"/>
    <w:rsid w:val="00F626F1"/>
    <w:rsid w:val="00F645D5"/>
    <w:rsid w:val="00F72E64"/>
    <w:rsid w:val="00FD41E5"/>
    <w:rsid w:val="00FD701B"/>
    <w:rsid w:val="00FF49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2E88"/>
  <w15:docId w15:val="{17018B09-185E-4F12-9EF0-F6FA4B1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369"/>
    <w:pPr>
      <w:spacing w:after="0" w:line="360" w:lineRule="auto"/>
      <w:ind w:firstLine="652"/>
      <w:jc w:val="both"/>
    </w:pPr>
    <w:rPr>
      <w:rFonts w:ascii="Times New Roman" w:hAnsi="Times New Roman"/>
      <w:sz w:val="28"/>
      <w:lang w:val="uk-UA"/>
    </w:rPr>
  </w:style>
  <w:style w:type="paragraph" w:styleId="1">
    <w:name w:val="heading 1"/>
    <w:basedOn w:val="a"/>
    <w:next w:val="a"/>
    <w:link w:val="10"/>
    <w:uiPriority w:val="9"/>
    <w:qFormat/>
    <w:rsid w:val="00546371"/>
    <w:pPr>
      <w:keepNext/>
      <w:keepLines/>
      <w:spacing w:before="480"/>
      <w:jc w:val="center"/>
      <w:outlineLvl w:val="0"/>
    </w:pPr>
    <w:rPr>
      <w:rFonts w:eastAsiaTheme="majorEastAsia" w:cstheme="majorBidi"/>
      <w:b/>
      <w:bCs/>
      <w:szCs w:val="28"/>
    </w:rPr>
  </w:style>
  <w:style w:type="paragraph" w:styleId="2">
    <w:name w:val="heading 2"/>
    <w:basedOn w:val="a"/>
    <w:next w:val="a"/>
    <w:link w:val="20"/>
    <w:uiPriority w:val="9"/>
    <w:unhideWhenUsed/>
    <w:qFormat/>
    <w:rsid w:val="00B53E42"/>
    <w:pPr>
      <w:outlineLvl w:val="1"/>
    </w:pPr>
    <w:rPr>
      <w:b/>
    </w:rPr>
  </w:style>
  <w:style w:type="paragraph" w:styleId="3">
    <w:name w:val="heading 3"/>
    <w:basedOn w:val="a"/>
    <w:next w:val="a"/>
    <w:link w:val="30"/>
    <w:uiPriority w:val="9"/>
    <w:unhideWhenUsed/>
    <w:qFormat/>
    <w:rsid w:val="00355948"/>
    <w:pPr>
      <w:keepNext/>
      <w:keepLines/>
      <w:spacing w:before="200"/>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10E1C"/>
    <w:pPr>
      <w:pBdr>
        <w:bottom w:val="single" w:sz="8" w:space="4" w:color="4F81BD" w:themeColor="accent1"/>
      </w:pBdr>
      <w:spacing w:after="300" w:line="240" w:lineRule="auto"/>
      <w:contextualSpacing/>
      <w:jc w:val="center"/>
    </w:pPr>
    <w:rPr>
      <w:rFonts w:eastAsiaTheme="majorEastAsia" w:cstheme="majorBidi"/>
      <w:spacing w:val="5"/>
      <w:kern w:val="28"/>
      <w:sz w:val="52"/>
      <w:szCs w:val="52"/>
    </w:rPr>
  </w:style>
  <w:style w:type="character" w:customStyle="1" w:styleId="a4">
    <w:name w:val="Название Знак"/>
    <w:basedOn w:val="a0"/>
    <w:link w:val="a3"/>
    <w:uiPriority w:val="10"/>
    <w:rsid w:val="00810E1C"/>
    <w:rPr>
      <w:rFonts w:ascii="Times New Roman" w:eastAsiaTheme="majorEastAsia" w:hAnsi="Times New Roman" w:cstheme="majorBidi"/>
      <w:spacing w:val="5"/>
      <w:kern w:val="28"/>
      <w:sz w:val="52"/>
      <w:szCs w:val="52"/>
      <w:lang w:val="uk-UA"/>
    </w:rPr>
  </w:style>
  <w:style w:type="character" w:customStyle="1" w:styleId="10">
    <w:name w:val="Заголовок 1 Знак"/>
    <w:basedOn w:val="a0"/>
    <w:link w:val="1"/>
    <w:uiPriority w:val="9"/>
    <w:rsid w:val="00546371"/>
    <w:rPr>
      <w:rFonts w:ascii="Times New Roman" w:eastAsiaTheme="majorEastAsia" w:hAnsi="Times New Roman" w:cstheme="majorBidi"/>
      <w:b/>
      <w:bCs/>
      <w:sz w:val="28"/>
      <w:szCs w:val="28"/>
      <w:lang w:val="uk-UA"/>
    </w:rPr>
  </w:style>
  <w:style w:type="paragraph" w:styleId="a5">
    <w:name w:val="No Spacing"/>
    <w:link w:val="a6"/>
    <w:uiPriority w:val="1"/>
    <w:qFormat/>
    <w:rsid w:val="00182626"/>
    <w:pPr>
      <w:spacing w:after="0" w:line="240" w:lineRule="auto"/>
    </w:pPr>
    <w:rPr>
      <w:rFonts w:eastAsiaTheme="minorEastAsia"/>
      <w:lang w:eastAsia="ru-RU"/>
    </w:rPr>
  </w:style>
  <w:style w:type="character" w:customStyle="1" w:styleId="a6">
    <w:name w:val="Без интервала Знак"/>
    <w:basedOn w:val="a0"/>
    <w:link w:val="a5"/>
    <w:uiPriority w:val="1"/>
    <w:rsid w:val="00182626"/>
    <w:rPr>
      <w:rFonts w:eastAsiaTheme="minorEastAsia"/>
      <w:lang w:eastAsia="ru-RU"/>
    </w:rPr>
  </w:style>
  <w:style w:type="paragraph" w:styleId="a7">
    <w:name w:val="Balloon Text"/>
    <w:basedOn w:val="a"/>
    <w:link w:val="a8"/>
    <w:uiPriority w:val="99"/>
    <w:semiHidden/>
    <w:unhideWhenUsed/>
    <w:rsid w:val="0018262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2626"/>
    <w:rPr>
      <w:rFonts w:ascii="Tahoma" w:hAnsi="Tahoma" w:cs="Tahoma"/>
      <w:sz w:val="16"/>
      <w:szCs w:val="16"/>
    </w:rPr>
  </w:style>
  <w:style w:type="character" w:customStyle="1" w:styleId="20">
    <w:name w:val="Заголовок 2 Знак"/>
    <w:basedOn w:val="a0"/>
    <w:link w:val="2"/>
    <w:uiPriority w:val="9"/>
    <w:rsid w:val="00B53E42"/>
    <w:rPr>
      <w:rFonts w:ascii="Times New Roman" w:hAnsi="Times New Roman"/>
      <w:b/>
      <w:sz w:val="28"/>
      <w:lang w:val="uk-UA"/>
    </w:rPr>
  </w:style>
  <w:style w:type="paragraph" w:styleId="a9">
    <w:name w:val="List Paragraph"/>
    <w:basedOn w:val="a"/>
    <w:uiPriority w:val="34"/>
    <w:qFormat/>
    <w:rsid w:val="00350B3A"/>
    <w:pPr>
      <w:ind w:left="720"/>
      <w:contextualSpacing/>
    </w:pPr>
  </w:style>
  <w:style w:type="paragraph" w:styleId="aa">
    <w:name w:val="footnote text"/>
    <w:basedOn w:val="a"/>
    <w:link w:val="ab"/>
    <w:uiPriority w:val="99"/>
    <w:semiHidden/>
    <w:unhideWhenUsed/>
    <w:rsid w:val="006F068C"/>
    <w:pPr>
      <w:spacing w:line="240" w:lineRule="auto"/>
    </w:pPr>
    <w:rPr>
      <w:sz w:val="20"/>
      <w:szCs w:val="20"/>
    </w:rPr>
  </w:style>
  <w:style w:type="character" w:customStyle="1" w:styleId="ab">
    <w:name w:val="Текст сноски Знак"/>
    <w:basedOn w:val="a0"/>
    <w:link w:val="aa"/>
    <w:uiPriority w:val="99"/>
    <w:semiHidden/>
    <w:rsid w:val="006F068C"/>
    <w:rPr>
      <w:rFonts w:ascii="Times New Roman" w:hAnsi="Times New Roman"/>
      <w:sz w:val="20"/>
      <w:szCs w:val="20"/>
      <w:lang w:val="uk-UA"/>
    </w:rPr>
  </w:style>
  <w:style w:type="character" w:styleId="ac">
    <w:name w:val="footnote reference"/>
    <w:basedOn w:val="a0"/>
    <w:uiPriority w:val="99"/>
    <w:semiHidden/>
    <w:unhideWhenUsed/>
    <w:rsid w:val="006F068C"/>
    <w:rPr>
      <w:vertAlign w:val="superscript"/>
    </w:rPr>
  </w:style>
  <w:style w:type="character" w:customStyle="1" w:styleId="30">
    <w:name w:val="Заголовок 3 Знак"/>
    <w:basedOn w:val="a0"/>
    <w:link w:val="3"/>
    <w:uiPriority w:val="9"/>
    <w:rsid w:val="00355948"/>
    <w:rPr>
      <w:rFonts w:ascii="Times New Roman" w:eastAsiaTheme="majorEastAsia" w:hAnsi="Times New Roman" w:cstheme="majorBidi"/>
      <w:b/>
      <w:bCs/>
      <w:sz w:val="28"/>
      <w:lang w:val="uk-UA"/>
    </w:rPr>
  </w:style>
  <w:style w:type="paragraph" w:styleId="ad">
    <w:name w:val="TOC Heading"/>
    <w:basedOn w:val="1"/>
    <w:next w:val="a"/>
    <w:uiPriority w:val="39"/>
    <w:unhideWhenUsed/>
    <w:qFormat/>
    <w:rsid w:val="00355948"/>
    <w:pPr>
      <w:spacing w:line="276" w:lineRule="auto"/>
      <w:ind w:firstLine="0"/>
      <w:outlineLvl w:val="9"/>
    </w:pPr>
    <w:rPr>
      <w:rFonts w:asciiTheme="majorHAnsi" w:hAnsiTheme="majorHAnsi"/>
      <w:color w:val="365F91" w:themeColor="accent1" w:themeShade="BF"/>
      <w:lang w:val="ru-RU" w:eastAsia="ru-RU"/>
    </w:rPr>
  </w:style>
  <w:style w:type="paragraph" w:styleId="11">
    <w:name w:val="toc 1"/>
    <w:basedOn w:val="a"/>
    <w:next w:val="a"/>
    <w:autoRedefine/>
    <w:uiPriority w:val="39"/>
    <w:unhideWhenUsed/>
    <w:rsid w:val="00355948"/>
    <w:pPr>
      <w:spacing w:after="100"/>
    </w:pPr>
  </w:style>
  <w:style w:type="paragraph" w:styleId="21">
    <w:name w:val="toc 2"/>
    <w:basedOn w:val="a"/>
    <w:next w:val="a"/>
    <w:autoRedefine/>
    <w:uiPriority w:val="39"/>
    <w:unhideWhenUsed/>
    <w:rsid w:val="00355948"/>
    <w:pPr>
      <w:spacing w:after="100"/>
      <w:ind w:left="280"/>
    </w:pPr>
  </w:style>
  <w:style w:type="paragraph" w:styleId="31">
    <w:name w:val="toc 3"/>
    <w:basedOn w:val="a"/>
    <w:next w:val="a"/>
    <w:autoRedefine/>
    <w:uiPriority w:val="39"/>
    <w:unhideWhenUsed/>
    <w:rsid w:val="00355948"/>
    <w:pPr>
      <w:spacing w:after="100"/>
      <w:ind w:left="560"/>
    </w:pPr>
  </w:style>
  <w:style w:type="character" w:styleId="ae">
    <w:name w:val="Hyperlink"/>
    <w:basedOn w:val="a0"/>
    <w:uiPriority w:val="99"/>
    <w:unhideWhenUsed/>
    <w:rsid w:val="00355948"/>
    <w:rPr>
      <w:color w:val="0000FF" w:themeColor="hyperlink"/>
      <w:u w:val="single"/>
    </w:rPr>
  </w:style>
  <w:style w:type="paragraph" w:styleId="af">
    <w:name w:val="Bibliography"/>
    <w:basedOn w:val="a"/>
    <w:next w:val="a"/>
    <w:uiPriority w:val="37"/>
    <w:unhideWhenUsed/>
    <w:rsid w:val="0082154C"/>
  </w:style>
  <w:style w:type="character" w:styleId="af0">
    <w:name w:val="Strong"/>
    <w:basedOn w:val="a0"/>
    <w:uiPriority w:val="22"/>
    <w:qFormat/>
    <w:rsid w:val="009E7440"/>
    <w:rPr>
      <w:b/>
      <w:bCs/>
    </w:rPr>
  </w:style>
  <w:style w:type="paragraph" w:styleId="af1">
    <w:name w:val="header"/>
    <w:basedOn w:val="a"/>
    <w:link w:val="af2"/>
    <w:uiPriority w:val="99"/>
    <w:unhideWhenUsed/>
    <w:rsid w:val="002B6C2F"/>
    <w:pPr>
      <w:tabs>
        <w:tab w:val="center" w:pos="4677"/>
        <w:tab w:val="right" w:pos="9355"/>
      </w:tabs>
      <w:spacing w:line="240" w:lineRule="auto"/>
    </w:pPr>
  </w:style>
  <w:style w:type="character" w:customStyle="1" w:styleId="af2">
    <w:name w:val="Верхний колонтитул Знак"/>
    <w:basedOn w:val="a0"/>
    <w:link w:val="af1"/>
    <w:uiPriority w:val="99"/>
    <w:rsid w:val="002B6C2F"/>
    <w:rPr>
      <w:rFonts w:ascii="Times New Roman" w:hAnsi="Times New Roman"/>
      <w:sz w:val="28"/>
      <w:lang w:val="uk-UA"/>
    </w:rPr>
  </w:style>
  <w:style w:type="paragraph" w:styleId="af3">
    <w:name w:val="footer"/>
    <w:basedOn w:val="a"/>
    <w:link w:val="af4"/>
    <w:uiPriority w:val="99"/>
    <w:semiHidden/>
    <w:unhideWhenUsed/>
    <w:rsid w:val="002B6C2F"/>
    <w:pPr>
      <w:tabs>
        <w:tab w:val="center" w:pos="4677"/>
        <w:tab w:val="right" w:pos="9355"/>
      </w:tabs>
      <w:spacing w:line="240" w:lineRule="auto"/>
    </w:pPr>
  </w:style>
  <w:style w:type="character" w:customStyle="1" w:styleId="af4">
    <w:name w:val="Нижний колонтитул Знак"/>
    <w:basedOn w:val="a0"/>
    <w:link w:val="af3"/>
    <w:uiPriority w:val="99"/>
    <w:semiHidden/>
    <w:rsid w:val="002B6C2F"/>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4645">
      <w:bodyDiv w:val="1"/>
      <w:marLeft w:val="0"/>
      <w:marRight w:val="0"/>
      <w:marTop w:val="0"/>
      <w:marBottom w:val="0"/>
      <w:divBdr>
        <w:top w:val="none" w:sz="0" w:space="0" w:color="auto"/>
        <w:left w:val="none" w:sz="0" w:space="0" w:color="auto"/>
        <w:bottom w:val="none" w:sz="0" w:space="0" w:color="auto"/>
        <w:right w:val="none" w:sz="0" w:space="0" w:color="auto"/>
      </w:divBdr>
    </w:div>
    <w:div w:id="18602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progress.org/issues/women/reports/2018/11/20/461273/womens-leadership-gap-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kraine.un.org/uk/88976-trimay-pyat-lyudi-prikhodyat-i-ydut-ale-stiyki-institucii-povinni-zabezpechuvati-nevpinne" TargetMode="External"/><Relationship Id="rId4" Type="http://schemas.openxmlformats.org/officeDocument/2006/relationships/settings" Target="settings.xml"/><Relationship Id="rId9" Type="http://schemas.openxmlformats.org/officeDocument/2006/relationships/hyperlink" Target="https://eti3.ru/dilovij-etike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1912</b:Tag>
    <b:SourceType>DocumentFromInternetSite</b:SourceType>
    <b:Guid>{02F3BD58-6B4C-4DE7-AF4B-69FDCAB12688}</b:Guid>
    <b:Year>2019</b:Year>
    <b:Month>12</b:Month>
    <b:Day>30</b:Day>
    <b:URL>https://uk.wikipedia.org/wiki/%D2%90%D0%B5%D0%BD%D0%B4%D0%B5%D1%80%D0%BD%D0%B0_%D0%BD%D0%B5%D1%80%D1%96%D0%B2%D0%BD%D1%96%D1%81%D1%82%D1%8C</b:URL>
    <b:RefOrder>1</b:RefOrder>
  </b:Source>
  <b:Source>
    <b:Tag>Uni</b:Tag>
    <b:SourceType>DocumentFromInternetSite</b:SourceType>
    <b:Guid>{CC8B78E3-956A-47B1-AF4E-8FBBE05ABA0A}</b:Guid>
    <b:Title>United Nations Ukraine</b:Title>
    <b:URL>http://www.un.org.ua/ua/nasha-robota/gender</b:URL>
    <b:RefOrder>2</b:RefOrder>
  </b:Source>
  <b:Source>
    <b:Tag>Stu1</b:Tag>
    <b:SourceType>DocumentFromInternetSite</b:SourceType>
    <b:Guid>{DC830602-EC93-4314-9B39-BDC90968359A}</b:Guid>
    <b:Title>Studopedia</b:Title>
    <b:URL>https://studopedia.su/16_188887_etiket-dilovogo-spilkuvannya.html</b:URL>
    <b:RefOrder>4</b:RefOrder>
  </b:Source>
  <b:Source>
    <b:Tag>ЕТИ</b:Tag>
    <b:SourceType>DocumentFromInternetSite</b:SourceType>
    <b:Guid>{7B81EC7C-20FD-47E2-B58D-EBF13C64167A}</b:Guid>
    <b:Title>ЕТИКЕТ</b:Title>
    <b:URL>http://eti3.ru/dilovij-etiket.html</b:URL>
    <b:RefOrder>3</b:RefOrder>
  </b:Source>
  <b:Source>
    <b:Tag>Wom17</b:Tag>
    <b:SourceType>Report</b:SourceType>
    <b:Guid>{B5FDE927-89C4-4EBE-AC49-162D0ED55190}</b:Guid>
    <b:Title>Women and Men in Leadership Position</b:Title>
    <b:Year>2017</b:Year>
    <b:RefOrder>5</b:RefOrder>
  </b:Source>
  <b:Source>
    <b:Tag>Нау13</b:Tag>
    <b:SourceType>JournalArticle</b:SourceType>
    <b:Guid>{B3934F67-E9B5-4C1F-BD1C-C1A31D49546B}</b:Guid>
    <b:Title> Науковий вісник кафедри Юнеско КНЛУ Серія Філологія • Педагогіка • Психологія</b:Title>
    <b:Year>2013</b:Year>
    <b:Issue>26</b:Issue>
    <b:RefOrder>7</b:RefOrder>
  </b:Source>
  <b:Source>
    <b:Tag>Лоз</b:Tag>
    <b:SourceType>Book</b:SourceType>
    <b:Guid>{004D1462-35D6-4E47-BE93-04ADE1F453F0}</b:Guid>
    <b:Author>
      <b:Author>
        <b:Corporate> Лозовой В. О., Анучина Л. В., Стасевська О. А., Уманець О. В. та ін., за ред. проф. В. О. Лозового</b:Corporate>
      </b:Author>
    </b:Author>
    <b:Title>Історія української культури: підручник //</b:Title>
    <b:RefOrder>8</b:RefOrder>
  </b:Source>
  <b:Source>
    <b:Tag>Ред09</b:Tag>
    <b:SourceType>Book</b:SourceType>
    <b:Guid>{80882CF5-80F0-4586-883B-657DBD17D92D}</b:Guid>
    <b:Title>Енциклопедія історії України</b:Title>
    <b:Year> 2009</b:Year>
    <b:Publisher> "Наукова думка"</b:Publisher>
    <b:Author>
      <b:Editor>
        <b:NameList>
          <b:Person>
            <b:Last>К.</b:Last>
            <b:First>Редкол.:</b:First>
            <b:Middle>В. А. Смолій (голова) та ін. НАН України. Інститут історії України. -</b:Middle>
          </b:Person>
        </b:NameList>
      </b:Editor>
    </b:Author>
    <b:Volume> Т. 6: Ла-Мі </b:Volume>
    <b:Pages> 790 с.</b:Pages>
    <b:RefOrder>9</b:RefOrder>
  </b:Source>
  <b:Source>
    <b:Tag>Бой15</b:Tag>
    <b:SourceType>JournalArticle</b:SourceType>
    <b:Guid>{FB1042ED-4878-4533-9355-A7FFD4706A01}</b:Guid>
    <b:Title>ОСОБЛИВОСТІ МЕНТАЛІТЕТУ УКРАЇНСЬКОГО НАРОДУ ТА МЕНТАЛІТЕТІВ ІНШИХ НАРОДІВ</b:Title>
    <b:Year>2015</b:Year>
    <b:StandardNumber>Вип. ІІ(5)</b:StandardNumber>
    <b:Pages>74</b:Pages>
    <b:Author>
      <b:Author>
        <b:NameList>
          <b:Person>
            <b:Last>Василівна©</b:Last>
            <b:First>Бойко</b:First>
            <b:Middle>Зінаїда</b:Middle>
          </b:Person>
        </b:NameList>
      </b:Author>
    </b:Author>
    <b:JournalName>Міжнародний вісник: культурологія, філологія, музикознавство</b:JournalName>
    <b:RefOrder>10</b:RefOrder>
  </b:Source>
  <b:Source>
    <b:Tag>ЕВП15</b:Tag>
    <b:SourceType>JournalArticle</b:SourceType>
    <b:Guid>{0EDDB42C-17A1-4BEC-BE92-180E36439802}</b:Guid>
    <b:Title> ВПЛИВ МЕНТАЛЬНОСТІ НА ФОРМУВАННЯ СЕКТОРАЛЬНОЇ СТРУКТУРИ</b:Title>
    <b:Year>2015</b:Year>
    <b:Pages>38-45</b:Pages>
    <b:Author>
      <b:Author>
        <b:NameList>
          <b:Person>
            <b:Last>Е. В. Прушківська</b:Last>
            <b:First>А.</b:First>
            <b:Middle>В. Переверзєва</b:Middle>
          </b:Person>
        </b:NameList>
      </b:Author>
    </b:Author>
    <b:JournalName>Економічний вісник</b:JournalName>
    <b:Issue> №2</b:Issue>
    <b:RefOrder>11</b:RefOrder>
  </b:Source>
  <b:Source>
    <b:Tag>ЛТШ07</b:Tag>
    <b:SourceType>Book</b:SourceType>
    <b:Guid>{FBA0EB65-C43B-406A-9A44-DC25A9F2AF73}</b:Guid>
    <b:Title>СОЦІАЛЬНА ГЕОГРАФІЯ: НАВЧ. ПОСІБНИК</b:Title>
    <b:City>Київ</b:City>
    <b:Year>2007</b:Year>
    <b:Publisher>Київ: Знання</b:Publisher>
    <b:URL>http://politics.ellib.org.ua/pages-11382.html</b:URL>
    <b:Author>
      <b:Author>
        <b:NameList>
          <b:Person>
            <b:Last>Л.Т.</b:Last>
            <b:First>Шевчук</b:First>
          </b:Person>
        </b:NameList>
      </b:Author>
    </b:Author>
    <b:RefOrder>12</b:RefOrder>
  </b:Source>
  <b:Source>
    <b:Tag>Stu</b:Tag>
    <b:SourceType>InternetSite</b:SourceType>
    <b:Guid>{02CADC33-3DD4-4E86-BF3A-CE889B2D3663}</b:Guid>
    <b:Title>StudFiles</b:Title>
    <b:URL>https://studfiles.net/preview/1785196/page:4/</b:URL>
    <b:RefOrder>13</b:RefOrder>
  </b:Source>
  <b:Source>
    <b:Tag>Вин20</b:Tag>
    <b:SourceType>BookSection</b:SourceType>
    <b:Guid>{5B835DC0-9660-4061-AC56-77FECCBCA011}</b:Guid>
    <b:Author>
      <b:Author>
        <b:NameList>
          <b:Person>
            <b:Last>Винниченко</b:Last>
            <b:First>Володимир</b:First>
          </b:Person>
        </b:NameList>
      </b:Author>
    </b:Author>
    <b:Year>1911-1920</b:Year>
    <b:BookTitle>Щоденник</b:BookTitle>
    <b:Pages>285</b:Pages>
    <b:Volume>1</b:Volume>
    <b:RefOrder>14</b:RefOrder>
  </b:Source>
  <b:Source>
    <b:Tag>ОДо53</b:Tag>
    <b:SourceType>Book</b:SourceType>
    <b:Guid>{37EDE305-9E75-49D4-BFC9-69F9119BC94F}</b:Guid>
    <b:Author>
      <b:Author>
        <b:NameList>
          <b:Person>
            <b:Last>О.Довженко</b:Last>
          </b:Person>
        </b:NameList>
      </b:Author>
    </b:Author>
    <b:Title>Україна в огні</b:Title>
    <b:Year>1953</b:Year>
    <b:RefOrder>15</b:RefOrder>
  </b:Source>
  <b:Source>
    <b:Tag>Нав19</b:Tag>
    <b:SourceType>InternetSite</b:SourceType>
    <b:Guid>{012D099E-2690-435D-B31F-BCEA93BE7060}</b:Guid>
    <b:Title>Навчальні матеріали онлайн</b:Title>
    <b:Year>2010 - 2019</b:Year>
    <b:URL>https://pidruchniki.com/73912/sotsiologiya/individualizm_viznachalna_dvoyista_oznaka_ukrayinskoyi_mentalnosti</b:URL>
    <b:RefOrder>16</b:RefOrder>
  </b:Source>
  <b:Source>
    <b:Tag>Ген</b:Tag>
    <b:SourceType>DocumentFromInternetSite</b:SourceType>
    <b:Guid>{0A8F7CCF-0BB6-434E-914C-B1BB49DFE68C}</b:Guid>
    <b:Title>Гендерні аспекти спілкування</b:Title>
    <b:URL>https://studfile.net/preview/5470053/page:18/</b:URL>
    <b:RefOrder>6</b:RefOrder>
  </b:Source>
</b:Sources>
</file>

<file path=customXml/itemProps1.xml><?xml version="1.0" encoding="utf-8"?>
<ds:datastoreItem xmlns:ds="http://schemas.openxmlformats.org/officeDocument/2006/customXml" ds:itemID="{2649B549-0829-43FB-8A22-D8FBABFC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3436</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НАЦІОНАЛЬНИЙ УНІВЕРСИТЕТ КОРАБЛЕБУДУВУАННЯ ІМЕНІ АДМІРАЛА МАКАРОВА</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Mistress</dc:creator>
  <cp:lastModifiedBy>Паламарчук Вікторія Юріївна</cp:lastModifiedBy>
  <cp:revision>2</cp:revision>
  <cp:lastPrinted>2021-02-15T11:53:00Z</cp:lastPrinted>
  <dcterms:created xsi:type="dcterms:W3CDTF">2021-02-17T12:04:00Z</dcterms:created>
  <dcterms:modified xsi:type="dcterms:W3CDTF">2021-02-17T12:04:00Z</dcterms:modified>
</cp:coreProperties>
</file>