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DC9" w:rsidRPr="006A4CAA" w:rsidRDefault="00791DC9" w:rsidP="00791DC9">
      <w:pPr>
        <w:spacing w:after="0" w:line="240" w:lineRule="auto"/>
        <w:jc w:val="center"/>
        <w:rPr>
          <w:rFonts w:ascii="Times New Roman" w:hAnsi="Times New Roman"/>
          <w:b/>
          <w:sz w:val="28"/>
          <w:szCs w:val="28"/>
          <w:lang w:val="uk-UA"/>
        </w:rPr>
      </w:pPr>
      <w:r w:rsidRPr="006A4CAA">
        <w:rPr>
          <w:rFonts w:ascii="Times New Roman" w:hAnsi="Times New Roman"/>
          <w:b/>
          <w:sz w:val="28"/>
          <w:szCs w:val="28"/>
          <w:lang w:val="uk-UA"/>
        </w:rPr>
        <w:t>МІНІСТЕРСТВО ОСВІТИ І НАУКИ УКРАЇНИ</w:t>
      </w:r>
    </w:p>
    <w:p w:rsidR="00791DC9" w:rsidRPr="006A4CAA" w:rsidRDefault="00791DC9" w:rsidP="00791DC9">
      <w:pPr>
        <w:spacing w:after="0" w:line="240" w:lineRule="auto"/>
        <w:jc w:val="center"/>
        <w:rPr>
          <w:rFonts w:ascii="Times New Roman" w:hAnsi="Times New Roman"/>
          <w:b/>
          <w:sz w:val="28"/>
          <w:szCs w:val="28"/>
          <w:lang w:val="uk-UA"/>
        </w:rPr>
      </w:pPr>
      <w:r w:rsidRPr="006A4CAA">
        <w:rPr>
          <w:rFonts w:ascii="Times New Roman" w:hAnsi="Times New Roman"/>
          <w:b/>
          <w:sz w:val="28"/>
          <w:szCs w:val="28"/>
          <w:lang w:val="uk-UA"/>
        </w:rPr>
        <w:t>ХЕРСОНСЬКИЙ ДЕРЖАВНИЙ УНІВЕРСИТЕТ</w:t>
      </w:r>
    </w:p>
    <w:p w:rsidR="00791DC9" w:rsidRPr="006A4CAA" w:rsidRDefault="00791DC9" w:rsidP="00791DC9">
      <w:pPr>
        <w:spacing w:after="0" w:line="240" w:lineRule="auto"/>
        <w:jc w:val="center"/>
        <w:rPr>
          <w:rFonts w:ascii="Times New Roman" w:hAnsi="Times New Roman"/>
          <w:b/>
          <w:sz w:val="28"/>
          <w:szCs w:val="28"/>
          <w:lang w:val="uk-UA"/>
        </w:rPr>
      </w:pPr>
      <w:r w:rsidRPr="006A4CAA">
        <w:rPr>
          <w:rFonts w:ascii="Times New Roman" w:hAnsi="Times New Roman"/>
          <w:b/>
          <w:sz w:val="28"/>
          <w:szCs w:val="28"/>
          <w:lang w:val="uk-UA"/>
        </w:rPr>
        <w:t>МЕДИЧНИЙ ФАКУЛЬТЕТ</w:t>
      </w:r>
    </w:p>
    <w:p w:rsidR="00791DC9" w:rsidRPr="006A4CAA" w:rsidRDefault="00791DC9" w:rsidP="00791DC9">
      <w:pPr>
        <w:spacing w:after="0" w:line="240" w:lineRule="auto"/>
        <w:jc w:val="center"/>
        <w:rPr>
          <w:rFonts w:ascii="Times New Roman" w:hAnsi="Times New Roman"/>
          <w:b/>
          <w:sz w:val="28"/>
          <w:szCs w:val="28"/>
          <w:lang w:val="uk-UA"/>
        </w:rPr>
      </w:pPr>
      <w:r w:rsidRPr="006A4CAA">
        <w:rPr>
          <w:rFonts w:ascii="Times New Roman" w:hAnsi="Times New Roman"/>
          <w:b/>
          <w:sz w:val="28"/>
          <w:szCs w:val="28"/>
          <w:lang w:val="uk-UA"/>
        </w:rPr>
        <w:t>КАФЕДРА ФІЗИЧНОЇ ТЕРАПІЇ ТА ЕРГОТЕРАПІЇ</w:t>
      </w:r>
    </w:p>
    <w:p w:rsidR="00791DC9" w:rsidRPr="006A4CAA" w:rsidRDefault="00791DC9" w:rsidP="00791DC9">
      <w:pPr>
        <w:spacing w:after="0" w:line="240" w:lineRule="auto"/>
        <w:jc w:val="center"/>
        <w:rPr>
          <w:rFonts w:ascii="Times New Roman" w:hAnsi="Times New Roman"/>
          <w:b/>
          <w:sz w:val="28"/>
          <w:szCs w:val="28"/>
          <w:lang w:val="uk-UA"/>
        </w:rPr>
      </w:pPr>
    </w:p>
    <w:p w:rsidR="00791DC9" w:rsidRPr="006A4CAA" w:rsidRDefault="00791DC9" w:rsidP="00791DC9">
      <w:pPr>
        <w:spacing w:after="0" w:line="240" w:lineRule="auto"/>
        <w:jc w:val="center"/>
        <w:rPr>
          <w:rFonts w:ascii="Times New Roman" w:hAnsi="Times New Roman"/>
          <w:b/>
          <w:sz w:val="28"/>
          <w:szCs w:val="28"/>
          <w:lang w:val="uk-UA"/>
        </w:rPr>
      </w:pPr>
    </w:p>
    <w:tbl>
      <w:tblPr>
        <w:tblW w:w="17700" w:type="dxa"/>
        <w:tblLook w:val="00A0" w:firstRow="1" w:lastRow="0" w:firstColumn="1" w:lastColumn="0" w:noHBand="0" w:noVBand="0"/>
      </w:tblPr>
      <w:tblGrid>
        <w:gridCol w:w="9072"/>
        <w:gridCol w:w="8628"/>
      </w:tblGrid>
      <w:tr w:rsidR="00791DC9" w:rsidRPr="006A4CAA" w:rsidTr="006F2DF4">
        <w:trPr>
          <w:trHeight w:val="1723"/>
        </w:trPr>
        <w:tc>
          <w:tcPr>
            <w:tcW w:w="9072" w:type="dxa"/>
          </w:tcPr>
          <w:p w:rsidR="00791DC9" w:rsidRPr="009D11F8" w:rsidRDefault="00791DC9" w:rsidP="006F2DF4">
            <w:pPr>
              <w:pStyle w:val="a3"/>
            </w:pPr>
          </w:p>
        </w:tc>
        <w:tc>
          <w:tcPr>
            <w:tcW w:w="8628" w:type="dxa"/>
            <w:hideMark/>
          </w:tcPr>
          <w:p w:rsidR="00791DC9" w:rsidRPr="009D11F8" w:rsidRDefault="00791DC9" w:rsidP="006F2DF4">
            <w:pPr>
              <w:pStyle w:val="a3"/>
            </w:pPr>
            <w:r w:rsidRPr="009D11F8">
              <w:t>ЗАТВЕРДЖЕНО</w:t>
            </w:r>
          </w:p>
          <w:p w:rsidR="00791DC9" w:rsidRPr="009D11F8" w:rsidRDefault="00791DC9" w:rsidP="006F2DF4">
            <w:pPr>
              <w:pStyle w:val="a3"/>
            </w:pPr>
            <w:r w:rsidRPr="009D11F8">
              <w:t>на засіданні кафедри фізичної терапії</w:t>
            </w:r>
          </w:p>
          <w:p w:rsidR="00791DC9" w:rsidRPr="009D11F8" w:rsidRDefault="00791DC9" w:rsidP="006F2DF4">
            <w:pPr>
              <w:pStyle w:val="a3"/>
            </w:pPr>
            <w:r w:rsidRPr="009D11F8">
              <w:t xml:space="preserve">та </w:t>
            </w:r>
            <w:proofErr w:type="spellStart"/>
            <w:r w:rsidRPr="009D11F8">
              <w:t>ерготерапії</w:t>
            </w:r>
            <w:proofErr w:type="spellEnd"/>
          </w:p>
          <w:p w:rsidR="00791DC9" w:rsidRPr="009D11F8" w:rsidRDefault="00791DC9" w:rsidP="006F2DF4">
            <w:pPr>
              <w:pStyle w:val="a3"/>
            </w:pPr>
            <w:r w:rsidRPr="009D11F8">
              <w:t>протокол від 23 січня 202</w:t>
            </w:r>
            <w:r w:rsidRPr="009D11F8">
              <w:rPr>
                <w:lang w:val="ru-RU"/>
              </w:rPr>
              <w:t>6</w:t>
            </w:r>
            <w:r w:rsidRPr="009D11F8">
              <w:t xml:space="preserve"> р. № </w:t>
            </w:r>
            <w:r w:rsidR="009D11F8" w:rsidRPr="009D11F8">
              <w:t>6</w:t>
            </w:r>
          </w:p>
          <w:p w:rsidR="00791DC9" w:rsidRPr="009D11F8" w:rsidRDefault="00791DC9" w:rsidP="006F2DF4">
            <w:pPr>
              <w:pStyle w:val="a3"/>
            </w:pPr>
            <w:r w:rsidRPr="009D11F8">
              <w:t>завідувачка кафедри</w:t>
            </w:r>
          </w:p>
          <w:p w:rsidR="00791DC9" w:rsidRPr="009D11F8" w:rsidRDefault="00791DC9" w:rsidP="006F2DF4">
            <w:pPr>
              <w:pStyle w:val="a3"/>
            </w:pPr>
            <w:r w:rsidRPr="009D11F8">
              <w:rPr>
                <w:noProof/>
                <w:u w:val="single"/>
                <w:lang w:eastAsia="uk-UA"/>
              </w:rPr>
              <w:drawing>
                <wp:inline distT="0" distB="0" distL="0" distR="0" wp14:anchorId="04DFB697" wp14:editId="156C7AF3">
                  <wp:extent cx="1287780" cy="449580"/>
                  <wp:effectExtent l="0" t="0" r="762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7780" cy="449580"/>
                          </a:xfrm>
                          <a:prstGeom prst="rect">
                            <a:avLst/>
                          </a:prstGeom>
                          <a:noFill/>
                          <a:ln>
                            <a:noFill/>
                          </a:ln>
                        </pic:spPr>
                      </pic:pic>
                    </a:graphicData>
                  </a:graphic>
                </wp:inline>
              </w:drawing>
            </w:r>
            <w:r w:rsidRPr="009D11F8">
              <w:t xml:space="preserve"> (проф. О. Лаврикова)</w:t>
            </w:r>
          </w:p>
        </w:tc>
      </w:tr>
    </w:tbl>
    <w:p w:rsidR="00791DC9" w:rsidRPr="006A4CAA" w:rsidRDefault="00791DC9" w:rsidP="00791DC9">
      <w:pPr>
        <w:pStyle w:val="a3"/>
        <w:rPr>
          <w:sz w:val="24"/>
          <w:szCs w:val="24"/>
        </w:rPr>
      </w:pPr>
    </w:p>
    <w:p w:rsidR="00791DC9" w:rsidRPr="006A4CAA" w:rsidRDefault="00791DC9" w:rsidP="00791DC9">
      <w:pPr>
        <w:jc w:val="center"/>
        <w:rPr>
          <w:lang w:val="uk-UA"/>
        </w:rPr>
      </w:pPr>
    </w:p>
    <w:p w:rsidR="00791DC9" w:rsidRPr="006A4CAA" w:rsidRDefault="00791DC9" w:rsidP="00791DC9">
      <w:pPr>
        <w:jc w:val="center"/>
        <w:rPr>
          <w:rFonts w:ascii="Times New Roman" w:hAnsi="Times New Roman"/>
          <w:b/>
          <w:sz w:val="28"/>
          <w:szCs w:val="28"/>
          <w:lang w:val="uk-UA"/>
        </w:rPr>
      </w:pPr>
      <w:r w:rsidRPr="006A4CAA">
        <w:rPr>
          <w:rFonts w:ascii="Times New Roman" w:hAnsi="Times New Roman"/>
          <w:b/>
          <w:sz w:val="28"/>
          <w:szCs w:val="28"/>
          <w:lang w:val="uk-UA"/>
        </w:rPr>
        <w:t>СИЛАБУС ОСВІТНЬОЇ КОМПОНЕНТИ</w:t>
      </w:r>
    </w:p>
    <w:p w:rsidR="00791DC9" w:rsidRPr="006A4CAA" w:rsidRDefault="00205E43" w:rsidP="00791DC9">
      <w:pPr>
        <w:jc w:val="center"/>
        <w:rPr>
          <w:rFonts w:ascii="Times New Roman" w:hAnsi="Times New Roman"/>
          <w:b/>
          <w:sz w:val="28"/>
          <w:szCs w:val="28"/>
          <w:lang w:val="uk-UA"/>
        </w:rPr>
      </w:pPr>
      <w:r w:rsidRPr="00205E43">
        <w:rPr>
          <w:rFonts w:ascii="Times New Roman" w:hAnsi="Times New Roman"/>
          <w:b/>
          <w:sz w:val="28"/>
          <w:szCs w:val="28"/>
          <w:lang w:val="uk-UA"/>
        </w:rPr>
        <w:t>О</w:t>
      </w:r>
      <w:r w:rsidR="00791DC9" w:rsidRPr="00205E43">
        <w:rPr>
          <w:rFonts w:ascii="Times New Roman" w:hAnsi="Times New Roman"/>
          <w:b/>
          <w:sz w:val="28"/>
          <w:szCs w:val="28"/>
          <w:lang w:val="uk-UA"/>
        </w:rPr>
        <w:t>К 2</w:t>
      </w:r>
      <w:r>
        <w:rPr>
          <w:rFonts w:ascii="Times New Roman" w:hAnsi="Times New Roman"/>
          <w:b/>
          <w:sz w:val="28"/>
          <w:szCs w:val="28"/>
          <w:lang w:val="uk-UA"/>
        </w:rPr>
        <w:t>7</w:t>
      </w:r>
      <w:r w:rsidR="00791DC9">
        <w:rPr>
          <w:rFonts w:ascii="Times New Roman" w:hAnsi="Times New Roman"/>
          <w:b/>
          <w:sz w:val="28"/>
          <w:szCs w:val="28"/>
          <w:lang w:val="uk-UA"/>
        </w:rPr>
        <w:t xml:space="preserve"> НЕВРОЛОГІЯ (за професійним спрямуванням)</w:t>
      </w:r>
    </w:p>
    <w:p w:rsidR="00791DC9" w:rsidRPr="006A4CAA" w:rsidRDefault="00791DC9" w:rsidP="00791DC9">
      <w:pPr>
        <w:rPr>
          <w:rFonts w:ascii="Times New Roman" w:hAnsi="Times New Roman"/>
          <w:sz w:val="28"/>
          <w:szCs w:val="28"/>
          <w:lang w:val="uk-UA"/>
        </w:rPr>
      </w:pPr>
    </w:p>
    <w:p w:rsidR="00791DC9" w:rsidRPr="006A4CAA" w:rsidRDefault="00791DC9" w:rsidP="00791DC9">
      <w:pPr>
        <w:rPr>
          <w:rFonts w:ascii="Times New Roman" w:hAnsi="Times New Roman"/>
          <w:sz w:val="28"/>
          <w:szCs w:val="28"/>
          <w:u w:val="single"/>
          <w:lang w:val="uk-UA"/>
        </w:rPr>
      </w:pPr>
      <w:r w:rsidRPr="006A4CAA">
        <w:rPr>
          <w:rFonts w:ascii="Times New Roman" w:hAnsi="Times New Roman"/>
          <w:sz w:val="28"/>
          <w:szCs w:val="28"/>
          <w:lang w:val="uk-UA"/>
        </w:rPr>
        <w:t xml:space="preserve">Освітня програма </w:t>
      </w:r>
      <w:r w:rsidRPr="006A4CAA">
        <w:rPr>
          <w:rFonts w:ascii="Times New Roman" w:hAnsi="Times New Roman"/>
          <w:sz w:val="28"/>
          <w:szCs w:val="28"/>
          <w:u w:val="single"/>
          <w:lang w:val="uk-UA"/>
        </w:rPr>
        <w:t xml:space="preserve">Фізична </w:t>
      </w:r>
      <w:r w:rsidR="009D11F8">
        <w:rPr>
          <w:rFonts w:ascii="Times New Roman" w:hAnsi="Times New Roman"/>
          <w:sz w:val="28"/>
          <w:szCs w:val="28"/>
          <w:u w:val="single"/>
          <w:lang w:val="uk-UA"/>
        </w:rPr>
        <w:t xml:space="preserve">терапія, </w:t>
      </w:r>
      <w:proofErr w:type="spellStart"/>
      <w:r w:rsidR="009D11F8">
        <w:rPr>
          <w:rFonts w:ascii="Times New Roman" w:hAnsi="Times New Roman"/>
          <w:sz w:val="28"/>
          <w:szCs w:val="28"/>
          <w:u w:val="single"/>
          <w:lang w:val="uk-UA"/>
        </w:rPr>
        <w:t>ерготерапія</w:t>
      </w:r>
      <w:proofErr w:type="spellEnd"/>
    </w:p>
    <w:p w:rsidR="00791DC9" w:rsidRPr="006A4CAA" w:rsidRDefault="00791DC9" w:rsidP="00791DC9">
      <w:pPr>
        <w:rPr>
          <w:rFonts w:ascii="Times New Roman" w:hAnsi="Times New Roman"/>
          <w:sz w:val="28"/>
          <w:szCs w:val="28"/>
          <w:lang w:val="uk-UA"/>
        </w:rPr>
      </w:pPr>
      <w:r w:rsidRPr="006A4CAA">
        <w:rPr>
          <w:rFonts w:ascii="Times New Roman" w:hAnsi="Times New Roman"/>
          <w:sz w:val="28"/>
          <w:szCs w:val="28"/>
          <w:lang w:val="uk-UA"/>
        </w:rPr>
        <w:t xml:space="preserve">Спеціальність </w:t>
      </w:r>
      <w:r w:rsidRPr="006A4CAA">
        <w:rPr>
          <w:rFonts w:ascii="Times New Roman" w:hAnsi="Times New Roman"/>
          <w:sz w:val="28"/>
          <w:szCs w:val="28"/>
          <w:u w:val="single"/>
          <w:lang w:val="uk-UA"/>
        </w:rPr>
        <w:t>227 Терапія та реабілітація</w:t>
      </w:r>
    </w:p>
    <w:p w:rsidR="00791DC9" w:rsidRPr="006A4CAA" w:rsidRDefault="00791DC9" w:rsidP="00791DC9">
      <w:pPr>
        <w:rPr>
          <w:rFonts w:ascii="Times New Roman" w:hAnsi="Times New Roman"/>
          <w:sz w:val="28"/>
          <w:szCs w:val="28"/>
          <w:u w:val="single"/>
          <w:lang w:val="uk-UA"/>
        </w:rPr>
      </w:pPr>
      <w:r w:rsidRPr="006A4CAA">
        <w:rPr>
          <w:rFonts w:ascii="Times New Roman" w:hAnsi="Times New Roman"/>
          <w:sz w:val="28"/>
          <w:szCs w:val="28"/>
          <w:lang w:val="uk-UA"/>
        </w:rPr>
        <w:t xml:space="preserve">Галузь знань </w:t>
      </w:r>
      <w:r w:rsidRPr="006A4CAA">
        <w:rPr>
          <w:rFonts w:ascii="Times New Roman" w:hAnsi="Times New Roman"/>
          <w:sz w:val="28"/>
          <w:szCs w:val="28"/>
          <w:u w:val="single"/>
          <w:lang w:val="uk-UA"/>
        </w:rPr>
        <w:t>22 Охорона здоров’я</w:t>
      </w:r>
    </w:p>
    <w:p w:rsidR="00791DC9" w:rsidRPr="006A4CAA" w:rsidRDefault="00791DC9" w:rsidP="00791DC9">
      <w:pPr>
        <w:rPr>
          <w:rFonts w:ascii="Times New Roman" w:hAnsi="Times New Roman"/>
          <w:sz w:val="28"/>
          <w:szCs w:val="28"/>
          <w:u w:val="single"/>
          <w:lang w:val="uk-UA"/>
        </w:rPr>
      </w:pPr>
    </w:p>
    <w:p w:rsidR="00791DC9" w:rsidRPr="006A4CAA" w:rsidRDefault="00791DC9" w:rsidP="00791DC9">
      <w:pPr>
        <w:rPr>
          <w:rFonts w:ascii="Times New Roman" w:hAnsi="Times New Roman"/>
          <w:sz w:val="28"/>
          <w:szCs w:val="28"/>
          <w:lang w:val="uk-UA"/>
        </w:rPr>
      </w:pPr>
    </w:p>
    <w:p w:rsidR="00791DC9" w:rsidRPr="006A4CAA" w:rsidRDefault="006F2DF4" w:rsidP="00791DC9">
      <w:pPr>
        <w:spacing w:after="0" w:line="240" w:lineRule="auto"/>
        <w:jc w:val="center"/>
        <w:rPr>
          <w:rFonts w:ascii="Times New Roman" w:hAnsi="Times New Roman"/>
          <w:sz w:val="28"/>
          <w:szCs w:val="28"/>
          <w:lang w:val="uk-UA"/>
        </w:rPr>
      </w:pPr>
      <w:r>
        <w:rPr>
          <w:rFonts w:ascii="Times New Roman" w:hAnsi="Times New Roman"/>
          <w:sz w:val="28"/>
          <w:szCs w:val="28"/>
          <w:lang w:val="uk-UA"/>
        </w:rPr>
        <w:t>Івано-Франківськ, 2026</w:t>
      </w:r>
      <w:r w:rsidR="00791DC9" w:rsidRPr="006A4CAA">
        <w:rPr>
          <w:rFonts w:ascii="Times New Roman" w:hAnsi="Times New Roman"/>
          <w:sz w:val="28"/>
          <w:szCs w:val="28"/>
          <w:lang w:val="uk-UA"/>
        </w:rPr>
        <w:t xml:space="preserve"> </w:t>
      </w:r>
    </w:p>
    <w:p w:rsidR="00791DC9" w:rsidRPr="006A4CAA" w:rsidRDefault="00791DC9" w:rsidP="00791DC9">
      <w:pPr>
        <w:pStyle w:val="a6"/>
        <w:pageBreakBefore/>
        <w:spacing w:after="0" w:line="240" w:lineRule="auto"/>
        <w:ind w:left="0" w:firstLine="426"/>
        <w:rPr>
          <w:rFonts w:ascii="Times New Roman" w:hAnsi="Times New Roman"/>
          <w:b/>
          <w:sz w:val="24"/>
          <w:szCs w:val="24"/>
          <w:lang w:val="uk-UA"/>
        </w:rPr>
      </w:pPr>
      <w:r w:rsidRPr="006A4CAA">
        <w:rPr>
          <w:rFonts w:ascii="Times New Roman" w:hAnsi="Times New Roman"/>
          <w:b/>
          <w:sz w:val="24"/>
          <w:szCs w:val="24"/>
          <w:lang w:val="uk-UA"/>
        </w:rPr>
        <w:lastRenderedPageBreak/>
        <w:t>Опис курсу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1"/>
        <w:gridCol w:w="9801"/>
      </w:tblGrid>
      <w:tr w:rsidR="00791DC9" w:rsidRPr="006A4CAA" w:rsidTr="006F2DF4">
        <w:trPr>
          <w:jc w:val="center"/>
        </w:trPr>
        <w:tc>
          <w:tcPr>
            <w:tcW w:w="3761" w:type="dxa"/>
            <w:tcBorders>
              <w:top w:val="single" w:sz="4" w:space="0" w:color="auto"/>
              <w:left w:val="single" w:sz="4" w:space="0" w:color="auto"/>
              <w:bottom w:val="single" w:sz="4" w:space="0" w:color="auto"/>
              <w:right w:val="single" w:sz="4" w:space="0" w:color="auto"/>
            </w:tcBorders>
            <w:hideMark/>
          </w:tcPr>
          <w:p w:rsidR="00791DC9" w:rsidRPr="006A4CAA" w:rsidRDefault="00791DC9" w:rsidP="006F2DF4">
            <w:pPr>
              <w:spacing w:after="0" w:line="240" w:lineRule="auto"/>
              <w:rPr>
                <w:rFonts w:ascii="Times New Roman" w:hAnsi="Times New Roman"/>
                <w:b/>
                <w:sz w:val="24"/>
                <w:szCs w:val="24"/>
                <w:lang w:val="uk-UA"/>
              </w:rPr>
            </w:pPr>
            <w:r w:rsidRPr="006A4CAA">
              <w:rPr>
                <w:rFonts w:ascii="Times New Roman" w:hAnsi="Times New Roman"/>
                <w:b/>
                <w:sz w:val="24"/>
                <w:szCs w:val="24"/>
                <w:lang w:val="uk-UA"/>
              </w:rPr>
              <w:t>Назва освітньої компоненти</w:t>
            </w:r>
          </w:p>
        </w:tc>
        <w:tc>
          <w:tcPr>
            <w:tcW w:w="9801" w:type="dxa"/>
            <w:tcBorders>
              <w:top w:val="single" w:sz="4" w:space="0" w:color="auto"/>
              <w:left w:val="single" w:sz="4" w:space="0" w:color="auto"/>
              <w:bottom w:val="single" w:sz="4" w:space="0" w:color="auto"/>
              <w:right w:val="single" w:sz="4" w:space="0" w:color="auto"/>
            </w:tcBorders>
          </w:tcPr>
          <w:p w:rsidR="00791DC9" w:rsidRPr="006A4CAA" w:rsidRDefault="006F2DF4" w:rsidP="006F2DF4">
            <w:pPr>
              <w:spacing w:after="0" w:line="240" w:lineRule="auto"/>
              <w:rPr>
                <w:rFonts w:ascii="Times New Roman" w:hAnsi="Times New Roman"/>
                <w:sz w:val="24"/>
                <w:szCs w:val="24"/>
                <w:lang w:val="uk-UA"/>
              </w:rPr>
            </w:pPr>
            <w:r>
              <w:rPr>
                <w:rFonts w:ascii="Times New Roman" w:hAnsi="Times New Roman"/>
                <w:sz w:val="24"/>
                <w:szCs w:val="24"/>
                <w:lang w:val="uk-UA"/>
              </w:rPr>
              <w:t>Неврологія (за професійним спрямуванням)</w:t>
            </w:r>
          </w:p>
        </w:tc>
      </w:tr>
      <w:tr w:rsidR="00791DC9" w:rsidRPr="006A4CAA" w:rsidTr="006F2DF4">
        <w:trPr>
          <w:jc w:val="center"/>
        </w:trPr>
        <w:tc>
          <w:tcPr>
            <w:tcW w:w="3761" w:type="dxa"/>
            <w:tcBorders>
              <w:top w:val="single" w:sz="4" w:space="0" w:color="auto"/>
              <w:left w:val="single" w:sz="4" w:space="0" w:color="auto"/>
              <w:bottom w:val="single" w:sz="4" w:space="0" w:color="auto"/>
              <w:right w:val="single" w:sz="4" w:space="0" w:color="auto"/>
            </w:tcBorders>
          </w:tcPr>
          <w:p w:rsidR="00791DC9" w:rsidRPr="006A4CAA" w:rsidRDefault="00791DC9" w:rsidP="006F2DF4">
            <w:pPr>
              <w:spacing w:after="0" w:line="240" w:lineRule="auto"/>
              <w:rPr>
                <w:rFonts w:ascii="Times New Roman" w:hAnsi="Times New Roman"/>
                <w:b/>
                <w:sz w:val="24"/>
                <w:szCs w:val="24"/>
                <w:lang w:val="uk-UA"/>
              </w:rPr>
            </w:pPr>
            <w:r w:rsidRPr="006A4CAA">
              <w:rPr>
                <w:rFonts w:ascii="Times New Roman" w:hAnsi="Times New Roman"/>
                <w:b/>
                <w:sz w:val="24"/>
                <w:szCs w:val="24"/>
                <w:lang w:val="uk-UA"/>
              </w:rPr>
              <w:t>Викладач</w:t>
            </w:r>
          </w:p>
        </w:tc>
        <w:tc>
          <w:tcPr>
            <w:tcW w:w="9801" w:type="dxa"/>
            <w:tcBorders>
              <w:top w:val="single" w:sz="4" w:space="0" w:color="auto"/>
              <w:left w:val="single" w:sz="4" w:space="0" w:color="auto"/>
              <w:bottom w:val="single" w:sz="4" w:space="0" w:color="auto"/>
              <w:right w:val="single" w:sz="4" w:space="0" w:color="auto"/>
            </w:tcBorders>
          </w:tcPr>
          <w:p w:rsidR="00791DC9" w:rsidRPr="006A4CAA" w:rsidRDefault="00791DC9" w:rsidP="006F2DF4">
            <w:pPr>
              <w:spacing w:after="0" w:line="240" w:lineRule="auto"/>
              <w:rPr>
                <w:rFonts w:ascii="Times New Roman" w:hAnsi="Times New Roman"/>
                <w:sz w:val="24"/>
                <w:szCs w:val="24"/>
                <w:lang w:val="uk-UA"/>
              </w:rPr>
            </w:pPr>
            <w:r w:rsidRPr="006A4CAA">
              <w:rPr>
                <w:rFonts w:ascii="Times New Roman" w:hAnsi="Times New Roman"/>
                <w:sz w:val="24"/>
                <w:szCs w:val="24"/>
                <w:lang w:val="uk-UA"/>
              </w:rPr>
              <w:t xml:space="preserve">Вікторія </w:t>
            </w:r>
            <w:proofErr w:type="spellStart"/>
            <w:r w:rsidRPr="006A4CAA">
              <w:rPr>
                <w:rFonts w:ascii="Times New Roman" w:hAnsi="Times New Roman"/>
                <w:sz w:val="24"/>
                <w:szCs w:val="24"/>
                <w:lang w:val="uk-UA"/>
              </w:rPr>
              <w:t>Верещакіна</w:t>
            </w:r>
            <w:proofErr w:type="spellEnd"/>
            <w:r w:rsidRPr="006A4CAA">
              <w:rPr>
                <w:rFonts w:ascii="Times New Roman" w:hAnsi="Times New Roman"/>
                <w:sz w:val="24"/>
                <w:szCs w:val="24"/>
                <w:lang w:val="uk-UA"/>
              </w:rPr>
              <w:t>, кандидат</w:t>
            </w:r>
            <w:r w:rsidR="006F2DF4">
              <w:rPr>
                <w:rFonts w:ascii="Times New Roman" w:hAnsi="Times New Roman"/>
                <w:sz w:val="24"/>
                <w:szCs w:val="24"/>
                <w:lang w:val="uk-UA"/>
              </w:rPr>
              <w:t>ка</w:t>
            </w:r>
            <w:r w:rsidRPr="006A4CAA">
              <w:rPr>
                <w:rFonts w:ascii="Times New Roman" w:hAnsi="Times New Roman"/>
                <w:sz w:val="24"/>
                <w:szCs w:val="24"/>
                <w:lang w:val="uk-UA"/>
              </w:rPr>
              <w:t xml:space="preserve"> медичних наук, </w:t>
            </w:r>
            <w:proofErr w:type="spellStart"/>
            <w:r w:rsidRPr="006A4CAA">
              <w:rPr>
                <w:rFonts w:ascii="Times New Roman" w:hAnsi="Times New Roman"/>
                <w:sz w:val="24"/>
                <w:szCs w:val="24"/>
                <w:lang w:val="uk-UA"/>
              </w:rPr>
              <w:t>доцент</w:t>
            </w:r>
            <w:r w:rsidR="006F2DF4">
              <w:rPr>
                <w:rFonts w:ascii="Times New Roman" w:hAnsi="Times New Roman"/>
                <w:sz w:val="24"/>
                <w:szCs w:val="24"/>
                <w:lang w:val="uk-UA"/>
              </w:rPr>
              <w:t>ка</w:t>
            </w:r>
            <w:proofErr w:type="spellEnd"/>
            <w:r w:rsidRPr="006A4CAA">
              <w:rPr>
                <w:rFonts w:ascii="Times New Roman" w:hAnsi="Times New Roman"/>
                <w:sz w:val="24"/>
                <w:szCs w:val="24"/>
                <w:lang w:val="uk-UA"/>
              </w:rPr>
              <w:t xml:space="preserve"> кафедри</w:t>
            </w:r>
          </w:p>
        </w:tc>
      </w:tr>
      <w:tr w:rsidR="00791DC9" w:rsidRPr="00AC2463" w:rsidTr="006F2DF4">
        <w:trPr>
          <w:jc w:val="center"/>
        </w:trPr>
        <w:tc>
          <w:tcPr>
            <w:tcW w:w="3761" w:type="dxa"/>
            <w:tcBorders>
              <w:top w:val="single" w:sz="4" w:space="0" w:color="auto"/>
              <w:left w:val="single" w:sz="4" w:space="0" w:color="auto"/>
              <w:bottom w:val="single" w:sz="4" w:space="0" w:color="auto"/>
              <w:right w:val="single" w:sz="4" w:space="0" w:color="auto"/>
            </w:tcBorders>
            <w:shd w:val="clear" w:color="auto" w:fill="auto"/>
          </w:tcPr>
          <w:p w:rsidR="00791DC9" w:rsidRPr="006A4CAA" w:rsidRDefault="00791DC9" w:rsidP="006F2DF4">
            <w:pPr>
              <w:spacing w:after="0" w:line="240" w:lineRule="auto"/>
              <w:rPr>
                <w:rFonts w:ascii="Times New Roman" w:hAnsi="Times New Roman"/>
                <w:b/>
                <w:sz w:val="24"/>
                <w:szCs w:val="24"/>
                <w:lang w:val="uk-UA"/>
              </w:rPr>
            </w:pPr>
            <w:r w:rsidRPr="006A4CAA">
              <w:rPr>
                <w:rFonts w:ascii="Times New Roman" w:hAnsi="Times New Roman"/>
                <w:b/>
                <w:sz w:val="24"/>
                <w:szCs w:val="24"/>
                <w:lang w:val="uk-UA"/>
              </w:rPr>
              <w:t>Посилання на сайт</w:t>
            </w:r>
          </w:p>
        </w:tc>
        <w:tc>
          <w:tcPr>
            <w:tcW w:w="9801" w:type="dxa"/>
            <w:tcBorders>
              <w:top w:val="single" w:sz="4" w:space="0" w:color="auto"/>
              <w:left w:val="single" w:sz="4" w:space="0" w:color="auto"/>
              <w:bottom w:val="single" w:sz="4" w:space="0" w:color="auto"/>
              <w:right w:val="single" w:sz="4" w:space="0" w:color="auto"/>
            </w:tcBorders>
            <w:shd w:val="clear" w:color="auto" w:fill="auto"/>
          </w:tcPr>
          <w:p w:rsidR="00791DC9" w:rsidRPr="006A4CAA" w:rsidRDefault="00EC252D" w:rsidP="00EC252D">
            <w:pPr>
              <w:spacing w:after="0" w:line="240" w:lineRule="auto"/>
              <w:rPr>
                <w:rFonts w:ascii="Times New Roman" w:hAnsi="Times New Roman"/>
                <w:color w:val="0000FF"/>
                <w:sz w:val="24"/>
                <w:szCs w:val="24"/>
                <w:u w:val="single"/>
                <w:lang w:val="uk-UA"/>
              </w:rPr>
            </w:pPr>
            <w:r w:rsidRPr="00EC252D">
              <w:rPr>
                <w:rFonts w:ascii="Times New Roman" w:hAnsi="Times New Roman"/>
                <w:color w:val="0000FF"/>
                <w:sz w:val="24"/>
                <w:szCs w:val="24"/>
                <w:u w:val="single"/>
                <w:lang w:val="uk-UA"/>
              </w:rPr>
              <w:t>https://ksuonline.kspu.edu/course/view.php?id=7170</w:t>
            </w:r>
          </w:p>
        </w:tc>
      </w:tr>
      <w:tr w:rsidR="00791DC9" w:rsidRPr="006A4CAA" w:rsidTr="006F2DF4">
        <w:trPr>
          <w:jc w:val="center"/>
        </w:trPr>
        <w:tc>
          <w:tcPr>
            <w:tcW w:w="3761" w:type="dxa"/>
            <w:tcBorders>
              <w:top w:val="single" w:sz="4" w:space="0" w:color="auto"/>
              <w:left w:val="single" w:sz="4" w:space="0" w:color="auto"/>
              <w:bottom w:val="single" w:sz="4" w:space="0" w:color="auto"/>
              <w:right w:val="single" w:sz="4" w:space="0" w:color="auto"/>
            </w:tcBorders>
          </w:tcPr>
          <w:p w:rsidR="00791DC9" w:rsidRPr="006A4CAA" w:rsidRDefault="00791DC9" w:rsidP="006F2DF4">
            <w:pPr>
              <w:spacing w:after="0" w:line="240" w:lineRule="auto"/>
              <w:rPr>
                <w:rFonts w:ascii="Times New Roman" w:hAnsi="Times New Roman"/>
                <w:b/>
                <w:sz w:val="24"/>
                <w:szCs w:val="24"/>
                <w:lang w:val="uk-UA"/>
              </w:rPr>
            </w:pPr>
            <w:r w:rsidRPr="006A4CAA">
              <w:rPr>
                <w:rFonts w:ascii="Times New Roman" w:hAnsi="Times New Roman"/>
                <w:b/>
                <w:sz w:val="24"/>
                <w:szCs w:val="24"/>
                <w:lang w:val="uk-UA"/>
              </w:rPr>
              <w:t xml:space="preserve">Контактний телефон, </w:t>
            </w:r>
            <w:proofErr w:type="spellStart"/>
            <w:r w:rsidRPr="006A4CAA">
              <w:rPr>
                <w:rFonts w:ascii="Times New Roman" w:hAnsi="Times New Roman"/>
                <w:b/>
                <w:sz w:val="24"/>
                <w:szCs w:val="24"/>
                <w:lang w:val="uk-UA"/>
              </w:rPr>
              <w:t>мессенджер</w:t>
            </w:r>
            <w:proofErr w:type="spellEnd"/>
          </w:p>
        </w:tc>
        <w:tc>
          <w:tcPr>
            <w:tcW w:w="9801" w:type="dxa"/>
            <w:tcBorders>
              <w:top w:val="single" w:sz="4" w:space="0" w:color="auto"/>
              <w:left w:val="single" w:sz="4" w:space="0" w:color="auto"/>
              <w:bottom w:val="single" w:sz="4" w:space="0" w:color="auto"/>
              <w:right w:val="single" w:sz="4" w:space="0" w:color="auto"/>
            </w:tcBorders>
          </w:tcPr>
          <w:p w:rsidR="00791DC9" w:rsidRPr="006A4CAA" w:rsidRDefault="00791DC9" w:rsidP="006F2DF4">
            <w:pPr>
              <w:spacing w:after="0" w:line="240" w:lineRule="auto"/>
              <w:rPr>
                <w:rFonts w:ascii="Times New Roman" w:hAnsi="Times New Roman"/>
                <w:sz w:val="24"/>
                <w:szCs w:val="24"/>
                <w:lang w:val="uk-UA"/>
              </w:rPr>
            </w:pPr>
            <w:r w:rsidRPr="006A4CAA">
              <w:rPr>
                <w:rFonts w:ascii="Times New Roman" w:hAnsi="Times New Roman"/>
                <w:sz w:val="24"/>
                <w:szCs w:val="24"/>
                <w:lang w:val="uk-UA"/>
              </w:rPr>
              <w:t>(099) 229 70 20</w:t>
            </w:r>
          </w:p>
        </w:tc>
      </w:tr>
      <w:tr w:rsidR="00791DC9" w:rsidRPr="006A4CAA" w:rsidTr="006F2DF4">
        <w:trPr>
          <w:trHeight w:val="58"/>
          <w:jc w:val="center"/>
        </w:trPr>
        <w:tc>
          <w:tcPr>
            <w:tcW w:w="3761" w:type="dxa"/>
            <w:tcBorders>
              <w:top w:val="single" w:sz="4" w:space="0" w:color="auto"/>
              <w:left w:val="single" w:sz="4" w:space="0" w:color="auto"/>
              <w:bottom w:val="single" w:sz="4" w:space="0" w:color="auto"/>
              <w:right w:val="single" w:sz="4" w:space="0" w:color="auto"/>
            </w:tcBorders>
          </w:tcPr>
          <w:p w:rsidR="00791DC9" w:rsidRPr="006A4CAA" w:rsidRDefault="00791DC9" w:rsidP="006F2DF4">
            <w:pPr>
              <w:spacing w:after="0" w:line="240" w:lineRule="auto"/>
              <w:rPr>
                <w:rFonts w:ascii="Times New Roman" w:hAnsi="Times New Roman"/>
                <w:b/>
                <w:sz w:val="24"/>
                <w:szCs w:val="24"/>
                <w:lang w:val="uk-UA"/>
              </w:rPr>
            </w:pPr>
            <w:proofErr w:type="spellStart"/>
            <w:r w:rsidRPr="006A4CAA">
              <w:rPr>
                <w:rFonts w:ascii="Times New Roman" w:hAnsi="Times New Roman"/>
                <w:b/>
                <w:sz w:val="24"/>
                <w:szCs w:val="24"/>
                <w:lang w:val="uk-UA"/>
              </w:rPr>
              <w:t>Email</w:t>
            </w:r>
            <w:proofErr w:type="spellEnd"/>
            <w:r w:rsidRPr="006A4CAA">
              <w:rPr>
                <w:rFonts w:ascii="Times New Roman" w:hAnsi="Times New Roman"/>
                <w:b/>
                <w:sz w:val="24"/>
                <w:szCs w:val="24"/>
                <w:lang w:val="uk-UA"/>
              </w:rPr>
              <w:t xml:space="preserve"> викладача:</w:t>
            </w:r>
          </w:p>
        </w:tc>
        <w:tc>
          <w:tcPr>
            <w:tcW w:w="9801" w:type="dxa"/>
            <w:tcBorders>
              <w:top w:val="single" w:sz="4" w:space="0" w:color="auto"/>
              <w:left w:val="single" w:sz="4" w:space="0" w:color="auto"/>
              <w:bottom w:val="single" w:sz="4" w:space="0" w:color="auto"/>
              <w:right w:val="single" w:sz="4" w:space="0" w:color="auto"/>
            </w:tcBorders>
          </w:tcPr>
          <w:p w:rsidR="00791DC9" w:rsidRPr="006A4CAA" w:rsidRDefault="00AC2463" w:rsidP="006F2DF4">
            <w:pPr>
              <w:spacing w:after="0" w:line="240" w:lineRule="auto"/>
              <w:rPr>
                <w:rFonts w:ascii="Times New Roman" w:hAnsi="Times New Roman"/>
                <w:sz w:val="24"/>
                <w:szCs w:val="24"/>
                <w:lang w:val="uk-UA"/>
              </w:rPr>
            </w:pPr>
            <w:hyperlink r:id="rId7" w:history="1">
              <w:r w:rsidR="00791DC9" w:rsidRPr="006A4CAA">
                <w:rPr>
                  <w:rStyle w:val="a5"/>
                  <w:rFonts w:ascii="Times New Roman" w:hAnsi="Times New Roman"/>
                  <w:sz w:val="24"/>
                  <w:szCs w:val="24"/>
                  <w:lang w:val="uk-UA"/>
                </w:rPr>
                <w:t>VVereshchakina@ksu.ks.ua</w:t>
              </w:r>
            </w:hyperlink>
            <w:r w:rsidR="00791DC9" w:rsidRPr="006A4CAA">
              <w:rPr>
                <w:rFonts w:ascii="Times New Roman" w:hAnsi="Times New Roman"/>
                <w:sz w:val="24"/>
                <w:szCs w:val="24"/>
                <w:lang w:val="uk-UA"/>
              </w:rPr>
              <w:t xml:space="preserve">  </w:t>
            </w:r>
          </w:p>
        </w:tc>
      </w:tr>
      <w:tr w:rsidR="00791DC9" w:rsidRPr="006A4CAA" w:rsidTr="006F2DF4">
        <w:trPr>
          <w:jc w:val="center"/>
        </w:trPr>
        <w:tc>
          <w:tcPr>
            <w:tcW w:w="3761" w:type="dxa"/>
            <w:tcBorders>
              <w:top w:val="single" w:sz="4" w:space="0" w:color="auto"/>
              <w:left w:val="single" w:sz="4" w:space="0" w:color="auto"/>
              <w:bottom w:val="single" w:sz="4" w:space="0" w:color="auto"/>
              <w:right w:val="single" w:sz="4" w:space="0" w:color="auto"/>
            </w:tcBorders>
          </w:tcPr>
          <w:p w:rsidR="00791DC9" w:rsidRPr="006A4CAA" w:rsidRDefault="00791DC9" w:rsidP="006F2DF4">
            <w:pPr>
              <w:spacing w:after="0" w:line="240" w:lineRule="auto"/>
              <w:rPr>
                <w:rFonts w:ascii="Times New Roman" w:hAnsi="Times New Roman"/>
                <w:b/>
                <w:sz w:val="24"/>
                <w:szCs w:val="24"/>
                <w:lang w:val="uk-UA"/>
              </w:rPr>
            </w:pPr>
            <w:r w:rsidRPr="006A4CAA">
              <w:rPr>
                <w:rFonts w:ascii="Times New Roman" w:hAnsi="Times New Roman"/>
                <w:b/>
                <w:sz w:val="24"/>
                <w:szCs w:val="24"/>
                <w:lang w:val="uk-UA"/>
              </w:rPr>
              <w:t>Графік консультацій</w:t>
            </w:r>
          </w:p>
        </w:tc>
        <w:tc>
          <w:tcPr>
            <w:tcW w:w="9801" w:type="dxa"/>
            <w:tcBorders>
              <w:top w:val="single" w:sz="4" w:space="0" w:color="auto"/>
              <w:left w:val="single" w:sz="4" w:space="0" w:color="auto"/>
              <w:bottom w:val="single" w:sz="4" w:space="0" w:color="auto"/>
              <w:right w:val="single" w:sz="4" w:space="0" w:color="auto"/>
            </w:tcBorders>
          </w:tcPr>
          <w:p w:rsidR="00791DC9" w:rsidRPr="006A4CAA" w:rsidRDefault="00791DC9" w:rsidP="006F2DF4">
            <w:pPr>
              <w:spacing w:after="0" w:line="240" w:lineRule="auto"/>
              <w:rPr>
                <w:rFonts w:ascii="Times New Roman" w:hAnsi="Times New Roman"/>
                <w:sz w:val="24"/>
                <w:szCs w:val="24"/>
                <w:lang w:val="uk-UA"/>
              </w:rPr>
            </w:pPr>
            <w:r w:rsidRPr="006A4CAA">
              <w:rPr>
                <w:rFonts w:ascii="Times New Roman" w:hAnsi="Times New Roman"/>
                <w:sz w:val="24"/>
                <w:szCs w:val="24"/>
                <w:lang w:val="uk-UA"/>
              </w:rPr>
              <w:t>Середа, 11.30-12:30, або за призначеним часом</w:t>
            </w:r>
          </w:p>
        </w:tc>
      </w:tr>
    </w:tbl>
    <w:p w:rsidR="00791DC9" w:rsidRPr="006A4CAA" w:rsidRDefault="00791DC9" w:rsidP="00791DC9">
      <w:pPr>
        <w:pStyle w:val="a6"/>
        <w:spacing w:after="0"/>
        <w:ind w:left="709"/>
        <w:jc w:val="both"/>
        <w:rPr>
          <w:rFonts w:ascii="Times New Roman" w:hAnsi="Times New Roman"/>
          <w:sz w:val="24"/>
          <w:szCs w:val="24"/>
          <w:lang w:val="uk-UA"/>
        </w:rPr>
      </w:pPr>
    </w:p>
    <w:p w:rsidR="00AC2463" w:rsidRDefault="00791DC9" w:rsidP="00AC2463">
      <w:pPr>
        <w:pStyle w:val="a6"/>
        <w:numPr>
          <w:ilvl w:val="0"/>
          <w:numId w:val="1"/>
        </w:numPr>
        <w:tabs>
          <w:tab w:val="left" w:pos="567"/>
        </w:tabs>
        <w:spacing w:after="0"/>
        <w:ind w:left="0" w:firstLine="502"/>
        <w:jc w:val="both"/>
        <w:rPr>
          <w:rFonts w:ascii="Times New Roman" w:hAnsi="Times New Roman"/>
          <w:sz w:val="24"/>
          <w:szCs w:val="24"/>
          <w:lang w:val="uk-UA"/>
        </w:rPr>
      </w:pPr>
      <w:r w:rsidRPr="006A4CAA">
        <w:rPr>
          <w:rFonts w:ascii="Times New Roman" w:hAnsi="Times New Roman"/>
          <w:b/>
          <w:sz w:val="24"/>
          <w:szCs w:val="24"/>
          <w:lang w:val="uk-UA"/>
        </w:rPr>
        <w:t>Анотація дисципліни:</w:t>
      </w:r>
      <w:r w:rsidRPr="006A4CAA">
        <w:rPr>
          <w:rFonts w:ascii="Times New Roman" w:hAnsi="Times New Roman"/>
          <w:sz w:val="24"/>
          <w:szCs w:val="24"/>
          <w:lang w:val="uk-UA"/>
        </w:rPr>
        <w:t xml:space="preserve"> Освітня компонента «</w:t>
      </w:r>
      <w:r w:rsidR="006F2DF4">
        <w:rPr>
          <w:rFonts w:ascii="Times New Roman" w:hAnsi="Times New Roman"/>
          <w:sz w:val="24"/>
          <w:szCs w:val="24"/>
          <w:lang w:val="uk-UA"/>
        </w:rPr>
        <w:t>Неврологія (за професійним спрямуванням)</w:t>
      </w:r>
      <w:r w:rsidRPr="006A4CAA">
        <w:rPr>
          <w:rFonts w:ascii="Times New Roman" w:hAnsi="Times New Roman"/>
          <w:sz w:val="24"/>
          <w:szCs w:val="24"/>
          <w:lang w:val="uk-UA"/>
        </w:rPr>
        <w:t xml:space="preserve">» є </w:t>
      </w:r>
      <w:r w:rsidR="009D11F8">
        <w:rPr>
          <w:rFonts w:ascii="Times New Roman" w:hAnsi="Times New Roman"/>
          <w:sz w:val="24"/>
          <w:szCs w:val="24"/>
          <w:lang w:val="uk-UA"/>
        </w:rPr>
        <w:t xml:space="preserve">обов’язковою </w:t>
      </w:r>
      <w:r w:rsidR="009D11F8" w:rsidRPr="004A73E3">
        <w:rPr>
          <w:rFonts w:ascii="Times New Roman" w:hAnsi="Times New Roman"/>
          <w:sz w:val="24"/>
          <w:szCs w:val="24"/>
          <w:lang w:val="uk-UA"/>
        </w:rPr>
        <w:t xml:space="preserve"> </w:t>
      </w:r>
      <w:r w:rsidR="009D11F8">
        <w:rPr>
          <w:rFonts w:ascii="Times New Roman" w:hAnsi="Times New Roman"/>
          <w:sz w:val="24"/>
          <w:szCs w:val="24"/>
          <w:lang w:val="uk-UA"/>
        </w:rPr>
        <w:t xml:space="preserve">освітньою </w:t>
      </w:r>
      <w:proofErr w:type="spellStart"/>
      <w:r w:rsidR="009D11F8">
        <w:rPr>
          <w:rFonts w:ascii="Times New Roman" w:hAnsi="Times New Roman"/>
          <w:sz w:val="24"/>
          <w:szCs w:val="24"/>
          <w:lang w:val="uk-UA"/>
        </w:rPr>
        <w:t>компонентою</w:t>
      </w:r>
      <w:proofErr w:type="spellEnd"/>
      <w:r w:rsidR="009D11F8" w:rsidRPr="004A73E3">
        <w:rPr>
          <w:rFonts w:ascii="Times New Roman" w:hAnsi="Times New Roman"/>
          <w:sz w:val="24"/>
          <w:szCs w:val="24"/>
          <w:lang w:val="uk-UA"/>
        </w:rPr>
        <w:t xml:space="preserve"> </w:t>
      </w:r>
      <w:r w:rsidR="009D11F8">
        <w:rPr>
          <w:rFonts w:ascii="Times New Roman" w:hAnsi="Times New Roman"/>
          <w:sz w:val="24"/>
          <w:szCs w:val="24"/>
          <w:lang w:val="uk-UA"/>
        </w:rPr>
        <w:t xml:space="preserve">циклу професійної підготовки </w:t>
      </w:r>
      <w:r w:rsidRPr="006A4CAA">
        <w:rPr>
          <w:rFonts w:ascii="Times New Roman" w:hAnsi="Times New Roman"/>
          <w:sz w:val="24"/>
          <w:szCs w:val="24"/>
          <w:lang w:val="uk-UA"/>
        </w:rPr>
        <w:t>для здобувачів вищої освіти галузі знань 22 Охорона здоров’я, спеціальності 227 Терапія та реабілітація, спеціаліз</w:t>
      </w:r>
      <w:r w:rsidR="006F2DF4">
        <w:rPr>
          <w:rFonts w:ascii="Times New Roman" w:hAnsi="Times New Roman"/>
          <w:sz w:val="24"/>
          <w:szCs w:val="24"/>
          <w:lang w:val="uk-UA"/>
        </w:rPr>
        <w:t>ації 227.01 Фізична терапія першого (бакалав</w:t>
      </w:r>
      <w:r w:rsidRPr="006A4CAA">
        <w:rPr>
          <w:rFonts w:ascii="Times New Roman" w:hAnsi="Times New Roman"/>
          <w:sz w:val="24"/>
          <w:szCs w:val="24"/>
          <w:lang w:val="uk-UA"/>
        </w:rPr>
        <w:t xml:space="preserve">рського) рівня вищої освіти. Навчальну дисципліну </w:t>
      </w:r>
      <w:r w:rsidR="00AC2463" w:rsidRPr="00F05B0D">
        <w:rPr>
          <w:rFonts w:ascii="Times New Roman" w:hAnsi="Times New Roman"/>
          <w:sz w:val="24"/>
          <w:szCs w:val="24"/>
          <w:lang w:val="uk-UA"/>
        </w:rPr>
        <w:t>розроблено відповідно до Стандарту вищої освіти України із галузі знань 22 Охорона здоров’я, спеціальності 227 Терапія та реабілітація, спеціалізації 227.01 Фізична терапія для першого (бакалаврського) рівня вищої освіти (наказ МОН від 29.10.2024 № 1541), Професійний стандарт «Асистент фізичного терапевта» (Наказ голови Правління ГО «Українська Асоціація фізичної терапі</w:t>
      </w:r>
      <w:r w:rsidR="00AC2463">
        <w:rPr>
          <w:rFonts w:ascii="Times New Roman" w:hAnsi="Times New Roman"/>
          <w:sz w:val="24"/>
          <w:szCs w:val="24"/>
          <w:lang w:val="uk-UA"/>
        </w:rPr>
        <w:t>ї» №01-пс від 20 січня 2023 р.).</w:t>
      </w:r>
    </w:p>
    <w:p w:rsidR="00791DC9" w:rsidRPr="006A4CAA" w:rsidRDefault="00AC2463" w:rsidP="00AC2463">
      <w:pPr>
        <w:pStyle w:val="a6"/>
        <w:spacing w:after="0"/>
        <w:ind w:left="0" w:firstLine="360"/>
        <w:jc w:val="both"/>
        <w:rPr>
          <w:rFonts w:ascii="Times New Roman" w:hAnsi="Times New Roman"/>
          <w:sz w:val="24"/>
          <w:szCs w:val="24"/>
          <w:lang w:val="uk-UA"/>
        </w:rPr>
      </w:pPr>
      <w:r w:rsidRPr="00F05B0D">
        <w:rPr>
          <w:rFonts w:ascii="Times New Roman" w:hAnsi="Times New Roman"/>
          <w:sz w:val="24"/>
          <w:szCs w:val="24"/>
          <w:lang w:val="uk-UA"/>
        </w:rPr>
        <w:t xml:space="preserve">Курс «Неврологія (за професійним спрямуванням) побудований </w:t>
      </w:r>
      <w:r w:rsidR="00791DC9" w:rsidRPr="006A4CAA">
        <w:rPr>
          <w:rFonts w:ascii="Times New Roman" w:hAnsi="Times New Roman"/>
          <w:sz w:val="24"/>
          <w:szCs w:val="24"/>
          <w:lang w:val="uk-UA"/>
        </w:rPr>
        <w:t>таким чином, щоб здобувачам надати необхідні знання для вивчення та оволодіння спеціальними діагностичними методиками для п</w:t>
      </w:r>
      <w:r w:rsidR="006F2DF4">
        <w:rPr>
          <w:rFonts w:ascii="Times New Roman" w:hAnsi="Times New Roman"/>
          <w:sz w:val="24"/>
          <w:szCs w:val="24"/>
          <w:lang w:val="uk-UA"/>
        </w:rPr>
        <w:t>ацієнтів хворих на неврологічну</w:t>
      </w:r>
      <w:r w:rsidR="00791DC9" w:rsidRPr="006A4CAA">
        <w:rPr>
          <w:rFonts w:ascii="Times New Roman" w:hAnsi="Times New Roman"/>
          <w:sz w:val="24"/>
          <w:szCs w:val="24"/>
          <w:lang w:val="uk-UA"/>
        </w:rPr>
        <w:t xml:space="preserve"> патологію. </w:t>
      </w:r>
    </w:p>
    <w:p w:rsidR="00791DC9" w:rsidRPr="006A4CAA" w:rsidRDefault="00791DC9" w:rsidP="00791DC9">
      <w:pPr>
        <w:pStyle w:val="a6"/>
        <w:spacing w:after="0"/>
        <w:ind w:left="0" w:firstLine="360"/>
        <w:jc w:val="both"/>
        <w:rPr>
          <w:rFonts w:ascii="Times New Roman" w:hAnsi="Times New Roman"/>
          <w:sz w:val="24"/>
          <w:szCs w:val="24"/>
          <w:lang w:val="uk-UA"/>
        </w:rPr>
      </w:pPr>
      <w:r w:rsidRPr="006A4CAA">
        <w:rPr>
          <w:rFonts w:ascii="Times New Roman" w:hAnsi="Times New Roman"/>
          <w:sz w:val="24"/>
          <w:szCs w:val="24"/>
          <w:lang w:val="uk-UA"/>
        </w:rPr>
        <w:t>Предметом вивчення навчальної дисципліни є: формування знань та практичних навичок, виконання мануальних та інструментальних методів діагностики захворю</w:t>
      </w:r>
      <w:r w:rsidR="006F2DF4">
        <w:rPr>
          <w:rFonts w:ascii="Times New Roman" w:hAnsi="Times New Roman"/>
          <w:sz w:val="24"/>
          <w:szCs w:val="24"/>
          <w:lang w:val="uk-UA"/>
        </w:rPr>
        <w:t>вань центральної нервової системи</w:t>
      </w:r>
      <w:r w:rsidRPr="006A4CAA">
        <w:rPr>
          <w:rFonts w:ascii="Times New Roman" w:hAnsi="Times New Roman"/>
          <w:sz w:val="24"/>
          <w:szCs w:val="24"/>
          <w:lang w:val="uk-UA"/>
        </w:rPr>
        <w:t xml:space="preserve">, периферичних нервів та відповідно </w:t>
      </w:r>
      <w:proofErr w:type="spellStart"/>
      <w:r w:rsidRPr="006A4CAA">
        <w:rPr>
          <w:rFonts w:ascii="Times New Roman" w:hAnsi="Times New Roman"/>
          <w:sz w:val="24"/>
          <w:szCs w:val="24"/>
          <w:lang w:val="uk-UA"/>
        </w:rPr>
        <w:t>іннервуємих</w:t>
      </w:r>
      <w:proofErr w:type="spellEnd"/>
      <w:r w:rsidRPr="006A4CAA">
        <w:rPr>
          <w:rFonts w:ascii="Times New Roman" w:hAnsi="Times New Roman"/>
          <w:sz w:val="24"/>
          <w:szCs w:val="24"/>
          <w:lang w:val="uk-UA"/>
        </w:rPr>
        <w:t xml:space="preserve"> м'язів,</w:t>
      </w:r>
      <w:r w:rsidR="006F2DF4">
        <w:rPr>
          <w:rFonts w:ascii="Times New Roman" w:hAnsi="Times New Roman"/>
          <w:sz w:val="24"/>
          <w:szCs w:val="24"/>
          <w:lang w:val="uk-UA"/>
        </w:rPr>
        <w:t xml:space="preserve"> вегетативної нервової системи та ураження органів чуття,</w:t>
      </w:r>
      <w:r w:rsidRPr="006A4CAA">
        <w:rPr>
          <w:rFonts w:ascii="Times New Roman" w:hAnsi="Times New Roman"/>
          <w:sz w:val="24"/>
          <w:szCs w:val="24"/>
          <w:lang w:val="uk-UA"/>
        </w:rPr>
        <w:t xml:space="preserve"> оцінювання симптомокомплек</w:t>
      </w:r>
      <w:r w:rsidR="006F2DF4">
        <w:rPr>
          <w:rFonts w:ascii="Times New Roman" w:hAnsi="Times New Roman"/>
          <w:sz w:val="24"/>
          <w:szCs w:val="24"/>
          <w:lang w:val="uk-UA"/>
        </w:rPr>
        <w:t>сів та синдромів неврологічних порушень</w:t>
      </w:r>
      <w:r w:rsidRPr="006A4CAA">
        <w:rPr>
          <w:rFonts w:ascii="Times New Roman" w:hAnsi="Times New Roman"/>
          <w:sz w:val="24"/>
          <w:szCs w:val="24"/>
          <w:lang w:val="uk-UA"/>
        </w:rPr>
        <w:t>, розуміння вектору реабілітаційних заходів і навчання пацієнта і його оточення, профілактика захворювань.</w:t>
      </w:r>
    </w:p>
    <w:p w:rsidR="00791DC9" w:rsidRPr="006A4CAA" w:rsidRDefault="00791DC9" w:rsidP="00791DC9">
      <w:pPr>
        <w:autoSpaceDE w:val="0"/>
        <w:autoSpaceDN w:val="0"/>
        <w:adjustRightInd w:val="0"/>
        <w:spacing w:after="0" w:line="240" w:lineRule="auto"/>
        <w:ind w:firstLine="709"/>
        <w:rPr>
          <w:rFonts w:ascii="Times New Roman" w:hAnsi="Times New Roman"/>
          <w:bCs/>
          <w:sz w:val="24"/>
          <w:szCs w:val="24"/>
          <w:lang w:val="uk-UA"/>
        </w:rPr>
      </w:pPr>
      <w:r w:rsidRPr="006A4CAA">
        <w:rPr>
          <w:rFonts w:ascii="Times New Roman" w:hAnsi="Times New Roman"/>
          <w:bCs/>
          <w:i/>
          <w:iCs/>
          <w:sz w:val="24"/>
          <w:szCs w:val="24"/>
          <w:lang w:val="uk-UA"/>
        </w:rPr>
        <w:t xml:space="preserve">Міждисциплінарні зв’язки: </w:t>
      </w:r>
      <w:r w:rsidRPr="006A4CAA">
        <w:rPr>
          <w:rFonts w:ascii="Times New Roman" w:hAnsi="Times New Roman"/>
          <w:bCs/>
          <w:sz w:val="24"/>
          <w:szCs w:val="24"/>
          <w:lang w:val="uk-UA"/>
        </w:rPr>
        <w:t xml:space="preserve">анатомія, фізіологія, ортопедія, </w:t>
      </w:r>
      <w:proofErr w:type="spellStart"/>
      <w:r w:rsidR="006F2DF4">
        <w:rPr>
          <w:rFonts w:ascii="Times New Roman" w:hAnsi="Times New Roman"/>
          <w:bCs/>
          <w:sz w:val="24"/>
          <w:szCs w:val="24"/>
          <w:lang w:val="uk-UA"/>
        </w:rPr>
        <w:t>вертебро</w:t>
      </w:r>
      <w:r w:rsidRPr="006A4CAA">
        <w:rPr>
          <w:rFonts w:ascii="Times New Roman" w:hAnsi="Times New Roman"/>
          <w:bCs/>
          <w:sz w:val="24"/>
          <w:szCs w:val="24"/>
          <w:lang w:val="uk-UA"/>
        </w:rPr>
        <w:t>неврологія</w:t>
      </w:r>
      <w:proofErr w:type="spellEnd"/>
      <w:r w:rsidRPr="006A4CAA">
        <w:rPr>
          <w:rFonts w:ascii="Times New Roman" w:hAnsi="Times New Roman"/>
          <w:bCs/>
          <w:sz w:val="24"/>
          <w:szCs w:val="24"/>
          <w:lang w:val="uk-UA"/>
        </w:rPr>
        <w:t xml:space="preserve">, фізична терапія, </w:t>
      </w:r>
      <w:proofErr w:type="spellStart"/>
      <w:r w:rsidRPr="006A4CAA">
        <w:rPr>
          <w:rFonts w:ascii="Times New Roman" w:hAnsi="Times New Roman"/>
          <w:bCs/>
          <w:sz w:val="24"/>
          <w:szCs w:val="24"/>
          <w:lang w:val="uk-UA"/>
        </w:rPr>
        <w:t>ерготерапія</w:t>
      </w:r>
      <w:proofErr w:type="spellEnd"/>
      <w:r w:rsidRPr="006A4CAA">
        <w:rPr>
          <w:rFonts w:ascii="Times New Roman" w:hAnsi="Times New Roman"/>
          <w:bCs/>
          <w:sz w:val="24"/>
          <w:szCs w:val="24"/>
          <w:lang w:val="uk-UA"/>
        </w:rPr>
        <w:t>, психотерапія.</w:t>
      </w:r>
    </w:p>
    <w:p w:rsidR="00791DC9" w:rsidRPr="006A4CAA" w:rsidRDefault="00791DC9" w:rsidP="00791DC9">
      <w:pPr>
        <w:autoSpaceDE w:val="0"/>
        <w:autoSpaceDN w:val="0"/>
        <w:adjustRightInd w:val="0"/>
        <w:spacing w:after="0" w:line="240" w:lineRule="auto"/>
        <w:ind w:firstLine="709"/>
        <w:rPr>
          <w:rFonts w:ascii="Times New Roman" w:hAnsi="Times New Roman"/>
          <w:sz w:val="24"/>
          <w:szCs w:val="24"/>
          <w:lang w:val="uk-UA"/>
        </w:rPr>
      </w:pPr>
      <w:proofErr w:type="spellStart"/>
      <w:r w:rsidRPr="006A4CAA">
        <w:rPr>
          <w:rFonts w:ascii="Times New Roman" w:hAnsi="Times New Roman"/>
          <w:i/>
          <w:sz w:val="24"/>
          <w:szCs w:val="24"/>
          <w:lang w:val="uk-UA"/>
        </w:rPr>
        <w:t>Пререквізити</w:t>
      </w:r>
      <w:proofErr w:type="spellEnd"/>
      <w:r w:rsidRPr="006A4CAA">
        <w:rPr>
          <w:rFonts w:ascii="Times New Roman" w:hAnsi="Times New Roman"/>
          <w:i/>
          <w:sz w:val="24"/>
          <w:szCs w:val="24"/>
          <w:lang w:val="uk-UA"/>
        </w:rPr>
        <w:t>.</w:t>
      </w:r>
      <w:r w:rsidRPr="006A4CAA">
        <w:rPr>
          <w:rStyle w:val="apple-converted-space"/>
          <w:rFonts w:ascii="Times New Roman" w:hAnsi="Times New Roman"/>
          <w:sz w:val="24"/>
          <w:szCs w:val="24"/>
          <w:shd w:val="clear" w:color="auto" w:fill="FFFFFF"/>
          <w:lang w:val="uk-UA"/>
        </w:rPr>
        <w:t xml:space="preserve"> </w:t>
      </w:r>
      <w:r w:rsidRPr="006A4CAA">
        <w:rPr>
          <w:rFonts w:ascii="Times New Roman" w:hAnsi="Times New Roman"/>
          <w:sz w:val="24"/>
          <w:szCs w:val="24"/>
          <w:lang w:val="uk-UA"/>
        </w:rPr>
        <w:t>Знання з анатомії та фізіології,</w:t>
      </w:r>
      <w:r w:rsidR="006F2DF4">
        <w:rPr>
          <w:rFonts w:ascii="Times New Roman" w:hAnsi="Times New Roman"/>
          <w:sz w:val="24"/>
          <w:szCs w:val="24"/>
          <w:lang w:val="uk-UA"/>
        </w:rPr>
        <w:t xml:space="preserve"> особливо розділи «Будова нервової системи</w:t>
      </w:r>
      <w:r w:rsidRPr="006A4CAA">
        <w:rPr>
          <w:rFonts w:ascii="Times New Roman" w:hAnsi="Times New Roman"/>
          <w:sz w:val="24"/>
          <w:szCs w:val="24"/>
          <w:lang w:val="uk-UA"/>
        </w:rPr>
        <w:t xml:space="preserve"> людини»</w:t>
      </w:r>
      <w:r w:rsidR="003E276D">
        <w:rPr>
          <w:rFonts w:ascii="Times New Roman" w:hAnsi="Times New Roman"/>
          <w:sz w:val="24"/>
          <w:szCs w:val="24"/>
          <w:lang w:val="uk-UA"/>
        </w:rPr>
        <w:t>, «М’язи», «Б</w:t>
      </w:r>
      <w:r w:rsidRPr="006A4CAA">
        <w:rPr>
          <w:rFonts w:ascii="Times New Roman" w:hAnsi="Times New Roman"/>
          <w:sz w:val="24"/>
          <w:szCs w:val="24"/>
          <w:lang w:val="uk-UA"/>
        </w:rPr>
        <w:t xml:space="preserve">удова </w:t>
      </w:r>
      <w:r w:rsidR="003E276D">
        <w:rPr>
          <w:rFonts w:ascii="Times New Roman" w:hAnsi="Times New Roman"/>
          <w:sz w:val="24"/>
          <w:szCs w:val="24"/>
          <w:lang w:val="uk-UA"/>
        </w:rPr>
        <w:t xml:space="preserve">та функціонування </w:t>
      </w:r>
      <w:r w:rsidRPr="006A4CAA">
        <w:rPr>
          <w:rFonts w:ascii="Times New Roman" w:hAnsi="Times New Roman"/>
          <w:sz w:val="24"/>
          <w:szCs w:val="24"/>
          <w:lang w:val="uk-UA"/>
        </w:rPr>
        <w:t>спинного мозку та периферичних нервів»</w:t>
      </w:r>
      <w:r w:rsidR="003E276D">
        <w:rPr>
          <w:rFonts w:ascii="Times New Roman" w:hAnsi="Times New Roman"/>
          <w:sz w:val="24"/>
          <w:szCs w:val="24"/>
          <w:lang w:val="uk-UA"/>
        </w:rPr>
        <w:t xml:space="preserve"> та «Будова та функціонування органів чуття»</w:t>
      </w:r>
      <w:r w:rsidRPr="006A4CAA">
        <w:rPr>
          <w:rFonts w:ascii="Times New Roman" w:hAnsi="Times New Roman"/>
          <w:sz w:val="24"/>
          <w:szCs w:val="24"/>
          <w:lang w:val="uk-UA"/>
        </w:rPr>
        <w:t xml:space="preserve">. </w:t>
      </w:r>
    </w:p>
    <w:p w:rsidR="00791DC9" w:rsidRPr="006A4CAA" w:rsidRDefault="00791DC9" w:rsidP="00791DC9">
      <w:pPr>
        <w:autoSpaceDE w:val="0"/>
        <w:autoSpaceDN w:val="0"/>
        <w:adjustRightInd w:val="0"/>
        <w:spacing w:after="0" w:line="240" w:lineRule="auto"/>
        <w:ind w:firstLine="709"/>
        <w:rPr>
          <w:rFonts w:ascii="Times New Roman" w:hAnsi="Times New Roman"/>
          <w:sz w:val="24"/>
          <w:szCs w:val="24"/>
          <w:lang w:val="uk-UA"/>
        </w:rPr>
      </w:pPr>
      <w:proofErr w:type="spellStart"/>
      <w:r w:rsidRPr="006A4CAA">
        <w:rPr>
          <w:rStyle w:val="apple-converted-space"/>
          <w:rFonts w:ascii="Times New Roman" w:hAnsi="Times New Roman"/>
          <w:i/>
          <w:sz w:val="24"/>
          <w:szCs w:val="24"/>
          <w:shd w:val="clear" w:color="auto" w:fill="FFFFFF"/>
          <w:lang w:val="uk-UA"/>
        </w:rPr>
        <w:t>Постреквізити</w:t>
      </w:r>
      <w:proofErr w:type="spellEnd"/>
      <w:r w:rsidRPr="006A4CAA">
        <w:rPr>
          <w:rStyle w:val="apple-converted-space"/>
          <w:rFonts w:ascii="Times New Roman" w:hAnsi="Times New Roman"/>
          <w:sz w:val="24"/>
          <w:szCs w:val="24"/>
          <w:shd w:val="clear" w:color="auto" w:fill="FFFFFF"/>
          <w:lang w:val="uk-UA"/>
        </w:rPr>
        <w:t xml:space="preserve">. </w:t>
      </w:r>
      <w:r w:rsidR="006F2DF4">
        <w:rPr>
          <w:rFonts w:ascii="Times New Roman" w:hAnsi="Times New Roman"/>
          <w:sz w:val="24"/>
          <w:szCs w:val="24"/>
          <w:lang w:val="uk-UA"/>
        </w:rPr>
        <w:t>Знання з дисципліни «Неврологія (за професійним спрямуванням)</w:t>
      </w:r>
      <w:r w:rsidRPr="006A4CAA">
        <w:rPr>
          <w:rFonts w:ascii="Times New Roman" w:hAnsi="Times New Roman"/>
          <w:sz w:val="24"/>
          <w:szCs w:val="24"/>
          <w:lang w:val="uk-UA"/>
        </w:rPr>
        <w:t>» можуть бути використані під час написання курсових робіт.</w:t>
      </w:r>
    </w:p>
    <w:p w:rsidR="00791DC9" w:rsidRPr="006A4CAA" w:rsidRDefault="00791DC9" w:rsidP="00791DC9">
      <w:pPr>
        <w:autoSpaceDE w:val="0"/>
        <w:autoSpaceDN w:val="0"/>
        <w:adjustRightInd w:val="0"/>
        <w:spacing w:after="0" w:line="240" w:lineRule="auto"/>
        <w:ind w:firstLine="709"/>
        <w:rPr>
          <w:rFonts w:ascii="Times New Roman" w:hAnsi="Times New Roman"/>
          <w:bCs/>
          <w:sz w:val="24"/>
          <w:szCs w:val="24"/>
          <w:lang w:val="uk-UA"/>
        </w:rPr>
      </w:pPr>
    </w:p>
    <w:p w:rsidR="00791DC9" w:rsidRPr="006A4CAA" w:rsidRDefault="00791DC9" w:rsidP="00791DC9">
      <w:pPr>
        <w:pStyle w:val="a6"/>
        <w:numPr>
          <w:ilvl w:val="0"/>
          <w:numId w:val="1"/>
        </w:numPr>
        <w:spacing w:after="0"/>
        <w:ind w:left="0" w:firstLine="709"/>
        <w:jc w:val="both"/>
        <w:rPr>
          <w:rFonts w:ascii="Times New Roman" w:hAnsi="Times New Roman"/>
          <w:sz w:val="24"/>
          <w:szCs w:val="24"/>
          <w:lang w:val="uk-UA"/>
        </w:rPr>
      </w:pPr>
      <w:r w:rsidRPr="006A4CAA">
        <w:rPr>
          <w:rFonts w:ascii="Times New Roman" w:hAnsi="Times New Roman"/>
          <w:b/>
          <w:sz w:val="24"/>
          <w:szCs w:val="24"/>
          <w:lang w:val="uk-UA"/>
        </w:rPr>
        <w:t>Мета та завдання дисципліни:</w:t>
      </w:r>
    </w:p>
    <w:p w:rsidR="00791DC9" w:rsidRPr="006A4CAA" w:rsidRDefault="00791DC9" w:rsidP="00791DC9">
      <w:pPr>
        <w:spacing w:after="0"/>
        <w:ind w:firstLine="708"/>
        <w:jc w:val="both"/>
        <w:rPr>
          <w:rFonts w:ascii="Times New Roman" w:hAnsi="Times New Roman"/>
          <w:sz w:val="24"/>
          <w:szCs w:val="24"/>
          <w:lang w:val="uk-UA"/>
        </w:rPr>
      </w:pPr>
      <w:r w:rsidRPr="006A4CAA">
        <w:rPr>
          <w:rFonts w:ascii="Times New Roman" w:hAnsi="Times New Roman"/>
          <w:b/>
          <w:bCs/>
          <w:sz w:val="24"/>
          <w:szCs w:val="24"/>
          <w:lang w:val="uk-UA"/>
        </w:rPr>
        <w:t xml:space="preserve">Мета. </w:t>
      </w:r>
      <w:r w:rsidRPr="006A4CAA">
        <w:rPr>
          <w:rFonts w:ascii="Times New Roman" w:hAnsi="Times New Roman"/>
          <w:sz w:val="24"/>
          <w:szCs w:val="24"/>
          <w:lang w:val="uk-UA"/>
        </w:rPr>
        <w:t>Метою викладання дисципліни є на</w:t>
      </w:r>
      <w:r w:rsidR="003E276D">
        <w:rPr>
          <w:rFonts w:ascii="Times New Roman" w:hAnsi="Times New Roman"/>
          <w:sz w:val="24"/>
          <w:szCs w:val="24"/>
          <w:lang w:val="uk-UA"/>
        </w:rPr>
        <w:t xml:space="preserve">дання студентам знань з </w:t>
      </w:r>
      <w:r w:rsidRPr="006A4CAA">
        <w:rPr>
          <w:rFonts w:ascii="Times New Roman" w:hAnsi="Times New Roman"/>
          <w:sz w:val="24"/>
          <w:szCs w:val="24"/>
          <w:lang w:val="uk-UA"/>
        </w:rPr>
        <w:t xml:space="preserve">неврології, діагностичним аспектам практичного використання та розуміння етіології </w:t>
      </w:r>
      <w:r w:rsidR="003E276D">
        <w:rPr>
          <w:rFonts w:ascii="Times New Roman" w:hAnsi="Times New Roman"/>
          <w:sz w:val="24"/>
          <w:szCs w:val="24"/>
          <w:lang w:val="uk-UA"/>
        </w:rPr>
        <w:t>та патогенезу неврологічних захворювань</w:t>
      </w:r>
      <w:r w:rsidRPr="006A4CAA">
        <w:rPr>
          <w:rFonts w:ascii="Times New Roman" w:hAnsi="Times New Roman"/>
          <w:sz w:val="24"/>
          <w:szCs w:val="24"/>
          <w:lang w:val="uk-UA"/>
        </w:rPr>
        <w:t xml:space="preserve">, виділення основного синдрому з напрямком планування та реалізації курсу реабілітації. </w:t>
      </w:r>
    </w:p>
    <w:p w:rsidR="00791DC9" w:rsidRPr="006A4CAA" w:rsidRDefault="00791DC9" w:rsidP="00791DC9">
      <w:pPr>
        <w:autoSpaceDE w:val="0"/>
        <w:autoSpaceDN w:val="0"/>
        <w:adjustRightInd w:val="0"/>
        <w:spacing w:after="0" w:line="240" w:lineRule="auto"/>
        <w:ind w:firstLine="426"/>
        <w:jc w:val="both"/>
        <w:rPr>
          <w:rFonts w:ascii="Times New Roman" w:hAnsi="Times New Roman"/>
          <w:sz w:val="24"/>
          <w:szCs w:val="24"/>
          <w:lang w:val="uk-UA"/>
        </w:rPr>
      </w:pPr>
      <w:r w:rsidRPr="006A4CAA">
        <w:rPr>
          <w:rFonts w:ascii="Times New Roman" w:hAnsi="Times New Roman"/>
          <w:sz w:val="24"/>
          <w:szCs w:val="24"/>
          <w:lang w:val="uk-UA"/>
        </w:rPr>
        <w:lastRenderedPageBreak/>
        <w:t xml:space="preserve">Основними </w:t>
      </w:r>
      <w:r w:rsidRPr="006A4CAA">
        <w:rPr>
          <w:rFonts w:ascii="Times New Roman" w:hAnsi="Times New Roman"/>
          <w:b/>
          <w:sz w:val="24"/>
          <w:szCs w:val="24"/>
          <w:lang w:val="uk-UA"/>
        </w:rPr>
        <w:t>завданнями</w:t>
      </w:r>
      <w:r w:rsidR="003E276D">
        <w:rPr>
          <w:rFonts w:ascii="Times New Roman" w:hAnsi="Times New Roman"/>
          <w:sz w:val="24"/>
          <w:szCs w:val="24"/>
          <w:lang w:val="uk-UA"/>
        </w:rPr>
        <w:t xml:space="preserve"> вивчення дисципліни «Неврологія (за професійним спрямуванням)</w:t>
      </w:r>
      <w:r w:rsidRPr="006A4CAA">
        <w:rPr>
          <w:rFonts w:ascii="Times New Roman" w:hAnsi="Times New Roman"/>
          <w:sz w:val="24"/>
          <w:szCs w:val="24"/>
          <w:lang w:val="uk-UA"/>
        </w:rPr>
        <w:t xml:space="preserve">» є: </w:t>
      </w:r>
    </w:p>
    <w:p w:rsidR="00791DC9" w:rsidRPr="006A4CAA" w:rsidRDefault="00791DC9" w:rsidP="00791DC9">
      <w:pPr>
        <w:numPr>
          <w:ilvl w:val="0"/>
          <w:numId w:val="2"/>
        </w:numPr>
        <w:spacing w:after="0" w:line="240" w:lineRule="auto"/>
        <w:jc w:val="both"/>
        <w:rPr>
          <w:rFonts w:ascii="Times New Roman" w:hAnsi="Times New Roman"/>
          <w:b/>
          <w:bCs/>
          <w:sz w:val="24"/>
          <w:szCs w:val="24"/>
          <w:lang w:val="uk-UA"/>
        </w:rPr>
      </w:pPr>
      <w:r w:rsidRPr="006A4CAA">
        <w:rPr>
          <w:rFonts w:ascii="Times New Roman" w:hAnsi="Times New Roman"/>
          <w:b/>
          <w:bCs/>
          <w:sz w:val="24"/>
          <w:szCs w:val="24"/>
          <w:lang w:val="uk-UA"/>
        </w:rPr>
        <w:t xml:space="preserve">Методичні: </w:t>
      </w:r>
      <w:r w:rsidRPr="006A4CAA">
        <w:rPr>
          <w:rFonts w:ascii="Times New Roman" w:hAnsi="Times New Roman"/>
          <w:sz w:val="24"/>
          <w:szCs w:val="24"/>
          <w:lang w:val="uk-UA"/>
        </w:rPr>
        <w:t>викласти теоретичні основ</w:t>
      </w:r>
      <w:r w:rsidR="003E276D">
        <w:rPr>
          <w:rFonts w:ascii="Times New Roman" w:hAnsi="Times New Roman"/>
          <w:sz w:val="24"/>
          <w:szCs w:val="24"/>
          <w:lang w:val="uk-UA"/>
        </w:rPr>
        <w:t xml:space="preserve">и діагностики пацієнтів </w:t>
      </w:r>
      <w:r w:rsidRPr="006A4CAA">
        <w:rPr>
          <w:rFonts w:ascii="Times New Roman" w:hAnsi="Times New Roman"/>
          <w:sz w:val="24"/>
          <w:szCs w:val="24"/>
          <w:lang w:val="uk-UA"/>
        </w:rPr>
        <w:t>невроло</w:t>
      </w:r>
      <w:r w:rsidR="003E276D">
        <w:rPr>
          <w:rFonts w:ascii="Times New Roman" w:hAnsi="Times New Roman"/>
          <w:sz w:val="24"/>
          <w:szCs w:val="24"/>
          <w:lang w:val="uk-UA"/>
        </w:rPr>
        <w:t>г</w:t>
      </w:r>
      <w:r w:rsidRPr="006A4CAA">
        <w:rPr>
          <w:rFonts w:ascii="Times New Roman" w:hAnsi="Times New Roman"/>
          <w:sz w:val="24"/>
          <w:szCs w:val="24"/>
          <w:lang w:val="uk-UA"/>
        </w:rPr>
        <w:t>ічного профілю, з розглядом рекомендованих МОЗ України діагностичних інструментів та тестів, та методологічні особливості застосування отриманих знань на практиці.</w:t>
      </w:r>
    </w:p>
    <w:p w:rsidR="00791DC9" w:rsidRPr="006A4CAA" w:rsidRDefault="00791DC9" w:rsidP="00791DC9">
      <w:pPr>
        <w:numPr>
          <w:ilvl w:val="0"/>
          <w:numId w:val="2"/>
        </w:numPr>
        <w:spacing w:after="0" w:line="240" w:lineRule="auto"/>
        <w:jc w:val="both"/>
        <w:rPr>
          <w:rFonts w:ascii="Times New Roman" w:hAnsi="Times New Roman"/>
          <w:sz w:val="24"/>
          <w:szCs w:val="24"/>
          <w:lang w:val="uk-UA"/>
        </w:rPr>
      </w:pPr>
      <w:r w:rsidRPr="006A4CAA">
        <w:rPr>
          <w:rFonts w:ascii="Times New Roman" w:hAnsi="Times New Roman"/>
          <w:b/>
          <w:bCs/>
          <w:sz w:val="24"/>
          <w:szCs w:val="24"/>
          <w:lang w:val="uk-UA"/>
        </w:rPr>
        <w:t xml:space="preserve">Пізнавальні: </w:t>
      </w:r>
      <w:r w:rsidRPr="006A4CAA">
        <w:rPr>
          <w:rFonts w:ascii="Times New Roman" w:hAnsi="Times New Roman"/>
          <w:sz w:val="24"/>
          <w:szCs w:val="24"/>
          <w:lang w:val="uk-UA"/>
        </w:rPr>
        <w:t>дати уявлення про</w:t>
      </w:r>
      <w:r w:rsidR="003E276D">
        <w:rPr>
          <w:rFonts w:ascii="Times New Roman" w:hAnsi="Times New Roman"/>
          <w:sz w:val="24"/>
          <w:szCs w:val="24"/>
          <w:lang w:val="uk-UA"/>
        </w:rPr>
        <w:t xml:space="preserve"> сучасний стан розвитку </w:t>
      </w:r>
      <w:r w:rsidRPr="006A4CAA">
        <w:rPr>
          <w:rFonts w:ascii="Times New Roman" w:hAnsi="Times New Roman"/>
          <w:sz w:val="24"/>
          <w:szCs w:val="24"/>
          <w:lang w:val="uk-UA"/>
        </w:rPr>
        <w:t>невролог</w:t>
      </w:r>
      <w:r w:rsidR="003E276D">
        <w:rPr>
          <w:rFonts w:ascii="Times New Roman" w:hAnsi="Times New Roman"/>
          <w:sz w:val="24"/>
          <w:szCs w:val="24"/>
          <w:lang w:val="uk-UA"/>
        </w:rPr>
        <w:t>ії</w:t>
      </w:r>
      <w:r w:rsidRPr="006A4CAA">
        <w:rPr>
          <w:rFonts w:ascii="Times New Roman" w:hAnsi="Times New Roman"/>
          <w:sz w:val="24"/>
          <w:szCs w:val="24"/>
          <w:lang w:val="uk-UA"/>
        </w:rPr>
        <w:t xml:space="preserve">, </w:t>
      </w:r>
      <w:r w:rsidRPr="006A4CAA">
        <w:rPr>
          <w:rFonts w:ascii="Times New Roman" w:hAnsi="Times New Roman"/>
          <w:spacing w:val="1"/>
          <w:sz w:val="24"/>
          <w:szCs w:val="24"/>
          <w:lang w:val="uk-UA"/>
        </w:rPr>
        <w:t>озброїти знаннями закономірностей змін у стані здоров’я хворих</w:t>
      </w:r>
      <w:r w:rsidR="003E276D">
        <w:rPr>
          <w:rFonts w:ascii="Times New Roman" w:hAnsi="Times New Roman"/>
          <w:spacing w:val="1"/>
          <w:sz w:val="24"/>
          <w:szCs w:val="24"/>
          <w:lang w:val="uk-UA"/>
        </w:rPr>
        <w:t xml:space="preserve"> при перебігу захворювань нервової системи</w:t>
      </w:r>
      <w:r w:rsidRPr="006A4CAA">
        <w:rPr>
          <w:rFonts w:ascii="Times New Roman" w:hAnsi="Times New Roman"/>
          <w:spacing w:val="1"/>
          <w:sz w:val="24"/>
          <w:szCs w:val="24"/>
          <w:lang w:val="uk-UA"/>
        </w:rPr>
        <w:t xml:space="preserve"> різноманітного ґенезу;</w:t>
      </w:r>
      <w:r w:rsidRPr="006A4CAA">
        <w:rPr>
          <w:lang w:val="uk-UA"/>
        </w:rPr>
        <w:t xml:space="preserve"> </w:t>
      </w:r>
      <w:r w:rsidRPr="006A4CAA">
        <w:rPr>
          <w:rFonts w:ascii="Times New Roman" w:hAnsi="Times New Roman"/>
          <w:sz w:val="24"/>
          <w:szCs w:val="24"/>
          <w:lang w:val="uk-UA"/>
        </w:rPr>
        <w:t>володіти знання</w:t>
      </w:r>
      <w:r w:rsidR="003E276D">
        <w:rPr>
          <w:rFonts w:ascii="Times New Roman" w:hAnsi="Times New Roman"/>
          <w:sz w:val="24"/>
          <w:szCs w:val="24"/>
          <w:lang w:val="uk-UA"/>
        </w:rPr>
        <w:t>ми про особливості головного та спинного мозку,</w:t>
      </w:r>
      <w:r w:rsidRPr="006A4CAA">
        <w:rPr>
          <w:rFonts w:ascii="Times New Roman" w:hAnsi="Times New Roman"/>
          <w:sz w:val="24"/>
          <w:szCs w:val="24"/>
          <w:lang w:val="uk-UA"/>
        </w:rPr>
        <w:t xml:space="preserve"> периферичної нервової системи</w:t>
      </w:r>
      <w:r w:rsidR="003E276D">
        <w:rPr>
          <w:rFonts w:ascii="Times New Roman" w:hAnsi="Times New Roman"/>
          <w:sz w:val="24"/>
          <w:szCs w:val="24"/>
          <w:lang w:val="uk-UA"/>
        </w:rPr>
        <w:t xml:space="preserve"> та органів чуття</w:t>
      </w:r>
      <w:r w:rsidRPr="006A4CAA">
        <w:rPr>
          <w:rFonts w:ascii="Times New Roman" w:hAnsi="Times New Roman"/>
          <w:sz w:val="24"/>
          <w:szCs w:val="24"/>
          <w:lang w:val="uk-UA"/>
        </w:rPr>
        <w:t>; вільно володіти термінологією; використовувати новітні методи дослідження центральної та периферичної нервової системи з подальшим їх трактуванням; аналізувати етіологічні та патог</w:t>
      </w:r>
      <w:r w:rsidR="003E276D">
        <w:rPr>
          <w:rFonts w:ascii="Times New Roman" w:hAnsi="Times New Roman"/>
          <w:sz w:val="24"/>
          <w:szCs w:val="24"/>
          <w:lang w:val="uk-UA"/>
        </w:rPr>
        <w:t>енетичні чинники</w:t>
      </w:r>
      <w:r w:rsidRPr="006A4CAA">
        <w:rPr>
          <w:rFonts w:ascii="Times New Roman" w:hAnsi="Times New Roman"/>
          <w:sz w:val="24"/>
          <w:szCs w:val="24"/>
          <w:lang w:val="uk-UA"/>
        </w:rPr>
        <w:t xml:space="preserve"> ураження нервової системи та їх вплив на клінічні прояви захворювань; демонструвати знання диференційно-діагностичних ознак, сучасних напрямків і алгоритмів профілак</w:t>
      </w:r>
      <w:r w:rsidR="003E276D">
        <w:rPr>
          <w:rFonts w:ascii="Times New Roman" w:hAnsi="Times New Roman"/>
          <w:sz w:val="24"/>
          <w:szCs w:val="24"/>
          <w:lang w:val="uk-UA"/>
        </w:rPr>
        <w:t>тики та реабілітації пацієнтів з</w:t>
      </w:r>
      <w:r w:rsidRPr="006A4CAA">
        <w:rPr>
          <w:rFonts w:ascii="Times New Roman" w:hAnsi="Times New Roman"/>
          <w:sz w:val="24"/>
          <w:szCs w:val="24"/>
          <w:lang w:val="uk-UA"/>
        </w:rPr>
        <w:t xml:space="preserve"> ураженнями нервової системи.</w:t>
      </w:r>
    </w:p>
    <w:p w:rsidR="00791DC9" w:rsidRPr="006A4CAA" w:rsidRDefault="00791DC9" w:rsidP="00791DC9">
      <w:pPr>
        <w:numPr>
          <w:ilvl w:val="0"/>
          <w:numId w:val="2"/>
        </w:numPr>
        <w:spacing w:after="0" w:line="240" w:lineRule="auto"/>
        <w:jc w:val="both"/>
        <w:rPr>
          <w:rFonts w:ascii="Times New Roman" w:hAnsi="Times New Roman"/>
          <w:sz w:val="24"/>
          <w:szCs w:val="24"/>
          <w:lang w:val="uk-UA"/>
        </w:rPr>
      </w:pPr>
      <w:r w:rsidRPr="006A4CAA">
        <w:rPr>
          <w:rFonts w:ascii="Times New Roman" w:hAnsi="Times New Roman"/>
          <w:b/>
          <w:bCs/>
          <w:sz w:val="24"/>
          <w:szCs w:val="24"/>
          <w:lang w:val="uk-UA"/>
        </w:rPr>
        <w:t xml:space="preserve">Практичні: </w:t>
      </w:r>
      <w:r w:rsidRPr="006A4CAA">
        <w:rPr>
          <w:rFonts w:ascii="Times New Roman" w:hAnsi="Times New Roman"/>
          <w:spacing w:val="5"/>
          <w:sz w:val="24"/>
          <w:szCs w:val="24"/>
          <w:lang w:val="uk-UA"/>
        </w:rPr>
        <w:t xml:space="preserve">дати змогу майбутнім </w:t>
      </w:r>
      <w:proofErr w:type="spellStart"/>
      <w:r w:rsidRPr="006A4CAA">
        <w:rPr>
          <w:rFonts w:ascii="Times New Roman" w:hAnsi="Times New Roman"/>
          <w:spacing w:val="5"/>
          <w:sz w:val="24"/>
          <w:szCs w:val="24"/>
          <w:lang w:val="uk-UA"/>
        </w:rPr>
        <w:t>реабілітологам</w:t>
      </w:r>
      <w:proofErr w:type="spellEnd"/>
      <w:r w:rsidRPr="006A4CAA">
        <w:rPr>
          <w:rFonts w:ascii="Times New Roman" w:hAnsi="Times New Roman"/>
          <w:spacing w:val="5"/>
          <w:sz w:val="24"/>
          <w:szCs w:val="24"/>
          <w:lang w:val="uk-UA"/>
        </w:rPr>
        <w:t xml:space="preserve"> опанувати практичними навичками з даної дисципліни, які необхідні  для </w:t>
      </w:r>
      <w:r w:rsidRPr="006A4CAA">
        <w:rPr>
          <w:rFonts w:ascii="Times New Roman" w:hAnsi="Times New Roman"/>
          <w:spacing w:val="-1"/>
          <w:sz w:val="24"/>
          <w:szCs w:val="24"/>
          <w:lang w:val="uk-UA"/>
        </w:rPr>
        <w:t xml:space="preserve">того, щоб  на науковій основі організувати процес </w:t>
      </w:r>
      <w:r w:rsidRPr="006A4CAA">
        <w:rPr>
          <w:rFonts w:ascii="Times New Roman" w:hAnsi="Times New Roman"/>
          <w:sz w:val="24"/>
          <w:szCs w:val="24"/>
          <w:lang w:val="uk-UA"/>
        </w:rPr>
        <w:t>догляду за хворими та інвалідами</w:t>
      </w:r>
      <w:r w:rsidRPr="006A4CAA">
        <w:rPr>
          <w:rFonts w:ascii="Times New Roman" w:hAnsi="Times New Roman"/>
          <w:spacing w:val="3"/>
          <w:sz w:val="24"/>
          <w:szCs w:val="24"/>
          <w:lang w:val="uk-UA"/>
        </w:rPr>
        <w:t xml:space="preserve"> різного віку, обирати ефективні форми проведення профілактичних заходів та занять, що поліпшують стан хворих та інвалідів.</w:t>
      </w:r>
    </w:p>
    <w:p w:rsidR="00791DC9" w:rsidRPr="006A4CAA" w:rsidRDefault="00791DC9" w:rsidP="00791DC9">
      <w:pPr>
        <w:spacing w:after="0" w:line="240" w:lineRule="auto"/>
        <w:ind w:left="435"/>
        <w:jc w:val="both"/>
        <w:rPr>
          <w:rFonts w:ascii="Times New Roman" w:hAnsi="Times New Roman"/>
          <w:sz w:val="24"/>
          <w:szCs w:val="24"/>
          <w:lang w:val="uk-UA"/>
        </w:rPr>
      </w:pPr>
    </w:p>
    <w:p w:rsidR="00791DC9" w:rsidRPr="006A4CAA" w:rsidRDefault="00791DC9" w:rsidP="00791DC9">
      <w:pPr>
        <w:pStyle w:val="a6"/>
        <w:numPr>
          <w:ilvl w:val="0"/>
          <w:numId w:val="1"/>
        </w:numPr>
        <w:spacing w:after="0" w:line="240" w:lineRule="auto"/>
        <w:jc w:val="both"/>
        <w:rPr>
          <w:rFonts w:ascii="Times New Roman" w:hAnsi="Times New Roman"/>
          <w:b/>
          <w:bCs/>
          <w:sz w:val="24"/>
          <w:szCs w:val="24"/>
          <w:lang w:val="uk-UA"/>
        </w:rPr>
      </w:pPr>
      <w:r w:rsidRPr="006A4CAA">
        <w:rPr>
          <w:rFonts w:ascii="Times New Roman" w:hAnsi="Times New Roman"/>
          <w:b/>
          <w:bCs/>
          <w:sz w:val="24"/>
          <w:szCs w:val="24"/>
          <w:lang w:val="uk-UA"/>
        </w:rPr>
        <w:t xml:space="preserve">Програмні компетентності та результати навчання </w:t>
      </w:r>
    </w:p>
    <w:p w:rsidR="00791DC9" w:rsidRPr="006A4CAA" w:rsidRDefault="00791DC9" w:rsidP="00791DC9">
      <w:pPr>
        <w:spacing w:after="0" w:line="240" w:lineRule="auto"/>
        <w:ind w:left="435"/>
        <w:jc w:val="both"/>
        <w:rPr>
          <w:rFonts w:ascii="Times New Roman" w:hAnsi="Times New Roman"/>
          <w:sz w:val="24"/>
          <w:szCs w:val="24"/>
          <w:lang w:val="uk-UA"/>
        </w:rPr>
      </w:pPr>
    </w:p>
    <w:p w:rsidR="00791DC9" w:rsidRPr="006A4CAA" w:rsidRDefault="00791DC9" w:rsidP="00AC2463">
      <w:pPr>
        <w:spacing w:after="0" w:line="240" w:lineRule="auto"/>
        <w:ind w:firstLine="540"/>
        <w:jc w:val="both"/>
        <w:rPr>
          <w:rFonts w:ascii="Times New Roman" w:hAnsi="Times New Roman"/>
          <w:b/>
          <w:caps/>
          <w:sz w:val="24"/>
          <w:szCs w:val="24"/>
          <w:lang w:val="uk-UA"/>
        </w:rPr>
      </w:pPr>
      <w:bookmarkStart w:id="0" w:name="_Hlk134443434"/>
      <w:r w:rsidRPr="006A4CAA">
        <w:rPr>
          <w:rFonts w:ascii="Times New Roman" w:hAnsi="Times New Roman"/>
          <w:b/>
          <w:caps/>
          <w:sz w:val="24"/>
          <w:szCs w:val="24"/>
          <w:lang w:val="uk-UA"/>
        </w:rPr>
        <w:t>Особистісно-професійні компетенції (соціальні, комунікативні та інформаційні) можуть стати орієнтиром для викладача при організації самостійної роботи студентів.</w:t>
      </w:r>
    </w:p>
    <w:bookmarkEnd w:id="0"/>
    <w:p w:rsidR="009D11F8" w:rsidRPr="009D11F8" w:rsidRDefault="009D11F8" w:rsidP="00AC2463">
      <w:pPr>
        <w:pStyle w:val="a6"/>
        <w:spacing w:after="0" w:line="240" w:lineRule="auto"/>
        <w:ind w:left="1080"/>
        <w:jc w:val="both"/>
        <w:rPr>
          <w:rFonts w:ascii="Times New Roman" w:hAnsi="Times New Roman"/>
          <w:b/>
          <w:sz w:val="24"/>
          <w:szCs w:val="24"/>
          <w:lang w:val="uk-UA"/>
        </w:rPr>
      </w:pPr>
    </w:p>
    <w:p w:rsidR="009D11F8" w:rsidRPr="009D11F8" w:rsidRDefault="009D11F8" w:rsidP="00AC2463">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b/>
          <w:sz w:val="24"/>
          <w:szCs w:val="24"/>
          <w:lang w:val="uk-UA"/>
        </w:rPr>
        <w:t xml:space="preserve">Інтегральна компетентність: </w:t>
      </w:r>
      <w:r w:rsidRPr="009D11F8">
        <w:rPr>
          <w:rFonts w:ascii="Times New Roman" w:hAnsi="Times New Roman"/>
          <w:sz w:val="24"/>
          <w:szCs w:val="24"/>
          <w:lang w:val="uk-UA"/>
        </w:rPr>
        <w:t xml:space="preserve">здатність вирішувати складні спеціалізовані задачі та практичні проблеми, пов’язані з фізичною терапією та </w:t>
      </w:r>
      <w:proofErr w:type="spellStart"/>
      <w:r w:rsidRPr="009D11F8">
        <w:rPr>
          <w:rFonts w:ascii="Times New Roman" w:hAnsi="Times New Roman"/>
          <w:sz w:val="24"/>
          <w:szCs w:val="24"/>
          <w:lang w:val="uk-UA"/>
        </w:rPr>
        <w:t>ерготерапією</w:t>
      </w:r>
      <w:proofErr w:type="spellEnd"/>
      <w:r w:rsidRPr="009D11F8">
        <w:rPr>
          <w:rFonts w:ascii="Times New Roman" w:hAnsi="Times New Roman"/>
          <w:sz w:val="24"/>
          <w:szCs w:val="24"/>
          <w:lang w:val="uk-UA"/>
        </w:rPr>
        <w:t>, що характеризуються комплексністю та невизначеністю умов, із застосуванням положень, теорій та методів медико-біологічних, соціальних, психолого-педагогічних наук.</w:t>
      </w:r>
    </w:p>
    <w:p w:rsidR="009D11F8" w:rsidRPr="009D11F8" w:rsidRDefault="009D11F8" w:rsidP="00AC2463">
      <w:pPr>
        <w:pStyle w:val="a6"/>
        <w:spacing w:after="0" w:line="240" w:lineRule="auto"/>
        <w:ind w:left="0" w:firstLine="993"/>
        <w:jc w:val="both"/>
        <w:rPr>
          <w:rFonts w:ascii="Times New Roman" w:hAnsi="Times New Roman"/>
          <w:b/>
          <w:sz w:val="24"/>
          <w:szCs w:val="24"/>
          <w:lang w:val="uk-UA"/>
        </w:rPr>
      </w:pPr>
    </w:p>
    <w:p w:rsidR="009D11F8" w:rsidRPr="009D11F8" w:rsidRDefault="009D11F8" w:rsidP="00AC2463">
      <w:pPr>
        <w:pStyle w:val="a6"/>
        <w:spacing w:after="0" w:line="240" w:lineRule="auto"/>
        <w:ind w:left="0" w:firstLine="993"/>
        <w:jc w:val="both"/>
        <w:rPr>
          <w:rFonts w:ascii="Times New Roman" w:hAnsi="Times New Roman"/>
          <w:b/>
          <w:sz w:val="24"/>
          <w:szCs w:val="24"/>
          <w:lang w:val="uk-UA"/>
        </w:rPr>
      </w:pPr>
      <w:r w:rsidRPr="009D11F8">
        <w:rPr>
          <w:rFonts w:ascii="Times New Roman" w:hAnsi="Times New Roman"/>
          <w:b/>
          <w:sz w:val="24"/>
          <w:szCs w:val="24"/>
          <w:lang w:val="uk-UA"/>
        </w:rPr>
        <w:t>Загальні компетентності:</w:t>
      </w:r>
    </w:p>
    <w:p w:rsidR="009D11F8" w:rsidRPr="009D11F8" w:rsidRDefault="009D11F8" w:rsidP="00AC2463">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ЗК 01. Знання та розуміння предметної області та розуміння професійної діяльності.</w:t>
      </w:r>
    </w:p>
    <w:p w:rsidR="009D11F8" w:rsidRPr="009D11F8" w:rsidRDefault="009D11F8" w:rsidP="00AC2463">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ЗК 02. Здатність діяти на основі етичних міркувань (мотивів).</w:t>
      </w:r>
    </w:p>
    <w:p w:rsidR="009D11F8" w:rsidRPr="009D11F8" w:rsidRDefault="009D11F8" w:rsidP="00AC2463">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ЗК 03. Навички міжособистісної взаємодії.</w:t>
      </w:r>
    </w:p>
    <w:p w:rsidR="009D11F8" w:rsidRPr="009D11F8" w:rsidRDefault="009D11F8" w:rsidP="00AC2463">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ЗК 04. Здатність працювати в команді.</w:t>
      </w:r>
    </w:p>
    <w:p w:rsidR="009D11F8" w:rsidRPr="009D11F8" w:rsidRDefault="009D11F8" w:rsidP="00AC2463">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ЗК 05. Здатність мотивувати людей та рухатися до спільної мети.</w:t>
      </w:r>
    </w:p>
    <w:p w:rsidR="009D11F8" w:rsidRPr="009D11F8" w:rsidRDefault="009D11F8" w:rsidP="00AC2463">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ЗК 06. Здатність спілкуватися державною мовою як усно, так і письмово.</w:t>
      </w:r>
    </w:p>
    <w:p w:rsidR="009D11F8" w:rsidRPr="009D11F8" w:rsidRDefault="009D11F8" w:rsidP="00AC2463">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ЗК 07. Здатність спілкуватися іноземною мовою.</w:t>
      </w:r>
    </w:p>
    <w:p w:rsidR="009D11F8" w:rsidRPr="009D11F8" w:rsidRDefault="009D11F8" w:rsidP="00AC2463">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ЗК 08. Здатність планувати та управляти часом.</w:t>
      </w:r>
    </w:p>
    <w:p w:rsidR="009D11F8" w:rsidRPr="009D11F8" w:rsidRDefault="009D11F8" w:rsidP="00AC2463">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ЗК 09. Навички використання інформаційних і комунікаційних технологій.</w:t>
      </w:r>
    </w:p>
    <w:p w:rsidR="009D11F8" w:rsidRPr="009D11F8" w:rsidRDefault="009D11F8" w:rsidP="00AC2463">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ЗК 10. Здатність до пошуку, оброблення та аналізу інформації з різних джерел.</w:t>
      </w:r>
    </w:p>
    <w:p w:rsidR="009D11F8" w:rsidRPr="009D11F8" w:rsidRDefault="009D11F8" w:rsidP="00AC2463">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ЗК 11. Здатність вчитися і оволодівати сучасними знаннями.</w:t>
      </w:r>
    </w:p>
    <w:p w:rsidR="009D11F8" w:rsidRPr="009D11F8" w:rsidRDefault="009D11F8" w:rsidP="00AC2463">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lastRenderedPageBreak/>
        <w:t>ЗК 12. Здатність застосовувати знання у практичних ситуаціях.</w:t>
      </w:r>
    </w:p>
    <w:p w:rsidR="009D11F8" w:rsidRPr="009D11F8" w:rsidRDefault="009D11F8" w:rsidP="00AC2463">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 xml:space="preserve">ЗК 13. Здатність діяти соціально </w:t>
      </w:r>
      <w:proofErr w:type="spellStart"/>
      <w:r w:rsidRPr="009D11F8">
        <w:rPr>
          <w:rFonts w:ascii="Times New Roman" w:hAnsi="Times New Roman"/>
          <w:sz w:val="24"/>
          <w:szCs w:val="24"/>
          <w:lang w:val="uk-UA"/>
        </w:rPr>
        <w:t>відповідально</w:t>
      </w:r>
      <w:proofErr w:type="spellEnd"/>
      <w:r w:rsidRPr="009D11F8">
        <w:rPr>
          <w:rFonts w:ascii="Times New Roman" w:hAnsi="Times New Roman"/>
          <w:sz w:val="24"/>
          <w:szCs w:val="24"/>
          <w:lang w:val="uk-UA"/>
        </w:rPr>
        <w:t xml:space="preserve"> та свідомо.</w:t>
      </w:r>
    </w:p>
    <w:p w:rsidR="009D11F8" w:rsidRPr="009D11F8" w:rsidRDefault="009D11F8" w:rsidP="00AC2463">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ЗК 14.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rsidR="009D11F8" w:rsidRPr="009D11F8" w:rsidRDefault="009D11F8" w:rsidP="00AC2463">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ЗК 15.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9D11F8" w:rsidRPr="009D11F8" w:rsidRDefault="009D11F8" w:rsidP="00AC2463">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ЗК 16.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9D11F8" w:rsidRPr="009D11F8" w:rsidRDefault="009D11F8" w:rsidP="00AC2463">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 xml:space="preserve">ЗК 17. Здатність забезпечувати розвиток інформаційної культури, цифрової грамотності, </w:t>
      </w:r>
      <w:proofErr w:type="spellStart"/>
      <w:r w:rsidRPr="009D11F8">
        <w:rPr>
          <w:rFonts w:ascii="Times New Roman" w:hAnsi="Times New Roman"/>
          <w:sz w:val="24"/>
          <w:szCs w:val="24"/>
          <w:lang w:val="uk-UA"/>
        </w:rPr>
        <w:t>кібербезпеки</w:t>
      </w:r>
      <w:proofErr w:type="spellEnd"/>
      <w:r w:rsidRPr="009D11F8">
        <w:rPr>
          <w:rFonts w:ascii="Times New Roman" w:hAnsi="Times New Roman"/>
          <w:sz w:val="24"/>
          <w:szCs w:val="24"/>
          <w:lang w:val="uk-UA"/>
        </w:rPr>
        <w:t xml:space="preserve"> та </w:t>
      </w:r>
      <w:proofErr w:type="spellStart"/>
      <w:r w:rsidRPr="009D11F8">
        <w:rPr>
          <w:rFonts w:ascii="Times New Roman" w:hAnsi="Times New Roman"/>
          <w:sz w:val="24"/>
          <w:szCs w:val="24"/>
          <w:lang w:val="uk-UA"/>
        </w:rPr>
        <w:t>кібергігієни</w:t>
      </w:r>
      <w:proofErr w:type="spellEnd"/>
      <w:r w:rsidRPr="009D11F8">
        <w:rPr>
          <w:rFonts w:ascii="Times New Roman" w:hAnsi="Times New Roman"/>
          <w:sz w:val="24"/>
          <w:szCs w:val="24"/>
          <w:lang w:val="uk-UA"/>
        </w:rPr>
        <w:t xml:space="preserve"> працівників сфери охорони здоров’я.</w:t>
      </w:r>
    </w:p>
    <w:p w:rsidR="009D11F8" w:rsidRPr="009D11F8" w:rsidRDefault="009D11F8" w:rsidP="00AC2463">
      <w:pPr>
        <w:pStyle w:val="a6"/>
        <w:spacing w:after="0" w:line="240" w:lineRule="auto"/>
        <w:ind w:left="0" w:firstLine="993"/>
        <w:jc w:val="both"/>
        <w:rPr>
          <w:rFonts w:ascii="Times New Roman" w:hAnsi="Times New Roman"/>
          <w:b/>
          <w:sz w:val="24"/>
          <w:szCs w:val="24"/>
          <w:lang w:val="uk-UA"/>
        </w:rPr>
      </w:pPr>
    </w:p>
    <w:p w:rsidR="009D11F8" w:rsidRPr="009D11F8" w:rsidRDefault="009D11F8" w:rsidP="00AC2463">
      <w:pPr>
        <w:pStyle w:val="a6"/>
        <w:spacing w:after="0" w:line="240" w:lineRule="auto"/>
        <w:ind w:left="0" w:firstLine="993"/>
        <w:jc w:val="both"/>
        <w:rPr>
          <w:rFonts w:ascii="Times New Roman" w:hAnsi="Times New Roman"/>
          <w:b/>
          <w:sz w:val="24"/>
          <w:szCs w:val="24"/>
          <w:lang w:val="uk-UA"/>
        </w:rPr>
      </w:pPr>
      <w:r w:rsidRPr="009D11F8">
        <w:rPr>
          <w:rFonts w:ascii="Times New Roman" w:hAnsi="Times New Roman"/>
          <w:b/>
          <w:sz w:val="24"/>
          <w:szCs w:val="24"/>
          <w:lang w:val="uk-UA"/>
        </w:rPr>
        <w:t>Фахові компетентності:</w:t>
      </w:r>
    </w:p>
    <w:p w:rsidR="009D11F8" w:rsidRPr="009D11F8" w:rsidRDefault="009D11F8" w:rsidP="00AC2463">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 xml:space="preserve">СК 01. Здатність пояснити пацієнтам, клієнтам, родинам, членам міждисциплінарної команди, іншим медичним працівникам потребу у заходах фізичної терапії, </w:t>
      </w:r>
      <w:proofErr w:type="spellStart"/>
      <w:r w:rsidRPr="009D11F8">
        <w:rPr>
          <w:rFonts w:ascii="Times New Roman" w:hAnsi="Times New Roman"/>
          <w:sz w:val="24"/>
          <w:szCs w:val="24"/>
          <w:lang w:val="uk-UA"/>
        </w:rPr>
        <w:t>ерготерапії</w:t>
      </w:r>
      <w:proofErr w:type="spellEnd"/>
      <w:r w:rsidRPr="009D11F8">
        <w:rPr>
          <w:rFonts w:ascii="Times New Roman" w:hAnsi="Times New Roman"/>
          <w:sz w:val="24"/>
          <w:szCs w:val="24"/>
          <w:lang w:val="uk-UA"/>
        </w:rPr>
        <w:t>, принципи їх використання і зв'язок з охороною здоров’я.</w:t>
      </w:r>
    </w:p>
    <w:p w:rsidR="009D11F8" w:rsidRPr="009D11F8" w:rsidRDefault="009D11F8" w:rsidP="00AC2463">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СК 02. Здатність аналізувати будову, нормальний та індивідуальний розвиток людського організму та його рухові функції.</w:t>
      </w:r>
    </w:p>
    <w:p w:rsidR="009D11F8" w:rsidRPr="009D11F8" w:rsidRDefault="009D11F8" w:rsidP="00AC2463">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 xml:space="preserve">СК 03. Здатність трактувати патологічні процеси та порушення і застосовувати для їх корекції придатні засоби фізичної терапії, </w:t>
      </w:r>
      <w:proofErr w:type="spellStart"/>
      <w:r w:rsidRPr="009D11F8">
        <w:rPr>
          <w:rFonts w:ascii="Times New Roman" w:hAnsi="Times New Roman"/>
          <w:sz w:val="24"/>
          <w:szCs w:val="24"/>
          <w:lang w:val="uk-UA"/>
        </w:rPr>
        <w:t>ерготерапії</w:t>
      </w:r>
      <w:proofErr w:type="spellEnd"/>
      <w:r w:rsidRPr="009D11F8">
        <w:rPr>
          <w:rFonts w:ascii="Times New Roman" w:hAnsi="Times New Roman"/>
          <w:sz w:val="24"/>
          <w:szCs w:val="24"/>
          <w:lang w:val="uk-UA"/>
        </w:rPr>
        <w:t>.</w:t>
      </w:r>
    </w:p>
    <w:p w:rsidR="009D11F8" w:rsidRPr="009D11F8" w:rsidRDefault="009D11F8" w:rsidP="00AC2463">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 xml:space="preserve">СК 04. Здатність враховувати медичні, психолого-педагогічні, соціальні аспекти у практиці фізичної терапії, </w:t>
      </w:r>
      <w:proofErr w:type="spellStart"/>
      <w:r w:rsidRPr="009D11F8">
        <w:rPr>
          <w:rFonts w:ascii="Times New Roman" w:hAnsi="Times New Roman"/>
          <w:sz w:val="24"/>
          <w:szCs w:val="24"/>
          <w:lang w:val="uk-UA"/>
        </w:rPr>
        <w:t>ерготерапії</w:t>
      </w:r>
      <w:proofErr w:type="spellEnd"/>
      <w:r w:rsidRPr="009D11F8">
        <w:rPr>
          <w:rFonts w:ascii="Times New Roman" w:hAnsi="Times New Roman"/>
          <w:sz w:val="24"/>
          <w:szCs w:val="24"/>
          <w:lang w:val="uk-UA"/>
        </w:rPr>
        <w:t>.</w:t>
      </w:r>
    </w:p>
    <w:p w:rsidR="009D11F8" w:rsidRPr="009D11F8" w:rsidRDefault="009D11F8" w:rsidP="00AC2463">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 xml:space="preserve">СК 05. Здатність провадити безпечну для пацієнта/клієнта та практикуючого фахівця практичну діяльність з фізичної терапії, </w:t>
      </w:r>
      <w:proofErr w:type="spellStart"/>
      <w:r w:rsidRPr="009D11F8">
        <w:rPr>
          <w:rFonts w:ascii="Times New Roman" w:hAnsi="Times New Roman"/>
          <w:sz w:val="24"/>
          <w:szCs w:val="24"/>
          <w:lang w:val="uk-UA"/>
        </w:rPr>
        <w:t>ерготерапії</w:t>
      </w:r>
      <w:proofErr w:type="spellEnd"/>
      <w:r w:rsidRPr="009D11F8">
        <w:rPr>
          <w:rFonts w:ascii="Times New Roman" w:hAnsi="Times New Roman"/>
          <w:sz w:val="24"/>
          <w:szCs w:val="24"/>
          <w:lang w:val="uk-UA"/>
        </w:rPr>
        <w:t xml:space="preserve"> у травматології та ортопедії, неврології та нейрохірургії, кардіології та пульмонології, а також інших областях медицини.</w:t>
      </w:r>
    </w:p>
    <w:p w:rsidR="009D11F8" w:rsidRPr="009D11F8" w:rsidRDefault="009D11F8" w:rsidP="00AC2463">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 xml:space="preserve">СК 06. Здатність виконувати базові компоненти обстеження у фізичній терапії та/або </w:t>
      </w:r>
      <w:proofErr w:type="spellStart"/>
      <w:r w:rsidRPr="009D11F8">
        <w:rPr>
          <w:rFonts w:ascii="Times New Roman" w:hAnsi="Times New Roman"/>
          <w:sz w:val="24"/>
          <w:szCs w:val="24"/>
          <w:lang w:val="uk-UA"/>
        </w:rPr>
        <w:t>ерготерапії</w:t>
      </w:r>
      <w:proofErr w:type="spellEnd"/>
      <w:r w:rsidRPr="009D11F8">
        <w:rPr>
          <w:rFonts w:ascii="Times New Roman" w:hAnsi="Times New Roman"/>
          <w:sz w:val="24"/>
          <w:szCs w:val="24"/>
          <w:lang w:val="uk-UA"/>
        </w:rPr>
        <w:t xml:space="preserve">: спостереження, опитування, вимірювання та тестування, документувати їх результати </w:t>
      </w:r>
    </w:p>
    <w:p w:rsidR="009D11F8" w:rsidRPr="009D11F8" w:rsidRDefault="009D11F8" w:rsidP="00AC2463">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 xml:space="preserve">СК 07. Здатність допомогти пацієнту/клієнту зрозуміти власні потреби, обговорювати та пояснювати зміст і необхідність виконання програми фізичної терапії та </w:t>
      </w:r>
      <w:proofErr w:type="spellStart"/>
      <w:r w:rsidRPr="009D11F8">
        <w:rPr>
          <w:rFonts w:ascii="Times New Roman" w:hAnsi="Times New Roman"/>
          <w:sz w:val="24"/>
          <w:szCs w:val="24"/>
          <w:lang w:val="uk-UA"/>
        </w:rPr>
        <w:t>ерготерапії</w:t>
      </w:r>
      <w:proofErr w:type="spellEnd"/>
      <w:r w:rsidRPr="009D11F8">
        <w:rPr>
          <w:rFonts w:ascii="Times New Roman" w:hAnsi="Times New Roman"/>
          <w:sz w:val="24"/>
          <w:szCs w:val="24"/>
          <w:lang w:val="uk-UA"/>
        </w:rPr>
        <w:t>.</w:t>
      </w:r>
    </w:p>
    <w:p w:rsidR="009D11F8" w:rsidRPr="009D11F8" w:rsidRDefault="009D11F8" w:rsidP="00AC2463">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 xml:space="preserve">СК 08. Здатність ефективно реалізовувати програму фізичної терапії та/або </w:t>
      </w:r>
      <w:proofErr w:type="spellStart"/>
      <w:r w:rsidRPr="009D11F8">
        <w:rPr>
          <w:rFonts w:ascii="Times New Roman" w:hAnsi="Times New Roman"/>
          <w:sz w:val="24"/>
          <w:szCs w:val="24"/>
          <w:lang w:val="uk-UA"/>
        </w:rPr>
        <w:t>ерготерапії</w:t>
      </w:r>
      <w:proofErr w:type="spellEnd"/>
      <w:r w:rsidRPr="009D11F8">
        <w:rPr>
          <w:rFonts w:ascii="Times New Roman" w:hAnsi="Times New Roman"/>
          <w:sz w:val="24"/>
          <w:szCs w:val="24"/>
          <w:lang w:val="uk-UA"/>
        </w:rPr>
        <w:t>.</w:t>
      </w:r>
    </w:p>
    <w:p w:rsidR="009D11F8" w:rsidRPr="009D11F8" w:rsidRDefault="009D11F8" w:rsidP="00AC2463">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 xml:space="preserve">СК 09. Здатність забезпечувати відповідність заходів фізичної терапії та/або </w:t>
      </w:r>
      <w:proofErr w:type="spellStart"/>
      <w:r w:rsidRPr="009D11F8">
        <w:rPr>
          <w:rFonts w:ascii="Times New Roman" w:hAnsi="Times New Roman"/>
          <w:sz w:val="24"/>
          <w:szCs w:val="24"/>
          <w:lang w:val="uk-UA"/>
        </w:rPr>
        <w:t>ерготерапії</w:t>
      </w:r>
      <w:proofErr w:type="spellEnd"/>
      <w:r w:rsidRPr="009D11F8">
        <w:rPr>
          <w:rFonts w:ascii="Times New Roman" w:hAnsi="Times New Roman"/>
          <w:sz w:val="24"/>
          <w:szCs w:val="24"/>
          <w:lang w:val="uk-UA"/>
        </w:rPr>
        <w:t xml:space="preserve"> функціональним можливостям та потребам пацієнта/клієнта.</w:t>
      </w:r>
    </w:p>
    <w:p w:rsidR="009D11F8" w:rsidRPr="009D11F8" w:rsidRDefault="009D11F8" w:rsidP="00AC2463">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СК 10. Здатність проводити оперативний, поточний та етапний контроль стану пацієнта/клієнта відповідними засобами й методами та документувати отримані результати.</w:t>
      </w:r>
    </w:p>
    <w:p w:rsidR="009D11F8" w:rsidRPr="009D11F8" w:rsidRDefault="009D11F8" w:rsidP="00AC2463">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lastRenderedPageBreak/>
        <w:t xml:space="preserve">СК 11. Здатність </w:t>
      </w:r>
      <w:proofErr w:type="spellStart"/>
      <w:r w:rsidRPr="009D11F8">
        <w:rPr>
          <w:rFonts w:ascii="Times New Roman" w:hAnsi="Times New Roman"/>
          <w:sz w:val="24"/>
          <w:szCs w:val="24"/>
          <w:lang w:val="uk-UA"/>
        </w:rPr>
        <w:t>адаптовувати</w:t>
      </w:r>
      <w:proofErr w:type="spellEnd"/>
      <w:r w:rsidRPr="009D11F8">
        <w:rPr>
          <w:rFonts w:ascii="Times New Roman" w:hAnsi="Times New Roman"/>
          <w:sz w:val="24"/>
          <w:szCs w:val="24"/>
          <w:lang w:val="uk-UA"/>
        </w:rPr>
        <w:t xml:space="preserve"> свою поточну практичну діяльність до змінних умов.</w:t>
      </w:r>
    </w:p>
    <w:p w:rsidR="009D11F8" w:rsidRPr="009D11F8" w:rsidRDefault="009D11F8" w:rsidP="00AC2463">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СК 12. Здатність надавати долікарську допомогу під час виникнення невідкладних станів.</w:t>
      </w:r>
    </w:p>
    <w:p w:rsidR="009D11F8" w:rsidRPr="009D11F8" w:rsidRDefault="009D11F8" w:rsidP="00AC2463">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СК 13. Здатність навчати пацієнта/опікунів самообслуговуванню/догляду, профілактиці захворювань,</w:t>
      </w:r>
    </w:p>
    <w:p w:rsidR="009D11F8" w:rsidRPr="009D11F8" w:rsidRDefault="009D11F8" w:rsidP="00AC2463">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 xml:space="preserve">травм, ускладнень та </w:t>
      </w:r>
      <w:proofErr w:type="spellStart"/>
      <w:r w:rsidRPr="009D11F8">
        <w:rPr>
          <w:rFonts w:ascii="Times New Roman" w:hAnsi="Times New Roman"/>
          <w:sz w:val="24"/>
          <w:szCs w:val="24"/>
          <w:lang w:val="uk-UA"/>
        </w:rPr>
        <w:t>неповносправності</w:t>
      </w:r>
      <w:proofErr w:type="spellEnd"/>
      <w:r w:rsidRPr="009D11F8">
        <w:rPr>
          <w:rFonts w:ascii="Times New Roman" w:hAnsi="Times New Roman"/>
          <w:sz w:val="24"/>
          <w:szCs w:val="24"/>
          <w:lang w:val="uk-UA"/>
        </w:rPr>
        <w:t>, здоровому способу життя.</w:t>
      </w:r>
    </w:p>
    <w:p w:rsidR="009D11F8" w:rsidRPr="009D11F8" w:rsidRDefault="009D11F8" w:rsidP="00AC2463">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 xml:space="preserve">СК 14. Здатність знаходити шляхи постійного покращення якості послуг фізичної терапії та </w:t>
      </w:r>
      <w:proofErr w:type="spellStart"/>
      <w:r w:rsidRPr="009D11F8">
        <w:rPr>
          <w:rFonts w:ascii="Times New Roman" w:hAnsi="Times New Roman"/>
          <w:sz w:val="24"/>
          <w:szCs w:val="24"/>
          <w:lang w:val="uk-UA"/>
        </w:rPr>
        <w:t>ерготерапії</w:t>
      </w:r>
      <w:proofErr w:type="spellEnd"/>
      <w:r w:rsidRPr="009D11F8">
        <w:rPr>
          <w:rFonts w:ascii="Times New Roman" w:hAnsi="Times New Roman"/>
          <w:sz w:val="24"/>
          <w:szCs w:val="24"/>
          <w:lang w:val="uk-UA"/>
        </w:rPr>
        <w:t>.</w:t>
      </w:r>
    </w:p>
    <w:p w:rsidR="009D11F8" w:rsidRPr="009D11F8" w:rsidRDefault="009D11F8" w:rsidP="00AC2463">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СК 15. Здатність застосовувати інноваційні цифрові технології, цифрові інструменти, інтегровані цифрові пристрої та застосунки у медичній (клінічній) практиці фізичного терапевта.</w:t>
      </w:r>
    </w:p>
    <w:p w:rsidR="009D11F8" w:rsidRPr="009D11F8" w:rsidRDefault="009D11F8" w:rsidP="00AC2463">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СК 16. Здатність до професійного розвитку та науково-дослідної роботи з використанням новітніх цифрових технологій у фізичній терапії.</w:t>
      </w:r>
    </w:p>
    <w:p w:rsidR="009D11F8" w:rsidRPr="009D11F8" w:rsidRDefault="009D11F8" w:rsidP="00AC2463">
      <w:pPr>
        <w:pStyle w:val="a6"/>
        <w:spacing w:after="0" w:line="240" w:lineRule="auto"/>
        <w:ind w:left="0" w:firstLine="993"/>
        <w:jc w:val="both"/>
        <w:rPr>
          <w:rFonts w:ascii="Times New Roman" w:hAnsi="Times New Roman"/>
          <w:b/>
          <w:sz w:val="24"/>
          <w:szCs w:val="24"/>
          <w:lang w:val="uk-UA"/>
        </w:rPr>
      </w:pPr>
    </w:p>
    <w:p w:rsidR="009D11F8" w:rsidRPr="009D11F8" w:rsidRDefault="009D11F8" w:rsidP="00AC2463">
      <w:pPr>
        <w:pStyle w:val="a6"/>
        <w:spacing w:after="0" w:line="240" w:lineRule="auto"/>
        <w:ind w:left="0" w:firstLine="993"/>
        <w:jc w:val="both"/>
        <w:rPr>
          <w:rFonts w:ascii="Times New Roman" w:hAnsi="Times New Roman"/>
          <w:b/>
          <w:sz w:val="24"/>
          <w:szCs w:val="24"/>
          <w:lang w:val="uk-UA"/>
        </w:rPr>
      </w:pPr>
      <w:r w:rsidRPr="009D11F8">
        <w:rPr>
          <w:rFonts w:ascii="Times New Roman" w:hAnsi="Times New Roman"/>
          <w:b/>
          <w:sz w:val="24"/>
          <w:szCs w:val="24"/>
          <w:lang w:val="uk-UA"/>
        </w:rPr>
        <w:t>Програмні результати навчання:</w:t>
      </w:r>
    </w:p>
    <w:p w:rsidR="009D11F8" w:rsidRPr="009D11F8" w:rsidRDefault="009D11F8" w:rsidP="00AC2463">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 xml:space="preserve">ПР 01. Демонструвати готовність до зміцнення та збереження особистого та громадського здоров'я шляхом використання рухової активності людини та проведення роз’яснювальної роботи серед пацієнтів/клієнтів, членів їх родин, медичних фахівців, а також покращенню довкілля громади. </w:t>
      </w:r>
    </w:p>
    <w:p w:rsidR="009D11F8" w:rsidRPr="009D11F8" w:rsidRDefault="009D11F8" w:rsidP="00AC2463">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 xml:space="preserve">ПР 02. Спілкуватися усно та письмово українською та іноземною мовами у професійному середовищі, володіти фаховою термінологією та професійним дискурсом, дотримуватися етики ділового спілкування; складати документи, у тому числі іноземною мовою (мовами). </w:t>
      </w:r>
    </w:p>
    <w:p w:rsidR="009D11F8" w:rsidRPr="009D11F8" w:rsidRDefault="009D11F8" w:rsidP="00AC2463">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 xml:space="preserve">ПР 03. Використовувати сучасну комп’ютерну техніку; знаходити інформацію з різних джерел; аналізувати вітчизняні та зарубіжні джерела інформації, необхідної для виконання професійних завдань та прийняття професійних рішень. </w:t>
      </w:r>
    </w:p>
    <w:p w:rsidR="009D11F8" w:rsidRPr="009D11F8" w:rsidRDefault="009D11F8" w:rsidP="00AC2463">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 xml:space="preserve">ПР 04. Застосовувати у професійній діяльності знання біологічних, медичних, педагогічних та психосоціальних аспектів фізичної терапії та </w:t>
      </w:r>
      <w:proofErr w:type="spellStart"/>
      <w:r w:rsidRPr="009D11F8">
        <w:rPr>
          <w:rFonts w:ascii="Times New Roman" w:hAnsi="Times New Roman"/>
          <w:sz w:val="24"/>
          <w:szCs w:val="24"/>
          <w:lang w:val="uk-UA"/>
        </w:rPr>
        <w:t>ерготерапії</w:t>
      </w:r>
      <w:proofErr w:type="spellEnd"/>
      <w:r w:rsidRPr="009D11F8">
        <w:rPr>
          <w:rFonts w:ascii="Times New Roman" w:hAnsi="Times New Roman"/>
          <w:sz w:val="24"/>
          <w:szCs w:val="24"/>
          <w:lang w:val="uk-UA"/>
        </w:rPr>
        <w:t xml:space="preserve">. </w:t>
      </w:r>
    </w:p>
    <w:p w:rsidR="009D11F8" w:rsidRPr="009D11F8" w:rsidRDefault="009D11F8" w:rsidP="00AC2463">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 xml:space="preserve">ПР 05. Надавати долікарську допомогу при невідкладних станах та патологічних процесах в організмі; вибирати оптимальні методи та засоби збереження життя. </w:t>
      </w:r>
    </w:p>
    <w:p w:rsidR="009D11F8" w:rsidRPr="009D11F8" w:rsidRDefault="009D11F8" w:rsidP="00AC2463">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 xml:space="preserve">ПР 06. Застосовувати методи й інструменти визначення та вимірювання структурних змін та порушених функцій організму, активності та участі (додаток 1) Стандарту вищої освіти за спеціальністю 227 Фізична терапія, </w:t>
      </w:r>
      <w:proofErr w:type="spellStart"/>
      <w:r w:rsidRPr="009D11F8">
        <w:rPr>
          <w:rFonts w:ascii="Times New Roman" w:hAnsi="Times New Roman"/>
          <w:sz w:val="24"/>
          <w:szCs w:val="24"/>
          <w:lang w:val="uk-UA"/>
        </w:rPr>
        <w:t>ерготерапія</w:t>
      </w:r>
      <w:proofErr w:type="spellEnd"/>
      <w:r w:rsidRPr="009D11F8">
        <w:rPr>
          <w:rFonts w:ascii="Times New Roman" w:hAnsi="Times New Roman"/>
          <w:sz w:val="24"/>
          <w:szCs w:val="24"/>
          <w:lang w:val="uk-UA"/>
        </w:rPr>
        <w:t xml:space="preserve"> галузі знань 22 Охорона здоров’я для першого (бакалаврського) рівня вищої освіти), трактувати отриману інформацію. </w:t>
      </w:r>
    </w:p>
    <w:p w:rsidR="009D11F8" w:rsidRPr="009D11F8" w:rsidRDefault="009D11F8" w:rsidP="00AC2463">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 xml:space="preserve">ПР 07. Трактувати інформацію про наявні у пацієнта/клієнта порушення за Міжнародною класифікацією функціонування, обмеження життєдіяльності та здоров’я (МКФ) та Міжнародною класифікацією функціонування, обмеження життєдіяльності та здоров’я дітей та підлітків (МКФ ДП). </w:t>
      </w:r>
    </w:p>
    <w:p w:rsidR="009D11F8" w:rsidRPr="009D11F8" w:rsidRDefault="009D11F8" w:rsidP="00AC2463">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 xml:space="preserve">ПР 08. Діяти згідно з нормативно-правовими вимогами та нормами професійної етики. </w:t>
      </w:r>
    </w:p>
    <w:p w:rsidR="009D11F8" w:rsidRPr="009D11F8" w:rsidRDefault="009D11F8" w:rsidP="00AC2463">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 xml:space="preserve">ПР 09. Реалізувати індивідуальні програми фізичної терапії, </w:t>
      </w:r>
      <w:proofErr w:type="spellStart"/>
      <w:r w:rsidRPr="009D11F8">
        <w:rPr>
          <w:rFonts w:ascii="Times New Roman" w:hAnsi="Times New Roman"/>
          <w:sz w:val="24"/>
          <w:szCs w:val="24"/>
          <w:lang w:val="uk-UA"/>
        </w:rPr>
        <w:t>ерготерапії</w:t>
      </w:r>
      <w:proofErr w:type="spellEnd"/>
      <w:r w:rsidRPr="009D11F8">
        <w:rPr>
          <w:rFonts w:ascii="Times New Roman" w:hAnsi="Times New Roman"/>
          <w:sz w:val="24"/>
          <w:szCs w:val="24"/>
          <w:lang w:val="uk-UA"/>
        </w:rPr>
        <w:t xml:space="preserve">. </w:t>
      </w:r>
    </w:p>
    <w:p w:rsidR="009D11F8" w:rsidRPr="009D11F8" w:rsidRDefault="009D11F8" w:rsidP="00AC2463">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 xml:space="preserve">ПР 10. Здійснювати заходи фізичної терапії для ліквідації або компенсації рухових порушень та активності (додаток 2) Стандарту вищої освіти за спеціальністю 227 Фізична терапія, </w:t>
      </w:r>
      <w:proofErr w:type="spellStart"/>
      <w:r w:rsidRPr="009D11F8">
        <w:rPr>
          <w:rFonts w:ascii="Times New Roman" w:hAnsi="Times New Roman"/>
          <w:sz w:val="24"/>
          <w:szCs w:val="24"/>
          <w:lang w:val="uk-UA"/>
        </w:rPr>
        <w:t>ерготерапія</w:t>
      </w:r>
      <w:proofErr w:type="spellEnd"/>
      <w:r w:rsidRPr="009D11F8">
        <w:rPr>
          <w:rFonts w:ascii="Times New Roman" w:hAnsi="Times New Roman"/>
          <w:sz w:val="24"/>
          <w:szCs w:val="24"/>
          <w:lang w:val="uk-UA"/>
        </w:rPr>
        <w:t xml:space="preserve"> галузі знань 22 Охорона здоров’я для першого (бакалаврського) рівня вищої освіти. </w:t>
      </w:r>
    </w:p>
    <w:p w:rsidR="009D11F8" w:rsidRPr="009D11F8" w:rsidRDefault="009D11F8" w:rsidP="00AC2463">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lastRenderedPageBreak/>
        <w:t xml:space="preserve">ПР 11. Здійснювати заходи </w:t>
      </w:r>
      <w:proofErr w:type="spellStart"/>
      <w:r w:rsidRPr="009D11F8">
        <w:rPr>
          <w:rFonts w:ascii="Times New Roman" w:hAnsi="Times New Roman"/>
          <w:sz w:val="24"/>
          <w:szCs w:val="24"/>
          <w:lang w:val="uk-UA"/>
        </w:rPr>
        <w:t>ерготерапії</w:t>
      </w:r>
      <w:proofErr w:type="spellEnd"/>
      <w:r w:rsidRPr="009D11F8">
        <w:rPr>
          <w:rFonts w:ascii="Times New Roman" w:hAnsi="Times New Roman"/>
          <w:sz w:val="24"/>
          <w:szCs w:val="24"/>
          <w:lang w:val="uk-UA"/>
        </w:rPr>
        <w:t xml:space="preserve"> для ліквідації або компенсації функціональних та асоційованих з ними обмежень активності та участі в діяльності. </w:t>
      </w:r>
    </w:p>
    <w:p w:rsidR="009D11F8" w:rsidRPr="009D11F8" w:rsidRDefault="009D11F8" w:rsidP="00AC2463">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 xml:space="preserve">ПР 12. Застосовувати сучасні науково-доказові дані у професійній діяльності. </w:t>
      </w:r>
    </w:p>
    <w:p w:rsidR="009D11F8" w:rsidRPr="009D11F8" w:rsidRDefault="009D11F8" w:rsidP="00AC2463">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 xml:space="preserve">ПР 13. Обирати оптимальні форми, методи і прийоми, які б забезпечили шанобливе ставлення до пацієнта/клієнта, його безпеку/захист, комфорт та </w:t>
      </w:r>
      <w:proofErr w:type="spellStart"/>
      <w:r w:rsidRPr="009D11F8">
        <w:rPr>
          <w:rFonts w:ascii="Times New Roman" w:hAnsi="Times New Roman"/>
          <w:sz w:val="24"/>
          <w:szCs w:val="24"/>
          <w:lang w:val="uk-UA"/>
        </w:rPr>
        <w:t>приватність</w:t>
      </w:r>
      <w:proofErr w:type="spellEnd"/>
      <w:r w:rsidRPr="009D11F8">
        <w:rPr>
          <w:rFonts w:ascii="Times New Roman" w:hAnsi="Times New Roman"/>
          <w:sz w:val="24"/>
          <w:szCs w:val="24"/>
          <w:lang w:val="uk-UA"/>
        </w:rPr>
        <w:t xml:space="preserve">. </w:t>
      </w:r>
    </w:p>
    <w:p w:rsidR="009D11F8" w:rsidRPr="009D11F8" w:rsidRDefault="009D11F8" w:rsidP="00AC2463">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 xml:space="preserve">ПР 14. Безпечно та ефективно використовувати обладнання для проведення реабілітаційних заходів, контролю основних життєвих показників пацієнта, допоміжні технічні засоби реабілітації для пересування та самообслуговування. </w:t>
      </w:r>
    </w:p>
    <w:p w:rsidR="009D11F8" w:rsidRPr="009D11F8" w:rsidRDefault="009D11F8" w:rsidP="00AC2463">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 xml:space="preserve">ПР 15. Вербально і </w:t>
      </w:r>
      <w:proofErr w:type="spellStart"/>
      <w:r w:rsidRPr="009D11F8">
        <w:rPr>
          <w:rFonts w:ascii="Times New Roman" w:hAnsi="Times New Roman"/>
          <w:sz w:val="24"/>
          <w:szCs w:val="24"/>
          <w:lang w:val="uk-UA"/>
        </w:rPr>
        <w:t>невербально</w:t>
      </w:r>
      <w:proofErr w:type="spellEnd"/>
      <w:r w:rsidRPr="009D11F8">
        <w:rPr>
          <w:rFonts w:ascii="Times New Roman" w:hAnsi="Times New Roman"/>
          <w:sz w:val="24"/>
          <w:szCs w:val="24"/>
          <w:lang w:val="uk-UA"/>
        </w:rPr>
        <w:t xml:space="preserve"> спілкуватися з особами та групами співрозмовників, різними за віком, рівнем освіти, соціальною і професійною приналежністю, психологічними та когнітивними якостями тощо, у </w:t>
      </w:r>
      <w:proofErr w:type="spellStart"/>
      <w:r w:rsidRPr="009D11F8">
        <w:rPr>
          <w:rFonts w:ascii="Times New Roman" w:hAnsi="Times New Roman"/>
          <w:sz w:val="24"/>
          <w:szCs w:val="24"/>
          <w:lang w:val="uk-UA"/>
        </w:rPr>
        <w:t>мультидисциплінарній</w:t>
      </w:r>
      <w:proofErr w:type="spellEnd"/>
      <w:r w:rsidRPr="009D11F8">
        <w:rPr>
          <w:rFonts w:ascii="Times New Roman" w:hAnsi="Times New Roman"/>
          <w:sz w:val="24"/>
          <w:szCs w:val="24"/>
          <w:lang w:val="uk-UA"/>
        </w:rPr>
        <w:t xml:space="preserve"> команді. </w:t>
      </w:r>
    </w:p>
    <w:p w:rsidR="009D11F8" w:rsidRPr="009D11F8" w:rsidRDefault="009D11F8" w:rsidP="00AC2463">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 xml:space="preserve">ПР 16. Проводити інструктаж та навчання клієнтів, членів їх родин, колег і невеликих груп. </w:t>
      </w:r>
    </w:p>
    <w:p w:rsidR="009D11F8" w:rsidRPr="009D11F8" w:rsidRDefault="009D11F8" w:rsidP="00AC2463">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 xml:space="preserve">ПР 17. Оцінювати результати виконання програм фізичної терапії та </w:t>
      </w:r>
      <w:proofErr w:type="spellStart"/>
      <w:r w:rsidRPr="009D11F8">
        <w:rPr>
          <w:rFonts w:ascii="Times New Roman" w:hAnsi="Times New Roman"/>
          <w:sz w:val="24"/>
          <w:szCs w:val="24"/>
          <w:lang w:val="uk-UA"/>
        </w:rPr>
        <w:t>ерготерапії</w:t>
      </w:r>
      <w:proofErr w:type="spellEnd"/>
      <w:r w:rsidRPr="009D11F8">
        <w:rPr>
          <w:rFonts w:ascii="Times New Roman" w:hAnsi="Times New Roman"/>
          <w:sz w:val="24"/>
          <w:szCs w:val="24"/>
          <w:lang w:val="uk-UA"/>
        </w:rPr>
        <w:t xml:space="preserve">, використовуючи відповідний інструментарій (додаток 1) Стандарту вищої освіти за спеціальністю 227 Фізична терапія, </w:t>
      </w:r>
      <w:proofErr w:type="spellStart"/>
      <w:r w:rsidRPr="009D11F8">
        <w:rPr>
          <w:rFonts w:ascii="Times New Roman" w:hAnsi="Times New Roman"/>
          <w:sz w:val="24"/>
          <w:szCs w:val="24"/>
          <w:lang w:val="uk-UA"/>
        </w:rPr>
        <w:t>ерготерапія</w:t>
      </w:r>
      <w:proofErr w:type="spellEnd"/>
      <w:r w:rsidRPr="009D11F8">
        <w:rPr>
          <w:rFonts w:ascii="Times New Roman" w:hAnsi="Times New Roman"/>
          <w:sz w:val="24"/>
          <w:szCs w:val="24"/>
          <w:lang w:val="uk-UA"/>
        </w:rPr>
        <w:t xml:space="preserve"> галузі знань 22 Охорона здоров’я для першого (бакалаврського) рівня вищої освіти), та за потреби, </w:t>
      </w:r>
      <w:proofErr w:type="spellStart"/>
      <w:r w:rsidRPr="009D11F8">
        <w:rPr>
          <w:rFonts w:ascii="Times New Roman" w:hAnsi="Times New Roman"/>
          <w:sz w:val="24"/>
          <w:szCs w:val="24"/>
          <w:lang w:val="uk-UA"/>
        </w:rPr>
        <w:t>модифіковувати</w:t>
      </w:r>
      <w:proofErr w:type="spellEnd"/>
      <w:r w:rsidRPr="009D11F8">
        <w:rPr>
          <w:rFonts w:ascii="Times New Roman" w:hAnsi="Times New Roman"/>
          <w:sz w:val="24"/>
          <w:szCs w:val="24"/>
          <w:lang w:val="uk-UA"/>
        </w:rPr>
        <w:t xml:space="preserve"> поточну діяльність. </w:t>
      </w:r>
    </w:p>
    <w:p w:rsidR="009D11F8" w:rsidRPr="009D11F8" w:rsidRDefault="009D11F8" w:rsidP="00AC2463">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ПР 18. Оцінювати себе критично, засвоювати нову фахову інформацію, поглиблювати знання за допомогою самоосвіти, оцінювати й представляти власний досвід, аналізувати й застосовувати досвід колег.</w:t>
      </w:r>
    </w:p>
    <w:p w:rsidR="009D11F8" w:rsidRPr="009D11F8" w:rsidRDefault="009D11F8" w:rsidP="00AC2463">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ПР 19. Володіти комп’ютерною, інформаційною та медіа- грамотністю для проведення реабілітаційних заходів, а також оцінювати та удосконалювати власну цифрову компетентність.</w:t>
      </w:r>
    </w:p>
    <w:p w:rsidR="00791DC9" w:rsidRDefault="009D11F8" w:rsidP="00AC2463">
      <w:pPr>
        <w:pStyle w:val="a6"/>
        <w:spacing w:after="0" w:line="240" w:lineRule="auto"/>
        <w:ind w:left="0" w:firstLine="993"/>
        <w:jc w:val="both"/>
        <w:rPr>
          <w:rFonts w:ascii="Times New Roman" w:hAnsi="Times New Roman"/>
          <w:sz w:val="24"/>
          <w:szCs w:val="24"/>
          <w:lang w:val="uk-UA"/>
        </w:rPr>
      </w:pPr>
      <w:r w:rsidRPr="009D11F8">
        <w:rPr>
          <w:rFonts w:ascii="Times New Roman" w:hAnsi="Times New Roman"/>
          <w:sz w:val="24"/>
          <w:szCs w:val="24"/>
          <w:lang w:val="uk-UA"/>
        </w:rPr>
        <w:t>ПР 20. Здійснювати роботу з даними, реєстрами, клінічними кодами та класифікаторами та іншими компонентами єдиної системи охорони здоров’я (ЕСОЗ) України.</w:t>
      </w:r>
    </w:p>
    <w:p w:rsidR="009D11F8" w:rsidRPr="009D11F8" w:rsidRDefault="009D11F8" w:rsidP="00AC2463">
      <w:pPr>
        <w:pStyle w:val="a6"/>
        <w:spacing w:after="0" w:line="240" w:lineRule="auto"/>
        <w:ind w:left="0" w:firstLine="993"/>
        <w:jc w:val="both"/>
        <w:rPr>
          <w:rFonts w:ascii="Times New Roman" w:hAnsi="Times New Roman"/>
          <w:bCs/>
          <w:sz w:val="24"/>
          <w:szCs w:val="24"/>
          <w:lang w:val="uk-UA"/>
        </w:rPr>
      </w:pPr>
    </w:p>
    <w:p w:rsidR="00791DC9" w:rsidRDefault="009D11F8" w:rsidP="009D11F8">
      <w:pPr>
        <w:pStyle w:val="a6"/>
        <w:spacing w:after="0" w:line="240" w:lineRule="auto"/>
        <w:ind w:left="1080" w:hanging="513"/>
        <w:rPr>
          <w:rFonts w:ascii="Times New Roman" w:hAnsi="Times New Roman"/>
          <w:b/>
          <w:bCs/>
          <w:sz w:val="24"/>
          <w:szCs w:val="24"/>
          <w:lang w:val="uk-UA"/>
        </w:rPr>
      </w:pPr>
      <w:r>
        <w:rPr>
          <w:rFonts w:ascii="Times New Roman" w:hAnsi="Times New Roman"/>
          <w:b/>
          <w:bCs/>
          <w:sz w:val="24"/>
          <w:szCs w:val="24"/>
          <w:lang w:val="uk-UA"/>
        </w:rPr>
        <w:t xml:space="preserve">4. </w:t>
      </w:r>
      <w:r w:rsidR="00791DC9" w:rsidRPr="006A4CAA">
        <w:rPr>
          <w:rFonts w:ascii="Times New Roman" w:hAnsi="Times New Roman"/>
          <w:b/>
          <w:bCs/>
          <w:sz w:val="24"/>
          <w:szCs w:val="24"/>
          <w:lang w:val="uk-UA"/>
        </w:rPr>
        <w:t>Обсяг курсу на поточний навчальний рік</w:t>
      </w:r>
    </w:p>
    <w:p w:rsidR="009D11F8" w:rsidRPr="006A4CAA" w:rsidRDefault="009D11F8" w:rsidP="00791DC9">
      <w:pPr>
        <w:pStyle w:val="a6"/>
        <w:spacing w:after="0" w:line="240" w:lineRule="auto"/>
        <w:ind w:left="1080"/>
        <w:rPr>
          <w:rFonts w:ascii="Times New Roman" w:hAnsi="Times New Roman"/>
          <w:b/>
          <w:bCs/>
          <w:sz w:val="24"/>
          <w:szCs w:val="24"/>
          <w:lang w:val="uk-UA"/>
        </w:rPr>
      </w:pPr>
    </w:p>
    <w:tbl>
      <w:tblPr>
        <w:tblStyle w:val="a7"/>
        <w:tblW w:w="0" w:type="auto"/>
        <w:tblInd w:w="720" w:type="dxa"/>
        <w:tblLook w:val="04A0" w:firstRow="1" w:lastRow="0" w:firstColumn="1" w:lastColumn="0" w:noHBand="0" w:noVBand="1"/>
      </w:tblPr>
      <w:tblGrid>
        <w:gridCol w:w="3265"/>
        <w:gridCol w:w="3150"/>
        <w:gridCol w:w="3208"/>
        <w:gridCol w:w="3219"/>
      </w:tblGrid>
      <w:tr w:rsidR="00791DC9" w:rsidRPr="006A4CAA" w:rsidTr="006F2DF4">
        <w:tc>
          <w:tcPr>
            <w:tcW w:w="3460" w:type="dxa"/>
          </w:tcPr>
          <w:p w:rsidR="00791DC9" w:rsidRPr="006A4CAA" w:rsidRDefault="00791DC9" w:rsidP="006F2DF4">
            <w:pPr>
              <w:pStyle w:val="a6"/>
              <w:spacing w:after="0" w:line="240" w:lineRule="auto"/>
              <w:ind w:left="0"/>
              <w:jc w:val="center"/>
              <w:rPr>
                <w:rFonts w:ascii="Times New Roman" w:hAnsi="Times New Roman"/>
                <w:b/>
                <w:sz w:val="24"/>
                <w:szCs w:val="24"/>
                <w:lang w:val="uk-UA"/>
              </w:rPr>
            </w:pPr>
            <w:r w:rsidRPr="006A4CAA">
              <w:rPr>
                <w:rFonts w:ascii="Times New Roman" w:hAnsi="Times New Roman"/>
                <w:b/>
                <w:sz w:val="24"/>
                <w:szCs w:val="24"/>
                <w:lang w:val="uk-UA"/>
              </w:rPr>
              <w:t>Кількість кредитів/годин</w:t>
            </w:r>
          </w:p>
        </w:tc>
        <w:tc>
          <w:tcPr>
            <w:tcW w:w="3460" w:type="dxa"/>
          </w:tcPr>
          <w:p w:rsidR="00791DC9" w:rsidRPr="006A4CAA" w:rsidRDefault="00791DC9" w:rsidP="006F2DF4">
            <w:pPr>
              <w:pStyle w:val="a6"/>
              <w:spacing w:after="0" w:line="240" w:lineRule="auto"/>
              <w:ind w:left="0"/>
              <w:jc w:val="center"/>
              <w:rPr>
                <w:rFonts w:ascii="Times New Roman" w:hAnsi="Times New Roman"/>
                <w:b/>
                <w:sz w:val="24"/>
                <w:szCs w:val="24"/>
                <w:lang w:val="uk-UA"/>
              </w:rPr>
            </w:pPr>
            <w:r w:rsidRPr="006A4CAA">
              <w:rPr>
                <w:rFonts w:ascii="Times New Roman" w:hAnsi="Times New Roman"/>
                <w:b/>
                <w:sz w:val="24"/>
                <w:szCs w:val="24"/>
                <w:lang w:val="uk-UA"/>
              </w:rPr>
              <w:t>Лекції (год.)</w:t>
            </w:r>
          </w:p>
        </w:tc>
        <w:tc>
          <w:tcPr>
            <w:tcW w:w="3460" w:type="dxa"/>
          </w:tcPr>
          <w:p w:rsidR="00791DC9" w:rsidRPr="006A4CAA" w:rsidRDefault="00791DC9" w:rsidP="006F2DF4">
            <w:pPr>
              <w:pStyle w:val="a6"/>
              <w:spacing w:after="0" w:line="240" w:lineRule="auto"/>
              <w:ind w:left="0"/>
              <w:jc w:val="center"/>
              <w:rPr>
                <w:rFonts w:ascii="Times New Roman" w:hAnsi="Times New Roman"/>
                <w:b/>
                <w:sz w:val="24"/>
                <w:szCs w:val="24"/>
                <w:lang w:val="uk-UA"/>
              </w:rPr>
            </w:pPr>
            <w:r w:rsidRPr="006A4CAA">
              <w:rPr>
                <w:rFonts w:ascii="Times New Roman" w:hAnsi="Times New Roman"/>
                <w:b/>
                <w:sz w:val="24"/>
                <w:szCs w:val="24"/>
                <w:lang w:val="uk-UA"/>
              </w:rPr>
              <w:t>Практичні заняття (год.)</w:t>
            </w:r>
          </w:p>
        </w:tc>
        <w:tc>
          <w:tcPr>
            <w:tcW w:w="3460" w:type="dxa"/>
          </w:tcPr>
          <w:p w:rsidR="00791DC9" w:rsidRPr="006A4CAA" w:rsidRDefault="00791DC9" w:rsidP="006F2DF4">
            <w:pPr>
              <w:pStyle w:val="a6"/>
              <w:spacing w:after="0" w:line="240" w:lineRule="auto"/>
              <w:ind w:left="0"/>
              <w:jc w:val="center"/>
              <w:rPr>
                <w:rFonts w:ascii="Times New Roman" w:hAnsi="Times New Roman"/>
                <w:b/>
                <w:sz w:val="24"/>
                <w:szCs w:val="24"/>
                <w:lang w:val="uk-UA"/>
              </w:rPr>
            </w:pPr>
            <w:r w:rsidRPr="006A4CAA">
              <w:rPr>
                <w:rFonts w:ascii="Times New Roman" w:hAnsi="Times New Roman"/>
                <w:b/>
                <w:sz w:val="24"/>
                <w:szCs w:val="24"/>
                <w:lang w:val="uk-UA"/>
              </w:rPr>
              <w:t>Самостійна робота (год.)</w:t>
            </w:r>
          </w:p>
        </w:tc>
      </w:tr>
      <w:tr w:rsidR="00791DC9" w:rsidRPr="006A4CAA" w:rsidTr="006F2DF4">
        <w:tc>
          <w:tcPr>
            <w:tcW w:w="3460" w:type="dxa"/>
          </w:tcPr>
          <w:p w:rsidR="00791DC9" w:rsidRPr="006A4CAA" w:rsidRDefault="00205E43" w:rsidP="006F2DF4">
            <w:pPr>
              <w:pStyle w:val="a6"/>
              <w:spacing w:after="0" w:line="240" w:lineRule="auto"/>
              <w:ind w:left="0"/>
              <w:jc w:val="center"/>
              <w:rPr>
                <w:rFonts w:ascii="Times New Roman" w:hAnsi="Times New Roman"/>
                <w:bCs/>
                <w:sz w:val="24"/>
                <w:szCs w:val="24"/>
                <w:lang w:val="uk-UA"/>
              </w:rPr>
            </w:pPr>
            <w:r>
              <w:rPr>
                <w:rFonts w:ascii="Times New Roman" w:hAnsi="Times New Roman"/>
                <w:bCs/>
                <w:sz w:val="24"/>
                <w:szCs w:val="24"/>
                <w:lang w:val="uk-UA"/>
              </w:rPr>
              <w:t>4 кредити /12</w:t>
            </w:r>
            <w:r w:rsidR="00791DC9" w:rsidRPr="006A4CAA">
              <w:rPr>
                <w:rFonts w:ascii="Times New Roman" w:hAnsi="Times New Roman"/>
                <w:bCs/>
                <w:sz w:val="24"/>
                <w:szCs w:val="24"/>
                <w:lang w:val="uk-UA"/>
              </w:rPr>
              <w:t>0 годин</w:t>
            </w:r>
          </w:p>
        </w:tc>
        <w:tc>
          <w:tcPr>
            <w:tcW w:w="3460" w:type="dxa"/>
          </w:tcPr>
          <w:p w:rsidR="00791DC9" w:rsidRPr="006A4CAA" w:rsidRDefault="00C912A8" w:rsidP="006F2DF4">
            <w:pPr>
              <w:pStyle w:val="a6"/>
              <w:spacing w:after="0" w:line="240" w:lineRule="auto"/>
              <w:ind w:left="0"/>
              <w:jc w:val="center"/>
              <w:rPr>
                <w:rFonts w:ascii="Times New Roman" w:hAnsi="Times New Roman"/>
                <w:bCs/>
                <w:sz w:val="24"/>
                <w:szCs w:val="24"/>
                <w:lang w:val="uk-UA"/>
              </w:rPr>
            </w:pPr>
            <w:r>
              <w:rPr>
                <w:rFonts w:ascii="Times New Roman" w:hAnsi="Times New Roman"/>
                <w:bCs/>
                <w:sz w:val="24"/>
                <w:szCs w:val="24"/>
                <w:lang w:val="uk-UA"/>
              </w:rPr>
              <w:t>30</w:t>
            </w:r>
          </w:p>
        </w:tc>
        <w:tc>
          <w:tcPr>
            <w:tcW w:w="3460" w:type="dxa"/>
          </w:tcPr>
          <w:p w:rsidR="00791DC9" w:rsidRPr="006A4CAA" w:rsidRDefault="00C912A8" w:rsidP="006F2DF4">
            <w:pPr>
              <w:pStyle w:val="a6"/>
              <w:spacing w:after="0" w:line="240" w:lineRule="auto"/>
              <w:ind w:left="0"/>
              <w:jc w:val="center"/>
              <w:rPr>
                <w:rFonts w:ascii="Times New Roman" w:hAnsi="Times New Roman"/>
                <w:bCs/>
                <w:sz w:val="24"/>
                <w:szCs w:val="24"/>
                <w:lang w:val="uk-UA"/>
              </w:rPr>
            </w:pPr>
            <w:r>
              <w:rPr>
                <w:rFonts w:ascii="Times New Roman" w:hAnsi="Times New Roman"/>
                <w:bCs/>
                <w:sz w:val="24"/>
                <w:szCs w:val="24"/>
                <w:lang w:val="uk-UA"/>
              </w:rPr>
              <w:t>30</w:t>
            </w:r>
          </w:p>
        </w:tc>
        <w:tc>
          <w:tcPr>
            <w:tcW w:w="3460" w:type="dxa"/>
          </w:tcPr>
          <w:p w:rsidR="00791DC9" w:rsidRPr="006A4CAA" w:rsidRDefault="00205E43" w:rsidP="006F2DF4">
            <w:pPr>
              <w:pStyle w:val="a6"/>
              <w:spacing w:after="0" w:line="240" w:lineRule="auto"/>
              <w:ind w:left="0"/>
              <w:jc w:val="center"/>
              <w:rPr>
                <w:rFonts w:ascii="Times New Roman" w:hAnsi="Times New Roman"/>
                <w:bCs/>
                <w:sz w:val="24"/>
                <w:szCs w:val="24"/>
                <w:lang w:val="uk-UA"/>
              </w:rPr>
            </w:pPr>
            <w:r>
              <w:rPr>
                <w:rFonts w:ascii="Times New Roman" w:hAnsi="Times New Roman"/>
                <w:bCs/>
                <w:sz w:val="24"/>
                <w:szCs w:val="24"/>
                <w:lang w:val="uk-UA"/>
              </w:rPr>
              <w:t>60</w:t>
            </w:r>
          </w:p>
        </w:tc>
      </w:tr>
    </w:tbl>
    <w:p w:rsidR="009D11F8" w:rsidRDefault="009D11F8" w:rsidP="009D11F8">
      <w:pPr>
        <w:spacing w:after="0" w:line="240" w:lineRule="auto"/>
        <w:jc w:val="both"/>
        <w:rPr>
          <w:rFonts w:ascii="Times New Roman" w:hAnsi="Times New Roman"/>
          <w:b/>
          <w:bCs/>
          <w:sz w:val="24"/>
          <w:szCs w:val="24"/>
          <w:lang w:val="uk-UA"/>
        </w:rPr>
      </w:pPr>
    </w:p>
    <w:p w:rsidR="00791DC9" w:rsidRPr="009D11F8" w:rsidRDefault="009D11F8" w:rsidP="009D11F8">
      <w:pPr>
        <w:spacing w:after="0" w:line="240" w:lineRule="auto"/>
        <w:ind w:firstLine="567"/>
        <w:jc w:val="both"/>
        <w:rPr>
          <w:rFonts w:ascii="Times New Roman" w:hAnsi="Times New Roman"/>
          <w:b/>
          <w:bCs/>
          <w:sz w:val="24"/>
          <w:szCs w:val="24"/>
          <w:lang w:val="uk-UA"/>
        </w:rPr>
      </w:pPr>
      <w:r>
        <w:rPr>
          <w:rFonts w:ascii="Times New Roman" w:hAnsi="Times New Roman"/>
          <w:b/>
          <w:bCs/>
          <w:sz w:val="24"/>
          <w:szCs w:val="24"/>
          <w:lang w:val="uk-UA"/>
        </w:rPr>
        <w:t xml:space="preserve">5. </w:t>
      </w:r>
      <w:r w:rsidR="00791DC9" w:rsidRPr="009D11F8">
        <w:rPr>
          <w:rFonts w:ascii="Times New Roman" w:hAnsi="Times New Roman"/>
          <w:b/>
          <w:bCs/>
          <w:sz w:val="24"/>
          <w:szCs w:val="24"/>
          <w:lang w:val="uk-UA"/>
        </w:rPr>
        <w:t xml:space="preserve">Ознаки курсу </w:t>
      </w:r>
    </w:p>
    <w:p w:rsidR="00791DC9" w:rsidRPr="006A4CAA" w:rsidRDefault="00791DC9" w:rsidP="00791DC9">
      <w:pPr>
        <w:pStyle w:val="a6"/>
        <w:spacing w:after="0" w:line="240" w:lineRule="auto"/>
        <w:jc w:val="both"/>
        <w:rPr>
          <w:rFonts w:ascii="Times New Roman" w:hAnsi="Times New Roman"/>
          <w:b/>
          <w:bCs/>
          <w:sz w:val="24"/>
          <w:szCs w:val="24"/>
          <w:lang w:val="uk-U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7"/>
        <w:gridCol w:w="1793"/>
        <w:gridCol w:w="2823"/>
        <w:gridCol w:w="2566"/>
        <w:gridCol w:w="3093"/>
      </w:tblGrid>
      <w:tr w:rsidR="00791DC9" w:rsidRPr="006A4CAA" w:rsidTr="006F2DF4">
        <w:tc>
          <w:tcPr>
            <w:tcW w:w="2807" w:type="dxa"/>
            <w:tcBorders>
              <w:top w:val="single" w:sz="4" w:space="0" w:color="auto"/>
              <w:left w:val="single" w:sz="4" w:space="0" w:color="auto"/>
              <w:bottom w:val="single" w:sz="4" w:space="0" w:color="auto"/>
              <w:right w:val="single" w:sz="4" w:space="0" w:color="auto"/>
            </w:tcBorders>
            <w:hideMark/>
          </w:tcPr>
          <w:p w:rsidR="00791DC9" w:rsidRPr="006A4CAA" w:rsidRDefault="00791DC9" w:rsidP="006F2DF4">
            <w:pPr>
              <w:pStyle w:val="a6"/>
              <w:spacing w:after="0" w:line="240" w:lineRule="auto"/>
              <w:ind w:left="0"/>
              <w:jc w:val="both"/>
              <w:rPr>
                <w:rFonts w:ascii="Times New Roman" w:hAnsi="Times New Roman"/>
                <w:b/>
                <w:sz w:val="24"/>
                <w:szCs w:val="24"/>
                <w:lang w:val="uk-UA"/>
              </w:rPr>
            </w:pPr>
            <w:r w:rsidRPr="006A4CAA">
              <w:rPr>
                <w:rFonts w:ascii="Times New Roman" w:hAnsi="Times New Roman"/>
                <w:b/>
                <w:sz w:val="24"/>
                <w:szCs w:val="24"/>
                <w:lang w:val="uk-UA"/>
              </w:rPr>
              <w:t>Рік викладання</w:t>
            </w:r>
          </w:p>
        </w:tc>
        <w:tc>
          <w:tcPr>
            <w:tcW w:w="1948" w:type="dxa"/>
            <w:tcBorders>
              <w:top w:val="single" w:sz="4" w:space="0" w:color="auto"/>
              <w:left w:val="single" w:sz="4" w:space="0" w:color="auto"/>
              <w:bottom w:val="single" w:sz="4" w:space="0" w:color="auto"/>
              <w:right w:val="single" w:sz="4" w:space="0" w:color="auto"/>
            </w:tcBorders>
            <w:hideMark/>
          </w:tcPr>
          <w:p w:rsidR="00791DC9" w:rsidRPr="006A4CAA" w:rsidRDefault="00791DC9" w:rsidP="006F2DF4">
            <w:pPr>
              <w:pStyle w:val="a6"/>
              <w:spacing w:after="0" w:line="240" w:lineRule="auto"/>
              <w:ind w:left="0"/>
              <w:jc w:val="center"/>
              <w:rPr>
                <w:rFonts w:ascii="Times New Roman" w:hAnsi="Times New Roman"/>
                <w:b/>
                <w:sz w:val="24"/>
                <w:szCs w:val="24"/>
                <w:lang w:val="uk-UA"/>
              </w:rPr>
            </w:pPr>
            <w:r w:rsidRPr="006A4CAA">
              <w:rPr>
                <w:rFonts w:ascii="Times New Roman" w:hAnsi="Times New Roman"/>
                <w:b/>
                <w:sz w:val="24"/>
                <w:szCs w:val="24"/>
                <w:lang w:val="uk-UA"/>
              </w:rPr>
              <w:t>Семестр</w:t>
            </w:r>
          </w:p>
        </w:tc>
        <w:tc>
          <w:tcPr>
            <w:tcW w:w="3065" w:type="dxa"/>
            <w:tcBorders>
              <w:top w:val="single" w:sz="4" w:space="0" w:color="auto"/>
              <w:left w:val="single" w:sz="4" w:space="0" w:color="auto"/>
              <w:bottom w:val="single" w:sz="4" w:space="0" w:color="auto"/>
              <w:right w:val="single" w:sz="4" w:space="0" w:color="auto"/>
            </w:tcBorders>
            <w:hideMark/>
          </w:tcPr>
          <w:p w:rsidR="00791DC9" w:rsidRPr="006A4CAA" w:rsidRDefault="00791DC9" w:rsidP="006F2DF4">
            <w:pPr>
              <w:pStyle w:val="a6"/>
              <w:spacing w:after="0" w:line="240" w:lineRule="auto"/>
              <w:ind w:left="0"/>
              <w:jc w:val="center"/>
              <w:rPr>
                <w:rFonts w:ascii="Times New Roman" w:hAnsi="Times New Roman"/>
                <w:b/>
                <w:sz w:val="24"/>
                <w:szCs w:val="24"/>
                <w:lang w:val="uk-UA"/>
              </w:rPr>
            </w:pPr>
            <w:r w:rsidRPr="006A4CAA">
              <w:rPr>
                <w:rFonts w:ascii="Times New Roman" w:hAnsi="Times New Roman"/>
                <w:b/>
                <w:sz w:val="24"/>
                <w:szCs w:val="24"/>
                <w:lang w:val="uk-UA"/>
              </w:rPr>
              <w:t>Спеціальність</w:t>
            </w:r>
          </w:p>
        </w:tc>
        <w:tc>
          <w:tcPr>
            <w:tcW w:w="2848" w:type="dxa"/>
            <w:tcBorders>
              <w:top w:val="single" w:sz="4" w:space="0" w:color="auto"/>
              <w:left w:val="single" w:sz="4" w:space="0" w:color="auto"/>
              <w:bottom w:val="single" w:sz="4" w:space="0" w:color="auto"/>
              <w:right w:val="single" w:sz="4" w:space="0" w:color="auto"/>
            </w:tcBorders>
            <w:hideMark/>
          </w:tcPr>
          <w:p w:rsidR="00791DC9" w:rsidRPr="006A4CAA" w:rsidRDefault="00791DC9" w:rsidP="006F2DF4">
            <w:pPr>
              <w:pStyle w:val="a6"/>
              <w:spacing w:after="0" w:line="240" w:lineRule="auto"/>
              <w:ind w:left="0"/>
              <w:jc w:val="both"/>
              <w:rPr>
                <w:rFonts w:ascii="Times New Roman" w:hAnsi="Times New Roman"/>
                <w:b/>
                <w:sz w:val="24"/>
                <w:szCs w:val="24"/>
                <w:lang w:val="uk-UA"/>
              </w:rPr>
            </w:pPr>
            <w:r w:rsidRPr="006A4CAA">
              <w:rPr>
                <w:rFonts w:ascii="Times New Roman" w:hAnsi="Times New Roman"/>
                <w:b/>
                <w:sz w:val="24"/>
                <w:szCs w:val="24"/>
                <w:lang w:val="uk-UA"/>
              </w:rPr>
              <w:t>Курс (рік навчання)</w:t>
            </w:r>
          </w:p>
        </w:tc>
        <w:tc>
          <w:tcPr>
            <w:tcW w:w="3172" w:type="dxa"/>
            <w:tcBorders>
              <w:top w:val="single" w:sz="4" w:space="0" w:color="auto"/>
              <w:left w:val="single" w:sz="4" w:space="0" w:color="auto"/>
              <w:bottom w:val="single" w:sz="4" w:space="0" w:color="auto"/>
              <w:right w:val="single" w:sz="4" w:space="0" w:color="auto"/>
            </w:tcBorders>
          </w:tcPr>
          <w:p w:rsidR="00791DC9" w:rsidRPr="006A4CAA" w:rsidRDefault="00791DC9" w:rsidP="006F2DF4">
            <w:pPr>
              <w:pStyle w:val="a6"/>
              <w:spacing w:after="0" w:line="240" w:lineRule="auto"/>
              <w:ind w:left="0"/>
              <w:jc w:val="center"/>
              <w:rPr>
                <w:rFonts w:ascii="Times New Roman" w:hAnsi="Times New Roman"/>
                <w:b/>
                <w:sz w:val="24"/>
                <w:szCs w:val="24"/>
                <w:lang w:val="uk-UA"/>
              </w:rPr>
            </w:pPr>
            <w:r w:rsidRPr="006A4CAA">
              <w:rPr>
                <w:rFonts w:ascii="Times New Roman" w:hAnsi="Times New Roman"/>
                <w:b/>
                <w:sz w:val="24"/>
                <w:szCs w:val="24"/>
                <w:lang w:val="uk-UA"/>
              </w:rPr>
              <w:t>Обов’язкова/вибіркова компонента</w:t>
            </w:r>
          </w:p>
        </w:tc>
      </w:tr>
      <w:tr w:rsidR="00791DC9" w:rsidRPr="006A4CAA" w:rsidTr="006F2DF4">
        <w:trPr>
          <w:trHeight w:val="654"/>
        </w:trPr>
        <w:tc>
          <w:tcPr>
            <w:tcW w:w="2807" w:type="dxa"/>
            <w:tcBorders>
              <w:top w:val="single" w:sz="4" w:space="0" w:color="auto"/>
              <w:left w:val="single" w:sz="4" w:space="0" w:color="auto"/>
              <w:right w:val="single" w:sz="4" w:space="0" w:color="auto"/>
            </w:tcBorders>
          </w:tcPr>
          <w:p w:rsidR="00791DC9" w:rsidRPr="006A4CAA" w:rsidRDefault="009D11F8" w:rsidP="006F2DF4">
            <w:pPr>
              <w:pStyle w:val="a6"/>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 xml:space="preserve">2025/2026 </w:t>
            </w:r>
            <w:proofErr w:type="spellStart"/>
            <w:r>
              <w:rPr>
                <w:rFonts w:ascii="Times New Roman" w:hAnsi="Times New Roman"/>
                <w:sz w:val="24"/>
                <w:szCs w:val="24"/>
                <w:lang w:val="uk-UA"/>
              </w:rPr>
              <w:t>н.р</w:t>
            </w:r>
            <w:proofErr w:type="spellEnd"/>
            <w:r>
              <w:rPr>
                <w:rFonts w:ascii="Times New Roman" w:hAnsi="Times New Roman"/>
                <w:sz w:val="24"/>
                <w:szCs w:val="24"/>
                <w:lang w:val="uk-UA"/>
              </w:rPr>
              <w:t>.</w:t>
            </w:r>
          </w:p>
        </w:tc>
        <w:tc>
          <w:tcPr>
            <w:tcW w:w="1948" w:type="dxa"/>
            <w:tcBorders>
              <w:top w:val="single" w:sz="4" w:space="0" w:color="auto"/>
              <w:left w:val="single" w:sz="4" w:space="0" w:color="auto"/>
              <w:right w:val="single" w:sz="4" w:space="0" w:color="auto"/>
            </w:tcBorders>
          </w:tcPr>
          <w:p w:rsidR="00791DC9" w:rsidRPr="006A4CAA" w:rsidRDefault="009D11F8" w:rsidP="006F2DF4">
            <w:pPr>
              <w:pStyle w:val="a6"/>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6</w:t>
            </w:r>
            <w:r w:rsidR="00791DC9" w:rsidRPr="006A4CAA">
              <w:rPr>
                <w:rFonts w:ascii="Times New Roman" w:hAnsi="Times New Roman"/>
                <w:sz w:val="24"/>
                <w:szCs w:val="24"/>
                <w:lang w:val="uk-UA"/>
              </w:rPr>
              <w:t xml:space="preserve"> -</w:t>
            </w:r>
            <w:proofErr w:type="spellStart"/>
            <w:r w:rsidR="00791DC9" w:rsidRPr="006A4CAA">
              <w:rPr>
                <w:rFonts w:ascii="Times New Roman" w:hAnsi="Times New Roman"/>
                <w:sz w:val="24"/>
                <w:szCs w:val="24"/>
                <w:lang w:val="uk-UA"/>
              </w:rPr>
              <w:t>ий</w:t>
            </w:r>
            <w:proofErr w:type="spellEnd"/>
          </w:p>
          <w:p w:rsidR="00791DC9" w:rsidRPr="006A4CAA" w:rsidRDefault="00791DC9" w:rsidP="006F2DF4">
            <w:pPr>
              <w:pStyle w:val="a6"/>
              <w:spacing w:after="0" w:line="240" w:lineRule="auto"/>
              <w:ind w:left="0"/>
              <w:jc w:val="center"/>
              <w:rPr>
                <w:rFonts w:ascii="Times New Roman" w:hAnsi="Times New Roman"/>
                <w:sz w:val="24"/>
                <w:szCs w:val="24"/>
                <w:lang w:val="uk-UA"/>
              </w:rPr>
            </w:pPr>
          </w:p>
        </w:tc>
        <w:tc>
          <w:tcPr>
            <w:tcW w:w="3065" w:type="dxa"/>
            <w:tcBorders>
              <w:top w:val="single" w:sz="4" w:space="0" w:color="auto"/>
              <w:left w:val="single" w:sz="4" w:space="0" w:color="auto"/>
              <w:right w:val="single" w:sz="4" w:space="0" w:color="auto"/>
            </w:tcBorders>
          </w:tcPr>
          <w:p w:rsidR="00791DC9" w:rsidRPr="006A4CAA" w:rsidRDefault="00791DC9" w:rsidP="006F2DF4">
            <w:pPr>
              <w:pStyle w:val="a6"/>
              <w:spacing w:after="0" w:line="240" w:lineRule="auto"/>
              <w:ind w:left="0"/>
              <w:jc w:val="center"/>
              <w:rPr>
                <w:rFonts w:ascii="Times New Roman" w:hAnsi="Times New Roman"/>
                <w:sz w:val="24"/>
                <w:szCs w:val="24"/>
                <w:lang w:val="uk-UA"/>
              </w:rPr>
            </w:pPr>
            <w:r w:rsidRPr="006A4CAA">
              <w:rPr>
                <w:rFonts w:ascii="Times New Roman" w:hAnsi="Times New Roman"/>
                <w:sz w:val="24"/>
                <w:szCs w:val="24"/>
                <w:lang w:val="uk-UA"/>
              </w:rPr>
              <w:t>227 Терапія та реабілітація</w:t>
            </w:r>
          </w:p>
        </w:tc>
        <w:tc>
          <w:tcPr>
            <w:tcW w:w="2848" w:type="dxa"/>
            <w:tcBorders>
              <w:top w:val="single" w:sz="4" w:space="0" w:color="auto"/>
              <w:left w:val="single" w:sz="4" w:space="0" w:color="auto"/>
              <w:right w:val="single" w:sz="4" w:space="0" w:color="auto"/>
            </w:tcBorders>
          </w:tcPr>
          <w:p w:rsidR="00791DC9" w:rsidRPr="006A4CAA" w:rsidRDefault="00FD3A18" w:rsidP="006F2DF4">
            <w:pPr>
              <w:pStyle w:val="a6"/>
              <w:spacing w:after="0" w:line="240" w:lineRule="auto"/>
              <w:rPr>
                <w:rFonts w:ascii="Times New Roman" w:hAnsi="Times New Roman"/>
                <w:sz w:val="24"/>
                <w:szCs w:val="24"/>
                <w:lang w:val="uk-UA"/>
              </w:rPr>
            </w:pPr>
            <w:r>
              <w:rPr>
                <w:rFonts w:ascii="Times New Roman" w:hAnsi="Times New Roman"/>
                <w:sz w:val="24"/>
                <w:szCs w:val="24"/>
                <w:lang w:val="uk-UA"/>
              </w:rPr>
              <w:t>3</w:t>
            </w:r>
            <w:r w:rsidR="00791DC9" w:rsidRPr="006A4CAA">
              <w:rPr>
                <w:rFonts w:ascii="Times New Roman" w:hAnsi="Times New Roman"/>
                <w:sz w:val="24"/>
                <w:szCs w:val="24"/>
                <w:lang w:val="uk-UA"/>
              </w:rPr>
              <w:t>-й</w:t>
            </w:r>
          </w:p>
        </w:tc>
        <w:tc>
          <w:tcPr>
            <w:tcW w:w="3172" w:type="dxa"/>
            <w:tcBorders>
              <w:top w:val="single" w:sz="4" w:space="0" w:color="auto"/>
              <w:left w:val="single" w:sz="4" w:space="0" w:color="auto"/>
              <w:right w:val="single" w:sz="4" w:space="0" w:color="auto"/>
            </w:tcBorders>
          </w:tcPr>
          <w:p w:rsidR="00791DC9" w:rsidRPr="006A4CAA" w:rsidRDefault="00205E43" w:rsidP="006F2DF4">
            <w:pPr>
              <w:pStyle w:val="a6"/>
              <w:spacing w:after="0" w:line="240" w:lineRule="auto"/>
              <w:jc w:val="center"/>
              <w:rPr>
                <w:rFonts w:ascii="Times New Roman" w:hAnsi="Times New Roman"/>
                <w:sz w:val="24"/>
                <w:szCs w:val="24"/>
                <w:lang w:val="uk-UA"/>
              </w:rPr>
            </w:pPr>
            <w:r>
              <w:rPr>
                <w:rFonts w:ascii="Times New Roman" w:hAnsi="Times New Roman"/>
                <w:sz w:val="24"/>
                <w:szCs w:val="24"/>
                <w:lang w:val="uk-UA"/>
              </w:rPr>
              <w:t>Обов’язкова</w:t>
            </w:r>
          </w:p>
        </w:tc>
      </w:tr>
    </w:tbl>
    <w:p w:rsidR="00791DC9" w:rsidRPr="006A4CAA" w:rsidRDefault="00791DC9" w:rsidP="00791DC9">
      <w:pPr>
        <w:pStyle w:val="a6"/>
        <w:spacing w:after="0" w:line="240" w:lineRule="auto"/>
        <w:ind w:left="0"/>
        <w:jc w:val="both"/>
        <w:rPr>
          <w:rFonts w:ascii="Times New Roman" w:hAnsi="Times New Roman"/>
          <w:sz w:val="24"/>
          <w:szCs w:val="24"/>
          <w:lang w:val="uk-UA"/>
        </w:rPr>
      </w:pPr>
    </w:p>
    <w:p w:rsidR="00791DC9" w:rsidRPr="009D11F8" w:rsidRDefault="009D11F8" w:rsidP="009D11F8">
      <w:pPr>
        <w:spacing w:after="0" w:line="240" w:lineRule="auto"/>
        <w:ind w:firstLine="709"/>
        <w:jc w:val="both"/>
        <w:rPr>
          <w:rFonts w:ascii="Times New Roman" w:hAnsi="Times New Roman"/>
          <w:b/>
          <w:bCs/>
          <w:sz w:val="24"/>
          <w:szCs w:val="24"/>
          <w:lang w:val="uk-UA"/>
        </w:rPr>
      </w:pPr>
      <w:r>
        <w:rPr>
          <w:rFonts w:ascii="Times New Roman" w:hAnsi="Times New Roman"/>
          <w:b/>
          <w:bCs/>
          <w:sz w:val="24"/>
          <w:szCs w:val="24"/>
          <w:lang w:val="uk-UA"/>
        </w:rPr>
        <w:t xml:space="preserve">6. </w:t>
      </w:r>
      <w:r w:rsidR="00791DC9" w:rsidRPr="009D11F8">
        <w:rPr>
          <w:rFonts w:ascii="Times New Roman" w:hAnsi="Times New Roman"/>
          <w:b/>
          <w:bCs/>
          <w:sz w:val="24"/>
          <w:szCs w:val="24"/>
          <w:lang w:val="uk-UA"/>
        </w:rPr>
        <w:t>Технічне й програмне забезпечення/ обладнання</w:t>
      </w:r>
    </w:p>
    <w:p w:rsidR="00791DC9" w:rsidRPr="006A4CAA" w:rsidRDefault="00791DC9" w:rsidP="00791DC9">
      <w:pPr>
        <w:pStyle w:val="a6"/>
        <w:numPr>
          <w:ilvl w:val="0"/>
          <w:numId w:val="3"/>
        </w:numPr>
        <w:shd w:val="clear" w:color="auto" w:fill="FFFFFF" w:themeFill="background1"/>
        <w:spacing w:after="0" w:line="240" w:lineRule="auto"/>
        <w:jc w:val="both"/>
        <w:rPr>
          <w:rFonts w:ascii="Times New Roman" w:hAnsi="Times New Roman"/>
          <w:sz w:val="24"/>
          <w:szCs w:val="24"/>
          <w:lang w:val="uk-UA"/>
        </w:rPr>
      </w:pPr>
      <w:proofErr w:type="spellStart"/>
      <w:r w:rsidRPr="006A4CAA">
        <w:rPr>
          <w:rFonts w:ascii="Times New Roman" w:hAnsi="Times New Roman"/>
          <w:sz w:val="24"/>
          <w:szCs w:val="24"/>
          <w:lang w:val="uk-UA"/>
        </w:rPr>
        <w:t>Силабус</w:t>
      </w:r>
      <w:proofErr w:type="spellEnd"/>
      <w:r w:rsidRPr="006A4CAA">
        <w:rPr>
          <w:rFonts w:ascii="Times New Roman" w:hAnsi="Times New Roman"/>
          <w:sz w:val="24"/>
          <w:szCs w:val="24"/>
          <w:lang w:val="uk-UA"/>
        </w:rPr>
        <w:t xml:space="preserve"> навчальної дисципліни;</w:t>
      </w:r>
    </w:p>
    <w:p w:rsidR="00791DC9" w:rsidRPr="006A4CAA" w:rsidRDefault="00791DC9" w:rsidP="00791DC9">
      <w:pPr>
        <w:pStyle w:val="a6"/>
        <w:numPr>
          <w:ilvl w:val="0"/>
          <w:numId w:val="3"/>
        </w:numPr>
        <w:shd w:val="clear" w:color="auto" w:fill="FFFFFF" w:themeFill="background1"/>
        <w:spacing w:after="0" w:line="240" w:lineRule="auto"/>
        <w:jc w:val="both"/>
        <w:rPr>
          <w:rFonts w:ascii="Times New Roman" w:hAnsi="Times New Roman"/>
          <w:sz w:val="24"/>
          <w:szCs w:val="24"/>
          <w:lang w:val="uk-UA"/>
        </w:rPr>
      </w:pPr>
      <w:r w:rsidRPr="006A4CAA">
        <w:rPr>
          <w:rFonts w:ascii="Times New Roman" w:hAnsi="Times New Roman"/>
          <w:sz w:val="24"/>
          <w:szCs w:val="24"/>
          <w:lang w:val="uk-UA"/>
        </w:rPr>
        <w:lastRenderedPageBreak/>
        <w:t>Плани лекцій, практичних занять та самостійної роботи студентів;</w:t>
      </w:r>
    </w:p>
    <w:p w:rsidR="00791DC9" w:rsidRPr="006A4CAA" w:rsidRDefault="00791DC9" w:rsidP="00791DC9">
      <w:pPr>
        <w:pStyle w:val="a6"/>
        <w:numPr>
          <w:ilvl w:val="0"/>
          <w:numId w:val="3"/>
        </w:numPr>
        <w:shd w:val="clear" w:color="auto" w:fill="FFFFFF" w:themeFill="background1"/>
        <w:spacing w:after="0" w:line="240" w:lineRule="auto"/>
        <w:jc w:val="both"/>
        <w:rPr>
          <w:rFonts w:ascii="Times New Roman" w:hAnsi="Times New Roman"/>
          <w:sz w:val="24"/>
          <w:szCs w:val="24"/>
          <w:lang w:val="uk-UA"/>
        </w:rPr>
      </w:pPr>
      <w:r w:rsidRPr="006A4CAA">
        <w:rPr>
          <w:rFonts w:ascii="Times New Roman" w:hAnsi="Times New Roman"/>
          <w:sz w:val="24"/>
          <w:szCs w:val="24"/>
          <w:lang w:val="uk-UA"/>
        </w:rPr>
        <w:t xml:space="preserve">Тези лекцій з дисципліни; </w:t>
      </w:r>
    </w:p>
    <w:p w:rsidR="00791DC9" w:rsidRPr="006A4CAA" w:rsidRDefault="00791DC9" w:rsidP="00791DC9">
      <w:pPr>
        <w:pStyle w:val="a6"/>
        <w:numPr>
          <w:ilvl w:val="0"/>
          <w:numId w:val="3"/>
        </w:numPr>
        <w:shd w:val="clear" w:color="auto" w:fill="FFFFFF" w:themeFill="background1"/>
        <w:spacing w:after="0" w:line="240" w:lineRule="auto"/>
        <w:jc w:val="both"/>
        <w:rPr>
          <w:rFonts w:ascii="Times New Roman" w:hAnsi="Times New Roman"/>
          <w:sz w:val="24"/>
          <w:szCs w:val="24"/>
          <w:lang w:val="uk-UA"/>
        </w:rPr>
      </w:pPr>
      <w:r w:rsidRPr="006A4CAA">
        <w:rPr>
          <w:rFonts w:ascii="Times New Roman" w:hAnsi="Times New Roman"/>
          <w:sz w:val="24"/>
          <w:szCs w:val="24"/>
          <w:lang w:val="uk-UA"/>
        </w:rPr>
        <w:t>Методичні розробки для викладача;</w:t>
      </w:r>
    </w:p>
    <w:p w:rsidR="00791DC9" w:rsidRPr="006A4CAA" w:rsidRDefault="00791DC9" w:rsidP="00791DC9">
      <w:pPr>
        <w:pStyle w:val="a6"/>
        <w:numPr>
          <w:ilvl w:val="0"/>
          <w:numId w:val="3"/>
        </w:numPr>
        <w:shd w:val="clear" w:color="auto" w:fill="FFFFFF" w:themeFill="background1"/>
        <w:spacing w:after="0" w:line="240" w:lineRule="auto"/>
        <w:jc w:val="both"/>
        <w:rPr>
          <w:rFonts w:ascii="Times New Roman" w:hAnsi="Times New Roman"/>
          <w:sz w:val="24"/>
          <w:szCs w:val="24"/>
          <w:lang w:val="uk-UA"/>
        </w:rPr>
      </w:pPr>
      <w:r w:rsidRPr="006A4CAA">
        <w:rPr>
          <w:rFonts w:ascii="Times New Roman" w:hAnsi="Times New Roman"/>
          <w:sz w:val="24"/>
          <w:szCs w:val="24"/>
          <w:lang w:val="uk-UA"/>
        </w:rPr>
        <w:t>Методичні вказівки до практичних занять для студентів;</w:t>
      </w:r>
    </w:p>
    <w:p w:rsidR="00791DC9" w:rsidRPr="006A4CAA" w:rsidRDefault="00791DC9" w:rsidP="00791DC9">
      <w:pPr>
        <w:pStyle w:val="a6"/>
        <w:numPr>
          <w:ilvl w:val="0"/>
          <w:numId w:val="3"/>
        </w:numPr>
        <w:shd w:val="clear" w:color="auto" w:fill="FFFFFF" w:themeFill="background1"/>
        <w:spacing w:after="0" w:line="240" w:lineRule="auto"/>
        <w:jc w:val="both"/>
        <w:rPr>
          <w:rFonts w:ascii="Times New Roman" w:hAnsi="Times New Roman"/>
          <w:sz w:val="24"/>
          <w:szCs w:val="24"/>
          <w:lang w:val="uk-UA"/>
        </w:rPr>
      </w:pPr>
      <w:r w:rsidRPr="006A4CAA">
        <w:rPr>
          <w:rFonts w:ascii="Times New Roman" w:hAnsi="Times New Roman"/>
          <w:sz w:val="24"/>
          <w:szCs w:val="24"/>
          <w:lang w:val="uk-UA"/>
        </w:rPr>
        <w:t>Методичні матеріали, що забезпечують самостійну роботу студентів;</w:t>
      </w:r>
    </w:p>
    <w:p w:rsidR="00791DC9" w:rsidRPr="006A4CAA" w:rsidRDefault="00791DC9" w:rsidP="00791DC9">
      <w:pPr>
        <w:pStyle w:val="a6"/>
        <w:numPr>
          <w:ilvl w:val="0"/>
          <w:numId w:val="3"/>
        </w:numPr>
        <w:shd w:val="clear" w:color="auto" w:fill="FFFFFF" w:themeFill="background1"/>
        <w:spacing w:after="0" w:line="240" w:lineRule="auto"/>
        <w:jc w:val="both"/>
        <w:rPr>
          <w:rFonts w:ascii="Times New Roman" w:hAnsi="Times New Roman"/>
          <w:sz w:val="24"/>
          <w:szCs w:val="24"/>
          <w:lang w:val="uk-UA"/>
        </w:rPr>
      </w:pPr>
      <w:r w:rsidRPr="006A4CAA">
        <w:rPr>
          <w:rFonts w:ascii="Times New Roman" w:hAnsi="Times New Roman"/>
          <w:sz w:val="24"/>
          <w:szCs w:val="24"/>
          <w:lang w:val="uk-UA"/>
        </w:rPr>
        <w:t>Тестові та контрольні завдання до практичних занять;</w:t>
      </w:r>
    </w:p>
    <w:p w:rsidR="00791DC9" w:rsidRPr="006A4CAA" w:rsidRDefault="00791DC9" w:rsidP="00791DC9">
      <w:pPr>
        <w:pStyle w:val="a6"/>
        <w:numPr>
          <w:ilvl w:val="0"/>
          <w:numId w:val="3"/>
        </w:numPr>
        <w:shd w:val="clear" w:color="auto" w:fill="FFFFFF" w:themeFill="background1"/>
        <w:spacing w:after="0" w:line="240" w:lineRule="auto"/>
        <w:jc w:val="both"/>
        <w:rPr>
          <w:rFonts w:ascii="Times New Roman" w:hAnsi="Times New Roman"/>
          <w:sz w:val="24"/>
          <w:szCs w:val="24"/>
          <w:lang w:val="uk-UA"/>
        </w:rPr>
      </w:pPr>
      <w:r w:rsidRPr="006A4CAA">
        <w:rPr>
          <w:rFonts w:ascii="Times New Roman" w:hAnsi="Times New Roman"/>
          <w:sz w:val="24"/>
          <w:szCs w:val="24"/>
          <w:lang w:val="uk-UA"/>
        </w:rPr>
        <w:t>Питання та завдання до контролю засвоєння розділу;</w:t>
      </w:r>
    </w:p>
    <w:p w:rsidR="00791DC9" w:rsidRPr="006A4CAA" w:rsidRDefault="00791DC9" w:rsidP="00791DC9">
      <w:pPr>
        <w:pStyle w:val="a6"/>
        <w:numPr>
          <w:ilvl w:val="0"/>
          <w:numId w:val="3"/>
        </w:numPr>
        <w:shd w:val="clear" w:color="auto" w:fill="FFFFFF" w:themeFill="background1"/>
        <w:spacing w:after="0" w:line="240" w:lineRule="auto"/>
        <w:jc w:val="both"/>
        <w:rPr>
          <w:rFonts w:ascii="Times New Roman" w:hAnsi="Times New Roman"/>
          <w:sz w:val="24"/>
          <w:szCs w:val="24"/>
          <w:lang w:val="uk-UA"/>
        </w:rPr>
      </w:pPr>
      <w:r w:rsidRPr="006A4CAA">
        <w:rPr>
          <w:rFonts w:ascii="Times New Roman" w:hAnsi="Times New Roman"/>
          <w:sz w:val="24"/>
          <w:szCs w:val="24"/>
          <w:lang w:val="uk-UA"/>
        </w:rPr>
        <w:t>Перелік питань до заліку, завдання для перевірки практичних навичок під час заліку.</w:t>
      </w:r>
    </w:p>
    <w:p w:rsidR="00791DC9" w:rsidRPr="006A4CAA" w:rsidRDefault="00791DC9" w:rsidP="00791DC9">
      <w:pPr>
        <w:pStyle w:val="a6"/>
        <w:numPr>
          <w:ilvl w:val="0"/>
          <w:numId w:val="3"/>
        </w:numPr>
        <w:shd w:val="clear" w:color="auto" w:fill="FFFFFF" w:themeFill="background1"/>
        <w:spacing w:after="0" w:line="240" w:lineRule="auto"/>
        <w:jc w:val="both"/>
        <w:rPr>
          <w:rFonts w:ascii="Times New Roman" w:hAnsi="Times New Roman"/>
          <w:sz w:val="24"/>
          <w:szCs w:val="24"/>
          <w:lang w:val="uk-UA"/>
        </w:rPr>
      </w:pPr>
      <w:r w:rsidRPr="006A4CAA">
        <w:rPr>
          <w:rFonts w:ascii="Times New Roman" w:hAnsi="Times New Roman"/>
          <w:sz w:val="24"/>
          <w:szCs w:val="24"/>
          <w:lang w:val="uk-UA"/>
        </w:rPr>
        <w:t xml:space="preserve">Демонстраційні таблиці. </w:t>
      </w:r>
    </w:p>
    <w:p w:rsidR="00791DC9" w:rsidRPr="006A4CAA" w:rsidRDefault="00791DC9" w:rsidP="00791DC9">
      <w:pPr>
        <w:pStyle w:val="a6"/>
        <w:numPr>
          <w:ilvl w:val="0"/>
          <w:numId w:val="3"/>
        </w:numPr>
        <w:shd w:val="clear" w:color="auto" w:fill="FFFFFF" w:themeFill="background1"/>
        <w:spacing w:after="0" w:line="240" w:lineRule="auto"/>
        <w:jc w:val="both"/>
        <w:rPr>
          <w:rFonts w:ascii="Times New Roman" w:hAnsi="Times New Roman"/>
          <w:sz w:val="24"/>
          <w:szCs w:val="24"/>
          <w:lang w:val="uk-UA"/>
        </w:rPr>
      </w:pPr>
      <w:r w:rsidRPr="006A4CAA">
        <w:rPr>
          <w:rFonts w:ascii="Times New Roman" w:hAnsi="Times New Roman"/>
          <w:sz w:val="24"/>
          <w:szCs w:val="24"/>
          <w:lang w:val="uk-UA"/>
        </w:rPr>
        <w:t>Мультимедійне обладнання: мультимедійний проектор, ноутбук, проекційний екран, смарт-телевізор.</w:t>
      </w:r>
    </w:p>
    <w:p w:rsidR="00791DC9" w:rsidRPr="006A4CAA" w:rsidRDefault="00791DC9" w:rsidP="00791DC9">
      <w:pPr>
        <w:pStyle w:val="a6"/>
        <w:numPr>
          <w:ilvl w:val="0"/>
          <w:numId w:val="3"/>
        </w:numPr>
        <w:shd w:val="clear" w:color="auto" w:fill="FFFFFF" w:themeFill="background1"/>
        <w:spacing w:after="0" w:line="240" w:lineRule="auto"/>
        <w:jc w:val="both"/>
        <w:rPr>
          <w:rFonts w:ascii="Times New Roman" w:hAnsi="Times New Roman"/>
          <w:sz w:val="24"/>
          <w:szCs w:val="24"/>
          <w:lang w:val="uk-UA"/>
        </w:rPr>
      </w:pPr>
      <w:r w:rsidRPr="006A4CAA">
        <w:rPr>
          <w:rFonts w:ascii="Times New Roman" w:hAnsi="Times New Roman"/>
          <w:sz w:val="24"/>
          <w:szCs w:val="24"/>
          <w:lang w:val="uk-UA"/>
        </w:rPr>
        <w:t>Навчальні диски DVD; презентації, електронні версії лекцій та інших методичних матеріалів.</w:t>
      </w:r>
    </w:p>
    <w:p w:rsidR="00791DC9" w:rsidRDefault="00791DC9" w:rsidP="00791DC9">
      <w:pPr>
        <w:pStyle w:val="a6"/>
        <w:numPr>
          <w:ilvl w:val="0"/>
          <w:numId w:val="3"/>
        </w:numPr>
        <w:shd w:val="clear" w:color="auto" w:fill="FFFFFF" w:themeFill="background1"/>
        <w:spacing w:after="0" w:line="240" w:lineRule="auto"/>
        <w:jc w:val="both"/>
        <w:rPr>
          <w:rFonts w:ascii="Times New Roman" w:hAnsi="Times New Roman"/>
          <w:sz w:val="24"/>
          <w:szCs w:val="24"/>
          <w:lang w:val="uk-UA"/>
        </w:rPr>
      </w:pPr>
      <w:r w:rsidRPr="006A4CAA">
        <w:rPr>
          <w:rFonts w:ascii="Times New Roman" w:hAnsi="Times New Roman"/>
          <w:sz w:val="24"/>
          <w:szCs w:val="24"/>
          <w:lang w:val="uk-UA"/>
        </w:rPr>
        <w:t>Презентації, відеоматеріали, електронні версії лекцій та інших методичних матеріалів.</w:t>
      </w:r>
    </w:p>
    <w:p w:rsidR="00AC2463" w:rsidRDefault="00AC2463" w:rsidP="00AC2463">
      <w:pPr>
        <w:numPr>
          <w:ilvl w:val="0"/>
          <w:numId w:val="3"/>
        </w:numPr>
        <w:spacing w:after="0" w:line="240" w:lineRule="auto"/>
        <w:jc w:val="both"/>
        <w:rPr>
          <w:rFonts w:ascii="Times New Roman" w:hAnsi="Times New Roman"/>
          <w:sz w:val="24"/>
          <w:szCs w:val="24"/>
          <w:lang w:val="uk-UA"/>
        </w:rPr>
      </w:pPr>
      <w:r w:rsidRPr="002B415A">
        <w:rPr>
          <w:rFonts w:ascii="Times New Roman" w:hAnsi="Times New Roman"/>
          <w:sz w:val="24"/>
          <w:szCs w:val="24"/>
          <w:lang w:val="uk-UA"/>
        </w:rPr>
        <w:t>Програмне забезпечення для навчання за допомогою програм штучного інтелекту.</w:t>
      </w:r>
    </w:p>
    <w:p w:rsidR="00AC2463" w:rsidRPr="004A7085" w:rsidRDefault="00AC2463" w:rsidP="00AC2463">
      <w:pPr>
        <w:spacing w:after="0" w:line="240" w:lineRule="auto"/>
        <w:ind w:left="1146"/>
        <w:jc w:val="both"/>
        <w:rPr>
          <w:rFonts w:ascii="Times New Roman" w:hAnsi="Times New Roman"/>
          <w:sz w:val="24"/>
          <w:szCs w:val="24"/>
          <w:lang w:val="uk-UA"/>
        </w:rPr>
      </w:pPr>
    </w:p>
    <w:tbl>
      <w:tblPr>
        <w:tblW w:w="0" w:type="auto"/>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10915"/>
      </w:tblGrid>
      <w:tr w:rsidR="00AC2463" w:rsidRPr="00126293" w:rsidTr="00AC2463">
        <w:trPr>
          <w:trHeight w:val="321"/>
        </w:trPr>
        <w:tc>
          <w:tcPr>
            <w:tcW w:w="1690" w:type="dxa"/>
            <w:shd w:val="clear" w:color="auto" w:fill="auto"/>
          </w:tcPr>
          <w:p w:rsidR="00AC2463" w:rsidRPr="00126293" w:rsidRDefault="00AC2463" w:rsidP="00AC2463">
            <w:pPr>
              <w:pStyle w:val="TableParagraph"/>
              <w:spacing w:line="301" w:lineRule="exact"/>
              <w:rPr>
                <w:b/>
                <w:sz w:val="24"/>
                <w:szCs w:val="24"/>
              </w:rPr>
            </w:pPr>
            <w:r w:rsidRPr="00126293">
              <w:rPr>
                <w:b/>
                <w:spacing w:val="-2"/>
                <w:sz w:val="24"/>
                <w:szCs w:val="24"/>
              </w:rPr>
              <w:t>Назва</w:t>
            </w:r>
          </w:p>
        </w:tc>
        <w:tc>
          <w:tcPr>
            <w:tcW w:w="10915" w:type="dxa"/>
            <w:shd w:val="clear" w:color="auto" w:fill="auto"/>
          </w:tcPr>
          <w:p w:rsidR="00AC2463" w:rsidRPr="00126293" w:rsidRDefault="00AC2463" w:rsidP="00AC2463">
            <w:pPr>
              <w:pStyle w:val="TableParagraph"/>
              <w:spacing w:line="301" w:lineRule="exact"/>
              <w:ind w:left="106"/>
              <w:rPr>
                <w:b/>
                <w:sz w:val="24"/>
                <w:szCs w:val="24"/>
              </w:rPr>
            </w:pPr>
            <w:r w:rsidRPr="00126293">
              <w:rPr>
                <w:b/>
                <w:sz w:val="24"/>
                <w:szCs w:val="24"/>
              </w:rPr>
              <w:t>Напрям</w:t>
            </w:r>
            <w:r w:rsidRPr="00126293">
              <w:rPr>
                <w:b/>
                <w:spacing w:val="-2"/>
                <w:sz w:val="24"/>
                <w:szCs w:val="24"/>
              </w:rPr>
              <w:t xml:space="preserve"> застосування</w:t>
            </w:r>
          </w:p>
        </w:tc>
      </w:tr>
      <w:tr w:rsidR="00AC2463" w:rsidRPr="00126293" w:rsidTr="00AC2463">
        <w:trPr>
          <w:trHeight w:val="321"/>
        </w:trPr>
        <w:tc>
          <w:tcPr>
            <w:tcW w:w="1690" w:type="dxa"/>
            <w:shd w:val="clear" w:color="auto" w:fill="auto"/>
          </w:tcPr>
          <w:p w:rsidR="00AC2463" w:rsidRPr="00126293" w:rsidRDefault="00AC2463" w:rsidP="00AC2463">
            <w:pPr>
              <w:pStyle w:val="TableParagraph"/>
              <w:spacing w:line="301" w:lineRule="exact"/>
              <w:rPr>
                <w:sz w:val="24"/>
                <w:szCs w:val="24"/>
              </w:rPr>
            </w:pPr>
            <w:proofErr w:type="spellStart"/>
            <w:r w:rsidRPr="00126293">
              <w:rPr>
                <w:spacing w:val="-2"/>
                <w:sz w:val="24"/>
                <w:szCs w:val="24"/>
              </w:rPr>
              <w:t>ChatGPT</w:t>
            </w:r>
            <w:proofErr w:type="spellEnd"/>
          </w:p>
        </w:tc>
        <w:tc>
          <w:tcPr>
            <w:tcW w:w="10915" w:type="dxa"/>
            <w:shd w:val="clear" w:color="auto" w:fill="auto"/>
          </w:tcPr>
          <w:p w:rsidR="00AC2463" w:rsidRPr="00126293" w:rsidRDefault="00AC2463" w:rsidP="00AC2463">
            <w:pPr>
              <w:pStyle w:val="TableParagraph"/>
              <w:spacing w:line="301" w:lineRule="exact"/>
              <w:ind w:left="106"/>
              <w:rPr>
                <w:sz w:val="24"/>
                <w:szCs w:val="24"/>
              </w:rPr>
            </w:pPr>
            <w:r w:rsidRPr="00126293">
              <w:rPr>
                <w:sz w:val="24"/>
                <w:szCs w:val="24"/>
              </w:rPr>
              <w:t>Чат-бот,</w:t>
            </w:r>
            <w:r w:rsidRPr="00126293">
              <w:rPr>
                <w:spacing w:val="-7"/>
                <w:sz w:val="24"/>
                <w:szCs w:val="24"/>
              </w:rPr>
              <w:t xml:space="preserve"> </w:t>
            </w:r>
            <w:r w:rsidRPr="00126293">
              <w:rPr>
                <w:sz w:val="24"/>
                <w:szCs w:val="24"/>
              </w:rPr>
              <w:t>генератор</w:t>
            </w:r>
            <w:r w:rsidRPr="00126293">
              <w:rPr>
                <w:spacing w:val="-4"/>
                <w:sz w:val="24"/>
                <w:szCs w:val="24"/>
              </w:rPr>
              <w:t xml:space="preserve"> </w:t>
            </w:r>
            <w:r w:rsidRPr="00126293">
              <w:rPr>
                <w:spacing w:val="-2"/>
                <w:sz w:val="24"/>
                <w:szCs w:val="24"/>
              </w:rPr>
              <w:t>текстів</w:t>
            </w:r>
          </w:p>
        </w:tc>
      </w:tr>
      <w:tr w:rsidR="00AC2463" w:rsidRPr="00126293" w:rsidTr="00AC2463">
        <w:trPr>
          <w:trHeight w:val="323"/>
        </w:trPr>
        <w:tc>
          <w:tcPr>
            <w:tcW w:w="1690" w:type="dxa"/>
            <w:shd w:val="clear" w:color="auto" w:fill="auto"/>
          </w:tcPr>
          <w:p w:rsidR="00AC2463" w:rsidRPr="00126293" w:rsidRDefault="00AC2463" w:rsidP="00AC2463">
            <w:pPr>
              <w:pStyle w:val="TableParagraph"/>
              <w:spacing w:line="304" w:lineRule="exact"/>
              <w:rPr>
                <w:sz w:val="24"/>
                <w:szCs w:val="24"/>
              </w:rPr>
            </w:pPr>
            <w:proofErr w:type="spellStart"/>
            <w:r w:rsidRPr="00126293">
              <w:rPr>
                <w:spacing w:val="-2"/>
                <w:sz w:val="24"/>
                <w:szCs w:val="24"/>
              </w:rPr>
              <w:t>Synthesia</w:t>
            </w:r>
            <w:proofErr w:type="spellEnd"/>
          </w:p>
        </w:tc>
        <w:tc>
          <w:tcPr>
            <w:tcW w:w="10915" w:type="dxa"/>
            <w:shd w:val="clear" w:color="auto" w:fill="auto"/>
          </w:tcPr>
          <w:p w:rsidR="00AC2463" w:rsidRPr="00126293" w:rsidRDefault="00AC2463" w:rsidP="00AC2463">
            <w:pPr>
              <w:pStyle w:val="TableParagraph"/>
              <w:spacing w:line="304" w:lineRule="exact"/>
              <w:ind w:left="106"/>
              <w:rPr>
                <w:sz w:val="24"/>
                <w:szCs w:val="24"/>
              </w:rPr>
            </w:pPr>
            <w:r w:rsidRPr="00126293">
              <w:rPr>
                <w:sz w:val="24"/>
                <w:szCs w:val="24"/>
              </w:rPr>
              <w:t>Створення</w:t>
            </w:r>
            <w:r w:rsidRPr="00126293">
              <w:rPr>
                <w:spacing w:val="-5"/>
                <w:sz w:val="24"/>
                <w:szCs w:val="24"/>
              </w:rPr>
              <w:t xml:space="preserve"> </w:t>
            </w:r>
            <w:r w:rsidRPr="00126293">
              <w:rPr>
                <w:sz w:val="24"/>
                <w:szCs w:val="24"/>
              </w:rPr>
              <w:t>відео</w:t>
            </w:r>
            <w:r w:rsidRPr="00126293">
              <w:rPr>
                <w:spacing w:val="-3"/>
                <w:sz w:val="24"/>
                <w:szCs w:val="24"/>
              </w:rPr>
              <w:t xml:space="preserve"> </w:t>
            </w:r>
            <w:r w:rsidRPr="00126293">
              <w:rPr>
                <w:sz w:val="24"/>
                <w:szCs w:val="24"/>
              </w:rPr>
              <w:t>на</w:t>
            </w:r>
            <w:r w:rsidRPr="00126293">
              <w:rPr>
                <w:spacing w:val="-5"/>
                <w:sz w:val="24"/>
                <w:szCs w:val="24"/>
              </w:rPr>
              <w:t xml:space="preserve"> </w:t>
            </w:r>
            <w:r w:rsidRPr="00126293">
              <w:rPr>
                <w:sz w:val="24"/>
                <w:szCs w:val="24"/>
              </w:rPr>
              <w:t>основі</w:t>
            </w:r>
            <w:r w:rsidRPr="00126293">
              <w:rPr>
                <w:spacing w:val="-3"/>
                <w:sz w:val="24"/>
                <w:szCs w:val="24"/>
              </w:rPr>
              <w:t xml:space="preserve"> </w:t>
            </w:r>
            <w:r w:rsidRPr="00126293">
              <w:rPr>
                <w:sz w:val="24"/>
                <w:szCs w:val="24"/>
              </w:rPr>
              <w:t>опису</w:t>
            </w:r>
            <w:r w:rsidRPr="00126293">
              <w:rPr>
                <w:spacing w:val="-8"/>
                <w:sz w:val="24"/>
                <w:szCs w:val="24"/>
              </w:rPr>
              <w:t xml:space="preserve"> </w:t>
            </w:r>
            <w:r w:rsidRPr="00126293">
              <w:rPr>
                <w:sz w:val="24"/>
                <w:szCs w:val="24"/>
              </w:rPr>
              <w:t>обраних</w:t>
            </w:r>
            <w:r w:rsidRPr="00126293">
              <w:rPr>
                <w:spacing w:val="-3"/>
                <w:sz w:val="24"/>
                <w:szCs w:val="24"/>
              </w:rPr>
              <w:t xml:space="preserve"> </w:t>
            </w:r>
            <w:r w:rsidRPr="00126293">
              <w:rPr>
                <w:spacing w:val="-2"/>
                <w:sz w:val="24"/>
                <w:szCs w:val="24"/>
              </w:rPr>
              <w:t>параметрів</w:t>
            </w:r>
          </w:p>
        </w:tc>
      </w:tr>
      <w:tr w:rsidR="00AC2463" w:rsidRPr="00126293" w:rsidTr="00AC2463">
        <w:trPr>
          <w:trHeight w:val="321"/>
        </w:trPr>
        <w:tc>
          <w:tcPr>
            <w:tcW w:w="1690" w:type="dxa"/>
            <w:shd w:val="clear" w:color="auto" w:fill="auto"/>
          </w:tcPr>
          <w:p w:rsidR="00AC2463" w:rsidRPr="00126293" w:rsidRDefault="00AC2463" w:rsidP="00AC2463">
            <w:pPr>
              <w:pStyle w:val="TableParagraph"/>
              <w:spacing w:line="301" w:lineRule="exact"/>
              <w:rPr>
                <w:sz w:val="24"/>
                <w:szCs w:val="24"/>
              </w:rPr>
            </w:pPr>
            <w:proofErr w:type="spellStart"/>
            <w:r w:rsidRPr="00126293">
              <w:rPr>
                <w:spacing w:val="-2"/>
                <w:sz w:val="24"/>
                <w:szCs w:val="24"/>
              </w:rPr>
              <w:t>Looka</w:t>
            </w:r>
            <w:proofErr w:type="spellEnd"/>
          </w:p>
        </w:tc>
        <w:tc>
          <w:tcPr>
            <w:tcW w:w="10915" w:type="dxa"/>
            <w:shd w:val="clear" w:color="auto" w:fill="auto"/>
          </w:tcPr>
          <w:p w:rsidR="00AC2463" w:rsidRPr="00126293" w:rsidRDefault="00AC2463" w:rsidP="00AC2463">
            <w:pPr>
              <w:pStyle w:val="TableParagraph"/>
              <w:spacing w:line="301" w:lineRule="exact"/>
              <w:ind w:left="106"/>
              <w:rPr>
                <w:sz w:val="24"/>
                <w:szCs w:val="24"/>
              </w:rPr>
            </w:pPr>
            <w:r w:rsidRPr="00126293">
              <w:rPr>
                <w:sz w:val="24"/>
                <w:szCs w:val="24"/>
              </w:rPr>
              <w:t>Штучний</w:t>
            </w:r>
            <w:r w:rsidRPr="00126293">
              <w:rPr>
                <w:spacing w:val="-5"/>
                <w:sz w:val="24"/>
                <w:szCs w:val="24"/>
              </w:rPr>
              <w:t xml:space="preserve"> </w:t>
            </w:r>
            <w:r w:rsidRPr="00126293">
              <w:rPr>
                <w:sz w:val="24"/>
                <w:szCs w:val="24"/>
              </w:rPr>
              <w:t>інтелект</w:t>
            </w:r>
            <w:r w:rsidRPr="00126293">
              <w:rPr>
                <w:spacing w:val="-8"/>
                <w:sz w:val="24"/>
                <w:szCs w:val="24"/>
              </w:rPr>
              <w:t xml:space="preserve"> </w:t>
            </w:r>
            <w:r w:rsidRPr="00126293">
              <w:rPr>
                <w:sz w:val="24"/>
                <w:szCs w:val="24"/>
              </w:rPr>
              <w:t>для</w:t>
            </w:r>
            <w:r w:rsidRPr="00126293">
              <w:rPr>
                <w:spacing w:val="-5"/>
                <w:sz w:val="24"/>
                <w:szCs w:val="24"/>
              </w:rPr>
              <w:t xml:space="preserve"> </w:t>
            </w:r>
            <w:r w:rsidRPr="00126293">
              <w:rPr>
                <w:sz w:val="24"/>
                <w:szCs w:val="24"/>
              </w:rPr>
              <w:t>створення</w:t>
            </w:r>
            <w:r w:rsidRPr="00126293">
              <w:rPr>
                <w:spacing w:val="-4"/>
                <w:sz w:val="24"/>
                <w:szCs w:val="24"/>
              </w:rPr>
              <w:t xml:space="preserve"> </w:t>
            </w:r>
            <w:r w:rsidRPr="00126293">
              <w:rPr>
                <w:spacing w:val="-2"/>
                <w:sz w:val="24"/>
                <w:szCs w:val="24"/>
              </w:rPr>
              <w:t>логотипів</w:t>
            </w:r>
          </w:p>
        </w:tc>
      </w:tr>
      <w:tr w:rsidR="00AC2463" w:rsidRPr="00126293" w:rsidTr="00AC2463">
        <w:trPr>
          <w:trHeight w:val="645"/>
        </w:trPr>
        <w:tc>
          <w:tcPr>
            <w:tcW w:w="1690" w:type="dxa"/>
            <w:shd w:val="clear" w:color="auto" w:fill="auto"/>
          </w:tcPr>
          <w:p w:rsidR="00AC2463" w:rsidRPr="00126293" w:rsidRDefault="00AC2463" w:rsidP="00AC2463">
            <w:pPr>
              <w:pStyle w:val="TableParagraph"/>
              <w:spacing w:line="315" w:lineRule="exact"/>
              <w:rPr>
                <w:sz w:val="24"/>
                <w:szCs w:val="24"/>
              </w:rPr>
            </w:pPr>
            <w:proofErr w:type="spellStart"/>
            <w:r w:rsidRPr="00126293">
              <w:rPr>
                <w:spacing w:val="-2"/>
                <w:sz w:val="24"/>
                <w:szCs w:val="24"/>
              </w:rPr>
              <w:t>Writesonic</w:t>
            </w:r>
            <w:proofErr w:type="spellEnd"/>
          </w:p>
        </w:tc>
        <w:tc>
          <w:tcPr>
            <w:tcW w:w="10915" w:type="dxa"/>
            <w:shd w:val="clear" w:color="auto" w:fill="auto"/>
          </w:tcPr>
          <w:p w:rsidR="00AC2463" w:rsidRPr="00126293" w:rsidRDefault="00AC2463" w:rsidP="00AC2463">
            <w:pPr>
              <w:pStyle w:val="TableParagraph"/>
              <w:spacing w:line="315" w:lineRule="exact"/>
              <w:ind w:left="106"/>
              <w:rPr>
                <w:sz w:val="24"/>
                <w:szCs w:val="24"/>
              </w:rPr>
            </w:pPr>
            <w:r w:rsidRPr="00126293">
              <w:rPr>
                <w:sz w:val="24"/>
                <w:szCs w:val="24"/>
              </w:rPr>
              <w:t>Інструмент</w:t>
            </w:r>
            <w:r w:rsidRPr="00126293">
              <w:rPr>
                <w:spacing w:val="-11"/>
                <w:sz w:val="24"/>
                <w:szCs w:val="24"/>
              </w:rPr>
              <w:t xml:space="preserve"> </w:t>
            </w:r>
            <w:proofErr w:type="spellStart"/>
            <w:r w:rsidRPr="00126293">
              <w:rPr>
                <w:sz w:val="24"/>
                <w:szCs w:val="24"/>
              </w:rPr>
              <w:t>копірайтингу</w:t>
            </w:r>
            <w:proofErr w:type="spellEnd"/>
            <w:r w:rsidRPr="00126293">
              <w:rPr>
                <w:spacing w:val="-11"/>
                <w:sz w:val="24"/>
                <w:szCs w:val="24"/>
              </w:rPr>
              <w:t xml:space="preserve"> </w:t>
            </w:r>
            <w:r w:rsidRPr="00126293">
              <w:rPr>
                <w:sz w:val="24"/>
                <w:szCs w:val="24"/>
              </w:rPr>
              <w:t>котрий</w:t>
            </w:r>
            <w:r w:rsidRPr="00126293">
              <w:rPr>
                <w:spacing w:val="-8"/>
                <w:sz w:val="24"/>
                <w:szCs w:val="24"/>
              </w:rPr>
              <w:t xml:space="preserve"> </w:t>
            </w:r>
            <w:r w:rsidRPr="00126293">
              <w:rPr>
                <w:sz w:val="24"/>
                <w:szCs w:val="24"/>
              </w:rPr>
              <w:t>може</w:t>
            </w:r>
            <w:r w:rsidRPr="00126293">
              <w:rPr>
                <w:spacing w:val="-8"/>
                <w:sz w:val="24"/>
                <w:szCs w:val="24"/>
              </w:rPr>
              <w:t xml:space="preserve"> </w:t>
            </w:r>
            <w:r w:rsidRPr="00126293">
              <w:rPr>
                <w:sz w:val="24"/>
                <w:szCs w:val="24"/>
              </w:rPr>
              <w:t>створити</w:t>
            </w:r>
            <w:r w:rsidRPr="00126293">
              <w:rPr>
                <w:spacing w:val="-7"/>
                <w:sz w:val="24"/>
                <w:szCs w:val="24"/>
              </w:rPr>
              <w:t xml:space="preserve"> </w:t>
            </w:r>
            <w:r w:rsidRPr="00126293">
              <w:rPr>
                <w:sz w:val="24"/>
                <w:szCs w:val="24"/>
              </w:rPr>
              <w:t>унікальний</w:t>
            </w:r>
            <w:r w:rsidRPr="00126293">
              <w:rPr>
                <w:spacing w:val="-10"/>
                <w:sz w:val="24"/>
                <w:szCs w:val="24"/>
              </w:rPr>
              <w:t xml:space="preserve"> </w:t>
            </w:r>
            <w:r w:rsidRPr="00126293">
              <w:rPr>
                <w:spacing w:val="-2"/>
                <w:sz w:val="24"/>
                <w:szCs w:val="24"/>
              </w:rPr>
              <w:t>маркетинговий</w:t>
            </w:r>
          </w:p>
          <w:p w:rsidR="00AC2463" w:rsidRPr="00126293" w:rsidRDefault="00AC2463" w:rsidP="00AC2463">
            <w:pPr>
              <w:pStyle w:val="TableParagraph"/>
              <w:spacing w:line="311" w:lineRule="exact"/>
              <w:ind w:left="106"/>
              <w:rPr>
                <w:sz w:val="24"/>
                <w:szCs w:val="24"/>
              </w:rPr>
            </w:pPr>
            <w:r w:rsidRPr="00126293">
              <w:rPr>
                <w:sz w:val="24"/>
                <w:szCs w:val="24"/>
              </w:rPr>
              <w:t>контент</w:t>
            </w:r>
            <w:r w:rsidRPr="00126293">
              <w:rPr>
                <w:spacing w:val="-8"/>
                <w:sz w:val="24"/>
                <w:szCs w:val="24"/>
              </w:rPr>
              <w:t xml:space="preserve"> </w:t>
            </w:r>
            <w:r w:rsidRPr="00126293">
              <w:rPr>
                <w:sz w:val="24"/>
                <w:szCs w:val="24"/>
              </w:rPr>
              <w:t>(бізнес-план,</w:t>
            </w:r>
            <w:r w:rsidRPr="00126293">
              <w:rPr>
                <w:spacing w:val="-7"/>
                <w:sz w:val="24"/>
                <w:szCs w:val="24"/>
              </w:rPr>
              <w:t xml:space="preserve"> </w:t>
            </w:r>
            <w:r w:rsidRPr="00126293">
              <w:rPr>
                <w:sz w:val="24"/>
                <w:szCs w:val="24"/>
              </w:rPr>
              <w:t>рекламні</w:t>
            </w:r>
            <w:r w:rsidRPr="00126293">
              <w:rPr>
                <w:spacing w:val="-5"/>
                <w:sz w:val="24"/>
                <w:szCs w:val="24"/>
              </w:rPr>
              <w:t xml:space="preserve"> </w:t>
            </w:r>
            <w:r w:rsidRPr="00126293">
              <w:rPr>
                <w:sz w:val="24"/>
                <w:szCs w:val="24"/>
              </w:rPr>
              <w:t>оголошення,</w:t>
            </w:r>
            <w:r w:rsidRPr="00126293">
              <w:rPr>
                <w:spacing w:val="-8"/>
                <w:sz w:val="24"/>
                <w:szCs w:val="24"/>
              </w:rPr>
              <w:t xml:space="preserve"> </w:t>
            </w:r>
            <w:r w:rsidRPr="00126293">
              <w:rPr>
                <w:sz w:val="24"/>
                <w:szCs w:val="24"/>
              </w:rPr>
              <w:t>описи</w:t>
            </w:r>
            <w:r w:rsidRPr="00126293">
              <w:rPr>
                <w:spacing w:val="-6"/>
                <w:sz w:val="24"/>
                <w:szCs w:val="24"/>
              </w:rPr>
              <w:t xml:space="preserve"> </w:t>
            </w:r>
            <w:r w:rsidRPr="00126293">
              <w:rPr>
                <w:sz w:val="24"/>
                <w:szCs w:val="24"/>
              </w:rPr>
              <w:t>продуктів,</w:t>
            </w:r>
            <w:r w:rsidRPr="00126293">
              <w:rPr>
                <w:spacing w:val="-6"/>
                <w:sz w:val="24"/>
                <w:szCs w:val="24"/>
              </w:rPr>
              <w:t xml:space="preserve"> </w:t>
            </w:r>
            <w:r w:rsidRPr="00126293">
              <w:rPr>
                <w:sz w:val="24"/>
                <w:szCs w:val="24"/>
              </w:rPr>
              <w:t>пости</w:t>
            </w:r>
            <w:r w:rsidRPr="00126293">
              <w:rPr>
                <w:spacing w:val="-6"/>
                <w:sz w:val="24"/>
                <w:szCs w:val="24"/>
              </w:rPr>
              <w:t xml:space="preserve"> </w:t>
            </w:r>
            <w:r w:rsidRPr="00126293">
              <w:rPr>
                <w:sz w:val="24"/>
                <w:szCs w:val="24"/>
              </w:rPr>
              <w:t>в</w:t>
            </w:r>
            <w:r w:rsidRPr="00126293">
              <w:rPr>
                <w:spacing w:val="-6"/>
                <w:sz w:val="24"/>
                <w:szCs w:val="24"/>
              </w:rPr>
              <w:t xml:space="preserve"> </w:t>
            </w:r>
            <w:r w:rsidRPr="00126293">
              <w:rPr>
                <w:spacing w:val="-2"/>
                <w:sz w:val="24"/>
                <w:szCs w:val="24"/>
              </w:rPr>
              <w:t>блог)</w:t>
            </w:r>
          </w:p>
        </w:tc>
      </w:tr>
      <w:tr w:rsidR="00AC2463" w:rsidRPr="00126293" w:rsidTr="00AC2463">
        <w:trPr>
          <w:trHeight w:val="321"/>
        </w:trPr>
        <w:tc>
          <w:tcPr>
            <w:tcW w:w="1690" w:type="dxa"/>
            <w:shd w:val="clear" w:color="auto" w:fill="auto"/>
          </w:tcPr>
          <w:p w:rsidR="00AC2463" w:rsidRPr="00126293" w:rsidRDefault="00AC2463" w:rsidP="00AC2463">
            <w:pPr>
              <w:pStyle w:val="TableParagraph"/>
              <w:spacing w:line="301" w:lineRule="exact"/>
              <w:rPr>
                <w:sz w:val="24"/>
                <w:szCs w:val="24"/>
              </w:rPr>
            </w:pPr>
            <w:proofErr w:type="spellStart"/>
            <w:r w:rsidRPr="00126293">
              <w:rPr>
                <w:spacing w:val="-2"/>
                <w:sz w:val="24"/>
                <w:szCs w:val="24"/>
              </w:rPr>
              <w:t>Gamma</w:t>
            </w:r>
            <w:proofErr w:type="spellEnd"/>
          </w:p>
        </w:tc>
        <w:tc>
          <w:tcPr>
            <w:tcW w:w="10915" w:type="dxa"/>
            <w:shd w:val="clear" w:color="auto" w:fill="auto"/>
          </w:tcPr>
          <w:p w:rsidR="00AC2463" w:rsidRPr="00126293" w:rsidRDefault="00AC2463" w:rsidP="00AC2463">
            <w:pPr>
              <w:pStyle w:val="TableParagraph"/>
              <w:spacing w:line="301" w:lineRule="exact"/>
              <w:ind w:left="106"/>
              <w:rPr>
                <w:sz w:val="24"/>
                <w:szCs w:val="24"/>
              </w:rPr>
            </w:pPr>
            <w:r w:rsidRPr="00126293">
              <w:rPr>
                <w:sz w:val="24"/>
                <w:szCs w:val="24"/>
              </w:rPr>
              <w:t>Штучний</w:t>
            </w:r>
            <w:r w:rsidRPr="00126293">
              <w:rPr>
                <w:spacing w:val="-7"/>
                <w:sz w:val="24"/>
                <w:szCs w:val="24"/>
              </w:rPr>
              <w:t xml:space="preserve"> </w:t>
            </w:r>
            <w:r w:rsidRPr="00126293">
              <w:rPr>
                <w:sz w:val="24"/>
                <w:szCs w:val="24"/>
              </w:rPr>
              <w:t>інтелект</w:t>
            </w:r>
            <w:r w:rsidRPr="00126293">
              <w:rPr>
                <w:spacing w:val="-8"/>
                <w:sz w:val="24"/>
                <w:szCs w:val="24"/>
              </w:rPr>
              <w:t xml:space="preserve"> </w:t>
            </w:r>
            <w:r w:rsidRPr="00126293">
              <w:rPr>
                <w:sz w:val="24"/>
                <w:szCs w:val="24"/>
              </w:rPr>
              <w:t>для</w:t>
            </w:r>
            <w:r w:rsidRPr="00126293">
              <w:rPr>
                <w:spacing w:val="-5"/>
                <w:sz w:val="24"/>
                <w:szCs w:val="24"/>
              </w:rPr>
              <w:t xml:space="preserve"> </w:t>
            </w:r>
            <w:r w:rsidRPr="00126293">
              <w:rPr>
                <w:sz w:val="24"/>
                <w:szCs w:val="24"/>
              </w:rPr>
              <w:t>створення</w:t>
            </w:r>
            <w:r w:rsidRPr="00126293">
              <w:rPr>
                <w:spacing w:val="-5"/>
                <w:sz w:val="24"/>
                <w:szCs w:val="24"/>
              </w:rPr>
              <w:t xml:space="preserve"> </w:t>
            </w:r>
            <w:r w:rsidRPr="00126293">
              <w:rPr>
                <w:sz w:val="24"/>
                <w:szCs w:val="24"/>
              </w:rPr>
              <w:t>презентацій</w:t>
            </w:r>
            <w:r w:rsidRPr="00126293">
              <w:rPr>
                <w:spacing w:val="-5"/>
                <w:sz w:val="24"/>
                <w:szCs w:val="24"/>
              </w:rPr>
              <w:t xml:space="preserve"> </w:t>
            </w:r>
            <w:r w:rsidRPr="00126293">
              <w:rPr>
                <w:sz w:val="24"/>
                <w:szCs w:val="24"/>
              </w:rPr>
              <w:t>та</w:t>
            </w:r>
            <w:r w:rsidRPr="00126293">
              <w:rPr>
                <w:spacing w:val="-5"/>
                <w:sz w:val="24"/>
                <w:szCs w:val="24"/>
              </w:rPr>
              <w:t xml:space="preserve"> </w:t>
            </w:r>
            <w:r w:rsidRPr="00126293">
              <w:rPr>
                <w:sz w:val="24"/>
                <w:szCs w:val="24"/>
              </w:rPr>
              <w:t>веб-</w:t>
            </w:r>
            <w:r w:rsidRPr="00126293">
              <w:rPr>
                <w:spacing w:val="-2"/>
                <w:sz w:val="24"/>
                <w:szCs w:val="24"/>
              </w:rPr>
              <w:t>сторінок</w:t>
            </w:r>
          </w:p>
        </w:tc>
      </w:tr>
      <w:tr w:rsidR="00AC2463" w:rsidRPr="00126293" w:rsidTr="00AC2463">
        <w:trPr>
          <w:trHeight w:val="318"/>
        </w:trPr>
        <w:tc>
          <w:tcPr>
            <w:tcW w:w="1690" w:type="dxa"/>
            <w:tcBorders>
              <w:bottom w:val="single" w:sz="6" w:space="0" w:color="000000"/>
            </w:tcBorders>
            <w:shd w:val="clear" w:color="auto" w:fill="auto"/>
          </w:tcPr>
          <w:p w:rsidR="00AC2463" w:rsidRPr="00126293" w:rsidRDefault="00AC2463" w:rsidP="00AC2463">
            <w:pPr>
              <w:pStyle w:val="TableParagraph"/>
              <w:spacing w:line="299" w:lineRule="exact"/>
              <w:rPr>
                <w:sz w:val="24"/>
                <w:szCs w:val="24"/>
              </w:rPr>
            </w:pPr>
            <w:r w:rsidRPr="00126293">
              <w:rPr>
                <w:spacing w:val="-4"/>
                <w:sz w:val="24"/>
                <w:szCs w:val="24"/>
              </w:rPr>
              <w:t>Bing</w:t>
            </w:r>
          </w:p>
        </w:tc>
        <w:tc>
          <w:tcPr>
            <w:tcW w:w="10915" w:type="dxa"/>
            <w:shd w:val="clear" w:color="auto" w:fill="auto"/>
          </w:tcPr>
          <w:p w:rsidR="00AC2463" w:rsidRPr="00126293" w:rsidRDefault="00AC2463" w:rsidP="00AC2463">
            <w:pPr>
              <w:pStyle w:val="TableParagraph"/>
              <w:spacing w:line="299" w:lineRule="exact"/>
              <w:ind w:left="106"/>
              <w:rPr>
                <w:sz w:val="24"/>
                <w:szCs w:val="24"/>
              </w:rPr>
            </w:pPr>
            <w:r w:rsidRPr="00126293">
              <w:rPr>
                <w:sz w:val="24"/>
                <w:szCs w:val="24"/>
              </w:rPr>
              <w:t>Штучний</w:t>
            </w:r>
            <w:r w:rsidRPr="00126293">
              <w:rPr>
                <w:spacing w:val="-5"/>
                <w:sz w:val="24"/>
                <w:szCs w:val="24"/>
              </w:rPr>
              <w:t xml:space="preserve"> </w:t>
            </w:r>
            <w:r w:rsidRPr="00126293">
              <w:rPr>
                <w:sz w:val="24"/>
                <w:szCs w:val="24"/>
              </w:rPr>
              <w:t>інтелект</w:t>
            </w:r>
            <w:r w:rsidRPr="00126293">
              <w:rPr>
                <w:spacing w:val="-5"/>
                <w:sz w:val="24"/>
                <w:szCs w:val="24"/>
              </w:rPr>
              <w:t xml:space="preserve"> </w:t>
            </w:r>
            <w:r w:rsidRPr="00126293">
              <w:rPr>
                <w:sz w:val="24"/>
                <w:szCs w:val="24"/>
              </w:rPr>
              <w:t>чат</w:t>
            </w:r>
            <w:r w:rsidRPr="00126293">
              <w:rPr>
                <w:spacing w:val="-3"/>
                <w:sz w:val="24"/>
                <w:szCs w:val="24"/>
              </w:rPr>
              <w:t xml:space="preserve"> </w:t>
            </w:r>
            <w:r w:rsidRPr="00126293">
              <w:rPr>
                <w:sz w:val="24"/>
                <w:szCs w:val="24"/>
              </w:rPr>
              <w:t>бота</w:t>
            </w:r>
            <w:r w:rsidRPr="00126293">
              <w:rPr>
                <w:spacing w:val="-2"/>
                <w:sz w:val="24"/>
                <w:szCs w:val="24"/>
              </w:rPr>
              <w:t xml:space="preserve"> </w:t>
            </w:r>
            <w:r w:rsidRPr="00126293">
              <w:rPr>
                <w:sz w:val="24"/>
                <w:szCs w:val="24"/>
              </w:rPr>
              <w:t>в</w:t>
            </w:r>
            <w:r w:rsidRPr="00126293">
              <w:rPr>
                <w:spacing w:val="-4"/>
                <w:sz w:val="24"/>
                <w:szCs w:val="24"/>
              </w:rPr>
              <w:t xml:space="preserve"> </w:t>
            </w:r>
            <w:r w:rsidRPr="00126293">
              <w:rPr>
                <w:sz w:val="24"/>
                <w:szCs w:val="24"/>
              </w:rPr>
              <w:t>Bing</w:t>
            </w:r>
            <w:r w:rsidRPr="00126293">
              <w:rPr>
                <w:spacing w:val="-1"/>
                <w:sz w:val="24"/>
                <w:szCs w:val="24"/>
              </w:rPr>
              <w:t xml:space="preserve"> </w:t>
            </w:r>
            <w:r w:rsidRPr="00126293">
              <w:rPr>
                <w:sz w:val="24"/>
                <w:szCs w:val="24"/>
              </w:rPr>
              <w:t>з</w:t>
            </w:r>
            <w:r w:rsidRPr="00126293">
              <w:rPr>
                <w:spacing w:val="-4"/>
                <w:sz w:val="24"/>
                <w:szCs w:val="24"/>
              </w:rPr>
              <w:t xml:space="preserve"> </w:t>
            </w:r>
            <w:r w:rsidRPr="00126293">
              <w:rPr>
                <w:sz w:val="24"/>
                <w:szCs w:val="24"/>
              </w:rPr>
              <w:t>підтримкою</w:t>
            </w:r>
            <w:r w:rsidRPr="00126293">
              <w:rPr>
                <w:spacing w:val="-3"/>
                <w:sz w:val="24"/>
                <w:szCs w:val="24"/>
              </w:rPr>
              <w:t xml:space="preserve"> </w:t>
            </w:r>
            <w:r w:rsidRPr="00126293">
              <w:rPr>
                <w:sz w:val="24"/>
                <w:szCs w:val="24"/>
              </w:rPr>
              <w:t>GPT-4</w:t>
            </w:r>
            <w:r w:rsidRPr="00126293">
              <w:rPr>
                <w:spacing w:val="-6"/>
                <w:sz w:val="24"/>
                <w:szCs w:val="24"/>
              </w:rPr>
              <w:t xml:space="preserve"> </w:t>
            </w:r>
            <w:r w:rsidRPr="00126293">
              <w:rPr>
                <w:sz w:val="24"/>
                <w:szCs w:val="24"/>
              </w:rPr>
              <w:t>для</w:t>
            </w:r>
            <w:r w:rsidRPr="00126293">
              <w:rPr>
                <w:spacing w:val="-5"/>
                <w:sz w:val="24"/>
                <w:szCs w:val="24"/>
              </w:rPr>
              <w:t xml:space="preserve"> </w:t>
            </w:r>
            <w:r w:rsidRPr="00126293">
              <w:rPr>
                <w:sz w:val="24"/>
                <w:szCs w:val="24"/>
              </w:rPr>
              <w:t>широкої</w:t>
            </w:r>
            <w:r w:rsidRPr="00126293">
              <w:rPr>
                <w:spacing w:val="-1"/>
                <w:sz w:val="24"/>
                <w:szCs w:val="24"/>
              </w:rPr>
              <w:t xml:space="preserve"> </w:t>
            </w:r>
            <w:r w:rsidRPr="00126293">
              <w:rPr>
                <w:spacing w:val="-2"/>
                <w:sz w:val="24"/>
                <w:szCs w:val="24"/>
              </w:rPr>
              <w:t>аудиторії</w:t>
            </w:r>
          </w:p>
        </w:tc>
      </w:tr>
      <w:tr w:rsidR="00AC2463" w:rsidRPr="002B415A" w:rsidTr="00AC2463">
        <w:trPr>
          <w:trHeight w:val="318"/>
        </w:trPr>
        <w:tc>
          <w:tcPr>
            <w:tcW w:w="1690" w:type="dxa"/>
            <w:tcBorders>
              <w:bottom w:val="single" w:sz="6" w:space="0" w:color="000000"/>
            </w:tcBorders>
            <w:shd w:val="clear" w:color="auto" w:fill="auto"/>
          </w:tcPr>
          <w:p w:rsidR="00AC2463" w:rsidRPr="00126293" w:rsidRDefault="00AC2463" w:rsidP="00AC2463">
            <w:pPr>
              <w:pStyle w:val="TableParagraph"/>
              <w:spacing w:line="299" w:lineRule="exact"/>
              <w:rPr>
                <w:spacing w:val="-4"/>
                <w:sz w:val="24"/>
                <w:szCs w:val="24"/>
              </w:rPr>
            </w:pPr>
            <w:proofErr w:type="spellStart"/>
            <w:r w:rsidRPr="00126293">
              <w:rPr>
                <w:spacing w:val="-2"/>
                <w:sz w:val="24"/>
                <w:szCs w:val="24"/>
              </w:rPr>
              <w:t>Wepik</w:t>
            </w:r>
            <w:proofErr w:type="spellEnd"/>
          </w:p>
        </w:tc>
        <w:tc>
          <w:tcPr>
            <w:tcW w:w="10915" w:type="dxa"/>
            <w:shd w:val="clear" w:color="auto" w:fill="auto"/>
          </w:tcPr>
          <w:p w:rsidR="00AC2463" w:rsidRPr="00126293" w:rsidRDefault="00AC2463" w:rsidP="00AC2463">
            <w:pPr>
              <w:pStyle w:val="TableParagraph"/>
              <w:spacing w:line="312" w:lineRule="exact"/>
              <w:ind w:left="106"/>
              <w:rPr>
                <w:sz w:val="24"/>
                <w:szCs w:val="24"/>
              </w:rPr>
            </w:pPr>
            <w:r w:rsidRPr="00126293">
              <w:rPr>
                <w:sz w:val="24"/>
                <w:szCs w:val="24"/>
              </w:rPr>
              <w:t>Штучний</w:t>
            </w:r>
            <w:r w:rsidRPr="00126293">
              <w:rPr>
                <w:spacing w:val="13"/>
                <w:sz w:val="24"/>
                <w:szCs w:val="24"/>
              </w:rPr>
              <w:t xml:space="preserve"> </w:t>
            </w:r>
            <w:r w:rsidRPr="00126293">
              <w:rPr>
                <w:sz w:val="24"/>
                <w:szCs w:val="24"/>
              </w:rPr>
              <w:t>інтелект</w:t>
            </w:r>
            <w:r w:rsidRPr="00126293">
              <w:rPr>
                <w:spacing w:val="15"/>
                <w:sz w:val="24"/>
                <w:szCs w:val="24"/>
              </w:rPr>
              <w:t xml:space="preserve"> </w:t>
            </w:r>
            <w:r w:rsidRPr="00126293">
              <w:rPr>
                <w:sz w:val="24"/>
                <w:szCs w:val="24"/>
              </w:rPr>
              <w:t>для</w:t>
            </w:r>
            <w:r w:rsidRPr="00126293">
              <w:rPr>
                <w:spacing w:val="16"/>
                <w:sz w:val="24"/>
                <w:szCs w:val="24"/>
              </w:rPr>
              <w:t xml:space="preserve"> </w:t>
            </w:r>
            <w:r w:rsidRPr="00126293">
              <w:rPr>
                <w:sz w:val="24"/>
                <w:szCs w:val="24"/>
              </w:rPr>
              <w:t>створення</w:t>
            </w:r>
            <w:r w:rsidRPr="00126293">
              <w:rPr>
                <w:spacing w:val="16"/>
                <w:sz w:val="24"/>
                <w:szCs w:val="24"/>
              </w:rPr>
              <w:t xml:space="preserve"> </w:t>
            </w:r>
            <w:r w:rsidRPr="00126293">
              <w:rPr>
                <w:sz w:val="24"/>
                <w:szCs w:val="24"/>
              </w:rPr>
              <w:t>презентацій</w:t>
            </w:r>
            <w:r w:rsidRPr="00126293">
              <w:rPr>
                <w:spacing w:val="19"/>
                <w:sz w:val="24"/>
                <w:szCs w:val="24"/>
              </w:rPr>
              <w:t xml:space="preserve"> </w:t>
            </w:r>
            <w:r w:rsidRPr="00126293">
              <w:rPr>
                <w:sz w:val="24"/>
                <w:szCs w:val="24"/>
              </w:rPr>
              <w:t>(генератор</w:t>
            </w:r>
            <w:r w:rsidRPr="00126293">
              <w:rPr>
                <w:spacing w:val="16"/>
                <w:sz w:val="24"/>
                <w:szCs w:val="24"/>
              </w:rPr>
              <w:t xml:space="preserve"> </w:t>
            </w:r>
            <w:r w:rsidRPr="00126293">
              <w:rPr>
                <w:sz w:val="24"/>
                <w:szCs w:val="24"/>
              </w:rPr>
              <w:t>текстів</w:t>
            </w:r>
            <w:r w:rsidRPr="00126293">
              <w:rPr>
                <w:spacing w:val="12"/>
                <w:sz w:val="24"/>
                <w:szCs w:val="24"/>
              </w:rPr>
              <w:t xml:space="preserve"> </w:t>
            </w:r>
            <w:r w:rsidRPr="00126293">
              <w:rPr>
                <w:sz w:val="24"/>
                <w:szCs w:val="24"/>
              </w:rPr>
              <w:t>і</w:t>
            </w:r>
            <w:r w:rsidRPr="00126293">
              <w:rPr>
                <w:spacing w:val="15"/>
                <w:sz w:val="24"/>
                <w:szCs w:val="24"/>
              </w:rPr>
              <w:t xml:space="preserve"> </w:t>
            </w:r>
            <w:r w:rsidRPr="00126293">
              <w:rPr>
                <w:sz w:val="24"/>
                <w:szCs w:val="24"/>
              </w:rPr>
              <w:t>зображень)</w:t>
            </w:r>
            <w:r w:rsidRPr="00126293">
              <w:rPr>
                <w:spacing w:val="14"/>
                <w:sz w:val="24"/>
                <w:szCs w:val="24"/>
              </w:rPr>
              <w:t xml:space="preserve"> </w:t>
            </w:r>
            <w:r w:rsidRPr="00126293">
              <w:rPr>
                <w:spacing w:val="-5"/>
                <w:sz w:val="24"/>
                <w:szCs w:val="24"/>
              </w:rPr>
              <w:t>та</w:t>
            </w:r>
            <w:r>
              <w:rPr>
                <w:sz w:val="24"/>
                <w:szCs w:val="24"/>
              </w:rPr>
              <w:t xml:space="preserve"> </w:t>
            </w:r>
            <w:r w:rsidRPr="00126293">
              <w:rPr>
                <w:sz w:val="24"/>
                <w:szCs w:val="24"/>
              </w:rPr>
              <w:t>безліч</w:t>
            </w:r>
            <w:r w:rsidRPr="00126293">
              <w:rPr>
                <w:spacing w:val="-8"/>
                <w:sz w:val="24"/>
                <w:szCs w:val="24"/>
              </w:rPr>
              <w:t xml:space="preserve"> </w:t>
            </w:r>
            <w:proofErr w:type="spellStart"/>
            <w:r w:rsidRPr="00126293">
              <w:rPr>
                <w:sz w:val="24"/>
                <w:szCs w:val="24"/>
              </w:rPr>
              <w:t>дизайнів</w:t>
            </w:r>
            <w:proofErr w:type="spellEnd"/>
            <w:r w:rsidRPr="00126293">
              <w:rPr>
                <w:spacing w:val="-8"/>
                <w:sz w:val="24"/>
                <w:szCs w:val="24"/>
              </w:rPr>
              <w:t xml:space="preserve"> </w:t>
            </w:r>
            <w:r w:rsidRPr="00126293">
              <w:rPr>
                <w:sz w:val="24"/>
                <w:szCs w:val="24"/>
              </w:rPr>
              <w:t>банерів,</w:t>
            </w:r>
            <w:r w:rsidRPr="00126293">
              <w:rPr>
                <w:spacing w:val="-5"/>
                <w:sz w:val="24"/>
                <w:szCs w:val="24"/>
              </w:rPr>
              <w:t xml:space="preserve"> </w:t>
            </w:r>
            <w:r w:rsidRPr="00126293">
              <w:rPr>
                <w:sz w:val="24"/>
                <w:szCs w:val="24"/>
              </w:rPr>
              <w:t>плакатів,</w:t>
            </w:r>
            <w:r w:rsidRPr="00126293">
              <w:rPr>
                <w:spacing w:val="-9"/>
                <w:sz w:val="24"/>
                <w:szCs w:val="24"/>
              </w:rPr>
              <w:t xml:space="preserve"> </w:t>
            </w:r>
            <w:r w:rsidRPr="00126293">
              <w:rPr>
                <w:sz w:val="24"/>
                <w:szCs w:val="24"/>
              </w:rPr>
              <w:t>брошур,</w:t>
            </w:r>
            <w:r w:rsidRPr="00126293">
              <w:rPr>
                <w:spacing w:val="-5"/>
                <w:sz w:val="24"/>
                <w:szCs w:val="24"/>
              </w:rPr>
              <w:t xml:space="preserve"> </w:t>
            </w:r>
            <w:r w:rsidRPr="00126293">
              <w:rPr>
                <w:sz w:val="24"/>
                <w:szCs w:val="24"/>
              </w:rPr>
              <w:t>бланків</w:t>
            </w:r>
            <w:r w:rsidRPr="00126293">
              <w:rPr>
                <w:spacing w:val="-5"/>
                <w:sz w:val="24"/>
                <w:szCs w:val="24"/>
              </w:rPr>
              <w:t xml:space="preserve"> </w:t>
            </w:r>
            <w:r w:rsidRPr="00126293">
              <w:rPr>
                <w:spacing w:val="-4"/>
                <w:sz w:val="24"/>
                <w:szCs w:val="24"/>
              </w:rPr>
              <w:t>тощо</w:t>
            </w:r>
          </w:p>
        </w:tc>
      </w:tr>
    </w:tbl>
    <w:p w:rsidR="00791DC9" w:rsidRPr="00AC2463" w:rsidRDefault="00791DC9" w:rsidP="00AC2463">
      <w:pPr>
        <w:shd w:val="clear" w:color="auto" w:fill="FFFFFF" w:themeFill="background1"/>
        <w:spacing w:after="0" w:line="240" w:lineRule="auto"/>
        <w:jc w:val="both"/>
        <w:rPr>
          <w:rFonts w:ascii="Times New Roman" w:hAnsi="Times New Roman"/>
          <w:sz w:val="24"/>
          <w:szCs w:val="24"/>
          <w:lang w:val="uk-UA"/>
        </w:rPr>
      </w:pPr>
    </w:p>
    <w:p w:rsidR="00791DC9" w:rsidRPr="006A4CAA" w:rsidRDefault="00791DC9" w:rsidP="00791DC9">
      <w:pPr>
        <w:pStyle w:val="a6"/>
        <w:numPr>
          <w:ilvl w:val="0"/>
          <w:numId w:val="4"/>
        </w:numPr>
        <w:spacing w:after="0" w:line="240" w:lineRule="auto"/>
        <w:ind w:left="786"/>
        <w:jc w:val="both"/>
        <w:rPr>
          <w:rFonts w:ascii="Times New Roman" w:hAnsi="Times New Roman"/>
          <w:b/>
          <w:sz w:val="24"/>
          <w:szCs w:val="24"/>
          <w:lang w:val="uk-UA"/>
        </w:rPr>
      </w:pPr>
      <w:r w:rsidRPr="006A4CAA">
        <w:rPr>
          <w:rFonts w:ascii="Times New Roman" w:hAnsi="Times New Roman"/>
          <w:b/>
          <w:sz w:val="24"/>
          <w:szCs w:val="24"/>
          <w:lang w:val="uk-UA"/>
        </w:rPr>
        <w:t>Політика курсу</w:t>
      </w:r>
    </w:p>
    <w:p w:rsidR="00791DC9" w:rsidRPr="006A4CAA" w:rsidRDefault="00791DC9" w:rsidP="00791DC9">
      <w:pPr>
        <w:spacing w:after="0" w:line="276" w:lineRule="auto"/>
        <w:ind w:firstLine="668"/>
        <w:jc w:val="both"/>
        <w:rPr>
          <w:rFonts w:ascii="Times New Roman" w:hAnsi="Times New Roman"/>
          <w:bCs/>
          <w:sz w:val="24"/>
          <w:szCs w:val="24"/>
          <w:lang w:val="uk-UA" w:eastAsia="ru-RU"/>
        </w:rPr>
      </w:pPr>
      <w:r w:rsidRPr="006A4CAA">
        <w:rPr>
          <w:rFonts w:ascii="Times New Roman" w:hAnsi="Times New Roman"/>
          <w:bCs/>
          <w:sz w:val="24"/>
          <w:szCs w:val="24"/>
          <w:lang w:val="uk-UA" w:eastAsia="ru-RU"/>
        </w:rPr>
        <w:t xml:space="preserve">Успішне складання підсумкового контролю можливе за умови 100% відвідування лекційних та практичних занять, очно, або дистанційно. Пропуск понад 25% занять без поважної причини буде оцінюватися незадовільно (FX). Особлива увага звертається на виконання правил академічної доброчесності. Будь-який випадок академічної </w:t>
      </w:r>
      <w:proofErr w:type="spellStart"/>
      <w:r w:rsidRPr="006A4CAA">
        <w:rPr>
          <w:rFonts w:ascii="Times New Roman" w:hAnsi="Times New Roman"/>
          <w:bCs/>
          <w:sz w:val="24"/>
          <w:szCs w:val="24"/>
          <w:lang w:val="uk-UA" w:eastAsia="ru-RU"/>
        </w:rPr>
        <w:t>недоброчесності</w:t>
      </w:r>
      <w:proofErr w:type="spellEnd"/>
      <w:r w:rsidRPr="006A4CAA">
        <w:rPr>
          <w:rFonts w:ascii="Times New Roman" w:hAnsi="Times New Roman"/>
          <w:bCs/>
          <w:sz w:val="24"/>
          <w:szCs w:val="24"/>
          <w:lang w:val="uk-UA" w:eastAsia="ru-RU"/>
        </w:rPr>
        <w:t xml:space="preserve"> може  призвести до неправильного рейтингу студентів, тому студенту, який буде спійманий на цьому, загрожує найнижча оцінка за певною формою контролю.</w:t>
      </w:r>
    </w:p>
    <w:p w:rsidR="00791DC9" w:rsidRPr="006A4CAA" w:rsidRDefault="00791DC9" w:rsidP="00791DC9">
      <w:pPr>
        <w:spacing w:after="0" w:line="276" w:lineRule="auto"/>
        <w:ind w:firstLine="668"/>
        <w:jc w:val="both"/>
        <w:rPr>
          <w:rFonts w:ascii="Times New Roman" w:hAnsi="Times New Roman"/>
          <w:bCs/>
          <w:sz w:val="24"/>
          <w:szCs w:val="24"/>
          <w:lang w:val="uk-UA" w:eastAsia="ru-RU"/>
        </w:rPr>
      </w:pPr>
      <w:r w:rsidRPr="006A4CAA">
        <w:rPr>
          <w:rFonts w:ascii="Times New Roman" w:hAnsi="Times New Roman"/>
          <w:bCs/>
          <w:sz w:val="24"/>
          <w:szCs w:val="24"/>
          <w:lang w:val="uk-UA" w:eastAsia="ru-RU"/>
        </w:rPr>
        <w:lastRenderedPageBreak/>
        <w:t xml:space="preserve">Організація навчального процесу здійснюється за кредитно-модульною системою відповідно до вимог Європейської кредитно-трансферної системи. Кредити ЕСТS зараховуються студентам за умови 100% очного або дистанційного відвідування усіх лекційних і практичних занять та при успішному засвоєнні ними відповідного модулю. </w:t>
      </w:r>
    </w:p>
    <w:p w:rsidR="00791DC9" w:rsidRPr="006A4CAA" w:rsidRDefault="00791DC9" w:rsidP="00791DC9">
      <w:pPr>
        <w:spacing w:after="0" w:line="276" w:lineRule="auto"/>
        <w:ind w:firstLine="668"/>
        <w:jc w:val="both"/>
        <w:rPr>
          <w:rFonts w:ascii="Times New Roman" w:hAnsi="Times New Roman"/>
          <w:bCs/>
          <w:sz w:val="24"/>
          <w:szCs w:val="24"/>
          <w:lang w:val="uk-UA" w:eastAsia="ru-RU"/>
        </w:rPr>
      </w:pPr>
      <w:r w:rsidRPr="006A4CAA">
        <w:rPr>
          <w:rFonts w:ascii="Times New Roman" w:hAnsi="Times New Roman"/>
          <w:bCs/>
          <w:sz w:val="24"/>
          <w:szCs w:val="24"/>
          <w:lang w:val="uk-UA" w:eastAsia="ru-RU"/>
        </w:rPr>
        <w:t xml:space="preserve">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сприяють розвитку творчих засад особистості майбутнього фахівця із фізичної терапії та </w:t>
      </w:r>
      <w:proofErr w:type="spellStart"/>
      <w:r w:rsidRPr="006A4CAA">
        <w:rPr>
          <w:rFonts w:ascii="Times New Roman" w:hAnsi="Times New Roman"/>
          <w:bCs/>
          <w:sz w:val="24"/>
          <w:szCs w:val="24"/>
          <w:lang w:val="uk-UA" w:eastAsia="ru-RU"/>
        </w:rPr>
        <w:t>ерготерапії</w:t>
      </w:r>
      <w:proofErr w:type="spellEnd"/>
      <w:r w:rsidRPr="006A4CAA">
        <w:rPr>
          <w:rFonts w:ascii="Times New Roman" w:hAnsi="Times New Roman"/>
          <w:bCs/>
          <w:sz w:val="24"/>
          <w:szCs w:val="24"/>
          <w:lang w:val="uk-UA" w:eastAsia="ru-RU"/>
        </w:rPr>
        <w:t xml:space="preserve"> з урахуванням індивідуальних особливостей учасників навчального процесу та запобіганню проявів академічної </w:t>
      </w:r>
      <w:proofErr w:type="spellStart"/>
      <w:r w:rsidRPr="006A4CAA">
        <w:rPr>
          <w:rFonts w:ascii="Times New Roman" w:hAnsi="Times New Roman"/>
          <w:bCs/>
          <w:sz w:val="24"/>
          <w:szCs w:val="24"/>
          <w:lang w:val="uk-UA" w:eastAsia="ru-RU"/>
        </w:rPr>
        <w:t>недоброчесності</w:t>
      </w:r>
      <w:proofErr w:type="spellEnd"/>
      <w:r w:rsidRPr="006A4CAA">
        <w:rPr>
          <w:rFonts w:ascii="Times New Roman" w:hAnsi="Times New Roman"/>
          <w:bCs/>
          <w:sz w:val="24"/>
          <w:szCs w:val="24"/>
          <w:lang w:val="uk-UA" w:eastAsia="ru-RU"/>
        </w:rPr>
        <w:t xml:space="preserve"> (плагіат, списування). Навіть окремий випадок порушення академічної доброчесності є серйозним проступком, який може призвести до несправедливого перерозподілу оцінок і, як наслідок, загального рейтингу студентів.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w:t>
      </w:r>
    </w:p>
    <w:p w:rsidR="00791DC9" w:rsidRPr="006A4CAA" w:rsidRDefault="00791DC9" w:rsidP="00791DC9">
      <w:pPr>
        <w:widowControl w:val="0"/>
        <w:tabs>
          <w:tab w:val="left" w:pos="142"/>
        </w:tabs>
        <w:spacing w:after="0" w:line="276" w:lineRule="auto"/>
        <w:ind w:firstLine="709"/>
        <w:jc w:val="both"/>
        <w:rPr>
          <w:rFonts w:ascii="Times New Roman" w:eastAsia="SimSun" w:hAnsi="Times New Roman"/>
          <w:b/>
          <w:bCs/>
          <w:sz w:val="24"/>
          <w:szCs w:val="24"/>
          <w:lang w:val="uk-UA"/>
        </w:rPr>
      </w:pPr>
      <w:r w:rsidRPr="006A4CAA">
        <w:rPr>
          <w:rFonts w:ascii="Times New Roman" w:eastAsia="SimSun" w:hAnsi="Times New Roman"/>
          <w:b/>
          <w:bCs/>
          <w:sz w:val="24"/>
          <w:szCs w:val="24"/>
          <w:lang w:val="uk-UA"/>
        </w:rPr>
        <w:t xml:space="preserve">Визнання результатів навчання, здобутих у неформальній та </w:t>
      </w:r>
      <w:proofErr w:type="spellStart"/>
      <w:r w:rsidRPr="006A4CAA">
        <w:rPr>
          <w:rFonts w:ascii="Times New Roman" w:eastAsia="SimSun" w:hAnsi="Times New Roman"/>
          <w:b/>
          <w:bCs/>
          <w:sz w:val="24"/>
          <w:szCs w:val="24"/>
          <w:lang w:val="uk-UA"/>
        </w:rPr>
        <w:t>інформальній</w:t>
      </w:r>
      <w:proofErr w:type="spellEnd"/>
      <w:r w:rsidRPr="006A4CAA">
        <w:rPr>
          <w:rFonts w:ascii="Times New Roman" w:eastAsia="SimSun" w:hAnsi="Times New Roman"/>
          <w:b/>
          <w:bCs/>
          <w:sz w:val="24"/>
          <w:szCs w:val="24"/>
          <w:lang w:val="uk-UA"/>
        </w:rPr>
        <w:t xml:space="preserve"> освіті, здійснюється відповідно до «Порядку визнання у Херсонському державному університеті результатів навчання, здобутих шляхом неформальної та/або </w:t>
      </w:r>
      <w:proofErr w:type="spellStart"/>
      <w:r w:rsidRPr="006A4CAA">
        <w:rPr>
          <w:rFonts w:ascii="Times New Roman" w:eastAsia="SimSun" w:hAnsi="Times New Roman"/>
          <w:b/>
          <w:bCs/>
          <w:sz w:val="24"/>
          <w:szCs w:val="24"/>
          <w:lang w:val="uk-UA"/>
        </w:rPr>
        <w:t>інформальної</w:t>
      </w:r>
      <w:proofErr w:type="spellEnd"/>
      <w:r w:rsidRPr="006A4CAA">
        <w:rPr>
          <w:rFonts w:ascii="Times New Roman" w:eastAsia="SimSun" w:hAnsi="Times New Roman"/>
          <w:b/>
          <w:bCs/>
          <w:sz w:val="24"/>
          <w:szCs w:val="24"/>
          <w:lang w:val="uk-UA"/>
        </w:rPr>
        <w:t xml:space="preserve"> освіти» </w:t>
      </w:r>
      <w:hyperlink r:id="rId8" w:history="1">
        <w:r w:rsidRPr="006A4CAA">
          <w:rPr>
            <w:rStyle w:val="a5"/>
            <w:rFonts w:ascii="Times New Roman" w:eastAsia="SimSun" w:hAnsi="Times New Roman"/>
            <w:b/>
            <w:bCs/>
            <w:sz w:val="24"/>
            <w:szCs w:val="24"/>
            <w:lang w:val="uk-UA"/>
          </w:rPr>
          <w:t>https://www.kspu.edu/Legislation/educationalprocessdocs.aspx</w:t>
        </w:r>
      </w:hyperlink>
      <w:r w:rsidRPr="006A4CAA">
        <w:rPr>
          <w:rFonts w:ascii="Times New Roman" w:eastAsia="SimSun" w:hAnsi="Times New Roman"/>
          <w:b/>
          <w:bCs/>
          <w:sz w:val="24"/>
          <w:szCs w:val="24"/>
          <w:lang w:val="uk-UA"/>
        </w:rPr>
        <w:t xml:space="preserve"> </w:t>
      </w:r>
    </w:p>
    <w:p w:rsidR="00791DC9" w:rsidRPr="006A4CAA" w:rsidRDefault="00791DC9" w:rsidP="00791DC9">
      <w:pPr>
        <w:widowControl w:val="0"/>
        <w:tabs>
          <w:tab w:val="left" w:pos="142"/>
        </w:tabs>
        <w:spacing w:after="0" w:line="276" w:lineRule="auto"/>
        <w:ind w:firstLine="709"/>
        <w:jc w:val="both"/>
        <w:rPr>
          <w:rFonts w:ascii="Times New Roman" w:eastAsia="SimSun" w:hAnsi="Times New Roman"/>
          <w:b/>
          <w:bCs/>
          <w:sz w:val="24"/>
          <w:szCs w:val="24"/>
          <w:lang w:val="uk-UA"/>
        </w:rPr>
      </w:pPr>
      <w:r w:rsidRPr="006A4CAA">
        <w:rPr>
          <w:rFonts w:ascii="Times New Roman" w:eastAsia="SimSun" w:hAnsi="Times New Roman"/>
          <w:b/>
          <w:bCs/>
          <w:sz w:val="24"/>
          <w:szCs w:val="24"/>
          <w:lang w:val="uk-UA"/>
        </w:rPr>
        <w:t xml:space="preserve">Освітні платформи </w:t>
      </w:r>
      <w:proofErr w:type="spellStart"/>
      <w:r w:rsidRPr="006A4CAA">
        <w:rPr>
          <w:rFonts w:ascii="Times New Roman" w:hAnsi="Times New Roman"/>
          <w:b/>
          <w:bCs/>
          <w:color w:val="000000"/>
          <w:sz w:val="24"/>
          <w:szCs w:val="24"/>
          <w:lang w:val="uk-UA"/>
        </w:rPr>
        <w:t>DoctorThinking</w:t>
      </w:r>
      <w:proofErr w:type="spellEnd"/>
      <w:r w:rsidRPr="006A4CAA">
        <w:rPr>
          <w:rFonts w:ascii="Times New Roman" w:hAnsi="Times New Roman"/>
          <w:b/>
          <w:bCs/>
          <w:color w:val="000000"/>
          <w:sz w:val="24"/>
          <w:szCs w:val="24"/>
          <w:lang w:val="uk-UA"/>
        </w:rPr>
        <w:t xml:space="preserve"> </w:t>
      </w:r>
      <w:proofErr w:type="spellStart"/>
      <w:r w:rsidRPr="006A4CAA">
        <w:rPr>
          <w:rFonts w:ascii="Times New Roman" w:hAnsi="Times New Roman"/>
          <w:b/>
          <w:bCs/>
          <w:color w:val="000000"/>
          <w:sz w:val="24"/>
          <w:szCs w:val="24"/>
          <w:lang w:val="uk-UA"/>
        </w:rPr>
        <w:t>Education</w:t>
      </w:r>
      <w:proofErr w:type="spellEnd"/>
      <w:r w:rsidRPr="006A4CAA">
        <w:rPr>
          <w:rFonts w:ascii="Times New Roman" w:hAnsi="Times New Roman"/>
          <w:b/>
          <w:bCs/>
          <w:color w:val="000000"/>
          <w:sz w:val="24"/>
          <w:szCs w:val="24"/>
          <w:lang w:val="uk-UA"/>
        </w:rPr>
        <w:t xml:space="preserve"> </w:t>
      </w:r>
      <w:proofErr w:type="spellStart"/>
      <w:r w:rsidRPr="006A4CAA">
        <w:rPr>
          <w:rFonts w:ascii="Times New Roman" w:hAnsi="Times New Roman"/>
          <w:b/>
          <w:bCs/>
          <w:color w:val="000000"/>
          <w:sz w:val="24"/>
          <w:szCs w:val="24"/>
          <w:lang w:val="uk-UA"/>
        </w:rPr>
        <w:t>Platform</w:t>
      </w:r>
      <w:proofErr w:type="spellEnd"/>
      <w:r w:rsidRPr="006A4CAA">
        <w:rPr>
          <w:rFonts w:ascii="Times New Roman" w:hAnsi="Times New Roman"/>
          <w:b/>
          <w:bCs/>
          <w:color w:val="000000"/>
          <w:sz w:val="24"/>
          <w:szCs w:val="24"/>
          <w:lang w:val="uk-UA"/>
        </w:rPr>
        <w:t xml:space="preserve"> - </w:t>
      </w:r>
      <w:hyperlink r:id="rId9" w:history="1">
        <w:r w:rsidRPr="006A4CAA">
          <w:rPr>
            <w:rStyle w:val="a5"/>
            <w:rFonts w:ascii="Times New Roman" w:hAnsi="Times New Roman"/>
            <w:b/>
            <w:bCs/>
            <w:color w:val="1155CC"/>
            <w:sz w:val="24"/>
            <w:szCs w:val="24"/>
            <w:lang w:val="uk-UA"/>
          </w:rPr>
          <w:t>https://official.doctorthinking.org/</w:t>
        </w:r>
      </w:hyperlink>
      <w:r w:rsidRPr="006A4CAA">
        <w:rPr>
          <w:rFonts w:ascii="Times New Roman" w:hAnsi="Times New Roman"/>
          <w:b/>
          <w:bCs/>
          <w:color w:val="000000"/>
          <w:sz w:val="24"/>
          <w:szCs w:val="24"/>
          <w:lang w:val="uk-UA"/>
        </w:rPr>
        <w:t xml:space="preserve"> , </w:t>
      </w:r>
      <w:hyperlink r:id="rId10" w:history="1">
        <w:r w:rsidRPr="006A4CAA">
          <w:rPr>
            <w:rStyle w:val="a5"/>
            <w:b/>
            <w:bCs/>
            <w:color w:val="1D2125"/>
            <w:sz w:val="24"/>
            <w:szCs w:val="24"/>
            <w:lang w:val="uk-UA"/>
          </w:rPr>
          <w:t>Навчальна платформа</w:t>
        </w:r>
      </w:hyperlink>
      <w:r w:rsidRPr="006A4CAA">
        <w:rPr>
          <w:rFonts w:ascii="Times New Roman" w:hAnsi="Times New Roman"/>
          <w:b/>
          <w:bCs/>
          <w:color w:val="1D2125"/>
          <w:sz w:val="24"/>
          <w:szCs w:val="24"/>
          <w:lang w:val="uk-UA"/>
        </w:rPr>
        <w:t xml:space="preserve"> </w:t>
      </w:r>
      <w:r w:rsidRPr="006A4CAA">
        <w:rPr>
          <w:rFonts w:ascii="Times New Roman" w:hAnsi="Times New Roman"/>
          <w:b/>
          <w:bCs/>
          <w:color w:val="1D2125"/>
          <w:sz w:val="24"/>
          <w:szCs w:val="24"/>
          <w:shd w:val="clear" w:color="auto" w:fill="FFFFFF"/>
          <w:lang w:val="uk-UA"/>
        </w:rPr>
        <w:t xml:space="preserve">Центру громадського здоров'я МОЗ України - </w:t>
      </w:r>
      <w:hyperlink r:id="rId11" w:history="1">
        <w:r w:rsidRPr="006A4CAA">
          <w:rPr>
            <w:rStyle w:val="a5"/>
            <w:rFonts w:ascii="Times New Roman" w:hAnsi="Times New Roman"/>
            <w:b/>
            <w:bCs/>
            <w:color w:val="1155CC"/>
            <w:sz w:val="24"/>
            <w:szCs w:val="24"/>
            <w:shd w:val="clear" w:color="auto" w:fill="FFFFFF"/>
            <w:lang w:val="uk-UA"/>
          </w:rPr>
          <w:t>https://portal.phc.org.ua/uk/view_all_courses/</w:t>
        </w:r>
      </w:hyperlink>
      <w:r w:rsidRPr="006A4CAA">
        <w:rPr>
          <w:rFonts w:ascii="Times New Roman" w:hAnsi="Times New Roman"/>
          <w:b/>
          <w:bCs/>
          <w:color w:val="1D2125"/>
          <w:sz w:val="24"/>
          <w:szCs w:val="24"/>
          <w:shd w:val="clear" w:color="auto" w:fill="FFFFFF"/>
          <w:lang w:val="uk-UA"/>
        </w:rPr>
        <w:t xml:space="preserve"> , Академія НСЗУ - </w:t>
      </w:r>
      <w:hyperlink r:id="rId12" w:history="1">
        <w:r w:rsidRPr="006A4CAA">
          <w:rPr>
            <w:rStyle w:val="a5"/>
            <w:rFonts w:ascii="Times New Roman" w:hAnsi="Times New Roman"/>
            <w:b/>
            <w:bCs/>
            <w:color w:val="1155CC"/>
            <w:sz w:val="24"/>
            <w:szCs w:val="24"/>
            <w:shd w:val="clear" w:color="auto" w:fill="FFFFFF"/>
            <w:lang w:val="uk-UA"/>
          </w:rPr>
          <w:t>https://academy.nszu.gov.ua/</w:t>
        </w:r>
      </w:hyperlink>
      <w:r w:rsidRPr="006A4CAA">
        <w:rPr>
          <w:rFonts w:ascii="Times New Roman" w:hAnsi="Times New Roman"/>
          <w:b/>
          <w:bCs/>
          <w:color w:val="1D2125"/>
          <w:sz w:val="24"/>
          <w:szCs w:val="24"/>
          <w:shd w:val="clear" w:color="auto" w:fill="FFFFFF"/>
          <w:lang w:val="uk-UA"/>
        </w:rPr>
        <w:t xml:space="preserve">  </w:t>
      </w:r>
      <w:r w:rsidRPr="006A4CAA">
        <w:rPr>
          <w:rFonts w:ascii="Times New Roman" w:eastAsia="SimSun" w:hAnsi="Times New Roman"/>
          <w:b/>
          <w:bCs/>
          <w:sz w:val="24"/>
          <w:szCs w:val="24"/>
          <w:lang w:val="uk-UA"/>
        </w:rPr>
        <w:t>погоджено вченою радою медичного факультету ХДУ протокол № 10 від 19 червня 2024 року.</w:t>
      </w:r>
    </w:p>
    <w:p w:rsidR="00791DC9" w:rsidRPr="006A4CAA" w:rsidRDefault="00791DC9" w:rsidP="00791DC9">
      <w:pPr>
        <w:spacing w:after="0" w:line="276" w:lineRule="auto"/>
        <w:ind w:firstLine="668"/>
        <w:jc w:val="both"/>
        <w:rPr>
          <w:rFonts w:ascii="Times New Roman" w:hAnsi="Times New Roman"/>
          <w:bCs/>
          <w:sz w:val="24"/>
          <w:szCs w:val="24"/>
          <w:lang w:val="uk-UA" w:eastAsia="ru-RU"/>
        </w:rPr>
      </w:pPr>
      <w:r w:rsidRPr="006A4CAA">
        <w:rPr>
          <w:rFonts w:ascii="Times New Roman" w:hAnsi="Times New Roman"/>
          <w:bCs/>
          <w:sz w:val="24"/>
          <w:szCs w:val="24"/>
          <w:lang w:val="uk-UA" w:eastAsia="ru-RU"/>
        </w:rPr>
        <w:t>З метою формування професійних компетенцій широко впроваджуються інноваційні методи навчання, що забезпечують комплексне оновлення традиційного педагогічного процесу. Це, наприклад, комп’ютерна підтримка навчального процесу, впровадження інтерактивних методів навчання (робота в малих групах, мозковий штурм, опрацювання дискусійних питань, кейс-метод тощо).</w:t>
      </w:r>
    </w:p>
    <w:p w:rsidR="00791DC9" w:rsidRPr="006A4CAA" w:rsidRDefault="00791DC9" w:rsidP="00791DC9">
      <w:pPr>
        <w:spacing w:after="0" w:line="276" w:lineRule="auto"/>
        <w:ind w:firstLine="668"/>
        <w:jc w:val="both"/>
        <w:rPr>
          <w:rFonts w:ascii="Times New Roman" w:hAnsi="Times New Roman"/>
          <w:bCs/>
          <w:sz w:val="24"/>
          <w:szCs w:val="24"/>
          <w:lang w:val="uk-UA" w:eastAsia="ru-RU"/>
        </w:rPr>
      </w:pPr>
      <w:r w:rsidRPr="006A4CAA">
        <w:rPr>
          <w:rFonts w:ascii="Times New Roman" w:hAnsi="Times New Roman"/>
          <w:bCs/>
          <w:sz w:val="24"/>
          <w:szCs w:val="24"/>
          <w:lang w:val="uk-UA" w:eastAsia="ru-RU"/>
        </w:rPr>
        <w:t>Маршрут практичного заняття: на кожному занятті проводиться поточний контроль знань і практичних навичок (вміння продемонструвати методики обстеження хребта людини, включаючи візуальні, мануальні та інструментальні методики; техніку проведення терапевтичних вправ, техніку проведення лікувального масажу, застосування реабілітаційних та допоміжних засобів відповідно до теми заняття тощо); пояснення матеріалу викладачем; самостійна робота студентів в парах. Згідно вимог охорони праці, до заняття допускаються лише студенти в медичних халатах.</w:t>
      </w:r>
    </w:p>
    <w:p w:rsidR="00791DC9" w:rsidRPr="006A4CAA" w:rsidRDefault="00791DC9" w:rsidP="00791DC9">
      <w:pPr>
        <w:spacing w:after="0" w:line="276" w:lineRule="auto"/>
        <w:ind w:firstLine="668"/>
        <w:jc w:val="both"/>
        <w:rPr>
          <w:rFonts w:ascii="Times New Roman" w:hAnsi="Times New Roman"/>
          <w:bCs/>
          <w:sz w:val="24"/>
          <w:szCs w:val="24"/>
          <w:lang w:val="uk-UA" w:eastAsia="ru-RU"/>
        </w:rPr>
      </w:pPr>
      <w:r w:rsidRPr="006A4CAA">
        <w:rPr>
          <w:rFonts w:ascii="Times New Roman" w:hAnsi="Times New Roman"/>
          <w:bCs/>
          <w:sz w:val="24"/>
          <w:szCs w:val="24"/>
          <w:lang w:val="uk-UA" w:eastAsia="ru-RU"/>
        </w:rPr>
        <w:t xml:space="preserve">Педагогічний контроль знань і умінь студентів здійснюється з дотриманням таких принципів оцінювання результатів навчання: об’єктивності, систематичності та системності, плановості, єдності вимог і методики оцінювання, відкритості та прозорості, доступності і зрозумілості, професійної спрямованості контролю. </w:t>
      </w:r>
    </w:p>
    <w:p w:rsidR="00791DC9" w:rsidRPr="006A4CAA" w:rsidRDefault="00791DC9" w:rsidP="00791DC9">
      <w:pPr>
        <w:spacing w:after="0" w:line="276" w:lineRule="auto"/>
        <w:ind w:firstLine="668"/>
        <w:jc w:val="both"/>
        <w:rPr>
          <w:rFonts w:ascii="Times New Roman" w:hAnsi="Times New Roman"/>
          <w:bCs/>
          <w:sz w:val="24"/>
          <w:szCs w:val="24"/>
          <w:lang w:val="uk-UA" w:eastAsia="ru-RU"/>
        </w:rPr>
      </w:pPr>
      <w:r w:rsidRPr="006A4CAA">
        <w:rPr>
          <w:rFonts w:ascii="Times New Roman" w:hAnsi="Times New Roman"/>
          <w:bCs/>
          <w:sz w:val="24"/>
          <w:szCs w:val="24"/>
          <w:lang w:val="uk-UA" w:eastAsia="ru-RU"/>
        </w:rPr>
        <w:t xml:space="preserve">Мова оцінювання та мова викладання - державна. </w:t>
      </w:r>
    </w:p>
    <w:p w:rsidR="00791DC9" w:rsidRPr="006A4CAA" w:rsidRDefault="00791DC9" w:rsidP="00791DC9">
      <w:pPr>
        <w:spacing w:after="0" w:line="276" w:lineRule="auto"/>
        <w:ind w:firstLine="668"/>
        <w:jc w:val="both"/>
        <w:rPr>
          <w:rFonts w:ascii="Times New Roman" w:hAnsi="Times New Roman"/>
          <w:bCs/>
          <w:sz w:val="24"/>
          <w:szCs w:val="24"/>
          <w:lang w:val="uk-UA" w:eastAsia="ru-RU"/>
        </w:rPr>
      </w:pPr>
      <w:r w:rsidRPr="006A4CAA">
        <w:rPr>
          <w:rFonts w:ascii="Times New Roman" w:hAnsi="Times New Roman"/>
          <w:bCs/>
          <w:sz w:val="24"/>
          <w:szCs w:val="24"/>
          <w:lang w:val="uk-UA" w:eastAsia="ru-RU"/>
        </w:rPr>
        <w:lastRenderedPageBreak/>
        <w:t xml:space="preserve">Використовуються такі методи поточного контролю, які мають сприяти підвищенню мотивації студентів до навчально-пізнавальної діяльності. Засвоєння теми контролюється на практичних заняттях у відповідності з конкретними цілями кожної теми. Застосовуються такі засоби діагностики рівня підготовки студентів: комп’ютерні або бланкові тести за темою практичного заняття, розв’язування ситуаційних задач, відповіді на стандартизовані питання за матеріалом поточної теми і попередніх тем, знання яких необхідно для розуміння поточної теми, перевірка практичних навичок відповідно до теми заняття. Відповідно до специфіки фахової підготовки фізичного терапевта, </w:t>
      </w:r>
      <w:proofErr w:type="spellStart"/>
      <w:r w:rsidRPr="006A4CAA">
        <w:rPr>
          <w:rFonts w:ascii="Times New Roman" w:hAnsi="Times New Roman"/>
          <w:bCs/>
          <w:sz w:val="24"/>
          <w:szCs w:val="24"/>
          <w:lang w:val="uk-UA" w:eastAsia="ru-RU"/>
        </w:rPr>
        <w:t>ерготерапевта</w:t>
      </w:r>
      <w:proofErr w:type="spellEnd"/>
      <w:r w:rsidRPr="006A4CAA">
        <w:rPr>
          <w:rFonts w:ascii="Times New Roman" w:hAnsi="Times New Roman"/>
          <w:bCs/>
          <w:sz w:val="24"/>
          <w:szCs w:val="24"/>
          <w:lang w:val="uk-UA" w:eastAsia="ru-RU"/>
        </w:rPr>
        <w:t xml:space="preserve"> перевага надається усному і практичному контролю.</w:t>
      </w:r>
    </w:p>
    <w:p w:rsidR="00791DC9" w:rsidRPr="006A4CAA" w:rsidRDefault="00791DC9" w:rsidP="00791DC9">
      <w:pPr>
        <w:spacing w:after="0" w:line="276" w:lineRule="auto"/>
        <w:ind w:firstLine="668"/>
        <w:jc w:val="both"/>
        <w:rPr>
          <w:rFonts w:ascii="Times New Roman" w:hAnsi="Times New Roman"/>
          <w:bCs/>
          <w:sz w:val="24"/>
          <w:szCs w:val="24"/>
          <w:lang w:val="uk-UA" w:eastAsia="ru-RU"/>
        </w:rPr>
      </w:pPr>
      <w:r w:rsidRPr="006A4CAA">
        <w:rPr>
          <w:rFonts w:ascii="Times New Roman" w:hAnsi="Times New Roman"/>
          <w:bCs/>
          <w:sz w:val="24"/>
          <w:szCs w:val="24"/>
          <w:lang w:val="uk-UA" w:eastAsia="ru-RU"/>
        </w:rPr>
        <w:t>Поточний контроль за результатами виконання контрольних (модульних) робіт передбачає оцінювання теоретичних знань та практичних умінь і навичок, які здобувач набув після опанування певної завершеної частини навчального матеріалу з дисципліни. Контрольні (модульні) роботи можуть проводитися у формі: тестування; відповідей на теоретичні питання; розв’язання практичних ситуацій (кейсів) тощо. За семестр проводиться дві контрольних (модульних) робіт. Викладач завчасно інформує здобувачів про терміни проведення і зміст контрольних (модульних) робіт.</w:t>
      </w:r>
    </w:p>
    <w:p w:rsidR="00791DC9" w:rsidRPr="006A4CAA" w:rsidRDefault="00791DC9" w:rsidP="00791DC9">
      <w:pPr>
        <w:spacing w:after="0" w:line="276" w:lineRule="auto"/>
        <w:ind w:firstLine="668"/>
        <w:jc w:val="both"/>
        <w:rPr>
          <w:rFonts w:ascii="Times New Roman" w:hAnsi="Times New Roman"/>
          <w:bCs/>
          <w:sz w:val="24"/>
          <w:szCs w:val="24"/>
          <w:lang w:val="uk-UA" w:eastAsia="ru-RU"/>
        </w:rPr>
      </w:pPr>
      <w:r w:rsidRPr="006A4CAA">
        <w:rPr>
          <w:rFonts w:ascii="Times New Roman" w:hAnsi="Times New Roman"/>
          <w:bCs/>
          <w:sz w:val="24"/>
          <w:szCs w:val="24"/>
          <w:lang w:val="uk-UA" w:eastAsia="ru-RU"/>
        </w:rPr>
        <w:t>Пропущені заняття, запізнені завдання, незадовільні оцінки студент може перездати усною відповіддю та демонстрацією техніки практичних навичок у встановлений час на протязі всього семестру до початку залікових тижнів.</w:t>
      </w:r>
    </w:p>
    <w:p w:rsidR="00791DC9" w:rsidRPr="006A4CAA" w:rsidRDefault="00791DC9" w:rsidP="00791DC9">
      <w:pPr>
        <w:spacing w:after="0" w:line="276" w:lineRule="auto"/>
        <w:ind w:firstLine="668"/>
        <w:jc w:val="both"/>
        <w:rPr>
          <w:rFonts w:ascii="Times New Roman" w:hAnsi="Times New Roman"/>
          <w:bCs/>
          <w:sz w:val="24"/>
          <w:szCs w:val="24"/>
          <w:lang w:val="uk-UA" w:eastAsia="ru-RU"/>
        </w:rPr>
      </w:pPr>
      <w:r w:rsidRPr="006A4CAA">
        <w:rPr>
          <w:rFonts w:ascii="Times New Roman" w:hAnsi="Times New Roman"/>
          <w:bCs/>
          <w:sz w:val="24"/>
          <w:szCs w:val="24"/>
          <w:lang w:val="uk-UA" w:eastAsia="ru-RU"/>
        </w:rPr>
        <w:t xml:space="preserve">Виконання творчих завдань, вивчення додаткової літератури, виступ з доповідями, допомога у підготовці і проведенні занять та виправлення помилок викладача можуть оцінюватись додатковими балами. </w:t>
      </w:r>
    </w:p>
    <w:p w:rsidR="00791DC9" w:rsidRPr="006A4CAA" w:rsidRDefault="00791DC9" w:rsidP="00791DC9">
      <w:pPr>
        <w:spacing w:after="0" w:line="276" w:lineRule="auto"/>
        <w:ind w:firstLine="668"/>
        <w:jc w:val="both"/>
        <w:rPr>
          <w:rFonts w:ascii="Times New Roman" w:hAnsi="Times New Roman"/>
          <w:bCs/>
          <w:sz w:val="24"/>
          <w:szCs w:val="24"/>
          <w:lang w:val="uk-UA" w:eastAsia="ru-RU"/>
        </w:rPr>
      </w:pPr>
      <w:r w:rsidRPr="006A4CAA">
        <w:rPr>
          <w:rFonts w:ascii="Times New Roman" w:hAnsi="Times New Roman"/>
          <w:bCs/>
          <w:sz w:val="24"/>
          <w:szCs w:val="24"/>
          <w:lang w:val="uk-UA" w:eastAsia="ru-RU"/>
        </w:rPr>
        <w:t xml:space="preserve">Плагіат, академічна </w:t>
      </w:r>
      <w:proofErr w:type="spellStart"/>
      <w:r w:rsidRPr="006A4CAA">
        <w:rPr>
          <w:rFonts w:ascii="Times New Roman" w:hAnsi="Times New Roman"/>
          <w:bCs/>
          <w:sz w:val="24"/>
          <w:szCs w:val="24"/>
          <w:lang w:val="uk-UA" w:eastAsia="ru-RU"/>
        </w:rPr>
        <w:t>недоброчинність</w:t>
      </w:r>
      <w:proofErr w:type="spellEnd"/>
      <w:r w:rsidRPr="006A4CAA">
        <w:rPr>
          <w:rFonts w:ascii="Times New Roman" w:hAnsi="Times New Roman"/>
          <w:bCs/>
          <w:sz w:val="24"/>
          <w:szCs w:val="24"/>
          <w:lang w:val="uk-UA" w:eastAsia="ru-RU"/>
        </w:rPr>
        <w:t>, неетична та незадовільна поведінка в аудиторії під час проведення заняття можуть оцінюватись відніманням балів.</w:t>
      </w:r>
    </w:p>
    <w:p w:rsidR="00791DC9" w:rsidRPr="006A4CAA" w:rsidRDefault="00791DC9" w:rsidP="00791DC9">
      <w:pPr>
        <w:spacing w:after="0" w:line="276" w:lineRule="auto"/>
        <w:ind w:firstLine="668"/>
        <w:jc w:val="both"/>
        <w:rPr>
          <w:rFonts w:ascii="Times New Roman" w:hAnsi="Times New Roman"/>
          <w:bCs/>
          <w:sz w:val="24"/>
          <w:szCs w:val="24"/>
          <w:lang w:val="uk-UA" w:eastAsia="ru-RU"/>
        </w:rPr>
      </w:pPr>
    </w:p>
    <w:p w:rsidR="00791DC9" w:rsidRPr="00AC2463" w:rsidRDefault="00791DC9" w:rsidP="00AC2463">
      <w:pPr>
        <w:spacing w:after="0" w:line="276" w:lineRule="auto"/>
        <w:ind w:firstLine="668"/>
        <w:jc w:val="both"/>
        <w:rPr>
          <w:rFonts w:ascii="Times New Roman" w:hAnsi="Times New Roman"/>
          <w:bCs/>
          <w:sz w:val="24"/>
          <w:szCs w:val="24"/>
          <w:lang w:val="uk-UA" w:eastAsia="ru-RU"/>
        </w:rPr>
      </w:pPr>
      <w:r w:rsidRPr="006A4CAA">
        <w:rPr>
          <w:rFonts w:ascii="Times New Roman" w:hAnsi="Times New Roman"/>
          <w:bCs/>
          <w:sz w:val="24"/>
          <w:szCs w:val="24"/>
          <w:lang w:val="uk-UA" w:eastAsia="ru-RU"/>
        </w:rPr>
        <w:t xml:space="preserve">Семестровий (підсумковий) контроль проводиться у формі </w:t>
      </w:r>
      <w:r w:rsidR="00205E43">
        <w:rPr>
          <w:rFonts w:ascii="Times New Roman" w:hAnsi="Times New Roman"/>
          <w:bCs/>
          <w:sz w:val="24"/>
          <w:szCs w:val="24"/>
          <w:lang w:val="uk-UA" w:eastAsia="ru-RU"/>
        </w:rPr>
        <w:t xml:space="preserve">екзамену </w:t>
      </w:r>
      <w:r w:rsidR="009D11F8">
        <w:rPr>
          <w:rFonts w:ascii="Times New Roman" w:hAnsi="Times New Roman"/>
          <w:bCs/>
          <w:sz w:val="24"/>
          <w:szCs w:val="24"/>
          <w:lang w:val="uk-UA" w:eastAsia="ru-RU"/>
        </w:rPr>
        <w:t xml:space="preserve">у </w:t>
      </w:r>
      <w:r w:rsidR="009D11F8">
        <w:rPr>
          <w:rFonts w:ascii="Times New Roman" w:hAnsi="Times New Roman"/>
          <w:bCs/>
          <w:sz w:val="24"/>
          <w:szCs w:val="24"/>
          <w:lang w:val="en-US" w:eastAsia="ru-RU"/>
        </w:rPr>
        <w:t>V</w:t>
      </w:r>
      <w:r w:rsidRPr="006A4CAA">
        <w:rPr>
          <w:rFonts w:ascii="Times New Roman" w:hAnsi="Times New Roman"/>
          <w:bCs/>
          <w:sz w:val="24"/>
          <w:szCs w:val="24"/>
          <w:lang w:val="uk-UA" w:eastAsia="ru-RU"/>
        </w:rPr>
        <w:t xml:space="preserve">І семестрі, </w:t>
      </w:r>
      <w:r w:rsidR="00AC2463" w:rsidRPr="00AC2463">
        <w:rPr>
          <w:rFonts w:ascii="Times New Roman" w:hAnsi="Times New Roman"/>
          <w:bCs/>
          <w:sz w:val="24"/>
          <w:szCs w:val="24"/>
          <w:lang w:val="uk-UA" w:eastAsia="ru-RU"/>
        </w:rPr>
        <w:t>як окремий контрольний захід. Форма проведення екзамену: усна; вид завдань: запитання за екзаменаційними білетами.</w:t>
      </w:r>
    </w:p>
    <w:p w:rsidR="00AC2463" w:rsidRDefault="00AC2463" w:rsidP="00791DC9">
      <w:pPr>
        <w:pStyle w:val="a6"/>
        <w:spacing w:after="0" w:line="240" w:lineRule="auto"/>
        <w:ind w:left="0"/>
        <w:jc w:val="both"/>
        <w:rPr>
          <w:rFonts w:ascii="Times New Roman" w:hAnsi="Times New Roman"/>
          <w:sz w:val="24"/>
          <w:szCs w:val="24"/>
          <w:lang w:val="uk-UA"/>
        </w:rPr>
      </w:pPr>
      <w:r>
        <w:rPr>
          <w:rFonts w:ascii="Times New Roman" w:hAnsi="Times New Roman"/>
          <w:sz w:val="24"/>
          <w:szCs w:val="24"/>
          <w:lang w:val="uk-UA"/>
        </w:rPr>
        <w:br w:type="page"/>
      </w:r>
    </w:p>
    <w:p w:rsidR="00791DC9" w:rsidRPr="00C41BC9" w:rsidRDefault="00C41BC9" w:rsidP="00C41BC9">
      <w:pPr>
        <w:spacing w:after="0" w:line="240" w:lineRule="auto"/>
        <w:ind w:left="720"/>
        <w:jc w:val="both"/>
        <w:rPr>
          <w:rFonts w:ascii="Times New Roman" w:hAnsi="Times New Roman"/>
          <w:b/>
          <w:bCs/>
          <w:sz w:val="24"/>
          <w:szCs w:val="24"/>
          <w:lang w:val="uk-UA"/>
        </w:rPr>
      </w:pPr>
      <w:r>
        <w:rPr>
          <w:rFonts w:ascii="Times New Roman" w:hAnsi="Times New Roman"/>
          <w:b/>
          <w:bCs/>
          <w:sz w:val="24"/>
          <w:szCs w:val="24"/>
          <w:lang w:val="uk-UA"/>
        </w:rPr>
        <w:lastRenderedPageBreak/>
        <w:t xml:space="preserve">8. </w:t>
      </w:r>
      <w:r w:rsidR="00791DC9" w:rsidRPr="00C41BC9">
        <w:rPr>
          <w:rFonts w:ascii="Times New Roman" w:hAnsi="Times New Roman"/>
          <w:b/>
          <w:bCs/>
          <w:sz w:val="24"/>
          <w:szCs w:val="24"/>
          <w:lang w:val="uk-UA"/>
        </w:rPr>
        <w:t>Схема курсу</w:t>
      </w:r>
    </w:p>
    <w:p w:rsidR="00791DC9" w:rsidRPr="006A4CAA" w:rsidRDefault="00A14071" w:rsidP="00791DC9">
      <w:pPr>
        <w:pStyle w:val="a6"/>
        <w:spacing w:after="0" w:line="240" w:lineRule="auto"/>
        <w:jc w:val="both"/>
        <w:rPr>
          <w:rFonts w:ascii="Times New Roman" w:hAnsi="Times New Roman"/>
          <w:b/>
          <w:bCs/>
          <w:sz w:val="24"/>
          <w:szCs w:val="24"/>
          <w:lang w:val="uk-UA"/>
        </w:rPr>
      </w:pPr>
      <w:r>
        <w:rPr>
          <w:rFonts w:ascii="Times New Roman" w:hAnsi="Times New Roman"/>
          <w:b/>
          <w:bCs/>
          <w:sz w:val="24"/>
          <w:szCs w:val="24"/>
          <w:lang w:val="uk-UA"/>
        </w:rPr>
        <w:t xml:space="preserve">Семестр </w:t>
      </w:r>
      <w:r>
        <w:rPr>
          <w:rFonts w:ascii="Times New Roman" w:hAnsi="Times New Roman"/>
          <w:b/>
          <w:bCs/>
          <w:sz w:val="24"/>
          <w:szCs w:val="24"/>
          <w:lang w:val="en-US"/>
        </w:rPr>
        <w:t>V</w:t>
      </w:r>
      <w:r w:rsidR="00791DC9" w:rsidRPr="006A4CAA">
        <w:rPr>
          <w:rFonts w:ascii="Times New Roman" w:hAnsi="Times New Roman"/>
          <w:b/>
          <w:bCs/>
          <w:sz w:val="24"/>
          <w:szCs w:val="24"/>
          <w:lang w:val="uk-UA"/>
        </w:rPr>
        <w:t xml:space="preserve">І </w:t>
      </w:r>
    </w:p>
    <w:p w:rsidR="00791DC9" w:rsidRPr="006A4CAA" w:rsidRDefault="00791DC9" w:rsidP="00791DC9">
      <w:pPr>
        <w:pStyle w:val="a6"/>
        <w:spacing w:after="0" w:line="240" w:lineRule="auto"/>
        <w:jc w:val="both"/>
        <w:rPr>
          <w:rFonts w:ascii="Times New Roman" w:hAnsi="Times New Roman"/>
          <w:b/>
          <w:bCs/>
          <w:sz w:val="24"/>
          <w:szCs w:val="24"/>
          <w:lang w:val="uk-UA"/>
        </w:rPr>
      </w:pPr>
    </w:p>
    <w:tbl>
      <w:tblPr>
        <w:tblStyle w:val="a7"/>
        <w:tblW w:w="14088" w:type="dxa"/>
        <w:tblInd w:w="-5" w:type="dxa"/>
        <w:tblLook w:val="04A0" w:firstRow="1" w:lastRow="0" w:firstColumn="1" w:lastColumn="0" w:noHBand="0" w:noVBand="1"/>
      </w:tblPr>
      <w:tblGrid>
        <w:gridCol w:w="1981"/>
        <w:gridCol w:w="4222"/>
        <w:gridCol w:w="2019"/>
        <w:gridCol w:w="2547"/>
        <w:gridCol w:w="1556"/>
        <w:gridCol w:w="1749"/>
        <w:gridCol w:w="14"/>
      </w:tblGrid>
      <w:tr w:rsidR="00791DC9" w:rsidRPr="006A4CAA" w:rsidTr="006F2DF4">
        <w:trPr>
          <w:gridAfter w:val="1"/>
          <w:wAfter w:w="14" w:type="dxa"/>
        </w:trPr>
        <w:tc>
          <w:tcPr>
            <w:tcW w:w="1981" w:type="dxa"/>
          </w:tcPr>
          <w:p w:rsidR="00791DC9" w:rsidRPr="006A4CAA" w:rsidRDefault="00791DC9" w:rsidP="006F2DF4">
            <w:pPr>
              <w:pStyle w:val="a6"/>
              <w:spacing w:after="0" w:line="240" w:lineRule="auto"/>
              <w:ind w:left="0"/>
              <w:jc w:val="center"/>
              <w:rPr>
                <w:rFonts w:ascii="Times New Roman" w:hAnsi="Times New Roman"/>
                <w:b/>
                <w:bCs/>
                <w:sz w:val="24"/>
                <w:szCs w:val="24"/>
                <w:lang w:val="uk-UA"/>
              </w:rPr>
            </w:pPr>
            <w:r w:rsidRPr="006A4CAA">
              <w:rPr>
                <w:rFonts w:ascii="Times New Roman" w:hAnsi="Times New Roman"/>
                <w:b/>
                <w:bCs/>
                <w:sz w:val="24"/>
                <w:szCs w:val="24"/>
                <w:lang w:val="uk-UA"/>
              </w:rPr>
              <w:t>Тиждень, дата, години (вказується відповідно до розкладу навчальних занять)</w:t>
            </w:r>
          </w:p>
        </w:tc>
        <w:tc>
          <w:tcPr>
            <w:tcW w:w="4222" w:type="dxa"/>
          </w:tcPr>
          <w:p w:rsidR="00791DC9" w:rsidRPr="006A4CAA" w:rsidRDefault="00791DC9" w:rsidP="006F2DF4">
            <w:pPr>
              <w:pStyle w:val="a6"/>
              <w:spacing w:after="0" w:line="240" w:lineRule="auto"/>
              <w:ind w:left="0"/>
              <w:jc w:val="center"/>
              <w:rPr>
                <w:rFonts w:ascii="Times New Roman" w:hAnsi="Times New Roman"/>
                <w:b/>
                <w:bCs/>
                <w:sz w:val="24"/>
                <w:szCs w:val="24"/>
                <w:lang w:val="uk-UA"/>
              </w:rPr>
            </w:pPr>
            <w:r w:rsidRPr="006A4CAA">
              <w:rPr>
                <w:rFonts w:ascii="Times New Roman" w:hAnsi="Times New Roman"/>
                <w:b/>
                <w:bCs/>
                <w:sz w:val="24"/>
                <w:szCs w:val="24"/>
                <w:lang w:val="uk-UA"/>
              </w:rPr>
              <w:t>Тема, план</w:t>
            </w:r>
          </w:p>
        </w:tc>
        <w:tc>
          <w:tcPr>
            <w:tcW w:w="2019" w:type="dxa"/>
          </w:tcPr>
          <w:p w:rsidR="00791DC9" w:rsidRPr="006A4CAA" w:rsidRDefault="00791DC9" w:rsidP="006F2DF4">
            <w:pPr>
              <w:pStyle w:val="a6"/>
              <w:spacing w:after="0" w:line="240" w:lineRule="auto"/>
              <w:ind w:left="0"/>
              <w:jc w:val="center"/>
              <w:rPr>
                <w:rFonts w:ascii="Times New Roman" w:hAnsi="Times New Roman"/>
                <w:b/>
                <w:bCs/>
                <w:sz w:val="24"/>
                <w:szCs w:val="24"/>
                <w:lang w:val="uk-UA"/>
              </w:rPr>
            </w:pPr>
            <w:r w:rsidRPr="006A4CAA">
              <w:rPr>
                <w:rFonts w:ascii="Times New Roman" w:hAnsi="Times New Roman"/>
                <w:b/>
                <w:bCs/>
                <w:sz w:val="24"/>
                <w:szCs w:val="24"/>
                <w:lang w:val="uk-UA"/>
              </w:rPr>
              <w:t>Форма навчального заняття, кількість години (аудиторної та самостійної роботи)</w:t>
            </w:r>
          </w:p>
        </w:tc>
        <w:tc>
          <w:tcPr>
            <w:tcW w:w="2547" w:type="dxa"/>
          </w:tcPr>
          <w:p w:rsidR="00791DC9" w:rsidRPr="006A4CAA" w:rsidRDefault="00791DC9" w:rsidP="006F2DF4">
            <w:pPr>
              <w:pStyle w:val="a6"/>
              <w:spacing w:after="0" w:line="240" w:lineRule="auto"/>
              <w:ind w:left="0"/>
              <w:jc w:val="center"/>
              <w:rPr>
                <w:rFonts w:ascii="Times New Roman" w:hAnsi="Times New Roman"/>
                <w:b/>
                <w:bCs/>
                <w:sz w:val="24"/>
                <w:szCs w:val="24"/>
                <w:lang w:val="uk-UA"/>
              </w:rPr>
            </w:pPr>
            <w:r w:rsidRPr="006A4CAA">
              <w:rPr>
                <w:rFonts w:ascii="Times New Roman" w:hAnsi="Times New Roman"/>
                <w:b/>
                <w:bCs/>
                <w:sz w:val="24"/>
                <w:szCs w:val="24"/>
                <w:lang w:val="uk-UA"/>
              </w:rPr>
              <w:t>Список рекомендованих джерел</w:t>
            </w:r>
          </w:p>
        </w:tc>
        <w:tc>
          <w:tcPr>
            <w:tcW w:w="1556" w:type="dxa"/>
          </w:tcPr>
          <w:p w:rsidR="00791DC9" w:rsidRPr="006A4CAA" w:rsidRDefault="00791DC9" w:rsidP="006F2DF4">
            <w:pPr>
              <w:pStyle w:val="a6"/>
              <w:spacing w:after="0" w:line="240" w:lineRule="auto"/>
              <w:ind w:left="0"/>
              <w:jc w:val="both"/>
              <w:rPr>
                <w:rFonts w:ascii="Times New Roman" w:hAnsi="Times New Roman"/>
                <w:b/>
                <w:bCs/>
                <w:sz w:val="24"/>
                <w:szCs w:val="24"/>
                <w:lang w:val="uk-UA"/>
              </w:rPr>
            </w:pPr>
            <w:r w:rsidRPr="006A4CAA">
              <w:rPr>
                <w:rFonts w:ascii="Times New Roman" w:hAnsi="Times New Roman"/>
                <w:b/>
                <w:bCs/>
                <w:sz w:val="24"/>
                <w:szCs w:val="24"/>
                <w:lang w:val="uk-UA"/>
              </w:rPr>
              <w:t>Завдання</w:t>
            </w:r>
          </w:p>
        </w:tc>
        <w:tc>
          <w:tcPr>
            <w:tcW w:w="1749" w:type="dxa"/>
          </w:tcPr>
          <w:p w:rsidR="00791DC9" w:rsidRPr="006A4CAA" w:rsidRDefault="00791DC9" w:rsidP="006F2DF4">
            <w:pPr>
              <w:pStyle w:val="a6"/>
              <w:spacing w:after="0" w:line="240" w:lineRule="auto"/>
              <w:ind w:left="0"/>
              <w:jc w:val="center"/>
              <w:rPr>
                <w:rFonts w:ascii="Times New Roman" w:hAnsi="Times New Roman"/>
                <w:b/>
                <w:bCs/>
                <w:sz w:val="24"/>
                <w:szCs w:val="24"/>
                <w:lang w:val="uk-UA"/>
              </w:rPr>
            </w:pPr>
            <w:r w:rsidRPr="006A4CAA">
              <w:rPr>
                <w:rFonts w:ascii="Times New Roman" w:hAnsi="Times New Roman"/>
                <w:b/>
                <w:bCs/>
                <w:sz w:val="24"/>
                <w:szCs w:val="24"/>
                <w:lang w:val="uk-UA"/>
              </w:rPr>
              <w:t>Максимальна кількість балів</w:t>
            </w:r>
          </w:p>
        </w:tc>
      </w:tr>
      <w:tr w:rsidR="00791DC9" w:rsidRPr="006A4CAA" w:rsidTr="006F2DF4">
        <w:tc>
          <w:tcPr>
            <w:tcW w:w="14088" w:type="dxa"/>
            <w:gridSpan w:val="7"/>
          </w:tcPr>
          <w:p w:rsidR="00791DC9" w:rsidRPr="006A4CAA" w:rsidRDefault="00791DC9" w:rsidP="006F2DF4">
            <w:pPr>
              <w:pStyle w:val="a6"/>
              <w:spacing w:after="0" w:line="240" w:lineRule="auto"/>
              <w:ind w:left="0"/>
              <w:jc w:val="center"/>
              <w:rPr>
                <w:rFonts w:ascii="Times New Roman" w:hAnsi="Times New Roman"/>
                <w:b/>
                <w:bCs/>
                <w:sz w:val="24"/>
                <w:szCs w:val="24"/>
                <w:lang w:val="uk-UA"/>
              </w:rPr>
            </w:pPr>
            <w:r w:rsidRPr="006A4CAA">
              <w:rPr>
                <w:rFonts w:ascii="Times New Roman" w:hAnsi="Times New Roman"/>
                <w:b/>
                <w:bCs/>
                <w:sz w:val="24"/>
                <w:szCs w:val="24"/>
                <w:lang w:val="uk-UA"/>
              </w:rPr>
              <w:t>МОДУЛЬ 1. Анатомо-фізіо</w:t>
            </w:r>
            <w:r w:rsidR="00FD3A18">
              <w:rPr>
                <w:rFonts w:ascii="Times New Roman" w:hAnsi="Times New Roman"/>
                <w:b/>
                <w:bCs/>
                <w:sz w:val="24"/>
                <w:szCs w:val="24"/>
                <w:lang w:val="uk-UA"/>
              </w:rPr>
              <w:t xml:space="preserve">логічні особливості нервової системи </w:t>
            </w:r>
            <w:r w:rsidRPr="006A4CAA">
              <w:rPr>
                <w:rFonts w:ascii="Times New Roman" w:hAnsi="Times New Roman"/>
                <w:b/>
                <w:bCs/>
                <w:sz w:val="24"/>
                <w:szCs w:val="24"/>
                <w:lang w:val="uk-UA"/>
              </w:rPr>
              <w:t>людини. Загальні діагност</w:t>
            </w:r>
            <w:r w:rsidR="00FD3A18">
              <w:rPr>
                <w:rFonts w:ascii="Times New Roman" w:hAnsi="Times New Roman"/>
                <w:b/>
                <w:bCs/>
                <w:sz w:val="24"/>
                <w:szCs w:val="24"/>
                <w:lang w:val="uk-UA"/>
              </w:rPr>
              <w:t xml:space="preserve">ичні аспекти практичної </w:t>
            </w:r>
            <w:r w:rsidRPr="006A4CAA">
              <w:rPr>
                <w:rFonts w:ascii="Times New Roman" w:hAnsi="Times New Roman"/>
                <w:b/>
                <w:bCs/>
                <w:sz w:val="24"/>
                <w:szCs w:val="24"/>
                <w:lang w:val="uk-UA"/>
              </w:rPr>
              <w:t>неврології.</w:t>
            </w:r>
          </w:p>
        </w:tc>
      </w:tr>
      <w:tr w:rsidR="00791DC9" w:rsidRPr="006A4CAA" w:rsidTr="006F2DF4">
        <w:trPr>
          <w:gridAfter w:val="1"/>
          <w:wAfter w:w="14" w:type="dxa"/>
        </w:trPr>
        <w:tc>
          <w:tcPr>
            <w:tcW w:w="1981" w:type="dxa"/>
          </w:tcPr>
          <w:p w:rsidR="00791DC9" w:rsidRPr="006A4CAA" w:rsidRDefault="00791DC9" w:rsidP="006F2DF4">
            <w:pPr>
              <w:spacing w:line="23" w:lineRule="atLeast"/>
              <w:ind w:right="-317"/>
              <w:jc w:val="center"/>
              <w:rPr>
                <w:rFonts w:ascii="Times New Roman" w:hAnsi="Times New Roman"/>
                <w:b/>
                <w:bCs/>
                <w:sz w:val="24"/>
                <w:szCs w:val="24"/>
                <w:lang w:val="uk-UA"/>
              </w:rPr>
            </w:pPr>
            <w:r w:rsidRPr="006A4CAA">
              <w:rPr>
                <w:rFonts w:ascii="Times New Roman" w:hAnsi="Times New Roman"/>
                <w:b/>
                <w:bCs/>
                <w:sz w:val="24"/>
                <w:szCs w:val="24"/>
                <w:lang w:val="uk-UA"/>
              </w:rPr>
              <w:t>Тиждень 1</w:t>
            </w:r>
          </w:p>
          <w:p w:rsidR="00791DC9" w:rsidRPr="006A4CAA" w:rsidRDefault="00791DC9" w:rsidP="006F2DF4">
            <w:pPr>
              <w:spacing w:line="23" w:lineRule="atLeast"/>
              <w:ind w:right="-317"/>
              <w:jc w:val="center"/>
              <w:rPr>
                <w:rFonts w:ascii="Times New Roman" w:eastAsia="Times New Roman" w:hAnsi="Times New Roman"/>
                <w:b/>
                <w:bCs/>
                <w:sz w:val="24"/>
                <w:szCs w:val="24"/>
                <w:lang w:val="uk-UA"/>
              </w:rPr>
            </w:pPr>
            <w:r w:rsidRPr="006A4CAA">
              <w:rPr>
                <w:rFonts w:ascii="Times New Roman" w:eastAsia="Times New Roman" w:hAnsi="Times New Roman"/>
                <w:b/>
                <w:bCs/>
                <w:sz w:val="24"/>
                <w:szCs w:val="24"/>
                <w:lang w:val="uk-UA"/>
              </w:rPr>
              <w:t>4 години</w:t>
            </w:r>
          </w:p>
          <w:p w:rsidR="00791DC9" w:rsidRPr="006A4CAA" w:rsidRDefault="00791DC9" w:rsidP="006F2DF4">
            <w:pPr>
              <w:pStyle w:val="a6"/>
              <w:spacing w:after="0" w:line="240" w:lineRule="auto"/>
              <w:ind w:left="0"/>
              <w:jc w:val="both"/>
              <w:rPr>
                <w:rFonts w:ascii="Times New Roman" w:hAnsi="Times New Roman"/>
                <w:b/>
                <w:bCs/>
                <w:sz w:val="24"/>
                <w:szCs w:val="24"/>
                <w:lang w:val="uk-UA"/>
              </w:rPr>
            </w:pPr>
          </w:p>
        </w:tc>
        <w:tc>
          <w:tcPr>
            <w:tcW w:w="4222" w:type="dxa"/>
          </w:tcPr>
          <w:p w:rsidR="00791DC9" w:rsidRPr="00FD3A18" w:rsidRDefault="00791DC9" w:rsidP="00FD3A18">
            <w:pPr>
              <w:spacing w:after="160" w:line="259" w:lineRule="auto"/>
              <w:jc w:val="both"/>
              <w:rPr>
                <w:sz w:val="28"/>
                <w:szCs w:val="28"/>
              </w:rPr>
            </w:pPr>
            <w:r w:rsidRPr="00FD3A18">
              <w:rPr>
                <w:rFonts w:ascii="Times New Roman" w:hAnsi="Times New Roman"/>
                <w:b/>
                <w:bCs/>
                <w:lang w:val="uk-UA"/>
              </w:rPr>
              <w:t xml:space="preserve">Тема 1: </w:t>
            </w:r>
            <w:proofErr w:type="spellStart"/>
            <w:r w:rsidR="00FD3A18" w:rsidRPr="00FD3A18">
              <w:rPr>
                <w:rFonts w:ascii="Times New Roman" w:hAnsi="Times New Roman"/>
                <w:b/>
                <w:sz w:val="24"/>
                <w:szCs w:val="24"/>
              </w:rPr>
              <w:t>Принципи</w:t>
            </w:r>
            <w:proofErr w:type="spellEnd"/>
            <w:r w:rsidR="00FD3A18" w:rsidRPr="00FD3A18">
              <w:rPr>
                <w:rFonts w:ascii="Times New Roman" w:hAnsi="Times New Roman"/>
                <w:b/>
                <w:sz w:val="24"/>
                <w:szCs w:val="24"/>
              </w:rPr>
              <w:t xml:space="preserve"> </w:t>
            </w:r>
            <w:proofErr w:type="spellStart"/>
            <w:r w:rsidR="00FD3A18" w:rsidRPr="00FD3A18">
              <w:rPr>
                <w:rFonts w:ascii="Times New Roman" w:hAnsi="Times New Roman"/>
                <w:b/>
                <w:sz w:val="24"/>
                <w:szCs w:val="24"/>
              </w:rPr>
              <w:t>будови</w:t>
            </w:r>
            <w:proofErr w:type="spellEnd"/>
            <w:r w:rsidR="00FD3A18" w:rsidRPr="00FD3A18">
              <w:rPr>
                <w:rFonts w:ascii="Times New Roman" w:hAnsi="Times New Roman"/>
                <w:b/>
                <w:sz w:val="24"/>
                <w:szCs w:val="24"/>
              </w:rPr>
              <w:t xml:space="preserve"> та </w:t>
            </w:r>
            <w:proofErr w:type="spellStart"/>
            <w:r w:rsidR="00FD3A18" w:rsidRPr="00FD3A18">
              <w:rPr>
                <w:rFonts w:ascii="Times New Roman" w:hAnsi="Times New Roman"/>
                <w:b/>
                <w:sz w:val="24"/>
                <w:szCs w:val="24"/>
              </w:rPr>
              <w:t>функц</w:t>
            </w:r>
            <w:r w:rsidR="00BE2E36">
              <w:rPr>
                <w:rFonts w:ascii="Times New Roman" w:hAnsi="Times New Roman"/>
                <w:b/>
                <w:sz w:val="24"/>
                <w:szCs w:val="24"/>
              </w:rPr>
              <w:t>іонування</w:t>
            </w:r>
            <w:proofErr w:type="spellEnd"/>
            <w:r w:rsidR="00BE2E36">
              <w:rPr>
                <w:rFonts w:ascii="Times New Roman" w:hAnsi="Times New Roman"/>
                <w:b/>
                <w:sz w:val="24"/>
                <w:szCs w:val="24"/>
              </w:rPr>
              <w:t xml:space="preserve"> </w:t>
            </w:r>
            <w:proofErr w:type="spellStart"/>
            <w:r w:rsidR="00BE2E36">
              <w:rPr>
                <w:rFonts w:ascii="Times New Roman" w:hAnsi="Times New Roman"/>
                <w:b/>
                <w:sz w:val="24"/>
                <w:szCs w:val="24"/>
              </w:rPr>
              <w:t>нервової</w:t>
            </w:r>
            <w:proofErr w:type="spellEnd"/>
            <w:r w:rsidR="00BE2E36">
              <w:rPr>
                <w:rFonts w:ascii="Times New Roman" w:hAnsi="Times New Roman"/>
                <w:b/>
                <w:sz w:val="24"/>
                <w:szCs w:val="24"/>
              </w:rPr>
              <w:t xml:space="preserve"> </w:t>
            </w:r>
            <w:proofErr w:type="spellStart"/>
            <w:r w:rsidR="00BE2E36">
              <w:rPr>
                <w:rFonts w:ascii="Times New Roman" w:hAnsi="Times New Roman"/>
                <w:b/>
                <w:sz w:val="24"/>
                <w:szCs w:val="24"/>
              </w:rPr>
              <w:t>системи</w:t>
            </w:r>
            <w:proofErr w:type="spellEnd"/>
            <w:r w:rsidR="00BE2E36">
              <w:rPr>
                <w:rFonts w:ascii="Times New Roman" w:hAnsi="Times New Roman"/>
                <w:b/>
                <w:sz w:val="24"/>
                <w:szCs w:val="24"/>
              </w:rPr>
              <w:t xml:space="preserve">. </w:t>
            </w:r>
            <w:proofErr w:type="spellStart"/>
            <w:r w:rsidR="00BE2E36">
              <w:rPr>
                <w:rFonts w:ascii="Times New Roman" w:hAnsi="Times New Roman"/>
                <w:b/>
                <w:sz w:val="24"/>
                <w:szCs w:val="24"/>
              </w:rPr>
              <w:t>Фун</w:t>
            </w:r>
            <w:r w:rsidR="00FD3A18" w:rsidRPr="00FD3A18">
              <w:rPr>
                <w:rFonts w:ascii="Times New Roman" w:hAnsi="Times New Roman"/>
                <w:b/>
                <w:sz w:val="24"/>
                <w:szCs w:val="24"/>
              </w:rPr>
              <w:t>кціональна</w:t>
            </w:r>
            <w:proofErr w:type="spellEnd"/>
            <w:r w:rsidR="00FD3A18" w:rsidRPr="00FD3A18">
              <w:rPr>
                <w:rFonts w:ascii="Times New Roman" w:hAnsi="Times New Roman"/>
                <w:b/>
                <w:sz w:val="24"/>
                <w:szCs w:val="24"/>
              </w:rPr>
              <w:t xml:space="preserve"> </w:t>
            </w:r>
            <w:proofErr w:type="spellStart"/>
            <w:r w:rsidR="00FD3A18" w:rsidRPr="00FD3A18">
              <w:rPr>
                <w:rFonts w:ascii="Times New Roman" w:hAnsi="Times New Roman"/>
                <w:b/>
                <w:sz w:val="24"/>
                <w:szCs w:val="24"/>
              </w:rPr>
              <w:t>одиниця</w:t>
            </w:r>
            <w:proofErr w:type="spellEnd"/>
            <w:r w:rsidR="00FD3A18" w:rsidRPr="00FD3A18">
              <w:rPr>
                <w:rFonts w:ascii="Times New Roman" w:hAnsi="Times New Roman"/>
                <w:b/>
                <w:sz w:val="24"/>
                <w:szCs w:val="24"/>
              </w:rPr>
              <w:t xml:space="preserve"> </w:t>
            </w:r>
            <w:proofErr w:type="spellStart"/>
            <w:r w:rsidR="00FD3A18" w:rsidRPr="00FD3A18">
              <w:rPr>
                <w:rFonts w:ascii="Times New Roman" w:hAnsi="Times New Roman"/>
                <w:b/>
                <w:sz w:val="24"/>
                <w:szCs w:val="24"/>
              </w:rPr>
              <w:t>нервової</w:t>
            </w:r>
            <w:proofErr w:type="spellEnd"/>
            <w:r w:rsidR="00FD3A18" w:rsidRPr="00FD3A18">
              <w:rPr>
                <w:rFonts w:ascii="Times New Roman" w:hAnsi="Times New Roman"/>
                <w:b/>
                <w:sz w:val="24"/>
                <w:szCs w:val="24"/>
              </w:rPr>
              <w:t xml:space="preserve"> </w:t>
            </w:r>
            <w:proofErr w:type="spellStart"/>
            <w:r w:rsidR="00FD3A18" w:rsidRPr="00FD3A18">
              <w:rPr>
                <w:rFonts w:ascii="Times New Roman" w:hAnsi="Times New Roman"/>
                <w:b/>
                <w:sz w:val="24"/>
                <w:szCs w:val="24"/>
              </w:rPr>
              <w:t>системи</w:t>
            </w:r>
            <w:proofErr w:type="spellEnd"/>
            <w:r w:rsidR="00FD3A18" w:rsidRPr="00FD3A18">
              <w:rPr>
                <w:rFonts w:ascii="Times New Roman" w:hAnsi="Times New Roman"/>
                <w:b/>
                <w:sz w:val="24"/>
                <w:szCs w:val="24"/>
              </w:rPr>
              <w:t xml:space="preserve"> – нейрон. </w:t>
            </w:r>
            <w:proofErr w:type="spellStart"/>
            <w:r w:rsidR="00FD3A18" w:rsidRPr="00FD3A18">
              <w:rPr>
                <w:rFonts w:ascii="Times New Roman" w:hAnsi="Times New Roman"/>
                <w:b/>
                <w:sz w:val="24"/>
                <w:szCs w:val="24"/>
              </w:rPr>
              <w:t>Уявлення</w:t>
            </w:r>
            <w:proofErr w:type="spellEnd"/>
            <w:r w:rsidR="00FD3A18" w:rsidRPr="00FD3A18">
              <w:rPr>
                <w:rFonts w:ascii="Times New Roman" w:hAnsi="Times New Roman"/>
                <w:b/>
                <w:sz w:val="24"/>
                <w:szCs w:val="24"/>
              </w:rPr>
              <w:t xml:space="preserve"> про рефлекс та </w:t>
            </w:r>
            <w:proofErr w:type="spellStart"/>
            <w:r w:rsidR="00FD3A18" w:rsidRPr="00FD3A18">
              <w:rPr>
                <w:rFonts w:ascii="Times New Roman" w:hAnsi="Times New Roman"/>
                <w:b/>
                <w:sz w:val="24"/>
                <w:szCs w:val="24"/>
              </w:rPr>
              <w:t>рефлекторну</w:t>
            </w:r>
            <w:proofErr w:type="spellEnd"/>
            <w:r w:rsidR="00FD3A18" w:rsidRPr="00FD3A18">
              <w:rPr>
                <w:rFonts w:ascii="Times New Roman" w:hAnsi="Times New Roman"/>
                <w:b/>
                <w:sz w:val="24"/>
                <w:szCs w:val="24"/>
              </w:rPr>
              <w:t xml:space="preserve"> дугу.</w:t>
            </w:r>
          </w:p>
          <w:p w:rsidR="00791DC9" w:rsidRPr="004C5650" w:rsidRDefault="00791DC9" w:rsidP="004C5650">
            <w:pPr>
              <w:pStyle w:val="a6"/>
              <w:numPr>
                <w:ilvl w:val="0"/>
                <w:numId w:val="8"/>
              </w:numPr>
              <w:spacing w:line="240" w:lineRule="auto"/>
              <w:jc w:val="both"/>
              <w:rPr>
                <w:rFonts w:ascii="Times New Roman" w:hAnsi="Times New Roman"/>
                <w:bCs/>
                <w:lang w:val="uk-UA"/>
              </w:rPr>
            </w:pPr>
            <w:r w:rsidRPr="006A4CAA">
              <w:rPr>
                <w:rFonts w:ascii="Times New Roman" w:hAnsi="Times New Roman"/>
                <w:bCs/>
                <w:lang w:val="uk-UA"/>
              </w:rPr>
              <w:t>В</w:t>
            </w:r>
            <w:r w:rsidR="00FD3A18">
              <w:rPr>
                <w:rFonts w:ascii="Times New Roman" w:hAnsi="Times New Roman"/>
                <w:bCs/>
                <w:lang w:val="uk-UA"/>
              </w:rPr>
              <w:t xml:space="preserve">изначення </w:t>
            </w:r>
            <w:r w:rsidR="004C5650">
              <w:rPr>
                <w:rFonts w:ascii="Times New Roman" w:hAnsi="Times New Roman"/>
                <w:bCs/>
                <w:lang w:val="uk-UA"/>
              </w:rPr>
              <w:t>неврології та м</w:t>
            </w:r>
            <w:r w:rsidRPr="004C5650">
              <w:rPr>
                <w:rFonts w:ascii="Times New Roman" w:hAnsi="Times New Roman"/>
                <w:bCs/>
                <w:lang w:val="uk-UA"/>
              </w:rPr>
              <w:t>ісце навчальної дисципліни у системі професійної підготовки.</w:t>
            </w:r>
          </w:p>
          <w:p w:rsidR="00791DC9" w:rsidRPr="006A4CAA" w:rsidRDefault="00FD3A18" w:rsidP="00791DC9">
            <w:pPr>
              <w:pStyle w:val="a6"/>
              <w:numPr>
                <w:ilvl w:val="0"/>
                <w:numId w:val="8"/>
              </w:numPr>
              <w:spacing w:line="240" w:lineRule="auto"/>
              <w:jc w:val="both"/>
              <w:rPr>
                <w:rFonts w:ascii="Times New Roman" w:hAnsi="Times New Roman"/>
                <w:bCs/>
                <w:lang w:val="uk-UA"/>
              </w:rPr>
            </w:pPr>
            <w:r>
              <w:rPr>
                <w:rFonts w:ascii="Times New Roman" w:hAnsi="Times New Roman"/>
                <w:bCs/>
                <w:lang w:val="uk-UA"/>
              </w:rPr>
              <w:t>Сучасні погляди на</w:t>
            </w:r>
            <w:r w:rsidR="00791DC9" w:rsidRPr="006A4CAA">
              <w:rPr>
                <w:rFonts w:ascii="Times New Roman" w:hAnsi="Times New Roman"/>
                <w:bCs/>
                <w:lang w:val="uk-UA"/>
              </w:rPr>
              <w:t xml:space="preserve"> захворювання НС.</w:t>
            </w:r>
          </w:p>
          <w:p w:rsidR="00791DC9" w:rsidRPr="00FD3A18" w:rsidRDefault="00FD3A18" w:rsidP="003B7F08">
            <w:pPr>
              <w:pStyle w:val="a6"/>
              <w:numPr>
                <w:ilvl w:val="0"/>
                <w:numId w:val="8"/>
              </w:numPr>
              <w:spacing w:line="240" w:lineRule="auto"/>
              <w:jc w:val="both"/>
              <w:rPr>
                <w:rFonts w:ascii="Times New Roman" w:hAnsi="Times New Roman"/>
                <w:bCs/>
                <w:lang w:val="uk-UA"/>
              </w:rPr>
            </w:pPr>
            <w:r w:rsidRPr="00FD3A18">
              <w:rPr>
                <w:rFonts w:ascii="Times New Roman" w:hAnsi="Times New Roman"/>
                <w:bCs/>
                <w:lang w:val="uk-UA"/>
              </w:rPr>
              <w:t>Анатомія головного</w:t>
            </w:r>
            <w:r w:rsidR="0075081D">
              <w:rPr>
                <w:rFonts w:ascii="Times New Roman" w:hAnsi="Times New Roman"/>
                <w:bCs/>
                <w:lang w:val="uk-UA"/>
              </w:rPr>
              <w:t xml:space="preserve"> та спинного мозку.</w:t>
            </w:r>
            <w:r w:rsidR="00791DC9" w:rsidRPr="00FD3A18">
              <w:rPr>
                <w:rFonts w:ascii="Times New Roman" w:hAnsi="Times New Roman"/>
                <w:bCs/>
                <w:lang w:val="uk-UA"/>
              </w:rPr>
              <w:t xml:space="preserve"> </w:t>
            </w:r>
          </w:p>
          <w:p w:rsidR="00791DC9" w:rsidRPr="006A4CAA" w:rsidRDefault="00791DC9" w:rsidP="00791DC9">
            <w:pPr>
              <w:pStyle w:val="a6"/>
              <w:numPr>
                <w:ilvl w:val="0"/>
                <w:numId w:val="8"/>
              </w:numPr>
              <w:spacing w:line="240" w:lineRule="auto"/>
              <w:jc w:val="both"/>
              <w:rPr>
                <w:rFonts w:ascii="Times New Roman" w:hAnsi="Times New Roman"/>
                <w:bCs/>
                <w:lang w:val="uk-UA"/>
              </w:rPr>
            </w:pPr>
            <w:r w:rsidRPr="006A4CAA">
              <w:rPr>
                <w:rFonts w:ascii="Times New Roman" w:hAnsi="Times New Roman"/>
                <w:bCs/>
                <w:lang w:val="uk-UA"/>
              </w:rPr>
              <w:t>Будова спинного мозку. Соматична рефлекторна дуга.</w:t>
            </w:r>
          </w:p>
          <w:p w:rsidR="00791DC9" w:rsidRPr="006A4CAA" w:rsidRDefault="00791DC9" w:rsidP="00791DC9">
            <w:pPr>
              <w:pStyle w:val="a6"/>
              <w:numPr>
                <w:ilvl w:val="0"/>
                <w:numId w:val="8"/>
              </w:numPr>
              <w:spacing w:line="240" w:lineRule="auto"/>
              <w:jc w:val="both"/>
              <w:rPr>
                <w:rFonts w:ascii="Times New Roman" w:hAnsi="Times New Roman"/>
                <w:bCs/>
                <w:lang w:val="uk-UA"/>
              </w:rPr>
            </w:pPr>
            <w:r w:rsidRPr="006A4CAA">
              <w:rPr>
                <w:rFonts w:ascii="Times New Roman" w:hAnsi="Times New Roman"/>
                <w:bCs/>
                <w:lang w:val="uk-UA"/>
              </w:rPr>
              <w:t xml:space="preserve">Поняття про </w:t>
            </w:r>
            <w:r w:rsidR="004C5650">
              <w:rPr>
                <w:rFonts w:ascii="Times New Roman" w:hAnsi="Times New Roman"/>
                <w:bCs/>
                <w:lang w:val="uk-UA"/>
              </w:rPr>
              <w:t xml:space="preserve">рефлексогенну зону та </w:t>
            </w:r>
            <w:proofErr w:type="spellStart"/>
            <w:r w:rsidRPr="006A4CAA">
              <w:rPr>
                <w:rFonts w:ascii="Times New Roman" w:hAnsi="Times New Roman"/>
                <w:bCs/>
                <w:lang w:val="uk-UA"/>
              </w:rPr>
              <w:t>дерматомну</w:t>
            </w:r>
            <w:proofErr w:type="spellEnd"/>
            <w:r w:rsidRPr="006A4CAA">
              <w:rPr>
                <w:rFonts w:ascii="Times New Roman" w:hAnsi="Times New Roman"/>
                <w:bCs/>
                <w:lang w:val="uk-UA"/>
              </w:rPr>
              <w:t xml:space="preserve"> мапу.</w:t>
            </w:r>
          </w:p>
          <w:p w:rsidR="00791DC9" w:rsidRPr="006A4CAA" w:rsidRDefault="00791DC9" w:rsidP="00791DC9">
            <w:pPr>
              <w:pStyle w:val="a6"/>
              <w:numPr>
                <w:ilvl w:val="0"/>
                <w:numId w:val="8"/>
              </w:numPr>
              <w:spacing w:line="240" w:lineRule="auto"/>
              <w:jc w:val="both"/>
              <w:rPr>
                <w:rFonts w:ascii="Times New Roman" w:hAnsi="Times New Roman"/>
                <w:bCs/>
                <w:lang w:val="uk-UA"/>
              </w:rPr>
            </w:pPr>
            <w:r w:rsidRPr="006A4CAA">
              <w:rPr>
                <w:rFonts w:ascii="Times New Roman" w:hAnsi="Times New Roman"/>
                <w:bCs/>
                <w:lang w:val="uk-UA"/>
              </w:rPr>
              <w:t>Променеві методики діагно</w:t>
            </w:r>
            <w:r w:rsidR="00FD3A18">
              <w:rPr>
                <w:rFonts w:ascii="Times New Roman" w:hAnsi="Times New Roman"/>
                <w:bCs/>
                <w:lang w:val="uk-UA"/>
              </w:rPr>
              <w:t>стики. Головний та спинний мозок</w:t>
            </w:r>
            <w:r w:rsidRPr="006A4CAA">
              <w:rPr>
                <w:rFonts w:ascii="Times New Roman" w:hAnsi="Times New Roman"/>
                <w:bCs/>
                <w:lang w:val="uk-UA"/>
              </w:rPr>
              <w:t xml:space="preserve"> та спинномозковий канал на рентгенограмах, КТ та МРТ у нормі.</w:t>
            </w:r>
          </w:p>
        </w:tc>
        <w:tc>
          <w:tcPr>
            <w:tcW w:w="2019" w:type="dxa"/>
          </w:tcPr>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t>Лекція – 2 год.;</w:t>
            </w:r>
          </w:p>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t xml:space="preserve">Практичне заняття – 2 год., </w:t>
            </w:r>
          </w:p>
          <w:p w:rsidR="00791DC9" w:rsidRPr="006A4CAA" w:rsidRDefault="00791DC9" w:rsidP="006F2DF4">
            <w:pPr>
              <w:pStyle w:val="a6"/>
              <w:spacing w:after="0" w:line="240" w:lineRule="auto"/>
              <w:ind w:left="0"/>
              <w:jc w:val="both"/>
              <w:rPr>
                <w:rFonts w:ascii="Times New Roman" w:hAnsi="Times New Roman"/>
                <w:b/>
                <w:bCs/>
                <w:lang w:val="uk-UA"/>
              </w:rPr>
            </w:pPr>
            <w:r w:rsidRPr="006A4CAA">
              <w:rPr>
                <w:rFonts w:ascii="Times New Roman" w:hAnsi="Times New Roman"/>
                <w:lang w:val="uk-UA"/>
              </w:rPr>
              <w:t>Самостійна робота – 4 год.</w:t>
            </w:r>
          </w:p>
        </w:tc>
        <w:tc>
          <w:tcPr>
            <w:tcW w:w="2547" w:type="dxa"/>
          </w:tcPr>
          <w:p w:rsidR="00791DC9" w:rsidRPr="006A4CAA" w:rsidRDefault="00791DC9" w:rsidP="006F2DF4">
            <w:pPr>
              <w:spacing w:line="23" w:lineRule="atLeast"/>
              <w:rPr>
                <w:rFonts w:ascii="Times New Roman" w:hAnsi="Times New Roman"/>
                <w:lang w:val="uk-UA"/>
              </w:rPr>
            </w:pPr>
            <w:r w:rsidRPr="006A4CAA">
              <w:rPr>
                <w:rFonts w:ascii="Times New Roman" w:hAnsi="Times New Roman"/>
                <w:b/>
                <w:lang w:val="uk-UA"/>
              </w:rPr>
              <w:t>Основна</w:t>
            </w:r>
            <w:r w:rsidRPr="006A4CAA">
              <w:rPr>
                <w:rFonts w:ascii="Times New Roman" w:hAnsi="Times New Roman"/>
                <w:lang w:val="uk-UA"/>
              </w:rPr>
              <w:t>: 1, 2, 3, 4, 5, 6, 7, 8, 9, 10, 11</w:t>
            </w:r>
          </w:p>
          <w:p w:rsidR="00791DC9" w:rsidRPr="006A4CAA" w:rsidRDefault="00791DC9" w:rsidP="006F2DF4">
            <w:pPr>
              <w:pStyle w:val="a6"/>
              <w:spacing w:after="0" w:line="240" w:lineRule="auto"/>
              <w:ind w:left="0"/>
              <w:jc w:val="both"/>
              <w:rPr>
                <w:rFonts w:ascii="Times New Roman" w:hAnsi="Times New Roman"/>
                <w:b/>
                <w:bCs/>
                <w:lang w:val="uk-UA"/>
              </w:rPr>
            </w:pPr>
            <w:r w:rsidRPr="006A4CAA">
              <w:rPr>
                <w:rFonts w:ascii="Times New Roman" w:hAnsi="Times New Roman"/>
                <w:b/>
                <w:lang w:val="uk-UA"/>
              </w:rPr>
              <w:t>Допоміжна:</w:t>
            </w:r>
            <w:r w:rsidRPr="006A4CAA">
              <w:rPr>
                <w:rFonts w:ascii="Times New Roman" w:hAnsi="Times New Roman"/>
                <w:lang w:val="uk-UA"/>
              </w:rPr>
              <w:t xml:space="preserve"> 1, 2, 3, 4, 5, 6, 7, 8.</w:t>
            </w:r>
          </w:p>
        </w:tc>
        <w:tc>
          <w:tcPr>
            <w:tcW w:w="1556" w:type="dxa"/>
          </w:tcPr>
          <w:p w:rsidR="00791DC9" w:rsidRPr="006A4CAA" w:rsidRDefault="00791DC9" w:rsidP="006F2DF4">
            <w:pPr>
              <w:pStyle w:val="a6"/>
              <w:spacing w:after="0" w:line="240" w:lineRule="auto"/>
              <w:ind w:left="0"/>
              <w:jc w:val="both"/>
              <w:rPr>
                <w:rFonts w:ascii="Times New Roman" w:hAnsi="Times New Roman"/>
                <w:b/>
                <w:bCs/>
                <w:lang w:val="uk-UA"/>
              </w:rPr>
            </w:pPr>
            <w:r w:rsidRPr="006A4CAA">
              <w:rPr>
                <w:rFonts w:ascii="Times New Roman" w:hAnsi="Times New Roman"/>
                <w:lang w:val="uk-UA"/>
              </w:rPr>
              <w:t>Самостійна, теоретична та практична</w:t>
            </w:r>
          </w:p>
        </w:tc>
        <w:tc>
          <w:tcPr>
            <w:tcW w:w="1749" w:type="dxa"/>
          </w:tcPr>
          <w:p w:rsidR="00791DC9" w:rsidRPr="006A4CAA" w:rsidRDefault="00791DC9" w:rsidP="006F2DF4">
            <w:pPr>
              <w:pStyle w:val="a6"/>
              <w:spacing w:after="0" w:line="240" w:lineRule="auto"/>
              <w:ind w:left="0"/>
              <w:jc w:val="center"/>
              <w:rPr>
                <w:rFonts w:ascii="Times New Roman" w:hAnsi="Times New Roman"/>
                <w:bCs/>
                <w:lang w:val="uk-UA"/>
              </w:rPr>
            </w:pPr>
            <w:r w:rsidRPr="006A4CAA">
              <w:rPr>
                <w:rFonts w:ascii="Times New Roman" w:hAnsi="Times New Roman"/>
                <w:bCs/>
                <w:lang w:val="uk-UA"/>
              </w:rPr>
              <w:t>5</w:t>
            </w:r>
          </w:p>
        </w:tc>
      </w:tr>
      <w:tr w:rsidR="00791DC9" w:rsidRPr="006A4CAA" w:rsidTr="006F2DF4">
        <w:trPr>
          <w:gridAfter w:val="1"/>
          <w:wAfter w:w="14" w:type="dxa"/>
        </w:trPr>
        <w:tc>
          <w:tcPr>
            <w:tcW w:w="1981" w:type="dxa"/>
          </w:tcPr>
          <w:p w:rsidR="00791DC9" w:rsidRPr="006A4CAA" w:rsidRDefault="00791DC9" w:rsidP="006F2DF4">
            <w:pPr>
              <w:spacing w:line="23" w:lineRule="atLeast"/>
              <w:ind w:right="-317"/>
              <w:rPr>
                <w:rFonts w:ascii="Times New Roman" w:hAnsi="Times New Roman"/>
                <w:b/>
                <w:bCs/>
                <w:sz w:val="24"/>
                <w:szCs w:val="24"/>
                <w:lang w:val="uk-UA"/>
              </w:rPr>
            </w:pPr>
            <w:r w:rsidRPr="006A4CAA">
              <w:rPr>
                <w:rFonts w:ascii="Times New Roman" w:hAnsi="Times New Roman"/>
                <w:b/>
                <w:bCs/>
                <w:sz w:val="24"/>
                <w:szCs w:val="24"/>
                <w:lang w:val="uk-UA"/>
              </w:rPr>
              <w:lastRenderedPageBreak/>
              <w:t>Тиждень 2</w:t>
            </w:r>
          </w:p>
          <w:p w:rsidR="00791DC9" w:rsidRPr="006A4CAA" w:rsidRDefault="00791DC9" w:rsidP="006F2DF4">
            <w:pPr>
              <w:spacing w:line="23" w:lineRule="atLeast"/>
              <w:ind w:right="-317"/>
              <w:rPr>
                <w:rFonts w:ascii="Times New Roman" w:eastAsia="Times New Roman" w:hAnsi="Times New Roman"/>
                <w:b/>
                <w:bCs/>
                <w:sz w:val="24"/>
                <w:szCs w:val="24"/>
                <w:lang w:val="uk-UA"/>
              </w:rPr>
            </w:pPr>
            <w:r w:rsidRPr="006A4CAA">
              <w:rPr>
                <w:rFonts w:ascii="Times New Roman" w:eastAsia="Times New Roman" w:hAnsi="Times New Roman"/>
                <w:b/>
                <w:bCs/>
                <w:sz w:val="24"/>
                <w:szCs w:val="24"/>
                <w:lang w:val="uk-UA"/>
              </w:rPr>
              <w:t>4 години</w:t>
            </w:r>
          </w:p>
          <w:p w:rsidR="00791DC9" w:rsidRPr="006A4CAA" w:rsidRDefault="00791DC9" w:rsidP="006F2DF4">
            <w:pPr>
              <w:pStyle w:val="a6"/>
              <w:spacing w:after="0" w:line="240" w:lineRule="auto"/>
              <w:ind w:left="0"/>
              <w:jc w:val="both"/>
              <w:rPr>
                <w:rFonts w:ascii="Times New Roman" w:hAnsi="Times New Roman"/>
                <w:b/>
                <w:bCs/>
                <w:sz w:val="24"/>
                <w:szCs w:val="24"/>
                <w:lang w:val="uk-UA"/>
              </w:rPr>
            </w:pPr>
          </w:p>
        </w:tc>
        <w:tc>
          <w:tcPr>
            <w:tcW w:w="4222" w:type="dxa"/>
          </w:tcPr>
          <w:p w:rsidR="00791DC9" w:rsidRDefault="00791DC9" w:rsidP="006F2DF4">
            <w:pPr>
              <w:pStyle w:val="a6"/>
              <w:spacing w:after="0" w:line="240" w:lineRule="auto"/>
              <w:ind w:left="0"/>
              <w:jc w:val="both"/>
              <w:rPr>
                <w:rFonts w:ascii="Times New Roman" w:hAnsi="Times New Roman"/>
                <w:b/>
                <w:sz w:val="24"/>
                <w:szCs w:val="24"/>
              </w:rPr>
            </w:pPr>
            <w:r w:rsidRPr="006A4CAA">
              <w:rPr>
                <w:rFonts w:ascii="Times New Roman" w:hAnsi="Times New Roman"/>
                <w:b/>
                <w:bCs/>
                <w:lang w:val="uk-UA"/>
              </w:rPr>
              <w:t>Тема 2:</w:t>
            </w:r>
            <w:r w:rsidR="00A75176">
              <w:rPr>
                <w:rFonts w:ascii="Times New Roman" w:hAnsi="Times New Roman"/>
                <w:b/>
                <w:bCs/>
                <w:lang w:val="uk-UA"/>
              </w:rPr>
              <w:t xml:space="preserve"> </w:t>
            </w:r>
            <w:proofErr w:type="spellStart"/>
            <w:r w:rsidR="00A75176" w:rsidRPr="00A75176">
              <w:rPr>
                <w:rFonts w:ascii="Times New Roman" w:hAnsi="Times New Roman"/>
                <w:b/>
                <w:sz w:val="24"/>
                <w:szCs w:val="24"/>
              </w:rPr>
              <w:t>Довільні</w:t>
            </w:r>
            <w:proofErr w:type="spellEnd"/>
            <w:r w:rsidR="00A75176" w:rsidRPr="00A75176">
              <w:rPr>
                <w:rFonts w:ascii="Times New Roman" w:hAnsi="Times New Roman"/>
                <w:b/>
                <w:sz w:val="24"/>
                <w:szCs w:val="24"/>
              </w:rPr>
              <w:t xml:space="preserve"> </w:t>
            </w:r>
            <w:proofErr w:type="spellStart"/>
            <w:r w:rsidR="00A75176" w:rsidRPr="00A75176">
              <w:rPr>
                <w:rFonts w:ascii="Times New Roman" w:hAnsi="Times New Roman"/>
                <w:b/>
                <w:sz w:val="24"/>
                <w:szCs w:val="24"/>
              </w:rPr>
              <w:t>рухи</w:t>
            </w:r>
            <w:proofErr w:type="spellEnd"/>
            <w:r w:rsidR="00A75176" w:rsidRPr="00A75176">
              <w:rPr>
                <w:rFonts w:ascii="Times New Roman" w:hAnsi="Times New Roman"/>
                <w:b/>
                <w:sz w:val="24"/>
                <w:szCs w:val="24"/>
              </w:rPr>
              <w:t xml:space="preserve"> та </w:t>
            </w:r>
            <w:proofErr w:type="spellStart"/>
            <w:r w:rsidR="00A75176" w:rsidRPr="00A75176">
              <w:rPr>
                <w:rFonts w:ascii="Times New Roman" w:hAnsi="Times New Roman"/>
                <w:b/>
                <w:sz w:val="24"/>
                <w:szCs w:val="24"/>
              </w:rPr>
              <w:t>їх</w:t>
            </w:r>
            <w:proofErr w:type="spellEnd"/>
            <w:r w:rsidR="00A75176" w:rsidRPr="00A75176">
              <w:rPr>
                <w:rFonts w:ascii="Times New Roman" w:hAnsi="Times New Roman"/>
                <w:b/>
                <w:sz w:val="24"/>
                <w:szCs w:val="24"/>
              </w:rPr>
              <w:t xml:space="preserve"> </w:t>
            </w:r>
            <w:proofErr w:type="spellStart"/>
            <w:r w:rsidR="00A75176" w:rsidRPr="00A75176">
              <w:rPr>
                <w:rFonts w:ascii="Times New Roman" w:hAnsi="Times New Roman"/>
                <w:b/>
                <w:sz w:val="24"/>
                <w:szCs w:val="24"/>
              </w:rPr>
              <w:t>порушення</w:t>
            </w:r>
            <w:proofErr w:type="spellEnd"/>
            <w:r w:rsidR="00A75176" w:rsidRPr="00A75176">
              <w:rPr>
                <w:rFonts w:ascii="Times New Roman" w:hAnsi="Times New Roman"/>
                <w:b/>
                <w:sz w:val="24"/>
                <w:szCs w:val="24"/>
              </w:rPr>
              <w:t xml:space="preserve">. </w:t>
            </w:r>
            <w:proofErr w:type="spellStart"/>
            <w:r w:rsidR="00A75176" w:rsidRPr="00A75176">
              <w:rPr>
                <w:rFonts w:ascii="Times New Roman" w:hAnsi="Times New Roman"/>
                <w:b/>
                <w:sz w:val="24"/>
                <w:szCs w:val="24"/>
              </w:rPr>
              <w:t>Пірамідна</w:t>
            </w:r>
            <w:proofErr w:type="spellEnd"/>
            <w:r w:rsidR="00A75176" w:rsidRPr="00A75176">
              <w:rPr>
                <w:rFonts w:ascii="Times New Roman" w:hAnsi="Times New Roman"/>
                <w:b/>
                <w:sz w:val="24"/>
                <w:szCs w:val="24"/>
              </w:rPr>
              <w:t xml:space="preserve"> система. </w:t>
            </w:r>
            <w:proofErr w:type="spellStart"/>
            <w:r w:rsidR="00A75176" w:rsidRPr="00A75176">
              <w:rPr>
                <w:rFonts w:ascii="Times New Roman" w:hAnsi="Times New Roman"/>
                <w:b/>
                <w:sz w:val="24"/>
                <w:szCs w:val="24"/>
              </w:rPr>
              <w:t>Кірково-ядерний</w:t>
            </w:r>
            <w:proofErr w:type="spellEnd"/>
            <w:r w:rsidR="00A75176" w:rsidRPr="00A75176">
              <w:rPr>
                <w:rFonts w:ascii="Times New Roman" w:hAnsi="Times New Roman"/>
                <w:b/>
                <w:sz w:val="24"/>
                <w:szCs w:val="24"/>
              </w:rPr>
              <w:t xml:space="preserve"> та </w:t>
            </w:r>
            <w:proofErr w:type="spellStart"/>
            <w:r w:rsidR="00A75176" w:rsidRPr="00A75176">
              <w:rPr>
                <w:rFonts w:ascii="Times New Roman" w:hAnsi="Times New Roman"/>
                <w:b/>
                <w:sz w:val="24"/>
                <w:szCs w:val="24"/>
              </w:rPr>
              <w:t>кірково-спінальний</w:t>
            </w:r>
            <w:proofErr w:type="spellEnd"/>
            <w:r w:rsidR="00A75176" w:rsidRPr="00A75176">
              <w:rPr>
                <w:rFonts w:ascii="Times New Roman" w:hAnsi="Times New Roman"/>
                <w:b/>
                <w:sz w:val="24"/>
                <w:szCs w:val="24"/>
              </w:rPr>
              <w:t xml:space="preserve"> шляхи. </w:t>
            </w:r>
            <w:proofErr w:type="spellStart"/>
            <w:r w:rsidR="00A75176" w:rsidRPr="00A75176">
              <w:rPr>
                <w:rFonts w:ascii="Times New Roman" w:hAnsi="Times New Roman"/>
                <w:b/>
                <w:sz w:val="24"/>
                <w:szCs w:val="24"/>
              </w:rPr>
              <w:t>Симптоми</w:t>
            </w:r>
            <w:proofErr w:type="spellEnd"/>
            <w:r w:rsidR="00256928">
              <w:rPr>
                <w:rFonts w:ascii="Times New Roman" w:hAnsi="Times New Roman"/>
                <w:b/>
                <w:sz w:val="24"/>
                <w:szCs w:val="24"/>
              </w:rPr>
              <w:t xml:space="preserve"> </w:t>
            </w:r>
            <w:proofErr w:type="spellStart"/>
            <w:r w:rsidR="00256928">
              <w:rPr>
                <w:rFonts w:ascii="Times New Roman" w:hAnsi="Times New Roman"/>
                <w:b/>
                <w:sz w:val="24"/>
                <w:szCs w:val="24"/>
              </w:rPr>
              <w:t>ураження</w:t>
            </w:r>
            <w:proofErr w:type="spellEnd"/>
            <w:r w:rsidR="00256928">
              <w:rPr>
                <w:rFonts w:ascii="Times New Roman" w:hAnsi="Times New Roman"/>
                <w:b/>
                <w:sz w:val="24"/>
                <w:szCs w:val="24"/>
              </w:rPr>
              <w:t xml:space="preserve"> </w:t>
            </w:r>
            <w:proofErr w:type="spellStart"/>
            <w:r w:rsidR="00256928">
              <w:rPr>
                <w:rFonts w:ascii="Times New Roman" w:hAnsi="Times New Roman"/>
                <w:b/>
                <w:sz w:val="24"/>
                <w:szCs w:val="24"/>
              </w:rPr>
              <w:t>верхнього</w:t>
            </w:r>
            <w:proofErr w:type="spellEnd"/>
            <w:r w:rsidR="00256928">
              <w:rPr>
                <w:rFonts w:ascii="Times New Roman" w:hAnsi="Times New Roman"/>
                <w:b/>
                <w:sz w:val="24"/>
                <w:szCs w:val="24"/>
              </w:rPr>
              <w:t xml:space="preserve"> та </w:t>
            </w:r>
            <w:proofErr w:type="spellStart"/>
            <w:r w:rsidR="00256928">
              <w:rPr>
                <w:rFonts w:ascii="Times New Roman" w:hAnsi="Times New Roman"/>
                <w:b/>
                <w:sz w:val="24"/>
                <w:szCs w:val="24"/>
              </w:rPr>
              <w:t>нижнього</w:t>
            </w:r>
            <w:proofErr w:type="spellEnd"/>
            <w:r w:rsidR="00256928">
              <w:rPr>
                <w:rFonts w:ascii="Times New Roman" w:hAnsi="Times New Roman"/>
                <w:b/>
                <w:sz w:val="24"/>
                <w:szCs w:val="24"/>
              </w:rPr>
              <w:t xml:space="preserve"> </w:t>
            </w:r>
            <w:proofErr w:type="spellStart"/>
            <w:r w:rsidR="00256928">
              <w:rPr>
                <w:rFonts w:ascii="Times New Roman" w:hAnsi="Times New Roman"/>
                <w:b/>
                <w:sz w:val="24"/>
                <w:szCs w:val="24"/>
              </w:rPr>
              <w:t>мотонейронів</w:t>
            </w:r>
            <w:proofErr w:type="spellEnd"/>
            <w:r w:rsidR="00256928">
              <w:rPr>
                <w:rFonts w:ascii="Times New Roman" w:hAnsi="Times New Roman"/>
                <w:b/>
                <w:sz w:val="24"/>
                <w:szCs w:val="24"/>
              </w:rPr>
              <w:t xml:space="preserve"> (</w:t>
            </w:r>
            <w:proofErr w:type="spellStart"/>
            <w:r w:rsidR="0026100E">
              <w:rPr>
                <w:rFonts w:ascii="Times New Roman" w:hAnsi="Times New Roman"/>
                <w:b/>
                <w:sz w:val="24"/>
                <w:szCs w:val="24"/>
              </w:rPr>
              <w:t>центральні</w:t>
            </w:r>
            <w:proofErr w:type="spellEnd"/>
            <w:r w:rsidR="0026100E">
              <w:rPr>
                <w:rFonts w:ascii="Times New Roman" w:hAnsi="Times New Roman"/>
                <w:b/>
                <w:sz w:val="24"/>
                <w:szCs w:val="24"/>
              </w:rPr>
              <w:t xml:space="preserve"> і </w:t>
            </w:r>
            <w:proofErr w:type="spellStart"/>
            <w:r w:rsidR="0026100E">
              <w:rPr>
                <w:rFonts w:ascii="Times New Roman" w:hAnsi="Times New Roman"/>
                <w:b/>
                <w:sz w:val="24"/>
                <w:szCs w:val="24"/>
              </w:rPr>
              <w:t>периферичні</w:t>
            </w:r>
            <w:proofErr w:type="spellEnd"/>
            <w:r w:rsidR="00A75176" w:rsidRPr="00A75176">
              <w:rPr>
                <w:rFonts w:ascii="Times New Roman" w:hAnsi="Times New Roman"/>
                <w:b/>
                <w:sz w:val="24"/>
                <w:szCs w:val="24"/>
              </w:rPr>
              <w:t xml:space="preserve"> </w:t>
            </w:r>
            <w:proofErr w:type="spellStart"/>
            <w:r w:rsidR="0026100E">
              <w:rPr>
                <w:rFonts w:ascii="Times New Roman" w:hAnsi="Times New Roman"/>
                <w:b/>
                <w:sz w:val="24"/>
                <w:szCs w:val="24"/>
              </w:rPr>
              <w:t>парези</w:t>
            </w:r>
            <w:proofErr w:type="spellEnd"/>
            <w:r w:rsidR="00256928">
              <w:rPr>
                <w:rFonts w:ascii="Times New Roman" w:hAnsi="Times New Roman"/>
                <w:b/>
                <w:sz w:val="24"/>
                <w:szCs w:val="24"/>
              </w:rPr>
              <w:t>)</w:t>
            </w:r>
            <w:r w:rsidR="00A75176">
              <w:rPr>
                <w:rFonts w:ascii="Times New Roman" w:hAnsi="Times New Roman"/>
                <w:b/>
                <w:sz w:val="24"/>
                <w:szCs w:val="24"/>
              </w:rPr>
              <w:t>.</w:t>
            </w:r>
          </w:p>
          <w:p w:rsidR="00A75176" w:rsidRPr="00A75176" w:rsidRDefault="00A75176" w:rsidP="006F2DF4">
            <w:pPr>
              <w:pStyle w:val="a6"/>
              <w:spacing w:after="0" w:line="240" w:lineRule="auto"/>
              <w:ind w:left="0"/>
              <w:jc w:val="both"/>
              <w:rPr>
                <w:rFonts w:ascii="Times New Roman" w:hAnsi="Times New Roman"/>
                <w:b/>
                <w:bCs/>
                <w:sz w:val="24"/>
                <w:szCs w:val="24"/>
                <w:lang w:val="uk-UA"/>
              </w:rPr>
            </w:pPr>
          </w:p>
          <w:p w:rsidR="003B7F08" w:rsidRPr="00045585" w:rsidRDefault="003B7F08" w:rsidP="00045585">
            <w:pPr>
              <w:pStyle w:val="a6"/>
              <w:numPr>
                <w:ilvl w:val="0"/>
                <w:numId w:val="9"/>
              </w:numPr>
              <w:spacing w:line="240" w:lineRule="auto"/>
              <w:jc w:val="both"/>
              <w:rPr>
                <w:rFonts w:ascii="Times New Roman" w:hAnsi="Times New Roman"/>
                <w:bCs/>
              </w:rPr>
            </w:pPr>
            <w:proofErr w:type="spellStart"/>
            <w:r w:rsidRPr="00045585">
              <w:rPr>
                <w:rFonts w:ascii="Times New Roman" w:hAnsi="Times New Roman"/>
                <w:bCs/>
              </w:rPr>
              <w:t>Пірамідна</w:t>
            </w:r>
            <w:proofErr w:type="spellEnd"/>
            <w:r w:rsidRPr="00045585">
              <w:rPr>
                <w:rFonts w:ascii="Times New Roman" w:hAnsi="Times New Roman"/>
                <w:bCs/>
              </w:rPr>
              <w:t xml:space="preserve"> система: </w:t>
            </w:r>
            <w:proofErr w:type="spellStart"/>
            <w:r w:rsidRPr="00045585">
              <w:rPr>
                <w:rFonts w:ascii="Times New Roman" w:hAnsi="Times New Roman"/>
                <w:bCs/>
              </w:rPr>
              <w:t>кірково-ядерний</w:t>
            </w:r>
            <w:proofErr w:type="spellEnd"/>
            <w:r w:rsidRPr="00045585">
              <w:rPr>
                <w:rFonts w:ascii="Times New Roman" w:hAnsi="Times New Roman"/>
                <w:bCs/>
              </w:rPr>
              <w:t xml:space="preserve"> та </w:t>
            </w:r>
            <w:proofErr w:type="spellStart"/>
            <w:r w:rsidRPr="00045585">
              <w:rPr>
                <w:rFonts w:ascii="Times New Roman" w:hAnsi="Times New Roman"/>
                <w:bCs/>
              </w:rPr>
              <w:t>кірково-спинальний</w:t>
            </w:r>
            <w:proofErr w:type="spellEnd"/>
            <w:r w:rsidRPr="00045585">
              <w:rPr>
                <w:rFonts w:ascii="Times New Roman" w:hAnsi="Times New Roman"/>
                <w:bCs/>
              </w:rPr>
              <w:t xml:space="preserve"> шляхи.</w:t>
            </w:r>
          </w:p>
          <w:p w:rsidR="003B7F08" w:rsidRPr="00045585" w:rsidRDefault="003B7F08" w:rsidP="00045585">
            <w:pPr>
              <w:pStyle w:val="a6"/>
              <w:numPr>
                <w:ilvl w:val="0"/>
                <w:numId w:val="9"/>
              </w:numPr>
              <w:spacing w:line="240" w:lineRule="auto"/>
              <w:jc w:val="both"/>
              <w:rPr>
                <w:rFonts w:ascii="Times New Roman" w:hAnsi="Times New Roman"/>
                <w:bCs/>
              </w:rPr>
            </w:pPr>
            <w:proofErr w:type="spellStart"/>
            <w:r w:rsidRPr="00045585">
              <w:rPr>
                <w:rFonts w:ascii="Times New Roman" w:hAnsi="Times New Roman"/>
                <w:bCs/>
              </w:rPr>
              <w:t>Симптомокомплекси</w:t>
            </w:r>
            <w:proofErr w:type="spellEnd"/>
            <w:r w:rsidRPr="00045585">
              <w:rPr>
                <w:rFonts w:ascii="Times New Roman" w:hAnsi="Times New Roman"/>
                <w:bCs/>
              </w:rPr>
              <w:t xml:space="preserve"> </w:t>
            </w:r>
            <w:proofErr w:type="spellStart"/>
            <w:r w:rsidRPr="00045585">
              <w:rPr>
                <w:rFonts w:ascii="Times New Roman" w:hAnsi="Times New Roman"/>
                <w:bCs/>
              </w:rPr>
              <w:t>порушень</w:t>
            </w:r>
            <w:proofErr w:type="spellEnd"/>
            <w:r w:rsidRPr="00045585">
              <w:rPr>
                <w:rFonts w:ascii="Times New Roman" w:hAnsi="Times New Roman"/>
                <w:bCs/>
              </w:rPr>
              <w:t xml:space="preserve"> </w:t>
            </w:r>
            <w:proofErr w:type="spellStart"/>
            <w:r w:rsidRPr="00045585">
              <w:rPr>
                <w:rFonts w:ascii="Times New Roman" w:hAnsi="Times New Roman"/>
                <w:bCs/>
              </w:rPr>
              <w:t>руху</w:t>
            </w:r>
            <w:proofErr w:type="spellEnd"/>
            <w:r w:rsidRPr="00045585">
              <w:rPr>
                <w:rFonts w:ascii="Times New Roman" w:hAnsi="Times New Roman"/>
                <w:bCs/>
              </w:rPr>
              <w:t xml:space="preserve"> при </w:t>
            </w:r>
            <w:proofErr w:type="spellStart"/>
            <w:r w:rsidRPr="00045585">
              <w:rPr>
                <w:rFonts w:ascii="Times New Roman" w:hAnsi="Times New Roman"/>
                <w:bCs/>
              </w:rPr>
              <w:t>ураженні</w:t>
            </w:r>
            <w:proofErr w:type="spellEnd"/>
            <w:r w:rsidRPr="00045585">
              <w:rPr>
                <w:rFonts w:ascii="Times New Roman" w:hAnsi="Times New Roman"/>
                <w:bCs/>
              </w:rPr>
              <w:t xml:space="preserve"> </w:t>
            </w:r>
            <w:proofErr w:type="spellStart"/>
            <w:r w:rsidRPr="00045585">
              <w:rPr>
                <w:rFonts w:ascii="Times New Roman" w:hAnsi="Times New Roman"/>
                <w:bCs/>
              </w:rPr>
              <w:t>різних</w:t>
            </w:r>
            <w:proofErr w:type="spellEnd"/>
            <w:r w:rsidRPr="00045585">
              <w:rPr>
                <w:rFonts w:ascii="Times New Roman" w:hAnsi="Times New Roman"/>
                <w:bCs/>
              </w:rPr>
              <w:t xml:space="preserve"> </w:t>
            </w:r>
            <w:proofErr w:type="spellStart"/>
            <w:r w:rsidRPr="00045585">
              <w:rPr>
                <w:rFonts w:ascii="Times New Roman" w:hAnsi="Times New Roman"/>
                <w:bCs/>
              </w:rPr>
              <w:t>рівнів</w:t>
            </w:r>
            <w:proofErr w:type="spellEnd"/>
            <w:r w:rsidRPr="00045585">
              <w:rPr>
                <w:rFonts w:ascii="Times New Roman" w:hAnsi="Times New Roman"/>
                <w:bCs/>
              </w:rPr>
              <w:t xml:space="preserve"> </w:t>
            </w:r>
            <w:proofErr w:type="spellStart"/>
            <w:r w:rsidRPr="00045585">
              <w:rPr>
                <w:rFonts w:ascii="Times New Roman" w:hAnsi="Times New Roman"/>
                <w:bCs/>
              </w:rPr>
              <w:t>кортико-мускулярного</w:t>
            </w:r>
            <w:proofErr w:type="spellEnd"/>
            <w:r w:rsidRPr="00045585">
              <w:rPr>
                <w:rFonts w:ascii="Times New Roman" w:hAnsi="Times New Roman"/>
                <w:bCs/>
              </w:rPr>
              <w:t xml:space="preserve"> шляху. </w:t>
            </w:r>
          </w:p>
          <w:p w:rsidR="003B7F08" w:rsidRPr="00045585" w:rsidRDefault="003B7F08" w:rsidP="00045585">
            <w:pPr>
              <w:pStyle w:val="a6"/>
              <w:numPr>
                <w:ilvl w:val="0"/>
                <w:numId w:val="9"/>
              </w:numPr>
              <w:spacing w:line="240" w:lineRule="auto"/>
              <w:jc w:val="both"/>
              <w:rPr>
                <w:rFonts w:ascii="Times New Roman" w:hAnsi="Times New Roman"/>
                <w:bCs/>
                <w:lang w:val="en-US"/>
              </w:rPr>
            </w:pPr>
            <w:r w:rsidRPr="00045585">
              <w:rPr>
                <w:rFonts w:ascii="Times New Roman" w:hAnsi="Times New Roman"/>
                <w:bCs/>
              </w:rPr>
              <w:t>Верхній та нижній мотонейрони.</w:t>
            </w:r>
          </w:p>
          <w:p w:rsidR="003B7F08" w:rsidRPr="00045585" w:rsidRDefault="003B7F08" w:rsidP="00045585">
            <w:pPr>
              <w:pStyle w:val="a6"/>
              <w:numPr>
                <w:ilvl w:val="0"/>
                <w:numId w:val="9"/>
              </w:numPr>
              <w:spacing w:line="240" w:lineRule="auto"/>
              <w:jc w:val="both"/>
              <w:rPr>
                <w:rFonts w:ascii="Times New Roman" w:hAnsi="Times New Roman"/>
                <w:bCs/>
              </w:rPr>
            </w:pPr>
            <w:r w:rsidRPr="00045585">
              <w:rPr>
                <w:rFonts w:ascii="Times New Roman" w:hAnsi="Times New Roman"/>
                <w:bCs/>
              </w:rPr>
              <w:t xml:space="preserve">Симптоми центрального (спастичного) і периферичного паралічів/парезів. </w:t>
            </w:r>
          </w:p>
          <w:p w:rsidR="003B7F08" w:rsidRPr="00045585" w:rsidRDefault="003B7F08" w:rsidP="00045585">
            <w:pPr>
              <w:pStyle w:val="a6"/>
              <w:numPr>
                <w:ilvl w:val="0"/>
                <w:numId w:val="9"/>
              </w:numPr>
              <w:spacing w:line="240" w:lineRule="auto"/>
              <w:jc w:val="both"/>
              <w:rPr>
                <w:rFonts w:ascii="Times New Roman" w:hAnsi="Times New Roman"/>
                <w:bCs/>
              </w:rPr>
            </w:pPr>
            <w:r w:rsidRPr="00045585">
              <w:rPr>
                <w:rFonts w:ascii="Times New Roman" w:hAnsi="Times New Roman"/>
                <w:bCs/>
              </w:rPr>
              <w:t>Уявлення про рефлекс і рефлекторну дугу.</w:t>
            </w:r>
          </w:p>
          <w:p w:rsidR="00791DC9" w:rsidRPr="00045585" w:rsidRDefault="003B7F08" w:rsidP="00045585">
            <w:pPr>
              <w:pStyle w:val="a6"/>
              <w:numPr>
                <w:ilvl w:val="0"/>
                <w:numId w:val="9"/>
              </w:numPr>
              <w:spacing w:line="240" w:lineRule="auto"/>
              <w:jc w:val="both"/>
              <w:rPr>
                <w:rFonts w:ascii="Times New Roman" w:hAnsi="Times New Roman"/>
                <w:bCs/>
              </w:rPr>
            </w:pPr>
            <w:r w:rsidRPr="00045585">
              <w:rPr>
                <w:rFonts w:ascii="Times New Roman" w:hAnsi="Times New Roman"/>
                <w:bCs/>
              </w:rPr>
              <w:t>Патофізіологія виникнення патологічних рефлексів, види патологічних рефлексів.</w:t>
            </w:r>
          </w:p>
        </w:tc>
        <w:tc>
          <w:tcPr>
            <w:tcW w:w="2019" w:type="dxa"/>
          </w:tcPr>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t>Лекція – 2 год.;</w:t>
            </w:r>
          </w:p>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t xml:space="preserve">Практичне заняття – 2 год., </w:t>
            </w:r>
          </w:p>
          <w:p w:rsidR="00791DC9" w:rsidRPr="006A4CAA" w:rsidRDefault="00791DC9" w:rsidP="006F2DF4">
            <w:pPr>
              <w:pStyle w:val="a6"/>
              <w:spacing w:after="0" w:line="240" w:lineRule="auto"/>
              <w:ind w:left="0"/>
              <w:jc w:val="both"/>
              <w:rPr>
                <w:rFonts w:ascii="Times New Roman" w:hAnsi="Times New Roman"/>
                <w:b/>
                <w:bCs/>
                <w:lang w:val="uk-UA"/>
              </w:rPr>
            </w:pPr>
            <w:r w:rsidRPr="006A4CAA">
              <w:rPr>
                <w:rFonts w:ascii="Times New Roman" w:hAnsi="Times New Roman"/>
                <w:lang w:val="uk-UA"/>
              </w:rPr>
              <w:t>Самостійна робота – 4 год.</w:t>
            </w:r>
          </w:p>
        </w:tc>
        <w:tc>
          <w:tcPr>
            <w:tcW w:w="2547" w:type="dxa"/>
          </w:tcPr>
          <w:p w:rsidR="00791DC9" w:rsidRPr="006A4CAA" w:rsidRDefault="00791DC9" w:rsidP="006F2DF4">
            <w:pPr>
              <w:spacing w:line="23" w:lineRule="atLeast"/>
              <w:rPr>
                <w:rFonts w:ascii="Times New Roman" w:hAnsi="Times New Roman"/>
                <w:lang w:val="uk-UA"/>
              </w:rPr>
            </w:pPr>
            <w:r w:rsidRPr="006A4CAA">
              <w:rPr>
                <w:rFonts w:ascii="Times New Roman" w:hAnsi="Times New Roman"/>
                <w:b/>
                <w:lang w:val="uk-UA"/>
              </w:rPr>
              <w:t>Основна</w:t>
            </w:r>
            <w:r w:rsidRPr="006A4CAA">
              <w:rPr>
                <w:rFonts w:ascii="Times New Roman" w:hAnsi="Times New Roman"/>
                <w:lang w:val="uk-UA"/>
              </w:rPr>
              <w:t>: 1, 2, 3, 4, 5, 6, 7, 8, 9, 10, 11</w:t>
            </w:r>
          </w:p>
          <w:p w:rsidR="00791DC9" w:rsidRPr="006A4CAA" w:rsidRDefault="00791DC9" w:rsidP="006F2DF4">
            <w:pPr>
              <w:pStyle w:val="a6"/>
              <w:spacing w:after="0" w:line="240" w:lineRule="auto"/>
              <w:ind w:left="0"/>
              <w:jc w:val="both"/>
              <w:rPr>
                <w:rFonts w:ascii="Times New Roman" w:hAnsi="Times New Roman"/>
                <w:b/>
                <w:bCs/>
                <w:lang w:val="uk-UA"/>
              </w:rPr>
            </w:pPr>
            <w:r w:rsidRPr="006A4CAA">
              <w:rPr>
                <w:rFonts w:ascii="Times New Roman" w:hAnsi="Times New Roman"/>
                <w:b/>
                <w:lang w:val="uk-UA"/>
              </w:rPr>
              <w:t>Допоміжна:</w:t>
            </w:r>
            <w:r w:rsidRPr="006A4CAA">
              <w:rPr>
                <w:rFonts w:ascii="Times New Roman" w:hAnsi="Times New Roman"/>
                <w:lang w:val="uk-UA"/>
              </w:rPr>
              <w:t xml:space="preserve"> 1, 2, 3, 4, 5, 6, 7, 8.</w:t>
            </w:r>
          </w:p>
        </w:tc>
        <w:tc>
          <w:tcPr>
            <w:tcW w:w="1556" w:type="dxa"/>
          </w:tcPr>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t>Самостійна, теоретична та практична підготовка за темою заняття.</w:t>
            </w:r>
          </w:p>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t>Виступи, відео,</w:t>
            </w:r>
          </w:p>
          <w:p w:rsidR="00791DC9" w:rsidRPr="006A4CAA" w:rsidRDefault="00791DC9" w:rsidP="006F2DF4">
            <w:pPr>
              <w:pStyle w:val="a6"/>
              <w:spacing w:after="0" w:line="240" w:lineRule="auto"/>
              <w:ind w:left="0"/>
              <w:jc w:val="both"/>
              <w:rPr>
                <w:rFonts w:ascii="Times New Roman" w:hAnsi="Times New Roman"/>
                <w:b/>
                <w:bCs/>
                <w:lang w:val="uk-UA"/>
              </w:rPr>
            </w:pPr>
            <w:r w:rsidRPr="006A4CAA">
              <w:rPr>
                <w:rFonts w:ascii="Times New Roman" w:hAnsi="Times New Roman"/>
                <w:lang w:val="uk-UA"/>
              </w:rPr>
              <w:t>презентації.</w:t>
            </w:r>
          </w:p>
        </w:tc>
        <w:tc>
          <w:tcPr>
            <w:tcW w:w="1749" w:type="dxa"/>
          </w:tcPr>
          <w:p w:rsidR="00791DC9" w:rsidRPr="006A4CAA" w:rsidRDefault="00791DC9" w:rsidP="006F2DF4">
            <w:pPr>
              <w:pStyle w:val="a6"/>
              <w:spacing w:after="0" w:line="240" w:lineRule="auto"/>
              <w:ind w:left="0"/>
              <w:jc w:val="center"/>
              <w:rPr>
                <w:rFonts w:ascii="Times New Roman" w:hAnsi="Times New Roman"/>
                <w:bCs/>
                <w:lang w:val="uk-UA"/>
              </w:rPr>
            </w:pPr>
            <w:r w:rsidRPr="006A4CAA">
              <w:rPr>
                <w:rFonts w:ascii="Times New Roman" w:hAnsi="Times New Roman"/>
                <w:bCs/>
                <w:lang w:val="uk-UA"/>
              </w:rPr>
              <w:t>5</w:t>
            </w:r>
          </w:p>
        </w:tc>
      </w:tr>
      <w:tr w:rsidR="00791DC9" w:rsidRPr="006A4CAA" w:rsidTr="006F2DF4">
        <w:trPr>
          <w:gridAfter w:val="1"/>
          <w:wAfter w:w="14" w:type="dxa"/>
        </w:trPr>
        <w:tc>
          <w:tcPr>
            <w:tcW w:w="1981" w:type="dxa"/>
          </w:tcPr>
          <w:p w:rsidR="00791DC9" w:rsidRPr="006A4CAA" w:rsidRDefault="00791DC9" w:rsidP="006F2DF4">
            <w:pPr>
              <w:spacing w:line="23" w:lineRule="atLeast"/>
              <w:ind w:right="-317"/>
              <w:rPr>
                <w:rFonts w:ascii="Times New Roman" w:hAnsi="Times New Roman"/>
                <w:b/>
                <w:bCs/>
                <w:sz w:val="24"/>
                <w:szCs w:val="24"/>
                <w:lang w:val="uk-UA"/>
              </w:rPr>
            </w:pPr>
            <w:r w:rsidRPr="006A4CAA">
              <w:rPr>
                <w:rFonts w:ascii="Times New Roman" w:hAnsi="Times New Roman"/>
                <w:b/>
                <w:bCs/>
                <w:sz w:val="24"/>
                <w:szCs w:val="24"/>
                <w:lang w:val="uk-UA"/>
              </w:rPr>
              <w:t>Тиждень 3</w:t>
            </w:r>
          </w:p>
          <w:p w:rsidR="00791DC9" w:rsidRPr="006A4CAA" w:rsidRDefault="00791DC9" w:rsidP="006F2DF4">
            <w:pPr>
              <w:spacing w:line="23" w:lineRule="atLeast"/>
              <w:ind w:right="-317"/>
              <w:rPr>
                <w:rFonts w:ascii="Times New Roman" w:eastAsia="Times New Roman" w:hAnsi="Times New Roman"/>
                <w:b/>
                <w:bCs/>
                <w:sz w:val="24"/>
                <w:szCs w:val="24"/>
                <w:lang w:val="uk-UA"/>
              </w:rPr>
            </w:pPr>
            <w:r w:rsidRPr="006A4CAA">
              <w:rPr>
                <w:rFonts w:ascii="Times New Roman" w:eastAsia="Times New Roman" w:hAnsi="Times New Roman"/>
                <w:b/>
                <w:bCs/>
                <w:sz w:val="24"/>
                <w:szCs w:val="24"/>
                <w:lang w:val="uk-UA"/>
              </w:rPr>
              <w:t>4 години</w:t>
            </w:r>
          </w:p>
          <w:p w:rsidR="00791DC9" w:rsidRPr="006A4CAA" w:rsidRDefault="00791DC9" w:rsidP="006F2DF4">
            <w:pPr>
              <w:pStyle w:val="a6"/>
              <w:spacing w:after="0" w:line="240" w:lineRule="auto"/>
              <w:ind w:left="0"/>
              <w:jc w:val="both"/>
              <w:rPr>
                <w:rFonts w:ascii="Times New Roman" w:hAnsi="Times New Roman"/>
                <w:b/>
                <w:bCs/>
                <w:sz w:val="24"/>
                <w:szCs w:val="24"/>
                <w:lang w:val="uk-UA"/>
              </w:rPr>
            </w:pPr>
          </w:p>
        </w:tc>
        <w:tc>
          <w:tcPr>
            <w:tcW w:w="4222" w:type="dxa"/>
          </w:tcPr>
          <w:p w:rsidR="00791DC9" w:rsidRPr="00045585" w:rsidRDefault="00791DC9" w:rsidP="00045585">
            <w:pPr>
              <w:spacing w:after="160" w:line="259" w:lineRule="auto"/>
              <w:jc w:val="both"/>
              <w:rPr>
                <w:rFonts w:ascii="Times New Roman" w:hAnsi="Times New Roman"/>
                <w:b/>
                <w:sz w:val="24"/>
                <w:szCs w:val="24"/>
              </w:rPr>
            </w:pPr>
            <w:r w:rsidRPr="00A75176">
              <w:rPr>
                <w:rFonts w:ascii="Times New Roman" w:hAnsi="Times New Roman"/>
                <w:b/>
                <w:bCs/>
                <w:lang w:val="uk-UA"/>
              </w:rPr>
              <w:t>Тема 3:</w:t>
            </w:r>
            <w:r w:rsidR="00A75176" w:rsidRPr="00A75176">
              <w:rPr>
                <w:rFonts w:ascii="Times New Roman" w:hAnsi="Times New Roman"/>
                <w:b/>
                <w:bCs/>
                <w:lang w:val="uk-UA"/>
              </w:rPr>
              <w:t xml:space="preserve"> </w:t>
            </w:r>
            <w:proofErr w:type="spellStart"/>
            <w:r w:rsidR="00A75176" w:rsidRPr="00A75176">
              <w:rPr>
                <w:rFonts w:ascii="Times New Roman" w:hAnsi="Times New Roman"/>
                <w:b/>
                <w:sz w:val="24"/>
                <w:szCs w:val="24"/>
              </w:rPr>
              <w:t>Автоматизовані</w:t>
            </w:r>
            <w:proofErr w:type="spellEnd"/>
            <w:r w:rsidR="00A75176" w:rsidRPr="00A75176">
              <w:rPr>
                <w:rFonts w:ascii="Times New Roman" w:hAnsi="Times New Roman"/>
                <w:b/>
                <w:sz w:val="24"/>
                <w:szCs w:val="24"/>
              </w:rPr>
              <w:t xml:space="preserve"> </w:t>
            </w:r>
            <w:proofErr w:type="spellStart"/>
            <w:r w:rsidR="00A75176" w:rsidRPr="00A75176">
              <w:rPr>
                <w:rFonts w:ascii="Times New Roman" w:hAnsi="Times New Roman"/>
                <w:b/>
                <w:sz w:val="24"/>
                <w:szCs w:val="24"/>
              </w:rPr>
              <w:t>мимовільні</w:t>
            </w:r>
            <w:proofErr w:type="spellEnd"/>
            <w:r w:rsidR="00A75176" w:rsidRPr="00A75176">
              <w:rPr>
                <w:rFonts w:ascii="Times New Roman" w:hAnsi="Times New Roman"/>
                <w:b/>
                <w:sz w:val="24"/>
                <w:szCs w:val="24"/>
              </w:rPr>
              <w:t xml:space="preserve"> </w:t>
            </w:r>
            <w:proofErr w:type="spellStart"/>
            <w:r w:rsidR="00A75176" w:rsidRPr="00A75176">
              <w:rPr>
                <w:rFonts w:ascii="Times New Roman" w:hAnsi="Times New Roman"/>
                <w:b/>
                <w:sz w:val="24"/>
                <w:szCs w:val="24"/>
              </w:rPr>
              <w:t>рухи</w:t>
            </w:r>
            <w:proofErr w:type="spellEnd"/>
            <w:r w:rsidR="00A75176" w:rsidRPr="00A75176">
              <w:rPr>
                <w:rFonts w:ascii="Times New Roman" w:hAnsi="Times New Roman"/>
                <w:b/>
                <w:sz w:val="24"/>
                <w:szCs w:val="24"/>
              </w:rPr>
              <w:t xml:space="preserve">. </w:t>
            </w:r>
            <w:proofErr w:type="spellStart"/>
            <w:r w:rsidR="00A75176" w:rsidRPr="00A75176">
              <w:rPr>
                <w:rFonts w:ascii="Times New Roman" w:hAnsi="Times New Roman"/>
                <w:b/>
                <w:sz w:val="24"/>
                <w:szCs w:val="24"/>
              </w:rPr>
              <w:t>Координація</w:t>
            </w:r>
            <w:proofErr w:type="spellEnd"/>
            <w:r w:rsidR="00A75176" w:rsidRPr="00A75176">
              <w:rPr>
                <w:rFonts w:ascii="Times New Roman" w:hAnsi="Times New Roman"/>
                <w:b/>
                <w:sz w:val="24"/>
                <w:szCs w:val="24"/>
              </w:rPr>
              <w:t xml:space="preserve"> </w:t>
            </w:r>
            <w:proofErr w:type="spellStart"/>
            <w:r w:rsidR="00A75176" w:rsidRPr="00A75176">
              <w:rPr>
                <w:rFonts w:ascii="Times New Roman" w:hAnsi="Times New Roman"/>
                <w:b/>
                <w:sz w:val="24"/>
                <w:szCs w:val="24"/>
              </w:rPr>
              <w:t>рухів</w:t>
            </w:r>
            <w:proofErr w:type="spellEnd"/>
            <w:r w:rsidR="00A75176" w:rsidRPr="00A75176">
              <w:rPr>
                <w:rFonts w:ascii="Times New Roman" w:hAnsi="Times New Roman"/>
                <w:b/>
                <w:sz w:val="24"/>
                <w:szCs w:val="24"/>
              </w:rPr>
              <w:t xml:space="preserve">. </w:t>
            </w:r>
            <w:proofErr w:type="spellStart"/>
            <w:r w:rsidR="00A75176" w:rsidRPr="00A75176">
              <w:rPr>
                <w:rFonts w:ascii="Times New Roman" w:hAnsi="Times New Roman"/>
                <w:b/>
                <w:sz w:val="24"/>
                <w:szCs w:val="24"/>
              </w:rPr>
              <w:t>Екстрапирамідна</w:t>
            </w:r>
            <w:proofErr w:type="spellEnd"/>
            <w:r w:rsidR="00A75176" w:rsidRPr="00A75176">
              <w:rPr>
                <w:rFonts w:ascii="Times New Roman" w:hAnsi="Times New Roman"/>
                <w:b/>
                <w:sz w:val="24"/>
                <w:szCs w:val="24"/>
              </w:rPr>
              <w:t xml:space="preserve"> система та </w:t>
            </w:r>
            <w:proofErr w:type="spellStart"/>
            <w:r w:rsidR="00A75176" w:rsidRPr="00A75176">
              <w:rPr>
                <w:rFonts w:ascii="Times New Roman" w:hAnsi="Times New Roman"/>
                <w:b/>
                <w:sz w:val="24"/>
                <w:szCs w:val="24"/>
              </w:rPr>
              <w:t>синдроми</w:t>
            </w:r>
            <w:proofErr w:type="spellEnd"/>
            <w:r w:rsidR="00A75176" w:rsidRPr="00A75176">
              <w:rPr>
                <w:rFonts w:ascii="Times New Roman" w:hAnsi="Times New Roman"/>
                <w:b/>
                <w:sz w:val="24"/>
                <w:szCs w:val="24"/>
              </w:rPr>
              <w:t xml:space="preserve"> </w:t>
            </w:r>
            <w:proofErr w:type="spellStart"/>
            <w:r w:rsidR="00A75176" w:rsidRPr="00A75176">
              <w:rPr>
                <w:rFonts w:ascii="Times New Roman" w:hAnsi="Times New Roman"/>
                <w:b/>
                <w:sz w:val="24"/>
                <w:szCs w:val="24"/>
              </w:rPr>
              <w:t>її</w:t>
            </w:r>
            <w:proofErr w:type="spellEnd"/>
            <w:r w:rsidR="00A75176" w:rsidRPr="00A75176">
              <w:rPr>
                <w:rFonts w:ascii="Times New Roman" w:hAnsi="Times New Roman"/>
                <w:b/>
                <w:sz w:val="24"/>
                <w:szCs w:val="24"/>
              </w:rPr>
              <w:t xml:space="preserve"> </w:t>
            </w:r>
            <w:proofErr w:type="spellStart"/>
            <w:r w:rsidR="00A75176" w:rsidRPr="00A75176">
              <w:rPr>
                <w:rFonts w:ascii="Times New Roman" w:hAnsi="Times New Roman"/>
                <w:b/>
                <w:sz w:val="24"/>
                <w:szCs w:val="24"/>
              </w:rPr>
              <w:t>ураження</w:t>
            </w:r>
            <w:proofErr w:type="spellEnd"/>
            <w:r w:rsidR="00A75176" w:rsidRPr="00A75176">
              <w:rPr>
                <w:rFonts w:ascii="Times New Roman" w:hAnsi="Times New Roman"/>
                <w:b/>
                <w:sz w:val="24"/>
                <w:szCs w:val="24"/>
              </w:rPr>
              <w:t xml:space="preserve">. </w:t>
            </w:r>
            <w:proofErr w:type="spellStart"/>
            <w:r w:rsidR="00A75176" w:rsidRPr="00A75176">
              <w:rPr>
                <w:rFonts w:ascii="Times New Roman" w:hAnsi="Times New Roman"/>
                <w:b/>
                <w:sz w:val="24"/>
                <w:szCs w:val="24"/>
              </w:rPr>
              <w:t>Мозочок</w:t>
            </w:r>
            <w:proofErr w:type="spellEnd"/>
            <w:r w:rsidR="00A75176" w:rsidRPr="00A75176">
              <w:rPr>
                <w:rFonts w:ascii="Times New Roman" w:hAnsi="Times New Roman"/>
                <w:b/>
                <w:sz w:val="24"/>
                <w:szCs w:val="24"/>
              </w:rPr>
              <w:t xml:space="preserve">, </w:t>
            </w:r>
            <w:proofErr w:type="spellStart"/>
            <w:r w:rsidR="00A75176" w:rsidRPr="00A75176">
              <w:rPr>
                <w:rFonts w:ascii="Times New Roman" w:hAnsi="Times New Roman"/>
                <w:b/>
                <w:sz w:val="24"/>
                <w:szCs w:val="24"/>
              </w:rPr>
              <w:t>синдроми</w:t>
            </w:r>
            <w:proofErr w:type="spellEnd"/>
            <w:r w:rsidR="00A75176" w:rsidRPr="00A75176">
              <w:rPr>
                <w:rFonts w:ascii="Times New Roman" w:hAnsi="Times New Roman"/>
                <w:b/>
                <w:sz w:val="24"/>
                <w:szCs w:val="24"/>
              </w:rPr>
              <w:t xml:space="preserve"> </w:t>
            </w:r>
            <w:proofErr w:type="spellStart"/>
            <w:r w:rsidR="00A75176" w:rsidRPr="00A75176">
              <w:rPr>
                <w:rFonts w:ascii="Times New Roman" w:hAnsi="Times New Roman"/>
                <w:b/>
                <w:sz w:val="24"/>
                <w:szCs w:val="24"/>
              </w:rPr>
              <w:t>ураження</w:t>
            </w:r>
            <w:proofErr w:type="spellEnd"/>
            <w:r w:rsidR="00A75176" w:rsidRPr="00A75176">
              <w:rPr>
                <w:rFonts w:ascii="Times New Roman" w:hAnsi="Times New Roman"/>
                <w:b/>
                <w:sz w:val="24"/>
                <w:szCs w:val="24"/>
              </w:rPr>
              <w:t xml:space="preserve"> </w:t>
            </w:r>
            <w:proofErr w:type="spellStart"/>
            <w:r w:rsidR="00A75176" w:rsidRPr="00A75176">
              <w:rPr>
                <w:rFonts w:ascii="Times New Roman" w:hAnsi="Times New Roman"/>
                <w:b/>
                <w:sz w:val="24"/>
                <w:szCs w:val="24"/>
              </w:rPr>
              <w:t>мозочка</w:t>
            </w:r>
            <w:proofErr w:type="spellEnd"/>
            <w:r w:rsidR="00A75176" w:rsidRPr="00A75176">
              <w:rPr>
                <w:rFonts w:ascii="Times New Roman" w:hAnsi="Times New Roman"/>
                <w:b/>
                <w:sz w:val="24"/>
                <w:szCs w:val="24"/>
              </w:rPr>
              <w:t>.</w:t>
            </w:r>
          </w:p>
          <w:p w:rsidR="003B7F08" w:rsidRPr="00045585" w:rsidRDefault="003B7F08" w:rsidP="00045585">
            <w:pPr>
              <w:pStyle w:val="a6"/>
              <w:numPr>
                <w:ilvl w:val="0"/>
                <w:numId w:val="10"/>
              </w:numPr>
              <w:spacing w:line="240" w:lineRule="auto"/>
              <w:jc w:val="both"/>
              <w:rPr>
                <w:rFonts w:ascii="Times New Roman" w:hAnsi="Times New Roman"/>
                <w:bCs/>
              </w:rPr>
            </w:pPr>
            <w:proofErr w:type="spellStart"/>
            <w:r w:rsidRPr="00045585">
              <w:rPr>
                <w:rFonts w:ascii="Times New Roman" w:hAnsi="Times New Roman"/>
                <w:bCs/>
              </w:rPr>
              <w:t>Екстрапірамідна</w:t>
            </w:r>
            <w:proofErr w:type="spellEnd"/>
            <w:r w:rsidRPr="00045585">
              <w:rPr>
                <w:rFonts w:ascii="Times New Roman" w:hAnsi="Times New Roman"/>
                <w:bCs/>
              </w:rPr>
              <w:t xml:space="preserve"> система: </w:t>
            </w:r>
            <w:proofErr w:type="spellStart"/>
            <w:r w:rsidRPr="00045585">
              <w:rPr>
                <w:rFonts w:ascii="Times New Roman" w:hAnsi="Times New Roman"/>
                <w:bCs/>
              </w:rPr>
              <w:t>основні</w:t>
            </w:r>
            <w:proofErr w:type="spellEnd"/>
            <w:r w:rsidRPr="00045585">
              <w:rPr>
                <w:rFonts w:ascii="Times New Roman" w:hAnsi="Times New Roman"/>
                <w:bCs/>
              </w:rPr>
              <w:t xml:space="preserve"> </w:t>
            </w:r>
            <w:proofErr w:type="spellStart"/>
            <w:r w:rsidRPr="00045585">
              <w:rPr>
                <w:rFonts w:ascii="Times New Roman" w:hAnsi="Times New Roman"/>
                <w:bCs/>
              </w:rPr>
              <w:t>компоненти</w:t>
            </w:r>
            <w:proofErr w:type="spellEnd"/>
            <w:r w:rsidRPr="00045585">
              <w:rPr>
                <w:rFonts w:ascii="Times New Roman" w:hAnsi="Times New Roman"/>
                <w:bCs/>
              </w:rPr>
              <w:t xml:space="preserve"> та </w:t>
            </w:r>
            <w:proofErr w:type="spellStart"/>
            <w:r w:rsidRPr="00045585">
              <w:rPr>
                <w:rFonts w:ascii="Times New Roman" w:hAnsi="Times New Roman"/>
                <w:bCs/>
              </w:rPr>
              <w:t>функції</w:t>
            </w:r>
            <w:proofErr w:type="spellEnd"/>
            <w:r w:rsidRPr="00045585">
              <w:rPr>
                <w:rFonts w:ascii="Times New Roman" w:hAnsi="Times New Roman"/>
                <w:bCs/>
              </w:rPr>
              <w:t>.</w:t>
            </w:r>
          </w:p>
          <w:p w:rsidR="003B7F08" w:rsidRPr="00045585" w:rsidRDefault="003B7F08" w:rsidP="00045585">
            <w:pPr>
              <w:pStyle w:val="a6"/>
              <w:numPr>
                <w:ilvl w:val="0"/>
                <w:numId w:val="10"/>
              </w:numPr>
              <w:spacing w:line="240" w:lineRule="auto"/>
              <w:jc w:val="both"/>
              <w:rPr>
                <w:rFonts w:ascii="Times New Roman" w:hAnsi="Times New Roman"/>
                <w:bCs/>
                <w:lang w:val="en-US"/>
              </w:rPr>
            </w:pPr>
            <w:proofErr w:type="spellStart"/>
            <w:r w:rsidRPr="00045585">
              <w:rPr>
                <w:rFonts w:ascii="Times New Roman" w:hAnsi="Times New Roman"/>
                <w:bCs/>
              </w:rPr>
              <w:t>Екстрапірамідні</w:t>
            </w:r>
            <w:proofErr w:type="spellEnd"/>
            <w:r w:rsidRPr="00045585">
              <w:rPr>
                <w:rFonts w:ascii="Times New Roman" w:hAnsi="Times New Roman"/>
                <w:bCs/>
              </w:rPr>
              <w:t xml:space="preserve"> шляхи.</w:t>
            </w:r>
          </w:p>
          <w:p w:rsidR="003B7F08" w:rsidRPr="00045585" w:rsidRDefault="003B7F08" w:rsidP="00045585">
            <w:pPr>
              <w:pStyle w:val="a6"/>
              <w:numPr>
                <w:ilvl w:val="0"/>
                <w:numId w:val="10"/>
              </w:numPr>
              <w:spacing w:line="240" w:lineRule="auto"/>
              <w:jc w:val="both"/>
              <w:rPr>
                <w:rFonts w:ascii="Times New Roman" w:hAnsi="Times New Roman"/>
                <w:bCs/>
                <w:lang w:val="en-US"/>
              </w:rPr>
            </w:pPr>
            <w:proofErr w:type="spellStart"/>
            <w:r w:rsidRPr="00045585">
              <w:rPr>
                <w:rFonts w:ascii="Times New Roman" w:hAnsi="Times New Roman"/>
                <w:bCs/>
              </w:rPr>
              <w:t>Синдроми</w:t>
            </w:r>
            <w:proofErr w:type="spellEnd"/>
            <w:r w:rsidRPr="00045585">
              <w:rPr>
                <w:rFonts w:ascii="Times New Roman" w:hAnsi="Times New Roman"/>
                <w:bCs/>
              </w:rPr>
              <w:t xml:space="preserve"> </w:t>
            </w:r>
            <w:proofErr w:type="spellStart"/>
            <w:r w:rsidRPr="00045585">
              <w:rPr>
                <w:rFonts w:ascii="Times New Roman" w:hAnsi="Times New Roman"/>
                <w:bCs/>
              </w:rPr>
              <w:t>ураження</w:t>
            </w:r>
            <w:proofErr w:type="spellEnd"/>
            <w:r w:rsidRPr="00045585">
              <w:rPr>
                <w:rFonts w:ascii="Times New Roman" w:hAnsi="Times New Roman"/>
                <w:bCs/>
              </w:rPr>
              <w:t xml:space="preserve"> </w:t>
            </w:r>
            <w:proofErr w:type="spellStart"/>
            <w:r w:rsidRPr="00045585">
              <w:rPr>
                <w:rFonts w:ascii="Times New Roman" w:hAnsi="Times New Roman"/>
                <w:bCs/>
              </w:rPr>
              <w:t>екстрапірамідних</w:t>
            </w:r>
            <w:proofErr w:type="spellEnd"/>
            <w:r w:rsidRPr="00045585">
              <w:rPr>
                <w:rFonts w:ascii="Times New Roman" w:hAnsi="Times New Roman"/>
                <w:bCs/>
              </w:rPr>
              <w:t xml:space="preserve"> </w:t>
            </w:r>
            <w:proofErr w:type="spellStart"/>
            <w:r w:rsidRPr="00045585">
              <w:rPr>
                <w:rFonts w:ascii="Times New Roman" w:hAnsi="Times New Roman"/>
                <w:bCs/>
              </w:rPr>
              <w:t>шляхів</w:t>
            </w:r>
            <w:proofErr w:type="spellEnd"/>
            <w:r w:rsidRPr="00045585">
              <w:rPr>
                <w:rFonts w:ascii="Times New Roman" w:hAnsi="Times New Roman"/>
                <w:bCs/>
              </w:rPr>
              <w:t>.</w:t>
            </w:r>
          </w:p>
          <w:p w:rsidR="003B7F08" w:rsidRPr="00045585" w:rsidRDefault="003B7F08" w:rsidP="00045585">
            <w:pPr>
              <w:pStyle w:val="a6"/>
              <w:numPr>
                <w:ilvl w:val="0"/>
                <w:numId w:val="10"/>
              </w:numPr>
              <w:spacing w:line="240" w:lineRule="auto"/>
              <w:jc w:val="both"/>
              <w:rPr>
                <w:rFonts w:ascii="Times New Roman" w:hAnsi="Times New Roman"/>
                <w:bCs/>
                <w:lang w:val="en-US"/>
              </w:rPr>
            </w:pPr>
            <w:proofErr w:type="spellStart"/>
            <w:r w:rsidRPr="00045585">
              <w:rPr>
                <w:rFonts w:ascii="Times New Roman" w:hAnsi="Times New Roman"/>
                <w:bCs/>
              </w:rPr>
              <w:t>Мозочок</w:t>
            </w:r>
            <w:proofErr w:type="spellEnd"/>
            <w:r w:rsidRPr="00045585">
              <w:rPr>
                <w:rFonts w:ascii="Times New Roman" w:hAnsi="Times New Roman"/>
                <w:bCs/>
              </w:rPr>
              <w:t xml:space="preserve">: </w:t>
            </w:r>
            <w:proofErr w:type="spellStart"/>
            <w:r w:rsidRPr="00045585">
              <w:rPr>
                <w:rFonts w:ascii="Times New Roman" w:hAnsi="Times New Roman"/>
                <w:bCs/>
              </w:rPr>
              <w:t>будова</w:t>
            </w:r>
            <w:proofErr w:type="spellEnd"/>
            <w:r w:rsidRPr="00045585">
              <w:rPr>
                <w:rFonts w:ascii="Times New Roman" w:hAnsi="Times New Roman"/>
                <w:bCs/>
              </w:rPr>
              <w:t xml:space="preserve"> і </w:t>
            </w:r>
            <w:proofErr w:type="spellStart"/>
            <w:r w:rsidRPr="00045585">
              <w:rPr>
                <w:rFonts w:ascii="Times New Roman" w:hAnsi="Times New Roman"/>
                <w:bCs/>
              </w:rPr>
              <w:t>функції</w:t>
            </w:r>
            <w:proofErr w:type="spellEnd"/>
            <w:r w:rsidRPr="00045585">
              <w:rPr>
                <w:rFonts w:ascii="Times New Roman" w:hAnsi="Times New Roman"/>
                <w:bCs/>
              </w:rPr>
              <w:t>.</w:t>
            </w:r>
          </w:p>
          <w:p w:rsidR="003B7F08" w:rsidRPr="00045585" w:rsidRDefault="003B7F08" w:rsidP="00045585">
            <w:pPr>
              <w:pStyle w:val="a6"/>
              <w:numPr>
                <w:ilvl w:val="0"/>
                <w:numId w:val="10"/>
              </w:numPr>
              <w:spacing w:line="240" w:lineRule="auto"/>
              <w:jc w:val="both"/>
              <w:rPr>
                <w:rFonts w:ascii="Times New Roman" w:hAnsi="Times New Roman"/>
                <w:bCs/>
                <w:lang w:val="en-US"/>
              </w:rPr>
            </w:pPr>
            <w:proofErr w:type="spellStart"/>
            <w:r w:rsidRPr="00045585">
              <w:rPr>
                <w:rFonts w:ascii="Times New Roman" w:hAnsi="Times New Roman"/>
                <w:bCs/>
              </w:rPr>
              <w:t>Симптоми</w:t>
            </w:r>
            <w:proofErr w:type="spellEnd"/>
            <w:r w:rsidRPr="00045585">
              <w:rPr>
                <w:rFonts w:ascii="Times New Roman" w:hAnsi="Times New Roman"/>
                <w:bCs/>
              </w:rPr>
              <w:t xml:space="preserve"> </w:t>
            </w:r>
            <w:proofErr w:type="spellStart"/>
            <w:r w:rsidRPr="00045585">
              <w:rPr>
                <w:rFonts w:ascii="Times New Roman" w:hAnsi="Times New Roman"/>
                <w:bCs/>
              </w:rPr>
              <w:t>ураження</w:t>
            </w:r>
            <w:proofErr w:type="spellEnd"/>
            <w:r w:rsidRPr="00045585">
              <w:rPr>
                <w:rFonts w:ascii="Times New Roman" w:hAnsi="Times New Roman"/>
                <w:bCs/>
              </w:rPr>
              <w:t xml:space="preserve"> </w:t>
            </w:r>
            <w:proofErr w:type="spellStart"/>
            <w:r w:rsidRPr="00045585">
              <w:rPr>
                <w:rFonts w:ascii="Times New Roman" w:hAnsi="Times New Roman"/>
                <w:bCs/>
              </w:rPr>
              <w:t>мозочка</w:t>
            </w:r>
            <w:proofErr w:type="spellEnd"/>
            <w:r w:rsidRPr="00045585">
              <w:rPr>
                <w:rFonts w:ascii="Times New Roman" w:hAnsi="Times New Roman"/>
                <w:bCs/>
              </w:rPr>
              <w:t>.</w:t>
            </w:r>
          </w:p>
          <w:p w:rsidR="003B7F08" w:rsidRPr="00045585" w:rsidRDefault="003B7F08" w:rsidP="00045585">
            <w:pPr>
              <w:pStyle w:val="a6"/>
              <w:numPr>
                <w:ilvl w:val="0"/>
                <w:numId w:val="10"/>
              </w:numPr>
              <w:spacing w:line="240" w:lineRule="auto"/>
              <w:jc w:val="both"/>
              <w:rPr>
                <w:rFonts w:ascii="Times New Roman" w:hAnsi="Times New Roman"/>
                <w:bCs/>
                <w:lang w:val="en-US"/>
              </w:rPr>
            </w:pPr>
            <w:proofErr w:type="spellStart"/>
            <w:r w:rsidRPr="00045585">
              <w:rPr>
                <w:rFonts w:ascii="Times New Roman" w:hAnsi="Times New Roman"/>
                <w:bCs/>
              </w:rPr>
              <w:lastRenderedPageBreak/>
              <w:t>Взаємозв</w:t>
            </w:r>
            <w:proofErr w:type="spellEnd"/>
            <w:r w:rsidRPr="00045585">
              <w:rPr>
                <w:rFonts w:ascii="Times New Roman" w:hAnsi="Times New Roman"/>
                <w:bCs/>
                <w:lang w:val="en-US"/>
              </w:rPr>
              <w:t>’</w:t>
            </w:r>
            <w:proofErr w:type="spellStart"/>
            <w:r w:rsidRPr="00045585">
              <w:rPr>
                <w:rFonts w:ascii="Times New Roman" w:hAnsi="Times New Roman"/>
                <w:bCs/>
              </w:rPr>
              <w:t>язок</w:t>
            </w:r>
            <w:proofErr w:type="spellEnd"/>
            <w:r w:rsidRPr="00045585">
              <w:rPr>
                <w:rFonts w:ascii="Times New Roman" w:hAnsi="Times New Roman"/>
                <w:bCs/>
                <w:lang w:val="en-US"/>
              </w:rPr>
              <w:t xml:space="preserve"> </w:t>
            </w:r>
            <w:proofErr w:type="spellStart"/>
            <w:r w:rsidRPr="00045585">
              <w:rPr>
                <w:rFonts w:ascii="Times New Roman" w:hAnsi="Times New Roman"/>
                <w:bCs/>
              </w:rPr>
              <w:t>мозочка</w:t>
            </w:r>
            <w:proofErr w:type="spellEnd"/>
            <w:r w:rsidRPr="00045585">
              <w:rPr>
                <w:rFonts w:ascii="Times New Roman" w:hAnsi="Times New Roman"/>
                <w:bCs/>
                <w:lang w:val="en-US"/>
              </w:rPr>
              <w:t xml:space="preserve">, </w:t>
            </w:r>
            <w:proofErr w:type="spellStart"/>
            <w:r w:rsidRPr="00045585">
              <w:rPr>
                <w:rFonts w:ascii="Times New Roman" w:hAnsi="Times New Roman"/>
                <w:bCs/>
              </w:rPr>
              <w:t>пірамідної</w:t>
            </w:r>
            <w:proofErr w:type="spellEnd"/>
            <w:r w:rsidRPr="00045585">
              <w:rPr>
                <w:rFonts w:ascii="Times New Roman" w:hAnsi="Times New Roman"/>
                <w:bCs/>
                <w:lang w:val="en-US"/>
              </w:rPr>
              <w:t xml:space="preserve"> </w:t>
            </w:r>
            <w:r w:rsidRPr="00045585">
              <w:rPr>
                <w:rFonts w:ascii="Times New Roman" w:hAnsi="Times New Roman"/>
                <w:bCs/>
              </w:rPr>
              <w:t>та</w:t>
            </w:r>
            <w:r w:rsidRPr="00045585">
              <w:rPr>
                <w:rFonts w:ascii="Times New Roman" w:hAnsi="Times New Roman"/>
                <w:bCs/>
                <w:lang w:val="en-US"/>
              </w:rPr>
              <w:t xml:space="preserve"> </w:t>
            </w:r>
            <w:proofErr w:type="spellStart"/>
            <w:r w:rsidRPr="00045585">
              <w:rPr>
                <w:rFonts w:ascii="Times New Roman" w:hAnsi="Times New Roman"/>
                <w:bCs/>
              </w:rPr>
              <w:t>екстрапірамідної</w:t>
            </w:r>
            <w:proofErr w:type="spellEnd"/>
            <w:r w:rsidRPr="00045585">
              <w:rPr>
                <w:rFonts w:ascii="Times New Roman" w:hAnsi="Times New Roman"/>
                <w:bCs/>
                <w:lang w:val="en-US"/>
              </w:rPr>
              <w:t xml:space="preserve"> </w:t>
            </w:r>
            <w:r w:rsidRPr="00045585">
              <w:rPr>
                <w:rFonts w:ascii="Times New Roman" w:hAnsi="Times New Roman"/>
                <w:bCs/>
              </w:rPr>
              <w:t>систем</w:t>
            </w:r>
            <w:r w:rsidRPr="00045585">
              <w:rPr>
                <w:rFonts w:ascii="Times New Roman" w:hAnsi="Times New Roman"/>
                <w:bCs/>
                <w:lang w:val="en-US"/>
              </w:rPr>
              <w:t xml:space="preserve"> </w:t>
            </w:r>
            <w:r w:rsidRPr="00045585">
              <w:rPr>
                <w:rFonts w:ascii="Times New Roman" w:hAnsi="Times New Roman"/>
                <w:bCs/>
              </w:rPr>
              <w:t>у</w:t>
            </w:r>
            <w:r w:rsidRPr="00045585">
              <w:rPr>
                <w:rFonts w:ascii="Times New Roman" w:hAnsi="Times New Roman"/>
                <w:bCs/>
                <w:lang w:val="en-US"/>
              </w:rPr>
              <w:t xml:space="preserve"> </w:t>
            </w:r>
            <w:proofErr w:type="spellStart"/>
            <w:r w:rsidRPr="00045585">
              <w:rPr>
                <w:rFonts w:ascii="Times New Roman" w:hAnsi="Times New Roman"/>
                <w:bCs/>
              </w:rPr>
              <w:t>координації</w:t>
            </w:r>
            <w:proofErr w:type="spellEnd"/>
            <w:r w:rsidRPr="00045585">
              <w:rPr>
                <w:rFonts w:ascii="Times New Roman" w:hAnsi="Times New Roman"/>
                <w:bCs/>
                <w:lang w:val="en-US"/>
              </w:rPr>
              <w:t xml:space="preserve"> </w:t>
            </w:r>
            <w:proofErr w:type="spellStart"/>
            <w:r w:rsidRPr="00045585">
              <w:rPr>
                <w:rFonts w:ascii="Times New Roman" w:hAnsi="Times New Roman"/>
                <w:bCs/>
              </w:rPr>
              <w:t>рухів</w:t>
            </w:r>
            <w:proofErr w:type="spellEnd"/>
            <w:r w:rsidRPr="00045585">
              <w:rPr>
                <w:rFonts w:ascii="Times New Roman" w:hAnsi="Times New Roman"/>
                <w:bCs/>
                <w:lang w:val="en-US"/>
              </w:rPr>
              <w:t>.</w:t>
            </w:r>
          </w:p>
          <w:p w:rsidR="00791DC9" w:rsidRPr="00045585" w:rsidRDefault="003B7F08" w:rsidP="00045585">
            <w:pPr>
              <w:pStyle w:val="a6"/>
              <w:numPr>
                <w:ilvl w:val="0"/>
                <w:numId w:val="10"/>
              </w:numPr>
              <w:spacing w:line="240" w:lineRule="auto"/>
              <w:jc w:val="both"/>
              <w:rPr>
                <w:rFonts w:ascii="Times New Roman" w:hAnsi="Times New Roman"/>
                <w:bCs/>
                <w:lang w:val="en-US"/>
              </w:rPr>
            </w:pPr>
            <w:r w:rsidRPr="00045585">
              <w:rPr>
                <w:rFonts w:ascii="Times New Roman" w:hAnsi="Times New Roman"/>
                <w:bCs/>
              </w:rPr>
              <w:t xml:space="preserve">Методика </w:t>
            </w:r>
            <w:proofErr w:type="spellStart"/>
            <w:r w:rsidRPr="00045585">
              <w:rPr>
                <w:rFonts w:ascii="Times New Roman" w:hAnsi="Times New Roman"/>
                <w:bCs/>
              </w:rPr>
              <w:t>дослідження</w:t>
            </w:r>
            <w:proofErr w:type="spellEnd"/>
            <w:r w:rsidRPr="00045585">
              <w:rPr>
                <w:rFonts w:ascii="Times New Roman" w:hAnsi="Times New Roman"/>
                <w:bCs/>
              </w:rPr>
              <w:t xml:space="preserve"> </w:t>
            </w:r>
            <w:proofErr w:type="spellStart"/>
            <w:r w:rsidRPr="00045585">
              <w:rPr>
                <w:rFonts w:ascii="Times New Roman" w:hAnsi="Times New Roman"/>
                <w:bCs/>
              </w:rPr>
              <w:t>рухової</w:t>
            </w:r>
            <w:proofErr w:type="spellEnd"/>
            <w:r w:rsidRPr="00045585">
              <w:rPr>
                <w:rFonts w:ascii="Times New Roman" w:hAnsi="Times New Roman"/>
                <w:bCs/>
              </w:rPr>
              <w:t xml:space="preserve"> </w:t>
            </w:r>
            <w:proofErr w:type="spellStart"/>
            <w:r w:rsidRPr="00045585">
              <w:rPr>
                <w:rFonts w:ascii="Times New Roman" w:hAnsi="Times New Roman"/>
                <w:bCs/>
              </w:rPr>
              <w:t>системи</w:t>
            </w:r>
            <w:proofErr w:type="spellEnd"/>
            <w:r w:rsidRPr="00045585">
              <w:rPr>
                <w:rFonts w:ascii="Times New Roman" w:hAnsi="Times New Roman"/>
                <w:bCs/>
              </w:rPr>
              <w:t>.</w:t>
            </w:r>
          </w:p>
        </w:tc>
        <w:tc>
          <w:tcPr>
            <w:tcW w:w="2019" w:type="dxa"/>
          </w:tcPr>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lastRenderedPageBreak/>
              <w:t>Лекція – 2 год.;</w:t>
            </w:r>
          </w:p>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t xml:space="preserve">Практичне заняття – 2 год., </w:t>
            </w:r>
          </w:p>
          <w:p w:rsidR="00791DC9" w:rsidRPr="006A4CAA" w:rsidRDefault="00791DC9" w:rsidP="006F2DF4">
            <w:pPr>
              <w:pStyle w:val="a6"/>
              <w:spacing w:after="0" w:line="240" w:lineRule="auto"/>
              <w:ind w:left="0"/>
              <w:jc w:val="both"/>
              <w:rPr>
                <w:rFonts w:ascii="Times New Roman" w:hAnsi="Times New Roman"/>
                <w:b/>
                <w:bCs/>
                <w:lang w:val="uk-UA"/>
              </w:rPr>
            </w:pPr>
            <w:r w:rsidRPr="006A4CAA">
              <w:rPr>
                <w:rFonts w:ascii="Times New Roman" w:hAnsi="Times New Roman"/>
                <w:lang w:val="uk-UA"/>
              </w:rPr>
              <w:t>Самостійна робота – 4 год.</w:t>
            </w:r>
          </w:p>
        </w:tc>
        <w:tc>
          <w:tcPr>
            <w:tcW w:w="2547" w:type="dxa"/>
          </w:tcPr>
          <w:p w:rsidR="00791DC9" w:rsidRPr="006A4CAA" w:rsidRDefault="00791DC9" w:rsidP="006F2DF4">
            <w:pPr>
              <w:spacing w:line="23" w:lineRule="atLeast"/>
              <w:rPr>
                <w:rFonts w:ascii="Times New Roman" w:hAnsi="Times New Roman"/>
                <w:lang w:val="uk-UA"/>
              </w:rPr>
            </w:pPr>
            <w:r w:rsidRPr="006A4CAA">
              <w:rPr>
                <w:rFonts w:ascii="Times New Roman" w:hAnsi="Times New Roman"/>
                <w:b/>
                <w:lang w:val="uk-UA"/>
              </w:rPr>
              <w:t>Основна</w:t>
            </w:r>
            <w:r w:rsidRPr="006A4CAA">
              <w:rPr>
                <w:rFonts w:ascii="Times New Roman" w:hAnsi="Times New Roman"/>
                <w:lang w:val="uk-UA"/>
              </w:rPr>
              <w:t>: 1, 2, 3, 4, 5, 6, 7, 8, 9, 10, 11</w:t>
            </w:r>
          </w:p>
          <w:p w:rsidR="00791DC9" w:rsidRPr="006A4CAA" w:rsidRDefault="00791DC9" w:rsidP="006F2DF4">
            <w:pPr>
              <w:pStyle w:val="a6"/>
              <w:spacing w:after="0" w:line="240" w:lineRule="auto"/>
              <w:ind w:left="0"/>
              <w:jc w:val="both"/>
              <w:rPr>
                <w:rFonts w:ascii="Times New Roman" w:hAnsi="Times New Roman"/>
                <w:b/>
                <w:bCs/>
                <w:lang w:val="uk-UA"/>
              </w:rPr>
            </w:pPr>
            <w:r w:rsidRPr="006A4CAA">
              <w:rPr>
                <w:rFonts w:ascii="Times New Roman" w:hAnsi="Times New Roman"/>
                <w:b/>
                <w:lang w:val="uk-UA"/>
              </w:rPr>
              <w:t>Допоміжна:</w:t>
            </w:r>
            <w:r w:rsidRPr="006A4CAA">
              <w:rPr>
                <w:rFonts w:ascii="Times New Roman" w:hAnsi="Times New Roman"/>
                <w:lang w:val="uk-UA"/>
              </w:rPr>
              <w:t xml:space="preserve"> 1, 2, 3, 4, 5, 6, 7, 8.</w:t>
            </w:r>
          </w:p>
        </w:tc>
        <w:tc>
          <w:tcPr>
            <w:tcW w:w="1556" w:type="dxa"/>
          </w:tcPr>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t>Самостійна, теоретична та практична підготовка за темою заняття.</w:t>
            </w:r>
          </w:p>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t>Виступи, відео,</w:t>
            </w:r>
          </w:p>
          <w:p w:rsidR="00791DC9" w:rsidRPr="006A4CAA" w:rsidRDefault="00791DC9" w:rsidP="006F2DF4">
            <w:pPr>
              <w:pStyle w:val="a6"/>
              <w:spacing w:after="0" w:line="240" w:lineRule="auto"/>
              <w:ind w:left="0"/>
              <w:jc w:val="both"/>
              <w:rPr>
                <w:rFonts w:ascii="Times New Roman" w:hAnsi="Times New Roman"/>
                <w:b/>
                <w:bCs/>
                <w:lang w:val="uk-UA"/>
              </w:rPr>
            </w:pPr>
            <w:r w:rsidRPr="006A4CAA">
              <w:rPr>
                <w:rFonts w:ascii="Times New Roman" w:hAnsi="Times New Roman"/>
                <w:lang w:val="uk-UA"/>
              </w:rPr>
              <w:t>презентації.</w:t>
            </w:r>
          </w:p>
        </w:tc>
        <w:tc>
          <w:tcPr>
            <w:tcW w:w="1749" w:type="dxa"/>
          </w:tcPr>
          <w:p w:rsidR="00791DC9" w:rsidRPr="006A4CAA" w:rsidRDefault="00791DC9" w:rsidP="006F2DF4">
            <w:pPr>
              <w:pStyle w:val="a6"/>
              <w:spacing w:after="0" w:line="240" w:lineRule="auto"/>
              <w:ind w:left="0"/>
              <w:jc w:val="center"/>
              <w:rPr>
                <w:rFonts w:ascii="Times New Roman" w:hAnsi="Times New Roman"/>
                <w:bCs/>
                <w:lang w:val="uk-UA"/>
              </w:rPr>
            </w:pPr>
            <w:r w:rsidRPr="006A4CAA">
              <w:rPr>
                <w:rFonts w:ascii="Times New Roman" w:hAnsi="Times New Roman"/>
                <w:bCs/>
                <w:lang w:val="uk-UA"/>
              </w:rPr>
              <w:t>5</w:t>
            </w:r>
          </w:p>
        </w:tc>
      </w:tr>
      <w:tr w:rsidR="00791DC9" w:rsidRPr="006A4CAA" w:rsidTr="006F2DF4">
        <w:trPr>
          <w:gridAfter w:val="1"/>
          <w:wAfter w:w="14" w:type="dxa"/>
        </w:trPr>
        <w:tc>
          <w:tcPr>
            <w:tcW w:w="1981" w:type="dxa"/>
          </w:tcPr>
          <w:p w:rsidR="00791DC9" w:rsidRPr="006A4CAA" w:rsidRDefault="00791DC9" w:rsidP="006F2DF4">
            <w:pPr>
              <w:spacing w:line="23" w:lineRule="atLeast"/>
              <w:ind w:right="-317"/>
              <w:rPr>
                <w:rFonts w:ascii="Times New Roman" w:hAnsi="Times New Roman"/>
                <w:b/>
                <w:bCs/>
                <w:sz w:val="24"/>
                <w:szCs w:val="24"/>
                <w:lang w:val="uk-UA"/>
              </w:rPr>
            </w:pPr>
            <w:r w:rsidRPr="006A4CAA">
              <w:rPr>
                <w:rFonts w:ascii="Times New Roman" w:hAnsi="Times New Roman"/>
                <w:b/>
                <w:bCs/>
                <w:sz w:val="24"/>
                <w:szCs w:val="24"/>
                <w:lang w:val="uk-UA"/>
              </w:rPr>
              <w:lastRenderedPageBreak/>
              <w:t>Тиждень 4</w:t>
            </w:r>
          </w:p>
          <w:p w:rsidR="00791DC9" w:rsidRPr="006A4CAA" w:rsidRDefault="00791DC9" w:rsidP="006F2DF4">
            <w:pPr>
              <w:spacing w:line="23" w:lineRule="atLeast"/>
              <w:ind w:right="-317"/>
              <w:rPr>
                <w:rFonts w:ascii="Times New Roman" w:eastAsia="Times New Roman" w:hAnsi="Times New Roman"/>
                <w:b/>
                <w:bCs/>
                <w:sz w:val="24"/>
                <w:szCs w:val="24"/>
                <w:lang w:val="uk-UA"/>
              </w:rPr>
            </w:pPr>
            <w:r w:rsidRPr="006A4CAA">
              <w:rPr>
                <w:rFonts w:ascii="Times New Roman" w:eastAsia="Times New Roman" w:hAnsi="Times New Roman"/>
                <w:b/>
                <w:bCs/>
                <w:sz w:val="24"/>
                <w:szCs w:val="24"/>
                <w:lang w:val="uk-UA"/>
              </w:rPr>
              <w:t>4 години</w:t>
            </w:r>
          </w:p>
          <w:p w:rsidR="00791DC9" w:rsidRPr="006A4CAA" w:rsidRDefault="00791DC9" w:rsidP="006F2DF4">
            <w:pPr>
              <w:pStyle w:val="a6"/>
              <w:spacing w:after="0" w:line="240" w:lineRule="auto"/>
              <w:ind w:left="0"/>
              <w:jc w:val="both"/>
              <w:rPr>
                <w:rFonts w:ascii="Times New Roman" w:hAnsi="Times New Roman"/>
                <w:b/>
                <w:bCs/>
                <w:sz w:val="24"/>
                <w:szCs w:val="24"/>
                <w:lang w:val="uk-UA"/>
              </w:rPr>
            </w:pPr>
          </w:p>
        </w:tc>
        <w:tc>
          <w:tcPr>
            <w:tcW w:w="4222" w:type="dxa"/>
          </w:tcPr>
          <w:p w:rsidR="00791DC9" w:rsidRPr="00045585" w:rsidRDefault="00791DC9" w:rsidP="00045585">
            <w:pPr>
              <w:spacing w:after="160" w:line="259" w:lineRule="auto"/>
              <w:jc w:val="both"/>
              <w:rPr>
                <w:rFonts w:ascii="Times New Roman" w:hAnsi="Times New Roman"/>
                <w:b/>
                <w:sz w:val="24"/>
                <w:szCs w:val="24"/>
              </w:rPr>
            </w:pPr>
            <w:r w:rsidRPr="00A75176">
              <w:rPr>
                <w:rFonts w:ascii="Times New Roman" w:hAnsi="Times New Roman"/>
                <w:b/>
                <w:bCs/>
                <w:sz w:val="24"/>
                <w:szCs w:val="24"/>
                <w:lang w:val="uk-UA"/>
              </w:rPr>
              <w:t>Тема 4:</w:t>
            </w:r>
            <w:r w:rsidR="00A75176" w:rsidRPr="009A6C59">
              <w:t xml:space="preserve"> </w:t>
            </w:r>
            <w:proofErr w:type="spellStart"/>
            <w:r w:rsidR="00A75176" w:rsidRPr="00A75176">
              <w:rPr>
                <w:rFonts w:ascii="Times New Roman" w:hAnsi="Times New Roman"/>
                <w:b/>
                <w:sz w:val="24"/>
                <w:szCs w:val="24"/>
              </w:rPr>
              <w:t>Чутлива</w:t>
            </w:r>
            <w:proofErr w:type="spellEnd"/>
            <w:r w:rsidR="00A75176" w:rsidRPr="00A75176">
              <w:rPr>
                <w:rFonts w:ascii="Times New Roman" w:hAnsi="Times New Roman"/>
                <w:b/>
                <w:sz w:val="24"/>
                <w:szCs w:val="24"/>
              </w:rPr>
              <w:t xml:space="preserve"> система та </w:t>
            </w:r>
            <w:proofErr w:type="spellStart"/>
            <w:r w:rsidR="00A75176" w:rsidRPr="00A75176">
              <w:rPr>
                <w:rFonts w:ascii="Times New Roman" w:hAnsi="Times New Roman"/>
                <w:b/>
                <w:sz w:val="24"/>
                <w:szCs w:val="24"/>
              </w:rPr>
              <w:t>симптоми</w:t>
            </w:r>
            <w:proofErr w:type="spellEnd"/>
            <w:r w:rsidR="00A75176" w:rsidRPr="00A75176">
              <w:rPr>
                <w:rFonts w:ascii="Times New Roman" w:hAnsi="Times New Roman"/>
                <w:b/>
                <w:sz w:val="24"/>
                <w:szCs w:val="24"/>
              </w:rPr>
              <w:t xml:space="preserve"> </w:t>
            </w:r>
            <w:proofErr w:type="spellStart"/>
            <w:r w:rsidR="00A75176" w:rsidRPr="00A75176">
              <w:rPr>
                <w:rFonts w:ascii="Times New Roman" w:hAnsi="Times New Roman"/>
                <w:b/>
                <w:sz w:val="24"/>
                <w:szCs w:val="24"/>
              </w:rPr>
              <w:t>її</w:t>
            </w:r>
            <w:proofErr w:type="spellEnd"/>
            <w:r w:rsidR="00A75176" w:rsidRPr="00A75176">
              <w:rPr>
                <w:rFonts w:ascii="Times New Roman" w:hAnsi="Times New Roman"/>
                <w:b/>
                <w:sz w:val="24"/>
                <w:szCs w:val="24"/>
              </w:rPr>
              <w:t xml:space="preserve"> </w:t>
            </w:r>
            <w:proofErr w:type="spellStart"/>
            <w:r w:rsidR="00A75176" w:rsidRPr="00A75176">
              <w:rPr>
                <w:rFonts w:ascii="Times New Roman" w:hAnsi="Times New Roman"/>
                <w:b/>
                <w:sz w:val="24"/>
                <w:szCs w:val="24"/>
              </w:rPr>
              <w:t>ураження</w:t>
            </w:r>
            <w:proofErr w:type="spellEnd"/>
            <w:r w:rsidR="00A75176" w:rsidRPr="00A75176">
              <w:rPr>
                <w:rFonts w:ascii="Times New Roman" w:hAnsi="Times New Roman"/>
                <w:b/>
                <w:sz w:val="24"/>
                <w:szCs w:val="24"/>
              </w:rPr>
              <w:t xml:space="preserve">. </w:t>
            </w:r>
            <w:proofErr w:type="spellStart"/>
            <w:r w:rsidR="00A75176" w:rsidRPr="00A75176">
              <w:rPr>
                <w:rFonts w:ascii="Times New Roman" w:hAnsi="Times New Roman"/>
                <w:b/>
                <w:sz w:val="24"/>
                <w:szCs w:val="24"/>
              </w:rPr>
              <w:t>Види</w:t>
            </w:r>
            <w:proofErr w:type="spellEnd"/>
            <w:r w:rsidR="00A75176" w:rsidRPr="00A75176">
              <w:rPr>
                <w:rFonts w:ascii="Times New Roman" w:hAnsi="Times New Roman"/>
                <w:b/>
                <w:sz w:val="24"/>
                <w:szCs w:val="24"/>
              </w:rPr>
              <w:t xml:space="preserve"> і </w:t>
            </w:r>
            <w:proofErr w:type="spellStart"/>
            <w:r w:rsidR="00A75176" w:rsidRPr="00A75176">
              <w:rPr>
                <w:rFonts w:ascii="Times New Roman" w:hAnsi="Times New Roman"/>
                <w:b/>
                <w:sz w:val="24"/>
                <w:szCs w:val="24"/>
              </w:rPr>
              <w:t>типи</w:t>
            </w:r>
            <w:proofErr w:type="spellEnd"/>
            <w:r w:rsidR="00A75176" w:rsidRPr="00A75176">
              <w:rPr>
                <w:rFonts w:ascii="Times New Roman" w:hAnsi="Times New Roman"/>
                <w:b/>
                <w:sz w:val="24"/>
                <w:szCs w:val="24"/>
              </w:rPr>
              <w:t xml:space="preserve"> </w:t>
            </w:r>
            <w:proofErr w:type="spellStart"/>
            <w:r w:rsidR="00A75176" w:rsidRPr="00A75176">
              <w:rPr>
                <w:rFonts w:ascii="Times New Roman" w:hAnsi="Times New Roman"/>
                <w:b/>
                <w:sz w:val="24"/>
                <w:szCs w:val="24"/>
              </w:rPr>
              <w:t>порушення</w:t>
            </w:r>
            <w:proofErr w:type="spellEnd"/>
            <w:r w:rsidR="00A75176" w:rsidRPr="00A75176">
              <w:rPr>
                <w:rFonts w:ascii="Times New Roman" w:hAnsi="Times New Roman"/>
                <w:b/>
                <w:sz w:val="24"/>
                <w:szCs w:val="24"/>
              </w:rPr>
              <w:t xml:space="preserve"> </w:t>
            </w:r>
            <w:proofErr w:type="spellStart"/>
            <w:r w:rsidR="00A75176" w:rsidRPr="00A75176">
              <w:rPr>
                <w:rFonts w:ascii="Times New Roman" w:hAnsi="Times New Roman"/>
                <w:b/>
                <w:sz w:val="24"/>
                <w:szCs w:val="24"/>
              </w:rPr>
              <w:t>чутливості</w:t>
            </w:r>
            <w:proofErr w:type="spellEnd"/>
            <w:r w:rsidR="00A75176" w:rsidRPr="00A75176">
              <w:rPr>
                <w:rFonts w:ascii="Times New Roman" w:hAnsi="Times New Roman"/>
                <w:b/>
                <w:sz w:val="24"/>
                <w:szCs w:val="24"/>
              </w:rPr>
              <w:t>.</w:t>
            </w:r>
          </w:p>
          <w:p w:rsidR="003B7F08" w:rsidRPr="00045585" w:rsidRDefault="003B7F08" w:rsidP="00045585">
            <w:pPr>
              <w:pStyle w:val="a6"/>
              <w:numPr>
                <w:ilvl w:val="0"/>
                <w:numId w:val="11"/>
              </w:numPr>
              <w:spacing w:line="240" w:lineRule="auto"/>
              <w:rPr>
                <w:rFonts w:ascii="Times New Roman" w:hAnsi="Times New Roman"/>
                <w:bCs/>
              </w:rPr>
            </w:pPr>
            <w:proofErr w:type="spellStart"/>
            <w:r w:rsidRPr="00045585">
              <w:rPr>
                <w:rFonts w:ascii="Times New Roman" w:hAnsi="Times New Roman"/>
                <w:bCs/>
              </w:rPr>
              <w:t>Сенсорна</w:t>
            </w:r>
            <w:proofErr w:type="spellEnd"/>
            <w:r w:rsidRPr="00045585">
              <w:rPr>
                <w:rFonts w:ascii="Times New Roman" w:hAnsi="Times New Roman"/>
                <w:bCs/>
              </w:rPr>
              <w:t xml:space="preserve"> система та </w:t>
            </w:r>
            <w:proofErr w:type="spellStart"/>
            <w:r w:rsidRPr="00045585">
              <w:rPr>
                <w:rFonts w:ascii="Times New Roman" w:hAnsi="Times New Roman"/>
                <w:bCs/>
              </w:rPr>
              <w:t>її</w:t>
            </w:r>
            <w:proofErr w:type="spellEnd"/>
            <w:r w:rsidRPr="00045585">
              <w:rPr>
                <w:rFonts w:ascii="Times New Roman" w:hAnsi="Times New Roman"/>
                <w:bCs/>
              </w:rPr>
              <w:t xml:space="preserve"> </w:t>
            </w:r>
            <w:proofErr w:type="spellStart"/>
            <w:r w:rsidRPr="00045585">
              <w:rPr>
                <w:rFonts w:ascii="Times New Roman" w:hAnsi="Times New Roman"/>
                <w:bCs/>
              </w:rPr>
              <w:t>основні</w:t>
            </w:r>
            <w:proofErr w:type="spellEnd"/>
            <w:r w:rsidRPr="00045585">
              <w:rPr>
                <w:rFonts w:ascii="Times New Roman" w:hAnsi="Times New Roman"/>
                <w:bCs/>
              </w:rPr>
              <w:t xml:space="preserve"> ланки.</w:t>
            </w:r>
          </w:p>
          <w:p w:rsidR="003B7F08" w:rsidRPr="00045585" w:rsidRDefault="003B7F08" w:rsidP="00045585">
            <w:pPr>
              <w:pStyle w:val="a6"/>
              <w:numPr>
                <w:ilvl w:val="0"/>
                <w:numId w:val="11"/>
              </w:numPr>
              <w:spacing w:line="240" w:lineRule="auto"/>
              <w:rPr>
                <w:rFonts w:ascii="Times New Roman" w:hAnsi="Times New Roman"/>
                <w:bCs/>
              </w:rPr>
            </w:pPr>
            <w:proofErr w:type="spellStart"/>
            <w:r w:rsidRPr="00045585">
              <w:rPr>
                <w:rFonts w:ascii="Times New Roman" w:hAnsi="Times New Roman"/>
                <w:bCs/>
              </w:rPr>
              <w:t>Поняття</w:t>
            </w:r>
            <w:proofErr w:type="spellEnd"/>
            <w:r w:rsidRPr="00045585">
              <w:rPr>
                <w:rFonts w:ascii="Times New Roman" w:hAnsi="Times New Roman"/>
                <w:bCs/>
              </w:rPr>
              <w:t xml:space="preserve"> про </w:t>
            </w:r>
            <w:proofErr w:type="spellStart"/>
            <w:r w:rsidRPr="00045585">
              <w:rPr>
                <w:rFonts w:ascii="Times New Roman" w:hAnsi="Times New Roman"/>
                <w:bCs/>
              </w:rPr>
              <w:t>рецепцію</w:t>
            </w:r>
            <w:proofErr w:type="spellEnd"/>
            <w:r w:rsidRPr="00045585">
              <w:rPr>
                <w:rFonts w:ascii="Times New Roman" w:hAnsi="Times New Roman"/>
                <w:bCs/>
              </w:rPr>
              <w:t xml:space="preserve">. </w:t>
            </w:r>
            <w:proofErr w:type="spellStart"/>
            <w:r w:rsidRPr="00045585">
              <w:rPr>
                <w:rFonts w:ascii="Times New Roman" w:hAnsi="Times New Roman"/>
                <w:bCs/>
              </w:rPr>
              <w:t>Види</w:t>
            </w:r>
            <w:proofErr w:type="spellEnd"/>
            <w:r w:rsidRPr="00045585">
              <w:rPr>
                <w:rFonts w:ascii="Times New Roman" w:hAnsi="Times New Roman"/>
                <w:bCs/>
              </w:rPr>
              <w:t xml:space="preserve"> </w:t>
            </w:r>
            <w:proofErr w:type="spellStart"/>
            <w:r w:rsidRPr="00045585">
              <w:rPr>
                <w:rFonts w:ascii="Times New Roman" w:hAnsi="Times New Roman"/>
                <w:bCs/>
              </w:rPr>
              <w:t>рецепторів</w:t>
            </w:r>
            <w:proofErr w:type="spellEnd"/>
            <w:r w:rsidRPr="00045585">
              <w:rPr>
                <w:rFonts w:ascii="Times New Roman" w:hAnsi="Times New Roman"/>
                <w:bCs/>
                <w:lang w:val="uk-UA"/>
              </w:rPr>
              <w:t>.</w:t>
            </w:r>
          </w:p>
          <w:p w:rsidR="003B7F08" w:rsidRPr="00045585" w:rsidRDefault="003B7F08" w:rsidP="00045585">
            <w:pPr>
              <w:pStyle w:val="a6"/>
              <w:numPr>
                <w:ilvl w:val="0"/>
                <w:numId w:val="11"/>
              </w:numPr>
              <w:spacing w:line="240" w:lineRule="auto"/>
              <w:rPr>
                <w:rFonts w:ascii="Times New Roman" w:hAnsi="Times New Roman"/>
                <w:bCs/>
                <w:lang w:val="en-US"/>
              </w:rPr>
            </w:pPr>
            <w:proofErr w:type="spellStart"/>
            <w:r w:rsidRPr="00045585">
              <w:rPr>
                <w:rFonts w:ascii="Times New Roman" w:hAnsi="Times New Roman"/>
                <w:bCs/>
              </w:rPr>
              <w:t>Клінічна</w:t>
            </w:r>
            <w:proofErr w:type="spellEnd"/>
            <w:r w:rsidRPr="00045585">
              <w:rPr>
                <w:rFonts w:ascii="Times New Roman" w:hAnsi="Times New Roman"/>
                <w:bCs/>
              </w:rPr>
              <w:t xml:space="preserve"> </w:t>
            </w:r>
            <w:proofErr w:type="spellStart"/>
            <w:r w:rsidRPr="00045585">
              <w:rPr>
                <w:rFonts w:ascii="Times New Roman" w:hAnsi="Times New Roman"/>
                <w:bCs/>
              </w:rPr>
              <w:t>класифікація</w:t>
            </w:r>
            <w:proofErr w:type="spellEnd"/>
            <w:r w:rsidRPr="00045585">
              <w:rPr>
                <w:rFonts w:ascii="Times New Roman" w:hAnsi="Times New Roman"/>
                <w:bCs/>
              </w:rPr>
              <w:t xml:space="preserve"> </w:t>
            </w:r>
            <w:proofErr w:type="spellStart"/>
            <w:r w:rsidRPr="00045585">
              <w:rPr>
                <w:rFonts w:ascii="Times New Roman" w:hAnsi="Times New Roman"/>
                <w:bCs/>
              </w:rPr>
              <w:t>чутливості</w:t>
            </w:r>
            <w:proofErr w:type="spellEnd"/>
            <w:r w:rsidRPr="00045585">
              <w:rPr>
                <w:rFonts w:ascii="Times New Roman" w:hAnsi="Times New Roman"/>
                <w:bCs/>
              </w:rPr>
              <w:t>.</w:t>
            </w:r>
          </w:p>
          <w:p w:rsidR="003B7F08" w:rsidRPr="00045585" w:rsidRDefault="003B7F08" w:rsidP="00045585">
            <w:pPr>
              <w:pStyle w:val="a6"/>
              <w:numPr>
                <w:ilvl w:val="0"/>
                <w:numId w:val="11"/>
              </w:numPr>
              <w:spacing w:line="240" w:lineRule="auto"/>
              <w:rPr>
                <w:rFonts w:ascii="Times New Roman" w:hAnsi="Times New Roman"/>
                <w:bCs/>
                <w:lang w:val="en-US"/>
              </w:rPr>
            </w:pPr>
            <w:r w:rsidRPr="00045585">
              <w:rPr>
                <w:rFonts w:ascii="Times New Roman" w:hAnsi="Times New Roman"/>
                <w:bCs/>
                <w:lang w:val="uk-UA"/>
              </w:rPr>
              <w:t xml:space="preserve">Провідні шляхи чутливості. </w:t>
            </w:r>
          </w:p>
          <w:p w:rsidR="003B7F08" w:rsidRPr="00045585" w:rsidRDefault="003B7F08" w:rsidP="00045585">
            <w:pPr>
              <w:pStyle w:val="a6"/>
              <w:numPr>
                <w:ilvl w:val="0"/>
                <w:numId w:val="11"/>
              </w:numPr>
              <w:spacing w:line="240" w:lineRule="auto"/>
              <w:rPr>
                <w:rFonts w:ascii="Times New Roman" w:hAnsi="Times New Roman"/>
                <w:bCs/>
                <w:lang w:val="en-US"/>
              </w:rPr>
            </w:pPr>
            <w:r w:rsidRPr="00045585">
              <w:rPr>
                <w:rFonts w:ascii="Times New Roman" w:hAnsi="Times New Roman"/>
                <w:bCs/>
              </w:rPr>
              <w:t xml:space="preserve">Методика </w:t>
            </w:r>
            <w:proofErr w:type="spellStart"/>
            <w:r w:rsidRPr="00045585">
              <w:rPr>
                <w:rFonts w:ascii="Times New Roman" w:hAnsi="Times New Roman"/>
                <w:bCs/>
              </w:rPr>
              <w:t>дослідження</w:t>
            </w:r>
            <w:proofErr w:type="spellEnd"/>
            <w:r w:rsidRPr="00045585">
              <w:rPr>
                <w:rFonts w:ascii="Times New Roman" w:hAnsi="Times New Roman"/>
                <w:bCs/>
                <w:lang w:val="uk-UA"/>
              </w:rPr>
              <w:t xml:space="preserve"> чутливості</w:t>
            </w:r>
            <w:r w:rsidRPr="00045585">
              <w:rPr>
                <w:rFonts w:ascii="Times New Roman" w:hAnsi="Times New Roman"/>
                <w:bCs/>
              </w:rPr>
              <w:t>.</w:t>
            </w:r>
          </w:p>
          <w:p w:rsidR="003B7F08" w:rsidRPr="00045585" w:rsidRDefault="003B7F08" w:rsidP="00045585">
            <w:pPr>
              <w:pStyle w:val="a6"/>
              <w:numPr>
                <w:ilvl w:val="0"/>
                <w:numId w:val="11"/>
              </w:numPr>
              <w:spacing w:line="240" w:lineRule="auto"/>
              <w:rPr>
                <w:rFonts w:ascii="Times New Roman" w:hAnsi="Times New Roman"/>
                <w:bCs/>
                <w:lang w:val="en-US"/>
              </w:rPr>
            </w:pPr>
            <w:r w:rsidRPr="00045585">
              <w:rPr>
                <w:rFonts w:ascii="Times New Roman" w:hAnsi="Times New Roman"/>
                <w:bCs/>
                <w:lang w:val="uk-UA"/>
              </w:rPr>
              <w:t>Види чутливих розладів.</w:t>
            </w:r>
          </w:p>
          <w:p w:rsidR="00791DC9" w:rsidRPr="00045585" w:rsidRDefault="003B7F08" w:rsidP="00045585">
            <w:pPr>
              <w:pStyle w:val="a6"/>
              <w:numPr>
                <w:ilvl w:val="0"/>
                <w:numId w:val="11"/>
              </w:numPr>
              <w:spacing w:line="240" w:lineRule="auto"/>
              <w:rPr>
                <w:rFonts w:ascii="Times New Roman" w:hAnsi="Times New Roman"/>
                <w:bCs/>
                <w:lang w:val="en-US"/>
              </w:rPr>
            </w:pPr>
            <w:r w:rsidRPr="00045585">
              <w:rPr>
                <w:rFonts w:ascii="Times New Roman" w:hAnsi="Times New Roman"/>
                <w:bCs/>
                <w:lang w:val="uk-UA"/>
              </w:rPr>
              <w:t>Топічні типи чутливих порушень.</w:t>
            </w:r>
          </w:p>
        </w:tc>
        <w:tc>
          <w:tcPr>
            <w:tcW w:w="2019" w:type="dxa"/>
          </w:tcPr>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t>Лекція – 2 год.;</w:t>
            </w:r>
          </w:p>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t xml:space="preserve">Практичне заняття – 2 год., </w:t>
            </w:r>
          </w:p>
          <w:p w:rsidR="00791DC9" w:rsidRPr="006A4CAA" w:rsidRDefault="00791DC9" w:rsidP="006F2DF4">
            <w:pPr>
              <w:pStyle w:val="a6"/>
              <w:spacing w:after="0" w:line="240" w:lineRule="auto"/>
              <w:ind w:left="0"/>
              <w:jc w:val="both"/>
              <w:rPr>
                <w:rFonts w:ascii="Times New Roman" w:hAnsi="Times New Roman"/>
                <w:b/>
                <w:bCs/>
                <w:lang w:val="uk-UA"/>
              </w:rPr>
            </w:pPr>
            <w:r w:rsidRPr="006A4CAA">
              <w:rPr>
                <w:rFonts w:ascii="Times New Roman" w:hAnsi="Times New Roman"/>
                <w:lang w:val="uk-UA"/>
              </w:rPr>
              <w:t>Самостійна робота – 4 год</w:t>
            </w:r>
          </w:p>
        </w:tc>
        <w:tc>
          <w:tcPr>
            <w:tcW w:w="2547" w:type="dxa"/>
          </w:tcPr>
          <w:p w:rsidR="00791DC9" w:rsidRPr="006A4CAA" w:rsidRDefault="00791DC9" w:rsidP="006F2DF4">
            <w:pPr>
              <w:spacing w:line="23" w:lineRule="atLeast"/>
              <w:rPr>
                <w:rFonts w:ascii="Times New Roman" w:hAnsi="Times New Roman"/>
                <w:lang w:val="uk-UA"/>
              </w:rPr>
            </w:pPr>
            <w:r w:rsidRPr="006A4CAA">
              <w:rPr>
                <w:rFonts w:ascii="Times New Roman" w:hAnsi="Times New Roman"/>
                <w:b/>
                <w:lang w:val="uk-UA"/>
              </w:rPr>
              <w:t>Основна</w:t>
            </w:r>
            <w:r w:rsidRPr="006A4CAA">
              <w:rPr>
                <w:rFonts w:ascii="Times New Roman" w:hAnsi="Times New Roman"/>
                <w:lang w:val="uk-UA"/>
              </w:rPr>
              <w:t>: 1, 2, 3, 4, 5, 6, 7, 8, 9, 10, 11</w:t>
            </w:r>
          </w:p>
          <w:p w:rsidR="00791DC9" w:rsidRPr="006A4CAA" w:rsidRDefault="00791DC9" w:rsidP="006F2DF4">
            <w:pPr>
              <w:pStyle w:val="a6"/>
              <w:spacing w:after="0" w:line="240" w:lineRule="auto"/>
              <w:ind w:left="0"/>
              <w:jc w:val="both"/>
              <w:rPr>
                <w:rFonts w:ascii="Times New Roman" w:hAnsi="Times New Roman"/>
                <w:b/>
                <w:bCs/>
                <w:lang w:val="uk-UA"/>
              </w:rPr>
            </w:pPr>
            <w:r w:rsidRPr="006A4CAA">
              <w:rPr>
                <w:rFonts w:ascii="Times New Roman" w:hAnsi="Times New Roman"/>
                <w:b/>
                <w:lang w:val="uk-UA"/>
              </w:rPr>
              <w:t>Допоміжна:</w:t>
            </w:r>
            <w:r w:rsidRPr="006A4CAA">
              <w:rPr>
                <w:rFonts w:ascii="Times New Roman" w:hAnsi="Times New Roman"/>
                <w:lang w:val="uk-UA"/>
              </w:rPr>
              <w:t xml:space="preserve"> 1, 2, 3, 4, 5, 6, 7, 8.</w:t>
            </w:r>
          </w:p>
        </w:tc>
        <w:tc>
          <w:tcPr>
            <w:tcW w:w="1556" w:type="dxa"/>
          </w:tcPr>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t>Самостійна, теоретична та практична підготовка за темою заняття.</w:t>
            </w:r>
          </w:p>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t>Виступи, відео,</w:t>
            </w:r>
          </w:p>
          <w:p w:rsidR="00791DC9" w:rsidRPr="006A4CAA" w:rsidRDefault="00791DC9" w:rsidP="006F2DF4">
            <w:pPr>
              <w:pStyle w:val="a6"/>
              <w:spacing w:after="0" w:line="240" w:lineRule="auto"/>
              <w:ind w:left="0"/>
              <w:jc w:val="both"/>
              <w:rPr>
                <w:rFonts w:ascii="Times New Roman" w:hAnsi="Times New Roman"/>
                <w:b/>
                <w:bCs/>
                <w:lang w:val="uk-UA"/>
              </w:rPr>
            </w:pPr>
            <w:r w:rsidRPr="006A4CAA">
              <w:rPr>
                <w:rFonts w:ascii="Times New Roman" w:hAnsi="Times New Roman"/>
                <w:lang w:val="uk-UA"/>
              </w:rPr>
              <w:t>презентації.</w:t>
            </w:r>
          </w:p>
        </w:tc>
        <w:tc>
          <w:tcPr>
            <w:tcW w:w="1749" w:type="dxa"/>
          </w:tcPr>
          <w:p w:rsidR="00791DC9" w:rsidRPr="006A4CAA" w:rsidRDefault="00791DC9" w:rsidP="006F2DF4">
            <w:pPr>
              <w:pStyle w:val="a6"/>
              <w:spacing w:after="0" w:line="240" w:lineRule="auto"/>
              <w:ind w:left="0"/>
              <w:jc w:val="center"/>
              <w:rPr>
                <w:rFonts w:ascii="Times New Roman" w:hAnsi="Times New Roman"/>
                <w:bCs/>
                <w:lang w:val="uk-UA"/>
              </w:rPr>
            </w:pPr>
            <w:r w:rsidRPr="006A4CAA">
              <w:rPr>
                <w:rFonts w:ascii="Times New Roman" w:hAnsi="Times New Roman"/>
                <w:bCs/>
                <w:lang w:val="uk-UA"/>
              </w:rPr>
              <w:t>5</w:t>
            </w:r>
          </w:p>
        </w:tc>
      </w:tr>
      <w:tr w:rsidR="00791DC9" w:rsidRPr="006A4CAA" w:rsidTr="006F2DF4">
        <w:trPr>
          <w:gridAfter w:val="1"/>
          <w:wAfter w:w="14" w:type="dxa"/>
        </w:trPr>
        <w:tc>
          <w:tcPr>
            <w:tcW w:w="1981" w:type="dxa"/>
          </w:tcPr>
          <w:p w:rsidR="00791DC9" w:rsidRPr="006A4CAA" w:rsidRDefault="00791DC9" w:rsidP="006F2DF4">
            <w:pPr>
              <w:spacing w:line="23" w:lineRule="atLeast"/>
              <w:ind w:right="-317"/>
              <w:rPr>
                <w:rFonts w:ascii="Times New Roman" w:hAnsi="Times New Roman"/>
                <w:b/>
                <w:bCs/>
                <w:sz w:val="24"/>
                <w:szCs w:val="24"/>
                <w:lang w:val="uk-UA"/>
              </w:rPr>
            </w:pPr>
            <w:r w:rsidRPr="006A4CAA">
              <w:rPr>
                <w:rFonts w:ascii="Times New Roman" w:hAnsi="Times New Roman"/>
                <w:b/>
                <w:bCs/>
                <w:sz w:val="24"/>
                <w:szCs w:val="24"/>
                <w:lang w:val="uk-UA"/>
              </w:rPr>
              <w:t>Тиждень 5</w:t>
            </w:r>
          </w:p>
          <w:p w:rsidR="00791DC9" w:rsidRPr="006A4CAA" w:rsidRDefault="00791DC9" w:rsidP="006F2DF4">
            <w:pPr>
              <w:spacing w:line="23" w:lineRule="atLeast"/>
              <w:ind w:right="-317"/>
              <w:rPr>
                <w:rFonts w:ascii="Times New Roman" w:eastAsia="Times New Roman" w:hAnsi="Times New Roman"/>
                <w:b/>
                <w:bCs/>
                <w:sz w:val="24"/>
                <w:szCs w:val="24"/>
                <w:lang w:val="uk-UA"/>
              </w:rPr>
            </w:pPr>
            <w:r w:rsidRPr="006A4CAA">
              <w:rPr>
                <w:rFonts w:ascii="Times New Roman" w:eastAsia="Times New Roman" w:hAnsi="Times New Roman"/>
                <w:b/>
                <w:bCs/>
                <w:sz w:val="24"/>
                <w:szCs w:val="24"/>
                <w:lang w:val="uk-UA"/>
              </w:rPr>
              <w:t>4 години</w:t>
            </w:r>
          </w:p>
          <w:p w:rsidR="00791DC9" w:rsidRPr="006A4CAA" w:rsidRDefault="00791DC9" w:rsidP="006F2DF4">
            <w:pPr>
              <w:pStyle w:val="a6"/>
              <w:spacing w:after="0" w:line="240" w:lineRule="auto"/>
              <w:ind w:left="0"/>
              <w:jc w:val="both"/>
              <w:rPr>
                <w:rFonts w:ascii="Times New Roman" w:hAnsi="Times New Roman"/>
                <w:b/>
                <w:bCs/>
                <w:sz w:val="24"/>
                <w:szCs w:val="24"/>
                <w:lang w:val="uk-UA"/>
              </w:rPr>
            </w:pPr>
          </w:p>
        </w:tc>
        <w:tc>
          <w:tcPr>
            <w:tcW w:w="4222" w:type="dxa"/>
          </w:tcPr>
          <w:p w:rsidR="00791DC9" w:rsidRPr="00045585" w:rsidRDefault="00791DC9" w:rsidP="00045585">
            <w:pPr>
              <w:spacing w:after="160" w:line="259" w:lineRule="auto"/>
              <w:jc w:val="both"/>
              <w:rPr>
                <w:rFonts w:ascii="Times New Roman" w:hAnsi="Times New Roman"/>
                <w:b/>
                <w:sz w:val="24"/>
                <w:szCs w:val="24"/>
              </w:rPr>
            </w:pPr>
            <w:r w:rsidRPr="00305A4E">
              <w:rPr>
                <w:rFonts w:ascii="Times New Roman" w:hAnsi="Times New Roman"/>
                <w:b/>
                <w:bCs/>
                <w:lang w:val="uk-UA"/>
              </w:rPr>
              <w:t>Тема 5:</w:t>
            </w:r>
            <w:r w:rsidR="00305A4E" w:rsidRPr="00305A4E">
              <w:rPr>
                <w:rFonts w:ascii="Times New Roman" w:hAnsi="Times New Roman"/>
                <w:b/>
                <w:bCs/>
                <w:lang w:val="uk-UA"/>
              </w:rPr>
              <w:t xml:space="preserve"> </w:t>
            </w:r>
            <w:proofErr w:type="spellStart"/>
            <w:r w:rsidR="00305A4E" w:rsidRPr="00305A4E">
              <w:rPr>
                <w:rFonts w:ascii="Times New Roman" w:hAnsi="Times New Roman"/>
                <w:b/>
                <w:sz w:val="24"/>
                <w:szCs w:val="24"/>
              </w:rPr>
              <w:t>Черепні</w:t>
            </w:r>
            <w:proofErr w:type="spellEnd"/>
            <w:r w:rsidR="00305A4E" w:rsidRPr="00305A4E">
              <w:rPr>
                <w:rFonts w:ascii="Times New Roman" w:hAnsi="Times New Roman"/>
                <w:b/>
                <w:sz w:val="24"/>
                <w:szCs w:val="24"/>
              </w:rPr>
              <w:t xml:space="preserve"> </w:t>
            </w:r>
            <w:proofErr w:type="spellStart"/>
            <w:r w:rsidR="00305A4E" w:rsidRPr="00305A4E">
              <w:rPr>
                <w:rFonts w:ascii="Times New Roman" w:hAnsi="Times New Roman"/>
                <w:b/>
                <w:sz w:val="24"/>
                <w:szCs w:val="24"/>
              </w:rPr>
              <w:t>нерви</w:t>
            </w:r>
            <w:proofErr w:type="spellEnd"/>
            <w:r w:rsidR="00305A4E" w:rsidRPr="00305A4E">
              <w:rPr>
                <w:rFonts w:ascii="Times New Roman" w:hAnsi="Times New Roman"/>
                <w:b/>
                <w:sz w:val="24"/>
                <w:szCs w:val="24"/>
              </w:rPr>
              <w:t xml:space="preserve"> та </w:t>
            </w:r>
            <w:proofErr w:type="spellStart"/>
            <w:r w:rsidR="00305A4E" w:rsidRPr="00305A4E">
              <w:rPr>
                <w:rFonts w:ascii="Times New Roman" w:hAnsi="Times New Roman"/>
                <w:b/>
                <w:sz w:val="24"/>
                <w:szCs w:val="24"/>
              </w:rPr>
              <w:t>синдроми</w:t>
            </w:r>
            <w:proofErr w:type="spellEnd"/>
            <w:r w:rsidR="00305A4E" w:rsidRPr="00305A4E">
              <w:rPr>
                <w:rFonts w:ascii="Times New Roman" w:hAnsi="Times New Roman"/>
                <w:b/>
                <w:sz w:val="24"/>
                <w:szCs w:val="24"/>
              </w:rPr>
              <w:t xml:space="preserve"> </w:t>
            </w:r>
            <w:proofErr w:type="spellStart"/>
            <w:r w:rsidR="00305A4E" w:rsidRPr="00305A4E">
              <w:rPr>
                <w:rFonts w:ascii="Times New Roman" w:hAnsi="Times New Roman"/>
                <w:b/>
                <w:sz w:val="24"/>
                <w:szCs w:val="24"/>
              </w:rPr>
              <w:t>іх</w:t>
            </w:r>
            <w:proofErr w:type="spellEnd"/>
            <w:r w:rsidR="00305A4E" w:rsidRPr="00305A4E">
              <w:rPr>
                <w:rFonts w:ascii="Times New Roman" w:hAnsi="Times New Roman"/>
                <w:b/>
                <w:sz w:val="24"/>
                <w:szCs w:val="24"/>
              </w:rPr>
              <w:t xml:space="preserve"> </w:t>
            </w:r>
            <w:proofErr w:type="spellStart"/>
            <w:r w:rsidR="00305A4E" w:rsidRPr="00305A4E">
              <w:rPr>
                <w:rFonts w:ascii="Times New Roman" w:hAnsi="Times New Roman"/>
                <w:b/>
                <w:sz w:val="24"/>
                <w:szCs w:val="24"/>
              </w:rPr>
              <w:t>ураження</w:t>
            </w:r>
            <w:proofErr w:type="spellEnd"/>
            <w:r w:rsidR="00305A4E" w:rsidRPr="00305A4E">
              <w:rPr>
                <w:rFonts w:ascii="Times New Roman" w:hAnsi="Times New Roman"/>
                <w:b/>
                <w:sz w:val="24"/>
                <w:szCs w:val="24"/>
              </w:rPr>
              <w:t>.</w:t>
            </w:r>
          </w:p>
          <w:p w:rsidR="003B7F08" w:rsidRPr="00045585" w:rsidRDefault="003B7F08" w:rsidP="00045585">
            <w:pPr>
              <w:pStyle w:val="a6"/>
              <w:numPr>
                <w:ilvl w:val="0"/>
                <w:numId w:val="12"/>
              </w:numPr>
              <w:spacing w:line="240" w:lineRule="auto"/>
              <w:rPr>
                <w:rFonts w:ascii="Times New Roman" w:hAnsi="Times New Roman"/>
                <w:bCs/>
              </w:rPr>
            </w:pPr>
            <w:proofErr w:type="spellStart"/>
            <w:r w:rsidRPr="00045585">
              <w:rPr>
                <w:rFonts w:ascii="Times New Roman" w:hAnsi="Times New Roman"/>
                <w:bCs/>
              </w:rPr>
              <w:t>Загальні</w:t>
            </w:r>
            <w:proofErr w:type="spellEnd"/>
            <w:r w:rsidRPr="00045585">
              <w:rPr>
                <w:rFonts w:ascii="Times New Roman" w:hAnsi="Times New Roman"/>
                <w:bCs/>
              </w:rPr>
              <w:t xml:space="preserve"> </w:t>
            </w:r>
            <w:proofErr w:type="spellStart"/>
            <w:r w:rsidRPr="00045585">
              <w:rPr>
                <w:rFonts w:ascii="Times New Roman" w:hAnsi="Times New Roman"/>
                <w:bCs/>
              </w:rPr>
              <w:t>уявлення</w:t>
            </w:r>
            <w:proofErr w:type="spellEnd"/>
            <w:r w:rsidRPr="00045585">
              <w:rPr>
                <w:rFonts w:ascii="Times New Roman" w:hAnsi="Times New Roman"/>
                <w:bCs/>
              </w:rPr>
              <w:t xml:space="preserve"> про черепно-</w:t>
            </w:r>
            <w:proofErr w:type="spellStart"/>
            <w:r w:rsidRPr="00045585">
              <w:rPr>
                <w:rFonts w:ascii="Times New Roman" w:hAnsi="Times New Roman"/>
                <w:bCs/>
              </w:rPr>
              <w:t>мозкові</w:t>
            </w:r>
            <w:proofErr w:type="spellEnd"/>
            <w:r w:rsidRPr="00045585">
              <w:rPr>
                <w:rFonts w:ascii="Times New Roman" w:hAnsi="Times New Roman"/>
                <w:bCs/>
              </w:rPr>
              <w:t xml:space="preserve"> </w:t>
            </w:r>
            <w:proofErr w:type="spellStart"/>
            <w:r w:rsidRPr="00045585">
              <w:rPr>
                <w:rFonts w:ascii="Times New Roman" w:hAnsi="Times New Roman"/>
                <w:bCs/>
              </w:rPr>
              <w:t>нерви</w:t>
            </w:r>
            <w:proofErr w:type="spellEnd"/>
            <w:r w:rsidRPr="00045585">
              <w:rPr>
                <w:rFonts w:ascii="Times New Roman" w:hAnsi="Times New Roman"/>
                <w:bCs/>
              </w:rPr>
              <w:t xml:space="preserve"> (ЧМН).</w:t>
            </w:r>
          </w:p>
          <w:p w:rsidR="003B7F08" w:rsidRPr="00045585" w:rsidRDefault="003B7F08" w:rsidP="00045585">
            <w:pPr>
              <w:pStyle w:val="a6"/>
              <w:numPr>
                <w:ilvl w:val="0"/>
                <w:numId w:val="12"/>
              </w:numPr>
              <w:spacing w:line="240" w:lineRule="auto"/>
              <w:rPr>
                <w:rFonts w:ascii="Times New Roman" w:hAnsi="Times New Roman"/>
                <w:bCs/>
                <w:lang w:val="en-US"/>
              </w:rPr>
            </w:pPr>
            <w:r w:rsidRPr="00045585">
              <w:rPr>
                <w:rFonts w:ascii="Times New Roman" w:hAnsi="Times New Roman"/>
                <w:bCs/>
              </w:rPr>
              <w:t xml:space="preserve">ЧМН: </w:t>
            </w:r>
            <w:proofErr w:type="spellStart"/>
            <w:r w:rsidRPr="00045585">
              <w:rPr>
                <w:rFonts w:ascii="Times New Roman" w:hAnsi="Times New Roman"/>
                <w:bCs/>
              </w:rPr>
              <w:t>анатомія</w:t>
            </w:r>
            <w:proofErr w:type="spellEnd"/>
            <w:r w:rsidRPr="00045585">
              <w:rPr>
                <w:rFonts w:ascii="Times New Roman" w:hAnsi="Times New Roman"/>
                <w:bCs/>
              </w:rPr>
              <w:t xml:space="preserve"> та </w:t>
            </w:r>
            <w:proofErr w:type="spellStart"/>
            <w:r w:rsidRPr="00045585">
              <w:rPr>
                <w:rFonts w:ascii="Times New Roman" w:hAnsi="Times New Roman"/>
                <w:bCs/>
              </w:rPr>
              <w:t>фізіологія</w:t>
            </w:r>
            <w:proofErr w:type="spellEnd"/>
            <w:r w:rsidRPr="00045585">
              <w:rPr>
                <w:rFonts w:ascii="Times New Roman" w:hAnsi="Times New Roman"/>
                <w:bCs/>
              </w:rPr>
              <w:t>.</w:t>
            </w:r>
          </w:p>
          <w:p w:rsidR="003B7F08" w:rsidRPr="00045585" w:rsidRDefault="003B7F08" w:rsidP="00045585">
            <w:pPr>
              <w:pStyle w:val="a6"/>
              <w:numPr>
                <w:ilvl w:val="0"/>
                <w:numId w:val="12"/>
              </w:numPr>
              <w:spacing w:line="240" w:lineRule="auto"/>
              <w:rPr>
                <w:rFonts w:ascii="Times New Roman" w:hAnsi="Times New Roman"/>
                <w:bCs/>
                <w:lang w:val="en-US"/>
              </w:rPr>
            </w:pPr>
            <w:proofErr w:type="spellStart"/>
            <w:r w:rsidRPr="00045585">
              <w:rPr>
                <w:rFonts w:ascii="Times New Roman" w:hAnsi="Times New Roman"/>
                <w:bCs/>
              </w:rPr>
              <w:t>Симптоми</w:t>
            </w:r>
            <w:proofErr w:type="spellEnd"/>
            <w:r w:rsidRPr="00045585">
              <w:rPr>
                <w:rFonts w:ascii="Times New Roman" w:hAnsi="Times New Roman"/>
                <w:bCs/>
              </w:rPr>
              <w:t xml:space="preserve"> </w:t>
            </w:r>
            <w:proofErr w:type="spellStart"/>
            <w:r w:rsidRPr="00045585">
              <w:rPr>
                <w:rFonts w:ascii="Times New Roman" w:hAnsi="Times New Roman"/>
                <w:bCs/>
              </w:rPr>
              <w:t>ураження</w:t>
            </w:r>
            <w:proofErr w:type="spellEnd"/>
            <w:r w:rsidRPr="00045585">
              <w:rPr>
                <w:rFonts w:ascii="Times New Roman" w:hAnsi="Times New Roman"/>
                <w:bCs/>
              </w:rPr>
              <w:t xml:space="preserve"> ЧМН.</w:t>
            </w:r>
          </w:p>
          <w:p w:rsidR="003B7F08" w:rsidRPr="00045585" w:rsidRDefault="003B7F08" w:rsidP="00045585">
            <w:pPr>
              <w:pStyle w:val="a6"/>
              <w:numPr>
                <w:ilvl w:val="0"/>
                <w:numId w:val="12"/>
              </w:numPr>
              <w:spacing w:line="240" w:lineRule="auto"/>
              <w:rPr>
                <w:rFonts w:ascii="Times New Roman" w:hAnsi="Times New Roman"/>
                <w:bCs/>
                <w:lang w:val="en-US"/>
              </w:rPr>
            </w:pPr>
            <w:proofErr w:type="spellStart"/>
            <w:r w:rsidRPr="00045585">
              <w:rPr>
                <w:rFonts w:ascii="Times New Roman" w:hAnsi="Times New Roman"/>
                <w:bCs/>
              </w:rPr>
              <w:t>Найчастіші</w:t>
            </w:r>
            <w:proofErr w:type="spellEnd"/>
            <w:r w:rsidRPr="00045585">
              <w:rPr>
                <w:rFonts w:ascii="Times New Roman" w:hAnsi="Times New Roman"/>
                <w:bCs/>
              </w:rPr>
              <w:t xml:space="preserve"> причини </w:t>
            </w:r>
            <w:proofErr w:type="spellStart"/>
            <w:r w:rsidRPr="00045585">
              <w:rPr>
                <w:rFonts w:ascii="Times New Roman" w:hAnsi="Times New Roman"/>
                <w:bCs/>
              </w:rPr>
              <w:t>ураження</w:t>
            </w:r>
            <w:proofErr w:type="spellEnd"/>
            <w:r w:rsidRPr="00045585">
              <w:rPr>
                <w:rFonts w:ascii="Times New Roman" w:hAnsi="Times New Roman"/>
                <w:bCs/>
              </w:rPr>
              <w:t xml:space="preserve"> ЧМН.</w:t>
            </w:r>
          </w:p>
          <w:p w:rsidR="00791DC9" w:rsidRPr="00045585" w:rsidRDefault="003B7F08" w:rsidP="00045585">
            <w:pPr>
              <w:pStyle w:val="a6"/>
              <w:numPr>
                <w:ilvl w:val="0"/>
                <w:numId w:val="12"/>
              </w:numPr>
              <w:spacing w:line="240" w:lineRule="auto"/>
              <w:rPr>
                <w:rFonts w:ascii="Times New Roman" w:hAnsi="Times New Roman"/>
                <w:bCs/>
              </w:rPr>
            </w:pPr>
            <w:proofErr w:type="spellStart"/>
            <w:r w:rsidRPr="00045585">
              <w:rPr>
                <w:rFonts w:ascii="Times New Roman" w:hAnsi="Times New Roman"/>
                <w:bCs/>
              </w:rPr>
              <w:t>Поняття</w:t>
            </w:r>
            <w:proofErr w:type="spellEnd"/>
            <w:r w:rsidRPr="00045585">
              <w:rPr>
                <w:rFonts w:ascii="Times New Roman" w:hAnsi="Times New Roman"/>
                <w:bCs/>
              </w:rPr>
              <w:t xml:space="preserve"> про </w:t>
            </w:r>
            <w:proofErr w:type="spellStart"/>
            <w:r w:rsidRPr="00045585">
              <w:rPr>
                <w:rFonts w:ascii="Times New Roman" w:hAnsi="Times New Roman"/>
                <w:bCs/>
              </w:rPr>
              <w:t>бульбарний</w:t>
            </w:r>
            <w:proofErr w:type="spellEnd"/>
            <w:r w:rsidRPr="00045585">
              <w:rPr>
                <w:rFonts w:ascii="Times New Roman" w:hAnsi="Times New Roman"/>
                <w:bCs/>
              </w:rPr>
              <w:t xml:space="preserve"> та </w:t>
            </w:r>
            <w:proofErr w:type="spellStart"/>
            <w:r w:rsidRPr="00045585">
              <w:rPr>
                <w:rFonts w:ascii="Times New Roman" w:hAnsi="Times New Roman"/>
                <w:bCs/>
              </w:rPr>
              <w:t>псевдобульбарний</w:t>
            </w:r>
            <w:proofErr w:type="spellEnd"/>
            <w:r w:rsidRPr="00045585">
              <w:rPr>
                <w:rFonts w:ascii="Times New Roman" w:hAnsi="Times New Roman"/>
                <w:bCs/>
              </w:rPr>
              <w:t xml:space="preserve"> </w:t>
            </w:r>
            <w:proofErr w:type="spellStart"/>
            <w:r w:rsidRPr="00045585">
              <w:rPr>
                <w:rFonts w:ascii="Times New Roman" w:hAnsi="Times New Roman"/>
                <w:bCs/>
              </w:rPr>
              <w:t>паралічі</w:t>
            </w:r>
            <w:proofErr w:type="spellEnd"/>
            <w:r w:rsidRPr="00045585">
              <w:rPr>
                <w:rFonts w:ascii="Times New Roman" w:hAnsi="Times New Roman"/>
                <w:bCs/>
              </w:rPr>
              <w:t>.</w:t>
            </w:r>
          </w:p>
        </w:tc>
        <w:tc>
          <w:tcPr>
            <w:tcW w:w="2019" w:type="dxa"/>
          </w:tcPr>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t>Лекція – 2 год.;</w:t>
            </w:r>
          </w:p>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t xml:space="preserve">Практичне заняття – 2 год., </w:t>
            </w:r>
          </w:p>
          <w:p w:rsidR="00791DC9" w:rsidRPr="006A4CAA" w:rsidRDefault="00791DC9" w:rsidP="006F2DF4">
            <w:pPr>
              <w:pStyle w:val="a6"/>
              <w:spacing w:after="0" w:line="240" w:lineRule="auto"/>
              <w:ind w:left="0"/>
              <w:jc w:val="both"/>
              <w:rPr>
                <w:rFonts w:ascii="Times New Roman" w:hAnsi="Times New Roman"/>
                <w:b/>
                <w:bCs/>
                <w:lang w:val="uk-UA"/>
              </w:rPr>
            </w:pPr>
            <w:r w:rsidRPr="006A4CAA">
              <w:rPr>
                <w:rFonts w:ascii="Times New Roman" w:hAnsi="Times New Roman"/>
                <w:lang w:val="uk-UA"/>
              </w:rPr>
              <w:t>Самостійна робота –  4 год</w:t>
            </w:r>
          </w:p>
        </w:tc>
        <w:tc>
          <w:tcPr>
            <w:tcW w:w="2547" w:type="dxa"/>
          </w:tcPr>
          <w:p w:rsidR="00791DC9" w:rsidRPr="006A4CAA" w:rsidRDefault="00791DC9" w:rsidP="006F2DF4">
            <w:pPr>
              <w:spacing w:line="23" w:lineRule="atLeast"/>
              <w:rPr>
                <w:rFonts w:ascii="Times New Roman" w:hAnsi="Times New Roman"/>
                <w:lang w:val="uk-UA"/>
              </w:rPr>
            </w:pPr>
            <w:r w:rsidRPr="006A4CAA">
              <w:rPr>
                <w:rFonts w:ascii="Times New Roman" w:hAnsi="Times New Roman"/>
                <w:b/>
                <w:lang w:val="uk-UA"/>
              </w:rPr>
              <w:t>Основна</w:t>
            </w:r>
            <w:r w:rsidRPr="006A4CAA">
              <w:rPr>
                <w:rFonts w:ascii="Times New Roman" w:hAnsi="Times New Roman"/>
                <w:lang w:val="uk-UA"/>
              </w:rPr>
              <w:t>: 1, 2, 3, 4, 5, 6, 7, 8, 9, 10, 11</w:t>
            </w:r>
          </w:p>
          <w:p w:rsidR="00791DC9" w:rsidRPr="006A4CAA" w:rsidRDefault="00791DC9" w:rsidP="006F2DF4">
            <w:pPr>
              <w:pStyle w:val="a6"/>
              <w:spacing w:after="0" w:line="240" w:lineRule="auto"/>
              <w:ind w:left="0"/>
              <w:jc w:val="both"/>
              <w:rPr>
                <w:rFonts w:ascii="Times New Roman" w:hAnsi="Times New Roman"/>
                <w:b/>
                <w:bCs/>
                <w:lang w:val="uk-UA"/>
              </w:rPr>
            </w:pPr>
            <w:r w:rsidRPr="006A4CAA">
              <w:rPr>
                <w:rFonts w:ascii="Times New Roman" w:hAnsi="Times New Roman"/>
                <w:b/>
                <w:lang w:val="uk-UA"/>
              </w:rPr>
              <w:t>Допоміжна:</w:t>
            </w:r>
            <w:r w:rsidRPr="006A4CAA">
              <w:rPr>
                <w:rFonts w:ascii="Times New Roman" w:hAnsi="Times New Roman"/>
                <w:lang w:val="uk-UA"/>
              </w:rPr>
              <w:t xml:space="preserve"> 1, 2, 3, 4, 5, 6, 7, 8.</w:t>
            </w:r>
          </w:p>
        </w:tc>
        <w:tc>
          <w:tcPr>
            <w:tcW w:w="1556" w:type="dxa"/>
          </w:tcPr>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t>Самостійна, теоретична та практична підготовка за темою заняття.</w:t>
            </w:r>
          </w:p>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t>Виступи, відео,</w:t>
            </w:r>
          </w:p>
          <w:p w:rsidR="00791DC9" w:rsidRPr="006A4CAA" w:rsidRDefault="00791DC9" w:rsidP="006F2DF4">
            <w:pPr>
              <w:pStyle w:val="a6"/>
              <w:spacing w:after="0" w:line="240" w:lineRule="auto"/>
              <w:ind w:left="0"/>
              <w:jc w:val="both"/>
              <w:rPr>
                <w:rFonts w:ascii="Times New Roman" w:hAnsi="Times New Roman"/>
                <w:b/>
                <w:bCs/>
                <w:lang w:val="uk-UA"/>
              </w:rPr>
            </w:pPr>
            <w:r w:rsidRPr="006A4CAA">
              <w:rPr>
                <w:rFonts w:ascii="Times New Roman" w:hAnsi="Times New Roman"/>
                <w:lang w:val="uk-UA"/>
              </w:rPr>
              <w:t>презентації.</w:t>
            </w:r>
          </w:p>
        </w:tc>
        <w:tc>
          <w:tcPr>
            <w:tcW w:w="1749" w:type="dxa"/>
          </w:tcPr>
          <w:p w:rsidR="00791DC9" w:rsidRPr="006A4CAA" w:rsidRDefault="00791DC9" w:rsidP="006F2DF4">
            <w:pPr>
              <w:pStyle w:val="a6"/>
              <w:spacing w:after="0" w:line="240" w:lineRule="auto"/>
              <w:ind w:left="0"/>
              <w:jc w:val="center"/>
              <w:rPr>
                <w:rFonts w:ascii="Times New Roman" w:hAnsi="Times New Roman"/>
                <w:bCs/>
                <w:lang w:val="uk-UA"/>
              </w:rPr>
            </w:pPr>
            <w:r w:rsidRPr="006A4CAA">
              <w:rPr>
                <w:rFonts w:ascii="Times New Roman" w:hAnsi="Times New Roman"/>
                <w:bCs/>
                <w:lang w:val="uk-UA"/>
              </w:rPr>
              <w:t>5</w:t>
            </w:r>
          </w:p>
        </w:tc>
      </w:tr>
      <w:tr w:rsidR="00791DC9" w:rsidRPr="006A4CAA" w:rsidTr="006F2DF4">
        <w:trPr>
          <w:gridAfter w:val="1"/>
          <w:wAfter w:w="14" w:type="dxa"/>
        </w:trPr>
        <w:tc>
          <w:tcPr>
            <w:tcW w:w="1981" w:type="dxa"/>
          </w:tcPr>
          <w:p w:rsidR="00791DC9" w:rsidRPr="006A4CAA" w:rsidRDefault="00791DC9" w:rsidP="006F2DF4">
            <w:pPr>
              <w:spacing w:line="23" w:lineRule="atLeast"/>
              <w:ind w:right="-317"/>
              <w:rPr>
                <w:rFonts w:ascii="Times New Roman" w:hAnsi="Times New Roman"/>
                <w:b/>
                <w:bCs/>
                <w:sz w:val="24"/>
                <w:szCs w:val="24"/>
                <w:lang w:val="uk-UA"/>
              </w:rPr>
            </w:pPr>
            <w:r w:rsidRPr="006A4CAA">
              <w:rPr>
                <w:rFonts w:ascii="Times New Roman" w:hAnsi="Times New Roman"/>
                <w:b/>
                <w:bCs/>
                <w:sz w:val="24"/>
                <w:szCs w:val="24"/>
                <w:lang w:val="uk-UA"/>
              </w:rPr>
              <w:t>Тиждень 6</w:t>
            </w:r>
          </w:p>
          <w:p w:rsidR="00791DC9" w:rsidRPr="006A4CAA" w:rsidRDefault="00791DC9" w:rsidP="006F2DF4">
            <w:pPr>
              <w:pStyle w:val="a6"/>
              <w:spacing w:after="0" w:line="240" w:lineRule="auto"/>
              <w:ind w:left="0"/>
              <w:jc w:val="both"/>
              <w:rPr>
                <w:rFonts w:ascii="Times New Roman" w:hAnsi="Times New Roman"/>
                <w:b/>
                <w:bCs/>
                <w:sz w:val="24"/>
                <w:szCs w:val="24"/>
                <w:lang w:val="uk-UA"/>
              </w:rPr>
            </w:pPr>
            <w:r w:rsidRPr="006A4CAA">
              <w:rPr>
                <w:rFonts w:ascii="Times New Roman" w:hAnsi="Times New Roman"/>
                <w:b/>
                <w:bCs/>
                <w:sz w:val="24"/>
                <w:szCs w:val="24"/>
                <w:lang w:val="uk-UA"/>
              </w:rPr>
              <w:t>4 години</w:t>
            </w:r>
          </w:p>
        </w:tc>
        <w:tc>
          <w:tcPr>
            <w:tcW w:w="4222" w:type="dxa"/>
          </w:tcPr>
          <w:p w:rsidR="00305A4E" w:rsidRPr="00305A4E" w:rsidRDefault="00791DC9" w:rsidP="00305A4E">
            <w:pPr>
              <w:spacing w:after="160" w:line="259" w:lineRule="auto"/>
              <w:jc w:val="both"/>
              <w:rPr>
                <w:sz w:val="28"/>
                <w:szCs w:val="28"/>
              </w:rPr>
            </w:pPr>
            <w:r w:rsidRPr="00305A4E">
              <w:rPr>
                <w:rFonts w:ascii="Times New Roman" w:hAnsi="Times New Roman"/>
                <w:b/>
                <w:bCs/>
                <w:lang w:val="uk-UA"/>
              </w:rPr>
              <w:t>Тема 6:</w:t>
            </w:r>
            <w:r w:rsidR="00305A4E" w:rsidRPr="00305A4E">
              <w:rPr>
                <w:rFonts w:ascii="Times New Roman" w:hAnsi="Times New Roman"/>
                <w:b/>
                <w:bCs/>
                <w:lang w:val="uk-UA"/>
              </w:rPr>
              <w:t xml:space="preserve"> </w:t>
            </w:r>
            <w:proofErr w:type="spellStart"/>
            <w:r w:rsidR="00305A4E" w:rsidRPr="00305A4E">
              <w:rPr>
                <w:rFonts w:ascii="Times New Roman" w:hAnsi="Times New Roman"/>
                <w:b/>
                <w:sz w:val="24"/>
                <w:szCs w:val="24"/>
              </w:rPr>
              <w:t>Локалізація</w:t>
            </w:r>
            <w:proofErr w:type="spellEnd"/>
            <w:r w:rsidR="00305A4E" w:rsidRPr="00305A4E">
              <w:rPr>
                <w:rFonts w:ascii="Times New Roman" w:hAnsi="Times New Roman"/>
                <w:b/>
                <w:sz w:val="24"/>
                <w:szCs w:val="24"/>
              </w:rPr>
              <w:t xml:space="preserve"> </w:t>
            </w:r>
            <w:proofErr w:type="spellStart"/>
            <w:r w:rsidR="00305A4E" w:rsidRPr="00305A4E">
              <w:rPr>
                <w:rFonts w:ascii="Times New Roman" w:hAnsi="Times New Roman"/>
                <w:b/>
                <w:sz w:val="24"/>
                <w:szCs w:val="24"/>
              </w:rPr>
              <w:t>функцій</w:t>
            </w:r>
            <w:proofErr w:type="spellEnd"/>
            <w:r w:rsidR="00305A4E" w:rsidRPr="00305A4E">
              <w:rPr>
                <w:rFonts w:ascii="Times New Roman" w:hAnsi="Times New Roman"/>
                <w:b/>
                <w:sz w:val="24"/>
                <w:szCs w:val="24"/>
              </w:rPr>
              <w:t xml:space="preserve"> у </w:t>
            </w:r>
            <w:proofErr w:type="spellStart"/>
            <w:r w:rsidR="00305A4E" w:rsidRPr="00305A4E">
              <w:rPr>
                <w:rFonts w:ascii="Times New Roman" w:hAnsi="Times New Roman"/>
                <w:b/>
                <w:sz w:val="24"/>
                <w:szCs w:val="24"/>
              </w:rPr>
              <w:t>корі</w:t>
            </w:r>
            <w:proofErr w:type="spellEnd"/>
            <w:r w:rsidR="00305A4E" w:rsidRPr="00305A4E">
              <w:rPr>
                <w:rFonts w:ascii="Times New Roman" w:hAnsi="Times New Roman"/>
                <w:b/>
                <w:sz w:val="24"/>
                <w:szCs w:val="24"/>
              </w:rPr>
              <w:t xml:space="preserve"> головного </w:t>
            </w:r>
            <w:proofErr w:type="spellStart"/>
            <w:r w:rsidR="00305A4E" w:rsidRPr="00305A4E">
              <w:rPr>
                <w:rFonts w:ascii="Times New Roman" w:hAnsi="Times New Roman"/>
                <w:b/>
                <w:sz w:val="24"/>
                <w:szCs w:val="24"/>
              </w:rPr>
              <w:t>мозку</w:t>
            </w:r>
            <w:proofErr w:type="spellEnd"/>
            <w:r w:rsidR="00305A4E" w:rsidRPr="00305A4E">
              <w:rPr>
                <w:rFonts w:ascii="Times New Roman" w:hAnsi="Times New Roman"/>
                <w:b/>
                <w:sz w:val="24"/>
                <w:szCs w:val="24"/>
              </w:rPr>
              <w:t xml:space="preserve">. </w:t>
            </w:r>
            <w:proofErr w:type="spellStart"/>
            <w:r w:rsidR="00305A4E" w:rsidRPr="00305A4E">
              <w:rPr>
                <w:rFonts w:ascii="Times New Roman" w:hAnsi="Times New Roman"/>
                <w:b/>
                <w:sz w:val="24"/>
                <w:szCs w:val="24"/>
              </w:rPr>
              <w:t>Синдроми</w:t>
            </w:r>
            <w:proofErr w:type="spellEnd"/>
            <w:r w:rsidR="00305A4E" w:rsidRPr="00305A4E">
              <w:rPr>
                <w:rFonts w:ascii="Times New Roman" w:hAnsi="Times New Roman"/>
                <w:b/>
                <w:sz w:val="24"/>
                <w:szCs w:val="24"/>
              </w:rPr>
              <w:t xml:space="preserve"> </w:t>
            </w:r>
            <w:proofErr w:type="spellStart"/>
            <w:r w:rsidR="00305A4E" w:rsidRPr="00305A4E">
              <w:rPr>
                <w:rFonts w:ascii="Times New Roman" w:hAnsi="Times New Roman"/>
                <w:b/>
                <w:sz w:val="24"/>
                <w:szCs w:val="24"/>
              </w:rPr>
              <w:t>уражень</w:t>
            </w:r>
            <w:proofErr w:type="spellEnd"/>
            <w:r w:rsidR="00305A4E" w:rsidRPr="00305A4E">
              <w:rPr>
                <w:rFonts w:ascii="Times New Roman" w:hAnsi="Times New Roman"/>
                <w:b/>
                <w:sz w:val="24"/>
                <w:szCs w:val="24"/>
              </w:rPr>
              <w:t>.</w:t>
            </w:r>
          </w:p>
          <w:p w:rsidR="007D1CAC" w:rsidRPr="007D1CAC" w:rsidRDefault="007D1CAC" w:rsidP="007D1CAC">
            <w:pPr>
              <w:pStyle w:val="a6"/>
              <w:numPr>
                <w:ilvl w:val="0"/>
                <w:numId w:val="27"/>
              </w:numPr>
              <w:spacing w:after="0" w:line="240" w:lineRule="auto"/>
              <w:jc w:val="both"/>
              <w:rPr>
                <w:rFonts w:ascii="Times New Roman" w:hAnsi="Times New Roman"/>
              </w:rPr>
            </w:pPr>
            <w:proofErr w:type="spellStart"/>
            <w:r w:rsidRPr="007D1CAC">
              <w:rPr>
                <w:rFonts w:ascii="Times New Roman" w:hAnsi="Times New Roman"/>
              </w:rPr>
              <w:t>Апраксії</w:t>
            </w:r>
            <w:proofErr w:type="spellEnd"/>
            <w:r w:rsidRPr="007D1CAC">
              <w:rPr>
                <w:rFonts w:ascii="Times New Roman" w:hAnsi="Times New Roman"/>
              </w:rPr>
              <w:t xml:space="preserve">, </w:t>
            </w:r>
            <w:proofErr w:type="spellStart"/>
            <w:r w:rsidRPr="007D1CAC">
              <w:rPr>
                <w:rFonts w:ascii="Times New Roman" w:hAnsi="Times New Roman"/>
              </w:rPr>
              <w:t>агнозії</w:t>
            </w:r>
            <w:proofErr w:type="spellEnd"/>
            <w:r w:rsidRPr="007D1CAC">
              <w:rPr>
                <w:rFonts w:ascii="Times New Roman" w:hAnsi="Times New Roman"/>
              </w:rPr>
              <w:t xml:space="preserve">, </w:t>
            </w:r>
            <w:proofErr w:type="spellStart"/>
            <w:r w:rsidRPr="007D1CAC">
              <w:rPr>
                <w:rFonts w:ascii="Times New Roman" w:hAnsi="Times New Roman"/>
              </w:rPr>
              <w:t>їх</w:t>
            </w:r>
            <w:proofErr w:type="spellEnd"/>
            <w:r w:rsidRPr="007D1CAC">
              <w:rPr>
                <w:rFonts w:ascii="Times New Roman" w:hAnsi="Times New Roman"/>
              </w:rPr>
              <w:t xml:space="preserve"> </w:t>
            </w:r>
            <w:proofErr w:type="spellStart"/>
            <w:r w:rsidRPr="007D1CAC">
              <w:rPr>
                <w:rFonts w:ascii="Times New Roman" w:hAnsi="Times New Roman"/>
              </w:rPr>
              <w:t>види</w:t>
            </w:r>
            <w:proofErr w:type="spellEnd"/>
            <w:r w:rsidRPr="007D1CAC">
              <w:rPr>
                <w:rFonts w:ascii="Times New Roman" w:hAnsi="Times New Roman"/>
              </w:rPr>
              <w:t xml:space="preserve">. </w:t>
            </w:r>
          </w:p>
          <w:p w:rsidR="007D1CAC" w:rsidRPr="007D1CAC" w:rsidRDefault="007D1CAC" w:rsidP="007D1CAC">
            <w:pPr>
              <w:pStyle w:val="a6"/>
              <w:numPr>
                <w:ilvl w:val="0"/>
                <w:numId w:val="27"/>
              </w:numPr>
              <w:spacing w:after="0" w:line="240" w:lineRule="auto"/>
              <w:jc w:val="both"/>
              <w:rPr>
                <w:rFonts w:ascii="Times New Roman" w:hAnsi="Times New Roman"/>
                <w:bCs/>
                <w:sz w:val="24"/>
                <w:szCs w:val="24"/>
                <w:lang w:val="uk-UA"/>
              </w:rPr>
            </w:pPr>
            <w:proofErr w:type="spellStart"/>
            <w:r w:rsidRPr="007D1CAC">
              <w:rPr>
                <w:rFonts w:ascii="Times New Roman" w:hAnsi="Times New Roman"/>
              </w:rPr>
              <w:lastRenderedPageBreak/>
              <w:t>Афазії</w:t>
            </w:r>
            <w:proofErr w:type="spellEnd"/>
            <w:r w:rsidRPr="007D1CAC">
              <w:rPr>
                <w:rFonts w:ascii="Times New Roman" w:hAnsi="Times New Roman"/>
              </w:rPr>
              <w:t xml:space="preserve">, </w:t>
            </w:r>
            <w:proofErr w:type="spellStart"/>
            <w:r w:rsidRPr="007D1CAC">
              <w:rPr>
                <w:rFonts w:ascii="Times New Roman" w:hAnsi="Times New Roman"/>
              </w:rPr>
              <w:t>клінічні</w:t>
            </w:r>
            <w:proofErr w:type="spellEnd"/>
            <w:r w:rsidRPr="007D1CAC">
              <w:rPr>
                <w:rFonts w:ascii="Times New Roman" w:hAnsi="Times New Roman"/>
              </w:rPr>
              <w:t xml:space="preserve"> </w:t>
            </w:r>
            <w:proofErr w:type="spellStart"/>
            <w:r w:rsidRPr="007D1CAC">
              <w:rPr>
                <w:rFonts w:ascii="Times New Roman" w:hAnsi="Times New Roman"/>
              </w:rPr>
              <w:t>форми</w:t>
            </w:r>
            <w:proofErr w:type="spellEnd"/>
            <w:r w:rsidRPr="007D1CAC">
              <w:rPr>
                <w:rFonts w:ascii="Times New Roman" w:hAnsi="Times New Roman"/>
              </w:rPr>
              <w:t xml:space="preserve">, </w:t>
            </w:r>
            <w:proofErr w:type="spellStart"/>
            <w:r w:rsidRPr="007D1CAC">
              <w:rPr>
                <w:rFonts w:ascii="Times New Roman" w:hAnsi="Times New Roman"/>
              </w:rPr>
              <w:t>топічна</w:t>
            </w:r>
            <w:proofErr w:type="spellEnd"/>
            <w:r w:rsidRPr="007D1CAC">
              <w:rPr>
                <w:rFonts w:ascii="Times New Roman" w:hAnsi="Times New Roman"/>
              </w:rPr>
              <w:t xml:space="preserve"> </w:t>
            </w:r>
            <w:proofErr w:type="spellStart"/>
            <w:r w:rsidRPr="007D1CAC">
              <w:rPr>
                <w:rFonts w:ascii="Times New Roman" w:hAnsi="Times New Roman"/>
              </w:rPr>
              <w:t>діагностика</w:t>
            </w:r>
            <w:proofErr w:type="spellEnd"/>
            <w:r w:rsidRPr="007D1CAC">
              <w:rPr>
                <w:rFonts w:ascii="Times New Roman" w:hAnsi="Times New Roman"/>
              </w:rPr>
              <w:t xml:space="preserve">. </w:t>
            </w:r>
          </w:p>
          <w:p w:rsidR="007D1CAC" w:rsidRPr="007D1CAC" w:rsidRDefault="007D1CAC" w:rsidP="007D1CAC">
            <w:pPr>
              <w:pStyle w:val="a6"/>
              <w:numPr>
                <w:ilvl w:val="0"/>
                <w:numId w:val="27"/>
              </w:numPr>
              <w:spacing w:after="0" w:line="240" w:lineRule="auto"/>
              <w:jc w:val="both"/>
              <w:rPr>
                <w:rFonts w:ascii="Times New Roman" w:hAnsi="Times New Roman"/>
                <w:bCs/>
                <w:sz w:val="24"/>
                <w:szCs w:val="24"/>
                <w:lang w:val="uk-UA"/>
              </w:rPr>
            </w:pPr>
            <w:proofErr w:type="spellStart"/>
            <w:r w:rsidRPr="007D1CAC">
              <w:rPr>
                <w:rFonts w:ascii="Times New Roman" w:hAnsi="Times New Roman"/>
              </w:rPr>
              <w:t>Алексія</w:t>
            </w:r>
            <w:proofErr w:type="spellEnd"/>
            <w:r w:rsidRPr="007D1CAC">
              <w:rPr>
                <w:rFonts w:ascii="Times New Roman" w:hAnsi="Times New Roman"/>
              </w:rPr>
              <w:t xml:space="preserve">, </w:t>
            </w:r>
            <w:proofErr w:type="spellStart"/>
            <w:r w:rsidRPr="007D1CAC">
              <w:rPr>
                <w:rFonts w:ascii="Times New Roman" w:hAnsi="Times New Roman"/>
              </w:rPr>
              <w:t>аграфія</w:t>
            </w:r>
            <w:proofErr w:type="spellEnd"/>
            <w:r w:rsidRPr="007D1CAC">
              <w:rPr>
                <w:rFonts w:ascii="Times New Roman" w:hAnsi="Times New Roman"/>
              </w:rPr>
              <w:t xml:space="preserve">, </w:t>
            </w:r>
            <w:proofErr w:type="spellStart"/>
            <w:r w:rsidRPr="007D1CAC">
              <w:rPr>
                <w:rFonts w:ascii="Times New Roman" w:hAnsi="Times New Roman"/>
              </w:rPr>
              <w:t>акалькулія</w:t>
            </w:r>
            <w:proofErr w:type="spellEnd"/>
            <w:r w:rsidRPr="007D1CAC">
              <w:rPr>
                <w:rFonts w:ascii="Times New Roman" w:hAnsi="Times New Roman"/>
              </w:rPr>
              <w:t xml:space="preserve">. </w:t>
            </w:r>
          </w:p>
          <w:p w:rsidR="007D1CAC" w:rsidRPr="007D1CAC" w:rsidRDefault="007D1CAC" w:rsidP="007D1CAC">
            <w:pPr>
              <w:pStyle w:val="a6"/>
              <w:numPr>
                <w:ilvl w:val="0"/>
                <w:numId w:val="27"/>
              </w:numPr>
              <w:spacing w:after="0" w:line="240" w:lineRule="auto"/>
              <w:jc w:val="both"/>
              <w:rPr>
                <w:rFonts w:ascii="Times New Roman" w:hAnsi="Times New Roman"/>
                <w:bCs/>
                <w:sz w:val="24"/>
                <w:szCs w:val="24"/>
                <w:lang w:val="uk-UA"/>
              </w:rPr>
            </w:pPr>
            <w:r w:rsidRPr="007D1CAC">
              <w:rPr>
                <w:rFonts w:ascii="Times New Roman" w:hAnsi="Times New Roman"/>
              </w:rPr>
              <w:t xml:space="preserve"> </w:t>
            </w:r>
            <w:proofErr w:type="spellStart"/>
            <w:r w:rsidRPr="007D1CAC">
              <w:rPr>
                <w:rFonts w:ascii="Times New Roman" w:hAnsi="Times New Roman"/>
              </w:rPr>
              <w:t>Синдроми</w:t>
            </w:r>
            <w:proofErr w:type="spellEnd"/>
            <w:r w:rsidRPr="007D1CAC">
              <w:rPr>
                <w:rFonts w:ascii="Times New Roman" w:hAnsi="Times New Roman"/>
              </w:rPr>
              <w:t xml:space="preserve"> </w:t>
            </w:r>
            <w:proofErr w:type="spellStart"/>
            <w:r w:rsidRPr="007D1CAC">
              <w:rPr>
                <w:rFonts w:ascii="Times New Roman" w:hAnsi="Times New Roman"/>
              </w:rPr>
              <w:t>ураження</w:t>
            </w:r>
            <w:proofErr w:type="spellEnd"/>
            <w:r w:rsidRPr="007D1CAC">
              <w:rPr>
                <w:rFonts w:ascii="Times New Roman" w:hAnsi="Times New Roman"/>
              </w:rPr>
              <w:t xml:space="preserve"> </w:t>
            </w:r>
            <w:proofErr w:type="spellStart"/>
            <w:r w:rsidRPr="007D1CAC">
              <w:rPr>
                <w:rFonts w:ascii="Times New Roman" w:hAnsi="Times New Roman"/>
              </w:rPr>
              <w:t>окремих</w:t>
            </w:r>
            <w:proofErr w:type="spellEnd"/>
            <w:r w:rsidRPr="007D1CAC">
              <w:rPr>
                <w:rFonts w:ascii="Times New Roman" w:hAnsi="Times New Roman"/>
              </w:rPr>
              <w:t xml:space="preserve"> </w:t>
            </w:r>
            <w:proofErr w:type="spellStart"/>
            <w:r w:rsidRPr="007D1CAC">
              <w:rPr>
                <w:rFonts w:ascii="Times New Roman" w:hAnsi="Times New Roman"/>
              </w:rPr>
              <w:t>часток</w:t>
            </w:r>
            <w:proofErr w:type="spellEnd"/>
            <w:r w:rsidRPr="007D1CAC">
              <w:rPr>
                <w:rFonts w:ascii="Times New Roman" w:hAnsi="Times New Roman"/>
              </w:rPr>
              <w:t xml:space="preserve"> головного </w:t>
            </w:r>
            <w:proofErr w:type="spellStart"/>
            <w:r w:rsidRPr="007D1CAC">
              <w:rPr>
                <w:rFonts w:ascii="Times New Roman" w:hAnsi="Times New Roman"/>
              </w:rPr>
              <w:t>мозку</w:t>
            </w:r>
            <w:proofErr w:type="spellEnd"/>
            <w:r w:rsidRPr="007D1CAC">
              <w:rPr>
                <w:rFonts w:ascii="Times New Roman" w:hAnsi="Times New Roman"/>
              </w:rPr>
              <w:t xml:space="preserve">, </w:t>
            </w:r>
            <w:proofErr w:type="spellStart"/>
            <w:r w:rsidRPr="007D1CAC">
              <w:rPr>
                <w:rFonts w:ascii="Times New Roman" w:hAnsi="Times New Roman"/>
              </w:rPr>
              <w:t>правої</w:t>
            </w:r>
            <w:proofErr w:type="spellEnd"/>
            <w:r w:rsidRPr="007D1CAC">
              <w:rPr>
                <w:rFonts w:ascii="Times New Roman" w:hAnsi="Times New Roman"/>
              </w:rPr>
              <w:t xml:space="preserve"> і </w:t>
            </w:r>
            <w:proofErr w:type="spellStart"/>
            <w:r w:rsidRPr="007D1CAC">
              <w:rPr>
                <w:rFonts w:ascii="Times New Roman" w:hAnsi="Times New Roman"/>
              </w:rPr>
              <w:t>лівої</w:t>
            </w:r>
            <w:proofErr w:type="spellEnd"/>
            <w:r w:rsidRPr="007D1CAC">
              <w:rPr>
                <w:rFonts w:ascii="Times New Roman" w:hAnsi="Times New Roman"/>
              </w:rPr>
              <w:t xml:space="preserve"> </w:t>
            </w:r>
            <w:proofErr w:type="spellStart"/>
            <w:r w:rsidRPr="007D1CAC">
              <w:rPr>
                <w:rFonts w:ascii="Times New Roman" w:hAnsi="Times New Roman"/>
              </w:rPr>
              <w:t>півкуль</w:t>
            </w:r>
            <w:proofErr w:type="spellEnd"/>
            <w:r w:rsidRPr="007D1CAC">
              <w:rPr>
                <w:rFonts w:ascii="Times New Roman" w:hAnsi="Times New Roman"/>
              </w:rPr>
              <w:t xml:space="preserve">. </w:t>
            </w:r>
          </w:p>
          <w:p w:rsidR="00791DC9" w:rsidRPr="007D1CAC" w:rsidRDefault="007D1CAC" w:rsidP="007D1CAC">
            <w:pPr>
              <w:pStyle w:val="a6"/>
              <w:numPr>
                <w:ilvl w:val="0"/>
                <w:numId w:val="27"/>
              </w:numPr>
              <w:spacing w:after="0" w:line="240" w:lineRule="auto"/>
              <w:jc w:val="both"/>
              <w:rPr>
                <w:rFonts w:ascii="Times New Roman" w:hAnsi="Times New Roman"/>
                <w:bCs/>
                <w:sz w:val="24"/>
                <w:szCs w:val="24"/>
                <w:lang w:val="uk-UA"/>
              </w:rPr>
            </w:pPr>
            <w:proofErr w:type="spellStart"/>
            <w:r w:rsidRPr="007D1CAC">
              <w:rPr>
                <w:rFonts w:ascii="Times New Roman" w:hAnsi="Times New Roman"/>
              </w:rPr>
              <w:t>Синдроми</w:t>
            </w:r>
            <w:proofErr w:type="spellEnd"/>
            <w:r w:rsidRPr="007D1CAC">
              <w:rPr>
                <w:rFonts w:ascii="Times New Roman" w:hAnsi="Times New Roman"/>
              </w:rPr>
              <w:t xml:space="preserve"> </w:t>
            </w:r>
            <w:proofErr w:type="spellStart"/>
            <w:r w:rsidRPr="007D1CAC">
              <w:rPr>
                <w:rFonts w:ascii="Times New Roman" w:hAnsi="Times New Roman"/>
              </w:rPr>
              <w:t>подразнення</w:t>
            </w:r>
            <w:proofErr w:type="spellEnd"/>
            <w:r w:rsidRPr="007D1CAC">
              <w:rPr>
                <w:rFonts w:ascii="Times New Roman" w:hAnsi="Times New Roman"/>
              </w:rPr>
              <w:t xml:space="preserve"> кори великих </w:t>
            </w:r>
            <w:proofErr w:type="spellStart"/>
            <w:r w:rsidRPr="007D1CAC">
              <w:rPr>
                <w:rFonts w:ascii="Times New Roman" w:hAnsi="Times New Roman"/>
              </w:rPr>
              <w:t>півкуль</w:t>
            </w:r>
            <w:proofErr w:type="spellEnd"/>
            <w:r w:rsidRPr="007D1CAC">
              <w:rPr>
                <w:rFonts w:ascii="Times New Roman" w:hAnsi="Times New Roman"/>
              </w:rPr>
              <w:t>.</w:t>
            </w:r>
          </w:p>
        </w:tc>
        <w:tc>
          <w:tcPr>
            <w:tcW w:w="2019" w:type="dxa"/>
          </w:tcPr>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lastRenderedPageBreak/>
              <w:t>Лекція – 2 год.;</w:t>
            </w:r>
          </w:p>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t xml:space="preserve">Практичне заняття – 2 год., </w:t>
            </w:r>
          </w:p>
          <w:p w:rsidR="00791DC9" w:rsidRPr="006A4CAA" w:rsidRDefault="00791DC9" w:rsidP="006F2DF4">
            <w:pPr>
              <w:pStyle w:val="a6"/>
              <w:spacing w:after="0" w:line="240" w:lineRule="auto"/>
              <w:ind w:left="0"/>
              <w:jc w:val="both"/>
              <w:rPr>
                <w:rFonts w:ascii="Times New Roman" w:hAnsi="Times New Roman"/>
                <w:b/>
                <w:bCs/>
                <w:lang w:val="uk-UA"/>
              </w:rPr>
            </w:pPr>
            <w:r w:rsidRPr="006A4CAA">
              <w:rPr>
                <w:rFonts w:ascii="Times New Roman" w:hAnsi="Times New Roman"/>
                <w:lang w:val="uk-UA"/>
              </w:rPr>
              <w:t>Самостійна робота – 4 год</w:t>
            </w:r>
          </w:p>
        </w:tc>
        <w:tc>
          <w:tcPr>
            <w:tcW w:w="2547" w:type="dxa"/>
          </w:tcPr>
          <w:p w:rsidR="00791DC9" w:rsidRPr="006A4CAA" w:rsidRDefault="00791DC9" w:rsidP="006F2DF4">
            <w:pPr>
              <w:spacing w:line="23" w:lineRule="atLeast"/>
              <w:rPr>
                <w:rFonts w:ascii="Times New Roman" w:hAnsi="Times New Roman"/>
                <w:lang w:val="uk-UA"/>
              </w:rPr>
            </w:pPr>
            <w:r w:rsidRPr="006A4CAA">
              <w:rPr>
                <w:rFonts w:ascii="Times New Roman" w:hAnsi="Times New Roman"/>
                <w:b/>
                <w:lang w:val="uk-UA"/>
              </w:rPr>
              <w:t>Основна</w:t>
            </w:r>
            <w:r w:rsidRPr="006A4CAA">
              <w:rPr>
                <w:rFonts w:ascii="Times New Roman" w:hAnsi="Times New Roman"/>
                <w:lang w:val="uk-UA"/>
              </w:rPr>
              <w:t>: 1, 2, 3, 4, 5, 6, 7, 8, 9, 10, 11</w:t>
            </w:r>
          </w:p>
          <w:p w:rsidR="00791DC9" w:rsidRPr="006A4CAA" w:rsidRDefault="00791DC9" w:rsidP="006F2DF4">
            <w:pPr>
              <w:pStyle w:val="a6"/>
              <w:spacing w:after="0" w:line="240" w:lineRule="auto"/>
              <w:ind w:left="0"/>
              <w:jc w:val="both"/>
              <w:rPr>
                <w:rFonts w:ascii="Times New Roman" w:hAnsi="Times New Roman"/>
                <w:b/>
                <w:bCs/>
                <w:lang w:val="uk-UA"/>
              </w:rPr>
            </w:pPr>
            <w:r w:rsidRPr="006A4CAA">
              <w:rPr>
                <w:rFonts w:ascii="Times New Roman" w:hAnsi="Times New Roman"/>
                <w:b/>
                <w:lang w:val="uk-UA"/>
              </w:rPr>
              <w:t>Допоміжна:</w:t>
            </w:r>
            <w:r w:rsidRPr="006A4CAA">
              <w:rPr>
                <w:rFonts w:ascii="Times New Roman" w:hAnsi="Times New Roman"/>
                <w:lang w:val="uk-UA"/>
              </w:rPr>
              <w:t xml:space="preserve"> 1, 2, 3, 4, 5, 6, 7, 8.</w:t>
            </w:r>
          </w:p>
        </w:tc>
        <w:tc>
          <w:tcPr>
            <w:tcW w:w="1556" w:type="dxa"/>
          </w:tcPr>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t xml:space="preserve">Самостійна, теоретична та практична підготовка за </w:t>
            </w:r>
            <w:r w:rsidRPr="006A4CAA">
              <w:rPr>
                <w:rFonts w:ascii="Times New Roman" w:hAnsi="Times New Roman"/>
                <w:lang w:val="uk-UA"/>
              </w:rPr>
              <w:lastRenderedPageBreak/>
              <w:t>темою заняття.</w:t>
            </w:r>
          </w:p>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t>Виступи, відео,</w:t>
            </w:r>
          </w:p>
          <w:p w:rsidR="00791DC9" w:rsidRPr="006A4CAA" w:rsidRDefault="00791DC9" w:rsidP="006F2DF4">
            <w:pPr>
              <w:pStyle w:val="a6"/>
              <w:spacing w:after="0" w:line="240" w:lineRule="auto"/>
              <w:ind w:left="0"/>
              <w:jc w:val="both"/>
              <w:rPr>
                <w:rFonts w:ascii="Times New Roman" w:hAnsi="Times New Roman"/>
                <w:b/>
                <w:bCs/>
                <w:lang w:val="uk-UA"/>
              </w:rPr>
            </w:pPr>
            <w:r w:rsidRPr="006A4CAA">
              <w:rPr>
                <w:rFonts w:ascii="Times New Roman" w:hAnsi="Times New Roman"/>
                <w:lang w:val="uk-UA"/>
              </w:rPr>
              <w:t>презентації.</w:t>
            </w:r>
          </w:p>
        </w:tc>
        <w:tc>
          <w:tcPr>
            <w:tcW w:w="1749" w:type="dxa"/>
          </w:tcPr>
          <w:p w:rsidR="00791DC9" w:rsidRPr="006A4CAA" w:rsidRDefault="00791DC9" w:rsidP="006F2DF4">
            <w:pPr>
              <w:pStyle w:val="a6"/>
              <w:spacing w:after="0" w:line="240" w:lineRule="auto"/>
              <w:ind w:left="0"/>
              <w:jc w:val="center"/>
              <w:rPr>
                <w:rFonts w:ascii="Times New Roman" w:hAnsi="Times New Roman"/>
                <w:bCs/>
                <w:lang w:val="uk-UA"/>
              </w:rPr>
            </w:pPr>
            <w:r w:rsidRPr="006A4CAA">
              <w:rPr>
                <w:rFonts w:ascii="Times New Roman" w:hAnsi="Times New Roman"/>
                <w:bCs/>
                <w:lang w:val="uk-UA"/>
              </w:rPr>
              <w:lastRenderedPageBreak/>
              <w:t>5</w:t>
            </w:r>
          </w:p>
        </w:tc>
      </w:tr>
      <w:tr w:rsidR="00791DC9" w:rsidRPr="006A4CAA" w:rsidTr="006F2DF4">
        <w:trPr>
          <w:gridAfter w:val="1"/>
          <w:wAfter w:w="14" w:type="dxa"/>
        </w:trPr>
        <w:tc>
          <w:tcPr>
            <w:tcW w:w="1981" w:type="dxa"/>
          </w:tcPr>
          <w:p w:rsidR="00791DC9" w:rsidRPr="006A4CAA" w:rsidRDefault="00791DC9" w:rsidP="006F2DF4">
            <w:pPr>
              <w:spacing w:line="23" w:lineRule="atLeast"/>
              <w:rPr>
                <w:rFonts w:ascii="Times New Roman" w:hAnsi="Times New Roman"/>
                <w:b/>
                <w:bCs/>
                <w:sz w:val="24"/>
                <w:szCs w:val="24"/>
                <w:lang w:val="uk-UA"/>
              </w:rPr>
            </w:pPr>
            <w:r w:rsidRPr="006A4CAA">
              <w:rPr>
                <w:rFonts w:ascii="Times New Roman" w:hAnsi="Times New Roman"/>
                <w:b/>
                <w:bCs/>
                <w:sz w:val="24"/>
                <w:szCs w:val="24"/>
                <w:lang w:val="uk-UA"/>
              </w:rPr>
              <w:lastRenderedPageBreak/>
              <w:t>Тиждень 7</w:t>
            </w:r>
          </w:p>
          <w:p w:rsidR="00791DC9" w:rsidRPr="006A4CAA" w:rsidRDefault="00791DC9" w:rsidP="006F2DF4">
            <w:pPr>
              <w:pStyle w:val="a6"/>
              <w:spacing w:after="0" w:line="240" w:lineRule="auto"/>
              <w:ind w:left="0"/>
              <w:jc w:val="both"/>
              <w:rPr>
                <w:rFonts w:ascii="Times New Roman" w:hAnsi="Times New Roman"/>
                <w:b/>
                <w:bCs/>
                <w:sz w:val="24"/>
                <w:szCs w:val="24"/>
                <w:lang w:val="uk-UA"/>
              </w:rPr>
            </w:pPr>
            <w:r w:rsidRPr="006A4CAA">
              <w:rPr>
                <w:rFonts w:ascii="Times New Roman" w:hAnsi="Times New Roman"/>
                <w:b/>
                <w:bCs/>
                <w:sz w:val="24"/>
                <w:szCs w:val="24"/>
                <w:lang w:val="uk-UA"/>
              </w:rPr>
              <w:t>4 години</w:t>
            </w:r>
          </w:p>
        </w:tc>
        <w:tc>
          <w:tcPr>
            <w:tcW w:w="4222" w:type="dxa"/>
          </w:tcPr>
          <w:p w:rsidR="00791DC9" w:rsidRPr="007D1CAC" w:rsidRDefault="00791DC9" w:rsidP="007D1CAC">
            <w:pPr>
              <w:spacing w:after="160" w:line="259" w:lineRule="auto"/>
              <w:jc w:val="both"/>
              <w:rPr>
                <w:rFonts w:ascii="Times New Roman" w:hAnsi="Times New Roman"/>
                <w:b/>
                <w:sz w:val="24"/>
                <w:szCs w:val="24"/>
              </w:rPr>
            </w:pPr>
            <w:r w:rsidRPr="00305A4E">
              <w:rPr>
                <w:rFonts w:ascii="Times New Roman" w:hAnsi="Times New Roman"/>
                <w:b/>
                <w:bCs/>
                <w:lang w:val="uk-UA"/>
              </w:rPr>
              <w:t>Тема 7:</w:t>
            </w:r>
            <w:r w:rsidR="00305A4E" w:rsidRPr="00305A4E">
              <w:rPr>
                <w:rFonts w:ascii="Times New Roman" w:hAnsi="Times New Roman"/>
                <w:b/>
                <w:bCs/>
                <w:lang w:val="uk-UA"/>
              </w:rPr>
              <w:t xml:space="preserve"> </w:t>
            </w:r>
            <w:proofErr w:type="spellStart"/>
            <w:r w:rsidR="00305A4E" w:rsidRPr="00305A4E">
              <w:rPr>
                <w:rFonts w:ascii="Times New Roman" w:hAnsi="Times New Roman"/>
                <w:b/>
                <w:sz w:val="24"/>
                <w:szCs w:val="24"/>
              </w:rPr>
              <w:t>Вегетативна</w:t>
            </w:r>
            <w:proofErr w:type="spellEnd"/>
            <w:r w:rsidR="00305A4E" w:rsidRPr="00305A4E">
              <w:rPr>
                <w:rFonts w:ascii="Times New Roman" w:hAnsi="Times New Roman"/>
                <w:b/>
                <w:sz w:val="24"/>
                <w:szCs w:val="24"/>
              </w:rPr>
              <w:t xml:space="preserve"> </w:t>
            </w:r>
            <w:proofErr w:type="spellStart"/>
            <w:r w:rsidR="00305A4E" w:rsidRPr="00305A4E">
              <w:rPr>
                <w:rFonts w:ascii="Times New Roman" w:hAnsi="Times New Roman"/>
                <w:b/>
                <w:sz w:val="24"/>
                <w:szCs w:val="24"/>
              </w:rPr>
              <w:t>нервова</w:t>
            </w:r>
            <w:proofErr w:type="spellEnd"/>
            <w:r w:rsidR="00305A4E" w:rsidRPr="00305A4E">
              <w:rPr>
                <w:rFonts w:ascii="Times New Roman" w:hAnsi="Times New Roman"/>
                <w:b/>
                <w:sz w:val="24"/>
                <w:szCs w:val="24"/>
              </w:rPr>
              <w:t xml:space="preserve"> система. Методика </w:t>
            </w:r>
            <w:proofErr w:type="spellStart"/>
            <w:r w:rsidR="00305A4E" w:rsidRPr="00305A4E">
              <w:rPr>
                <w:rFonts w:ascii="Times New Roman" w:hAnsi="Times New Roman"/>
                <w:b/>
                <w:sz w:val="24"/>
                <w:szCs w:val="24"/>
              </w:rPr>
              <w:t>дослідження</w:t>
            </w:r>
            <w:proofErr w:type="spellEnd"/>
            <w:r w:rsidR="00305A4E" w:rsidRPr="00305A4E">
              <w:rPr>
                <w:rFonts w:ascii="Times New Roman" w:hAnsi="Times New Roman"/>
                <w:b/>
                <w:sz w:val="24"/>
                <w:szCs w:val="24"/>
              </w:rPr>
              <w:t xml:space="preserve"> </w:t>
            </w:r>
            <w:proofErr w:type="spellStart"/>
            <w:r w:rsidR="00305A4E" w:rsidRPr="00305A4E">
              <w:rPr>
                <w:rFonts w:ascii="Times New Roman" w:hAnsi="Times New Roman"/>
                <w:b/>
                <w:sz w:val="24"/>
                <w:szCs w:val="24"/>
              </w:rPr>
              <w:t>вегетативної</w:t>
            </w:r>
            <w:proofErr w:type="spellEnd"/>
            <w:r w:rsidR="00305A4E" w:rsidRPr="00305A4E">
              <w:rPr>
                <w:rFonts w:ascii="Times New Roman" w:hAnsi="Times New Roman"/>
                <w:b/>
                <w:sz w:val="24"/>
                <w:szCs w:val="24"/>
              </w:rPr>
              <w:t xml:space="preserve"> </w:t>
            </w:r>
            <w:proofErr w:type="spellStart"/>
            <w:r w:rsidR="00305A4E" w:rsidRPr="00305A4E">
              <w:rPr>
                <w:rFonts w:ascii="Times New Roman" w:hAnsi="Times New Roman"/>
                <w:b/>
                <w:sz w:val="24"/>
                <w:szCs w:val="24"/>
              </w:rPr>
              <w:t>нервової</w:t>
            </w:r>
            <w:proofErr w:type="spellEnd"/>
            <w:r w:rsidR="00305A4E" w:rsidRPr="00305A4E">
              <w:rPr>
                <w:rFonts w:ascii="Times New Roman" w:hAnsi="Times New Roman"/>
                <w:b/>
                <w:sz w:val="24"/>
                <w:szCs w:val="24"/>
              </w:rPr>
              <w:t xml:space="preserve"> </w:t>
            </w:r>
            <w:proofErr w:type="spellStart"/>
            <w:r w:rsidR="00305A4E" w:rsidRPr="00305A4E">
              <w:rPr>
                <w:rFonts w:ascii="Times New Roman" w:hAnsi="Times New Roman"/>
                <w:b/>
                <w:sz w:val="24"/>
                <w:szCs w:val="24"/>
              </w:rPr>
              <w:t>системи</w:t>
            </w:r>
            <w:proofErr w:type="spellEnd"/>
            <w:r w:rsidR="00305A4E" w:rsidRPr="00305A4E">
              <w:rPr>
                <w:rFonts w:ascii="Times New Roman" w:hAnsi="Times New Roman"/>
                <w:b/>
                <w:sz w:val="24"/>
                <w:szCs w:val="24"/>
              </w:rPr>
              <w:t xml:space="preserve">. </w:t>
            </w:r>
            <w:proofErr w:type="spellStart"/>
            <w:r w:rsidR="00305A4E" w:rsidRPr="00305A4E">
              <w:rPr>
                <w:rFonts w:ascii="Times New Roman" w:hAnsi="Times New Roman"/>
                <w:b/>
                <w:sz w:val="24"/>
                <w:szCs w:val="24"/>
              </w:rPr>
              <w:t>Патологія</w:t>
            </w:r>
            <w:proofErr w:type="spellEnd"/>
            <w:r w:rsidR="00305A4E" w:rsidRPr="00305A4E">
              <w:rPr>
                <w:rFonts w:ascii="Times New Roman" w:hAnsi="Times New Roman"/>
                <w:b/>
                <w:sz w:val="24"/>
                <w:szCs w:val="24"/>
              </w:rPr>
              <w:t xml:space="preserve"> </w:t>
            </w:r>
            <w:proofErr w:type="spellStart"/>
            <w:r w:rsidR="00305A4E" w:rsidRPr="00305A4E">
              <w:rPr>
                <w:rFonts w:ascii="Times New Roman" w:hAnsi="Times New Roman"/>
                <w:b/>
                <w:sz w:val="24"/>
                <w:szCs w:val="24"/>
              </w:rPr>
              <w:t>вегетативної</w:t>
            </w:r>
            <w:proofErr w:type="spellEnd"/>
            <w:r w:rsidR="00305A4E" w:rsidRPr="00305A4E">
              <w:rPr>
                <w:rFonts w:ascii="Times New Roman" w:hAnsi="Times New Roman"/>
                <w:b/>
                <w:sz w:val="24"/>
                <w:szCs w:val="24"/>
              </w:rPr>
              <w:t xml:space="preserve"> </w:t>
            </w:r>
            <w:proofErr w:type="spellStart"/>
            <w:r w:rsidR="00305A4E" w:rsidRPr="00305A4E">
              <w:rPr>
                <w:rFonts w:ascii="Times New Roman" w:hAnsi="Times New Roman"/>
                <w:b/>
                <w:sz w:val="24"/>
                <w:szCs w:val="24"/>
              </w:rPr>
              <w:t>нервової</w:t>
            </w:r>
            <w:proofErr w:type="spellEnd"/>
            <w:r w:rsidR="00305A4E" w:rsidRPr="00305A4E">
              <w:rPr>
                <w:rFonts w:ascii="Times New Roman" w:hAnsi="Times New Roman"/>
                <w:b/>
                <w:sz w:val="24"/>
                <w:szCs w:val="24"/>
              </w:rPr>
              <w:t xml:space="preserve"> </w:t>
            </w:r>
            <w:proofErr w:type="spellStart"/>
            <w:r w:rsidR="00305A4E" w:rsidRPr="00305A4E">
              <w:rPr>
                <w:rFonts w:ascii="Times New Roman" w:hAnsi="Times New Roman"/>
                <w:b/>
                <w:sz w:val="24"/>
                <w:szCs w:val="24"/>
              </w:rPr>
              <w:t>системи</w:t>
            </w:r>
            <w:proofErr w:type="spellEnd"/>
            <w:r w:rsidR="00305A4E" w:rsidRPr="00305A4E">
              <w:rPr>
                <w:rFonts w:ascii="Times New Roman" w:hAnsi="Times New Roman"/>
                <w:b/>
                <w:sz w:val="24"/>
                <w:szCs w:val="24"/>
              </w:rPr>
              <w:t>.</w:t>
            </w:r>
          </w:p>
          <w:p w:rsidR="007D1CAC" w:rsidRPr="007D1CAC" w:rsidRDefault="007D1CAC" w:rsidP="007D1CAC">
            <w:pPr>
              <w:pStyle w:val="a6"/>
              <w:numPr>
                <w:ilvl w:val="0"/>
                <w:numId w:val="14"/>
              </w:numPr>
              <w:spacing w:after="0" w:line="240" w:lineRule="auto"/>
              <w:jc w:val="both"/>
              <w:rPr>
                <w:rFonts w:ascii="Times New Roman" w:hAnsi="Times New Roman"/>
                <w:bCs/>
                <w:sz w:val="24"/>
                <w:szCs w:val="24"/>
                <w:lang w:val="uk-UA"/>
              </w:rPr>
            </w:pPr>
            <w:proofErr w:type="spellStart"/>
            <w:r w:rsidRPr="007D1CAC">
              <w:rPr>
                <w:rFonts w:ascii="Times New Roman" w:hAnsi="Times New Roman"/>
              </w:rPr>
              <w:t>Методи</w:t>
            </w:r>
            <w:proofErr w:type="spellEnd"/>
            <w:r w:rsidRPr="007D1CAC">
              <w:rPr>
                <w:rFonts w:ascii="Times New Roman" w:hAnsi="Times New Roman"/>
              </w:rPr>
              <w:t xml:space="preserve"> </w:t>
            </w:r>
            <w:proofErr w:type="spellStart"/>
            <w:r w:rsidRPr="007D1CAC">
              <w:rPr>
                <w:rFonts w:ascii="Times New Roman" w:hAnsi="Times New Roman"/>
              </w:rPr>
              <w:t>дослідження</w:t>
            </w:r>
            <w:proofErr w:type="spellEnd"/>
            <w:r w:rsidRPr="007D1CAC">
              <w:rPr>
                <w:rFonts w:ascii="Times New Roman" w:hAnsi="Times New Roman"/>
              </w:rPr>
              <w:t xml:space="preserve"> </w:t>
            </w:r>
            <w:proofErr w:type="spellStart"/>
            <w:r w:rsidRPr="007D1CAC">
              <w:rPr>
                <w:rFonts w:ascii="Times New Roman" w:hAnsi="Times New Roman"/>
              </w:rPr>
              <w:t>вегетативних</w:t>
            </w:r>
            <w:proofErr w:type="spellEnd"/>
            <w:r w:rsidRPr="007D1CAC">
              <w:rPr>
                <w:rFonts w:ascii="Times New Roman" w:hAnsi="Times New Roman"/>
              </w:rPr>
              <w:t xml:space="preserve"> </w:t>
            </w:r>
            <w:proofErr w:type="spellStart"/>
            <w:r w:rsidRPr="007D1CAC">
              <w:rPr>
                <w:rFonts w:ascii="Times New Roman" w:hAnsi="Times New Roman"/>
              </w:rPr>
              <w:t>функцій</w:t>
            </w:r>
            <w:proofErr w:type="spellEnd"/>
            <w:r w:rsidRPr="007D1CAC">
              <w:rPr>
                <w:rFonts w:ascii="Times New Roman" w:hAnsi="Times New Roman"/>
              </w:rPr>
              <w:t xml:space="preserve">. </w:t>
            </w:r>
          </w:p>
          <w:p w:rsidR="007D1CAC" w:rsidRPr="007D1CAC" w:rsidRDefault="007D1CAC" w:rsidP="007D1CAC">
            <w:pPr>
              <w:pStyle w:val="a6"/>
              <w:numPr>
                <w:ilvl w:val="0"/>
                <w:numId w:val="14"/>
              </w:numPr>
              <w:spacing w:after="0" w:line="240" w:lineRule="auto"/>
              <w:jc w:val="both"/>
              <w:rPr>
                <w:rFonts w:ascii="Times New Roman" w:hAnsi="Times New Roman"/>
                <w:bCs/>
                <w:sz w:val="24"/>
                <w:szCs w:val="24"/>
                <w:lang w:val="uk-UA"/>
              </w:rPr>
            </w:pPr>
            <w:r w:rsidRPr="007D1CAC">
              <w:rPr>
                <w:rFonts w:ascii="Times New Roman" w:hAnsi="Times New Roman"/>
              </w:rPr>
              <w:t xml:space="preserve"> </w:t>
            </w:r>
            <w:proofErr w:type="spellStart"/>
            <w:r w:rsidRPr="007D1CAC">
              <w:rPr>
                <w:rFonts w:ascii="Times New Roman" w:hAnsi="Times New Roman"/>
              </w:rPr>
              <w:t>Гіпоталамічний</w:t>
            </w:r>
            <w:proofErr w:type="spellEnd"/>
            <w:r w:rsidRPr="007D1CAC">
              <w:rPr>
                <w:rFonts w:ascii="Times New Roman" w:hAnsi="Times New Roman"/>
              </w:rPr>
              <w:t xml:space="preserve"> синдром – </w:t>
            </w:r>
            <w:proofErr w:type="spellStart"/>
            <w:r w:rsidRPr="007D1CAC">
              <w:rPr>
                <w:rFonts w:ascii="Times New Roman" w:hAnsi="Times New Roman"/>
              </w:rPr>
              <w:t>нейроендокринна</w:t>
            </w:r>
            <w:proofErr w:type="spellEnd"/>
            <w:r w:rsidRPr="007D1CAC">
              <w:rPr>
                <w:rFonts w:ascii="Times New Roman" w:hAnsi="Times New Roman"/>
              </w:rPr>
              <w:t xml:space="preserve">, </w:t>
            </w:r>
            <w:proofErr w:type="spellStart"/>
            <w:r w:rsidRPr="007D1CAC">
              <w:rPr>
                <w:rFonts w:ascii="Times New Roman" w:hAnsi="Times New Roman"/>
              </w:rPr>
              <w:t>нейродистро</w:t>
            </w:r>
            <w:r>
              <w:rPr>
                <w:rFonts w:ascii="Times New Roman" w:hAnsi="Times New Roman"/>
              </w:rPr>
              <w:t>фічна</w:t>
            </w:r>
            <w:proofErr w:type="spellEnd"/>
            <w:r>
              <w:rPr>
                <w:rFonts w:ascii="Times New Roman" w:hAnsi="Times New Roman"/>
              </w:rPr>
              <w:t>, вегето-</w:t>
            </w:r>
            <w:proofErr w:type="spellStart"/>
            <w:r>
              <w:rPr>
                <w:rFonts w:ascii="Times New Roman" w:hAnsi="Times New Roman"/>
              </w:rPr>
              <w:t>судинна</w:t>
            </w:r>
            <w:proofErr w:type="spellEnd"/>
            <w:r>
              <w:rPr>
                <w:rFonts w:ascii="Times New Roman" w:hAnsi="Times New Roman"/>
              </w:rPr>
              <w:t xml:space="preserve"> </w:t>
            </w:r>
            <w:proofErr w:type="spellStart"/>
            <w:r>
              <w:rPr>
                <w:rFonts w:ascii="Times New Roman" w:hAnsi="Times New Roman"/>
              </w:rPr>
              <w:t>форми</w:t>
            </w:r>
            <w:proofErr w:type="spellEnd"/>
            <w:r>
              <w:rPr>
                <w:rFonts w:ascii="Times New Roman" w:hAnsi="Times New Roman"/>
              </w:rPr>
              <w:t xml:space="preserve">. </w:t>
            </w:r>
          </w:p>
          <w:p w:rsidR="007D1CAC" w:rsidRPr="007D1CAC" w:rsidRDefault="007D1CAC" w:rsidP="007D1CAC">
            <w:pPr>
              <w:pStyle w:val="a6"/>
              <w:numPr>
                <w:ilvl w:val="0"/>
                <w:numId w:val="14"/>
              </w:numPr>
              <w:spacing w:after="0" w:line="240" w:lineRule="auto"/>
              <w:jc w:val="both"/>
              <w:rPr>
                <w:rFonts w:ascii="Times New Roman" w:hAnsi="Times New Roman"/>
                <w:bCs/>
                <w:sz w:val="24"/>
                <w:szCs w:val="24"/>
                <w:lang w:val="uk-UA"/>
              </w:rPr>
            </w:pPr>
            <w:proofErr w:type="spellStart"/>
            <w:r w:rsidRPr="007D1CAC">
              <w:rPr>
                <w:rFonts w:ascii="Times New Roman" w:hAnsi="Times New Roman"/>
              </w:rPr>
              <w:t>Вегетосудинна</w:t>
            </w:r>
            <w:proofErr w:type="spellEnd"/>
            <w:r w:rsidRPr="007D1CAC">
              <w:rPr>
                <w:rFonts w:ascii="Times New Roman" w:hAnsi="Times New Roman"/>
              </w:rPr>
              <w:t xml:space="preserve"> </w:t>
            </w:r>
            <w:proofErr w:type="spellStart"/>
            <w:r w:rsidRPr="007D1CAC">
              <w:rPr>
                <w:rFonts w:ascii="Times New Roman" w:hAnsi="Times New Roman"/>
              </w:rPr>
              <w:t>дистонія</w:t>
            </w:r>
            <w:proofErr w:type="spellEnd"/>
            <w:r w:rsidRPr="007D1CAC">
              <w:rPr>
                <w:rFonts w:ascii="Times New Roman" w:hAnsi="Times New Roman"/>
              </w:rPr>
              <w:t>.</w:t>
            </w:r>
          </w:p>
          <w:p w:rsidR="00791DC9" w:rsidRPr="007D1CAC" w:rsidRDefault="007D1CAC" w:rsidP="007D1CAC">
            <w:pPr>
              <w:pStyle w:val="a6"/>
              <w:numPr>
                <w:ilvl w:val="0"/>
                <w:numId w:val="14"/>
              </w:numPr>
              <w:spacing w:after="0" w:line="240" w:lineRule="auto"/>
              <w:jc w:val="both"/>
              <w:rPr>
                <w:rFonts w:ascii="Times New Roman" w:hAnsi="Times New Roman"/>
                <w:bCs/>
                <w:sz w:val="24"/>
                <w:szCs w:val="24"/>
                <w:lang w:val="uk-UA"/>
              </w:rPr>
            </w:pPr>
            <w:r w:rsidRPr="007D1CAC">
              <w:rPr>
                <w:rFonts w:ascii="Times New Roman" w:hAnsi="Times New Roman"/>
              </w:rPr>
              <w:t xml:space="preserve"> Симпато-</w:t>
            </w:r>
            <w:proofErr w:type="spellStart"/>
            <w:r w:rsidRPr="007D1CAC">
              <w:rPr>
                <w:rFonts w:ascii="Times New Roman" w:hAnsi="Times New Roman"/>
              </w:rPr>
              <w:t>адреналові</w:t>
            </w:r>
            <w:proofErr w:type="spellEnd"/>
            <w:r w:rsidRPr="007D1CAC">
              <w:rPr>
                <w:rFonts w:ascii="Times New Roman" w:hAnsi="Times New Roman"/>
              </w:rPr>
              <w:t xml:space="preserve">, </w:t>
            </w:r>
            <w:proofErr w:type="spellStart"/>
            <w:r w:rsidRPr="007D1CAC">
              <w:rPr>
                <w:rFonts w:ascii="Times New Roman" w:hAnsi="Times New Roman"/>
              </w:rPr>
              <w:t>вагоінсулярні</w:t>
            </w:r>
            <w:proofErr w:type="spellEnd"/>
            <w:r w:rsidRPr="007D1CAC">
              <w:rPr>
                <w:rFonts w:ascii="Times New Roman" w:hAnsi="Times New Roman"/>
              </w:rPr>
              <w:t xml:space="preserve"> </w:t>
            </w:r>
            <w:proofErr w:type="spellStart"/>
            <w:r w:rsidRPr="007D1CAC">
              <w:rPr>
                <w:rFonts w:ascii="Times New Roman" w:hAnsi="Times New Roman"/>
              </w:rPr>
              <w:t>кризи</w:t>
            </w:r>
            <w:proofErr w:type="spellEnd"/>
            <w:r w:rsidRPr="007D1CAC">
              <w:rPr>
                <w:rFonts w:ascii="Times New Roman" w:hAnsi="Times New Roman"/>
              </w:rPr>
              <w:t>.</w:t>
            </w:r>
          </w:p>
        </w:tc>
        <w:tc>
          <w:tcPr>
            <w:tcW w:w="2019" w:type="dxa"/>
          </w:tcPr>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t>Лекція – 2 год.;</w:t>
            </w:r>
          </w:p>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t xml:space="preserve">Практичне заняття – 2 год., </w:t>
            </w:r>
          </w:p>
          <w:p w:rsidR="00791DC9" w:rsidRPr="006A4CAA" w:rsidRDefault="00791DC9" w:rsidP="006F2DF4">
            <w:pPr>
              <w:pStyle w:val="a6"/>
              <w:spacing w:after="0" w:line="240" w:lineRule="auto"/>
              <w:ind w:left="0"/>
              <w:jc w:val="both"/>
              <w:rPr>
                <w:rFonts w:ascii="Times New Roman" w:hAnsi="Times New Roman"/>
                <w:b/>
                <w:bCs/>
                <w:lang w:val="uk-UA"/>
              </w:rPr>
            </w:pPr>
            <w:r w:rsidRPr="006A4CAA">
              <w:rPr>
                <w:rFonts w:ascii="Times New Roman" w:hAnsi="Times New Roman"/>
                <w:lang w:val="uk-UA"/>
              </w:rPr>
              <w:t>Самостійна робота – 4 год.</w:t>
            </w:r>
          </w:p>
        </w:tc>
        <w:tc>
          <w:tcPr>
            <w:tcW w:w="2547" w:type="dxa"/>
          </w:tcPr>
          <w:p w:rsidR="00791DC9" w:rsidRPr="006A4CAA" w:rsidRDefault="00791DC9" w:rsidP="006F2DF4">
            <w:pPr>
              <w:spacing w:line="23" w:lineRule="atLeast"/>
              <w:rPr>
                <w:rFonts w:ascii="Times New Roman" w:hAnsi="Times New Roman"/>
                <w:lang w:val="uk-UA"/>
              </w:rPr>
            </w:pPr>
            <w:r w:rsidRPr="006A4CAA">
              <w:rPr>
                <w:rFonts w:ascii="Times New Roman" w:hAnsi="Times New Roman"/>
                <w:b/>
                <w:lang w:val="uk-UA"/>
              </w:rPr>
              <w:t>Основна</w:t>
            </w:r>
            <w:r w:rsidRPr="006A4CAA">
              <w:rPr>
                <w:rFonts w:ascii="Times New Roman" w:hAnsi="Times New Roman"/>
                <w:lang w:val="uk-UA"/>
              </w:rPr>
              <w:t>: 1, 2, 3, 4, 5, 6, 7, 8, 9, 10, 11</w:t>
            </w:r>
          </w:p>
          <w:p w:rsidR="00791DC9" w:rsidRPr="006A4CAA" w:rsidRDefault="00791DC9" w:rsidP="006F2DF4">
            <w:pPr>
              <w:pStyle w:val="a6"/>
              <w:spacing w:after="0" w:line="240" w:lineRule="auto"/>
              <w:ind w:left="0"/>
              <w:jc w:val="both"/>
              <w:rPr>
                <w:rFonts w:ascii="Times New Roman" w:hAnsi="Times New Roman"/>
                <w:b/>
                <w:bCs/>
                <w:lang w:val="uk-UA"/>
              </w:rPr>
            </w:pPr>
            <w:r w:rsidRPr="006A4CAA">
              <w:rPr>
                <w:rFonts w:ascii="Times New Roman" w:hAnsi="Times New Roman"/>
                <w:b/>
                <w:lang w:val="uk-UA"/>
              </w:rPr>
              <w:t>Допоміжна:</w:t>
            </w:r>
            <w:r w:rsidRPr="006A4CAA">
              <w:rPr>
                <w:rFonts w:ascii="Times New Roman" w:hAnsi="Times New Roman"/>
                <w:lang w:val="uk-UA"/>
              </w:rPr>
              <w:t xml:space="preserve"> 1, 2, 3, 4, 5, 6, 7, 8.</w:t>
            </w:r>
          </w:p>
        </w:tc>
        <w:tc>
          <w:tcPr>
            <w:tcW w:w="1556" w:type="dxa"/>
          </w:tcPr>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t>Самостійна, теоретична та практична підготовка за темою заняття.</w:t>
            </w:r>
          </w:p>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t>Виступи, відео,</w:t>
            </w:r>
          </w:p>
          <w:p w:rsidR="00791DC9" w:rsidRPr="006A4CAA" w:rsidRDefault="00791DC9" w:rsidP="006F2DF4">
            <w:pPr>
              <w:pStyle w:val="a6"/>
              <w:spacing w:after="0" w:line="240" w:lineRule="auto"/>
              <w:ind w:left="0"/>
              <w:jc w:val="both"/>
              <w:rPr>
                <w:rFonts w:ascii="Times New Roman" w:hAnsi="Times New Roman"/>
                <w:b/>
                <w:bCs/>
                <w:lang w:val="uk-UA"/>
              </w:rPr>
            </w:pPr>
            <w:r w:rsidRPr="006A4CAA">
              <w:rPr>
                <w:rFonts w:ascii="Times New Roman" w:hAnsi="Times New Roman"/>
                <w:lang w:val="uk-UA"/>
              </w:rPr>
              <w:t>презентації.</w:t>
            </w:r>
          </w:p>
        </w:tc>
        <w:tc>
          <w:tcPr>
            <w:tcW w:w="1749" w:type="dxa"/>
          </w:tcPr>
          <w:p w:rsidR="00791DC9" w:rsidRPr="006A4CAA" w:rsidRDefault="00791DC9" w:rsidP="006F2DF4">
            <w:pPr>
              <w:pStyle w:val="a6"/>
              <w:spacing w:after="0" w:line="240" w:lineRule="auto"/>
              <w:ind w:left="0"/>
              <w:jc w:val="center"/>
              <w:rPr>
                <w:rFonts w:ascii="Times New Roman" w:hAnsi="Times New Roman"/>
                <w:bCs/>
                <w:lang w:val="uk-UA"/>
              </w:rPr>
            </w:pPr>
            <w:r w:rsidRPr="006A4CAA">
              <w:rPr>
                <w:rFonts w:ascii="Times New Roman" w:hAnsi="Times New Roman"/>
                <w:bCs/>
                <w:lang w:val="uk-UA"/>
              </w:rPr>
              <w:t>5</w:t>
            </w:r>
          </w:p>
        </w:tc>
      </w:tr>
      <w:tr w:rsidR="00791DC9" w:rsidRPr="006A4CAA" w:rsidTr="006F2DF4">
        <w:trPr>
          <w:gridAfter w:val="1"/>
          <w:wAfter w:w="14" w:type="dxa"/>
        </w:trPr>
        <w:tc>
          <w:tcPr>
            <w:tcW w:w="1981" w:type="dxa"/>
          </w:tcPr>
          <w:p w:rsidR="00791DC9" w:rsidRPr="006A4CAA" w:rsidRDefault="00791DC9" w:rsidP="006F2DF4">
            <w:pPr>
              <w:spacing w:line="23" w:lineRule="atLeast"/>
              <w:rPr>
                <w:rFonts w:ascii="Times New Roman" w:hAnsi="Times New Roman"/>
                <w:b/>
                <w:bCs/>
                <w:sz w:val="24"/>
                <w:szCs w:val="24"/>
                <w:lang w:val="uk-UA"/>
              </w:rPr>
            </w:pPr>
            <w:r w:rsidRPr="006A4CAA">
              <w:rPr>
                <w:rFonts w:ascii="Times New Roman" w:hAnsi="Times New Roman"/>
                <w:b/>
                <w:bCs/>
                <w:sz w:val="24"/>
                <w:szCs w:val="24"/>
                <w:lang w:val="uk-UA"/>
              </w:rPr>
              <w:t>Тиждень 8</w:t>
            </w:r>
          </w:p>
          <w:p w:rsidR="00791DC9" w:rsidRPr="006A4CAA" w:rsidRDefault="00791DC9" w:rsidP="006F2DF4">
            <w:pPr>
              <w:pStyle w:val="a6"/>
              <w:spacing w:after="0" w:line="240" w:lineRule="auto"/>
              <w:ind w:left="0"/>
              <w:jc w:val="both"/>
              <w:rPr>
                <w:rFonts w:ascii="Times New Roman" w:hAnsi="Times New Roman"/>
                <w:b/>
                <w:bCs/>
                <w:sz w:val="24"/>
                <w:szCs w:val="24"/>
                <w:lang w:val="uk-UA"/>
              </w:rPr>
            </w:pPr>
            <w:r w:rsidRPr="006A4CAA">
              <w:rPr>
                <w:rFonts w:ascii="Times New Roman" w:hAnsi="Times New Roman"/>
                <w:b/>
                <w:bCs/>
                <w:sz w:val="24"/>
                <w:szCs w:val="24"/>
                <w:lang w:val="uk-UA"/>
              </w:rPr>
              <w:t>4 години</w:t>
            </w:r>
          </w:p>
        </w:tc>
        <w:tc>
          <w:tcPr>
            <w:tcW w:w="4222" w:type="dxa"/>
          </w:tcPr>
          <w:p w:rsidR="00791DC9" w:rsidRPr="006A4CAA" w:rsidRDefault="00791DC9" w:rsidP="006F2DF4">
            <w:pPr>
              <w:spacing w:line="240" w:lineRule="auto"/>
              <w:jc w:val="both"/>
              <w:rPr>
                <w:rFonts w:ascii="Times New Roman" w:hAnsi="Times New Roman"/>
                <w:b/>
                <w:lang w:val="uk-UA"/>
              </w:rPr>
            </w:pPr>
            <w:r w:rsidRPr="006A4CAA">
              <w:rPr>
                <w:rFonts w:ascii="Times New Roman" w:hAnsi="Times New Roman"/>
                <w:b/>
                <w:lang w:val="uk-UA"/>
              </w:rPr>
              <w:t>Тема 8:</w:t>
            </w:r>
            <w:r w:rsidR="00305A4E">
              <w:rPr>
                <w:rFonts w:ascii="Times New Roman" w:hAnsi="Times New Roman"/>
                <w:b/>
                <w:lang w:val="uk-UA"/>
              </w:rPr>
              <w:t xml:space="preserve"> </w:t>
            </w:r>
            <w:proofErr w:type="spellStart"/>
            <w:r w:rsidR="00305A4E" w:rsidRPr="00305A4E">
              <w:rPr>
                <w:rFonts w:ascii="Times New Roman" w:hAnsi="Times New Roman"/>
                <w:b/>
                <w:sz w:val="24"/>
                <w:szCs w:val="24"/>
              </w:rPr>
              <w:t>Спинномозкова</w:t>
            </w:r>
            <w:proofErr w:type="spellEnd"/>
            <w:r w:rsidR="00305A4E" w:rsidRPr="00305A4E">
              <w:rPr>
                <w:rFonts w:ascii="Times New Roman" w:hAnsi="Times New Roman"/>
                <w:b/>
                <w:sz w:val="24"/>
                <w:szCs w:val="24"/>
              </w:rPr>
              <w:t xml:space="preserve"> </w:t>
            </w:r>
            <w:proofErr w:type="spellStart"/>
            <w:r w:rsidR="00305A4E" w:rsidRPr="00305A4E">
              <w:rPr>
                <w:rFonts w:ascii="Times New Roman" w:hAnsi="Times New Roman"/>
                <w:b/>
                <w:sz w:val="24"/>
                <w:szCs w:val="24"/>
              </w:rPr>
              <w:t>рідина</w:t>
            </w:r>
            <w:proofErr w:type="spellEnd"/>
            <w:r w:rsidR="00305A4E" w:rsidRPr="00305A4E">
              <w:rPr>
                <w:rFonts w:ascii="Times New Roman" w:hAnsi="Times New Roman"/>
                <w:b/>
                <w:sz w:val="24"/>
                <w:szCs w:val="24"/>
              </w:rPr>
              <w:t xml:space="preserve">, </w:t>
            </w:r>
            <w:proofErr w:type="spellStart"/>
            <w:r w:rsidR="00305A4E" w:rsidRPr="00305A4E">
              <w:rPr>
                <w:rFonts w:ascii="Times New Roman" w:hAnsi="Times New Roman"/>
                <w:b/>
                <w:sz w:val="24"/>
                <w:szCs w:val="24"/>
              </w:rPr>
              <w:t>її</w:t>
            </w:r>
            <w:proofErr w:type="spellEnd"/>
            <w:r w:rsidR="00305A4E" w:rsidRPr="00305A4E">
              <w:rPr>
                <w:rFonts w:ascii="Times New Roman" w:hAnsi="Times New Roman"/>
                <w:b/>
                <w:sz w:val="24"/>
                <w:szCs w:val="24"/>
              </w:rPr>
              <w:t xml:space="preserve"> </w:t>
            </w:r>
            <w:proofErr w:type="spellStart"/>
            <w:r w:rsidR="00305A4E" w:rsidRPr="00305A4E">
              <w:rPr>
                <w:rFonts w:ascii="Times New Roman" w:hAnsi="Times New Roman"/>
                <w:b/>
                <w:sz w:val="24"/>
                <w:szCs w:val="24"/>
              </w:rPr>
              <w:t>зміни</w:t>
            </w:r>
            <w:proofErr w:type="spellEnd"/>
            <w:r w:rsidR="00305A4E" w:rsidRPr="00305A4E">
              <w:rPr>
                <w:rFonts w:ascii="Times New Roman" w:hAnsi="Times New Roman"/>
                <w:b/>
                <w:sz w:val="24"/>
                <w:szCs w:val="24"/>
              </w:rPr>
              <w:t xml:space="preserve">. </w:t>
            </w:r>
            <w:proofErr w:type="spellStart"/>
            <w:r w:rsidR="00305A4E" w:rsidRPr="00305A4E">
              <w:rPr>
                <w:rFonts w:ascii="Times New Roman" w:hAnsi="Times New Roman"/>
                <w:b/>
                <w:sz w:val="24"/>
                <w:szCs w:val="24"/>
              </w:rPr>
              <w:t>Менінгеальний</w:t>
            </w:r>
            <w:proofErr w:type="spellEnd"/>
            <w:r w:rsidR="00305A4E" w:rsidRPr="00305A4E">
              <w:rPr>
                <w:rFonts w:ascii="Times New Roman" w:hAnsi="Times New Roman"/>
                <w:b/>
                <w:sz w:val="24"/>
                <w:szCs w:val="24"/>
              </w:rPr>
              <w:t xml:space="preserve"> синдром. </w:t>
            </w:r>
            <w:proofErr w:type="spellStart"/>
            <w:r w:rsidR="00305A4E" w:rsidRPr="00305A4E">
              <w:rPr>
                <w:rFonts w:ascii="Times New Roman" w:hAnsi="Times New Roman"/>
                <w:b/>
                <w:sz w:val="24"/>
                <w:szCs w:val="24"/>
              </w:rPr>
              <w:t>Кровопостачання</w:t>
            </w:r>
            <w:proofErr w:type="spellEnd"/>
            <w:r w:rsidR="00305A4E" w:rsidRPr="00305A4E">
              <w:rPr>
                <w:rFonts w:ascii="Times New Roman" w:hAnsi="Times New Roman"/>
                <w:b/>
                <w:sz w:val="24"/>
                <w:szCs w:val="24"/>
              </w:rPr>
              <w:t xml:space="preserve"> головного і спинного </w:t>
            </w:r>
            <w:proofErr w:type="spellStart"/>
            <w:r w:rsidR="00305A4E" w:rsidRPr="00305A4E">
              <w:rPr>
                <w:rFonts w:ascii="Times New Roman" w:hAnsi="Times New Roman"/>
                <w:b/>
                <w:sz w:val="24"/>
                <w:szCs w:val="24"/>
              </w:rPr>
              <w:t>мозку</w:t>
            </w:r>
            <w:proofErr w:type="spellEnd"/>
            <w:r w:rsidR="00305A4E" w:rsidRPr="00305A4E">
              <w:rPr>
                <w:rFonts w:ascii="Times New Roman" w:hAnsi="Times New Roman"/>
                <w:b/>
                <w:sz w:val="24"/>
                <w:szCs w:val="24"/>
              </w:rPr>
              <w:t>.</w:t>
            </w:r>
          </w:p>
          <w:p w:rsidR="007D1CAC" w:rsidRDefault="007D1CAC" w:rsidP="00791DC9">
            <w:pPr>
              <w:pStyle w:val="a6"/>
              <w:numPr>
                <w:ilvl w:val="0"/>
                <w:numId w:val="15"/>
              </w:numPr>
              <w:spacing w:after="0" w:line="240" w:lineRule="auto"/>
              <w:jc w:val="both"/>
              <w:rPr>
                <w:rFonts w:ascii="Times New Roman" w:hAnsi="Times New Roman"/>
                <w:lang w:val="uk-UA"/>
              </w:rPr>
            </w:pPr>
            <w:r>
              <w:rPr>
                <w:rFonts w:ascii="Times New Roman" w:hAnsi="Times New Roman"/>
                <w:lang w:val="uk-UA"/>
              </w:rPr>
              <w:t>Видозміни лі</w:t>
            </w:r>
            <w:r w:rsidRPr="007D1CAC">
              <w:rPr>
                <w:rFonts w:ascii="Times New Roman" w:hAnsi="Times New Roman"/>
                <w:lang w:val="uk-UA"/>
              </w:rPr>
              <w:t xml:space="preserve">квору при </w:t>
            </w:r>
            <w:proofErr w:type="spellStart"/>
            <w:r w:rsidRPr="007D1CAC">
              <w:rPr>
                <w:rFonts w:ascii="Times New Roman" w:hAnsi="Times New Roman"/>
                <w:lang w:val="uk-UA"/>
              </w:rPr>
              <w:t>менінгітах</w:t>
            </w:r>
            <w:proofErr w:type="spellEnd"/>
            <w:r w:rsidRPr="007D1CAC">
              <w:rPr>
                <w:rFonts w:ascii="Times New Roman" w:hAnsi="Times New Roman"/>
                <w:lang w:val="uk-UA"/>
              </w:rPr>
              <w:t>, пухлинах, гемо</w:t>
            </w:r>
            <w:r>
              <w:rPr>
                <w:rFonts w:ascii="Times New Roman" w:hAnsi="Times New Roman"/>
                <w:lang w:val="uk-UA"/>
              </w:rPr>
              <w:t xml:space="preserve">рагічному інсульті, туберкульозі. </w:t>
            </w:r>
          </w:p>
          <w:p w:rsidR="00791DC9" w:rsidRPr="007D1CAC" w:rsidRDefault="007D1CAC" w:rsidP="00791DC9">
            <w:pPr>
              <w:pStyle w:val="a6"/>
              <w:numPr>
                <w:ilvl w:val="0"/>
                <w:numId w:val="15"/>
              </w:numPr>
              <w:spacing w:after="0" w:line="240" w:lineRule="auto"/>
              <w:jc w:val="both"/>
              <w:rPr>
                <w:rFonts w:ascii="Times New Roman" w:hAnsi="Times New Roman"/>
                <w:lang w:val="uk-UA"/>
              </w:rPr>
            </w:pPr>
            <w:proofErr w:type="spellStart"/>
            <w:r w:rsidRPr="007D1CAC">
              <w:rPr>
                <w:rFonts w:ascii="Times New Roman" w:hAnsi="Times New Roman"/>
                <w:lang w:val="uk-UA"/>
              </w:rPr>
              <w:t>Клітинно</w:t>
            </w:r>
            <w:proofErr w:type="spellEnd"/>
            <w:r w:rsidRPr="007D1CAC">
              <w:rPr>
                <w:rFonts w:ascii="Times New Roman" w:hAnsi="Times New Roman"/>
                <w:lang w:val="uk-UA"/>
              </w:rPr>
              <w:t>-білкова</w:t>
            </w:r>
            <w:r>
              <w:rPr>
                <w:rFonts w:ascii="Times New Roman" w:hAnsi="Times New Roman"/>
                <w:lang w:val="uk-UA"/>
              </w:rPr>
              <w:t>, білково-клітинна дисоціація лі</w:t>
            </w:r>
            <w:r w:rsidRPr="007D1CAC">
              <w:rPr>
                <w:rFonts w:ascii="Times New Roman" w:hAnsi="Times New Roman"/>
                <w:lang w:val="uk-UA"/>
              </w:rPr>
              <w:t xml:space="preserve">квору. </w:t>
            </w:r>
            <w:proofErr w:type="spellStart"/>
            <w:r w:rsidRPr="007D1CAC">
              <w:rPr>
                <w:rFonts w:ascii="Times New Roman" w:hAnsi="Times New Roman"/>
                <w:lang w:val="uk-UA"/>
              </w:rPr>
              <w:t>Плеоцитоз</w:t>
            </w:r>
            <w:proofErr w:type="spellEnd"/>
            <w:r w:rsidRPr="007D1CAC">
              <w:rPr>
                <w:rFonts w:ascii="Times New Roman" w:hAnsi="Times New Roman"/>
                <w:lang w:val="uk-UA"/>
              </w:rPr>
              <w:t>.</w:t>
            </w:r>
          </w:p>
        </w:tc>
        <w:tc>
          <w:tcPr>
            <w:tcW w:w="2019" w:type="dxa"/>
          </w:tcPr>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t>Лекція – 2 год.;</w:t>
            </w:r>
          </w:p>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t xml:space="preserve">Практичне заняття – 2 год., </w:t>
            </w:r>
          </w:p>
          <w:p w:rsidR="00791DC9" w:rsidRPr="006A4CAA" w:rsidRDefault="00791DC9" w:rsidP="006F2DF4">
            <w:pPr>
              <w:pStyle w:val="a6"/>
              <w:spacing w:after="0" w:line="240" w:lineRule="auto"/>
              <w:ind w:left="0"/>
              <w:jc w:val="both"/>
              <w:rPr>
                <w:rFonts w:ascii="Times New Roman" w:hAnsi="Times New Roman"/>
                <w:b/>
                <w:bCs/>
                <w:lang w:val="uk-UA"/>
              </w:rPr>
            </w:pPr>
            <w:r w:rsidRPr="006A4CAA">
              <w:rPr>
                <w:rFonts w:ascii="Times New Roman" w:hAnsi="Times New Roman"/>
                <w:lang w:val="uk-UA"/>
              </w:rPr>
              <w:t>Самостійна робота – 4 год.</w:t>
            </w:r>
          </w:p>
        </w:tc>
        <w:tc>
          <w:tcPr>
            <w:tcW w:w="2547" w:type="dxa"/>
          </w:tcPr>
          <w:p w:rsidR="00791DC9" w:rsidRPr="006A4CAA" w:rsidRDefault="00791DC9" w:rsidP="006F2DF4">
            <w:pPr>
              <w:spacing w:line="23" w:lineRule="atLeast"/>
              <w:rPr>
                <w:rFonts w:ascii="Times New Roman" w:hAnsi="Times New Roman"/>
                <w:lang w:val="uk-UA"/>
              </w:rPr>
            </w:pPr>
            <w:r w:rsidRPr="006A4CAA">
              <w:rPr>
                <w:rFonts w:ascii="Times New Roman" w:hAnsi="Times New Roman"/>
                <w:b/>
                <w:lang w:val="uk-UA"/>
              </w:rPr>
              <w:t>Основна</w:t>
            </w:r>
            <w:r w:rsidRPr="006A4CAA">
              <w:rPr>
                <w:rFonts w:ascii="Times New Roman" w:hAnsi="Times New Roman"/>
                <w:lang w:val="uk-UA"/>
              </w:rPr>
              <w:t>: 1, 2, 3, 4, 5, 6, 7, 8, 9, 10, 11</w:t>
            </w:r>
          </w:p>
          <w:p w:rsidR="00791DC9" w:rsidRPr="006A4CAA" w:rsidRDefault="00791DC9" w:rsidP="006F2DF4">
            <w:pPr>
              <w:pStyle w:val="a6"/>
              <w:spacing w:after="0" w:line="240" w:lineRule="auto"/>
              <w:ind w:left="0"/>
              <w:jc w:val="both"/>
              <w:rPr>
                <w:rFonts w:ascii="Times New Roman" w:hAnsi="Times New Roman"/>
                <w:b/>
                <w:bCs/>
                <w:lang w:val="uk-UA"/>
              </w:rPr>
            </w:pPr>
            <w:r w:rsidRPr="006A4CAA">
              <w:rPr>
                <w:rFonts w:ascii="Times New Roman" w:hAnsi="Times New Roman"/>
                <w:b/>
                <w:lang w:val="uk-UA"/>
              </w:rPr>
              <w:t>Допоміжна:</w:t>
            </w:r>
            <w:r w:rsidRPr="006A4CAA">
              <w:rPr>
                <w:rFonts w:ascii="Times New Roman" w:hAnsi="Times New Roman"/>
                <w:lang w:val="uk-UA"/>
              </w:rPr>
              <w:t xml:space="preserve"> 1, 2, 3, 4, 5, 6, 7, 8.</w:t>
            </w:r>
          </w:p>
        </w:tc>
        <w:tc>
          <w:tcPr>
            <w:tcW w:w="1556" w:type="dxa"/>
          </w:tcPr>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t>Самостійна, теоретична та практична підготовка за темою заняття.</w:t>
            </w:r>
          </w:p>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t>Виступи, відео,</w:t>
            </w:r>
          </w:p>
          <w:p w:rsidR="00791DC9" w:rsidRPr="006A4CAA" w:rsidRDefault="00791DC9" w:rsidP="006F2DF4">
            <w:pPr>
              <w:pStyle w:val="a6"/>
              <w:spacing w:after="0" w:line="240" w:lineRule="auto"/>
              <w:ind w:left="0"/>
              <w:jc w:val="both"/>
              <w:rPr>
                <w:rFonts w:ascii="Times New Roman" w:hAnsi="Times New Roman"/>
                <w:b/>
                <w:bCs/>
                <w:lang w:val="uk-UA"/>
              </w:rPr>
            </w:pPr>
            <w:r w:rsidRPr="006A4CAA">
              <w:rPr>
                <w:rFonts w:ascii="Times New Roman" w:hAnsi="Times New Roman"/>
                <w:lang w:val="uk-UA"/>
              </w:rPr>
              <w:t>презентації.</w:t>
            </w:r>
          </w:p>
        </w:tc>
        <w:tc>
          <w:tcPr>
            <w:tcW w:w="1749" w:type="dxa"/>
          </w:tcPr>
          <w:p w:rsidR="00791DC9" w:rsidRPr="006A4CAA" w:rsidRDefault="00791DC9" w:rsidP="006F2DF4">
            <w:pPr>
              <w:pStyle w:val="a6"/>
              <w:spacing w:after="0" w:line="240" w:lineRule="auto"/>
              <w:ind w:left="0"/>
              <w:jc w:val="center"/>
              <w:rPr>
                <w:rFonts w:ascii="Times New Roman" w:hAnsi="Times New Roman"/>
                <w:bCs/>
                <w:lang w:val="uk-UA"/>
              </w:rPr>
            </w:pPr>
            <w:r w:rsidRPr="006A4CAA">
              <w:rPr>
                <w:rFonts w:ascii="Times New Roman" w:hAnsi="Times New Roman"/>
                <w:bCs/>
                <w:lang w:val="uk-UA"/>
              </w:rPr>
              <w:t>5</w:t>
            </w:r>
          </w:p>
        </w:tc>
      </w:tr>
      <w:tr w:rsidR="00305A4E" w:rsidRPr="006A4CAA" w:rsidTr="003B7F08">
        <w:trPr>
          <w:gridAfter w:val="1"/>
          <w:wAfter w:w="14" w:type="dxa"/>
        </w:trPr>
        <w:tc>
          <w:tcPr>
            <w:tcW w:w="14074" w:type="dxa"/>
            <w:gridSpan w:val="6"/>
          </w:tcPr>
          <w:p w:rsidR="00305A4E" w:rsidRPr="006A4CAA" w:rsidRDefault="00305A4E" w:rsidP="006F2DF4">
            <w:pPr>
              <w:pStyle w:val="a6"/>
              <w:spacing w:after="0" w:line="240" w:lineRule="auto"/>
              <w:ind w:left="0"/>
              <w:jc w:val="center"/>
              <w:rPr>
                <w:rFonts w:ascii="Times New Roman" w:hAnsi="Times New Roman"/>
                <w:bCs/>
                <w:lang w:val="uk-UA"/>
              </w:rPr>
            </w:pPr>
            <w:r w:rsidRPr="006A4CAA">
              <w:rPr>
                <w:rFonts w:ascii="Times New Roman" w:hAnsi="Times New Roman"/>
                <w:b/>
                <w:bCs/>
                <w:sz w:val="24"/>
                <w:szCs w:val="24"/>
                <w:lang w:val="uk-UA"/>
              </w:rPr>
              <w:t>МОДУЛЬ 2</w:t>
            </w:r>
          </w:p>
        </w:tc>
      </w:tr>
      <w:tr w:rsidR="00791DC9" w:rsidRPr="006A4CAA" w:rsidTr="006F2DF4">
        <w:trPr>
          <w:gridAfter w:val="1"/>
          <w:wAfter w:w="14" w:type="dxa"/>
        </w:trPr>
        <w:tc>
          <w:tcPr>
            <w:tcW w:w="1981" w:type="dxa"/>
          </w:tcPr>
          <w:p w:rsidR="00791DC9" w:rsidRPr="006A4CAA" w:rsidRDefault="00791DC9" w:rsidP="006F2DF4">
            <w:pPr>
              <w:spacing w:line="23" w:lineRule="atLeast"/>
              <w:rPr>
                <w:rFonts w:ascii="Times New Roman" w:hAnsi="Times New Roman"/>
                <w:b/>
                <w:bCs/>
                <w:sz w:val="24"/>
                <w:szCs w:val="24"/>
                <w:lang w:val="uk-UA"/>
              </w:rPr>
            </w:pPr>
            <w:r w:rsidRPr="006A4CAA">
              <w:rPr>
                <w:rFonts w:ascii="Times New Roman" w:hAnsi="Times New Roman"/>
                <w:b/>
                <w:bCs/>
                <w:sz w:val="24"/>
                <w:szCs w:val="24"/>
                <w:lang w:val="uk-UA"/>
              </w:rPr>
              <w:t>Тиждень 9</w:t>
            </w:r>
          </w:p>
          <w:p w:rsidR="00791DC9" w:rsidRPr="006A4CAA" w:rsidRDefault="00791DC9" w:rsidP="006F2DF4">
            <w:pPr>
              <w:pStyle w:val="a6"/>
              <w:spacing w:after="0" w:line="240" w:lineRule="auto"/>
              <w:ind w:left="0"/>
              <w:jc w:val="both"/>
              <w:rPr>
                <w:rFonts w:ascii="Times New Roman" w:hAnsi="Times New Roman"/>
                <w:b/>
                <w:bCs/>
                <w:sz w:val="24"/>
                <w:szCs w:val="24"/>
                <w:lang w:val="uk-UA"/>
              </w:rPr>
            </w:pPr>
            <w:r w:rsidRPr="006A4CAA">
              <w:rPr>
                <w:rFonts w:ascii="Times New Roman" w:hAnsi="Times New Roman"/>
                <w:b/>
                <w:bCs/>
                <w:sz w:val="24"/>
                <w:szCs w:val="24"/>
                <w:lang w:val="uk-UA"/>
              </w:rPr>
              <w:t>4 години</w:t>
            </w:r>
          </w:p>
        </w:tc>
        <w:tc>
          <w:tcPr>
            <w:tcW w:w="4222" w:type="dxa"/>
          </w:tcPr>
          <w:p w:rsidR="00A75176" w:rsidRPr="006A4CAA" w:rsidRDefault="00791DC9" w:rsidP="00A75176">
            <w:pPr>
              <w:pStyle w:val="a6"/>
              <w:spacing w:after="0" w:line="240" w:lineRule="auto"/>
              <w:ind w:left="0"/>
              <w:jc w:val="both"/>
              <w:rPr>
                <w:rFonts w:ascii="Times New Roman" w:hAnsi="Times New Roman"/>
                <w:b/>
                <w:bCs/>
                <w:lang w:val="uk-UA"/>
              </w:rPr>
            </w:pPr>
            <w:r w:rsidRPr="006A4CAA">
              <w:rPr>
                <w:rFonts w:ascii="Times New Roman" w:hAnsi="Times New Roman"/>
                <w:b/>
                <w:bCs/>
                <w:lang w:val="uk-UA"/>
              </w:rPr>
              <w:t>Тема 9:</w:t>
            </w:r>
            <w:r w:rsidR="00A75176">
              <w:rPr>
                <w:rFonts w:ascii="Times New Roman" w:hAnsi="Times New Roman"/>
                <w:b/>
                <w:bCs/>
                <w:lang w:val="uk-UA"/>
              </w:rPr>
              <w:t xml:space="preserve"> Прикладні аспекти </w:t>
            </w:r>
            <w:r w:rsidR="00A75176" w:rsidRPr="006A4CAA">
              <w:rPr>
                <w:rFonts w:ascii="Times New Roman" w:hAnsi="Times New Roman"/>
                <w:b/>
                <w:bCs/>
                <w:lang w:val="uk-UA"/>
              </w:rPr>
              <w:t xml:space="preserve">неврологічного обстеження. </w:t>
            </w:r>
            <w:r w:rsidR="00A75176" w:rsidRPr="006A4CAA">
              <w:rPr>
                <w:rFonts w:ascii="Times New Roman" w:hAnsi="Times New Roman"/>
                <w:b/>
                <w:bCs/>
                <w:lang w:val="uk-UA"/>
              </w:rPr>
              <w:lastRenderedPageBreak/>
              <w:t>Особливості збору анамнезу. Об'єктивне обстеження. Деякі спеціальні електрофізіологічні методики обстеження.</w:t>
            </w:r>
          </w:p>
          <w:p w:rsidR="00A75176" w:rsidRPr="006A4CAA" w:rsidRDefault="00A75176" w:rsidP="00A75176">
            <w:pPr>
              <w:pStyle w:val="a6"/>
              <w:numPr>
                <w:ilvl w:val="0"/>
                <w:numId w:val="21"/>
              </w:numPr>
              <w:spacing w:line="240" w:lineRule="auto"/>
              <w:jc w:val="both"/>
              <w:rPr>
                <w:rFonts w:ascii="Times New Roman" w:hAnsi="Times New Roman"/>
                <w:bCs/>
                <w:lang w:val="uk-UA"/>
              </w:rPr>
            </w:pPr>
            <w:r w:rsidRPr="006A4CAA">
              <w:rPr>
                <w:rFonts w:ascii="Times New Roman" w:hAnsi="Times New Roman"/>
                <w:bCs/>
                <w:lang w:val="uk-UA"/>
              </w:rPr>
              <w:t>Важливість якісної оцінки стану пацієнта.</w:t>
            </w:r>
          </w:p>
          <w:p w:rsidR="00A75176" w:rsidRPr="006A4CAA" w:rsidRDefault="00A75176" w:rsidP="00A75176">
            <w:pPr>
              <w:pStyle w:val="a6"/>
              <w:numPr>
                <w:ilvl w:val="0"/>
                <w:numId w:val="21"/>
              </w:numPr>
              <w:spacing w:line="240" w:lineRule="auto"/>
              <w:jc w:val="both"/>
              <w:rPr>
                <w:rFonts w:ascii="Times New Roman" w:hAnsi="Times New Roman"/>
                <w:bCs/>
                <w:lang w:val="uk-UA"/>
              </w:rPr>
            </w:pPr>
            <w:r>
              <w:rPr>
                <w:rFonts w:ascii="Times New Roman" w:hAnsi="Times New Roman"/>
                <w:bCs/>
                <w:lang w:val="uk-UA"/>
              </w:rPr>
              <w:t xml:space="preserve">Збір анамнезу у </w:t>
            </w:r>
            <w:r w:rsidRPr="006A4CAA">
              <w:rPr>
                <w:rFonts w:ascii="Times New Roman" w:hAnsi="Times New Roman"/>
                <w:bCs/>
                <w:lang w:val="uk-UA"/>
              </w:rPr>
              <w:t>неврології: Скарги: на що звернути увагу. Оцінка больового синдрому (VAS, NPRS).</w:t>
            </w:r>
          </w:p>
          <w:p w:rsidR="00A75176" w:rsidRPr="006A4CAA" w:rsidRDefault="00A75176" w:rsidP="00A75176">
            <w:pPr>
              <w:pStyle w:val="a6"/>
              <w:numPr>
                <w:ilvl w:val="0"/>
                <w:numId w:val="21"/>
              </w:numPr>
              <w:spacing w:line="240" w:lineRule="auto"/>
              <w:jc w:val="both"/>
              <w:rPr>
                <w:rFonts w:ascii="Times New Roman" w:hAnsi="Times New Roman"/>
                <w:bCs/>
                <w:lang w:val="uk-UA"/>
              </w:rPr>
            </w:pPr>
            <w:r w:rsidRPr="006A4CAA">
              <w:rPr>
                <w:rFonts w:ascii="Times New Roman" w:hAnsi="Times New Roman"/>
                <w:bCs/>
                <w:lang w:val="uk-UA"/>
              </w:rPr>
              <w:t>Анамнез захворювання. Анамнез життя. Провокуючі фактори та група ризику.</w:t>
            </w:r>
          </w:p>
          <w:p w:rsidR="00A75176" w:rsidRPr="006A4CAA" w:rsidRDefault="00A75176" w:rsidP="00A75176">
            <w:pPr>
              <w:pStyle w:val="a6"/>
              <w:numPr>
                <w:ilvl w:val="0"/>
                <w:numId w:val="21"/>
              </w:numPr>
              <w:spacing w:line="240" w:lineRule="auto"/>
              <w:jc w:val="both"/>
              <w:rPr>
                <w:rFonts w:ascii="Times New Roman" w:hAnsi="Times New Roman"/>
                <w:bCs/>
                <w:lang w:val="uk-UA"/>
              </w:rPr>
            </w:pPr>
            <w:r w:rsidRPr="006A4CAA">
              <w:rPr>
                <w:rFonts w:ascii="Times New Roman" w:hAnsi="Times New Roman"/>
                <w:bCs/>
                <w:lang w:val="uk-UA"/>
              </w:rPr>
              <w:t>Спостереження за пацієнтом.</w:t>
            </w:r>
          </w:p>
          <w:p w:rsidR="00A75176" w:rsidRPr="006A4CAA" w:rsidRDefault="00A75176" w:rsidP="00A75176">
            <w:pPr>
              <w:pStyle w:val="a6"/>
              <w:numPr>
                <w:ilvl w:val="0"/>
                <w:numId w:val="21"/>
              </w:numPr>
              <w:spacing w:line="240" w:lineRule="auto"/>
              <w:jc w:val="both"/>
              <w:rPr>
                <w:rFonts w:ascii="Times New Roman" w:hAnsi="Times New Roman"/>
                <w:bCs/>
                <w:lang w:val="uk-UA"/>
              </w:rPr>
            </w:pPr>
            <w:r w:rsidRPr="006A4CAA">
              <w:rPr>
                <w:rFonts w:ascii="Times New Roman" w:hAnsi="Times New Roman"/>
                <w:bCs/>
                <w:lang w:val="uk-UA"/>
              </w:rPr>
              <w:t>Методика зовнішнього огляду тіла людини при</w:t>
            </w:r>
            <w:r>
              <w:rPr>
                <w:rFonts w:ascii="Times New Roman" w:hAnsi="Times New Roman"/>
                <w:bCs/>
                <w:lang w:val="uk-UA"/>
              </w:rPr>
              <w:t xml:space="preserve"> неврологічній патології</w:t>
            </w:r>
            <w:r w:rsidRPr="006A4CAA">
              <w:rPr>
                <w:rFonts w:ascii="Times New Roman" w:hAnsi="Times New Roman"/>
                <w:bCs/>
                <w:lang w:val="uk-UA"/>
              </w:rPr>
              <w:t>.</w:t>
            </w:r>
          </w:p>
          <w:p w:rsidR="00A75176" w:rsidRPr="006A4CAA" w:rsidRDefault="00A75176" w:rsidP="00A75176">
            <w:pPr>
              <w:pStyle w:val="a6"/>
              <w:numPr>
                <w:ilvl w:val="0"/>
                <w:numId w:val="21"/>
              </w:numPr>
              <w:spacing w:line="240" w:lineRule="auto"/>
              <w:jc w:val="both"/>
              <w:rPr>
                <w:rFonts w:ascii="Times New Roman" w:hAnsi="Times New Roman"/>
                <w:bCs/>
                <w:lang w:val="uk-UA"/>
              </w:rPr>
            </w:pPr>
            <w:r w:rsidRPr="006A4CAA">
              <w:rPr>
                <w:rFonts w:ascii="Times New Roman" w:hAnsi="Times New Roman"/>
                <w:bCs/>
                <w:lang w:val="uk-UA"/>
              </w:rPr>
              <w:t>Оцінка постави і пози. Приклади неправильної постави.</w:t>
            </w:r>
          </w:p>
          <w:p w:rsidR="00995420" w:rsidRDefault="00A75176" w:rsidP="00995420">
            <w:pPr>
              <w:pStyle w:val="a6"/>
              <w:numPr>
                <w:ilvl w:val="0"/>
                <w:numId w:val="21"/>
              </w:numPr>
              <w:spacing w:line="240" w:lineRule="auto"/>
              <w:jc w:val="both"/>
              <w:rPr>
                <w:rFonts w:ascii="Times New Roman" w:hAnsi="Times New Roman"/>
                <w:bCs/>
                <w:lang w:val="uk-UA"/>
              </w:rPr>
            </w:pPr>
            <w:r w:rsidRPr="006A4CAA">
              <w:rPr>
                <w:rFonts w:ascii="Times New Roman" w:hAnsi="Times New Roman"/>
                <w:bCs/>
                <w:lang w:val="uk-UA"/>
              </w:rPr>
              <w:t>Соматотипи людини та оцінювання м’язового рельєфу.</w:t>
            </w:r>
          </w:p>
          <w:p w:rsidR="00791DC9" w:rsidRPr="00995420" w:rsidRDefault="00A75176" w:rsidP="00995420">
            <w:pPr>
              <w:pStyle w:val="a6"/>
              <w:numPr>
                <w:ilvl w:val="0"/>
                <w:numId w:val="21"/>
              </w:numPr>
              <w:spacing w:line="240" w:lineRule="auto"/>
              <w:jc w:val="both"/>
              <w:rPr>
                <w:rFonts w:ascii="Times New Roman" w:hAnsi="Times New Roman"/>
                <w:bCs/>
                <w:lang w:val="uk-UA"/>
              </w:rPr>
            </w:pPr>
            <w:r w:rsidRPr="00995420">
              <w:rPr>
                <w:rFonts w:ascii="Times New Roman" w:hAnsi="Times New Roman"/>
                <w:bCs/>
                <w:lang w:val="uk-UA"/>
              </w:rPr>
              <w:t>Деякі спеціальні електрофізіологічні методики обстеження.</w:t>
            </w:r>
          </w:p>
        </w:tc>
        <w:tc>
          <w:tcPr>
            <w:tcW w:w="2019" w:type="dxa"/>
          </w:tcPr>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lastRenderedPageBreak/>
              <w:t>Лекція – 2 год.;</w:t>
            </w:r>
          </w:p>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lastRenderedPageBreak/>
              <w:t xml:space="preserve">Практичне заняття – 2 год., </w:t>
            </w:r>
          </w:p>
          <w:p w:rsidR="00791DC9" w:rsidRPr="006A4CAA" w:rsidRDefault="00791DC9" w:rsidP="006F2DF4">
            <w:pPr>
              <w:pStyle w:val="a6"/>
              <w:spacing w:after="0" w:line="240" w:lineRule="auto"/>
              <w:ind w:left="0"/>
              <w:jc w:val="both"/>
              <w:rPr>
                <w:rFonts w:ascii="Times New Roman" w:hAnsi="Times New Roman"/>
                <w:b/>
                <w:bCs/>
                <w:lang w:val="uk-UA"/>
              </w:rPr>
            </w:pPr>
            <w:r w:rsidRPr="006A4CAA">
              <w:rPr>
                <w:rFonts w:ascii="Times New Roman" w:hAnsi="Times New Roman"/>
                <w:lang w:val="uk-UA"/>
              </w:rPr>
              <w:t>Самостійна робота – 4 год.</w:t>
            </w:r>
          </w:p>
        </w:tc>
        <w:tc>
          <w:tcPr>
            <w:tcW w:w="2547" w:type="dxa"/>
          </w:tcPr>
          <w:p w:rsidR="00791DC9" w:rsidRPr="006A4CAA" w:rsidRDefault="00791DC9" w:rsidP="006F2DF4">
            <w:pPr>
              <w:spacing w:line="23" w:lineRule="atLeast"/>
              <w:rPr>
                <w:rFonts w:ascii="Times New Roman" w:hAnsi="Times New Roman"/>
                <w:lang w:val="uk-UA"/>
              </w:rPr>
            </w:pPr>
            <w:r w:rsidRPr="006A4CAA">
              <w:rPr>
                <w:rFonts w:ascii="Times New Roman" w:hAnsi="Times New Roman"/>
                <w:b/>
                <w:lang w:val="uk-UA"/>
              </w:rPr>
              <w:lastRenderedPageBreak/>
              <w:t>Основна</w:t>
            </w:r>
            <w:r w:rsidRPr="006A4CAA">
              <w:rPr>
                <w:rFonts w:ascii="Times New Roman" w:hAnsi="Times New Roman"/>
                <w:lang w:val="uk-UA"/>
              </w:rPr>
              <w:t>: 1, 2, 3, 4, 5, 6, 7, 8, 9, 10, 11</w:t>
            </w:r>
          </w:p>
          <w:p w:rsidR="00791DC9" w:rsidRPr="006A4CAA" w:rsidRDefault="00791DC9" w:rsidP="006F2DF4">
            <w:pPr>
              <w:pStyle w:val="a6"/>
              <w:spacing w:after="0" w:line="240" w:lineRule="auto"/>
              <w:ind w:left="0"/>
              <w:jc w:val="both"/>
              <w:rPr>
                <w:rFonts w:ascii="Times New Roman" w:hAnsi="Times New Roman"/>
                <w:b/>
                <w:bCs/>
                <w:lang w:val="uk-UA"/>
              </w:rPr>
            </w:pPr>
            <w:r w:rsidRPr="006A4CAA">
              <w:rPr>
                <w:rFonts w:ascii="Times New Roman" w:hAnsi="Times New Roman"/>
                <w:b/>
                <w:lang w:val="uk-UA"/>
              </w:rPr>
              <w:lastRenderedPageBreak/>
              <w:t>Допоміжна:</w:t>
            </w:r>
            <w:r w:rsidRPr="006A4CAA">
              <w:rPr>
                <w:rFonts w:ascii="Times New Roman" w:hAnsi="Times New Roman"/>
                <w:lang w:val="uk-UA"/>
              </w:rPr>
              <w:t xml:space="preserve"> 1, 2, 3, 4, 5, 6, 7, 8.</w:t>
            </w:r>
          </w:p>
        </w:tc>
        <w:tc>
          <w:tcPr>
            <w:tcW w:w="1556" w:type="dxa"/>
          </w:tcPr>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lastRenderedPageBreak/>
              <w:t xml:space="preserve">Самостійна, теоретична та </w:t>
            </w:r>
            <w:r w:rsidRPr="006A4CAA">
              <w:rPr>
                <w:rFonts w:ascii="Times New Roman" w:hAnsi="Times New Roman"/>
                <w:lang w:val="uk-UA"/>
              </w:rPr>
              <w:lastRenderedPageBreak/>
              <w:t>практична підготовка за темою заняття.</w:t>
            </w:r>
          </w:p>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t>Виступи, відео,</w:t>
            </w:r>
          </w:p>
          <w:p w:rsidR="00791DC9" w:rsidRPr="006A4CAA" w:rsidRDefault="00791DC9" w:rsidP="006F2DF4">
            <w:pPr>
              <w:pStyle w:val="a6"/>
              <w:spacing w:after="0" w:line="240" w:lineRule="auto"/>
              <w:ind w:left="0"/>
              <w:jc w:val="both"/>
              <w:rPr>
                <w:rFonts w:ascii="Times New Roman" w:hAnsi="Times New Roman"/>
                <w:b/>
                <w:bCs/>
                <w:lang w:val="uk-UA"/>
              </w:rPr>
            </w:pPr>
            <w:r w:rsidRPr="006A4CAA">
              <w:rPr>
                <w:rFonts w:ascii="Times New Roman" w:hAnsi="Times New Roman"/>
                <w:lang w:val="uk-UA"/>
              </w:rPr>
              <w:t>презентації.</w:t>
            </w:r>
          </w:p>
        </w:tc>
        <w:tc>
          <w:tcPr>
            <w:tcW w:w="1749" w:type="dxa"/>
          </w:tcPr>
          <w:p w:rsidR="00791DC9" w:rsidRPr="006A4CAA" w:rsidRDefault="00791DC9" w:rsidP="006F2DF4">
            <w:pPr>
              <w:pStyle w:val="a6"/>
              <w:spacing w:after="0" w:line="240" w:lineRule="auto"/>
              <w:ind w:left="0"/>
              <w:jc w:val="center"/>
              <w:rPr>
                <w:rFonts w:ascii="Times New Roman" w:hAnsi="Times New Roman"/>
                <w:bCs/>
                <w:lang w:val="uk-UA"/>
              </w:rPr>
            </w:pPr>
            <w:r w:rsidRPr="006A4CAA">
              <w:rPr>
                <w:rFonts w:ascii="Times New Roman" w:hAnsi="Times New Roman"/>
                <w:bCs/>
                <w:lang w:val="uk-UA"/>
              </w:rPr>
              <w:lastRenderedPageBreak/>
              <w:t>5</w:t>
            </w:r>
          </w:p>
        </w:tc>
      </w:tr>
      <w:tr w:rsidR="00791DC9" w:rsidRPr="006A4CAA" w:rsidTr="006F2DF4">
        <w:trPr>
          <w:gridAfter w:val="1"/>
          <w:wAfter w:w="14" w:type="dxa"/>
        </w:trPr>
        <w:tc>
          <w:tcPr>
            <w:tcW w:w="1981" w:type="dxa"/>
          </w:tcPr>
          <w:p w:rsidR="00791DC9" w:rsidRPr="006A4CAA" w:rsidRDefault="00791DC9" w:rsidP="006F2DF4">
            <w:pPr>
              <w:spacing w:line="23" w:lineRule="atLeast"/>
              <w:rPr>
                <w:rFonts w:ascii="Times New Roman" w:hAnsi="Times New Roman"/>
                <w:b/>
                <w:bCs/>
                <w:sz w:val="24"/>
                <w:szCs w:val="24"/>
                <w:lang w:val="uk-UA"/>
              </w:rPr>
            </w:pPr>
            <w:r w:rsidRPr="006A4CAA">
              <w:rPr>
                <w:rFonts w:ascii="Times New Roman" w:hAnsi="Times New Roman"/>
                <w:b/>
                <w:bCs/>
                <w:sz w:val="24"/>
                <w:szCs w:val="24"/>
                <w:lang w:val="uk-UA"/>
              </w:rPr>
              <w:lastRenderedPageBreak/>
              <w:t>Тиждень 10</w:t>
            </w:r>
          </w:p>
          <w:p w:rsidR="00791DC9" w:rsidRPr="006A4CAA" w:rsidRDefault="00791DC9" w:rsidP="006F2DF4">
            <w:pPr>
              <w:pStyle w:val="a6"/>
              <w:spacing w:after="0" w:line="240" w:lineRule="auto"/>
              <w:ind w:left="0"/>
              <w:jc w:val="both"/>
              <w:rPr>
                <w:rFonts w:ascii="Times New Roman" w:hAnsi="Times New Roman"/>
                <w:b/>
                <w:bCs/>
                <w:sz w:val="24"/>
                <w:szCs w:val="24"/>
                <w:lang w:val="uk-UA"/>
              </w:rPr>
            </w:pPr>
            <w:r w:rsidRPr="006A4CAA">
              <w:rPr>
                <w:rFonts w:ascii="Times New Roman" w:hAnsi="Times New Roman"/>
                <w:b/>
                <w:bCs/>
                <w:sz w:val="24"/>
                <w:szCs w:val="24"/>
                <w:lang w:val="uk-UA"/>
              </w:rPr>
              <w:t>4 години</w:t>
            </w:r>
          </w:p>
        </w:tc>
        <w:tc>
          <w:tcPr>
            <w:tcW w:w="4222" w:type="dxa"/>
          </w:tcPr>
          <w:p w:rsidR="00305A4E" w:rsidRPr="00305A4E" w:rsidRDefault="00791DC9" w:rsidP="00305A4E">
            <w:pPr>
              <w:spacing w:after="160" w:line="259" w:lineRule="auto"/>
              <w:jc w:val="both"/>
              <w:rPr>
                <w:rFonts w:ascii="Times New Roman" w:hAnsi="Times New Roman"/>
                <w:b/>
                <w:sz w:val="24"/>
                <w:szCs w:val="24"/>
              </w:rPr>
            </w:pPr>
            <w:r w:rsidRPr="00305A4E">
              <w:rPr>
                <w:rFonts w:ascii="Times New Roman" w:hAnsi="Times New Roman"/>
                <w:b/>
                <w:bCs/>
                <w:sz w:val="24"/>
                <w:szCs w:val="24"/>
                <w:lang w:val="uk-UA"/>
              </w:rPr>
              <w:t>Тема 10:</w:t>
            </w:r>
            <w:r w:rsidR="00305A4E" w:rsidRPr="00305A4E">
              <w:rPr>
                <w:rFonts w:ascii="Times New Roman" w:hAnsi="Times New Roman"/>
                <w:b/>
                <w:bCs/>
                <w:sz w:val="24"/>
                <w:szCs w:val="24"/>
                <w:lang w:val="uk-UA"/>
              </w:rPr>
              <w:t xml:space="preserve"> </w:t>
            </w:r>
            <w:proofErr w:type="spellStart"/>
            <w:r w:rsidR="00305A4E" w:rsidRPr="00305A4E">
              <w:rPr>
                <w:rFonts w:ascii="Times New Roman" w:hAnsi="Times New Roman"/>
                <w:b/>
                <w:sz w:val="24"/>
                <w:szCs w:val="24"/>
              </w:rPr>
              <w:t>Судинні</w:t>
            </w:r>
            <w:proofErr w:type="spellEnd"/>
            <w:r w:rsidR="00305A4E" w:rsidRPr="00305A4E">
              <w:rPr>
                <w:rFonts w:ascii="Times New Roman" w:hAnsi="Times New Roman"/>
                <w:b/>
                <w:sz w:val="24"/>
                <w:szCs w:val="24"/>
              </w:rPr>
              <w:t xml:space="preserve"> </w:t>
            </w:r>
            <w:proofErr w:type="spellStart"/>
            <w:r w:rsidR="00305A4E" w:rsidRPr="00305A4E">
              <w:rPr>
                <w:rFonts w:ascii="Times New Roman" w:hAnsi="Times New Roman"/>
                <w:b/>
                <w:sz w:val="24"/>
                <w:szCs w:val="24"/>
              </w:rPr>
              <w:t>захворювання</w:t>
            </w:r>
            <w:proofErr w:type="spellEnd"/>
            <w:r w:rsidR="00305A4E" w:rsidRPr="00305A4E">
              <w:rPr>
                <w:rFonts w:ascii="Times New Roman" w:hAnsi="Times New Roman"/>
                <w:b/>
                <w:sz w:val="24"/>
                <w:szCs w:val="24"/>
              </w:rPr>
              <w:t xml:space="preserve"> головного та спинного </w:t>
            </w:r>
            <w:proofErr w:type="spellStart"/>
            <w:r w:rsidR="00305A4E" w:rsidRPr="00305A4E">
              <w:rPr>
                <w:rFonts w:ascii="Times New Roman" w:hAnsi="Times New Roman"/>
                <w:b/>
                <w:sz w:val="24"/>
                <w:szCs w:val="24"/>
              </w:rPr>
              <w:t>мозку</w:t>
            </w:r>
            <w:proofErr w:type="spellEnd"/>
            <w:r w:rsidR="00305A4E" w:rsidRPr="00305A4E">
              <w:rPr>
                <w:rFonts w:ascii="Times New Roman" w:hAnsi="Times New Roman"/>
                <w:b/>
                <w:sz w:val="24"/>
                <w:szCs w:val="24"/>
              </w:rPr>
              <w:t xml:space="preserve">. </w:t>
            </w:r>
            <w:proofErr w:type="spellStart"/>
            <w:r w:rsidR="00305A4E" w:rsidRPr="00305A4E">
              <w:rPr>
                <w:rFonts w:ascii="Times New Roman" w:hAnsi="Times New Roman"/>
                <w:b/>
                <w:sz w:val="24"/>
                <w:szCs w:val="24"/>
              </w:rPr>
              <w:t>Ішемічний</w:t>
            </w:r>
            <w:proofErr w:type="spellEnd"/>
            <w:r w:rsidR="00305A4E" w:rsidRPr="00305A4E">
              <w:rPr>
                <w:sz w:val="28"/>
                <w:szCs w:val="28"/>
              </w:rPr>
              <w:t xml:space="preserve"> </w:t>
            </w:r>
            <w:r w:rsidR="00305A4E" w:rsidRPr="00305A4E">
              <w:rPr>
                <w:rFonts w:ascii="Times New Roman" w:hAnsi="Times New Roman"/>
                <w:b/>
                <w:sz w:val="24"/>
                <w:szCs w:val="24"/>
              </w:rPr>
              <w:t xml:space="preserve">та </w:t>
            </w:r>
            <w:proofErr w:type="spellStart"/>
            <w:r w:rsidR="00305A4E" w:rsidRPr="00305A4E">
              <w:rPr>
                <w:rFonts w:ascii="Times New Roman" w:hAnsi="Times New Roman"/>
                <w:b/>
                <w:sz w:val="24"/>
                <w:szCs w:val="24"/>
              </w:rPr>
              <w:t>геморагічний</w:t>
            </w:r>
            <w:proofErr w:type="spellEnd"/>
            <w:r w:rsidR="00305A4E" w:rsidRPr="00305A4E">
              <w:rPr>
                <w:rFonts w:ascii="Times New Roman" w:hAnsi="Times New Roman"/>
                <w:b/>
                <w:sz w:val="24"/>
                <w:szCs w:val="24"/>
              </w:rPr>
              <w:t xml:space="preserve"> </w:t>
            </w:r>
            <w:proofErr w:type="spellStart"/>
            <w:r w:rsidR="00305A4E" w:rsidRPr="00305A4E">
              <w:rPr>
                <w:rFonts w:ascii="Times New Roman" w:hAnsi="Times New Roman"/>
                <w:b/>
                <w:sz w:val="24"/>
                <w:szCs w:val="24"/>
              </w:rPr>
              <w:t>інсульт</w:t>
            </w:r>
            <w:proofErr w:type="spellEnd"/>
            <w:r w:rsidR="00305A4E" w:rsidRPr="00305A4E">
              <w:rPr>
                <w:rFonts w:ascii="Times New Roman" w:hAnsi="Times New Roman"/>
                <w:b/>
                <w:sz w:val="24"/>
                <w:szCs w:val="24"/>
              </w:rPr>
              <w:t>.</w:t>
            </w:r>
          </w:p>
          <w:p w:rsidR="00791DC9" w:rsidRPr="006A4CAA" w:rsidRDefault="00791DC9" w:rsidP="006F2DF4">
            <w:pPr>
              <w:pStyle w:val="a6"/>
              <w:spacing w:after="0" w:line="240" w:lineRule="auto"/>
              <w:ind w:left="0"/>
              <w:jc w:val="both"/>
              <w:rPr>
                <w:rFonts w:ascii="Times New Roman" w:hAnsi="Times New Roman"/>
                <w:b/>
                <w:bCs/>
                <w:sz w:val="24"/>
                <w:szCs w:val="24"/>
                <w:lang w:val="uk-UA"/>
              </w:rPr>
            </w:pPr>
          </w:p>
          <w:p w:rsidR="004E6982" w:rsidRPr="004E6982" w:rsidRDefault="004E6982" w:rsidP="00791DC9">
            <w:pPr>
              <w:pStyle w:val="a6"/>
              <w:numPr>
                <w:ilvl w:val="0"/>
                <w:numId w:val="17"/>
              </w:numPr>
              <w:spacing w:after="0" w:line="240" w:lineRule="auto"/>
              <w:jc w:val="both"/>
              <w:rPr>
                <w:rFonts w:ascii="Times New Roman" w:hAnsi="Times New Roman"/>
                <w:bCs/>
                <w:sz w:val="24"/>
                <w:szCs w:val="24"/>
                <w:lang w:val="uk-UA"/>
              </w:rPr>
            </w:pPr>
            <w:r w:rsidRPr="004E6982">
              <w:rPr>
                <w:rFonts w:ascii="Times New Roman" w:hAnsi="Times New Roman"/>
                <w:lang w:val="uk-UA"/>
              </w:rPr>
              <w:t>Скороминущі</w:t>
            </w:r>
            <w:r>
              <w:rPr>
                <w:rFonts w:ascii="Times New Roman" w:hAnsi="Times New Roman"/>
                <w:lang w:val="uk-UA"/>
              </w:rPr>
              <w:t xml:space="preserve"> порушення кровообігу мозку. </w:t>
            </w:r>
          </w:p>
          <w:p w:rsidR="00791DC9" w:rsidRPr="004E6982" w:rsidRDefault="004E6982" w:rsidP="00791DC9">
            <w:pPr>
              <w:pStyle w:val="a6"/>
              <w:numPr>
                <w:ilvl w:val="0"/>
                <w:numId w:val="17"/>
              </w:numPr>
              <w:spacing w:after="0" w:line="240" w:lineRule="auto"/>
              <w:jc w:val="both"/>
              <w:rPr>
                <w:rFonts w:ascii="Times New Roman" w:hAnsi="Times New Roman"/>
                <w:bCs/>
                <w:sz w:val="24"/>
                <w:szCs w:val="24"/>
                <w:lang w:val="uk-UA"/>
              </w:rPr>
            </w:pPr>
            <w:r w:rsidRPr="004E6982">
              <w:rPr>
                <w:rFonts w:ascii="Times New Roman" w:hAnsi="Times New Roman"/>
                <w:lang w:val="uk-UA"/>
              </w:rPr>
              <w:t>Синдроми ураження передньої, середньої, задньої мозкових артерій.</w:t>
            </w:r>
          </w:p>
        </w:tc>
        <w:tc>
          <w:tcPr>
            <w:tcW w:w="2019" w:type="dxa"/>
          </w:tcPr>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t>Лекція – 2 год.;</w:t>
            </w:r>
          </w:p>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t xml:space="preserve">Практичне заняття – 2 год., </w:t>
            </w:r>
          </w:p>
          <w:p w:rsidR="00791DC9" w:rsidRPr="006A4CAA" w:rsidRDefault="00791DC9" w:rsidP="006F2DF4">
            <w:pPr>
              <w:pStyle w:val="a6"/>
              <w:spacing w:after="0" w:line="240" w:lineRule="auto"/>
              <w:ind w:left="0"/>
              <w:jc w:val="both"/>
              <w:rPr>
                <w:rFonts w:ascii="Times New Roman" w:hAnsi="Times New Roman"/>
                <w:b/>
                <w:bCs/>
                <w:lang w:val="uk-UA"/>
              </w:rPr>
            </w:pPr>
            <w:r w:rsidRPr="006A4CAA">
              <w:rPr>
                <w:rFonts w:ascii="Times New Roman" w:hAnsi="Times New Roman"/>
                <w:lang w:val="uk-UA"/>
              </w:rPr>
              <w:t>Самостійна робота – 4 год.</w:t>
            </w:r>
          </w:p>
        </w:tc>
        <w:tc>
          <w:tcPr>
            <w:tcW w:w="2547" w:type="dxa"/>
          </w:tcPr>
          <w:p w:rsidR="00791DC9" w:rsidRPr="006A4CAA" w:rsidRDefault="00791DC9" w:rsidP="006F2DF4">
            <w:pPr>
              <w:spacing w:line="23" w:lineRule="atLeast"/>
              <w:rPr>
                <w:rFonts w:ascii="Times New Roman" w:hAnsi="Times New Roman"/>
                <w:lang w:val="uk-UA"/>
              </w:rPr>
            </w:pPr>
            <w:r w:rsidRPr="006A4CAA">
              <w:rPr>
                <w:rFonts w:ascii="Times New Roman" w:hAnsi="Times New Roman"/>
                <w:b/>
                <w:lang w:val="uk-UA"/>
              </w:rPr>
              <w:t>Основна</w:t>
            </w:r>
            <w:r w:rsidRPr="006A4CAA">
              <w:rPr>
                <w:rFonts w:ascii="Times New Roman" w:hAnsi="Times New Roman"/>
                <w:lang w:val="uk-UA"/>
              </w:rPr>
              <w:t>: 1, 2, 3, 4, 5, 6, 7, 8, 9, 10, 11</w:t>
            </w:r>
          </w:p>
          <w:p w:rsidR="00791DC9" w:rsidRPr="006A4CAA" w:rsidRDefault="00791DC9" w:rsidP="006F2DF4">
            <w:pPr>
              <w:pStyle w:val="a6"/>
              <w:spacing w:after="0" w:line="240" w:lineRule="auto"/>
              <w:ind w:left="0"/>
              <w:jc w:val="both"/>
              <w:rPr>
                <w:rFonts w:ascii="Times New Roman" w:hAnsi="Times New Roman"/>
                <w:b/>
                <w:bCs/>
                <w:lang w:val="uk-UA"/>
              </w:rPr>
            </w:pPr>
            <w:r w:rsidRPr="006A4CAA">
              <w:rPr>
                <w:rFonts w:ascii="Times New Roman" w:hAnsi="Times New Roman"/>
                <w:b/>
                <w:lang w:val="uk-UA"/>
              </w:rPr>
              <w:t>Допоміжна:</w:t>
            </w:r>
            <w:r w:rsidRPr="006A4CAA">
              <w:rPr>
                <w:rFonts w:ascii="Times New Roman" w:hAnsi="Times New Roman"/>
                <w:lang w:val="uk-UA"/>
              </w:rPr>
              <w:t xml:space="preserve"> 1, 2, 3, 4, 5, 6, 7, 8.</w:t>
            </w:r>
          </w:p>
        </w:tc>
        <w:tc>
          <w:tcPr>
            <w:tcW w:w="1556" w:type="dxa"/>
          </w:tcPr>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t>Самостійна, теоретична та практична підготовка за темою заняття.</w:t>
            </w:r>
          </w:p>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t>Виступи, відео,</w:t>
            </w:r>
          </w:p>
          <w:p w:rsidR="00791DC9" w:rsidRPr="006A4CAA" w:rsidRDefault="00791DC9" w:rsidP="006F2DF4">
            <w:pPr>
              <w:pStyle w:val="a6"/>
              <w:spacing w:after="0" w:line="240" w:lineRule="auto"/>
              <w:ind w:left="0"/>
              <w:jc w:val="both"/>
              <w:rPr>
                <w:rFonts w:ascii="Times New Roman" w:hAnsi="Times New Roman"/>
                <w:b/>
                <w:bCs/>
                <w:lang w:val="uk-UA"/>
              </w:rPr>
            </w:pPr>
            <w:r w:rsidRPr="006A4CAA">
              <w:rPr>
                <w:rFonts w:ascii="Times New Roman" w:hAnsi="Times New Roman"/>
                <w:lang w:val="uk-UA"/>
              </w:rPr>
              <w:t>презентації.</w:t>
            </w:r>
          </w:p>
        </w:tc>
        <w:tc>
          <w:tcPr>
            <w:tcW w:w="1749" w:type="dxa"/>
          </w:tcPr>
          <w:p w:rsidR="00791DC9" w:rsidRPr="006A4CAA" w:rsidRDefault="00791DC9" w:rsidP="006F2DF4">
            <w:pPr>
              <w:pStyle w:val="a6"/>
              <w:spacing w:after="0" w:line="240" w:lineRule="auto"/>
              <w:ind w:left="0"/>
              <w:jc w:val="center"/>
              <w:rPr>
                <w:rFonts w:ascii="Times New Roman" w:hAnsi="Times New Roman"/>
                <w:bCs/>
                <w:lang w:val="uk-UA"/>
              </w:rPr>
            </w:pPr>
            <w:r w:rsidRPr="006A4CAA">
              <w:rPr>
                <w:rFonts w:ascii="Times New Roman" w:hAnsi="Times New Roman"/>
                <w:bCs/>
                <w:lang w:val="uk-UA"/>
              </w:rPr>
              <w:t>5</w:t>
            </w:r>
          </w:p>
        </w:tc>
      </w:tr>
      <w:tr w:rsidR="00791DC9" w:rsidRPr="006A4CAA" w:rsidTr="006F2DF4">
        <w:trPr>
          <w:gridAfter w:val="1"/>
          <w:wAfter w:w="14" w:type="dxa"/>
        </w:trPr>
        <w:tc>
          <w:tcPr>
            <w:tcW w:w="1981" w:type="dxa"/>
          </w:tcPr>
          <w:p w:rsidR="00791DC9" w:rsidRPr="006A4CAA" w:rsidRDefault="00791DC9" w:rsidP="006F2DF4">
            <w:pPr>
              <w:spacing w:line="23" w:lineRule="atLeast"/>
              <w:rPr>
                <w:rFonts w:ascii="Times New Roman" w:hAnsi="Times New Roman"/>
                <w:b/>
                <w:bCs/>
                <w:sz w:val="24"/>
                <w:szCs w:val="24"/>
                <w:lang w:val="uk-UA"/>
              </w:rPr>
            </w:pPr>
            <w:r w:rsidRPr="006A4CAA">
              <w:rPr>
                <w:rFonts w:ascii="Times New Roman" w:hAnsi="Times New Roman"/>
                <w:b/>
                <w:bCs/>
                <w:sz w:val="24"/>
                <w:szCs w:val="24"/>
                <w:lang w:val="uk-UA"/>
              </w:rPr>
              <w:lastRenderedPageBreak/>
              <w:t>Тиждень 11</w:t>
            </w:r>
          </w:p>
          <w:p w:rsidR="00791DC9" w:rsidRPr="006A4CAA" w:rsidRDefault="00791DC9" w:rsidP="006F2DF4">
            <w:pPr>
              <w:spacing w:line="23" w:lineRule="atLeast"/>
              <w:ind w:right="-317"/>
              <w:rPr>
                <w:rFonts w:ascii="Times New Roman" w:eastAsia="Times New Roman" w:hAnsi="Times New Roman"/>
                <w:b/>
                <w:bCs/>
                <w:sz w:val="24"/>
                <w:szCs w:val="24"/>
                <w:lang w:val="uk-UA"/>
              </w:rPr>
            </w:pPr>
            <w:r w:rsidRPr="006A4CAA">
              <w:rPr>
                <w:rFonts w:ascii="Times New Roman" w:eastAsia="Times New Roman" w:hAnsi="Times New Roman"/>
                <w:b/>
                <w:bCs/>
                <w:sz w:val="24"/>
                <w:szCs w:val="24"/>
                <w:lang w:val="uk-UA"/>
              </w:rPr>
              <w:t>4 години</w:t>
            </w:r>
          </w:p>
          <w:p w:rsidR="00791DC9" w:rsidRPr="006A4CAA" w:rsidRDefault="00791DC9" w:rsidP="006F2DF4">
            <w:pPr>
              <w:pStyle w:val="a6"/>
              <w:spacing w:after="0" w:line="240" w:lineRule="auto"/>
              <w:ind w:left="0"/>
              <w:jc w:val="both"/>
              <w:rPr>
                <w:rFonts w:ascii="Times New Roman" w:hAnsi="Times New Roman"/>
                <w:b/>
                <w:bCs/>
                <w:sz w:val="24"/>
                <w:szCs w:val="24"/>
                <w:lang w:val="uk-UA"/>
              </w:rPr>
            </w:pPr>
          </w:p>
        </w:tc>
        <w:tc>
          <w:tcPr>
            <w:tcW w:w="4222" w:type="dxa"/>
          </w:tcPr>
          <w:p w:rsidR="004E6982" w:rsidRPr="004E6982" w:rsidRDefault="00791DC9" w:rsidP="00E82FC7">
            <w:pPr>
              <w:spacing w:after="160" w:line="259" w:lineRule="auto"/>
              <w:jc w:val="both"/>
              <w:rPr>
                <w:rFonts w:ascii="Times New Roman" w:hAnsi="Times New Roman"/>
                <w:bCs/>
                <w:sz w:val="24"/>
                <w:szCs w:val="24"/>
                <w:lang w:val="uk-UA"/>
              </w:rPr>
            </w:pPr>
            <w:r w:rsidRPr="002D347B">
              <w:rPr>
                <w:rFonts w:ascii="Times New Roman" w:hAnsi="Times New Roman"/>
                <w:b/>
                <w:bCs/>
                <w:sz w:val="24"/>
                <w:szCs w:val="24"/>
                <w:lang w:val="uk-UA"/>
              </w:rPr>
              <w:t>Тема 11:</w:t>
            </w:r>
            <w:r w:rsidR="002D347B" w:rsidRPr="002D347B">
              <w:rPr>
                <w:rFonts w:ascii="Times New Roman" w:hAnsi="Times New Roman"/>
                <w:b/>
                <w:bCs/>
                <w:sz w:val="24"/>
                <w:szCs w:val="24"/>
                <w:lang w:val="uk-UA"/>
              </w:rPr>
              <w:t xml:space="preserve"> </w:t>
            </w:r>
            <w:r w:rsidR="00256928">
              <w:rPr>
                <w:rFonts w:ascii="Times New Roman" w:hAnsi="Times New Roman"/>
                <w:b/>
                <w:sz w:val="24"/>
                <w:szCs w:val="24"/>
                <w:lang w:val="uk-UA"/>
              </w:rPr>
              <w:t>Розсія</w:t>
            </w:r>
            <w:r w:rsidR="00E82FC7" w:rsidRPr="00E82FC7">
              <w:rPr>
                <w:rFonts w:ascii="Times New Roman" w:hAnsi="Times New Roman"/>
                <w:b/>
                <w:sz w:val="24"/>
                <w:szCs w:val="24"/>
                <w:lang w:val="uk-UA"/>
              </w:rPr>
              <w:t>ний склероз. Епілепсія та неепілептичні пароксизмальні стани</w:t>
            </w:r>
            <w:r w:rsidR="00E82FC7" w:rsidRPr="00E82FC7">
              <w:rPr>
                <w:sz w:val="28"/>
                <w:szCs w:val="28"/>
                <w:lang w:val="uk-UA"/>
              </w:rPr>
              <w:t>.</w:t>
            </w:r>
          </w:p>
          <w:p w:rsidR="00791DC9" w:rsidRPr="00E82FC7" w:rsidRDefault="00E82FC7" w:rsidP="002D347B">
            <w:pPr>
              <w:pStyle w:val="a6"/>
              <w:numPr>
                <w:ilvl w:val="0"/>
                <w:numId w:val="22"/>
              </w:numPr>
              <w:spacing w:after="0" w:line="240" w:lineRule="auto"/>
              <w:jc w:val="both"/>
              <w:rPr>
                <w:rFonts w:ascii="Times New Roman" w:hAnsi="Times New Roman"/>
                <w:bCs/>
                <w:sz w:val="24"/>
                <w:szCs w:val="24"/>
                <w:lang w:val="uk-UA"/>
              </w:rPr>
            </w:pPr>
            <w:proofErr w:type="spellStart"/>
            <w:r>
              <w:rPr>
                <w:rFonts w:ascii="Times New Roman" w:hAnsi="Times New Roman"/>
              </w:rPr>
              <w:t>Етіологія</w:t>
            </w:r>
            <w:proofErr w:type="spellEnd"/>
            <w:r>
              <w:rPr>
                <w:rFonts w:ascii="Times New Roman" w:hAnsi="Times New Roman"/>
              </w:rPr>
              <w:t xml:space="preserve"> та патогенез РЕМ</w:t>
            </w:r>
            <w:r w:rsidR="00256928">
              <w:rPr>
                <w:rFonts w:ascii="Times New Roman" w:hAnsi="Times New Roman"/>
              </w:rPr>
              <w:t xml:space="preserve"> (</w:t>
            </w:r>
            <w:r w:rsidR="00256928">
              <w:rPr>
                <w:rFonts w:ascii="Times New Roman" w:hAnsi="Times New Roman"/>
                <w:lang w:val="en-US"/>
              </w:rPr>
              <w:t>ADEM</w:t>
            </w:r>
            <w:r w:rsidR="00256928">
              <w:rPr>
                <w:rFonts w:ascii="Times New Roman" w:hAnsi="Times New Roman"/>
              </w:rPr>
              <w:t>) та РС</w:t>
            </w:r>
            <w:r w:rsidR="004E6982">
              <w:rPr>
                <w:rFonts w:ascii="Times New Roman" w:hAnsi="Times New Roman"/>
              </w:rPr>
              <w:t>.</w:t>
            </w:r>
          </w:p>
          <w:p w:rsidR="00E82FC7" w:rsidRPr="00374CD3" w:rsidRDefault="00256928" w:rsidP="002D347B">
            <w:pPr>
              <w:pStyle w:val="a6"/>
              <w:numPr>
                <w:ilvl w:val="0"/>
                <w:numId w:val="22"/>
              </w:numPr>
              <w:spacing w:after="0" w:line="240" w:lineRule="auto"/>
              <w:jc w:val="both"/>
              <w:rPr>
                <w:rFonts w:ascii="Times New Roman" w:hAnsi="Times New Roman"/>
                <w:bCs/>
                <w:sz w:val="24"/>
                <w:szCs w:val="24"/>
                <w:lang w:val="uk-UA"/>
              </w:rPr>
            </w:pPr>
            <w:proofErr w:type="spellStart"/>
            <w:r>
              <w:rPr>
                <w:rFonts w:ascii="Times New Roman" w:hAnsi="Times New Roman"/>
              </w:rPr>
              <w:t>Клінічна</w:t>
            </w:r>
            <w:proofErr w:type="spellEnd"/>
            <w:r>
              <w:rPr>
                <w:rFonts w:ascii="Times New Roman" w:hAnsi="Times New Roman"/>
              </w:rPr>
              <w:t xml:space="preserve"> картина РС</w:t>
            </w:r>
            <w:r w:rsidR="00E82FC7">
              <w:rPr>
                <w:rFonts w:ascii="Times New Roman" w:hAnsi="Times New Roman"/>
              </w:rPr>
              <w:t>.</w:t>
            </w:r>
          </w:p>
          <w:p w:rsidR="00374CD3" w:rsidRPr="00E82FC7" w:rsidRDefault="00E82FC7" w:rsidP="002D347B">
            <w:pPr>
              <w:pStyle w:val="a6"/>
              <w:numPr>
                <w:ilvl w:val="0"/>
                <w:numId w:val="22"/>
              </w:numPr>
              <w:spacing w:after="0" w:line="240" w:lineRule="auto"/>
              <w:jc w:val="both"/>
              <w:rPr>
                <w:rFonts w:ascii="Times New Roman" w:hAnsi="Times New Roman"/>
                <w:bCs/>
                <w:sz w:val="24"/>
                <w:szCs w:val="24"/>
                <w:lang w:val="uk-UA"/>
              </w:rPr>
            </w:pPr>
            <w:proofErr w:type="spellStart"/>
            <w:r>
              <w:rPr>
                <w:rFonts w:ascii="Times New Roman" w:hAnsi="Times New Roman"/>
              </w:rPr>
              <w:t>Епілепсія</w:t>
            </w:r>
            <w:proofErr w:type="spellEnd"/>
            <w:r>
              <w:rPr>
                <w:rFonts w:ascii="Times New Roman" w:hAnsi="Times New Roman"/>
              </w:rPr>
              <w:t xml:space="preserve">: причини, </w:t>
            </w:r>
            <w:proofErr w:type="spellStart"/>
            <w:r>
              <w:rPr>
                <w:rFonts w:ascii="Times New Roman" w:hAnsi="Times New Roman"/>
              </w:rPr>
              <w:t>стадії</w:t>
            </w:r>
            <w:proofErr w:type="spellEnd"/>
            <w:r>
              <w:rPr>
                <w:rFonts w:ascii="Times New Roman" w:hAnsi="Times New Roman"/>
              </w:rPr>
              <w:t xml:space="preserve"> великого </w:t>
            </w:r>
            <w:proofErr w:type="spellStart"/>
            <w:r>
              <w:rPr>
                <w:rFonts w:ascii="Times New Roman" w:hAnsi="Times New Roman"/>
              </w:rPr>
              <w:t>епілептичного</w:t>
            </w:r>
            <w:proofErr w:type="spellEnd"/>
            <w:r>
              <w:rPr>
                <w:rFonts w:ascii="Times New Roman" w:hAnsi="Times New Roman"/>
              </w:rPr>
              <w:t xml:space="preserve"> нападу.</w:t>
            </w:r>
          </w:p>
          <w:p w:rsidR="00E82FC7" w:rsidRPr="00E82FC7" w:rsidRDefault="00E82FC7" w:rsidP="002D347B">
            <w:pPr>
              <w:pStyle w:val="a6"/>
              <w:numPr>
                <w:ilvl w:val="0"/>
                <w:numId w:val="22"/>
              </w:numPr>
              <w:spacing w:after="0" w:line="240" w:lineRule="auto"/>
              <w:jc w:val="both"/>
              <w:rPr>
                <w:rFonts w:ascii="Times New Roman" w:hAnsi="Times New Roman"/>
                <w:bCs/>
                <w:sz w:val="24"/>
                <w:szCs w:val="24"/>
                <w:lang w:val="uk-UA"/>
              </w:rPr>
            </w:pPr>
            <w:proofErr w:type="spellStart"/>
            <w:r>
              <w:rPr>
                <w:rFonts w:ascii="Times New Roman" w:hAnsi="Times New Roman"/>
              </w:rPr>
              <w:t>Поняття</w:t>
            </w:r>
            <w:proofErr w:type="spellEnd"/>
            <w:r>
              <w:rPr>
                <w:rFonts w:ascii="Times New Roman" w:hAnsi="Times New Roman"/>
              </w:rPr>
              <w:t xml:space="preserve"> про ауру та </w:t>
            </w:r>
            <w:proofErr w:type="spellStart"/>
            <w:r>
              <w:rPr>
                <w:rFonts w:ascii="Times New Roman" w:hAnsi="Times New Roman"/>
              </w:rPr>
              <w:t>епістатус</w:t>
            </w:r>
            <w:proofErr w:type="spellEnd"/>
            <w:r>
              <w:rPr>
                <w:rFonts w:ascii="Times New Roman" w:hAnsi="Times New Roman"/>
              </w:rPr>
              <w:t>.</w:t>
            </w:r>
          </w:p>
          <w:p w:rsidR="00E82FC7" w:rsidRPr="004E6982" w:rsidRDefault="00E82FC7" w:rsidP="002D347B">
            <w:pPr>
              <w:pStyle w:val="a6"/>
              <w:numPr>
                <w:ilvl w:val="0"/>
                <w:numId w:val="22"/>
              </w:numPr>
              <w:spacing w:after="0" w:line="240" w:lineRule="auto"/>
              <w:jc w:val="both"/>
              <w:rPr>
                <w:rFonts w:ascii="Times New Roman" w:hAnsi="Times New Roman"/>
                <w:bCs/>
                <w:sz w:val="24"/>
                <w:szCs w:val="24"/>
                <w:lang w:val="uk-UA"/>
              </w:rPr>
            </w:pPr>
            <w:proofErr w:type="spellStart"/>
            <w:r>
              <w:rPr>
                <w:rFonts w:ascii="Times New Roman" w:hAnsi="Times New Roman"/>
              </w:rPr>
              <w:t>Неепілептичні</w:t>
            </w:r>
            <w:proofErr w:type="spellEnd"/>
            <w:r>
              <w:rPr>
                <w:rFonts w:ascii="Times New Roman" w:hAnsi="Times New Roman"/>
              </w:rPr>
              <w:t xml:space="preserve"> </w:t>
            </w:r>
            <w:proofErr w:type="spellStart"/>
            <w:r>
              <w:rPr>
                <w:rFonts w:ascii="Times New Roman" w:hAnsi="Times New Roman"/>
              </w:rPr>
              <w:t>пароксизмальні</w:t>
            </w:r>
            <w:proofErr w:type="spellEnd"/>
            <w:r>
              <w:rPr>
                <w:rFonts w:ascii="Times New Roman" w:hAnsi="Times New Roman"/>
              </w:rPr>
              <w:t xml:space="preserve"> </w:t>
            </w:r>
            <w:proofErr w:type="spellStart"/>
            <w:r>
              <w:rPr>
                <w:rFonts w:ascii="Times New Roman" w:hAnsi="Times New Roman"/>
              </w:rPr>
              <w:t>стани</w:t>
            </w:r>
            <w:proofErr w:type="spellEnd"/>
            <w:r>
              <w:rPr>
                <w:rFonts w:ascii="Times New Roman" w:hAnsi="Times New Roman"/>
              </w:rPr>
              <w:t>.</w:t>
            </w:r>
          </w:p>
        </w:tc>
        <w:tc>
          <w:tcPr>
            <w:tcW w:w="2019" w:type="dxa"/>
          </w:tcPr>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t>Лекція – 2 год.,</w:t>
            </w:r>
          </w:p>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t xml:space="preserve">Практичне заняття – 2 год., </w:t>
            </w:r>
          </w:p>
          <w:p w:rsidR="00791DC9" w:rsidRPr="006A4CAA" w:rsidRDefault="00D9546F" w:rsidP="006F2DF4">
            <w:pPr>
              <w:pStyle w:val="a6"/>
              <w:spacing w:after="0" w:line="240" w:lineRule="auto"/>
              <w:ind w:left="0"/>
              <w:jc w:val="both"/>
              <w:rPr>
                <w:rFonts w:ascii="Times New Roman" w:hAnsi="Times New Roman"/>
                <w:b/>
                <w:bCs/>
                <w:sz w:val="24"/>
                <w:szCs w:val="24"/>
                <w:lang w:val="uk-UA"/>
              </w:rPr>
            </w:pPr>
            <w:r>
              <w:rPr>
                <w:rFonts w:ascii="Times New Roman" w:hAnsi="Times New Roman"/>
                <w:lang w:val="uk-UA"/>
              </w:rPr>
              <w:t>Самостійна робота – 4</w:t>
            </w:r>
            <w:r w:rsidR="00791DC9" w:rsidRPr="006A4CAA">
              <w:rPr>
                <w:rFonts w:ascii="Times New Roman" w:hAnsi="Times New Roman"/>
                <w:lang w:val="uk-UA"/>
              </w:rPr>
              <w:t xml:space="preserve"> год.</w:t>
            </w:r>
          </w:p>
        </w:tc>
        <w:tc>
          <w:tcPr>
            <w:tcW w:w="2547" w:type="dxa"/>
          </w:tcPr>
          <w:p w:rsidR="00791DC9" w:rsidRPr="006A4CAA" w:rsidRDefault="00791DC9" w:rsidP="006F2DF4">
            <w:pPr>
              <w:spacing w:line="23" w:lineRule="atLeast"/>
              <w:rPr>
                <w:rFonts w:ascii="Times New Roman" w:hAnsi="Times New Roman"/>
                <w:lang w:val="uk-UA"/>
              </w:rPr>
            </w:pPr>
            <w:r w:rsidRPr="006A4CAA">
              <w:rPr>
                <w:rFonts w:ascii="Times New Roman" w:hAnsi="Times New Roman"/>
                <w:b/>
                <w:lang w:val="uk-UA"/>
              </w:rPr>
              <w:t>Основна</w:t>
            </w:r>
            <w:r w:rsidRPr="006A4CAA">
              <w:rPr>
                <w:rFonts w:ascii="Times New Roman" w:hAnsi="Times New Roman"/>
                <w:lang w:val="uk-UA"/>
              </w:rPr>
              <w:t>: 1, 2, 3, 4, 5, 6, 7, 8, 9, 10, 11</w:t>
            </w:r>
          </w:p>
          <w:p w:rsidR="00791DC9" w:rsidRPr="006A4CAA" w:rsidRDefault="00791DC9" w:rsidP="006F2DF4">
            <w:pPr>
              <w:pStyle w:val="a6"/>
              <w:spacing w:after="0" w:line="240" w:lineRule="auto"/>
              <w:ind w:left="0"/>
              <w:jc w:val="both"/>
              <w:rPr>
                <w:rFonts w:ascii="Times New Roman" w:hAnsi="Times New Roman"/>
                <w:b/>
                <w:bCs/>
                <w:sz w:val="24"/>
                <w:szCs w:val="24"/>
                <w:lang w:val="uk-UA"/>
              </w:rPr>
            </w:pPr>
            <w:r w:rsidRPr="006A4CAA">
              <w:rPr>
                <w:rFonts w:ascii="Times New Roman" w:hAnsi="Times New Roman"/>
                <w:b/>
                <w:lang w:val="uk-UA"/>
              </w:rPr>
              <w:t>Допоміжна:</w:t>
            </w:r>
            <w:r w:rsidRPr="006A4CAA">
              <w:rPr>
                <w:rFonts w:ascii="Times New Roman" w:hAnsi="Times New Roman"/>
                <w:lang w:val="uk-UA"/>
              </w:rPr>
              <w:t xml:space="preserve"> 1, 2, 3, 4, 5, 6, 7, 8.</w:t>
            </w:r>
          </w:p>
        </w:tc>
        <w:tc>
          <w:tcPr>
            <w:tcW w:w="1556" w:type="dxa"/>
          </w:tcPr>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t>Самостійна, теоретична та практична підготовка за темою заняття.</w:t>
            </w:r>
          </w:p>
          <w:p w:rsidR="00791DC9" w:rsidRPr="006A4CAA" w:rsidRDefault="00791DC9" w:rsidP="006F2DF4">
            <w:pPr>
              <w:spacing w:line="23" w:lineRule="atLeast"/>
              <w:rPr>
                <w:rFonts w:ascii="Times New Roman" w:hAnsi="Times New Roman"/>
                <w:lang w:val="uk-UA"/>
              </w:rPr>
            </w:pPr>
            <w:r w:rsidRPr="006A4CAA">
              <w:rPr>
                <w:rFonts w:ascii="Times New Roman" w:hAnsi="Times New Roman"/>
                <w:lang w:val="uk-UA"/>
              </w:rPr>
              <w:t>Виступи, відео,</w:t>
            </w:r>
          </w:p>
          <w:p w:rsidR="00791DC9" w:rsidRPr="006A4CAA" w:rsidRDefault="00791DC9" w:rsidP="006F2DF4">
            <w:pPr>
              <w:pStyle w:val="a6"/>
              <w:spacing w:after="0" w:line="240" w:lineRule="auto"/>
              <w:ind w:left="0"/>
              <w:jc w:val="both"/>
              <w:rPr>
                <w:rFonts w:ascii="Times New Roman" w:hAnsi="Times New Roman"/>
                <w:b/>
                <w:bCs/>
                <w:sz w:val="24"/>
                <w:szCs w:val="24"/>
                <w:lang w:val="uk-UA"/>
              </w:rPr>
            </w:pPr>
            <w:r w:rsidRPr="006A4CAA">
              <w:rPr>
                <w:rFonts w:ascii="Times New Roman" w:hAnsi="Times New Roman"/>
                <w:lang w:val="uk-UA"/>
              </w:rPr>
              <w:t>презентації.</w:t>
            </w:r>
          </w:p>
        </w:tc>
        <w:tc>
          <w:tcPr>
            <w:tcW w:w="1749" w:type="dxa"/>
          </w:tcPr>
          <w:p w:rsidR="00791DC9" w:rsidRPr="006A4CAA" w:rsidRDefault="00791DC9" w:rsidP="006F2DF4">
            <w:pPr>
              <w:pStyle w:val="a6"/>
              <w:spacing w:after="0" w:line="240" w:lineRule="auto"/>
              <w:ind w:left="0"/>
              <w:jc w:val="center"/>
              <w:rPr>
                <w:rFonts w:ascii="Times New Roman" w:hAnsi="Times New Roman"/>
                <w:bCs/>
                <w:lang w:val="uk-UA"/>
              </w:rPr>
            </w:pPr>
            <w:r w:rsidRPr="006A4CAA">
              <w:rPr>
                <w:rFonts w:ascii="Times New Roman" w:hAnsi="Times New Roman"/>
                <w:bCs/>
                <w:lang w:val="uk-UA"/>
              </w:rPr>
              <w:t>5</w:t>
            </w:r>
          </w:p>
        </w:tc>
      </w:tr>
      <w:tr w:rsidR="002D347B" w:rsidRPr="006A4CAA" w:rsidTr="006F2DF4">
        <w:trPr>
          <w:gridAfter w:val="1"/>
          <w:wAfter w:w="14" w:type="dxa"/>
        </w:trPr>
        <w:tc>
          <w:tcPr>
            <w:tcW w:w="1981" w:type="dxa"/>
          </w:tcPr>
          <w:p w:rsidR="002D347B" w:rsidRPr="006A4CAA" w:rsidRDefault="002D347B" w:rsidP="002D347B">
            <w:pPr>
              <w:spacing w:line="23" w:lineRule="atLeast"/>
              <w:rPr>
                <w:rFonts w:ascii="Times New Roman" w:hAnsi="Times New Roman"/>
                <w:b/>
                <w:bCs/>
                <w:sz w:val="24"/>
                <w:szCs w:val="24"/>
                <w:lang w:val="uk-UA"/>
              </w:rPr>
            </w:pPr>
            <w:r>
              <w:rPr>
                <w:rFonts w:ascii="Times New Roman" w:hAnsi="Times New Roman"/>
                <w:b/>
                <w:bCs/>
                <w:sz w:val="24"/>
                <w:szCs w:val="24"/>
                <w:lang w:val="uk-UA"/>
              </w:rPr>
              <w:t>Тиждень 12</w:t>
            </w:r>
          </w:p>
          <w:p w:rsidR="002D347B" w:rsidRPr="006A4CAA" w:rsidRDefault="002D347B" w:rsidP="002D347B">
            <w:pPr>
              <w:spacing w:line="23" w:lineRule="atLeast"/>
              <w:ind w:right="-317"/>
              <w:rPr>
                <w:rFonts w:ascii="Times New Roman" w:eastAsia="Times New Roman" w:hAnsi="Times New Roman"/>
                <w:b/>
                <w:bCs/>
                <w:sz w:val="24"/>
                <w:szCs w:val="24"/>
                <w:lang w:val="uk-UA"/>
              </w:rPr>
            </w:pPr>
            <w:r w:rsidRPr="006A4CAA">
              <w:rPr>
                <w:rFonts w:ascii="Times New Roman" w:eastAsia="Times New Roman" w:hAnsi="Times New Roman"/>
                <w:b/>
                <w:bCs/>
                <w:sz w:val="24"/>
                <w:szCs w:val="24"/>
                <w:lang w:val="uk-UA"/>
              </w:rPr>
              <w:t>4 години</w:t>
            </w:r>
          </w:p>
          <w:p w:rsidR="002D347B" w:rsidRPr="006A4CAA" w:rsidRDefault="002D347B" w:rsidP="006F2DF4">
            <w:pPr>
              <w:spacing w:line="23" w:lineRule="atLeast"/>
              <w:rPr>
                <w:rFonts w:ascii="Times New Roman" w:hAnsi="Times New Roman"/>
                <w:b/>
                <w:bCs/>
                <w:sz w:val="24"/>
                <w:szCs w:val="24"/>
                <w:lang w:val="uk-UA"/>
              </w:rPr>
            </w:pPr>
          </w:p>
        </w:tc>
        <w:tc>
          <w:tcPr>
            <w:tcW w:w="4222" w:type="dxa"/>
          </w:tcPr>
          <w:p w:rsidR="002D347B" w:rsidRDefault="002D347B" w:rsidP="002D347B">
            <w:pPr>
              <w:spacing w:after="160" w:line="259" w:lineRule="auto"/>
              <w:jc w:val="both"/>
              <w:rPr>
                <w:rFonts w:ascii="Times New Roman" w:hAnsi="Times New Roman"/>
                <w:b/>
                <w:sz w:val="24"/>
                <w:szCs w:val="24"/>
              </w:rPr>
            </w:pPr>
            <w:r w:rsidRPr="002D347B">
              <w:rPr>
                <w:rFonts w:ascii="Times New Roman" w:hAnsi="Times New Roman"/>
                <w:b/>
                <w:bCs/>
                <w:sz w:val="24"/>
                <w:szCs w:val="24"/>
                <w:lang w:val="uk-UA"/>
              </w:rPr>
              <w:t>Тема 1</w:t>
            </w:r>
            <w:r>
              <w:rPr>
                <w:rFonts w:ascii="Times New Roman" w:hAnsi="Times New Roman"/>
                <w:b/>
                <w:bCs/>
                <w:sz w:val="24"/>
                <w:szCs w:val="24"/>
                <w:lang w:val="uk-UA"/>
              </w:rPr>
              <w:t>2</w:t>
            </w:r>
            <w:r w:rsidRPr="002D347B">
              <w:rPr>
                <w:rFonts w:ascii="Times New Roman" w:hAnsi="Times New Roman"/>
                <w:b/>
                <w:bCs/>
                <w:sz w:val="24"/>
                <w:szCs w:val="24"/>
                <w:lang w:val="uk-UA"/>
              </w:rPr>
              <w:t xml:space="preserve">: </w:t>
            </w:r>
            <w:proofErr w:type="spellStart"/>
            <w:r w:rsidRPr="002D347B">
              <w:rPr>
                <w:rFonts w:ascii="Times New Roman" w:hAnsi="Times New Roman"/>
                <w:b/>
                <w:sz w:val="24"/>
                <w:szCs w:val="24"/>
              </w:rPr>
              <w:t>Неврологічні</w:t>
            </w:r>
            <w:proofErr w:type="spellEnd"/>
            <w:r w:rsidRPr="002D347B">
              <w:rPr>
                <w:rFonts w:ascii="Times New Roman" w:hAnsi="Times New Roman"/>
                <w:b/>
                <w:sz w:val="24"/>
                <w:szCs w:val="24"/>
              </w:rPr>
              <w:t xml:space="preserve"> </w:t>
            </w:r>
            <w:proofErr w:type="spellStart"/>
            <w:r w:rsidRPr="002D347B">
              <w:rPr>
                <w:rFonts w:ascii="Times New Roman" w:hAnsi="Times New Roman"/>
                <w:b/>
                <w:sz w:val="24"/>
                <w:szCs w:val="24"/>
              </w:rPr>
              <w:t>аспекти</w:t>
            </w:r>
            <w:proofErr w:type="spellEnd"/>
            <w:r w:rsidRPr="002D347B">
              <w:rPr>
                <w:rFonts w:ascii="Times New Roman" w:hAnsi="Times New Roman"/>
                <w:b/>
                <w:sz w:val="24"/>
                <w:szCs w:val="24"/>
              </w:rPr>
              <w:t xml:space="preserve"> черепно-</w:t>
            </w:r>
            <w:proofErr w:type="spellStart"/>
            <w:r w:rsidRPr="002D347B">
              <w:rPr>
                <w:rFonts w:ascii="Times New Roman" w:hAnsi="Times New Roman"/>
                <w:b/>
                <w:sz w:val="24"/>
                <w:szCs w:val="24"/>
              </w:rPr>
              <w:t>мозкової</w:t>
            </w:r>
            <w:proofErr w:type="spellEnd"/>
            <w:r w:rsidRPr="002D347B">
              <w:rPr>
                <w:rFonts w:ascii="Times New Roman" w:hAnsi="Times New Roman"/>
                <w:b/>
                <w:sz w:val="24"/>
                <w:szCs w:val="24"/>
              </w:rPr>
              <w:t xml:space="preserve"> </w:t>
            </w:r>
            <w:proofErr w:type="spellStart"/>
            <w:r w:rsidRPr="002D347B">
              <w:rPr>
                <w:rFonts w:ascii="Times New Roman" w:hAnsi="Times New Roman"/>
                <w:b/>
                <w:sz w:val="24"/>
                <w:szCs w:val="24"/>
              </w:rPr>
              <w:t>травми</w:t>
            </w:r>
            <w:proofErr w:type="spellEnd"/>
            <w:r w:rsidRPr="002D347B">
              <w:rPr>
                <w:rFonts w:ascii="Times New Roman" w:hAnsi="Times New Roman"/>
                <w:b/>
                <w:sz w:val="24"/>
                <w:szCs w:val="24"/>
              </w:rPr>
              <w:t xml:space="preserve">. </w:t>
            </w:r>
            <w:proofErr w:type="spellStart"/>
            <w:r w:rsidRPr="002D347B">
              <w:rPr>
                <w:rFonts w:ascii="Times New Roman" w:hAnsi="Times New Roman"/>
                <w:b/>
                <w:sz w:val="24"/>
                <w:szCs w:val="24"/>
              </w:rPr>
              <w:t>Неврологічні</w:t>
            </w:r>
            <w:proofErr w:type="spellEnd"/>
            <w:r w:rsidRPr="002D347B">
              <w:rPr>
                <w:rFonts w:ascii="Times New Roman" w:hAnsi="Times New Roman"/>
                <w:b/>
                <w:sz w:val="24"/>
                <w:szCs w:val="24"/>
              </w:rPr>
              <w:t xml:space="preserve"> </w:t>
            </w:r>
            <w:proofErr w:type="spellStart"/>
            <w:r w:rsidRPr="002D347B">
              <w:rPr>
                <w:rFonts w:ascii="Times New Roman" w:hAnsi="Times New Roman"/>
                <w:b/>
                <w:sz w:val="24"/>
                <w:szCs w:val="24"/>
              </w:rPr>
              <w:t>аспекти</w:t>
            </w:r>
            <w:proofErr w:type="spellEnd"/>
            <w:r w:rsidRPr="002D347B">
              <w:rPr>
                <w:rFonts w:ascii="Times New Roman" w:hAnsi="Times New Roman"/>
                <w:b/>
                <w:sz w:val="24"/>
                <w:szCs w:val="24"/>
              </w:rPr>
              <w:t xml:space="preserve"> черепно-</w:t>
            </w:r>
            <w:proofErr w:type="spellStart"/>
            <w:r w:rsidRPr="002D347B">
              <w:rPr>
                <w:rFonts w:ascii="Times New Roman" w:hAnsi="Times New Roman"/>
                <w:b/>
                <w:sz w:val="24"/>
                <w:szCs w:val="24"/>
              </w:rPr>
              <w:t>мозкової</w:t>
            </w:r>
            <w:proofErr w:type="spellEnd"/>
            <w:r w:rsidRPr="002D347B">
              <w:rPr>
                <w:rFonts w:ascii="Times New Roman" w:hAnsi="Times New Roman"/>
                <w:b/>
                <w:sz w:val="24"/>
                <w:szCs w:val="24"/>
              </w:rPr>
              <w:t xml:space="preserve"> </w:t>
            </w:r>
            <w:proofErr w:type="spellStart"/>
            <w:r w:rsidRPr="002D347B">
              <w:rPr>
                <w:rFonts w:ascii="Times New Roman" w:hAnsi="Times New Roman"/>
                <w:b/>
                <w:sz w:val="24"/>
                <w:szCs w:val="24"/>
              </w:rPr>
              <w:t>травми</w:t>
            </w:r>
            <w:proofErr w:type="spellEnd"/>
            <w:r w:rsidRPr="002D347B">
              <w:rPr>
                <w:rFonts w:ascii="Times New Roman" w:hAnsi="Times New Roman"/>
                <w:b/>
                <w:sz w:val="24"/>
                <w:szCs w:val="24"/>
              </w:rPr>
              <w:t xml:space="preserve">. </w:t>
            </w:r>
            <w:proofErr w:type="spellStart"/>
            <w:r w:rsidRPr="002D347B">
              <w:rPr>
                <w:rFonts w:ascii="Times New Roman" w:hAnsi="Times New Roman"/>
                <w:b/>
                <w:sz w:val="24"/>
                <w:szCs w:val="24"/>
              </w:rPr>
              <w:t>Спінальна</w:t>
            </w:r>
            <w:proofErr w:type="spellEnd"/>
            <w:r w:rsidRPr="002D347B">
              <w:rPr>
                <w:rFonts w:ascii="Times New Roman" w:hAnsi="Times New Roman"/>
                <w:b/>
                <w:sz w:val="24"/>
                <w:szCs w:val="24"/>
              </w:rPr>
              <w:t xml:space="preserve"> травма.</w:t>
            </w:r>
          </w:p>
          <w:p w:rsidR="00101056" w:rsidRDefault="00101056" w:rsidP="002D347B">
            <w:pPr>
              <w:pStyle w:val="a6"/>
              <w:numPr>
                <w:ilvl w:val="0"/>
                <w:numId w:val="23"/>
              </w:numPr>
              <w:spacing w:line="259" w:lineRule="auto"/>
              <w:jc w:val="both"/>
              <w:rPr>
                <w:rFonts w:ascii="Times New Roman" w:hAnsi="Times New Roman"/>
                <w:bCs/>
                <w:sz w:val="24"/>
                <w:szCs w:val="24"/>
              </w:rPr>
            </w:pPr>
            <w:r>
              <w:rPr>
                <w:rFonts w:ascii="Times New Roman" w:hAnsi="Times New Roman"/>
                <w:bCs/>
                <w:sz w:val="24"/>
                <w:szCs w:val="24"/>
              </w:rPr>
              <w:t xml:space="preserve">ЧМТ: </w:t>
            </w:r>
            <w:proofErr w:type="spellStart"/>
            <w:r>
              <w:rPr>
                <w:rFonts w:ascii="Times New Roman" w:hAnsi="Times New Roman"/>
                <w:bCs/>
                <w:sz w:val="24"/>
                <w:szCs w:val="24"/>
              </w:rPr>
              <w:t>етіологія</w:t>
            </w:r>
            <w:proofErr w:type="spellEnd"/>
            <w:r>
              <w:rPr>
                <w:rFonts w:ascii="Times New Roman" w:hAnsi="Times New Roman"/>
                <w:bCs/>
                <w:sz w:val="24"/>
                <w:szCs w:val="24"/>
              </w:rPr>
              <w:t xml:space="preserve">, </w:t>
            </w:r>
            <w:proofErr w:type="spellStart"/>
            <w:r>
              <w:rPr>
                <w:rFonts w:ascii="Times New Roman" w:hAnsi="Times New Roman"/>
                <w:bCs/>
                <w:sz w:val="24"/>
                <w:szCs w:val="24"/>
              </w:rPr>
              <w:t>класифікація</w:t>
            </w:r>
            <w:proofErr w:type="spellEnd"/>
            <w:r>
              <w:rPr>
                <w:rFonts w:ascii="Times New Roman" w:hAnsi="Times New Roman"/>
                <w:bCs/>
                <w:sz w:val="24"/>
                <w:szCs w:val="24"/>
              </w:rPr>
              <w:t>.</w:t>
            </w:r>
          </w:p>
          <w:p w:rsidR="00101056" w:rsidRDefault="00101056" w:rsidP="002D347B">
            <w:pPr>
              <w:pStyle w:val="a6"/>
              <w:numPr>
                <w:ilvl w:val="0"/>
                <w:numId w:val="23"/>
              </w:numPr>
              <w:spacing w:line="259" w:lineRule="auto"/>
              <w:jc w:val="both"/>
              <w:rPr>
                <w:rFonts w:ascii="Times New Roman" w:hAnsi="Times New Roman"/>
                <w:bCs/>
                <w:sz w:val="24"/>
                <w:szCs w:val="24"/>
              </w:rPr>
            </w:pPr>
            <w:proofErr w:type="spellStart"/>
            <w:r>
              <w:rPr>
                <w:rFonts w:ascii="Times New Roman" w:hAnsi="Times New Roman"/>
                <w:bCs/>
                <w:sz w:val="24"/>
                <w:szCs w:val="24"/>
              </w:rPr>
              <w:t>Неврологічні</w:t>
            </w:r>
            <w:proofErr w:type="spellEnd"/>
            <w:r>
              <w:rPr>
                <w:rFonts w:ascii="Times New Roman" w:hAnsi="Times New Roman"/>
                <w:bCs/>
                <w:sz w:val="24"/>
                <w:szCs w:val="24"/>
              </w:rPr>
              <w:t xml:space="preserve"> </w:t>
            </w:r>
            <w:proofErr w:type="spellStart"/>
            <w:r>
              <w:rPr>
                <w:rFonts w:ascii="Times New Roman" w:hAnsi="Times New Roman"/>
                <w:bCs/>
                <w:sz w:val="24"/>
                <w:szCs w:val="24"/>
              </w:rPr>
              <w:t>синдроми</w:t>
            </w:r>
            <w:proofErr w:type="spellEnd"/>
            <w:r>
              <w:rPr>
                <w:rFonts w:ascii="Times New Roman" w:hAnsi="Times New Roman"/>
                <w:bCs/>
                <w:sz w:val="24"/>
                <w:szCs w:val="24"/>
              </w:rPr>
              <w:t xml:space="preserve"> при ЧМТ.</w:t>
            </w:r>
          </w:p>
          <w:p w:rsidR="00101056" w:rsidRDefault="00101056" w:rsidP="002D347B">
            <w:pPr>
              <w:pStyle w:val="a6"/>
              <w:numPr>
                <w:ilvl w:val="0"/>
                <w:numId w:val="23"/>
              </w:numPr>
              <w:spacing w:line="259" w:lineRule="auto"/>
              <w:jc w:val="both"/>
              <w:rPr>
                <w:rFonts w:ascii="Times New Roman" w:hAnsi="Times New Roman"/>
                <w:bCs/>
                <w:sz w:val="24"/>
                <w:szCs w:val="24"/>
              </w:rPr>
            </w:pPr>
            <w:proofErr w:type="spellStart"/>
            <w:r>
              <w:rPr>
                <w:rFonts w:ascii="Times New Roman" w:hAnsi="Times New Roman"/>
                <w:bCs/>
                <w:sz w:val="24"/>
                <w:szCs w:val="24"/>
              </w:rPr>
              <w:t>Травми</w:t>
            </w:r>
            <w:proofErr w:type="spellEnd"/>
            <w:r>
              <w:rPr>
                <w:rFonts w:ascii="Times New Roman" w:hAnsi="Times New Roman"/>
                <w:bCs/>
                <w:sz w:val="24"/>
                <w:szCs w:val="24"/>
              </w:rPr>
              <w:t xml:space="preserve"> хребта на </w:t>
            </w:r>
            <w:proofErr w:type="spellStart"/>
            <w:r>
              <w:rPr>
                <w:rFonts w:ascii="Times New Roman" w:hAnsi="Times New Roman"/>
                <w:bCs/>
                <w:sz w:val="24"/>
                <w:szCs w:val="24"/>
              </w:rPr>
              <w:t>різних</w:t>
            </w:r>
            <w:proofErr w:type="spellEnd"/>
            <w:r>
              <w:rPr>
                <w:rFonts w:ascii="Times New Roman" w:hAnsi="Times New Roman"/>
                <w:bCs/>
                <w:sz w:val="24"/>
                <w:szCs w:val="24"/>
              </w:rPr>
              <w:t xml:space="preserve"> </w:t>
            </w:r>
            <w:proofErr w:type="spellStart"/>
            <w:r>
              <w:rPr>
                <w:rFonts w:ascii="Times New Roman" w:hAnsi="Times New Roman"/>
                <w:bCs/>
                <w:sz w:val="24"/>
                <w:szCs w:val="24"/>
              </w:rPr>
              <w:t>рівнях</w:t>
            </w:r>
            <w:proofErr w:type="spellEnd"/>
            <w:r>
              <w:rPr>
                <w:rFonts w:ascii="Times New Roman" w:hAnsi="Times New Roman"/>
                <w:bCs/>
                <w:sz w:val="24"/>
                <w:szCs w:val="24"/>
              </w:rPr>
              <w:t xml:space="preserve">. </w:t>
            </w:r>
            <w:proofErr w:type="spellStart"/>
            <w:r>
              <w:rPr>
                <w:rFonts w:ascii="Times New Roman" w:hAnsi="Times New Roman"/>
                <w:bCs/>
                <w:sz w:val="24"/>
                <w:szCs w:val="24"/>
              </w:rPr>
              <w:t>Клінічна</w:t>
            </w:r>
            <w:proofErr w:type="spellEnd"/>
            <w:r>
              <w:rPr>
                <w:rFonts w:ascii="Times New Roman" w:hAnsi="Times New Roman"/>
                <w:bCs/>
                <w:sz w:val="24"/>
                <w:szCs w:val="24"/>
              </w:rPr>
              <w:t xml:space="preserve"> картина.</w:t>
            </w:r>
          </w:p>
          <w:p w:rsidR="00101056" w:rsidRPr="00101056" w:rsidRDefault="002126AD" w:rsidP="002D347B">
            <w:pPr>
              <w:pStyle w:val="a6"/>
              <w:numPr>
                <w:ilvl w:val="0"/>
                <w:numId w:val="23"/>
              </w:numPr>
              <w:spacing w:line="259" w:lineRule="auto"/>
              <w:jc w:val="both"/>
              <w:rPr>
                <w:rFonts w:ascii="Times New Roman" w:hAnsi="Times New Roman"/>
                <w:bCs/>
                <w:sz w:val="24"/>
                <w:szCs w:val="24"/>
              </w:rPr>
            </w:pPr>
            <w:proofErr w:type="spellStart"/>
            <w:r>
              <w:rPr>
                <w:rFonts w:ascii="Times New Roman" w:hAnsi="Times New Roman"/>
                <w:bCs/>
                <w:sz w:val="24"/>
                <w:szCs w:val="24"/>
              </w:rPr>
              <w:t>Діагностика</w:t>
            </w:r>
            <w:proofErr w:type="spellEnd"/>
            <w:r>
              <w:rPr>
                <w:rFonts w:ascii="Times New Roman" w:hAnsi="Times New Roman"/>
                <w:bCs/>
                <w:sz w:val="24"/>
                <w:szCs w:val="24"/>
              </w:rPr>
              <w:t xml:space="preserve"> </w:t>
            </w:r>
            <w:proofErr w:type="spellStart"/>
            <w:r>
              <w:rPr>
                <w:rFonts w:ascii="Times New Roman" w:hAnsi="Times New Roman"/>
                <w:bCs/>
                <w:sz w:val="24"/>
                <w:szCs w:val="24"/>
              </w:rPr>
              <w:t>уражень</w:t>
            </w:r>
            <w:proofErr w:type="spellEnd"/>
            <w:r>
              <w:rPr>
                <w:rFonts w:ascii="Times New Roman" w:hAnsi="Times New Roman"/>
                <w:bCs/>
                <w:sz w:val="24"/>
                <w:szCs w:val="24"/>
              </w:rPr>
              <w:t xml:space="preserve"> хребта.</w:t>
            </w:r>
          </w:p>
          <w:p w:rsidR="002D347B" w:rsidRPr="004E6982" w:rsidRDefault="004E6982" w:rsidP="002D347B">
            <w:pPr>
              <w:pStyle w:val="a6"/>
              <w:numPr>
                <w:ilvl w:val="0"/>
                <w:numId w:val="23"/>
              </w:numPr>
              <w:spacing w:line="259" w:lineRule="auto"/>
              <w:jc w:val="both"/>
              <w:rPr>
                <w:rFonts w:ascii="Times New Roman" w:hAnsi="Times New Roman"/>
                <w:bCs/>
                <w:sz w:val="24"/>
                <w:szCs w:val="24"/>
              </w:rPr>
            </w:pPr>
            <w:proofErr w:type="spellStart"/>
            <w:r w:rsidRPr="004E6982">
              <w:rPr>
                <w:rFonts w:ascii="Times New Roman" w:hAnsi="Times New Roman"/>
              </w:rPr>
              <w:t>Оцінка</w:t>
            </w:r>
            <w:proofErr w:type="spellEnd"/>
            <w:r w:rsidRPr="004E6982">
              <w:rPr>
                <w:rFonts w:ascii="Times New Roman" w:hAnsi="Times New Roman"/>
              </w:rPr>
              <w:t xml:space="preserve"> </w:t>
            </w:r>
            <w:proofErr w:type="spellStart"/>
            <w:r w:rsidRPr="004E6982">
              <w:rPr>
                <w:rFonts w:ascii="Times New Roman" w:hAnsi="Times New Roman"/>
              </w:rPr>
              <w:t>спинномозкової</w:t>
            </w:r>
            <w:proofErr w:type="spellEnd"/>
            <w:r w:rsidRPr="004E6982">
              <w:rPr>
                <w:rFonts w:ascii="Times New Roman" w:hAnsi="Times New Roman"/>
              </w:rPr>
              <w:t xml:space="preserve"> </w:t>
            </w:r>
            <w:proofErr w:type="spellStart"/>
            <w:r w:rsidRPr="004E6982">
              <w:rPr>
                <w:rFonts w:ascii="Times New Roman" w:hAnsi="Times New Roman"/>
              </w:rPr>
              <w:t>травми</w:t>
            </w:r>
            <w:proofErr w:type="spellEnd"/>
            <w:r w:rsidRPr="004E6982">
              <w:rPr>
                <w:rFonts w:ascii="Times New Roman" w:hAnsi="Times New Roman"/>
              </w:rPr>
              <w:t xml:space="preserve"> за ASIA.</w:t>
            </w:r>
          </w:p>
        </w:tc>
        <w:tc>
          <w:tcPr>
            <w:tcW w:w="2019" w:type="dxa"/>
          </w:tcPr>
          <w:p w:rsidR="002D347B" w:rsidRPr="006A4CAA" w:rsidRDefault="002D347B" w:rsidP="002D347B">
            <w:pPr>
              <w:spacing w:line="23" w:lineRule="atLeast"/>
              <w:rPr>
                <w:rFonts w:ascii="Times New Roman" w:hAnsi="Times New Roman"/>
                <w:lang w:val="uk-UA"/>
              </w:rPr>
            </w:pPr>
            <w:r w:rsidRPr="006A4CAA">
              <w:rPr>
                <w:rFonts w:ascii="Times New Roman" w:hAnsi="Times New Roman"/>
                <w:lang w:val="uk-UA"/>
              </w:rPr>
              <w:t>Лекція – 2 год.;</w:t>
            </w:r>
          </w:p>
          <w:p w:rsidR="002D347B" w:rsidRPr="006A4CAA" w:rsidRDefault="002D347B" w:rsidP="002D347B">
            <w:pPr>
              <w:spacing w:line="23" w:lineRule="atLeast"/>
              <w:rPr>
                <w:rFonts w:ascii="Times New Roman" w:hAnsi="Times New Roman"/>
                <w:lang w:val="uk-UA"/>
              </w:rPr>
            </w:pPr>
            <w:r w:rsidRPr="006A4CAA">
              <w:rPr>
                <w:rFonts w:ascii="Times New Roman" w:hAnsi="Times New Roman"/>
                <w:lang w:val="uk-UA"/>
              </w:rPr>
              <w:t xml:space="preserve">Практичне заняття – 2 год., </w:t>
            </w:r>
          </w:p>
          <w:p w:rsidR="002D347B" w:rsidRPr="006A4CAA" w:rsidRDefault="002D347B" w:rsidP="002D347B">
            <w:pPr>
              <w:spacing w:line="23" w:lineRule="atLeast"/>
              <w:rPr>
                <w:rFonts w:ascii="Times New Roman" w:hAnsi="Times New Roman"/>
                <w:lang w:val="uk-UA"/>
              </w:rPr>
            </w:pPr>
            <w:r w:rsidRPr="006A4CAA">
              <w:rPr>
                <w:rFonts w:ascii="Times New Roman" w:hAnsi="Times New Roman"/>
                <w:lang w:val="uk-UA"/>
              </w:rPr>
              <w:t>Самостійна робота – 4 год.</w:t>
            </w:r>
          </w:p>
        </w:tc>
        <w:tc>
          <w:tcPr>
            <w:tcW w:w="2547" w:type="dxa"/>
          </w:tcPr>
          <w:p w:rsidR="002D347B" w:rsidRPr="006A4CAA" w:rsidRDefault="002D347B" w:rsidP="002D347B">
            <w:pPr>
              <w:spacing w:line="23" w:lineRule="atLeast"/>
              <w:rPr>
                <w:rFonts w:ascii="Times New Roman" w:hAnsi="Times New Roman"/>
                <w:lang w:val="uk-UA"/>
              </w:rPr>
            </w:pPr>
            <w:r w:rsidRPr="006A4CAA">
              <w:rPr>
                <w:rFonts w:ascii="Times New Roman" w:hAnsi="Times New Roman"/>
                <w:b/>
                <w:lang w:val="uk-UA"/>
              </w:rPr>
              <w:t>Основна</w:t>
            </w:r>
            <w:r w:rsidRPr="006A4CAA">
              <w:rPr>
                <w:rFonts w:ascii="Times New Roman" w:hAnsi="Times New Roman"/>
                <w:lang w:val="uk-UA"/>
              </w:rPr>
              <w:t>: 1, 2, 3, 4, 5, 6, 7, 8, 9, 10, 11</w:t>
            </w:r>
          </w:p>
          <w:p w:rsidR="002D347B" w:rsidRPr="006A4CAA" w:rsidRDefault="002D347B" w:rsidP="002D347B">
            <w:pPr>
              <w:spacing w:line="23" w:lineRule="atLeast"/>
              <w:rPr>
                <w:rFonts w:ascii="Times New Roman" w:hAnsi="Times New Roman"/>
                <w:b/>
                <w:lang w:val="uk-UA"/>
              </w:rPr>
            </w:pPr>
            <w:r w:rsidRPr="006A4CAA">
              <w:rPr>
                <w:rFonts w:ascii="Times New Roman" w:hAnsi="Times New Roman"/>
                <w:b/>
                <w:lang w:val="uk-UA"/>
              </w:rPr>
              <w:t>Допоміжна:</w:t>
            </w:r>
            <w:r w:rsidRPr="006A4CAA">
              <w:rPr>
                <w:rFonts w:ascii="Times New Roman" w:hAnsi="Times New Roman"/>
                <w:lang w:val="uk-UA"/>
              </w:rPr>
              <w:t xml:space="preserve"> 1, 2, 3, 4, 5, 6, 7, 8.</w:t>
            </w:r>
          </w:p>
        </w:tc>
        <w:tc>
          <w:tcPr>
            <w:tcW w:w="1556" w:type="dxa"/>
          </w:tcPr>
          <w:p w:rsidR="002D347B" w:rsidRPr="006A4CAA" w:rsidRDefault="002D347B" w:rsidP="002D347B">
            <w:pPr>
              <w:spacing w:line="23" w:lineRule="atLeast"/>
              <w:rPr>
                <w:rFonts w:ascii="Times New Roman" w:hAnsi="Times New Roman"/>
                <w:lang w:val="uk-UA"/>
              </w:rPr>
            </w:pPr>
            <w:r w:rsidRPr="006A4CAA">
              <w:rPr>
                <w:rFonts w:ascii="Times New Roman" w:hAnsi="Times New Roman"/>
                <w:lang w:val="uk-UA"/>
              </w:rPr>
              <w:t>Самостійна, теоретична та практична підготовка за темою заняття.</w:t>
            </w:r>
          </w:p>
          <w:p w:rsidR="002D347B" w:rsidRPr="006A4CAA" w:rsidRDefault="002D347B" w:rsidP="002D347B">
            <w:pPr>
              <w:spacing w:line="23" w:lineRule="atLeast"/>
              <w:rPr>
                <w:rFonts w:ascii="Times New Roman" w:hAnsi="Times New Roman"/>
                <w:lang w:val="uk-UA"/>
              </w:rPr>
            </w:pPr>
            <w:r w:rsidRPr="006A4CAA">
              <w:rPr>
                <w:rFonts w:ascii="Times New Roman" w:hAnsi="Times New Roman"/>
                <w:lang w:val="uk-UA"/>
              </w:rPr>
              <w:t>Виступи, відео,</w:t>
            </w:r>
          </w:p>
          <w:p w:rsidR="002D347B" w:rsidRPr="006A4CAA" w:rsidRDefault="002D347B" w:rsidP="002D347B">
            <w:pPr>
              <w:spacing w:line="23" w:lineRule="atLeast"/>
              <w:rPr>
                <w:rFonts w:ascii="Times New Roman" w:hAnsi="Times New Roman"/>
                <w:lang w:val="uk-UA"/>
              </w:rPr>
            </w:pPr>
            <w:r w:rsidRPr="006A4CAA">
              <w:rPr>
                <w:rFonts w:ascii="Times New Roman" w:hAnsi="Times New Roman"/>
                <w:lang w:val="uk-UA"/>
              </w:rPr>
              <w:t>презентації.</w:t>
            </w:r>
          </w:p>
        </w:tc>
        <w:tc>
          <w:tcPr>
            <w:tcW w:w="1749" w:type="dxa"/>
          </w:tcPr>
          <w:p w:rsidR="002D347B" w:rsidRPr="006A4CAA" w:rsidRDefault="002D347B" w:rsidP="006F2DF4">
            <w:pPr>
              <w:pStyle w:val="a6"/>
              <w:spacing w:after="0" w:line="240" w:lineRule="auto"/>
              <w:ind w:left="0"/>
              <w:jc w:val="center"/>
              <w:rPr>
                <w:rFonts w:ascii="Times New Roman" w:hAnsi="Times New Roman"/>
                <w:bCs/>
                <w:lang w:val="uk-UA"/>
              </w:rPr>
            </w:pPr>
            <w:r w:rsidRPr="006A4CAA">
              <w:rPr>
                <w:rFonts w:ascii="Times New Roman" w:hAnsi="Times New Roman"/>
                <w:bCs/>
                <w:lang w:val="uk-UA"/>
              </w:rPr>
              <w:t>5</w:t>
            </w:r>
          </w:p>
        </w:tc>
      </w:tr>
      <w:tr w:rsidR="002D347B" w:rsidRPr="006A4CAA" w:rsidTr="006F2DF4">
        <w:trPr>
          <w:gridAfter w:val="1"/>
          <w:wAfter w:w="14" w:type="dxa"/>
        </w:trPr>
        <w:tc>
          <w:tcPr>
            <w:tcW w:w="1981" w:type="dxa"/>
          </w:tcPr>
          <w:p w:rsidR="002D347B" w:rsidRPr="006A4CAA" w:rsidRDefault="002D347B" w:rsidP="002D347B">
            <w:pPr>
              <w:spacing w:line="23" w:lineRule="atLeast"/>
              <w:rPr>
                <w:rFonts w:ascii="Times New Roman" w:hAnsi="Times New Roman"/>
                <w:b/>
                <w:bCs/>
                <w:sz w:val="24"/>
                <w:szCs w:val="24"/>
                <w:lang w:val="uk-UA"/>
              </w:rPr>
            </w:pPr>
            <w:r>
              <w:rPr>
                <w:rFonts w:ascii="Times New Roman" w:hAnsi="Times New Roman"/>
                <w:b/>
                <w:bCs/>
                <w:sz w:val="24"/>
                <w:szCs w:val="24"/>
                <w:lang w:val="uk-UA"/>
              </w:rPr>
              <w:t>Тиждень 13</w:t>
            </w:r>
          </w:p>
          <w:p w:rsidR="002D347B" w:rsidRPr="006A4CAA" w:rsidRDefault="002D347B" w:rsidP="002D347B">
            <w:pPr>
              <w:spacing w:line="23" w:lineRule="atLeast"/>
              <w:ind w:right="-317"/>
              <w:rPr>
                <w:rFonts w:ascii="Times New Roman" w:eastAsia="Times New Roman" w:hAnsi="Times New Roman"/>
                <w:b/>
                <w:bCs/>
                <w:sz w:val="24"/>
                <w:szCs w:val="24"/>
                <w:lang w:val="uk-UA"/>
              </w:rPr>
            </w:pPr>
            <w:r w:rsidRPr="006A4CAA">
              <w:rPr>
                <w:rFonts w:ascii="Times New Roman" w:eastAsia="Times New Roman" w:hAnsi="Times New Roman"/>
                <w:b/>
                <w:bCs/>
                <w:sz w:val="24"/>
                <w:szCs w:val="24"/>
                <w:lang w:val="uk-UA"/>
              </w:rPr>
              <w:t>4 години</w:t>
            </w:r>
          </w:p>
          <w:p w:rsidR="002D347B" w:rsidRPr="006A4CAA" w:rsidRDefault="002D347B" w:rsidP="006F2DF4">
            <w:pPr>
              <w:spacing w:line="23" w:lineRule="atLeast"/>
              <w:rPr>
                <w:rFonts w:ascii="Times New Roman" w:hAnsi="Times New Roman"/>
                <w:b/>
                <w:bCs/>
                <w:sz w:val="24"/>
                <w:szCs w:val="24"/>
                <w:lang w:val="uk-UA"/>
              </w:rPr>
            </w:pPr>
          </w:p>
        </w:tc>
        <w:tc>
          <w:tcPr>
            <w:tcW w:w="4222" w:type="dxa"/>
          </w:tcPr>
          <w:p w:rsidR="002D347B" w:rsidRDefault="002D347B" w:rsidP="002D347B">
            <w:pPr>
              <w:spacing w:after="160" w:line="259" w:lineRule="auto"/>
              <w:jc w:val="both"/>
              <w:rPr>
                <w:rFonts w:ascii="Times New Roman" w:hAnsi="Times New Roman"/>
                <w:b/>
                <w:sz w:val="24"/>
                <w:szCs w:val="24"/>
              </w:rPr>
            </w:pPr>
            <w:r w:rsidRPr="002D347B">
              <w:rPr>
                <w:rFonts w:ascii="Times New Roman" w:hAnsi="Times New Roman"/>
                <w:b/>
                <w:bCs/>
                <w:sz w:val="24"/>
                <w:szCs w:val="24"/>
                <w:lang w:val="uk-UA"/>
              </w:rPr>
              <w:t xml:space="preserve">Тема 13: </w:t>
            </w:r>
            <w:proofErr w:type="spellStart"/>
            <w:r w:rsidRPr="002D347B">
              <w:rPr>
                <w:rFonts w:ascii="Times New Roman" w:hAnsi="Times New Roman"/>
                <w:b/>
                <w:sz w:val="24"/>
                <w:szCs w:val="24"/>
              </w:rPr>
              <w:t>Неврологічні</w:t>
            </w:r>
            <w:proofErr w:type="spellEnd"/>
            <w:r w:rsidRPr="002D347B">
              <w:rPr>
                <w:rFonts w:ascii="Times New Roman" w:hAnsi="Times New Roman"/>
                <w:b/>
                <w:sz w:val="24"/>
                <w:szCs w:val="24"/>
              </w:rPr>
              <w:t xml:space="preserve"> </w:t>
            </w:r>
            <w:proofErr w:type="spellStart"/>
            <w:r w:rsidRPr="002D347B">
              <w:rPr>
                <w:rFonts w:ascii="Times New Roman" w:hAnsi="Times New Roman"/>
                <w:b/>
                <w:sz w:val="24"/>
                <w:szCs w:val="24"/>
              </w:rPr>
              <w:t>синдроми</w:t>
            </w:r>
            <w:proofErr w:type="spellEnd"/>
            <w:r w:rsidRPr="002D347B">
              <w:rPr>
                <w:rFonts w:ascii="Times New Roman" w:hAnsi="Times New Roman"/>
                <w:b/>
                <w:sz w:val="24"/>
                <w:szCs w:val="24"/>
              </w:rPr>
              <w:t xml:space="preserve"> при дегенеративно-</w:t>
            </w:r>
            <w:proofErr w:type="spellStart"/>
            <w:r w:rsidRPr="002D347B">
              <w:rPr>
                <w:rFonts w:ascii="Times New Roman" w:hAnsi="Times New Roman"/>
                <w:b/>
                <w:sz w:val="24"/>
                <w:szCs w:val="24"/>
              </w:rPr>
              <w:t>дистрофічних</w:t>
            </w:r>
            <w:proofErr w:type="spellEnd"/>
            <w:r w:rsidRPr="002D347B">
              <w:rPr>
                <w:rFonts w:ascii="Times New Roman" w:hAnsi="Times New Roman"/>
                <w:b/>
                <w:sz w:val="24"/>
                <w:szCs w:val="24"/>
              </w:rPr>
              <w:t xml:space="preserve"> </w:t>
            </w:r>
            <w:proofErr w:type="spellStart"/>
            <w:r w:rsidRPr="002D347B">
              <w:rPr>
                <w:rFonts w:ascii="Times New Roman" w:hAnsi="Times New Roman"/>
                <w:b/>
                <w:sz w:val="24"/>
                <w:szCs w:val="24"/>
              </w:rPr>
              <w:t>захворюваннях</w:t>
            </w:r>
            <w:proofErr w:type="spellEnd"/>
            <w:r w:rsidRPr="002D347B">
              <w:rPr>
                <w:rFonts w:ascii="Times New Roman" w:hAnsi="Times New Roman"/>
                <w:b/>
                <w:sz w:val="24"/>
                <w:szCs w:val="24"/>
              </w:rPr>
              <w:t xml:space="preserve"> хребта.</w:t>
            </w:r>
          </w:p>
          <w:p w:rsidR="003B7F08" w:rsidRPr="008C2503" w:rsidRDefault="003B7F08" w:rsidP="008C2503">
            <w:pPr>
              <w:pStyle w:val="a6"/>
              <w:numPr>
                <w:ilvl w:val="0"/>
                <w:numId w:val="24"/>
              </w:numPr>
              <w:spacing w:line="259" w:lineRule="auto"/>
              <w:jc w:val="both"/>
              <w:rPr>
                <w:rFonts w:ascii="Times New Roman" w:hAnsi="Times New Roman"/>
              </w:rPr>
            </w:pPr>
            <w:proofErr w:type="spellStart"/>
            <w:r w:rsidRPr="008C2503">
              <w:rPr>
                <w:rFonts w:ascii="Times New Roman" w:hAnsi="Times New Roman"/>
              </w:rPr>
              <w:t>Патологія</w:t>
            </w:r>
            <w:proofErr w:type="spellEnd"/>
            <w:r w:rsidRPr="008C2503">
              <w:rPr>
                <w:rFonts w:ascii="Times New Roman" w:hAnsi="Times New Roman"/>
              </w:rPr>
              <w:t xml:space="preserve"> хребта як </w:t>
            </w:r>
            <w:proofErr w:type="spellStart"/>
            <w:r w:rsidRPr="008C2503">
              <w:rPr>
                <w:rFonts w:ascii="Times New Roman" w:hAnsi="Times New Roman"/>
              </w:rPr>
              <w:t>найактуальніша</w:t>
            </w:r>
            <w:proofErr w:type="spellEnd"/>
            <w:r w:rsidRPr="008C2503">
              <w:rPr>
                <w:rFonts w:ascii="Times New Roman" w:hAnsi="Times New Roman"/>
              </w:rPr>
              <w:t xml:space="preserve"> проблема </w:t>
            </w:r>
            <w:proofErr w:type="spellStart"/>
            <w:r w:rsidRPr="008C2503">
              <w:rPr>
                <w:rFonts w:ascii="Times New Roman" w:hAnsi="Times New Roman"/>
              </w:rPr>
              <w:t>сучасної</w:t>
            </w:r>
            <w:proofErr w:type="spellEnd"/>
            <w:r w:rsidRPr="008C2503">
              <w:rPr>
                <w:rFonts w:ascii="Times New Roman" w:hAnsi="Times New Roman"/>
              </w:rPr>
              <w:t xml:space="preserve"> </w:t>
            </w:r>
            <w:proofErr w:type="spellStart"/>
            <w:r w:rsidRPr="008C2503">
              <w:rPr>
                <w:rFonts w:ascii="Times New Roman" w:hAnsi="Times New Roman"/>
              </w:rPr>
              <w:t>медицини</w:t>
            </w:r>
            <w:proofErr w:type="spellEnd"/>
            <w:r w:rsidRPr="008C2503">
              <w:rPr>
                <w:rFonts w:ascii="Times New Roman" w:hAnsi="Times New Roman"/>
              </w:rPr>
              <w:t>.</w:t>
            </w:r>
          </w:p>
          <w:p w:rsidR="003B7F08" w:rsidRPr="008C2503" w:rsidRDefault="003B7F08" w:rsidP="008C2503">
            <w:pPr>
              <w:pStyle w:val="a6"/>
              <w:numPr>
                <w:ilvl w:val="0"/>
                <w:numId w:val="24"/>
              </w:numPr>
              <w:spacing w:line="259" w:lineRule="auto"/>
              <w:jc w:val="both"/>
              <w:rPr>
                <w:rFonts w:ascii="Times New Roman" w:hAnsi="Times New Roman"/>
              </w:rPr>
            </w:pPr>
            <w:proofErr w:type="spellStart"/>
            <w:r w:rsidRPr="008C2503">
              <w:rPr>
                <w:rFonts w:ascii="Times New Roman" w:hAnsi="Times New Roman"/>
              </w:rPr>
              <w:lastRenderedPageBreak/>
              <w:t>Визначення</w:t>
            </w:r>
            <w:proofErr w:type="spellEnd"/>
            <w:r w:rsidRPr="008C2503">
              <w:rPr>
                <w:rFonts w:ascii="Times New Roman" w:hAnsi="Times New Roman"/>
              </w:rPr>
              <w:t xml:space="preserve"> </w:t>
            </w:r>
            <w:proofErr w:type="spellStart"/>
            <w:r w:rsidRPr="008C2503">
              <w:rPr>
                <w:rFonts w:ascii="Times New Roman" w:hAnsi="Times New Roman"/>
              </w:rPr>
              <w:t>дегенеративних</w:t>
            </w:r>
            <w:proofErr w:type="spellEnd"/>
            <w:r w:rsidRPr="008C2503">
              <w:rPr>
                <w:rFonts w:ascii="Times New Roman" w:hAnsi="Times New Roman"/>
              </w:rPr>
              <w:t xml:space="preserve"> </w:t>
            </w:r>
            <w:proofErr w:type="spellStart"/>
            <w:r w:rsidRPr="008C2503">
              <w:rPr>
                <w:rFonts w:ascii="Times New Roman" w:hAnsi="Times New Roman"/>
              </w:rPr>
              <w:t>за</w:t>
            </w:r>
            <w:r w:rsidR="008C2503">
              <w:rPr>
                <w:rFonts w:ascii="Times New Roman" w:hAnsi="Times New Roman"/>
              </w:rPr>
              <w:t>хворювань</w:t>
            </w:r>
            <w:proofErr w:type="spellEnd"/>
            <w:r w:rsidR="008C2503">
              <w:rPr>
                <w:rFonts w:ascii="Times New Roman" w:hAnsi="Times New Roman"/>
              </w:rPr>
              <w:t xml:space="preserve"> хребта</w:t>
            </w:r>
            <w:r w:rsidRPr="008C2503">
              <w:rPr>
                <w:rFonts w:ascii="Times New Roman" w:hAnsi="Times New Roman"/>
              </w:rPr>
              <w:t xml:space="preserve">. </w:t>
            </w:r>
            <w:proofErr w:type="spellStart"/>
            <w:r w:rsidRPr="008C2503">
              <w:rPr>
                <w:rFonts w:ascii="Times New Roman" w:hAnsi="Times New Roman"/>
              </w:rPr>
              <w:t>Розповсюдженість</w:t>
            </w:r>
            <w:proofErr w:type="spellEnd"/>
            <w:r w:rsidRPr="008C2503">
              <w:rPr>
                <w:rFonts w:ascii="Times New Roman" w:hAnsi="Times New Roman"/>
              </w:rPr>
              <w:t xml:space="preserve"> у </w:t>
            </w:r>
            <w:proofErr w:type="spellStart"/>
            <w:r w:rsidRPr="008C2503">
              <w:rPr>
                <w:rFonts w:ascii="Times New Roman" w:hAnsi="Times New Roman"/>
              </w:rPr>
              <w:t>популяції</w:t>
            </w:r>
            <w:proofErr w:type="spellEnd"/>
            <w:r w:rsidRPr="008C2503">
              <w:rPr>
                <w:rFonts w:ascii="Times New Roman" w:hAnsi="Times New Roman"/>
              </w:rPr>
              <w:t xml:space="preserve">. </w:t>
            </w:r>
          </w:p>
          <w:p w:rsidR="003B7F08" w:rsidRPr="00E82FC7" w:rsidRDefault="003B7F08" w:rsidP="008C2503">
            <w:pPr>
              <w:pStyle w:val="a6"/>
              <w:numPr>
                <w:ilvl w:val="0"/>
                <w:numId w:val="24"/>
              </w:numPr>
              <w:spacing w:line="259" w:lineRule="auto"/>
              <w:jc w:val="both"/>
              <w:rPr>
                <w:rFonts w:ascii="Times New Roman" w:hAnsi="Times New Roman"/>
              </w:rPr>
            </w:pPr>
            <w:proofErr w:type="spellStart"/>
            <w:r w:rsidRPr="008C2503">
              <w:rPr>
                <w:rFonts w:ascii="Times New Roman" w:hAnsi="Times New Roman"/>
              </w:rPr>
              <w:t>Етіологія</w:t>
            </w:r>
            <w:proofErr w:type="spellEnd"/>
            <w:r w:rsidRPr="00E82FC7">
              <w:rPr>
                <w:rFonts w:ascii="Times New Roman" w:hAnsi="Times New Roman"/>
              </w:rPr>
              <w:t xml:space="preserve">. </w:t>
            </w:r>
            <w:proofErr w:type="spellStart"/>
            <w:r w:rsidRPr="008C2503">
              <w:rPr>
                <w:rFonts w:ascii="Times New Roman" w:hAnsi="Times New Roman"/>
              </w:rPr>
              <w:t>Загальні</w:t>
            </w:r>
            <w:proofErr w:type="spellEnd"/>
            <w:r w:rsidRPr="00E82FC7">
              <w:rPr>
                <w:rFonts w:ascii="Times New Roman" w:hAnsi="Times New Roman"/>
              </w:rPr>
              <w:t xml:space="preserve"> </w:t>
            </w:r>
            <w:proofErr w:type="spellStart"/>
            <w:r w:rsidRPr="008C2503">
              <w:rPr>
                <w:rFonts w:ascii="Times New Roman" w:hAnsi="Times New Roman"/>
              </w:rPr>
              <w:t>дані</w:t>
            </w:r>
            <w:proofErr w:type="spellEnd"/>
            <w:r w:rsidRPr="00E82FC7">
              <w:rPr>
                <w:rFonts w:ascii="Times New Roman" w:hAnsi="Times New Roman"/>
              </w:rPr>
              <w:t xml:space="preserve"> </w:t>
            </w:r>
            <w:r w:rsidRPr="008C2503">
              <w:rPr>
                <w:rFonts w:ascii="Times New Roman" w:hAnsi="Times New Roman"/>
              </w:rPr>
              <w:t>про</w:t>
            </w:r>
            <w:r w:rsidRPr="00E82FC7">
              <w:rPr>
                <w:rFonts w:ascii="Times New Roman" w:hAnsi="Times New Roman"/>
              </w:rPr>
              <w:t xml:space="preserve"> </w:t>
            </w:r>
            <w:proofErr w:type="spellStart"/>
            <w:r w:rsidRPr="008C2503">
              <w:rPr>
                <w:rFonts w:ascii="Times New Roman" w:hAnsi="Times New Roman"/>
              </w:rPr>
              <w:t>можливий</w:t>
            </w:r>
            <w:proofErr w:type="spellEnd"/>
            <w:r w:rsidRPr="00E82FC7">
              <w:rPr>
                <w:rFonts w:ascii="Times New Roman" w:hAnsi="Times New Roman"/>
              </w:rPr>
              <w:t xml:space="preserve"> </w:t>
            </w:r>
            <w:proofErr w:type="spellStart"/>
            <w:r w:rsidRPr="008C2503">
              <w:rPr>
                <w:rFonts w:ascii="Times New Roman" w:hAnsi="Times New Roman"/>
              </w:rPr>
              <w:t>екзогенний</w:t>
            </w:r>
            <w:proofErr w:type="spellEnd"/>
            <w:r w:rsidRPr="00E82FC7">
              <w:rPr>
                <w:rFonts w:ascii="Times New Roman" w:hAnsi="Times New Roman"/>
              </w:rPr>
              <w:t xml:space="preserve"> </w:t>
            </w:r>
            <w:proofErr w:type="spellStart"/>
            <w:r w:rsidRPr="008C2503">
              <w:rPr>
                <w:rFonts w:ascii="Times New Roman" w:hAnsi="Times New Roman"/>
              </w:rPr>
              <w:t>вплив</w:t>
            </w:r>
            <w:proofErr w:type="spellEnd"/>
            <w:r w:rsidRPr="00E82FC7">
              <w:rPr>
                <w:rFonts w:ascii="Times New Roman" w:hAnsi="Times New Roman"/>
              </w:rPr>
              <w:t xml:space="preserve">, </w:t>
            </w:r>
            <w:proofErr w:type="spellStart"/>
            <w:r w:rsidRPr="008C2503">
              <w:rPr>
                <w:rFonts w:ascii="Times New Roman" w:hAnsi="Times New Roman"/>
              </w:rPr>
              <w:t>інволютивний</w:t>
            </w:r>
            <w:proofErr w:type="spellEnd"/>
            <w:r w:rsidRPr="00E82FC7">
              <w:rPr>
                <w:rFonts w:ascii="Times New Roman" w:hAnsi="Times New Roman"/>
              </w:rPr>
              <w:t xml:space="preserve"> </w:t>
            </w:r>
            <w:proofErr w:type="spellStart"/>
            <w:r w:rsidRPr="008C2503">
              <w:rPr>
                <w:rFonts w:ascii="Times New Roman" w:hAnsi="Times New Roman"/>
              </w:rPr>
              <w:t>або</w:t>
            </w:r>
            <w:proofErr w:type="spellEnd"/>
            <w:r w:rsidRPr="00E82FC7">
              <w:rPr>
                <w:rFonts w:ascii="Times New Roman" w:hAnsi="Times New Roman"/>
              </w:rPr>
              <w:t xml:space="preserve"> </w:t>
            </w:r>
            <w:proofErr w:type="spellStart"/>
            <w:r w:rsidRPr="008C2503">
              <w:rPr>
                <w:rFonts w:ascii="Times New Roman" w:hAnsi="Times New Roman"/>
              </w:rPr>
              <w:t>конституційниї</w:t>
            </w:r>
            <w:proofErr w:type="spellEnd"/>
            <w:r w:rsidRPr="00E82FC7">
              <w:rPr>
                <w:rFonts w:ascii="Times New Roman" w:hAnsi="Times New Roman"/>
              </w:rPr>
              <w:t xml:space="preserve"> </w:t>
            </w:r>
            <w:r w:rsidRPr="008C2503">
              <w:rPr>
                <w:rFonts w:ascii="Times New Roman" w:hAnsi="Times New Roman"/>
              </w:rPr>
              <w:t>характер</w:t>
            </w:r>
            <w:r w:rsidRPr="00E82FC7">
              <w:rPr>
                <w:rFonts w:ascii="Times New Roman" w:hAnsi="Times New Roman"/>
              </w:rPr>
              <w:t xml:space="preserve"> </w:t>
            </w:r>
            <w:proofErr w:type="spellStart"/>
            <w:r w:rsidRPr="008C2503">
              <w:rPr>
                <w:rFonts w:ascii="Times New Roman" w:hAnsi="Times New Roman"/>
              </w:rPr>
              <w:t>захворювання</w:t>
            </w:r>
            <w:proofErr w:type="spellEnd"/>
            <w:r w:rsidRPr="00E82FC7">
              <w:rPr>
                <w:rFonts w:ascii="Times New Roman" w:hAnsi="Times New Roman"/>
              </w:rPr>
              <w:t>.</w:t>
            </w:r>
          </w:p>
          <w:p w:rsidR="003B7F08" w:rsidRPr="008C2503" w:rsidRDefault="003B7F08" w:rsidP="008C2503">
            <w:pPr>
              <w:pStyle w:val="a6"/>
              <w:numPr>
                <w:ilvl w:val="0"/>
                <w:numId w:val="24"/>
              </w:numPr>
              <w:spacing w:line="259" w:lineRule="auto"/>
              <w:jc w:val="both"/>
              <w:rPr>
                <w:rFonts w:ascii="Times New Roman" w:hAnsi="Times New Roman"/>
              </w:rPr>
            </w:pPr>
            <w:r w:rsidRPr="008C2503">
              <w:rPr>
                <w:rFonts w:ascii="Times New Roman" w:hAnsi="Times New Roman"/>
              </w:rPr>
              <w:t xml:space="preserve">Патогенез </w:t>
            </w:r>
            <w:proofErr w:type="spellStart"/>
            <w:r w:rsidRPr="008C2503">
              <w:rPr>
                <w:rFonts w:ascii="Times New Roman" w:hAnsi="Times New Roman"/>
              </w:rPr>
              <w:t>дегенеративних</w:t>
            </w:r>
            <w:proofErr w:type="spellEnd"/>
            <w:r w:rsidRPr="008C2503">
              <w:rPr>
                <w:rFonts w:ascii="Times New Roman" w:hAnsi="Times New Roman"/>
              </w:rPr>
              <w:t xml:space="preserve"> </w:t>
            </w:r>
            <w:proofErr w:type="spellStart"/>
            <w:r w:rsidRPr="008C2503">
              <w:rPr>
                <w:rFonts w:ascii="Times New Roman" w:hAnsi="Times New Roman"/>
              </w:rPr>
              <w:t>захворювань</w:t>
            </w:r>
            <w:proofErr w:type="spellEnd"/>
            <w:r w:rsidRPr="008C2503">
              <w:rPr>
                <w:rFonts w:ascii="Times New Roman" w:hAnsi="Times New Roman"/>
              </w:rPr>
              <w:t xml:space="preserve"> хребта. </w:t>
            </w:r>
            <w:proofErr w:type="spellStart"/>
            <w:r w:rsidRPr="008C2503">
              <w:rPr>
                <w:rFonts w:ascii="Times New Roman" w:hAnsi="Times New Roman"/>
              </w:rPr>
              <w:t>Стадії</w:t>
            </w:r>
            <w:proofErr w:type="spellEnd"/>
            <w:r w:rsidRPr="008C2503">
              <w:rPr>
                <w:rFonts w:ascii="Times New Roman" w:hAnsi="Times New Roman"/>
              </w:rPr>
              <w:t xml:space="preserve"> остеохондрозу.</w:t>
            </w:r>
          </w:p>
          <w:p w:rsidR="003B7F08" w:rsidRPr="008C2503" w:rsidRDefault="003B7F08" w:rsidP="008C2503">
            <w:pPr>
              <w:pStyle w:val="a6"/>
              <w:numPr>
                <w:ilvl w:val="0"/>
                <w:numId w:val="24"/>
              </w:numPr>
              <w:spacing w:line="259" w:lineRule="auto"/>
              <w:jc w:val="both"/>
              <w:rPr>
                <w:rFonts w:ascii="Times New Roman" w:hAnsi="Times New Roman"/>
                <w:lang w:val="en-US"/>
              </w:rPr>
            </w:pPr>
            <w:proofErr w:type="spellStart"/>
            <w:r w:rsidRPr="008C2503">
              <w:rPr>
                <w:rFonts w:ascii="Times New Roman" w:hAnsi="Times New Roman"/>
              </w:rPr>
              <w:t>Клінічні</w:t>
            </w:r>
            <w:proofErr w:type="spellEnd"/>
            <w:r w:rsidRPr="008C2503">
              <w:rPr>
                <w:rFonts w:ascii="Times New Roman" w:hAnsi="Times New Roman"/>
              </w:rPr>
              <w:t xml:space="preserve"> прояви і </w:t>
            </w:r>
            <w:proofErr w:type="spellStart"/>
            <w:r w:rsidRPr="008C2503">
              <w:rPr>
                <w:rFonts w:ascii="Times New Roman" w:hAnsi="Times New Roman"/>
              </w:rPr>
              <w:t>діагностика</w:t>
            </w:r>
            <w:proofErr w:type="spellEnd"/>
            <w:r w:rsidRPr="008C2503">
              <w:rPr>
                <w:rFonts w:ascii="Times New Roman" w:hAnsi="Times New Roman"/>
              </w:rPr>
              <w:t>.</w:t>
            </w:r>
          </w:p>
          <w:p w:rsidR="002D347B" w:rsidRPr="008C2503" w:rsidRDefault="003B7F08" w:rsidP="008C2503">
            <w:pPr>
              <w:pStyle w:val="a6"/>
              <w:numPr>
                <w:ilvl w:val="0"/>
                <w:numId w:val="24"/>
              </w:numPr>
              <w:spacing w:line="259" w:lineRule="auto"/>
              <w:rPr>
                <w:rFonts w:ascii="Times New Roman" w:hAnsi="Times New Roman"/>
              </w:rPr>
            </w:pPr>
            <w:proofErr w:type="spellStart"/>
            <w:r w:rsidRPr="008C2503">
              <w:rPr>
                <w:rFonts w:ascii="Times New Roman" w:hAnsi="Times New Roman"/>
              </w:rPr>
              <w:t>Вертебральні</w:t>
            </w:r>
            <w:proofErr w:type="spellEnd"/>
            <w:r w:rsidRPr="008C2503">
              <w:rPr>
                <w:rFonts w:ascii="Times New Roman" w:hAnsi="Times New Roman"/>
              </w:rPr>
              <w:t xml:space="preserve"> прояви та </w:t>
            </w:r>
            <w:proofErr w:type="spellStart"/>
            <w:r w:rsidRPr="008C2503">
              <w:rPr>
                <w:rFonts w:ascii="Times New Roman" w:hAnsi="Times New Roman"/>
              </w:rPr>
              <w:t>вертеброгенні</w:t>
            </w:r>
            <w:proofErr w:type="spellEnd"/>
            <w:r w:rsidRPr="008C2503">
              <w:rPr>
                <w:rFonts w:ascii="Times New Roman" w:hAnsi="Times New Roman"/>
              </w:rPr>
              <w:t xml:space="preserve"> </w:t>
            </w:r>
            <w:proofErr w:type="spellStart"/>
            <w:r w:rsidR="008C2503">
              <w:rPr>
                <w:rFonts w:ascii="Times New Roman" w:hAnsi="Times New Roman"/>
              </w:rPr>
              <w:t>неврологічні</w:t>
            </w:r>
            <w:proofErr w:type="spellEnd"/>
            <w:r w:rsidR="008C2503">
              <w:rPr>
                <w:rFonts w:ascii="Times New Roman" w:hAnsi="Times New Roman"/>
              </w:rPr>
              <w:t xml:space="preserve"> </w:t>
            </w:r>
            <w:proofErr w:type="spellStart"/>
            <w:r w:rsidRPr="008C2503">
              <w:rPr>
                <w:rFonts w:ascii="Times New Roman" w:hAnsi="Times New Roman"/>
              </w:rPr>
              <w:t>синдроми</w:t>
            </w:r>
            <w:proofErr w:type="spellEnd"/>
            <w:r w:rsidRPr="008C2503">
              <w:rPr>
                <w:rFonts w:ascii="Times New Roman" w:hAnsi="Times New Roman"/>
              </w:rPr>
              <w:t>.</w:t>
            </w:r>
          </w:p>
        </w:tc>
        <w:tc>
          <w:tcPr>
            <w:tcW w:w="2019" w:type="dxa"/>
          </w:tcPr>
          <w:p w:rsidR="002D347B" w:rsidRPr="006A4CAA" w:rsidRDefault="002D347B" w:rsidP="002D347B">
            <w:pPr>
              <w:spacing w:line="23" w:lineRule="atLeast"/>
              <w:rPr>
                <w:rFonts w:ascii="Times New Roman" w:hAnsi="Times New Roman"/>
                <w:lang w:val="uk-UA"/>
              </w:rPr>
            </w:pPr>
            <w:r w:rsidRPr="006A4CAA">
              <w:rPr>
                <w:rFonts w:ascii="Times New Roman" w:hAnsi="Times New Roman"/>
                <w:lang w:val="uk-UA"/>
              </w:rPr>
              <w:lastRenderedPageBreak/>
              <w:t>Лекція – 2 год.;</w:t>
            </w:r>
          </w:p>
          <w:p w:rsidR="002D347B" w:rsidRPr="006A4CAA" w:rsidRDefault="002D347B" w:rsidP="002D347B">
            <w:pPr>
              <w:spacing w:line="23" w:lineRule="atLeast"/>
              <w:rPr>
                <w:rFonts w:ascii="Times New Roman" w:hAnsi="Times New Roman"/>
                <w:lang w:val="uk-UA"/>
              </w:rPr>
            </w:pPr>
            <w:r w:rsidRPr="006A4CAA">
              <w:rPr>
                <w:rFonts w:ascii="Times New Roman" w:hAnsi="Times New Roman"/>
                <w:lang w:val="uk-UA"/>
              </w:rPr>
              <w:t xml:space="preserve">Практичне заняття – 2 год., </w:t>
            </w:r>
          </w:p>
          <w:p w:rsidR="002D347B" w:rsidRPr="006A4CAA" w:rsidRDefault="002D347B" w:rsidP="002D347B">
            <w:pPr>
              <w:spacing w:line="23" w:lineRule="atLeast"/>
              <w:rPr>
                <w:rFonts w:ascii="Times New Roman" w:hAnsi="Times New Roman"/>
                <w:lang w:val="uk-UA"/>
              </w:rPr>
            </w:pPr>
            <w:r w:rsidRPr="006A4CAA">
              <w:rPr>
                <w:rFonts w:ascii="Times New Roman" w:hAnsi="Times New Roman"/>
                <w:lang w:val="uk-UA"/>
              </w:rPr>
              <w:t>Самостійна робота – 4 год.</w:t>
            </w:r>
          </w:p>
        </w:tc>
        <w:tc>
          <w:tcPr>
            <w:tcW w:w="2547" w:type="dxa"/>
          </w:tcPr>
          <w:p w:rsidR="002D347B" w:rsidRPr="006A4CAA" w:rsidRDefault="002D347B" w:rsidP="002D347B">
            <w:pPr>
              <w:spacing w:line="23" w:lineRule="atLeast"/>
              <w:rPr>
                <w:rFonts w:ascii="Times New Roman" w:hAnsi="Times New Roman"/>
                <w:lang w:val="uk-UA"/>
              </w:rPr>
            </w:pPr>
            <w:r w:rsidRPr="006A4CAA">
              <w:rPr>
                <w:rFonts w:ascii="Times New Roman" w:hAnsi="Times New Roman"/>
                <w:b/>
                <w:lang w:val="uk-UA"/>
              </w:rPr>
              <w:t>Основна</w:t>
            </w:r>
            <w:r w:rsidRPr="006A4CAA">
              <w:rPr>
                <w:rFonts w:ascii="Times New Roman" w:hAnsi="Times New Roman"/>
                <w:lang w:val="uk-UA"/>
              </w:rPr>
              <w:t>: 1, 2, 3, 4, 5, 6, 7, 8, 9, 10, 11</w:t>
            </w:r>
          </w:p>
          <w:p w:rsidR="002D347B" w:rsidRPr="006A4CAA" w:rsidRDefault="002D347B" w:rsidP="002D347B">
            <w:pPr>
              <w:spacing w:line="23" w:lineRule="atLeast"/>
              <w:rPr>
                <w:rFonts w:ascii="Times New Roman" w:hAnsi="Times New Roman"/>
                <w:b/>
                <w:lang w:val="uk-UA"/>
              </w:rPr>
            </w:pPr>
            <w:r w:rsidRPr="006A4CAA">
              <w:rPr>
                <w:rFonts w:ascii="Times New Roman" w:hAnsi="Times New Roman"/>
                <w:b/>
                <w:lang w:val="uk-UA"/>
              </w:rPr>
              <w:t>Допоміжна:</w:t>
            </w:r>
            <w:r w:rsidRPr="006A4CAA">
              <w:rPr>
                <w:rFonts w:ascii="Times New Roman" w:hAnsi="Times New Roman"/>
                <w:lang w:val="uk-UA"/>
              </w:rPr>
              <w:t xml:space="preserve"> 1, 2, 3, 4, 5, 6, 7, 8.</w:t>
            </w:r>
          </w:p>
        </w:tc>
        <w:tc>
          <w:tcPr>
            <w:tcW w:w="1556" w:type="dxa"/>
          </w:tcPr>
          <w:p w:rsidR="002D347B" w:rsidRPr="006A4CAA" w:rsidRDefault="002D347B" w:rsidP="002D347B">
            <w:pPr>
              <w:spacing w:line="23" w:lineRule="atLeast"/>
              <w:rPr>
                <w:rFonts w:ascii="Times New Roman" w:hAnsi="Times New Roman"/>
                <w:lang w:val="uk-UA"/>
              </w:rPr>
            </w:pPr>
            <w:r w:rsidRPr="006A4CAA">
              <w:rPr>
                <w:rFonts w:ascii="Times New Roman" w:hAnsi="Times New Roman"/>
                <w:lang w:val="uk-UA"/>
              </w:rPr>
              <w:t>Самостійна, теоретична та практична підготовка за темою заняття.</w:t>
            </w:r>
          </w:p>
          <w:p w:rsidR="002D347B" w:rsidRPr="006A4CAA" w:rsidRDefault="002D347B" w:rsidP="002D347B">
            <w:pPr>
              <w:spacing w:line="23" w:lineRule="atLeast"/>
              <w:rPr>
                <w:rFonts w:ascii="Times New Roman" w:hAnsi="Times New Roman"/>
                <w:lang w:val="uk-UA"/>
              </w:rPr>
            </w:pPr>
            <w:r w:rsidRPr="006A4CAA">
              <w:rPr>
                <w:rFonts w:ascii="Times New Roman" w:hAnsi="Times New Roman"/>
                <w:lang w:val="uk-UA"/>
              </w:rPr>
              <w:t>Виступи, відео,</w:t>
            </w:r>
          </w:p>
          <w:p w:rsidR="002D347B" w:rsidRPr="006A4CAA" w:rsidRDefault="002D347B" w:rsidP="002D347B">
            <w:pPr>
              <w:spacing w:line="23" w:lineRule="atLeast"/>
              <w:rPr>
                <w:rFonts w:ascii="Times New Roman" w:hAnsi="Times New Roman"/>
                <w:lang w:val="uk-UA"/>
              </w:rPr>
            </w:pPr>
            <w:r w:rsidRPr="006A4CAA">
              <w:rPr>
                <w:rFonts w:ascii="Times New Roman" w:hAnsi="Times New Roman"/>
                <w:lang w:val="uk-UA"/>
              </w:rPr>
              <w:t>презентації.</w:t>
            </w:r>
          </w:p>
        </w:tc>
        <w:tc>
          <w:tcPr>
            <w:tcW w:w="1749" w:type="dxa"/>
          </w:tcPr>
          <w:p w:rsidR="002D347B" w:rsidRPr="006A4CAA" w:rsidRDefault="002D347B" w:rsidP="006F2DF4">
            <w:pPr>
              <w:pStyle w:val="a6"/>
              <w:spacing w:after="0" w:line="240" w:lineRule="auto"/>
              <w:ind w:left="0"/>
              <w:jc w:val="center"/>
              <w:rPr>
                <w:rFonts w:ascii="Times New Roman" w:hAnsi="Times New Roman"/>
                <w:bCs/>
                <w:lang w:val="uk-UA"/>
              </w:rPr>
            </w:pPr>
            <w:r w:rsidRPr="006A4CAA">
              <w:rPr>
                <w:rFonts w:ascii="Times New Roman" w:hAnsi="Times New Roman"/>
                <w:bCs/>
                <w:lang w:val="uk-UA"/>
              </w:rPr>
              <w:t>5</w:t>
            </w:r>
          </w:p>
        </w:tc>
      </w:tr>
      <w:tr w:rsidR="002D347B" w:rsidRPr="006A4CAA" w:rsidTr="006F2DF4">
        <w:trPr>
          <w:gridAfter w:val="1"/>
          <w:wAfter w:w="14" w:type="dxa"/>
        </w:trPr>
        <w:tc>
          <w:tcPr>
            <w:tcW w:w="1981" w:type="dxa"/>
          </w:tcPr>
          <w:p w:rsidR="002D347B" w:rsidRPr="006A4CAA" w:rsidRDefault="002D347B" w:rsidP="002D347B">
            <w:pPr>
              <w:spacing w:line="23" w:lineRule="atLeast"/>
              <w:rPr>
                <w:rFonts w:ascii="Times New Roman" w:hAnsi="Times New Roman"/>
                <w:b/>
                <w:bCs/>
                <w:sz w:val="24"/>
                <w:szCs w:val="24"/>
                <w:lang w:val="uk-UA"/>
              </w:rPr>
            </w:pPr>
            <w:r>
              <w:rPr>
                <w:rFonts w:ascii="Times New Roman" w:hAnsi="Times New Roman"/>
                <w:b/>
                <w:bCs/>
                <w:sz w:val="24"/>
                <w:szCs w:val="24"/>
                <w:lang w:val="uk-UA"/>
              </w:rPr>
              <w:lastRenderedPageBreak/>
              <w:t>Тиждень 14</w:t>
            </w:r>
          </w:p>
          <w:p w:rsidR="002D347B" w:rsidRPr="006A4CAA" w:rsidRDefault="002D347B" w:rsidP="002D347B">
            <w:pPr>
              <w:spacing w:line="23" w:lineRule="atLeast"/>
              <w:ind w:right="-317"/>
              <w:rPr>
                <w:rFonts w:ascii="Times New Roman" w:eastAsia="Times New Roman" w:hAnsi="Times New Roman"/>
                <w:b/>
                <w:bCs/>
                <w:sz w:val="24"/>
                <w:szCs w:val="24"/>
                <w:lang w:val="uk-UA"/>
              </w:rPr>
            </w:pPr>
            <w:r w:rsidRPr="006A4CAA">
              <w:rPr>
                <w:rFonts w:ascii="Times New Roman" w:eastAsia="Times New Roman" w:hAnsi="Times New Roman"/>
                <w:b/>
                <w:bCs/>
                <w:sz w:val="24"/>
                <w:szCs w:val="24"/>
                <w:lang w:val="uk-UA"/>
              </w:rPr>
              <w:t>4 години</w:t>
            </w:r>
          </w:p>
          <w:p w:rsidR="002D347B" w:rsidRPr="006A4CAA" w:rsidRDefault="002D347B" w:rsidP="006F2DF4">
            <w:pPr>
              <w:spacing w:line="23" w:lineRule="atLeast"/>
              <w:rPr>
                <w:rFonts w:ascii="Times New Roman" w:hAnsi="Times New Roman"/>
                <w:b/>
                <w:bCs/>
                <w:sz w:val="24"/>
                <w:szCs w:val="24"/>
                <w:lang w:val="uk-UA"/>
              </w:rPr>
            </w:pPr>
          </w:p>
        </w:tc>
        <w:tc>
          <w:tcPr>
            <w:tcW w:w="4222" w:type="dxa"/>
          </w:tcPr>
          <w:p w:rsidR="002D347B" w:rsidRDefault="002D347B" w:rsidP="002D347B">
            <w:pPr>
              <w:spacing w:line="259" w:lineRule="auto"/>
              <w:jc w:val="both"/>
              <w:rPr>
                <w:rFonts w:ascii="Times New Roman" w:hAnsi="Times New Roman"/>
                <w:b/>
                <w:sz w:val="24"/>
                <w:szCs w:val="24"/>
              </w:rPr>
            </w:pPr>
            <w:r>
              <w:rPr>
                <w:rFonts w:ascii="Times New Roman" w:hAnsi="Times New Roman"/>
                <w:b/>
                <w:bCs/>
                <w:sz w:val="24"/>
                <w:szCs w:val="24"/>
                <w:lang w:val="uk-UA"/>
              </w:rPr>
              <w:t>Тема 14</w:t>
            </w:r>
            <w:r w:rsidRPr="002D347B">
              <w:rPr>
                <w:rFonts w:ascii="Times New Roman" w:hAnsi="Times New Roman"/>
                <w:b/>
                <w:bCs/>
                <w:sz w:val="24"/>
                <w:szCs w:val="24"/>
                <w:lang w:val="uk-UA"/>
              </w:rPr>
              <w:t>:</w:t>
            </w:r>
            <w:r>
              <w:rPr>
                <w:rFonts w:ascii="Times New Roman" w:hAnsi="Times New Roman"/>
                <w:b/>
                <w:bCs/>
                <w:sz w:val="24"/>
                <w:szCs w:val="24"/>
                <w:lang w:val="uk-UA"/>
              </w:rPr>
              <w:t xml:space="preserve"> </w:t>
            </w:r>
            <w:r w:rsidRPr="002D347B">
              <w:rPr>
                <w:rFonts w:ascii="Times New Roman" w:hAnsi="Times New Roman"/>
                <w:b/>
                <w:sz w:val="24"/>
                <w:szCs w:val="24"/>
              </w:rPr>
              <w:t xml:space="preserve">Будова і </w:t>
            </w:r>
            <w:proofErr w:type="spellStart"/>
            <w:r w:rsidRPr="002D347B">
              <w:rPr>
                <w:rFonts w:ascii="Times New Roman" w:hAnsi="Times New Roman"/>
                <w:b/>
                <w:sz w:val="24"/>
                <w:szCs w:val="24"/>
              </w:rPr>
              <w:t>функції</w:t>
            </w:r>
            <w:proofErr w:type="spellEnd"/>
            <w:r w:rsidRPr="002D347B">
              <w:rPr>
                <w:rFonts w:ascii="Times New Roman" w:hAnsi="Times New Roman"/>
                <w:b/>
                <w:sz w:val="24"/>
                <w:szCs w:val="24"/>
              </w:rPr>
              <w:t xml:space="preserve"> </w:t>
            </w:r>
            <w:proofErr w:type="spellStart"/>
            <w:r w:rsidRPr="002D347B">
              <w:rPr>
                <w:rFonts w:ascii="Times New Roman" w:hAnsi="Times New Roman"/>
                <w:b/>
                <w:sz w:val="24"/>
                <w:szCs w:val="24"/>
              </w:rPr>
              <w:t>периферичної</w:t>
            </w:r>
            <w:proofErr w:type="spellEnd"/>
            <w:r w:rsidRPr="002D347B">
              <w:rPr>
                <w:rFonts w:ascii="Times New Roman" w:hAnsi="Times New Roman"/>
                <w:b/>
                <w:sz w:val="24"/>
                <w:szCs w:val="24"/>
              </w:rPr>
              <w:t xml:space="preserve"> </w:t>
            </w:r>
            <w:proofErr w:type="spellStart"/>
            <w:r w:rsidRPr="002D347B">
              <w:rPr>
                <w:rFonts w:ascii="Times New Roman" w:hAnsi="Times New Roman"/>
                <w:b/>
                <w:sz w:val="24"/>
                <w:szCs w:val="24"/>
              </w:rPr>
              <w:t>нервової</w:t>
            </w:r>
            <w:proofErr w:type="spellEnd"/>
            <w:r w:rsidRPr="002D347B">
              <w:rPr>
                <w:rFonts w:ascii="Times New Roman" w:hAnsi="Times New Roman"/>
                <w:b/>
                <w:sz w:val="24"/>
                <w:szCs w:val="24"/>
              </w:rPr>
              <w:t xml:space="preserve"> </w:t>
            </w:r>
            <w:proofErr w:type="spellStart"/>
            <w:r w:rsidRPr="002D347B">
              <w:rPr>
                <w:rFonts w:ascii="Times New Roman" w:hAnsi="Times New Roman"/>
                <w:b/>
                <w:sz w:val="24"/>
                <w:szCs w:val="24"/>
              </w:rPr>
              <w:t>системи</w:t>
            </w:r>
            <w:proofErr w:type="spellEnd"/>
            <w:r w:rsidRPr="002D347B">
              <w:rPr>
                <w:rFonts w:ascii="Times New Roman" w:hAnsi="Times New Roman"/>
                <w:b/>
                <w:sz w:val="24"/>
                <w:szCs w:val="24"/>
              </w:rPr>
              <w:t xml:space="preserve">. </w:t>
            </w:r>
            <w:proofErr w:type="spellStart"/>
            <w:r w:rsidRPr="002D347B">
              <w:rPr>
                <w:rFonts w:ascii="Times New Roman" w:hAnsi="Times New Roman"/>
                <w:b/>
                <w:sz w:val="24"/>
                <w:szCs w:val="24"/>
              </w:rPr>
              <w:t>Симптоми</w:t>
            </w:r>
            <w:proofErr w:type="spellEnd"/>
            <w:r w:rsidRPr="002D347B">
              <w:rPr>
                <w:rFonts w:ascii="Times New Roman" w:hAnsi="Times New Roman"/>
                <w:b/>
                <w:sz w:val="24"/>
                <w:szCs w:val="24"/>
              </w:rPr>
              <w:t xml:space="preserve"> натягу </w:t>
            </w:r>
            <w:proofErr w:type="spellStart"/>
            <w:r w:rsidRPr="002D347B">
              <w:rPr>
                <w:rFonts w:ascii="Times New Roman" w:hAnsi="Times New Roman"/>
                <w:b/>
                <w:sz w:val="24"/>
                <w:szCs w:val="24"/>
              </w:rPr>
              <w:t>нервів</w:t>
            </w:r>
            <w:proofErr w:type="spellEnd"/>
            <w:r w:rsidRPr="002D347B">
              <w:rPr>
                <w:rFonts w:ascii="Times New Roman" w:hAnsi="Times New Roman"/>
                <w:b/>
                <w:sz w:val="24"/>
                <w:szCs w:val="24"/>
              </w:rPr>
              <w:t xml:space="preserve">. </w:t>
            </w:r>
            <w:proofErr w:type="spellStart"/>
            <w:r w:rsidRPr="002D347B">
              <w:rPr>
                <w:rFonts w:ascii="Times New Roman" w:hAnsi="Times New Roman"/>
                <w:b/>
                <w:sz w:val="24"/>
                <w:szCs w:val="24"/>
              </w:rPr>
              <w:t>Тунельні</w:t>
            </w:r>
            <w:proofErr w:type="spellEnd"/>
            <w:r w:rsidRPr="002D347B">
              <w:rPr>
                <w:rFonts w:ascii="Times New Roman" w:hAnsi="Times New Roman"/>
                <w:b/>
                <w:sz w:val="24"/>
                <w:szCs w:val="24"/>
              </w:rPr>
              <w:t xml:space="preserve"> </w:t>
            </w:r>
            <w:proofErr w:type="spellStart"/>
            <w:r w:rsidRPr="002D347B">
              <w:rPr>
                <w:rFonts w:ascii="Times New Roman" w:hAnsi="Times New Roman"/>
                <w:b/>
                <w:sz w:val="24"/>
                <w:szCs w:val="24"/>
              </w:rPr>
              <w:t>синдроми</w:t>
            </w:r>
            <w:proofErr w:type="spellEnd"/>
            <w:r w:rsidRPr="002D347B">
              <w:rPr>
                <w:rFonts w:ascii="Times New Roman" w:hAnsi="Times New Roman"/>
                <w:b/>
                <w:sz w:val="24"/>
                <w:szCs w:val="24"/>
              </w:rPr>
              <w:t>.</w:t>
            </w:r>
          </w:p>
          <w:p w:rsidR="00714867" w:rsidRPr="00714867" w:rsidRDefault="00714867" w:rsidP="002D347B">
            <w:pPr>
              <w:pStyle w:val="a6"/>
              <w:numPr>
                <w:ilvl w:val="0"/>
                <w:numId w:val="25"/>
              </w:numPr>
              <w:spacing w:after="0" w:line="259" w:lineRule="auto"/>
              <w:jc w:val="both"/>
              <w:rPr>
                <w:rFonts w:ascii="Times New Roman" w:hAnsi="Times New Roman"/>
                <w:bCs/>
                <w:sz w:val="24"/>
                <w:szCs w:val="24"/>
                <w:lang w:val="uk-UA"/>
              </w:rPr>
            </w:pPr>
            <w:proofErr w:type="spellStart"/>
            <w:r w:rsidRPr="00714867">
              <w:rPr>
                <w:rFonts w:ascii="Times New Roman" w:hAnsi="Times New Roman"/>
              </w:rPr>
              <w:t>Компресійно-ішемічні</w:t>
            </w:r>
            <w:proofErr w:type="spellEnd"/>
            <w:r w:rsidRPr="00714867">
              <w:rPr>
                <w:rFonts w:ascii="Times New Roman" w:hAnsi="Times New Roman"/>
              </w:rPr>
              <w:t xml:space="preserve"> </w:t>
            </w:r>
            <w:proofErr w:type="spellStart"/>
            <w:r w:rsidRPr="00714867">
              <w:rPr>
                <w:rFonts w:ascii="Times New Roman" w:hAnsi="Times New Roman"/>
              </w:rPr>
              <w:t>мононевропатії</w:t>
            </w:r>
            <w:proofErr w:type="spellEnd"/>
            <w:r w:rsidRPr="00714867">
              <w:rPr>
                <w:rFonts w:ascii="Times New Roman" w:hAnsi="Times New Roman"/>
              </w:rPr>
              <w:t xml:space="preserve"> (</w:t>
            </w:r>
            <w:proofErr w:type="spellStart"/>
            <w:r w:rsidRPr="00714867">
              <w:rPr>
                <w:rFonts w:ascii="Times New Roman" w:hAnsi="Times New Roman"/>
              </w:rPr>
              <w:t>на</w:t>
            </w:r>
            <w:r>
              <w:rPr>
                <w:rFonts w:ascii="Times New Roman" w:hAnsi="Times New Roman"/>
              </w:rPr>
              <w:t>йчастіше</w:t>
            </w:r>
            <w:proofErr w:type="spellEnd"/>
            <w:r>
              <w:rPr>
                <w:rFonts w:ascii="Times New Roman" w:hAnsi="Times New Roman"/>
              </w:rPr>
              <w:t xml:space="preserve"> </w:t>
            </w:r>
            <w:proofErr w:type="spellStart"/>
            <w:r>
              <w:rPr>
                <w:rFonts w:ascii="Times New Roman" w:hAnsi="Times New Roman"/>
              </w:rPr>
              <w:t>тунельні</w:t>
            </w:r>
            <w:proofErr w:type="spellEnd"/>
            <w:r>
              <w:rPr>
                <w:rFonts w:ascii="Times New Roman" w:hAnsi="Times New Roman"/>
              </w:rPr>
              <w:t xml:space="preserve"> </w:t>
            </w:r>
            <w:proofErr w:type="spellStart"/>
            <w:r>
              <w:rPr>
                <w:rFonts w:ascii="Times New Roman" w:hAnsi="Times New Roman"/>
              </w:rPr>
              <w:t>синдроми</w:t>
            </w:r>
            <w:proofErr w:type="spellEnd"/>
            <w:r>
              <w:rPr>
                <w:rFonts w:ascii="Times New Roman" w:hAnsi="Times New Roman"/>
              </w:rPr>
              <w:t>). 2</w:t>
            </w:r>
          </w:p>
          <w:p w:rsidR="00714867" w:rsidRPr="00714867" w:rsidRDefault="00714867" w:rsidP="002D347B">
            <w:pPr>
              <w:pStyle w:val="a6"/>
              <w:numPr>
                <w:ilvl w:val="0"/>
                <w:numId w:val="25"/>
              </w:numPr>
              <w:spacing w:after="0" w:line="259" w:lineRule="auto"/>
              <w:jc w:val="both"/>
              <w:rPr>
                <w:rFonts w:ascii="Times New Roman" w:hAnsi="Times New Roman"/>
                <w:bCs/>
                <w:sz w:val="24"/>
                <w:szCs w:val="24"/>
                <w:lang w:val="uk-UA"/>
              </w:rPr>
            </w:pPr>
            <w:r w:rsidRPr="00714867">
              <w:rPr>
                <w:rFonts w:ascii="Times New Roman" w:hAnsi="Times New Roman"/>
              </w:rPr>
              <w:t xml:space="preserve">На </w:t>
            </w:r>
            <w:proofErr w:type="spellStart"/>
            <w:r w:rsidRPr="00714867">
              <w:rPr>
                <w:rFonts w:ascii="Times New Roman" w:hAnsi="Times New Roman"/>
              </w:rPr>
              <w:t>верхніх</w:t>
            </w:r>
            <w:proofErr w:type="spellEnd"/>
            <w:r w:rsidRPr="00714867">
              <w:rPr>
                <w:rFonts w:ascii="Times New Roman" w:hAnsi="Times New Roman"/>
              </w:rPr>
              <w:t xml:space="preserve"> </w:t>
            </w:r>
            <w:proofErr w:type="spellStart"/>
            <w:r w:rsidRPr="00714867">
              <w:rPr>
                <w:rFonts w:ascii="Times New Roman" w:hAnsi="Times New Roman"/>
              </w:rPr>
              <w:t>кінцівках</w:t>
            </w:r>
            <w:proofErr w:type="spellEnd"/>
            <w:r w:rsidRPr="00714867">
              <w:rPr>
                <w:rFonts w:ascii="Times New Roman" w:hAnsi="Times New Roman"/>
              </w:rPr>
              <w:t xml:space="preserve">: синдром </w:t>
            </w:r>
            <w:proofErr w:type="spellStart"/>
            <w:r w:rsidRPr="00714867">
              <w:rPr>
                <w:rFonts w:ascii="Times New Roman" w:hAnsi="Times New Roman"/>
              </w:rPr>
              <w:t>зап’ястного</w:t>
            </w:r>
            <w:proofErr w:type="spellEnd"/>
            <w:r w:rsidRPr="00714867">
              <w:rPr>
                <w:rFonts w:ascii="Times New Roman" w:hAnsi="Times New Roman"/>
              </w:rPr>
              <w:t xml:space="preserve"> каналу (</w:t>
            </w:r>
            <w:proofErr w:type="spellStart"/>
            <w:r w:rsidRPr="00714867">
              <w:rPr>
                <w:rFonts w:ascii="Times New Roman" w:hAnsi="Times New Roman"/>
              </w:rPr>
              <w:t>серединний</w:t>
            </w:r>
            <w:proofErr w:type="spellEnd"/>
            <w:r w:rsidRPr="00714867">
              <w:rPr>
                <w:rFonts w:ascii="Times New Roman" w:hAnsi="Times New Roman"/>
              </w:rPr>
              <w:t xml:space="preserve"> нерв); синдром ка</w:t>
            </w:r>
            <w:r>
              <w:rPr>
                <w:rFonts w:ascii="Times New Roman" w:hAnsi="Times New Roman"/>
              </w:rPr>
              <w:t xml:space="preserve">налу </w:t>
            </w:r>
            <w:proofErr w:type="spellStart"/>
            <w:r>
              <w:rPr>
                <w:rFonts w:ascii="Times New Roman" w:hAnsi="Times New Roman"/>
              </w:rPr>
              <w:t>Гієна</w:t>
            </w:r>
            <w:proofErr w:type="spellEnd"/>
            <w:r>
              <w:rPr>
                <w:rFonts w:ascii="Times New Roman" w:hAnsi="Times New Roman"/>
              </w:rPr>
              <w:t xml:space="preserve"> (</w:t>
            </w:r>
            <w:proofErr w:type="spellStart"/>
            <w:r>
              <w:rPr>
                <w:rFonts w:ascii="Times New Roman" w:hAnsi="Times New Roman"/>
              </w:rPr>
              <w:t>ліктьовий</w:t>
            </w:r>
            <w:proofErr w:type="spellEnd"/>
            <w:r>
              <w:rPr>
                <w:rFonts w:ascii="Times New Roman" w:hAnsi="Times New Roman"/>
              </w:rPr>
              <w:t xml:space="preserve"> нерв). </w:t>
            </w:r>
          </w:p>
          <w:p w:rsidR="002D347B" w:rsidRPr="002D347B" w:rsidRDefault="00714867" w:rsidP="002D347B">
            <w:pPr>
              <w:pStyle w:val="a6"/>
              <w:numPr>
                <w:ilvl w:val="0"/>
                <w:numId w:val="25"/>
              </w:numPr>
              <w:spacing w:after="0" w:line="259" w:lineRule="auto"/>
              <w:jc w:val="both"/>
              <w:rPr>
                <w:rFonts w:ascii="Times New Roman" w:hAnsi="Times New Roman"/>
                <w:bCs/>
                <w:sz w:val="24"/>
                <w:szCs w:val="24"/>
                <w:lang w:val="uk-UA"/>
              </w:rPr>
            </w:pPr>
            <w:r w:rsidRPr="00714867">
              <w:rPr>
                <w:rFonts w:ascii="Times New Roman" w:hAnsi="Times New Roman"/>
              </w:rPr>
              <w:t xml:space="preserve">На </w:t>
            </w:r>
            <w:proofErr w:type="spellStart"/>
            <w:r w:rsidRPr="00714867">
              <w:rPr>
                <w:rFonts w:ascii="Times New Roman" w:hAnsi="Times New Roman"/>
              </w:rPr>
              <w:t>нижніх</w:t>
            </w:r>
            <w:proofErr w:type="spellEnd"/>
            <w:r w:rsidRPr="00714867">
              <w:rPr>
                <w:rFonts w:ascii="Times New Roman" w:hAnsi="Times New Roman"/>
              </w:rPr>
              <w:t xml:space="preserve"> </w:t>
            </w:r>
            <w:proofErr w:type="spellStart"/>
            <w:r w:rsidRPr="00714867">
              <w:rPr>
                <w:rFonts w:ascii="Times New Roman" w:hAnsi="Times New Roman"/>
              </w:rPr>
              <w:t>кінцівках</w:t>
            </w:r>
            <w:proofErr w:type="spellEnd"/>
            <w:r w:rsidRPr="00714867">
              <w:rPr>
                <w:rFonts w:ascii="Times New Roman" w:hAnsi="Times New Roman"/>
              </w:rPr>
              <w:t xml:space="preserve">: синдром </w:t>
            </w:r>
            <w:proofErr w:type="spellStart"/>
            <w:r w:rsidRPr="00714867">
              <w:rPr>
                <w:rFonts w:ascii="Times New Roman" w:hAnsi="Times New Roman"/>
              </w:rPr>
              <w:t>тарзального</w:t>
            </w:r>
            <w:proofErr w:type="spellEnd"/>
            <w:r w:rsidRPr="00714867">
              <w:rPr>
                <w:rFonts w:ascii="Times New Roman" w:hAnsi="Times New Roman"/>
              </w:rPr>
              <w:t xml:space="preserve"> каналу (</w:t>
            </w:r>
            <w:proofErr w:type="spellStart"/>
            <w:r w:rsidRPr="00714867">
              <w:rPr>
                <w:rFonts w:ascii="Times New Roman" w:hAnsi="Times New Roman"/>
              </w:rPr>
              <w:t>малогомілковий</w:t>
            </w:r>
            <w:proofErr w:type="spellEnd"/>
            <w:r w:rsidRPr="00714867">
              <w:rPr>
                <w:rFonts w:ascii="Times New Roman" w:hAnsi="Times New Roman"/>
              </w:rPr>
              <w:t xml:space="preserve"> нерв); </w:t>
            </w:r>
            <w:proofErr w:type="spellStart"/>
            <w:r w:rsidRPr="00714867">
              <w:rPr>
                <w:rFonts w:ascii="Times New Roman" w:hAnsi="Times New Roman"/>
              </w:rPr>
              <w:t>парестетична</w:t>
            </w:r>
            <w:proofErr w:type="spellEnd"/>
            <w:r w:rsidRPr="00714867">
              <w:rPr>
                <w:rFonts w:ascii="Times New Roman" w:hAnsi="Times New Roman"/>
              </w:rPr>
              <w:t xml:space="preserve"> </w:t>
            </w:r>
            <w:proofErr w:type="spellStart"/>
            <w:r w:rsidRPr="00714867">
              <w:rPr>
                <w:rFonts w:ascii="Times New Roman" w:hAnsi="Times New Roman"/>
              </w:rPr>
              <w:t>мералгія</w:t>
            </w:r>
            <w:proofErr w:type="spellEnd"/>
            <w:r w:rsidRPr="00714867">
              <w:rPr>
                <w:rFonts w:ascii="Times New Roman" w:hAnsi="Times New Roman"/>
              </w:rPr>
              <w:t xml:space="preserve"> Рота-</w:t>
            </w:r>
            <w:proofErr w:type="spellStart"/>
            <w:r w:rsidRPr="00714867">
              <w:rPr>
                <w:rFonts w:ascii="Times New Roman" w:hAnsi="Times New Roman"/>
              </w:rPr>
              <w:t>Бернгарда</w:t>
            </w:r>
            <w:proofErr w:type="spellEnd"/>
            <w:r w:rsidRPr="00714867">
              <w:rPr>
                <w:rFonts w:ascii="Times New Roman" w:hAnsi="Times New Roman"/>
              </w:rPr>
              <w:t xml:space="preserve"> (</w:t>
            </w:r>
            <w:proofErr w:type="spellStart"/>
            <w:r w:rsidRPr="00714867">
              <w:rPr>
                <w:rFonts w:ascii="Times New Roman" w:hAnsi="Times New Roman"/>
              </w:rPr>
              <w:t>защемлення</w:t>
            </w:r>
            <w:proofErr w:type="spellEnd"/>
            <w:r w:rsidRPr="00714867">
              <w:rPr>
                <w:rFonts w:ascii="Times New Roman" w:hAnsi="Times New Roman"/>
              </w:rPr>
              <w:t xml:space="preserve"> </w:t>
            </w:r>
            <w:proofErr w:type="spellStart"/>
            <w:r w:rsidRPr="00714867">
              <w:rPr>
                <w:rFonts w:ascii="Times New Roman" w:hAnsi="Times New Roman"/>
              </w:rPr>
              <w:t>під</w:t>
            </w:r>
            <w:proofErr w:type="spellEnd"/>
            <w:r w:rsidRPr="00714867">
              <w:rPr>
                <w:rFonts w:ascii="Times New Roman" w:hAnsi="Times New Roman"/>
              </w:rPr>
              <w:t xml:space="preserve"> </w:t>
            </w:r>
            <w:proofErr w:type="spellStart"/>
            <w:r w:rsidRPr="00714867">
              <w:rPr>
                <w:rFonts w:ascii="Times New Roman" w:hAnsi="Times New Roman"/>
              </w:rPr>
              <w:t>пупартовою</w:t>
            </w:r>
            <w:proofErr w:type="spellEnd"/>
            <w:r w:rsidRPr="00714867">
              <w:rPr>
                <w:rFonts w:ascii="Times New Roman" w:hAnsi="Times New Roman"/>
              </w:rPr>
              <w:t xml:space="preserve"> </w:t>
            </w:r>
            <w:proofErr w:type="spellStart"/>
            <w:r w:rsidRPr="00714867">
              <w:rPr>
                <w:rFonts w:ascii="Times New Roman" w:hAnsi="Times New Roman"/>
              </w:rPr>
              <w:t>зв’язкою</w:t>
            </w:r>
            <w:proofErr w:type="spellEnd"/>
            <w:r w:rsidRPr="00714867">
              <w:rPr>
                <w:rFonts w:ascii="Times New Roman" w:hAnsi="Times New Roman"/>
              </w:rPr>
              <w:t xml:space="preserve"> бокового </w:t>
            </w:r>
            <w:proofErr w:type="spellStart"/>
            <w:r w:rsidRPr="00714867">
              <w:rPr>
                <w:rFonts w:ascii="Times New Roman" w:hAnsi="Times New Roman"/>
              </w:rPr>
              <w:t>шкірного</w:t>
            </w:r>
            <w:proofErr w:type="spellEnd"/>
            <w:r w:rsidRPr="00714867">
              <w:rPr>
                <w:rFonts w:ascii="Times New Roman" w:hAnsi="Times New Roman"/>
              </w:rPr>
              <w:t xml:space="preserve"> нерва стегна).</w:t>
            </w:r>
          </w:p>
        </w:tc>
        <w:tc>
          <w:tcPr>
            <w:tcW w:w="2019" w:type="dxa"/>
          </w:tcPr>
          <w:p w:rsidR="002D347B" w:rsidRPr="006A4CAA" w:rsidRDefault="002D347B" w:rsidP="002D347B">
            <w:pPr>
              <w:spacing w:line="23" w:lineRule="atLeast"/>
              <w:rPr>
                <w:rFonts w:ascii="Times New Roman" w:hAnsi="Times New Roman"/>
                <w:lang w:val="uk-UA"/>
              </w:rPr>
            </w:pPr>
            <w:r w:rsidRPr="006A4CAA">
              <w:rPr>
                <w:rFonts w:ascii="Times New Roman" w:hAnsi="Times New Roman"/>
                <w:lang w:val="uk-UA"/>
              </w:rPr>
              <w:t>Лекція – 2 год.;</w:t>
            </w:r>
          </w:p>
          <w:p w:rsidR="002D347B" w:rsidRPr="006A4CAA" w:rsidRDefault="002D347B" w:rsidP="002D347B">
            <w:pPr>
              <w:spacing w:line="23" w:lineRule="atLeast"/>
              <w:rPr>
                <w:rFonts w:ascii="Times New Roman" w:hAnsi="Times New Roman"/>
                <w:lang w:val="uk-UA"/>
              </w:rPr>
            </w:pPr>
            <w:r w:rsidRPr="006A4CAA">
              <w:rPr>
                <w:rFonts w:ascii="Times New Roman" w:hAnsi="Times New Roman"/>
                <w:lang w:val="uk-UA"/>
              </w:rPr>
              <w:t xml:space="preserve">Практичне заняття – 2 год., </w:t>
            </w:r>
          </w:p>
          <w:p w:rsidR="002D347B" w:rsidRPr="006A4CAA" w:rsidRDefault="002D347B" w:rsidP="002D347B">
            <w:pPr>
              <w:spacing w:line="23" w:lineRule="atLeast"/>
              <w:rPr>
                <w:rFonts w:ascii="Times New Roman" w:hAnsi="Times New Roman"/>
                <w:lang w:val="uk-UA"/>
              </w:rPr>
            </w:pPr>
            <w:r w:rsidRPr="006A4CAA">
              <w:rPr>
                <w:rFonts w:ascii="Times New Roman" w:hAnsi="Times New Roman"/>
                <w:lang w:val="uk-UA"/>
              </w:rPr>
              <w:t>Самостійна робота – 4 год.</w:t>
            </w:r>
          </w:p>
        </w:tc>
        <w:tc>
          <w:tcPr>
            <w:tcW w:w="2547" w:type="dxa"/>
          </w:tcPr>
          <w:p w:rsidR="002D347B" w:rsidRPr="006A4CAA" w:rsidRDefault="002D347B" w:rsidP="002D347B">
            <w:pPr>
              <w:spacing w:line="23" w:lineRule="atLeast"/>
              <w:rPr>
                <w:rFonts w:ascii="Times New Roman" w:hAnsi="Times New Roman"/>
                <w:lang w:val="uk-UA"/>
              </w:rPr>
            </w:pPr>
            <w:r w:rsidRPr="006A4CAA">
              <w:rPr>
                <w:rFonts w:ascii="Times New Roman" w:hAnsi="Times New Roman"/>
                <w:b/>
                <w:lang w:val="uk-UA"/>
              </w:rPr>
              <w:t>Основна</w:t>
            </w:r>
            <w:r w:rsidRPr="006A4CAA">
              <w:rPr>
                <w:rFonts w:ascii="Times New Roman" w:hAnsi="Times New Roman"/>
                <w:lang w:val="uk-UA"/>
              </w:rPr>
              <w:t>: 1, 2, 3, 4, 5, 6, 7, 8, 9, 10, 11</w:t>
            </w:r>
          </w:p>
          <w:p w:rsidR="002D347B" w:rsidRPr="006A4CAA" w:rsidRDefault="002D347B" w:rsidP="002D347B">
            <w:pPr>
              <w:spacing w:line="23" w:lineRule="atLeast"/>
              <w:rPr>
                <w:rFonts w:ascii="Times New Roman" w:hAnsi="Times New Roman"/>
                <w:b/>
                <w:lang w:val="uk-UA"/>
              </w:rPr>
            </w:pPr>
            <w:r w:rsidRPr="006A4CAA">
              <w:rPr>
                <w:rFonts w:ascii="Times New Roman" w:hAnsi="Times New Roman"/>
                <w:b/>
                <w:lang w:val="uk-UA"/>
              </w:rPr>
              <w:t>Допоміжна:</w:t>
            </w:r>
            <w:r w:rsidRPr="006A4CAA">
              <w:rPr>
                <w:rFonts w:ascii="Times New Roman" w:hAnsi="Times New Roman"/>
                <w:lang w:val="uk-UA"/>
              </w:rPr>
              <w:t xml:space="preserve"> 1, 2, 3, 4, 5, 6, 7, 8.</w:t>
            </w:r>
          </w:p>
        </w:tc>
        <w:tc>
          <w:tcPr>
            <w:tcW w:w="1556" w:type="dxa"/>
          </w:tcPr>
          <w:p w:rsidR="002D347B" w:rsidRPr="006A4CAA" w:rsidRDefault="002D347B" w:rsidP="002D347B">
            <w:pPr>
              <w:spacing w:line="23" w:lineRule="atLeast"/>
              <w:rPr>
                <w:rFonts w:ascii="Times New Roman" w:hAnsi="Times New Roman"/>
                <w:lang w:val="uk-UA"/>
              </w:rPr>
            </w:pPr>
            <w:r w:rsidRPr="006A4CAA">
              <w:rPr>
                <w:rFonts w:ascii="Times New Roman" w:hAnsi="Times New Roman"/>
                <w:lang w:val="uk-UA"/>
              </w:rPr>
              <w:t>Самостійна, теоретична та практична підготовка за темою заняття.</w:t>
            </w:r>
          </w:p>
          <w:p w:rsidR="002D347B" w:rsidRPr="006A4CAA" w:rsidRDefault="002D347B" w:rsidP="002D347B">
            <w:pPr>
              <w:spacing w:line="23" w:lineRule="atLeast"/>
              <w:rPr>
                <w:rFonts w:ascii="Times New Roman" w:hAnsi="Times New Roman"/>
                <w:lang w:val="uk-UA"/>
              </w:rPr>
            </w:pPr>
            <w:r w:rsidRPr="006A4CAA">
              <w:rPr>
                <w:rFonts w:ascii="Times New Roman" w:hAnsi="Times New Roman"/>
                <w:lang w:val="uk-UA"/>
              </w:rPr>
              <w:t>Виступи, відео,</w:t>
            </w:r>
          </w:p>
          <w:p w:rsidR="002D347B" w:rsidRPr="006A4CAA" w:rsidRDefault="002D347B" w:rsidP="002D347B">
            <w:pPr>
              <w:spacing w:line="23" w:lineRule="atLeast"/>
              <w:rPr>
                <w:rFonts w:ascii="Times New Roman" w:hAnsi="Times New Roman"/>
                <w:lang w:val="uk-UA"/>
              </w:rPr>
            </w:pPr>
            <w:r w:rsidRPr="006A4CAA">
              <w:rPr>
                <w:rFonts w:ascii="Times New Roman" w:hAnsi="Times New Roman"/>
                <w:lang w:val="uk-UA"/>
              </w:rPr>
              <w:t>презентації.</w:t>
            </w:r>
          </w:p>
        </w:tc>
        <w:tc>
          <w:tcPr>
            <w:tcW w:w="1749" w:type="dxa"/>
          </w:tcPr>
          <w:p w:rsidR="002D347B" w:rsidRPr="006A4CAA" w:rsidRDefault="002D347B" w:rsidP="006F2DF4">
            <w:pPr>
              <w:pStyle w:val="a6"/>
              <w:spacing w:after="0" w:line="240" w:lineRule="auto"/>
              <w:ind w:left="0"/>
              <w:jc w:val="center"/>
              <w:rPr>
                <w:rFonts w:ascii="Times New Roman" w:hAnsi="Times New Roman"/>
                <w:bCs/>
                <w:lang w:val="uk-UA"/>
              </w:rPr>
            </w:pPr>
            <w:r w:rsidRPr="006A4CAA">
              <w:rPr>
                <w:rFonts w:ascii="Times New Roman" w:hAnsi="Times New Roman"/>
                <w:bCs/>
                <w:lang w:val="uk-UA"/>
              </w:rPr>
              <w:t>5</w:t>
            </w:r>
          </w:p>
        </w:tc>
      </w:tr>
      <w:tr w:rsidR="002D347B" w:rsidRPr="006A4CAA" w:rsidTr="006F2DF4">
        <w:trPr>
          <w:gridAfter w:val="1"/>
          <w:wAfter w:w="14" w:type="dxa"/>
        </w:trPr>
        <w:tc>
          <w:tcPr>
            <w:tcW w:w="1981" w:type="dxa"/>
          </w:tcPr>
          <w:p w:rsidR="002D347B" w:rsidRPr="006A4CAA" w:rsidRDefault="002D347B" w:rsidP="002D347B">
            <w:pPr>
              <w:spacing w:line="23" w:lineRule="atLeast"/>
              <w:rPr>
                <w:rFonts w:ascii="Times New Roman" w:hAnsi="Times New Roman"/>
                <w:b/>
                <w:bCs/>
                <w:sz w:val="24"/>
                <w:szCs w:val="24"/>
                <w:lang w:val="uk-UA"/>
              </w:rPr>
            </w:pPr>
            <w:r>
              <w:rPr>
                <w:rFonts w:ascii="Times New Roman" w:hAnsi="Times New Roman"/>
                <w:b/>
                <w:bCs/>
                <w:sz w:val="24"/>
                <w:szCs w:val="24"/>
                <w:lang w:val="uk-UA"/>
              </w:rPr>
              <w:lastRenderedPageBreak/>
              <w:t>Тиждень 15</w:t>
            </w:r>
          </w:p>
          <w:p w:rsidR="002D347B" w:rsidRPr="006A4CAA" w:rsidRDefault="002D347B" w:rsidP="002D347B">
            <w:pPr>
              <w:spacing w:line="23" w:lineRule="atLeast"/>
              <w:ind w:right="-317"/>
              <w:rPr>
                <w:rFonts w:ascii="Times New Roman" w:eastAsia="Times New Roman" w:hAnsi="Times New Roman"/>
                <w:b/>
                <w:bCs/>
                <w:sz w:val="24"/>
                <w:szCs w:val="24"/>
                <w:lang w:val="uk-UA"/>
              </w:rPr>
            </w:pPr>
            <w:r w:rsidRPr="006A4CAA">
              <w:rPr>
                <w:rFonts w:ascii="Times New Roman" w:eastAsia="Times New Roman" w:hAnsi="Times New Roman"/>
                <w:b/>
                <w:bCs/>
                <w:sz w:val="24"/>
                <w:szCs w:val="24"/>
                <w:lang w:val="uk-UA"/>
              </w:rPr>
              <w:t>4 години</w:t>
            </w:r>
          </w:p>
          <w:p w:rsidR="002D347B" w:rsidRPr="006A4CAA" w:rsidRDefault="002D347B" w:rsidP="006F2DF4">
            <w:pPr>
              <w:spacing w:line="23" w:lineRule="atLeast"/>
              <w:rPr>
                <w:rFonts w:ascii="Times New Roman" w:hAnsi="Times New Roman"/>
                <w:b/>
                <w:bCs/>
                <w:sz w:val="24"/>
                <w:szCs w:val="24"/>
                <w:lang w:val="uk-UA"/>
              </w:rPr>
            </w:pPr>
          </w:p>
        </w:tc>
        <w:tc>
          <w:tcPr>
            <w:tcW w:w="4222" w:type="dxa"/>
          </w:tcPr>
          <w:p w:rsidR="002D347B" w:rsidRDefault="002D347B" w:rsidP="002D347B">
            <w:pPr>
              <w:spacing w:after="160" w:line="259" w:lineRule="auto"/>
              <w:jc w:val="both"/>
              <w:rPr>
                <w:rFonts w:ascii="Times New Roman" w:hAnsi="Times New Roman"/>
                <w:b/>
                <w:sz w:val="24"/>
                <w:szCs w:val="24"/>
              </w:rPr>
            </w:pPr>
            <w:r w:rsidRPr="002D347B">
              <w:rPr>
                <w:rFonts w:ascii="Times New Roman" w:hAnsi="Times New Roman"/>
                <w:b/>
                <w:bCs/>
                <w:sz w:val="24"/>
                <w:szCs w:val="24"/>
                <w:lang w:val="uk-UA"/>
              </w:rPr>
              <w:t>Тема 15:</w:t>
            </w:r>
            <w:r w:rsidRPr="009A6C59">
              <w:t xml:space="preserve"> </w:t>
            </w:r>
            <w:r w:rsidR="00E82FC7">
              <w:rPr>
                <w:rFonts w:ascii="Times New Roman" w:hAnsi="Times New Roman"/>
                <w:b/>
                <w:sz w:val="24"/>
                <w:szCs w:val="24"/>
              </w:rPr>
              <w:t xml:space="preserve">Хвороба </w:t>
            </w:r>
            <w:proofErr w:type="spellStart"/>
            <w:r w:rsidR="00E82FC7">
              <w:rPr>
                <w:rFonts w:ascii="Times New Roman" w:hAnsi="Times New Roman"/>
                <w:b/>
                <w:sz w:val="24"/>
                <w:szCs w:val="24"/>
              </w:rPr>
              <w:t>Паркінсона</w:t>
            </w:r>
            <w:proofErr w:type="spellEnd"/>
            <w:r w:rsidR="00E82FC7">
              <w:rPr>
                <w:rFonts w:ascii="Times New Roman" w:hAnsi="Times New Roman"/>
                <w:b/>
                <w:sz w:val="24"/>
                <w:szCs w:val="24"/>
              </w:rPr>
              <w:t>.</w:t>
            </w:r>
          </w:p>
          <w:p w:rsidR="00E82FC7" w:rsidRPr="00E82FC7" w:rsidRDefault="00E82FC7" w:rsidP="00E82FC7">
            <w:pPr>
              <w:pStyle w:val="a6"/>
              <w:numPr>
                <w:ilvl w:val="0"/>
                <w:numId w:val="26"/>
              </w:numPr>
              <w:spacing w:line="259" w:lineRule="auto"/>
              <w:jc w:val="both"/>
              <w:rPr>
                <w:rFonts w:ascii="Times New Roman" w:hAnsi="Times New Roman"/>
                <w:b/>
                <w:bCs/>
                <w:sz w:val="24"/>
                <w:szCs w:val="24"/>
              </w:rPr>
            </w:pPr>
            <w:r>
              <w:rPr>
                <w:rFonts w:ascii="Times New Roman" w:hAnsi="Times New Roman"/>
              </w:rPr>
              <w:t xml:space="preserve">Причини </w:t>
            </w:r>
            <w:proofErr w:type="spellStart"/>
            <w:r>
              <w:rPr>
                <w:rFonts w:ascii="Times New Roman" w:hAnsi="Times New Roman"/>
              </w:rPr>
              <w:t>розвитку</w:t>
            </w:r>
            <w:proofErr w:type="spellEnd"/>
            <w:r>
              <w:rPr>
                <w:rFonts w:ascii="Times New Roman" w:hAnsi="Times New Roman"/>
              </w:rPr>
              <w:t xml:space="preserve"> та </w:t>
            </w:r>
            <w:proofErr w:type="spellStart"/>
            <w:r>
              <w:rPr>
                <w:rFonts w:ascii="Times New Roman" w:hAnsi="Times New Roman"/>
              </w:rPr>
              <w:t>клінічна</w:t>
            </w:r>
            <w:proofErr w:type="spellEnd"/>
            <w:r>
              <w:rPr>
                <w:rFonts w:ascii="Times New Roman" w:hAnsi="Times New Roman"/>
              </w:rPr>
              <w:t xml:space="preserve"> картина </w:t>
            </w:r>
            <w:proofErr w:type="spellStart"/>
            <w:r>
              <w:rPr>
                <w:rFonts w:ascii="Times New Roman" w:hAnsi="Times New Roman"/>
              </w:rPr>
              <w:t>хвороби</w:t>
            </w:r>
            <w:proofErr w:type="spellEnd"/>
            <w:r>
              <w:rPr>
                <w:rFonts w:ascii="Times New Roman" w:hAnsi="Times New Roman"/>
              </w:rPr>
              <w:t xml:space="preserve"> </w:t>
            </w:r>
            <w:proofErr w:type="spellStart"/>
            <w:r>
              <w:rPr>
                <w:rFonts w:ascii="Times New Roman" w:hAnsi="Times New Roman"/>
              </w:rPr>
              <w:t>Паркінсона</w:t>
            </w:r>
            <w:proofErr w:type="spellEnd"/>
            <w:r>
              <w:rPr>
                <w:rFonts w:ascii="Times New Roman" w:hAnsi="Times New Roman"/>
              </w:rPr>
              <w:t>.</w:t>
            </w:r>
          </w:p>
          <w:p w:rsidR="002D347B" w:rsidRPr="00E82FC7" w:rsidRDefault="00E82FC7" w:rsidP="00E82FC7">
            <w:pPr>
              <w:pStyle w:val="a6"/>
              <w:numPr>
                <w:ilvl w:val="0"/>
                <w:numId w:val="26"/>
              </w:numPr>
              <w:spacing w:line="259" w:lineRule="auto"/>
              <w:jc w:val="both"/>
              <w:rPr>
                <w:rFonts w:ascii="Times New Roman" w:hAnsi="Times New Roman"/>
                <w:b/>
                <w:bCs/>
                <w:sz w:val="24"/>
                <w:szCs w:val="24"/>
              </w:rPr>
            </w:pPr>
            <w:proofErr w:type="spellStart"/>
            <w:r>
              <w:rPr>
                <w:rFonts w:ascii="Times New Roman" w:hAnsi="Times New Roman"/>
              </w:rPr>
              <w:t>Особливості</w:t>
            </w:r>
            <w:proofErr w:type="spellEnd"/>
            <w:r>
              <w:rPr>
                <w:rFonts w:ascii="Times New Roman" w:hAnsi="Times New Roman"/>
              </w:rPr>
              <w:t xml:space="preserve"> </w:t>
            </w:r>
            <w:proofErr w:type="spellStart"/>
            <w:r>
              <w:rPr>
                <w:rFonts w:ascii="Times New Roman" w:hAnsi="Times New Roman"/>
              </w:rPr>
              <w:t>діагностики</w:t>
            </w:r>
            <w:proofErr w:type="spellEnd"/>
            <w:r>
              <w:rPr>
                <w:rFonts w:ascii="Times New Roman" w:hAnsi="Times New Roman"/>
              </w:rPr>
              <w:t>.</w:t>
            </w:r>
          </w:p>
          <w:p w:rsidR="00E82FC7" w:rsidRPr="002D347B" w:rsidRDefault="00E82FC7" w:rsidP="00E82FC7">
            <w:pPr>
              <w:pStyle w:val="a6"/>
              <w:numPr>
                <w:ilvl w:val="0"/>
                <w:numId w:val="26"/>
              </w:numPr>
              <w:spacing w:line="259" w:lineRule="auto"/>
              <w:jc w:val="both"/>
              <w:rPr>
                <w:rFonts w:ascii="Times New Roman" w:hAnsi="Times New Roman"/>
                <w:b/>
                <w:bCs/>
                <w:sz w:val="24"/>
                <w:szCs w:val="24"/>
              </w:rPr>
            </w:pPr>
            <w:proofErr w:type="spellStart"/>
            <w:r>
              <w:rPr>
                <w:rFonts w:ascii="Times New Roman" w:hAnsi="Times New Roman"/>
              </w:rPr>
              <w:t>Сучасні</w:t>
            </w:r>
            <w:proofErr w:type="spellEnd"/>
            <w:r>
              <w:rPr>
                <w:rFonts w:ascii="Times New Roman" w:hAnsi="Times New Roman"/>
              </w:rPr>
              <w:t xml:space="preserve"> напрямки в </w:t>
            </w:r>
            <w:proofErr w:type="spellStart"/>
            <w:r>
              <w:rPr>
                <w:rFonts w:ascii="Times New Roman" w:hAnsi="Times New Roman"/>
              </w:rPr>
              <w:t>лікуванні</w:t>
            </w:r>
            <w:proofErr w:type="spellEnd"/>
            <w:r w:rsidR="00256928">
              <w:rPr>
                <w:rFonts w:ascii="Times New Roman" w:hAnsi="Times New Roman"/>
              </w:rPr>
              <w:t xml:space="preserve"> </w:t>
            </w:r>
            <w:proofErr w:type="spellStart"/>
            <w:r w:rsidR="00256928">
              <w:rPr>
                <w:rFonts w:ascii="Times New Roman" w:hAnsi="Times New Roman"/>
              </w:rPr>
              <w:t>паркінсонізму</w:t>
            </w:r>
            <w:proofErr w:type="spellEnd"/>
            <w:r>
              <w:rPr>
                <w:rFonts w:ascii="Times New Roman" w:hAnsi="Times New Roman"/>
              </w:rPr>
              <w:t>.</w:t>
            </w:r>
          </w:p>
        </w:tc>
        <w:tc>
          <w:tcPr>
            <w:tcW w:w="2019" w:type="dxa"/>
          </w:tcPr>
          <w:p w:rsidR="002D347B" w:rsidRPr="006A4CAA" w:rsidRDefault="002D347B" w:rsidP="002D347B">
            <w:pPr>
              <w:spacing w:line="23" w:lineRule="atLeast"/>
              <w:rPr>
                <w:rFonts w:ascii="Times New Roman" w:hAnsi="Times New Roman"/>
                <w:lang w:val="uk-UA"/>
              </w:rPr>
            </w:pPr>
            <w:r w:rsidRPr="006A4CAA">
              <w:rPr>
                <w:rFonts w:ascii="Times New Roman" w:hAnsi="Times New Roman"/>
                <w:lang w:val="uk-UA"/>
              </w:rPr>
              <w:t>Лекція – 2 год.;</w:t>
            </w:r>
          </w:p>
          <w:p w:rsidR="002D347B" w:rsidRPr="006A4CAA" w:rsidRDefault="002D347B" w:rsidP="002D347B">
            <w:pPr>
              <w:spacing w:line="23" w:lineRule="atLeast"/>
              <w:rPr>
                <w:rFonts w:ascii="Times New Roman" w:hAnsi="Times New Roman"/>
                <w:lang w:val="uk-UA"/>
              </w:rPr>
            </w:pPr>
            <w:r w:rsidRPr="006A4CAA">
              <w:rPr>
                <w:rFonts w:ascii="Times New Roman" w:hAnsi="Times New Roman"/>
                <w:lang w:val="uk-UA"/>
              </w:rPr>
              <w:t xml:space="preserve">Практичне заняття – 2 год., </w:t>
            </w:r>
          </w:p>
          <w:p w:rsidR="002D347B" w:rsidRPr="006A4CAA" w:rsidRDefault="002D347B" w:rsidP="002D347B">
            <w:pPr>
              <w:spacing w:line="23" w:lineRule="atLeast"/>
              <w:rPr>
                <w:rFonts w:ascii="Times New Roman" w:hAnsi="Times New Roman"/>
                <w:lang w:val="uk-UA"/>
              </w:rPr>
            </w:pPr>
            <w:r w:rsidRPr="006A4CAA">
              <w:rPr>
                <w:rFonts w:ascii="Times New Roman" w:hAnsi="Times New Roman"/>
                <w:lang w:val="uk-UA"/>
              </w:rPr>
              <w:t>Самостійна робота – 4 год.</w:t>
            </w:r>
          </w:p>
        </w:tc>
        <w:tc>
          <w:tcPr>
            <w:tcW w:w="2547" w:type="dxa"/>
          </w:tcPr>
          <w:p w:rsidR="002D347B" w:rsidRPr="006A4CAA" w:rsidRDefault="002D347B" w:rsidP="002D347B">
            <w:pPr>
              <w:spacing w:line="23" w:lineRule="atLeast"/>
              <w:rPr>
                <w:rFonts w:ascii="Times New Roman" w:hAnsi="Times New Roman"/>
                <w:lang w:val="uk-UA"/>
              </w:rPr>
            </w:pPr>
            <w:r w:rsidRPr="006A4CAA">
              <w:rPr>
                <w:rFonts w:ascii="Times New Roman" w:hAnsi="Times New Roman"/>
                <w:b/>
                <w:lang w:val="uk-UA"/>
              </w:rPr>
              <w:t>Основна</w:t>
            </w:r>
            <w:r w:rsidRPr="006A4CAA">
              <w:rPr>
                <w:rFonts w:ascii="Times New Roman" w:hAnsi="Times New Roman"/>
                <w:lang w:val="uk-UA"/>
              </w:rPr>
              <w:t>: 1, 2, 3, 4, 5, 6, 7, 8, 9, 10, 11</w:t>
            </w:r>
          </w:p>
          <w:p w:rsidR="002D347B" w:rsidRPr="006A4CAA" w:rsidRDefault="002D347B" w:rsidP="002D347B">
            <w:pPr>
              <w:spacing w:line="23" w:lineRule="atLeast"/>
              <w:rPr>
                <w:rFonts w:ascii="Times New Roman" w:hAnsi="Times New Roman"/>
                <w:b/>
                <w:lang w:val="uk-UA"/>
              </w:rPr>
            </w:pPr>
            <w:r w:rsidRPr="006A4CAA">
              <w:rPr>
                <w:rFonts w:ascii="Times New Roman" w:hAnsi="Times New Roman"/>
                <w:b/>
                <w:lang w:val="uk-UA"/>
              </w:rPr>
              <w:t>Допоміжна:</w:t>
            </w:r>
            <w:r w:rsidRPr="006A4CAA">
              <w:rPr>
                <w:rFonts w:ascii="Times New Roman" w:hAnsi="Times New Roman"/>
                <w:lang w:val="uk-UA"/>
              </w:rPr>
              <w:t xml:space="preserve"> 1, 2, 3, 4, 5, 6, 7, 8.</w:t>
            </w:r>
          </w:p>
        </w:tc>
        <w:tc>
          <w:tcPr>
            <w:tcW w:w="1556" w:type="dxa"/>
          </w:tcPr>
          <w:p w:rsidR="002D347B" w:rsidRPr="006A4CAA" w:rsidRDefault="002D347B" w:rsidP="002D347B">
            <w:pPr>
              <w:spacing w:line="23" w:lineRule="atLeast"/>
              <w:rPr>
                <w:rFonts w:ascii="Times New Roman" w:hAnsi="Times New Roman"/>
                <w:lang w:val="uk-UA"/>
              </w:rPr>
            </w:pPr>
            <w:r w:rsidRPr="006A4CAA">
              <w:rPr>
                <w:rFonts w:ascii="Times New Roman" w:hAnsi="Times New Roman"/>
                <w:lang w:val="uk-UA"/>
              </w:rPr>
              <w:t>Самостійна, теоретична та практична підготовка за темою заняття.</w:t>
            </w:r>
          </w:p>
          <w:p w:rsidR="002D347B" w:rsidRPr="006A4CAA" w:rsidRDefault="002D347B" w:rsidP="002D347B">
            <w:pPr>
              <w:spacing w:line="23" w:lineRule="atLeast"/>
              <w:rPr>
                <w:rFonts w:ascii="Times New Roman" w:hAnsi="Times New Roman"/>
                <w:lang w:val="uk-UA"/>
              </w:rPr>
            </w:pPr>
            <w:r w:rsidRPr="006A4CAA">
              <w:rPr>
                <w:rFonts w:ascii="Times New Roman" w:hAnsi="Times New Roman"/>
                <w:lang w:val="uk-UA"/>
              </w:rPr>
              <w:t>Виступи, відео,</w:t>
            </w:r>
          </w:p>
          <w:p w:rsidR="002D347B" w:rsidRPr="006A4CAA" w:rsidRDefault="002D347B" w:rsidP="002D347B">
            <w:pPr>
              <w:spacing w:line="23" w:lineRule="atLeast"/>
              <w:rPr>
                <w:rFonts w:ascii="Times New Roman" w:hAnsi="Times New Roman"/>
                <w:lang w:val="uk-UA"/>
              </w:rPr>
            </w:pPr>
            <w:r w:rsidRPr="006A4CAA">
              <w:rPr>
                <w:rFonts w:ascii="Times New Roman" w:hAnsi="Times New Roman"/>
                <w:lang w:val="uk-UA"/>
              </w:rPr>
              <w:t>презентації.</w:t>
            </w:r>
          </w:p>
        </w:tc>
        <w:tc>
          <w:tcPr>
            <w:tcW w:w="1749" w:type="dxa"/>
          </w:tcPr>
          <w:p w:rsidR="002D347B" w:rsidRPr="006A4CAA" w:rsidRDefault="002D347B" w:rsidP="006F2DF4">
            <w:pPr>
              <w:pStyle w:val="a6"/>
              <w:spacing w:after="0" w:line="240" w:lineRule="auto"/>
              <w:ind w:left="0"/>
              <w:jc w:val="center"/>
              <w:rPr>
                <w:rFonts w:ascii="Times New Roman" w:hAnsi="Times New Roman"/>
                <w:bCs/>
                <w:lang w:val="uk-UA"/>
              </w:rPr>
            </w:pPr>
            <w:r w:rsidRPr="006A4CAA">
              <w:rPr>
                <w:rFonts w:ascii="Times New Roman" w:hAnsi="Times New Roman"/>
                <w:bCs/>
                <w:lang w:val="uk-UA"/>
              </w:rPr>
              <w:t>5</w:t>
            </w:r>
          </w:p>
        </w:tc>
      </w:tr>
      <w:tr w:rsidR="002D347B" w:rsidRPr="006A4CAA" w:rsidTr="003B7F08">
        <w:trPr>
          <w:gridAfter w:val="1"/>
          <w:wAfter w:w="14" w:type="dxa"/>
        </w:trPr>
        <w:tc>
          <w:tcPr>
            <w:tcW w:w="14074" w:type="dxa"/>
            <w:gridSpan w:val="6"/>
          </w:tcPr>
          <w:p w:rsidR="002D347B" w:rsidRPr="002D347B" w:rsidRDefault="00205E43" w:rsidP="002D347B">
            <w:pPr>
              <w:pStyle w:val="a6"/>
              <w:spacing w:after="0" w:line="240" w:lineRule="auto"/>
              <w:ind w:left="0"/>
              <w:jc w:val="center"/>
              <w:rPr>
                <w:rFonts w:ascii="Times New Roman" w:hAnsi="Times New Roman"/>
                <w:b/>
                <w:bCs/>
                <w:sz w:val="24"/>
                <w:szCs w:val="24"/>
                <w:lang w:val="uk-UA"/>
              </w:rPr>
            </w:pPr>
            <w:r>
              <w:rPr>
                <w:rFonts w:ascii="Times New Roman" w:hAnsi="Times New Roman"/>
                <w:b/>
                <w:bCs/>
                <w:sz w:val="24"/>
                <w:szCs w:val="24"/>
                <w:lang w:val="uk-UA"/>
              </w:rPr>
              <w:t>Екзамен</w:t>
            </w:r>
          </w:p>
        </w:tc>
      </w:tr>
    </w:tbl>
    <w:p w:rsidR="00791DC9" w:rsidRPr="006A4CAA" w:rsidRDefault="00791DC9" w:rsidP="00791DC9">
      <w:pPr>
        <w:spacing w:after="0" w:line="240" w:lineRule="auto"/>
        <w:jc w:val="both"/>
        <w:rPr>
          <w:rFonts w:ascii="Times New Roman" w:hAnsi="Times New Roman"/>
          <w:b/>
          <w:sz w:val="24"/>
          <w:szCs w:val="24"/>
          <w:lang w:val="uk-UA"/>
        </w:rPr>
      </w:pPr>
    </w:p>
    <w:p w:rsidR="00791DC9" w:rsidRPr="006A4CAA" w:rsidRDefault="00791DC9" w:rsidP="00791DC9">
      <w:pPr>
        <w:spacing w:after="0" w:line="240" w:lineRule="auto"/>
        <w:jc w:val="both"/>
        <w:rPr>
          <w:rFonts w:ascii="Times New Roman" w:hAnsi="Times New Roman"/>
          <w:b/>
          <w:sz w:val="24"/>
          <w:szCs w:val="24"/>
          <w:lang w:val="uk-UA"/>
        </w:rPr>
      </w:pPr>
      <w:r w:rsidRPr="006A4CAA">
        <w:rPr>
          <w:rFonts w:ascii="Times New Roman" w:hAnsi="Times New Roman"/>
          <w:b/>
          <w:sz w:val="24"/>
          <w:szCs w:val="24"/>
          <w:lang w:val="uk-UA"/>
        </w:rPr>
        <w:t xml:space="preserve">9. </w:t>
      </w:r>
      <w:bookmarkStart w:id="1" w:name="_Hlk134444201"/>
      <w:r w:rsidRPr="006A4CAA">
        <w:rPr>
          <w:rFonts w:ascii="Times New Roman" w:hAnsi="Times New Roman"/>
          <w:b/>
          <w:sz w:val="24"/>
          <w:szCs w:val="24"/>
          <w:lang w:val="uk-UA"/>
        </w:rPr>
        <w:t xml:space="preserve">Форма (метод) контрольного заходу та вимоги до оцінювання програмних результатів навчання     </w:t>
      </w:r>
    </w:p>
    <w:bookmarkEnd w:id="1"/>
    <w:p w:rsidR="00791DC9" w:rsidRPr="006A4CAA" w:rsidRDefault="00791DC9" w:rsidP="00791DC9">
      <w:pPr>
        <w:spacing w:after="0" w:line="240" w:lineRule="auto"/>
        <w:jc w:val="both"/>
        <w:rPr>
          <w:rFonts w:ascii="Times New Roman" w:hAnsi="Times New Roman"/>
          <w:b/>
          <w:sz w:val="24"/>
          <w:szCs w:val="24"/>
          <w:lang w:val="uk-UA"/>
        </w:rPr>
      </w:pPr>
    </w:p>
    <w:p w:rsidR="00791DC9" w:rsidRPr="006A4CAA" w:rsidRDefault="00A14071" w:rsidP="00791DC9">
      <w:pPr>
        <w:spacing w:after="0" w:line="240" w:lineRule="auto"/>
        <w:jc w:val="both"/>
        <w:rPr>
          <w:rFonts w:ascii="Times New Roman" w:hAnsi="Times New Roman"/>
          <w:b/>
          <w:bCs/>
          <w:sz w:val="24"/>
          <w:szCs w:val="24"/>
          <w:lang w:val="uk-UA"/>
        </w:rPr>
      </w:pPr>
      <w:r>
        <w:rPr>
          <w:rFonts w:ascii="Times New Roman" w:hAnsi="Times New Roman"/>
          <w:b/>
          <w:sz w:val="24"/>
          <w:szCs w:val="24"/>
          <w:lang w:val="uk-UA"/>
        </w:rPr>
        <w:t xml:space="preserve">Семестр </w:t>
      </w:r>
      <w:r>
        <w:rPr>
          <w:rFonts w:ascii="Times New Roman" w:hAnsi="Times New Roman"/>
          <w:b/>
          <w:sz w:val="24"/>
          <w:szCs w:val="24"/>
          <w:lang w:val="en-US"/>
        </w:rPr>
        <w:t>V</w:t>
      </w:r>
      <w:r w:rsidR="00791DC9" w:rsidRPr="006A4CAA">
        <w:rPr>
          <w:rFonts w:ascii="Times New Roman" w:hAnsi="Times New Roman"/>
          <w:b/>
          <w:sz w:val="24"/>
          <w:szCs w:val="24"/>
          <w:lang w:val="uk-UA"/>
        </w:rPr>
        <w:t>І.</w:t>
      </w:r>
      <w:r w:rsidR="00791DC9" w:rsidRPr="006A4CAA">
        <w:rPr>
          <w:rFonts w:ascii="Times New Roman" w:hAnsi="Times New Roman"/>
          <w:b/>
          <w:bCs/>
          <w:sz w:val="24"/>
          <w:szCs w:val="24"/>
          <w:lang w:val="uk-UA"/>
        </w:rPr>
        <w:t xml:space="preserve"> </w:t>
      </w:r>
      <w:r>
        <w:rPr>
          <w:rFonts w:ascii="Times New Roman" w:hAnsi="Times New Roman"/>
          <w:b/>
          <w:bCs/>
          <w:sz w:val="24"/>
          <w:szCs w:val="24"/>
          <w:lang w:val="uk-UA"/>
        </w:rPr>
        <w:t>Неврологія (за професійним спрямуванням)</w:t>
      </w:r>
    </w:p>
    <w:p w:rsidR="00791DC9" w:rsidRPr="006A4CAA" w:rsidRDefault="00791DC9" w:rsidP="00791DC9">
      <w:pPr>
        <w:spacing w:after="0" w:line="276" w:lineRule="auto"/>
        <w:ind w:firstLine="709"/>
        <w:rPr>
          <w:rFonts w:ascii="Times New Roman" w:hAnsi="Times New Roman"/>
          <w:sz w:val="24"/>
          <w:szCs w:val="24"/>
          <w:lang w:val="uk-UA"/>
        </w:rPr>
      </w:pPr>
      <w:r w:rsidRPr="006A4CAA">
        <w:rPr>
          <w:rFonts w:ascii="Times New Roman" w:hAnsi="Times New Roman"/>
          <w:sz w:val="24"/>
          <w:szCs w:val="24"/>
          <w:lang w:val="uk-UA"/>
        </w:rPr>
        <w:t>Максимальна кількість балів за семестр 200 балів:</w:t>
      </w:r>
    </w:p>
    <w:p w:rsidR="00791DC9" w:rsidRPr="006A4CAA" w:rsidRDefault="00791DC9" w:rsidP="00791DC9">
      <w:pPr>
        <w:spacing w:after="0" w:line="276" w:lineRule="auto"/>
        <w:ind w:firstLine="709"/>
        <w:rPr>
          <w:rFonts w:ascii="Times New Roman" w:hAnsi="Times New Roman"/>
          <w:sz w:val="24"/>
          <w:szCs w:val="24"/>
          <w:lang w:val="uk-UA"/>
        </w:rPr>
      </w:pPr>
      <w:r w:rsidRPr="006A4CAA">
        <w:rPr>
          <w:rFonts w:ascii="Times New Roman" w:hAnsi="Times New Roman"/>
          <w:caps/>
          <w:sz w:val="24"/>
          <w:szCs w:val="24"/>
          <w:lang w:val="uk-UA"/>
        </w:rPr>
        <w:t>а</w:t>
      </w:r>
      <w:r w:rsidRPr="006A4CAA">
        <w:rPr>
          <w:rFonts w:ascii="Times New Roman" w:hAnsi="Times New Roman"/>
          <w:sz w:val="24"/>
          <w:szCs w:val="24"/>
          <w:lang w:val="uk-UA"/>
        </w:rPr>
        <w:t>удиторна робота – 120 балів (у тому числі 20 балів – самостійна робота)</w:t>
      </w:r>
    </w:p>
    <w:p w:rsidR="00791DC9" w:rsidRPr="006A4CAA" w:rsidRDefault="00791DC9" w:rsidP="00791DC9">
      <w:pPr>
        <w:numPr>
          <w:ilvl w:val="0"/>
          <w:numId w:val="5"/>
        </w:numPr>
        <w:spacing w:after="0" w:line="276" w:lineRule="auto"/>
        <w:ind w:left="1069"/>
        <w:rPr>
          <w:rFonts w:ascii="Times New Roman" w:hAnsi="Times New Roman"/>
          <w:sz w:val="24"/>
          <w:szCs w:val="24"/>
          <w:lang w:val="uk-UA"/>
        </w:rPr>
      </w:pPr>
      <w:r w:rsidRPr="006A4CAA">
        <w:rPr>
          <w:rFonts w:ascii="Times New Roman" w:hAnsi="Times New Roman"/>
          <w:sz w:val="24"/>
          <w:szCs w:val="24"/>
          <w:lang w:val="uk-UA"/>
        </w:rPr>
        <w:t>практичні роботи – по 5 балів за кожне практичне заняття (усне опитування та виконання практичної роботи);</w:t>
      </w:r>
    </w:p>
    <w:p w:rsidR="00791DC9" w:rsidRPr="006A4CAA" w:rsidRDefault="00791DC9" w:rsidP="00791DC9">
      <w:pPr>
        <w:spacing w:after="0" w:line="276" w:lineRule="auto"/>
        <w:ind w:firstLine="709"/>
        <w:rPr>
          <w:rFonts w:ascii="Times New Roman" w:hAnsi="Times New Roman"/>
          <w:sz w:val="24"/>
          <w:szCs w:val="24"/>
          <w:lang w:val="uk-UA"/>
        </w:rPr>
      </w:pPr>
      <w:r w:rsidRPr="006A4CAA">
        <w:rPr>
          <w:rFonts w:ascii="Times New Roman" w:hAnsi="Times New Roman"/>
          <w:caps/>
          <w:sz w:val="24"/>
          <w:szCs w:val="24"/>
          <w:lang w:val="uk-UA"/>
        </w:rPr>
        <w:t>К</w:t>
      </w:r>
      <w:r w:rsidRPr="006A4CAA">
        <w:rPr>
          <w:rFonts w:ascii="Times New Roman" w:hAnsi="Times New Roman"/>
          <w:sz w:val="24"/>
          <w:szCs w:val="24"/>
          <w:lang w:val="uk-UA"/>
        </w:rPr>
        <w:t>онтрольна робота – 80 балів.</w:t>
      </w:r>
    </w:p>
    <w:p w:rsidR="00791DC9" w:rsidRPr="006A4CAA" w:rsidRDefault="00791DC9" w:rsidP="00791DC9">
      <w:pPr>
        <w:pStyle w:val="a6"/>
        <w:spacing w:after="0" w:line="240" w:lineRule="auto"/>
        <w:ind w:left="0"/>
        <w:rPr>
          <w:rFonts w:ascii="Times New Roman" w:hAnsi="Times New Roman"/>
          <w:b/>
          <w:sz w:val="24"/>
          <w:szCs w:val="24"/>
          <w:lang w:val="uk-UA"/>
        </w:rPr>
      </w:pPr>
    </w:p>
    <w:p w:rsidR="00791DC9" w:rsidRPr="006A4CAA" w:rsidRDefault="00791DC9" w:rsidP="00791DC9">
      <w:pPr>
        <w:spacing w:after="0" w:line="240" w:lineRule="auto"/>
        <w:ind w:firstLine="709"/>
        <w:rPr>
          <w:rFonts w:ascii="Times New Roman" w:hAnsi="Times New Roman"/>
          <w:sz w:val="24"/>
          <w:szCs w:val="24"/>
          <w:lang w:val="uk-UA"/>
        </w:rPr>
      </w:pPr>
      <w:r w:rsidRPr="006A4CAA">
        <w:rPr>
          <w:rFonts w:ascii="Times New Roman" w:hAnsi="Times New Roman"/>
          <w:sz w:val="24"/>
          <w:szCs w:val="24"/>
          <w:lang w:val="uk-UA"/>
        </w:rPr>
        <w:t>Контрольна (модульна) робота проводиться у формі тестування.</w:t>
      </w:r>
    </w:p>
    <w:p w:rsidR="00791DC9" w:rsidRPr="006A4CAA" w:rsidRDefault="00791DC9" w:rsidP="00791DC9">
      <w:pPr>
        <w:shd w:val="clear" w:color="auto" w:fill="FFFFFF"/>
        <w:spacing w:after="0" w:line="240" w:lineRule="auto"/>
        <w:ind w:firstLine="709"/>
        <w:jc w:val="both"/>
        <w:rPr>
          <w:rFonts w:ascii="Times New Roman" w:hAnsi="Times New Roman"/>
          <w:sz w:val="24"/>
          <w:szCs w:val="24"/>
          <w:lang w:val="uk-UA"/>
        </w:rPr>
      </w:pPr>
      <w:r w:rsidRPr="006A4CAA">
        <w:rPr>
          <w:rFonts w:ascii="Times New Roman" w:hAnsi="Times New Roman"/>
          <w:sz w:val="24"/>
          <w:szCs w:val="24"/>
          <w:lang w:val="uk-UA"/>
        </w:rPr>
        <w:t>Тестування відбувається в письмовій або в електронній формі в синхронному / асинхронному режимі.</w:t>
      </w:r>
    </w:p>
    <w:p w:rsidR="00C41BC9" w:rsidRDefault="00C41BC9" w:rsidP="00791DC9">
      <w:pPr>
        <w:shd w:val="clear" w:color="auto" w:fill="FFFFFF"/>
        <w:ind w:firstLine="709"/>
        <w:jc w:val="center"/>
        <w:rPr>
          <w:rFonts w:ascii="Times New Roman" w:hAnsi="Times New Roman"/>
          <w:b/>
          <w:bCs/>
          <w:sz w:val="24"/>
          <w:szCs w:val="24"/>
          <w:lang w:val="uk-UA"/>
        </w:rPr>
      </w:pPr>
    </w:p>
    <w:p w:rsidR="00791DC9" w:rsidRPr="006A4CAA" w:rsidRDefault="00791DC9" w:rsidP="00791DC9">
      <w:pPr>
        <w:shd w:val="clear" w:color="auto" w:fill="FFFFFF"/>
        <w:ind w:firstLine="709"/>
        <w:jc w:val="center"/>
        <w:rPr>
          <w:rFonts w:ascii="Times New Roman" w:hAnsi="Times New Roman"/>
          <w:b/>
          <w:bCs/>
          <w:sz w:val="24"/>
          <w:szCs w:val="24"/>
          <w:lang w:val="uk-UA"/>
        </w:rPr>
      </w:pPr>
      <w:r w:rsidRPr="006A4CAA">
        <w:rPr>
          <w:rFonts w:ascii="Times New Roman" w:hAnsi="Times New Roman"/>
          <w:b/>
          <w:bCs/>
          <w:sz w:val="24"/>
          <w:szCs w:val="24"/>
          <w:lang w:val="uk-UA"/>
        </w:rPr>
        <w:t>Відповідність критеріїв оцінювання форм синхронного/ асинхронного навчання</w:t>
      </w:r>
    </w:p>
    <w:p w:rsidR="00791DC9" w:rsidRPr="006A4CAA" w:rsidRDefault="00791DC9" w:rsidP="00791DC9">
      <w:pPr>
        <w:spacing w:after="0" w:line="276" w:lineRule="auto"/>
        <w:ind w:firstLine="709"/>
        <w:rPr>
          <w:rFonts w:ascii="Times New Roman" w:hAnsi="Times New Roman"/>
          <w:b/>
          <w:sz w:val="24"/>
          <w:szCs w:val="24"/>
          <w:lang w:val="uk-UA"/>
        </w:rPr>
      </w:pPr>
      <w:r w:rsidRPr="006A4CAA">
        <w:rPr>
          <w:rFonts w:ascii="Times New Roman" w:hAnsi="Times New Roman"/>
          <w:sz w:val="24"/>
          <w:szCs w:val="24"/>
          <w:lang w:val="uk-UA"/>
        </w:rPr>
        <w:t xml:space="preserve">Оцінювання здійснюється відповідно до </w:t>
      </w:r>
      <w:r w:rsidRPr="006A4CAA">
        <w:rPr>
          <w:rFonts w:ascii="Times New Roman" w:hAnsi="Times New Roman"/>
          <w:color w:val="000000"/>
          <w:sz w:val="24"/>
          <w:szCs w:val="24"/>
          <w:shd w:val="clear" w:color="auto" w:fill="FFFFFF"/>
          <w:lang w:val="uk-UA"/>
        </w:rPr>
        <w:t xml:space="preserve">Порядку оцінювання результатів навчання здобувачів вищої освіти галузі знань 22 «Охорона здоров`я» у ХДУ (наказ від 31.08.2023 №370-Д) </w:t>
      </w:r>
      <w:hyperlink r:id="rId13" w:history="1">
        <w:r w:rsidRPr="006A4CAA">
          <w:rPr>
            <w:rStyle w:val="a5"/>
            <w:rFonts w:ascii="Times New Roman" w:hAnsi="Times New Roman"/>
            <w:sz w:val="24"/>
            <w:szCs w:val="24"/>
            <w:shd w:val="clear" w:color="auto" w:fill="FFFFFF"/>
            <w:lang w:val="uk-UA"/>
          </w:rPr>
          <w:t>https://www.kspu.edu/Legislation/educationalprocessdocs.aspx</w:t>
        </w:r>
      </w:hyperlink>
      <w:r w:rsidRPr="006A4CAA">
        <w:rPr>
          <w:rFonts w:ascii="Times New Roman" w:hAnsi="Times New Roman"/>
          <w:color w:val="000000"/>
          <w:sz w:val="24"/>
          <w:szCs w:val="24"/>
          <w:shd w:val="clear" w:color="auto" w:fill="FFFFFF"/>
          <w:lang w:val="uk-UA"/>
        </w:rPr>
        <w:t xml:space="preserve"> </w:t>
      </w:r>
    </w:p>
    <w:p w:rsidR="00791DC9" w:rsidRPr="006A4CAA" w:rsidRDefault="00791DC9" w:rsidP="00791DC9">
      <w:pPr>
        <w:spacing w:after="0" w:line="240" w:lineRule="auto"/>
        <w:ind w:firstLine="567"/>
        <w:jc w:val="both"/>
        <w:rPr>
          <w:rFonts w:ascii="Times New Roman" w:hAnsi="Times New Roman"/>
          <w:sz w:val="24"/>
          <w:szCs w:val="24"/>
          <w:lang w:val="uk-UA"/>
        </w:rPr>
      </w:pPr>
      <w:r w:rsidRPr="006A4CAA">
        <w:rPr>
          <w:rFonts w:ascii="Times New Roman" w:hAnsi="Times New Roman"/>
          <w:sz w:val="24"/>
          <w:szCs w:val="24"/>
          <w:lang w:val="uk-UA"/>
        </w:rPr>
        <w:t>Семест</w:t>
      </w:r>
      <w:r w:rsidR="00A14071">
        <w:rPr>
          <w:rFonts w:ascii="Times New Roman" w:hAnsi="Times New Roman"/>
          <w:sz w:val="24"/>
          <w:szCs w:val="24"/>
          <w:lang w:val="uk-UA"/>
        </w:rPr>
        <w:t xml:space="preserve">ровий (підсумковий) контроль у </w:t>
      </w:r>
      <w:r w:rsidR="00A14071">
        <w:rPr>
          <w:rFonts w:ascii="Times New Roman" w:hAnsi="Times New Roman"/>
          <w:sz w:val="24"/>
          <w:szCs w:val="24"/>
          <w:lang w:val="en-US"/>
        </w:rPr>
        <w:t>V</w:t>
      </w:r>
      <w:r w:rsidRPr="006A4CAA">
        <w:rPr>
          <w:rFonts w:ascii="Times New Roman" w:hAnsi="Times New Roman"/>
          <w:sz w:val="24"/>
          <w:szCs w:val="24"/>
          <w:lang w:val="uk-UA"/>
        </w:rPr>
        <w:t>І семестрі проводиться у формі</w:t>
      </w:r>
      <w:r w:rsidR="00AC2463">
        <w:rPr>
          <w:rFonts w:ascii="Times New Roman" w:hAnsi="Times New Roman"/>
          <w:sz w:val="24"/>
          <w:szCs w:val="24"/>
          <w:lang w:val="uk-UA"/>
        </w:rPr>
        <w:t xml:space="preserve"> екзамену за екзаменаційними білетами.</w:t>
      </w:r>
    </w:p>
    <w:p w:rsidR="00791DC9" w:rsidRPr="006A4CAA" w:rsidRDefault="00791DC9" w:rsidP="00791DC9">
      <w:pPr>
        <w:spacing w:after="0" w:line="276" w:lineRule="auto"/>
        <w:ind w:firstLine="708"/>
        <w:jc w:val="both"/>
        <w:rPr>
          <w:rFonts w:ascii="Times New Roman" w:hAnsi="Times New Roman"/>
          <w:sz w:val="24"/>
          <w:szCs w:val="24"/>
          <w:lang w:val="uk-UA"/>
        </w:rPr>
      </w:pPr>
      <w:r w:rsidRPr="006A4CAA">
        <w:rPr>
          <w:rFonts w:ascii="Times New Roman" w:hAnsi="Times New Roman"/>
          <w:sz w:val="24"/>
          <w:szCs w:val="24"/>
          <w:lang w:val="uk-UA"/>
        </w:rPr>
        <w:t xml:space="preserve">При засвоєнні матеріалів здобувачу вищої освіти за кожне практичне заняття присвоюється максимум 5 балів (оцінка виставляється в традиційній 4 бальній системі оцінювання). Наприкінці семестру поточного навчального року обраховується середнє арифметичне успішності студента. Максимальна кількість балів, яку студент може отримати на практичних заняттях протягом семестру – 80. Кількість балів студента вираховується за формулою 80 помножити на середнє арифметичне та поділити на 5. За діагностичне тестування студент отримує максимально 20 балів. Мінімальна кількість балів, яку повинен отримати студент - 10 балів. Обов'язковою умовою допуску до іспиту є успішне виконання переліку практичних навичок на останньому занятті з </w:t>
      </w:r>
      <w:r w:rsidRPr="006A4CAA">
        <w:rPr>
          <w:rFonts w:ascii="Times New Roman" w:hAnsi="Times New Roman"/>
          <w:sz w:val="24"/>
          <w:szCs w:val="24"/>
          <w:lang w:val="uk-UA"/>
        </w:rPr>
        <w:lastRenderedPageBreak/>
        <w:t xml:space="preserve">дисципліни. Максимальна кількість балів, яку може отримати студент - 20 балів, мінімальна - 10 балів. Максимальна кількість балів за поточну навчальну діяльність студента - 120. Студент допускається до іспиту / диференційованого </w:t>
      </w:r>
      <w:proofErr w:type="spellStart"/>
      <w:r w:rsidRPr="006A4CAA">
        <w:rPr>
          <w:rFonts w:ascii="Times New Roman" w:hAnsi="Times New Roman"/>
          <w:sz w:val="24"/>
          <w:szCs w:val="24"/>
          <w:lang w:val="uk-UA"/>
        </w:rPr>
        <w:t>залікуза</w:t>
      </w:r>
      <w:proofErr w:type="spellEnd"/>
      <w:r w:rsidRPr="006A4CAA">
        <w:rPr>
          <w:rFonts w:ascii="Times New Roman" w:hAnsi="Times New Roman"/>
          <w:sz w:val="24"/>
          <w:szCs w:val="24"/>
          <w:lang w:val="uk-UA"/>
        </w:rPr>
        <w:t xml:space="preserve"> умови виконання вимог навчальної програми та у разі, якщо за поточну навчальну діяльність він набрав не менше 72 балів: 52 балів під час практичних занять, 10 балів за тестування та 10 балів за виконання практичних навичок і маніпуляцій. Загальний бал з дисципліни не може перевищувати 200 балів. </w:t>
      </w:r>
    </w:p>
    <w:p w:rsidR="00791DC9" w:rsidRPr="006A4CAA" w:rsidRDefault="00791DC9" w:rsidP="00791DC9">
      <w:pPr>
        <w:widowControl w:val="0"/>
        <w:spacing w:after="0" w:line="276" w:lineRule="auto"/>
        <w:ind w:firstLine="709"/>
        <w:jc w:val="both"/>
        <w:rPr>
          <w:rFonts w:ascii="Times New Roman" w:hAnsi="Times New Roman"/>
          <w:bCs/>
          <w:sz w:val="24"/>
          <w:szCs w:val="24"/>
          <w:lang w:val="uk-UA"/>
        </w:rPr>
      </w:pPr>
      <w:r w:rsidRPr="006A4CAA">
        <w:rPr>
          <w:rFonts w:ascii="Times New Roman" w:hAnsi="Times New Roman"/>
          <w:bCs/>
          <w:sz w:val="24"/>
          <w:szCs w:val="24"/>
          <w:lang w:val="uk-UA"/>
        </w:rPr>
        <w:t>Здобувач, який з поважних причин, підтверджених документально, не мав можливості брати участь у формах поточного контролю має право на його відпрацювання у двотижневий термін після повернення до навчання.</w:t>
      </w:r>
    </w:p>
    <w:p w:rsidR="00791DC9" w:rsidRPr="006A4CAA" w:rsidRDefault="00791DC9" w:rsidP="00791DC9">
      <w:pPr>
        <w:widowControl w:val="0"/>
        <w:spacing w:after="0" w:line="276" w:lineRule="auto"/>
        <w:ind w:firstLine="709"/>
        <w:jc w:val="both"/>
        <w:rPr>
          <w:rFonts w:ascii="Times New Roman" w:hAnsi="Times New Roman"/>
          <w:bCs/>
          <w:sz w:val="24"/>
          <w:szCs w:val="24"/>
          <w:lang w:val="uk-UA"/>
        </w:rPr>
      </w:pPr>
      <w:r w:rsidRPr="006A4CAA">
        <w:rPr>
          <w:rFonts w:ascii="Times New Roman" w:hAnsi="Times New Roman"/>
          <w:bCs/>
          <w:sz w:val="24"/>
          <w:szCs w:val="24"/>
          <w:lang w:val="uk-UA"/>
        </w:rPr>
        <w:t xml:space="preserve">Здобувачу, який не набрав прохідного мінімуму, надається можливість здачі матеріалу для отримання необхідної кількості балів з поточного контролю шляхом виконання запланованих у </w:t>
      </w:r>
      <w:proofErr w:type="spellStart"/>
      <w:r w:rsidRPr="006A4CAA">
        <w:rPr>
          <w:rFonts w:ascii="Times New Roman" w:hAnsi="Times New Roman"/>
          <w:bCs/>
          <w:sz w:val="24"/>
          <w:szCs w:val="24"/>
          <w:lang w:val="uk-UA"/>
        </w:rPr>
        <w:t>силабусі</w:t>
      </w:r>
      <w:proofErr w:type="spellEnd"/>
      <w:r w:rsidRPr="006A4CAA">
        <w:rPr>
          <w:rFonts w:ascii="Times New Roman" w:hAnsi="Times New Roman"/>
          <w:bCs/>
          <w:sz w:val="24"/>
          <w:szCs w:val="24"/>
          <w:lang w:val="uk-UA"/>
        </w:rPr>
        <w:t xml:space="preserve"> завдань, які не були ним попередньо виконані або були виконані незадовільно.</w:t>
      </w:r>
    </w:p>
    <w:p w:rsidR="00791DC9" w:rsidRPr="006A4CAA" w:rsidRDefault="00791DC9" w:rsidP="00791DC9">
      <w:pPr>
        <w:spacing w:after="0" w:line="276" w:lineRule="auto"/>
        <w:ind w:firstLine="708"/>
        <w:jc w:val="both"/>
        <w:rPr>
          <w:rFonts w:ascii="Times New Roman" w:hAnsi="Times New Roman"/>
          <w:sz w:val="24"/>
          <w:szCs w:val="24"/>
          <w:lang w:val="uk-UA"/>
        </w:rPr>
      </w:pPr>
      <w:r w:rsidRPr="006A4CAA">
        <w:rPr>
          <w:rFonts w:ascii="Times New Roman" w:hAnsi="Times New Roman"/>
          <w:sz w:val="24"/>
          <w:szCs w:val="24"/>
          <w:lang w:val="uk-UA"/>
        </w:rPr>
        <w:t xml:space="preserve">Передбачена можливість </w:t>
      </w:r>
      <w:proofErr w:type="spellStart"/>
      <w:r w:rsidRPr="006A4CAA">
        <w:rPr>
          <w:rFonts w:ascii="Times New Roman" w:hAnsi="Times New Roman"/>
          <w:sz w:val="24"/>
          <w:szCs w:val="24"/>
          <w:lang w:val="uk-UA"/>
        </w:rPr>
        <w:t>перезарахування</w:t>
      </w:r>
      <w:proofErr w:type="spellEnd"/>
      <w:r w:rsidRPr="006A4CAA">
        <w:rPr>
          <w:rFonts w:ascii="Times New Roman" w:hAnsi="Times New Roman"/>
          <w:sz w:val="24"/>
          <w:szCs w:val="24"/>
          <w:lang w:val="uk-UA"/>
        </w:rPr>
        <w:t xml:space="preserve"> балів, отриманих за системою неформальної освіти відповідно до </w:t>
      </w:r>
      <w:r w:rsidRPr="006A4CAA">
        <w:rPr>
          <w:rFonts w:ascii="Times New Roman" w:hAnsi="Times New Roman"/>
          <w:color w:val="000000"/>
          <w:sz w:val="24"/>
          <w:szCs w:val="24"/>
          <w:shd w:val="clear" w:color="auto" w:fill="FFFFFF"/>
          <w:lang w:val="uk-UA"/>
        </w:rPr>
        <w:t xml:space="preserve">Порядку ХДУ про визнання результатів навчання, здобутих у неформальній та </w:t>
      </w:r>
      <w:proofErr w:type="spellStart"/>
      <w:r w:rsidRPr="006A4CAA">
        <w:rPr>
          <w:rFonts w:ascii="Times New Roman" w:hAnsi="Times New Roman"/>
          <w:color w:val="000000"/>
          <w:sz w:val="24"/>
          <w:szCs w:val="24"/>
          <w:shd w:val="clear" w:color="auto" w:fill="FFFFFF"/>
          <w:lang w:val="uk-UA"/>
        </w:rPr>
        <w:t>інформальній</w:t>
      </w:r>
      <w:proofErr w:type="spellEnd"/>
      <w:r w:rsidRPr="006A4CAA">
        <w:rPr>
          <w:rFonts w:ascii="Times New Roman" w:hAnsi="Times New Roman"/>
          <w:color w:val="000000"/>
          <w:sz w:val="24"/>
          <w:szCs w:val="24"/>
          <w:shd w:val="clear" w:color="auto" w:fill="FFFFFF"/>
          <w:lang w:val="uk-UA"/>
        </w:rPr>
        <w:t xml:space="preserve"> освіті (наказ від 04.03.2020 № 247-Д) </w:t>
      </w:r>
      <w:hyperlink r:id="rId14" w:history="1">
        <w:r w:rsidRPr="006A4CAA">
          <w:rPr>
            <w:rStyle w:val="a5"/>
            <w:rFonts w:ascii="Times New Roman" w:hAnsi="Times New Roman"/>
            <w:sz w:val="24"/>
            <w:szCs w:val="24"/>
            <w:shd w:val="clear" w:color="auto" w:fill="FFFFFF"/>
            <w:lang w:val="uk-UA"/>
          </w:rPr>
          <w:t>https://www.kspu.edu/Legislation/educationalprocessdocs.aspx</w:t>
        </w:r>
      </w:hyperlink>
      <w:r w:rsidRPr="006A4CAA">
        <w:rPr>
          <w:rFonts w:ascii="Times New Roman" w:hAnsi="Times New Roman"/>
          <w:color w:val="000000"/>
          <w:sz w:val="24"/>
          <w:szCs w:val="24"/>
          <w:shd w:val="clear" w:color="auto" w:fill="FFFFFF"/>
          <w:lang w:val="uk-UA"/>
        </w:rPr>
        <w:t xml:space="preserve"> </w:t>
      </w:r>
      <w:r w:rsidRPr="006A4CAA">
        <w:rPr>
          <w:rFonts w:ascii="Times New Roman" w:hAnsi="Times New Roman"/>
          <w:sz w:val="24"/>
          <w:szCs w:val="24"/>
          <w:lang w:val="uk-UA"/>
        </w:rPr>
        <w:t>.</w:t>
      </w:r>
    </w:p>
    <w:p w:rsidR="00791DC9" w:rsidRPr="006A4CAA" w:rsidRDefault="00791DC9" w:rsidP="00791DC9">
      <w:pPr>
        <w:spacing w:after="0" w:line="276" w:lineRule="auto"/>
        <w:ind w:firstLine="708"/>
        <w:jc w:val="both"/>
        <w:rPr>
          <w:rFonts w:ascii="Times New Roman" w:hAnsi="Times New Roman"/>
          <w:sz w:val="24"/>
          <w:szCs w:val="24"/>
          <w:lang w:val="uk-UA"/>
        </w:rPr>
      </w:pPr>
    </w:p>
    <w:p w:rsidR="00C41BC9" w:rsidRDefault="00C41BC9" w:rsidP="00791DC9">
      <w:pPr>
        <w:pStyle w:val="a6"/>
        <w:widowControl w:val="0"/>
        <w:spacing w:after="0" w:line="240" w:lineRule="auto"/>
        <w:ind w:left="1069" w:hanging="1069"/>
        <w:jc w:val="center"/>
        <w:rPr>
          <w:rFonts w:ascii="Times New Roman" w:hAnsi="Times New Roman"/>
          <w:b/>
          <w:sz w:val="24"/>
          <w:szCs w:val="24"/>
          <w:lang w:val="uk-UA"/>
        </w:rPr>
      </w:pPr>
    </w:p>
    <w:p w:rsidR="00791DC9" w:rsidRPr="006A4CAA" w:rsidRDefault="00791DC9" w:rsidP="00791DC9">
      <w:pPr>
        <w:pStyle w:val="a6"/>
        <w:widowControl w:val="0"/>
        <w:spacing w:after="0" w:line="240" w:lineRule="auto"/>
        <w:ind w:left="1069" w:hanging="1069"/>
        <w:jc w:val="center"/>
        <w:rPr>
          <w:rFonts w:ascii="Times New Roman" w:hAnsi="Times New Roman"/>
          <w:b/>
          <w:sz w:val="24"/>
          <w:szCs w:val="24"/>
          <w:lang w:val="uk-UA"/>
        </w:rPr>
      </w:pPr>
      <w:r w:rsidRPr="006A4CAA">
        <w:rPr>
          <w:rFonts w:ascii="Times New Roman" w:hAnsi="Times New Roman"/>
          <w:b/>
          <w:sz w:val="24"/>
          <w:szCs w:val="24"/>
          <w:lang w:val="uk-UA"/>
        </w:rPr>
        <w:t>Шкала і критерії оцінювання навчальних досягне</w:t>
      </w:r>
      <w:r w:rsidR="00C41BC9">
        <w:rPr>
          <w:rFonts w:ascii="Times New Roman" w:hAnsi="Times New Roman"/>
          <w:b/>
          <w:sz w:val="24"/>
          <w:szCs w:val="24"/>
          <w:lang w:val="uk-UA"/>
        </w:rPr>
        <w:t>нь за результатами опанування  О</w:t>
      </w:r>
      <w:r w:rsidRPr="006A4CAA">
        <w:rPr>
          <w:rFonts w:ascii="Times New Roman" w:hAnsi="Times New Roman"/>
          <w:b/>
          <w:sz w:val="24"/>
          <w:szCs w:val="24"/>
          <w:lang w:val="uk-UA"/>
        </w:rPr>
        <w:t xml:space="preserve">К </w:t>
      </w:r>
      <w:r w:rsidR="001D7AC9">
        <w:rPr>
          <w:rFonts w:ascii="Times New Roman" w:hAnsi="Times New Roman"/>
          <w:b/>
          <w:sz w:val="24"/>
          <w:szCs w:val="24"/>
          <w:lang w:val="uk-UA"/>
        </w:rPr>
        <w:t>Неврологія (за професійним спрямуванням)</w:t>
      </w:r>
      <w:r w:rsidRPr="006A4CAA">
        <w:rPr>
          <w:rFonts w:ascii="Times New Roman" w:hAnsi="Times New Roman"/>
          <w:b/>
          <w:bCs/>
          <w:sz w:val="24"/>
          <w:szCs w:val="24"/>
          <w:lang w:val="uk-UA"/>
        </w:rPr>
        <w:t>, формою</w:t>
      </w:r>
      <w:r w:rsidR="00C41BC9">
        <w:rPr>
          <w:rFonts w:ascii="Times New Roman" w:hAnsi="Times New Roman"/>
          <w:b/>
          <w:sz w:val="24"/>
          <w:szCs w:val="24"/>
          <w:lang w:val="uk-UA"/>
        </w:rPr>
        <w:t xml:space="preserve"> семестрового контролю якої є екзамен</w:t>
      </w:r>
    </w:p>
    <w:p w:rsidR="00791DC9" w:rsidRPr="006A4CAA" w:rsidRDefault="00791DC9" w:rsidP="00791DC9">
      <w:pPr>
        <w:pStyle w:val="a6"/>
        <w:widowControl w:val="0"/>
        <w:spacing w:after="0" w:line="240" w:lineRule="auto"/>
        <w:ind w:left="1069" w:hanging="1069"/>
        <w:jc w:val="center"/>
        <w:rPr>
          <w:rFonts w:ascii="Times New Roman" w:hAnsi="Times New Roman"/>
          <w:b/>
          <w:bCs/>
          <w:sz w:val="24"/>
          <w:szCs w:val="24"/>
          <w:lang w:val="uk-UA"/>
        </w:rPr>
      </w:pPr>
    </w:p>
    <w:p w:rsidR="00791DC9" w:rsidRPr="006A4CAA" w:rsidRDefault="00791DC9" w:rsidP="00791DC9">
      <w:pPr>
        <w:pStyle w:val="a6"/>
        <w:widowControl w:val="0"/>
        <w:spacing w:after="0" w:line="240" w:lineRule="auto"/>
        <w:ind w:left="1069"/>
        <w:jc w:val="center"/>
        <w:rPr>
          <w:rFonts w:ascii="Times New Roman" w:hAnsi="Times New Roman"/>
          <w:b/>
          <w:sz w:val="24"/>
          <w:szCs w:val="24"/>
          <w:lang w:val="uk-UA"/>
        </w:rPr>
      </w:pPr>
      <w:r w:rsidRPr="006A4CAA">
        <w:rPr>
          <w:rFonts w:ascii="Times New Roman" w:hAnsi="Times New Roman"/>
          <w:b/>
          <w:sz w:val="24"/>
          <w:szCs w:val="24"/>
          <w:lang w:val="uk-UA"/>
        </w:rPr>
        <w:t xml:space="preserve">Синхронний/асинхронний режим навчання здобувачів </w:t>
      </w:r>
    </w:p>
    <w:tbl>
      <w:tblPr>
        <w:tblStyle w:val="a7"/>
        <w:tblW w:w="14175" w:type="dxa"/>
        <w:tblInd w:w="137" w:type="dxa"/>
        <w:tblLook w:val="04A0" w:firstRow="1" w:lastRow="0" w:firstColumn="1" w:lastColumn="0" w:noHBand="0" w:noVBand="1"/>
      </w:tblPr>
      <w:tblGrid>
        <w:gridCol w:w="1559"/>
        <w:gridCol w:w="709"/>
        <w:gridCol w:w="1701"/>
        <w:gridCol w:w="2552"/>
        <w:gridCol w:w="7654"/>
      </w:tblGrid>
      <w:tr w:rsidR="00791DC9" w:rsidRPr="006A4CAA" w:rsidTr="006F2DF4">
        <w:tc>
          <w:tcPr>
            <w:tcW w:w="1559" w:type="dxa"/>
          </w:tcPr>
          <w:p w:rsidR="00791DC9" w:rsidRPr="006A4CAA" w:rsidRDefault="00791DC9" w:rsidP="006F2DF4">
            <w:pPr>
              <w:pStyle w:val="a6"/>
              <w:widowControl w:val="0"/>
              <w:spacing w:after="0" w:line="240" w:lineRule="auto"/>
              <w:ind w:left="0"/>
              <w:jc w:val="center"/>
              <w:rPr>
                <w:rFonts w:ascii="Times New Roman" w:hAnsi="Times New Roman"/>
                <w:sz w:val="24"/>
                <w:szCs w:val="24"/>
                <w:lang w:val="uk-UA"/>
              </w:rPr>
            </w:pPr>
          </w:p>
          <w:p w:rsidR="00791DC9" w:rsidRPr="006A4CAA" w:rsidRDefault="00791DC9" w:rsidP="006F2DF4">
            <w:pPr>
              <w:pStyle w:val="a6"/>
              <w:widowControl w:val="0"/>
              <w:spacing w:after="0" w:line="240" w:lineRule="auto"/>
              <w:ind w:left="0"/>
              <w:rPr>
                <w:rFonts w:ascii="Times New Roman" w:eastAsia="MS Mincho" w:hAnsi="Times New Roman"/>
                <w:sz w:val="24"/>
                <w:szCs w:val="24"/>
                <w:lang w:val="uk-UA"/>
              </w:rPr>
            </w:pPr>
            <w:r w:rsidRPr="006A4CAA">
              <w:rPr>
                <w:rFonts w:ascii="Times New Roman" w:hAnsi="Times New Roman"/>
                <w:sz w:val="24"/>
                <w:szCs w:val="24"/>
                <w:lang w:val="uk-UA"/>
              </w:rPr>
              <w:t>Сума балів /</w:t>
            </w:r>
            <w:proofErr w:type="spellStart"/>
            <w:r w:rsidRPr="006A4CAA">
              <w:rPr>
                <w:rFonts w:ascii="Times New Roman" w:eastAsia="MS Mincho" w:hAnsi="Times New Roman"/>
                <w:sz w:val="24"/>
                <w:szCs w:val="24"/>
                <w:lang w:val="uk-UA"/>
              </w:rPr>
              <w:t>Local</w:t>
            </w:r>
            <w:proofErr w:type="spellEnd"/>
            <w:r w:rsidRPr="006A4CAA">
              <w:rPr>
                <w:rFonts w:ascii="Times New Roman" w:eastAsia="MS Mincho" w:hAnsi="Times New Roman"/>
                <w:sz w:val="24"/>
                <w:szCs w:val="24"/>
                <w:lang w:val="uk-UA"/>
              </w:rPr>
              <w:t xml:space="preserve"> </w:t>
            </w:r>
            <w:proofErr w:type="spellStart"/>
            <w:r w:rsidRPr="006A4CAA">
              <w:rPr>
                <w:rFonts w:ascii="Times New Roman" w:eastAsia="MS Mincho" w:hAnsi="Times New Roman"/>
                <w:sz w:val="24"/>
                <w:szCs w:val="24"/>
                <w:lang w:val="uk-UA"/>
              </w:rPr>
              <w:t>grade</w:t>
            </w:r>
            <w:proofErr w:type="spellEnd"/>
          </w:p>
          <w:p w:rsidR="00791DC9" w:rsidRPr="006A4CAA" w:rsidRDefault="00791DC9" w:rsidP="006F2DF4">
            <w:pPr>
              <w:pStyle w:val="a6"/>
              <w:widowControl w:val="0"/>
              <w:spacing w:after="0" w:line="240" w:lineRule="auto"/>
              <w:ind w:left="0"/>
              <w:jc w:val="center"/>
              <w:rPr>
                <w:rFonts w:ascii="Times New Roman" w:hAnsi="Times New Roman"/>
                <w:b/>
                <w:sz w:val="24"/>
                <w:szCs w:val="24"/>
                <w:lang w:val="uk-UA"/>
              </w:rPr>
            </w:pPr>
          </w:p>
        </w:tc>
        <w:tc>
          <w:tcPr>
            <w:tcW w:w="2410" w:type="dxa"/>
            <w:gridSpan w:val="2"/>
          </w:tcPr>
          <w:p w:rsidR="00791DC9" w:rsidRPr="006A4CAA" w:rsidRDefault="00791DC9" w:rsidP="006F2DF4">
            <w:pPr>
              <w:pStyle w:val="a6"/>
              <w:widowControl w:val="0"/>
              <w:spacing w:after="0" w:line="240" w:lineRule="auto"/>
              <w:ind w:left="0"/>
              <w:jc w:val="center"/>
              <w:rPr>
                <w:rFonts w:ascii="Times New Roman" w:hAnsi="Times New Roman"/>
                <w:b/>
                <w:sz w:val="24"/>
                <w:szCs w:val="24"/>
                <w:lang w:val="uk-UA"/>
              </w:rPr>
            </w:pPr>
          </w:p>
          <w:p w:rsidR="00791DC9" w:rsidRPr="006A4CAA" w:rsidRDefault="00791DC9" w:rsidP="006F2DF4">
            <w:pPr>
              <w:pStyle w:val="a6"/>
              <w:widowControl w:val="0"/>
              <w:spacing w:after="0" w:line="240" w:lineRule="auto"/>
              <w:ind w:left="0"/>
              <w:jc w:val="center"/>
              <w:rPr>
                <w:rFonts w:ascii="Times New Roman" w:hAnsi="Times New Roman"/>
                <w:b/>
                <w:sz w:val="24"/>
                <w:szCs w:val="24"/>
                <w:lang w:val="uk-UA"/>
              </w:rPr>
            </w:pPr>
            <w:r w:rsidRPr="006A4CAA">
              <w:rPr>
                <w:rFonts w:ascii="Times New Roman" w:hAnsi="Times New Roman"/>
                <w:sz w:val="24"/>
                <w:szCs w:val="24"/>
                <w:lang w:val="uk-UA"/>
              </w:rPr>
              <w:t xml:space="preserve">Оцінка </w:t>
            </w:r>
            <w:r w:rsidRPr="006A4CAA">
              <w:rPr>
                <w:rFonts w:ascii="Times New Roman" w:eastAsia="MS Mincho" w:hAnsi="Times New Roman"/>
                <w:sz w:val="24"/>
                <w:szCs w:val="24"/>
                <w:lang w:val="uk-UA"/>
              </w:rPr>
              <w:t>ЄКТС</w:t>
            </w:r>
          </w:p>
        </w:tc>
        <w:tc>
          <w:tcPr>
            <w:tcW w:w="2552" w:type="dxa"/>
          </w:tcPr>
          <w:p w:rsidR="00791DC9" w:rsidRPr="006A4CAA" w:rsidRDefault="00791DC9" w:rsidP="006F2DF4">
            <w:pPr>
              <w:pStyle w:val="a6"/>
              <w:widowControl w:val="0"/>
              <w:spacing w:after="0" w:line="240" w:lineRule="auto"/>
              <w:ind w:left="0"/>
              <w:jc w:val="center"/>
              <w:rPr>
                <w:rFonts w:ascii="Times New Roman" w:hAnsi="Times New Roman"/>
                <w:b/>
                <w:sz w:val="24"/>
                <w:szCs w:val="24"/>
                <w:lang w:val="uk-UA"/>
              </w:rPr>
            </w:pPr>
          </w:p>
          <w:p w:rsidR="00791DC9" w:rsidRPr="006A4CAA" w:rsidRDefault="00791DC9" w:rsidP="006F2DF4">
            <w:pPr>
              <w:pStyle w:val="a6"/>
              <w:widowControl w:val="0"/>
              <w:spacing w:after="0" w:line="240" w:lineRule="auto"/>
              <w:ind w:left="0"/>
              <w:jc w:val="center"/>
              <w:rPr>
                <w:rFonts w:ascii="Times New Roman" w:hAnsi="Times New Roman"/>
                <w:b/>
                <w:sz w:val="24"/>
                <w:szCs w:val="24"/>
                <w:lang w:val="uk-UA"/>
              </w:rPr>
            </w:pPr>
            <w:r w:rsidRPr="006A4CAA">
              <w:rPr>
                <w:rFonts w:ascii="Times New Roman" w:hAnsi="Times New Roman"/>
                <w:sz w:val="24"/>
                <w:szCs w:val="24"/>
                <w:lang w:val="uk-UA"/>
              </w:rPr>
              <w:t>Оцінка за національною шкалою/</w:t>
            </w:r>
            <w:proofErr w:type="spellStart"/>
            <w:r w:rsidRPr="006A4CAA">
              <w:rPr>
                <w:rFonts w:ascii="Times New Roman" w:eastAsia="MS Mincho" w:hAnsi="Times New Roman"/>
                <w:sz w:val="24"/>
                <w:szCs w:val="24"/>
                <w:lang w:val="uk-UA"/>
              </w:rPr>
              <w:t>National</w:t>
            </w:r>
            <w:proofErr w:type="spellEnd"/>
            <w:r w:rsidRPr="006A4CAA">
              <w:rPr>
                <w:rFonts w:ascii="Times New Roman" w:eastAsia="MS Mincho" w:hAnsi="Times New Roman"/>
                <w:sz w:val="24"/>
                <w:szCs w:val="24"/>
                <w:lang w:val="uk-UA"/>
              </w:rPr>
              <w:t xml:space="preserve"> </w:t>
            </w:r>
            <w:proofErr w:type="spellStart"/>
            <w:r w:rsidRPr="006A4CAA">
              <w:rPr>
                <w:rFonts w:ascii="Times New Roman" w:eastAsia="MS Mincho" w:hAnsi="Times New Roman"/>
                <w:sz w:val="24"/>
                <w:szCs w:val="24"/>
                <w:lang w:val="uk-UA"/>
              </w:rPr>
              <w:t>grade</w:t>
            </w:r>
            <w:proofErr w:type="spellEnd"/>
          </w:p>
        </w:tc>
        <w:tc>
          <w:tcPr>
            <w:tcW w:w="7654" w:type="dxa"/>
          </w:tcPr>
          <w:p w:rsidR="00791DC9" w:rsidRPr="006A4CAA" w:rsidRDefault="00791DC9" w:rsidP="006F2DF4">
            <w:pPr>
              <w:pStyle w:val="a6"/>
              <w:widowControl w:val="0"/>
              <w:spacing w:after="0" w:line="240" w:lineRule="auto"/>
              <w:ind w:left="0"/>
              <w:jc w:val="center"/>
              <w:rPr>
                <w:rFonts w:ascii="Times New Roman" w:hAnsi="Times New Roman"/>
                <w:sz w:val="24"/>
                <w:szCs w:val="24"/>
                <w:lang w:val="uk-UA"/>
              </w:rPr>
            </w:pPr>
          </w:p>
          <w:p w:rsidR="00791DC9" w:rsidRPr="006A4CAA" w:rsidRDefault="00791DC9" w:rsidP="006F2DF4">
            <w:pPr>
              <w:pStyle w:val="a6"/>
              <w:widowControl w:val="0"/>
              <w:spacing w:after="0" w:line="240" w:lineRule="auto"/>
              <w:ind w:left="0"/>
              <w:jc w:val="center"/>
              <w:rPr>
                <w:rFonts w:ascii="Times New Roman" w:hAnsi="Times New Roman"/>
                <w:b/>
                <w:sz w:val="24"/>
                <w:szCs w:val="24"/>
                <w:lang w:val="uk-UA"/>
              </w:rPr>
            </w:pPr>
            <w:r w:rsidRPr="006A4CAA">
              <w:rPr>
                <w:rFonts w:ascii="Times New Roman" w:hAnsi="Times New Roman"/>
                <w:sz w:val="24"/>
                <w:szCs w:val="24"/>
                <w:lang w:val="uk-UA"/>
              </w:rPr>
              <w:t>Критерії оцінювання навчальних досягнень</w:t>
            </w:r>
          </w:p>
        </w:tc>
      </w:tr>
      <w:tr w:rsidR="00791DC9" w:rsidRPr="006A4CAA" w:rsidTr="006F2DF4">
        <w:tc>
          <w:tcPr>
            <w:tcW w:w="1559" w:type="dxa"/>
          </w:tcPr>
          <w:p w:rsidR="00791DC9" w:rsidRPr="006A4CAA" w:rsidRDefault="00791DC9" w:rsidP="006F2DF4">
            <w:pPr>
              <w:pStyle w:val="a6"/>
              <w:widowControl w:val="0"/>
              <w:spacing w:after="0" w:line="240" w:lineRule="auto"/>
              <w:ind w:left="0"/>
              <w:jc w:val="center"/>
              <w:rPr>
                <w:rFonts w:ascii="Times New Roman" w:hAnsi="Times New Roman"/>
                <w:b/>
                <w:sz w:val="24"/>
                <w:szCs w:val="24"/>
                <w:lang w:val="uk-UA"/>
              </w:rPr>
            </w:pPr>
            <w:r w:rsidRPr="006A4CAA">
              <w:rPr>
                <w:rFonts w:ascii="Times New Roman" w:hAnsi="Times New Roman"/>
                <w:sz w:val="24"/>
                <w:szCs w:val="24"/>
                <w:lang w:val="uk-UA"/>
              </w:rPr>
              <w:t>170-200</w:t>
            </w:r>
          </w:p>
        </w:tc>
        <w:tc>
          <w:tcPr>
            <w:tcW w:w="709" w:type="dxa"/>
          </w:tcPr>
          <w:p w:rsidR="00791DC9" w:rsidRPr="006A4CAA" w:rsidRDefault="00791DC9" w:rsidP="006F2DF4">
            <w:pPr>
              <w:pStyle w:val="a6"/>
              <w:widowControl w:val="0"/>
              <w:spacing w:after="0" w:line="240" w:lineRule="auto"/>
              <w:ind w:left="0"/>
              <w:jc w:val="center"/>
              <w:rPr>
                <w:rFonts w:ascii="Times New Roman" w:hAnsi="Times New Roman"/>
                <w:b/>
                <w:sz w:val="24"/>
                <w:szCs w:val="24"/>
                <w:lang w:val="uk-UA"/>
              </w:rPr>
            </w:pPr>
            <w:r w:rsidRPr="006A4CAA">
              <w:rPr>
                <w:rFonts w:ascii="Times New Roman" w:hAnsi="Times New Roman"/>
                <w:b/>
                <w:sz w:val="24"/>
                <w:szCs w:val="24"/>
                <w:lang w:val="uk-UA"/>
              </w:rPr>
              <w:t>А</w:t>
            </w:r>
          </w:p>
        </w:tc>
        <w:tc>
          <w:tcPr>
            <w:tcW w:w="1701" w:type="dxa"/>
          </w:tcPr>
          <w:p w:rsidR="00791DC9" w:rsidRPr="006A4CAA" w:rsidRDefault="00791DC9" w:rsidP="006F2DF4">
            <w:pPr>
              <w:pStyle w:val="a6"/>
              <w:widowControl w:val="0"/>
              <w:spacing w:after="0" w:line="240" w:lineRule="auto"/>
              <w:ind w:left="0"/>
              <w:jc w:val="center"/>
              <w:rPr>
                <w:rFonts w:ascii="Times New Roman" w:hAnsi="Times New Roman"/>
                <w:b/>
                <w:sz w:val="24"/>
                <w:szCs w:val="24"/>
                <w:lang w:val="uk-UA"/>
              </w:rPr>
            </w:pPr>
            <w:r w:rsidRPr="006A4CAA">
              <w:rPr>
                <w:rFonts w:ascii="Times New Roman" w:eastAsia="MS Mincho" w:hAnsi="Times New Roman"/>
                <w:caps/>
                <w:sz w:val="24"/>
                <w:szCs w:val="24"/>
                <w:lang w:val="uk-UA"/>
              </w:rPr>
              <w:t>e</w:t>
            </w:r>
            <w:r w:rsidRPr="006A4CAA">
              <w:rPr>
                <w:rFonts w:ascii="Times New Roman" w:eastAsia="MS Mincho" w:hAnsi="Times New Roman"/>
                <w:sz w:val="24"/>
                <w:szCs w:val="24"/>
                <w:lang w:val="uk-UA"/>
              </w:rPr>
              <w:t>xcellent</w:t>
            </w:r>
          </w:p>
        </w:tc>
        <w:tc>
          <w:tcPr>
            <w:tcW w:w="2552" w:type="dxa"/>
          </w:tcPr>
          <w:p w:rsidR="00791DC9" w:rsidRPr="006A4CAA" w:rsidRDefault="00791DC9" w:rsidP="006F2DF4">
            <w:pPr>
              <w:pStyle w:val="a6"/>
              <w:widowControl w:val="0"/>
              <w:spacing w:after="0" w:line="240" w:lineRule="auto"/>
              <w:ind w:left="0"/>
              <w:jc w:val="center"/>
              <w:rPr>
                <w:rFonts w:ascii="Times New Roman" w:hAnsi="Times New Roman"/>
                <w:sz w:val="24"/>
                <w:szCs w:val="24"/>
                <w:lang w:val="uk-UA"/>
              </w:rPr>
            </w:pPr>
            <w:r w:rsidRPr="006A4CAA">
              <w:rPr>
                <w:rFonts w:ascii="Times New Roman" w:hAnsi="Times New Roman"/>
                <w:sz w:val="24"/>
                <w:szCs w:val="24"/>
                <w:lang w:val="uk-UA"/>
              </w:rPr>
              <w:t>Відмінно</w:t>
            </w:r>
          </w:p>
        </w:tc>
        <w:tc>
          <w:tcPr>
            <w:tcW w:w="7654" w:type="dxa"/>
          </w:tcPr>
          <w:p w:rsidR="00791DC9" w:rsidRPr="006A4CAA" w:rsidRDefault="00791DC9" w:rsidP="006F2DF4">
            <w:pPr>
              <w:pStyle w:val="a6"/>
              <w:widowControl w:val="0"/>
              <w:spacing w:after="0" w:line="240" w:lineRule="auto"/>
              <w:ind w:left="0"/>
              <w:jc w:val="both"/>
              <w:rPr>
                <w:rFonts w:ascii="Times New Roman" w:hAnsi="Times New Roman"/>
                <w:b/>
                <w:sz w:val="24"/>
                <w:szCs w:val="24"/>
                <w:lang w:val="uk-UA"/>
              </w:rPr>
            </w:pPr>
            <w:r w:rsidRPr="006A4CAA">
              <w:rPr>
                <w:rFonts w:ascii="Times New Roman" w:hAnsi="Times New Roman"/>
                <w:sz w:val="24"/>
                <w:szCs w:val="24"/>
                <w:lang w:val="uk-UA"/>
              </w:rPr>
              <w:t>Студент має глибокі міцні та системні знання з матеріалу змістових модулів, вільно володіє понятійним апаратом. Вміє застосовувати здобуті знання у процесі навчання та впроваджувати їх у свої професійну діяльність.</w:t>
            </w:r>
          </w:p>
        </w:tc>
      </w:tr>
      <w:tr w:rsidR="00791DC9" w:rsidRPr="006A4CAA" w:rsidTr="006F2DF4">
        <w:tc>
          <w:tcPr>
            <w:tcW w:w="1559" w:type="dxa"/>
          </w:tcPr>
          <w:p w:rsidR="00791DC9" w:rsidRPr="006A4CAA" w:rsidRDefault="00791DC9" w:rsidP="006F2DF4">
            <w:pPr>
              <w:pStyle w:val="a6"/>
              <w:widowControl w:val="0"/>
              <w:spacing w:after="0" w:line="240" w:lineRule="auto"/>
              <w:ind w:left="0"/>
              <w:jc w:val="center"/>
              <w:rPr>
                <w:rFonts w:ascii="Times New Roman" w:hAnsi="Times New Roman"/>
                <w:b/>
                <w:sz w:val="24"/>
                <w:szCs w:val="24"/>
                <w:lang w:val="uk-UA"/>
              </w:rPr>
            </w:pPr>
            <w:r w:rsidRPr="006A4CAA">
              <w:rPr>
                <w:rFonts w:ascii="Times New Roman" w:hAnsi="Times New Roman"/>
                <w:sz w:val="24"/>
                <w:szCs w:val="24"/>
                <w:lang w:val="uk-UA"/>
              </w:rPr>
              <w:t>164-169</w:t>
            </w:r>
          </w:p>
        </w:tc>
        <w:tc>
          <w:tcPr>
            <w:tcW w:w="709" w:type="dxa"/>
          </w:tcPr>
          <w:p w:rsidR="00791DC9" w:rsidRPr="006A4CAA" w:rsidRDefault="00791DC9" w:rsidP="006F2DF4">
            <w:pPr>
              <w:pStyle w:val="a6"/>
              <w:widowControl w:val="0"/>
              <w:spacing w:after="0" w:line="240" w:lineRule="auto"/>
              <w:ind w:left="0"/>
              <w:jc w:val="center"/>
              <w:rPr>
                <w:rFonts w:ascii="Times New Roman" w:hAnsi="Times New Roman"/>
                <w:b/>
                <w:sz w:val="24"/>
                <w:szCs w:val="24"/>
                <w:lang w:val="uk-UA"/>
              </w:rPr>
            </w:pPr>
            <w:r w:rsidRPr="006A4CAA">
              <w:rPr>
                <w:rFonts w:ascii="Times New Roman" w:hAnsi="Times New Roman"/>
                <w:b/>
                <w:sz w:val="24"/>
                <w:szCs w:val="24"/>
                <w:lang w:val="uk-UA"/>
              </w:rPr>
              <w:t>В</w:t>
            </w:r>
          </w:p>
        </w:tc>
        <w:tc>
          <w:tcPr>
            <w:tcW w:w="1701" w:type="dxa"/>
            <w:vMerge w:val="restart"/>
          </w:tcPr>
          <w:p w:rsidR="00791DC9" w:rsidRPr="006A4CAA" w:rsidRDefault="00791DC9" w:rsidP="006F2DF4">
            <w:pPr>
              <w:pStyle w:val="a6"/>
              <w:widowControl w:val="0"/>
              <w:spacing w:after="0" w:line="240" w:lineRule="auto"/>
              <w:ind w:left="0"/>
              <w:jc w:val="center"/>
              <w:rPr>
                <w:rFonts w:ascii="Times New Roman" w:hAnsi="Times New Roman"/>
                <w:b/>
                <w:sz w:val="24"/>
                <w:szCs w:val="24"/>
                <w:lang w:val="uk-UA"/>
              </w:rPr>
            </w:pPr>
            <w:r w:rsidRPr="006A4CAA">
              <w:rPr>
                <w:rFonts w:ascii="Times New Roman" w:eastAsia="MS Mincho" w:hAnsi="Times New Roman"/>
                <w:caps/>
                <w:sz w:val="24"/>
                <w:szCs w:val="24"/>
                <w:lang w:val="uk-UA"/>
              </w:rPr>
              <w:t>g</w:t>
            </w:r>
            <w:r w:rsidRPr="006A4CAA">
              <w:rPr>
                <w:rFonts w:ascii="Times New Roman" w:eastAsia="MS Mincho" w:hAnsi="Times New Roman"/>
                <w:sz w:val="24"/>
                <w:szCs w:val="24"/>
                <w:lang w:val="uk-UA"/>
              </w:rPr>
              <w:t>ood</w:t>
            </w:r>
          </w:p>
        </w:tc>
        <w:tc>
          <w:tcPr>
            <w:tcW w:w="2552" w:type="dxa"/>
            <w:vMerge w:val="restart"/>
          </w:tcPr>
          <w:p w:rsidR="00791DC9" w:rsidRPr="006A4CAA" w:rsidRDefault="00791DC9" w:rsidP="006F2DF4">
            <w:pPr>
              <w:pStyle w:val="a6"/>
              <w:widowControl w:val="0"/>
              <w:spacing w:after="0" w:line="240" w:lineRule="auto"/>
              <w:ind w:left="0"/>
              <w:jc w:val="center"/>
              <w:rPr>
                <w:rFonts w:ascii="Times New Roman" w:hAnsi="Times New Roman"/>
                <w:sz w:val="24"/>
                <w:szCs w:val="24"/>
                <w:lang w:val="uk-UA"/>
              </w:rPr>
            </w:pPr>
            <w:r w:rsidRPr="006A4CAA">
              <w:rPr>
                <w:rFonts w:ascii="Times New Roman" w:hAnsi="Times New Roman"/>
                <w:sz w:val="24"/>
                <w:szCs w:val="24"/>
                <w:lang w:val="uk-UA"/>
              </w:rPr>
              <w:t>Добре</w:t>
            </w:r>
          </w:p>
        </w:tc>
        <w:tc>
          <w:tcPr>
            <w:tcW w:w="7654" w:type="dxa"/>
          </w:tcPr>
          <w:p w:rsidR="00791DC9" w:rsidRPr="006A4CAA" w:rsidRDefault="00791DC9" w:rsidP="006F2DF4">
            <w:pPr>
              <w:pStyle w:val="a6"/>
              <w:widowControl w:val="0"/>
              <w:spacing w:after="0" w:line="240" w:lineRule="auto"/>
              <w:ind w:left="0"/>
              <w:jc w:val="both"/>
              <w:rPr>
                <w:rFonts w:ascii="Times New Roman" w:hAnsi="Times New Roman"/>
                <w:b/>
                <w:sz w:val="24"/>
                <w:szCs w:val="24"/>
                <w:lang w:val="uk-UA"/>
              </w:rPr>
            </w:pPr>
            <w:r w:rsidRPr="006A4CAA">
              <w:rPr>
                <w:rFonts w:ascii="Times New Roman" w:hAnsi="Times New Roman"/>
                <w:sz w:val="24"/>
                <w:szCs w:val="24"/>
                <w:lang w:val="uk-UA"/>
              </w:rPr>
              <w:t>Студент має міцні ґрунтовні знання, але може допустити неточності, окремі помилки в формулюванні відповідей.</w:t>
            </w:r>
          </w:p>
        </w:tc>
      </w:tr>
      <w:tr w:rsidR="00791DC9" w:rsidRPr="00AC2463" w:rsidTr="006F2DF4">
        <w:tc>
          <w:tcPr>
            <w:tcW w:w="1559" w:type="dxa"/>
          </w:tcPr>
          <w:p w:rsidR="00791DC9" w:rsidRPr="006A4CAA" w:rsidRDefault="00791DC9" w:rsidP="006F2DF4">
            <w:pPr>
              <w:pStyle w:val="a6"/>
              <w:widowControl w:val="0"/>
              <w:spacing w:after="0" w:line="240" w:lineRule="auto"/>
              <w:ind w:left="0"/>
              <w:jc w:val="center"/>
              <w:rPr>
                <w:rFonts w:ascii="Times New Roman" w:hAnsi="Times New Roman"/>
                <w:sz w:val="24"/>
                <w:szCs w:val="24"/>
                <w:lang w:val="uk-UA"/>
              </w:rPr>
            </w:pPr>
            <w:r w:rsidRPr="006A4CAA">
              <w:rPr>
                <w:rFonts w:ascii="Times New Roman" w:hAnsi="Times New Roman"/>
                <w:sz w:val="24"/>
                <w:szCs w:val="24"/>
                <w:lang w:val="uk-UA"/>
              </w:rPr>
              <w:t>140-163</w:t>
            </w:r>
          </w:p>
        </w:tc>
        <w:tc>
          <w:tcPr>
            <w:tcW w:w="709" w:type="dxa"/>
          </w:tcPr>
          <w:p w:rsidR="00791DC9" w:rsidRPr="006A4CAA" w:rsidRDefault="00791DC9" w:rsidP="006F2DF4">
            <w:pPr>
              <w:pStyle w:val="a6"/>
              <w:widowControl w:val="0"/>
              <w:spacing w:after="0" w:line="240" w:lineRule="auto"/>
              <w:ind w:left="0"/>
              <w:jc w:val="center"/>
              <w:rPr>
                <w:rFonts w:ascii="Times New Roman" w:hAnsi="Times New Roman"/>
                <w:b/>
                <w:sz w:val="24"/>
                <w:szCs w:val="24"/>
                <w:lang w:val="uk-UA"/>
              </w:rPr>
            </w:pPr>
            <w:r w:rsidRPr="006A4CAA">
              <w:rPr>
                <w:rFonts w:ascii="Times New Roman" w:hAnsi="Times New Roman"/>
                <w:b/>
                <w:sz w:val="24"/>
                <w:szCs w:val="24"/>
                <w:lang w:val="uk-UA"/>
              </w:rPr>
              <w:t>С</w:t>
            </w:r>
          </w:p>
        </w:tc>
        <w:tc>
          <w:tcPr>
            <w:tcW w:w="1701" w:type="dxa"/>
            <w:vMerge/>
          </w:tcPr>
          <w:p w:rsidR="00791DC9" w:rsidRPr="006A4CAA" w:rsidRDefault="00791DC9" w:rsidP="006F2DF4">
            <w:pPr>
              <w:pStyle w:val="a6"/>
              <w:widowControl w:val="0"/>
              <w:spacing w:after="0" w:line="240" w:lineRule="auto"/>
              <w:ind w:left="0"/>
              <w:jc w:val="center"/>
              <w:rPr>
                <w:rFonts w:ascii="Times New Roman" w:hAnsi="Times New Roman"/>
                <w:b/>
                <w:sz w:val="24"/>
                <w:szCs w:val="24"/>
                <w:lang w:val="uk-UA"/>
              </w:rPr>
            </w:pPr>
          </w:p>
        </w:tc>
        <w:tc>
          <w:tcPr>
            <w:tcW w:w="2552" w:type="dxa"/>
            <w:vMerge/>
          </w:tcPr>
          <w:p w:rsidR="00791DC9" w:rsidRPr="006A4CAA" w:rsidRDefault="00791DC9" w:rsidP="006F2DF4">
            <w:pPr>
              <w:pStyle w:val="a6"/>
              <w:widowControl w:val="0"/>
              <w:spacing w:after="0" w:line="240" w:lineRule="auto"/>
              <w:ind w:left="0"/>
              <w:jc w:val="center"/>
              <w:rPr>
                <w:rFonts w:ascii="Times New Roman" w:hAnsi="Times New Roman"/>
                <w:b/>
                <w:sz w:val="24"/>
                <w:szCs w:val="24"/>
                <w:lang w:val="uk-UA"/>
              </w:rPr>
            </w:pPr>
          </w:p>
        </w:tc>
        <w:tc>
          <w:tcPr>
            <w:tcW w:w="7654" w:type="dxa"/>
          </w:tcPr>
          <w:p w:rsidR="00791DC9" w:rsidRPr="006A4CAA" w:rsidRDefault="00791DC9" w:rsidP="006F2DF4">
            <w:pPr>
              <w:pStyle w:val="a6"/>
              <w:widowControl w:val="0"/>
              <w:spacing w:after="0" w:line="240" w:lineRule="auto"/>
              <w:ind w:left="0"/>
              <w:jc w:val="both"/>
              <w:rPr>
                <w:rFonts w:ascii="Times New Roman" w:hAnsi="Times New Roman"/>
                <w:b/>
                <w:sz w:val="24"/>
                <w:szCs w:val="24"/>
                <w:lang w:val="uk-UA"/>
              </w:rPr>
            </w:pPr>
            <w:r w:rsidRPr="006A4CAA">
              <w:rPr>
                <w:rFonts w:ascii="Times New Roman" w:hAnsi="Times New Roman"/>
                <w:sz w:val="24"/>
                <w:szCs w:val="24"/>
                <w:lang w:val="uk-UA"/>
              </w:rPr>
              <w:t>Студент знає програмний матеріал повністю, має практичні та теоретичні навички застосування знань з функціональної анатомії, але недостатньо вміє самостійно мислити.</w:t>
            </w:r>
          </w:p>
        </w:tc>
      </w:tr>
      <w:tr w:rsidR="00791DC9" w:rsidRPr="00AC2463" w:rsidTr="006F2DF4">
        <w:tc>
          <w:tcPr>
            <w:tcW w:w="1559" w:type="dxa"/>
          </w:tcPr>
          <w:p w:rsidR="00791DC9" w:rsidRPr="006A4CAA" w:rsidRDefault="00791DC9" w:rsidP="006F2DF4">
            <w:pPr>
              <w:pStyle w:val="a6"/>
              <w:widowControl w:val="0"/>
              <w:spacing w:after="0" w:line="240" w:lineRule="auto"/>
              <w:ind w:left="0"/>
              <w:jc w:val="center"/>
              <w:rPr>
                <w:rFonts w:ascii="Times New Roman" w:hAnsi="Times New Roman"/>
                <w:b/>
                <w:sz w:val="24"/>
                <w:szCs w:val="24"/>
                <w:lang w:val="uk-UA"/>
              </w:rPr>
            </w:pPr>
            <w:r w:rsidRPr="006A4CAA">
              <w:rPr>
                <w:rFonts w:ascii="Times New Roman" w:hAnsi="Times New Roman"/>
                <w:sz w:val="24"/>
                <w:szCs w:val="24"/>
                <w:lang w:val="uk-UA"/>
              </w:rPr>
              <w:lastRenderedPageBreak/>
              <w:t>127-139</w:t>
            </w:r>
          </w:p>
        </w:tc>
        <w:tc>
          <w:tcPr>
            <w:tcW w:w="709" w:type="dxa"/>
          </w:tcPr>
          <w:p w:rsidR="00791DC9" w:rsidRPr="006A4CAA" w:rsidRDefault="00791DC9" w:rsidP="006F2DF4">
            <w:pPr>
              <w:pStyle w:val="a6"/>
              <w:widowControl w:val="0"/>
              <w:spacing w:after="0" w:line="240" w:lineRule="auto"/>
              <w:ind w:left="0"/>
              <w:jc w:val="center"/>
              <w:rPr>
                <w:rFonts w:ascii="Times New Roman" w:hAnsi="Times New Roman"/>
                <w:b/>
                <w:sz w:val="24"/>
                <w:szCs w:val="24"/>
                <w:lang w:val="uk-UA"/>
              </w:rPr>
            </w:pPr>
            <w:r w:rsidRPr="006A4CAA">
              <w:rPr>
                <w:rFonts w:ascii="Times New Roman" w:hAnsi="Times New Roman"/>
                <w:b/>
                <w:sz w:val="24"/>
                <w:szCs w:val="24"/>
                <w:lang w:val="uk-UA"/>
              </w:rPr>
              <w:t>D</w:t>
            </w:r>
          </w:p>
        </w:tc>
        <w:tc>
          <w:tcPr>
            <w:tcW w:w="1701" w:type="dxa"/>
            <w:vMerge w:val="restart"/>
          </w:tcPr>
          <w:p w:rsidR="00791DC9" w:rsidRPr="006A4CAA" w:rsidRDefault="00791DC9" w:rsidP="006F2DF4">
            <w:pPr>
              <w:pStyle w:val="a6"/>
              <w:widowControl w:val="0"/>
              <w:spacing w:after="0" w:line="240" w:lineRule="auto"/>
              <w:ind w:left="0"/>
              <w:jc w:val="center"/>
              <w:rPr>
                <w:rFonts w:ascii="Times New Roman" w:hAnsi="Times New Roman"/>
                <w:sz w:val="24"/>
                <w:szCs w:val="24"/>
                <w:lang w:val="uk-UA"/>
              </w:rPr>
            </w:pPr>
            <w:r w:rsidRPr="006A4CAA">
              <w:rPr>
                <w:rFonts w:ascii="Times New Roman" w:hAnsi="Times New Roman"/>
                <w:sz w:val="24"/>
                <w:szCs w:val="24"/>
                <w:lang w:val="uk-UA"/>
              </w:rPr>
              <w:t>Satisfactory</w:t>
            </w:r>
          </w:p>
        </w:tc>
        <w:tc>
          <w:tcPr>
            <w:tcW w:w="2552" w:type="dxa"/>
            <w:vMerge w:val="restart"/>
          </w:tcPr>
          <w:p w:rsidR="00791DC9" w:rsidRPr="006A4CAA" w:rsidRDefault="00791DC9" w:rsidP="006F2DF4">
            <w:pPr>
              <w:pStyle w:val="a6"/>
              <w:widowControl w:val="0"/>
              <w:spacing w:after="0" w:line="240" w:lineRule="auto"/>
              <w:ind w:left="0"/>
              <w:jc w:val="center"/>
              <w:rPr>
                <w:rFonts w:ascii="Times New Roman" w:hAnsi="Times New Roman"/>
                <w:b/>
                <w:sz w:val="24"/>
                <w:szCs w:val="24"/>
                <w:lang w:val="uk-UA"/>
              </w:rPr>
            </w:pPr>
            <w:r w:rsidRPr="006A4CAA">
              <w:rPr>
                <w:rFonts w:ascii="Times New Roman" w:hAnsi="Times New Roman"/>
                <w:sz w:val="24"/>
                <w:szCs w:val="24"/>
                <w:lang w:val="uk-UA"/>
              </w:rPr>
              <w:t>Задовільно</w:t>
            </w:r>
          </w:p>
        </w:tc>
        <w:tc>
          <w:tcPr>
            <w:tcW w:w="7654" w:type="dxa"/>
          </w:tcPr>
          <w:p w:rsidR="00791DC9" w:rsidRPr="006A4CAA" w:rsidRDefault="00791DC9" w:rsidP="006F2DF4">
            <w:pPr>
              <w:pStyle w:val="a6"/>
              <w:widowControl w:val="0"/>
              <w:spacing w:after="0" w:line="240" w:lineRule="auto"/>
              <w:ind w:left="0"/>
              <w:jc w:val="both"/>
              <w:rPr>
                <w:rFonts w:ascii="Times New Roman" w:hAnsi="Times New Roman"/>
                <w:b/>
                <w:sz w:val="24"/>
                <w:szCs w:val="24"/>
                <w:lang w:val="uk-UA"/>
              </w:rPr>
            </w:pPr>
            <w:r w:rsidRPr="006A4CAA">
              <w:rPr>
                <w:rFonts w:ascii="Times New Roman" w:hAnsi="Times New Roman"/>
                <w:sz w:val="24"/>
                <w:szCs w:val="24"/>
                <w:lang w:val="uk-UA"/>
              </w:rPr>
              <w:t>Студент знає основні теми змістових модулів, має уявлення про адаптаційні зміни в організмі під впливом фізичних навантажень та основи біомеханіки руху, але його знання мають загальний характер.</w:t>
            </w:r>
          </w:p>
        </w:tc>
      </w:tr>
      <w:tr w:rsidR="00791DC9" w:rsidRPr="006A4CAA" w:rsidTr="006F2DF4">
        <w:tc>
          <w:tcPr>
            <w:tcW w:w="1559" w:type="dxa"/>
          </w:tcPr>
          <w:p w:rsidR="00791DC9" w:rsidRPr="006A4CAA" w:rsidRDefault="00791DC9" w:rsidP="006F2DF4">
            <w:pPr>
              <w:pStyle w:val="a6"/>
              <w:widowControl w:val="0"/>
              <w:spacing w:after="0" w:line="240" w:lineRule="auto"/>
              <w:ind w:left="0"/>
              <w:jc w:val="center"/>
              <w:rPr>
                <w:rFonts w:ascii="Times New Roman" w:hAnsi="Times New Roman"/>
                <w:b/>
                <w:sz w:val="24"/>
                <w:szCs w:val="24"/>
                <w:lang w:val="uk-UA"/>
              </w:rPr>
            </w:pPr>
            <w:r w:rsidRPr="006A4CAA">
              <w:rPr>
                <w:rFonts w:ascii="Times New Roman" w:hAnsi="Times New Roman"/>
                <w:sz w:val="24"/>
                <w:szCs w:val="24"/>
                <w:lang w:val="uk-UA"/>
              </w:rPr>
              <w:t>120-126</w:t>
            </w:r>
          </w:p>
        </w:tc>
        <w:tc>
          <w:tcPr>
            <w:tcW w:w="709" w:type="dxa"/>
          </w:tcPr>
          <w:p w:rsidR="00791DC9" w:rsidRPr="006A4CAA" w:rsidRDefault="00791DC9" w:rsidP="006F2DF4">
            <w:pPr>
              <w:pStyle w:val="a6"/>
              <w:widowControl w:val="0"/>
              <w:spacing w:after="0" w:line="240" w:lineRule="auto"/>
              <w:ind w:left="0"/>
              <w:jc w:val="center"/>
              <w:rPr>
                <w:rFonts w:ascii="Times New Roman" w:hAnsi="Times New Roman"/>
                <w:b/>
                <w:sz w:val="24"/>
                <w:szCs w:val="24"/>
                <w:lang w:val="uk-UA"/>
              </w:rPr>
            </w:pPr>
            <w:r w:rsidRPr="006A4CAA">
              <w:rPr>
                <w:rFonts w:ascii="Times New Roman" w:hAnsi="Times New Roman"/>
                <w:b/>
                <w:sz w:val="24"/>
                <w:szCs w:val="24"/>
                <w:lang w:val="uk-UA"/>
              </w:rPr>
              <w:t>E</w:t>
            </w:r>
          </w:p>
        </w:tc>
        <w:tc>
          <w:tcPr>
            <w:tcW w:w="1701" w:type="dxa"/>
            <w:vMerge/>
          </w:tcPr>
          <w:p w:rsidR="00791DC9" w:rsidRPr="006A4CAA" w:rsidRDefault="00791DC9" w:rsidP="006F2DF4">
            <w:pPr>
              <w:pStyle w:val="a6"/>
              <w:widowControl w:val="0"/>
              <w:spacing w:after="0" w:line="240" w:lineRule="auto"/>
              <w:ind w:left="0"/>
              <w:jc w:val="center"/>
              <w:rPr>
                <w:rFonts w:ascii="Times New Roman" w:hAnsi="Times New Roman"/>
                <w:b/>
                <w:sz w:val="24"/>
                <w:szCs w:val="24"/>
                <w:lang w:val="uk-UA"/>
              </w:rPr>
            </w:pPr>
          </w:p>
        </w:tc>
        <w:tc>
          <w:tcPr>
            <w:tcW w:w="2552" w:type="dxa"/>
            <w:vMerge/>
          </w:tcPr>
          <w:p w:rsidR="00791DC9" w:rsidRPr="006A4CAA" w:rsidRDefault="00791DC9" w:rsidP="006F2DF4">
            <w:pPr>
              <w:pStyle w:val="a6"/>
              <w:widowControl w:val="0"/>
              <w:spacing w:after="0" w:line="240" w:lineRule="auto"/>
              <w:ind w:left="0"/>
              <w:jc w:val="center"/>
              <w:rPr>
                <w:rFonts w:ascii="Times New Roman" w:hAnsi="Times New Roman"/>
                <w:b/>
                <w:sz w:val="24"/>
                <w:szCs w:val="24"/>
                <w:lang w:val="uk-UA"/>
              </w:rPr>
            </w:pPr>
          </w:p>
        </w:tc>
        <w:tc>
          <w:tcPr>
            <w:tcW w:w="7654" w:type="dxa"/>
          </w:tcPr>
          <w:p w:rsidR="00791DC9" w:rsidRPr="006A4CAA" w:rsidRDefault="00791DC9" w:rsidP="006F2DF4">
            <w:pPr>
              <w:pStyle w:val="a6"/>
              <w:widowControl w:val="0"/>
              <w:spacing w:after="0" w:line="240" w:lineRule="auto"/>
              <w:ind w:left="0"/>
              <w:jc w:val="both"/>
              <w:rPr>
                <w:rFonts w:ascii="Times New Roman" w:hAnsi="Times New Roman"/>
                <w:b/>
                <w:sz w:val="24"/>
                <w:szCs w:val="24"/>
                <w:lang w:val="uk-UA"/>
              </w:rPr>
            </w:pPr>
            <w:r w:rsidRPr="006A4CAA">
              <w:rPr>
                <w:rFonts w:ascii="Times New Roman" w:hAnsi="Times New Roman"/>
                <w:sz w:val="24"/>
                <w:szCs w:val="24"/>
                <w:lang w:val="uk-UA"/>
              </w:rPr>
              <w:t>Студент має прогалини в теоретичних знаннях та практичних вміннях. Замість чіткого термінологічного визначення пояснює матеріал на побутовому рівні.</w:t>
            </w:r>
          </w:p>
        </w:tc>
      </w:tr>
      <w:tr w:rsidR="00791DC9" w:rsidRPr="006A4CAA" w:rsidTr="006F2DF4">
        <w:tc>
          <w:tcPr>
            <w:tcW w:w="1559" w:type="dxa"/>
          </w:tcPr>
          <w:p w:rsidR="00791DC9" w:rsidRPr="006A4CAA" w:rsidRDefault="00791DC9" w:rsidP="006F2DF4">
            <w:pPr>
              <w:pStyle w:val="a6"/>
              <w:widowControl w:val="0"/>
              <w:spacing w:after="0" w:line="240" w:lineRule="auto"/>
              <w:ind w:left="0"/>
              <w:jc w:val="center"/>
              <w:rPr>
                <w:rFonts w:ascii="Times New Roman" w:hAnsi="Times New Roman"/>
                <w:b/>
                <w:sz w:val="24"/>
                <w:szCs w:val="24"/>
                <w:lang w:val="uk-UA"/>
              </w:rPr>
            </w:pPr>
            <w:r w:rsidRPr="006A4CAA">
              <w:rPr>
                <w:rFonts w:ascii="Times New Roman" w:hAnsi="Times New Roman"/>
                <w:sz w:val="24"/>
                <w:szCs w:val="24"/>
                <w:lang w:val="uk-UA"/>
              </w:rPr>
              <w:t>70-119</w:t>
            </w:r>
          </w:p>
        </w:tc>
        <w:tc>
          <w:tcPr>
            <w:tcW w:w="709" w:type="dxa"/>
          </w:tcPr>
          <w:p w:rsidR="00791DC9" w:rsidRPr="006A4CAA" w:rsidRDefault="00791DC9" w:rsidP="006F2DF4">
            <w:pPr>
              <w:pStyle w:val="a6"/>
              <w:widowControl w:val="0"/>
              <w:spacing w:after="0" w:line="240" w:lineRule="auto"/>
              <w:ind w:left="0"/>
              <w:jc w:val="center"/>
              <w:rPr>
                <w:rFonts w:ascii="Times New Roman" w:hAnsi="Times New Roman"/>
                <w:b/>
                <w:sz w:val="24"/>
                <w:szCs w:val="24"/>
                <w:lang w:val="uk-UA"/>
              </w:rPr>
            </w:pPr>
            <w:r w:rsidRPr="006A4CAA">
              <w:rPr>
                <w:rFonts w:ascii="Times New Roman" w:hAnsi="Times New Roman"/>
                <w:b/>
                <w:sz w:val="24"/>
                <w:szCs w:val="24"/>
                <w:lang w:val="uk-UA"/>
              </w:rPr>
              <w:t>FX</w:t>
            </w:r>
          </w:p>
        </w:tc>
        <w:tc>
          <w:tcPr>
            <w:tcW w:w="1701" w:type="dxa"/>
            <w:vMerge w:val="restart"/>
          </w:tcPr>
          <w:p w:rsidR="00791DC9" w:rsidRPr="006A4CAA" w:rsidRDefault="00791DC9" w:rsidP="006F2DF4">
            <w:pPr>
              <w:pStyle w:val="a6"/>
              <w:widowControl w:val="0"/>
              <w:spacing w:after="0" w:line="240" w:lineRule="auto"/>
              <w:ind w:left="0"/>
              <w:jc w:val="center"/>
              <w:rPr>
                <w:rFonts w:ascii="Times New Roman" w:hAnsi="Times New Roman"/>
                <w:b/>
                <w:sz w:val="24"/>
                <w:szCs w:val="24"/>
                <w:lang w:val="uk-UA"/>
              </w:rPr>
            </w:pPr>
            <w:r w:rsidRPr="006A4CAA">
              <w:rPr>
                <w:rFonts w:ascii="Times New Roman" w:eastAsia="MS Mincho" w:hAnsi="Times New Roman"/>
                <w:caps/>
                <w:sz w:val="24"/>
                <w:szCs w:val="24"/>
                <w:lang w:val="uk-UA"/>
              </w:rPr>
              <w:t>f</w:t>
            </w:r>
            <w:r w:rsidRPr="006A4CAA">
              <w:rPr>
                <w:rFonts w:ascii="Times New Roman" w:eastAsia="MS Mincho" w:hAnsi="Times New Roman"/>
                <w:sz w:val="24"/>
                <w:szCs w:val="24"/>
                <w:lang w:val="uk-UA"/>
              </w:rPr>
              <w:t>ail</w:t>
            </w:r>
          </w:p>
        </w:tc>
        <w:tc>
          <w:tcPr>
            <w:tcW w:w="2552" w:type="dxa"/>
          </w:tcPr>
          <w:p w:rsidR="00791DC9" w:rsidRPr="006A4CAA" w:rsidRDefault="00791DC9" w:rsidP="006F2DF4">
            <w:pPr>
              <w:pStyle w:val="a6"/>
              <w:widowControl w:val="0"/>
              <w:spacing w:after="0" w:line="240" w:lineRule="auto"/>
              <w:ind w:left="0"/>
              <w:jc w:val="center"/>
              <w:rPr>
                <w:rFonts w:ascii="Times New Roman" w:hAnsi="Times New Roman"/>
                <w:b/>
                <w:sz w:val="24"/>
                <w:szCs w:val="24"/>
                <w:lang w:val="uk-UA"/>
              </w:rPr>
            </w:pPr>
            <w:r w:rsidRPr="006A4CAA">
              <w:rPr>
                <w:rFonts w:ascii="Times New Roman" w:hAnsi="Times New Roman"/>
                <w:sz w:val="24"/>
                <w:szCs w:val="24"/>
                <w:lang w:val="uk-UA"/>
              </w:rPr>
              <w:t>Незадовільно з можливістю повторного складання</w:t>
            </w:r>
          </w:p>
        </w:tc>
        <w:tc>
          <w:tcPr>
            <w:tcW w:w="7654" w:type="dxa"/>
          </w:tcPr>
          <w:p w:rsidR="00791DC9" w:rsidRPr="006A4CAA" w:rsidRDefault="00791DC9" w:rsidP="006F2DF4">
            <w:pPr>
              <w:pStyle w:val="a6"/>
              <w:widowControl w:val="0"/>
              <w:spacing w:after="0" w:line="240" w:lineRule="auto"/>
              <w:ind w:left="0"/>
              <w:jc w:val="both"/>
              <w:rPr>
                <w:rFonts w:ascii="Times New Roman" w:hAnsi="Times New Roman"/>
                <w:b/>
                <w:sz w:val="24"/>
                <w:szCs w:val="24"/>
                <w:lang w:val="uk-UA"/>
              </w:rPr>
            </w:pPr>
            <w:r w:rsidRPr="006A4CAA">
              <w:rPr>
                <w:rFonts w:ascii="Times New Roman" w:hAnsi="Times New Roman"/>
                <w:sz w:val="24"/>
                <w:szCs w:val="24"/>
                <w:lang w:val="uk-UA"/>
              </w:rPr>
              <w:t>Студент має фрагментарні знання з матеріалу змістових модулів. Не володіє термінологією, оскільки понятійний апарат не сформований. Не вміє викласти програмний матеріал. Практичні навички на рівні розпізнавання.</w:t>
            </w:r>
          </w:p>
        </w:tc>
      </w:tr>
      <w:tr w:rsidR="00791DC9" w:rsidRPr="006A4CAA" w:rsidTr="006F2DF4">
        <w:tc>
          <w:tcPr>
            <w:tcW w:w="1559" w:type="dxa"/>
          </w:tcPr>
          <w:p w:rsidR="00791DC9" w:rsidRPr="006A4CAA" w:rsidRDefault="00791DC9" w:rsidP="006F2DF4">
            <w:pPr>
              <w:pStyle w:val="a6"/>
              <w:widowControl w:val="0"/>
              <w:spacing w:after="0" w:line="240" w:lineRule="auto"/>
              <w:ind w:left="0"/>
              <w:jc w:val="center"/>
              <w:rPr>
                <w:rFonts w:ascii="Times New Roman" w:hAnsi="Times New Roman"/>
                <w:b/>
                <w:sz w:val="24"/>
                <w:szCs w:val="24"/>
                <w:lang w:val="uk-UA"/>
              </w:rPr>
            </w:pPr>
            <w:r w:rsidRPr="006A4CAA">
              <w:rPr>
                <w:rFonts w:ascii="Times New Roman" w:hAnsi="Times New Roman"/>
                <w:sz w:val="24"/>
                <w:szCs w:val="24"/>
                <w:lang w:val="uk-UA"/>
              </w:rPr>
              <w:t>0-69</w:t>
            </w:r>
          </w:p>
        </w:tc>
        <w:tc>
          <w:tcPr>
            <w:tcW w:w="709" w:type="dxa"/>
          </w:tcPr>
          <w:p w:rsidR="00791DC9" w:rsidRPr="006A4CAA" w:rsidRDefault="00791DC9" w:rsidP="006F2DF4">
            <w:pPr>
              <w:pStyle w:val="a6"/>
              <w:widowControl w:val="0"/>
              <w:spacing w:after="0" w:line="240" w:lineRule="auto"/>
              <w:ind w:left="0"/>
              <w:jc w:val="center"/>
              <w:rPr>
                <w:rFonts w:ascii="Times New Roman" w:hAnsi="Times New Roman"/>
                <w:b/>
                <w:sz w:val="24"/>
                <w:szCs w:val="24"/>
                <w:lang w:val="uk-UA"/>
              </w:rPr>
            </w:pPr>
            <w:r w:rsidRPr="006A4CAA">
              <w:rPr>
                <w:rFonts w:ascii="Times New Roman" w:hAnsi="Times New Roman"/>
                <w:b/>
                <w:sz w:val="24"/>
                <w:szCs w:val="24"/>
                <w:lang w:val="uk-UA"/>
              </w:rPr>
              <w:t>F</w:t>
            </w:r>
          </w:p>
        </w:tc>
        <w:tc>
          <w:tcPr>
            <w:tcW w:w="1701" w:type="dxa"/>
            <w:vMerge/>
          </w:tcPr>
          <w:p w:rsidR="00791DC9" w:rsidRPr="006A4CAA" w:rsidRDefault="00791DC9" w:rsidP="006F2DF4">
            <w:pPr>
              <w:pStyle w:val="a6"/>
              <w:widowControl w:val="0"/>
              <w:spacing w:after="0" w:line="240" w:lineRule="auto"/>
              <w:ind w:left="0"/>
              <w:jc w:val="center"/>
              <w:rPr>
                <w:rFonts w:ascii="Times New Roman" w:hAnsi="Times New Roman"/>
                <w:b/>
                <w:sz w:val="24"/>
                <w:szCs w:val="24"/>
                <w:lang w:val="uk-UA"/>
              </w:rPr>
            </w:pPr>
          </w:p>
        </w:tc>
        <w:tc>
          <w:tcPr>
            <w:tcW w:w="2552" w:type="dxa"/>
          </w:tcPr>
          <w:p w:rsidR="00791DC9" w:rsidRPr="006A4CAA" w:rsidRDefault="00791DC9" w:rsidP="006F2DF4">
            <w:pPr>
              <w:pStyle w:val="a6"/>
              <w:widowControl w:val="0"/>
              <w:spacing w:after="0" w:line="240" w:lineRule="auto"/>
              <w:ind w:left="0"/>
              <w:jc w:val="center"/>
              <w:rPr>
                <w:rFonts w:ascii="Times New Roman" w:hAnsi="Times New Roman"/>
                <w:b/>
                <w:sz w:val="24"/>
                <w:szCs w:val="24"/>
                <w:lang w:val="uk-UA"/>
              </w:rPr>
            </w:pPr>
            <w:r w:rsidRPr="006A4CAA">
              <w:rPr>
                <w:rFonts w:ascii="Times New Roman" w:hAnsi="Times New Roman"/>
                <w:caps/>
                <w:sz w:val="24"/>
                <w:szCs w:val="24"/>
                <w:lang w:val="uk-UA"/>
              </w:rPr>
              <w:t>н</w:t>
            </w:r>
            <w:r w:rsidRPr="006A4CAA">
              <w:rPr>
                <w:rFonts w:ascii="Times New Roman" w:hAnsi="Times New Roman"/>
                <w:sz w:val="24"/>
                <w:szCs w:val="24"/>
                <w:lang w:val="uk-UA"/>
              </w:rPr>
              <w:t>езадовільно з обов’язковим повторним вивченням дисципліни</w:t>
            </w:r>
          </w:p>
        </w:tc>
        <w:tc>
          <w:tcPr>
            <w:tcW w:w="7654" w:type="dxa"/>
          </w:tcPr>
          <w:p w:rsidR="00791DC9" w:rsidRPr="006A4CAA" w:rsidRDefault="00791DC9" w:rsidP="006F2DF4">
            <w:pPr>
              <w:pStyle w:val="a6"/>
              <w:widowControl w:val="0"/>
              <w:spacing w:after="0" w:line="240" w:lineRule="auto"/>
              <w:ind w:left="0"/>
              <w:jc w:val="both"/>
              <w:rPr>
                <w:rFonts w:ascii="Times New Roman" w:hAnsi="Times New Roman"/>
                <w:b/>
                <w:sz w:val="24"/>
                <w:szCs w:val="24"/>
                <w:lang w:val="uk-UA"/>
              </w:rPr>
            </w:pPr>
            <w:r w:rsidRPr="006A4CAA">
              <w:rPr>
                <w:rFonts w:ascii="Times New Roman" w:hAnsi="Times New Roman"/>
                <w:sz w:val="24"/>
                <w:szCs w:val="24"/>
                <w:lang w:val="uk-UA"/>
              </w:rPr>
              <w:t>Студент повністю не знає програмного матеріалу, не працював в аудиторії з викладачем або самостійно.</w:t>
            </w:r>
          </w:p>
        </w:tc>
      </w:tr>
    </w:tbl>
    <w:p w:rsidR="00791DC9" w:rsidRPr="00C41BC9" w:rsidRDefault="00791DC9" w:rsidP="00C41BC9">
      <w:pPr>
        <w:widowControl w:val="0"/>
        <w:spacing w:after="0" w:line="240" w:lineRule="auto"/>
        <w:rPr>
          <w:rFonts w:ascii="Times New Roman" w:hAnsi="Times New Roman"/>
          <w:b/>
          <w:sz w:val="24"/>
          <w:szCs w:val="24"/>
          <w:lang w:val="uk-UA"/>
        </w:rPr>
      </w:pPr>
      <w:bookmarkStart w:id="2" w:name="_GoBack"/>
      <w:bookmarkEnd w:id="2"/>
    </w:p>
    <w:p w:rsidR="00791DC9" w:rsidRPr="006A4CAA" w:rsidRDefault="00791DC9" w:rsidP="00791DC9">
      <w:pPr>
        <w:spacing w:after="0" w:line="240" w:lineRule="auto"/>
        <w:rPr>
          <w:rFonts w:ascii="Times New Roman" w:hAnsi="Times New Roman"/>
          <w:b/>
          <w:bCs/>
          <w:sz w:val="24"/>
          <w:szCs w:val="24"/>
          <w:lang w:val="uk-UA"/>
        </w:rPr>
      </w:pPr>
      <w:r w:rsidRPr="006A4CAA">
        <w:rPr>
          <w:rFonts w:ascii="Times New Roman" w:hAnsi="Times New Roman"/>
          <w:b/>
          <w:bCs/>
          <w:sz w:val="24"/>
          <w:szCs w:val="24"/>
          <w:lang w:val="uk-UA"/>
        </w:rPr>
        <w:t>10. Список рекомендованих джерел (наскрізна нумерація)</w:t>
      </w:r>
    </w:p>
    <w:p w:rsidR="00791DC9" w:rsidRPr="006A4CAA" w:rsidRDefault="00791DC9" w:rsidP="00791DC9">
      <w:pPr>
        <w:spacing w:after="0" w:line="240" w:lineRule="auto"/>
        <w:ind w:right="175"/>
        <w:jc w:val="center"/>
        <w:rPr>
          <w:rFonts w:ascii="Times New Roman" w:hAnsi="Times New Roman"/>
          <w:b/>
          <w:i/>
          <w:sz w:val="24"/>
          <w:szCs w:val="24"/>
          <w:lang w:val="uk-UA"/>
        </w:rPr>
      </w:pPr>
    </w:p>
    <w:p w:rsidR="00791DC9" w:rsidRPr="006A4CAA" w:rsidRDefault="00791DC9" w:rsidP="00791DC9">
      <w:pPr>
        <w:spacing w:after="0" w:line="240" w:lineRule="auto"/>
        <w:ind w:right="175"/>
        <w:jc w:val="center"/>
        <w:rPr>
          <w:rFonts w:ascii="Times New Roman" w:hAnsi="Times New Roman"/>
          <w:b/>
          <w:i/>
          <w:sz w:val="24"/>
          <w:szCs w:val="24"/>
          <w:lang w:val="uk-UA"/>
        </w:rPr>
      </w:pPr>
      <w:r w:rsidRPr="006A4CAA">
        <w:rPr>
          <w:rFonts w:ascii="Times New Roman" w:hAnsi="Times New Roman"/>
          <w:b/>
          <w:i/>
          <w:sz w:val="24"/>
          <w:szCs w:val="24"/>
          <w:lang w:val="uk-UA"/>
        </w:rPr>
        <w:t>Основна:</w:t>
      </w:r>
    </w:p>
    <w:p w:rsidR="0068575D" w:rsidRPr="0068575D" w:rsidRDefault="0068575D" w:rsidP="001D7AC9">
      <w:pPr>
        <w:pStyle w:val="a3"/>
        <w:numPr>
          <w:ilvl w:val="0"/>
          <w:numId w:val="7"/>
        </w:numPr>
        <w:tabs>
          <w:tab w:val="left" w:pos="709"/>
        </w:tabs>
        <w:jc w:val="both"/>
        <w:outlineLvl w:val="0"/>
        <w:rPr>
          <w:rFonts w:eastAsia="Times New Roman"/>
          <w:sz w:val="24"/>
          <w:szCs w:val="24"/>
          <w:u w:color="000000"/>
          <w:shd w:val="clear" w:color="auto" w:fill="FFFFFF"/>
        </w:rPr>
      </w:pPr>
      <w:r w:rsidRPr="0068575D">
        <w:rPr>
          <w:sz w:val="24"/>
          <w:szCs w:val="24"/>
        </w:rPr>
        <w:t xml:space="preserve">Загальна неврологія. Модуль 1 : </w:t>
      </w:r>
      <w:proofErr w:type="spellStart"/>
      <w:r w:rsidRPr="0068575D">
        <w:rPr>
          <w:sz w:val="24"/>
          <w:szCs w:val="24"/>
        </w:rPr>
        <w:t>навч</w:t>
      </w:r>
      <w:proofErr w:type="spellEnd"/>
      <w:r w:rsidRPr="0068575D">
        <w:rPr>
          <w:sz w:val="24"/>
          <w:szCs w:val="24"/>
        </w:rPr>
        <w:t xml:space="preserve">.-метод. </w:t>
      </w:r>
      <w:proofErr w:type="spellStart"/>
      <w:r w:rsidRPr="0068575D">
        <w:rPr>
          <w:sz w:val="24"/>
          <w:szCs w:val="24"/>
        </w:rPr>
        <w:t>посіб</w:t>
      </w:r>
      <w:proofErr w:type="spellEnd"/>
      <w:r w:rsidRPr="0068575D">
        <w:rPr>
          <w:sz w:val="24"/>
          <w:szCs w:val="24"/>
        </w:rPr>
        <w:t xml:space="preserve">. для аудиторної та самостійної роботи студентів IV курсу мед. фак.. вищих навчальних закладів III-IV рівня акредитації / О. А. </w:t>
      </w:r>
      <w:proofErr w:type="spellStart"/>
      <w:r w:rsidRPr="0068575D">
        <w:rPr>
          <w:sz w:val="24"/>
          <w:szCs w:val="24"/>
        </w:rPr>
        <w:t>Козьолкін</w:t>
      </w:r>
      <w:proofErr w:type="spellEnd"/>
      <w:r w:rsidRPr="0068575D">
        <w:rPr>
          <w:sz w:val="24"/>
          <w:szCs w:val="24"/>
        </w:rPr>
        <w:t xml:space="preserve">, І. В. </w:t>
      </w:r>
      <w:proofErr w:type="spellStart"/>
      <w:r w:rsidRPr="0068575D">
        <w:rPr>
          <w:sz w:val="24"/>
          <w:szCs w:val="24"/>
        </w:rPr>
        <w:t>Візір</w:t>
      </w:r>
      <w:proofErr w:type="spellEnd"/>
      <w:r w:rsidRPr="0068575D">
        <w:rPr>
          <w:sz w:val="24"/>
          <w:szCs w:val="24"/>
        </w:rPr>
        <w:t xml:space="preserve">, М. В. Сікорська, М. М. </w:t>
      </w:r>
      <w:proofErr w:type="spellStart"/>
      <w:r w:rsidRPr="0068575D">
        <w:rPr>
          <w:sz w:val="24"/>
          <w:szCs w:val="24"/>
        </w:rPr>
        <w:t>Гуйтур</w:t>
      </w:r>
      <w:proofErr w:type="spellEnd"/>
      <w:r w:rsidRPr="0068575D">
        <w:rPr>
          <w:sz w:val="24"/>
          <w:szCs w:val="24"/>
        </w:rPr>
        <w:t xml:space="preserve">. – 2-ге вид. </w:t>
      </w:r>
      <w:proofErr w:type="spellStart"/>
      <w:r w:rsidRPr="0068575D">
        <w:rPr>
          <w:sz w:val="24"/>
          <w:szCs w:val="24"/>
        </w:rPr>
        <w:t>доопр</w:t>
      </w:r>
      <w:proofErr w:type="spellEnd"/>
      <w:r w:rsidRPr="0068575D">
        <w:rPr>
          <w:sz w:val="24"/>
          <w:szCs w:val="24"/>
        </w:rPr>
        <w:t>. - Запоріжжя, 2016. – 119 с.</w:t>
      </w:r>
    </w:p>
    <w:p w:rsidR="0068575D" w:rsidRPr="0068575D" w:rsidRDefault="0068575D" w:rsidP="001D7AC9">
      <w:pPr>
        <w:pStyle w:val="a3"/>
        <w:numPr>
          <w:ilvl w:val="0"/>
          <w:numId w:val="7"/>
        </w:numPr>
        <w:tabs>
          <w:tab w:val="left" w:pos="709"/>
        </w:tabs>
        <w:jc w:val="both"/>
        <w:outlineLvl w:val="0"/>
        <w:rPr>
          <w:rFonts w:eastAsia="Times New Roman"/>
          <w:sz w:val="24"/>
          <w:szCs w:val="24"/>
          <w:u w:color="000000"/>
          <w:shd w:val="clear" w:color="auto" w:fill="FFFFFF"/>
        </w:rPr>
      </w:pPr>
      <w:r w:rsidRPr="0068575D">
        <w:rPr>
          <w:sz w:val="24"/>
          <w:szCs w:val="24"/>
        </w:rPr>
        <w:t xml:space="preserve">Клінічна неврологія : навчально-методичний посібник для магістрів медицини IV курсу медичного факультету закладів вищої освіти III-IV рівня акредитації по спеціальності «Медицина» кваліфікації професійної «Лікар» / О. А. </w:t>
      </w:r>
      <w:proofErr w:type="spellStart"/>
      <w:r w:rsidRPr="0068575D">
        <w:rPr>
          <w:sz w:val="24"/>
          <w:szCs w:val="24"/>
        </w:rPr>
        <w:t>Козьолкін</w:t>
      </w:r>
      <w:proofErr w:type="spellEnd"/>
      <w:r w:rsidRPr="0068575D">
        <w:rPr>
          <w:sz w:val="24"/>
          <w:szCs w:val="24"/>
        </w:rPr>
        <w:t xml:space="preserve">, С. О. </w:t>
      </w:r>
      <w:proofErr w:type="spellStart"/>
      <w:r w:rsidRPr="0068575D">
        <w:rPr>
          <w:sz w:val="24"/>
          <w:szCs w:val="24"/>
        </w:rPr>
        <w:t>Мєдвєдкова</w:t>
      </w:r>
      <w:proofErr w:type="spellEnd"/>
      <w:r w:rsidRPr="0068575D">
        <w:rPr>
          <w:sz w:val="24"/>
          <w:szCs w:val="24"/>
        </w:rPr>
        <w:t xml:space="preserve">, А. В. </w:t>
      </w:r>
      <w:proofErr w:type="spellStart"/>
      <w:r w:rsidRPr="0068575D">
        <w:rPr>
          <w:sz w:val="24"/>
          <w:szCs w:val="24"/>
        </w:rPr>
        <w:t>Ревенько</w:t>
      </w:r>
      <w:proofErr w:type="spellEnd"/>
      <w:r w:rsidRPr="0068575D">
        <w:rPr>
          <w:sz w:val="24"/>
          <w:szCs w:val="24"/>
        </w:rPr>
        <w:t xml:space="preserve">, М. В. Сікорська, І. В. </w:t>
      </w:r>
      <w:proofErr w:type="spellStart"/>
      <w:r w:rsidRPr="0068575D">
        <w:rPr>
          <w:sz w:val="24"/>
          <w:szCs w:val="24"/>
        </w:rPr>
        <w:t>Візір</w:t>
      </w:r>
      <w:proofErr w:type="spellEnd"/>
      <w:r w:rsidRPr="0068575D">
        <w:rPr>
          <w:sz w:val="24"/>
          <w:szCs w:val="24"/>
        </w:rPr>
        <w:t>, Запоріжжя : ЗДМУ, 2020. – 167 с.</w:t>
      </w:r>
    </w:p>
    <w:p w:rsidR="001D7AC9" w:rsidRPr="0068575D" w:rsidRDefault="001D7AC9" w:rsidP="001D7AC9">
      <w:pPr>
        <w:pStyle w:val="a3"/>
        <w:numPr>
          <w:ilvl w:val="0"/>
          <w:numId w:val="7"/>
        </w:numPr>
        <w:tabs>
          <w:tab w:val="left" w:pos="709"/>
        </w:tabs>
        <w:jc w:val="both"/>
        <w:outlineLvl w:val="0"/>
        <w:rPr>
          <w:rFonts w:eastAsia="Times New Roman"/>
          <w:sz w:val="24"/>
          <w:szCs w:val="24"/>
          <w:u w:color="000000"/>
          <w:shd w:val="clear" w:color="auto" w:fill="FFFFFF"/>
        </w:rPr>
      </w:pPr>
      <w:proofErr w:type="spellStart"/>
      <w:r w:rsidRPr="0068575D">
        <w:rPr>
          <w:sz w:val="24"/>
          <w:szCs w:val="24"/>
        </w:rPr>
        <w:t>Кареліна</w:t>
      </w:r>
      <w:proofErr w:type="spellEnd"/>
      <w:r w:rsidRPr="0068575D">
        <w:rPr>
          <w:sz w:val="24"/>
          <w:szCs w:val="24"/>
        </w:rPr>
        <w:t xml:space="preserve"> ТІ, </w:t>
      </w:r>
      <w:proofErr w:type="spellStart"/>
      <w:r w:rsidRPr="0068575D">
        <w:rPr>
          <w:sz w:val="24"/>
          <w:szCs w:val="24"/>
        </w:rPr>
        <w:t>Касевич</w:t>
      </w:r>
      <w:proofErr w:type="spellEnd"/>
      <w:r w:rsidRPr="0068575D">
        <w:rPr>
          <w:sz w:val="24"/>
          <w:szCs w:val="24"/>
        </w:rPr>
        <w:t xml:space="preserve"> НМ. Неврологія: підручник / за ред. Н.В. Литвиненко. 2-ге вид., виправлене. К.: Медицина; 2017. 288 с. </w:t>
      </w:r>
    </w:p>
    <w:p w:rsidR="00D038F0" w:rsidRPr="0068575D" w:rsidRDefault="00D038F0" w:rsidP="001D7AC9">
      <w:pPr>
        <w:pStyle w:val="a3"/>
        <w:numPr>
          <w:ilvl w:val="0"/>
          <w:numId w:val="7"/>
        </w:numPr>
        <w:jc w:val="both"/>
        <w:outlineLvl w:val="0"/>
        <w:rPr>
          <w:rFonts w:eastAsia="Times New Roman"/>
          <w:sz w:val="24"/>
          <w:szCs w:val="24"/>
          <w:u w:color="000000"/>
          <w:shd w:val="clear" w:color="auto" w:fill="FFFFFF"/>
        </w:rPr>
      </w:pPr>
      <w:r w:rsidRPr="0068575D">
        <w:rPr>
          <w:sz w:val="24"/>
          <w:szCs w:val="24"/>
        </w:rPr>
        <w:t xml:space="preserve">Довгий ІЛ. Захворювання периферичної нервової системи: підручник для практикуючих лікарів, для студентів медичних вузів: ІІ том; за ред. Н.К. Свиридової. Київ: </w:t>
      </w:r>
      <w:proofErr w:type="spellStart"/>
      <w:r w:rsidRPr="0068575D">
        <w:rPr>
          <w:sz w:val="24"/>
          <w:szCs w:val="24"/>
        </w:rPr>
        <w:t>Білоцерк</w:t>
      </w:r>
      <w:proofErr w:type="spellEnd"/>
      <w:r w:rsidRPr="0068575D">
        <w:rPr>
          <w:sz w:val="24"/>
          <w:szCs w:val="24"/>
        </w:rPr>
        <w:t xml:space="preserve">. </w:t>
      </w:r>
      <w:proofErr w:type="spellStart"/>
      <w:r w:rsidRPr="0068575D">
        <w:rPr>
          <w:sz w:val="24"/>
          <w:szCs w:val="24"/>
        </w:rPr>
        <w:t>книжк</w:t>
      </w:r>
      <w:proofErr w:type="spellEnd"/>
      <w:r w:rsidRPr="0068575D">
        <w:rPr>
          <w:sz w:val="24"/>
          <w:szCs w:val="24"/>
        </w:rPr>
        <w:t xml:space="preserve">. ф-ка; 2016. 524 с. </w:t>
      </w:r>
    </w:p>
    <w:p w:rsidR="001D7AC9" w:rsidRPr="0068575D" w:rsidRDefault="001D7AC9" w:rsidP="001D7AC9">
      <w:pPr>
        <w:pStyle w:val="a3"/>
        <w:numPr>
          <w:ilvl w:val="0"/>
          <w:numId w:val="7"/>
        </w:numPr>
        <w:jc w:val="both"/>
        <w:outlineLvl w:val="0"/>
        <w:rPr>
          <w:rFonts w:eastAsia="Times New Roman"/>
          <w:sz w:val="24"/>
          <w:szCs w:val="24"/>
          <w:u w:color="000000"/>
          <w:shd w:val="clear" w:color="auto" w:fill="FFFFFF"/>
        </w:rPr>
      </w:pPr>
      <w:proofErr w:type="spellStart"/>
      <w:r w:rsidRPr="0068575D">
        <w:rPr>
          <w:rFonts w:eastAsia="Times New Roman"/>
          <w:sz w:val="24"/>
          <w:szCs w:val="24"/>
          <w:u w:color="000000"/>
          <w:shd w:val="clear" w:color="auto" w:fill="FFFFFF"/>
        </w:rPr>
        <w:t>Дибкалюк</w:t>
      </w:r>
      <w:proofErr w:type="spellEnd"/>
      <w:r w:rsidRPr="0068575D">
        <w:rPr>
          <w:rFonts w:eastAsia="Times New Roman"/>
          <w:sz w:val="24"/>
          <w:szCs w:val="24"/>
          <w:u w:color="000000"/>
          <w:shd w:val="clear" w:color="auto" w:fill="FFFFFF"/>
        </w:rPr>
        <w:t xml:space="preserve"> С.В. </w:t>
      </w:r>
      <w:proofErr w:type="spellStart"/>
      <w:r w:rsidRPr="0068575D">
        <w:rPr>
          <w:rFonts w:eastAsia="Times New Roman"/>
          <w:sz w:val="24"/>
          <w:szCs w:val="24"/>
          <w:u w:color="000000"/>
          <w:shd w:val="clear" w:color="auto" w:fill="FFFFFF"/>
        </w:rPr>
        <w:t>Дегенеративно</w:t>
      </w:r>
      <w:proofErr w:type="spellEnd"/>
      <w:r w:rsidRPr="0068575D">
        <w:rPr>
          <w:rFonts w:eastAsia="Times New Roman"/>
          <w:sz w:val="24"/>
          <w:szCs w:val="24"/>
          <w:u w:color="000000"/>
          <w:shd w:val="clear" w:color="auto" w:fill="FFFFFF"/>
        </w:rPr>
        <w:t xml:space="preserve">-дистрофічні ураження хребта з синдромом компресії хребтової артерії: діагностика і лікування. – </w:t>
      </w:r>
      <w:proofErr w:type="spellStart"/>
      <w:r w:rsidRPr="0068575D">
        <w:rPr>
          <w:rFonts w:eastAsia="Times New Roman"/>
          <w:sz w:val="24"/>
          <w:szCs w:val="24"/>
          <w:u w:color="000000"/>
          <w:shd w:val="clear" w:color="auto" w:fill="FFFFFF"/>
        </w:rPr>
        <w:t>Дис.докт.мед.наук</w:t>
      </w:r>
      <w:proofErr w:type="spellEnd"/>
      <w:r w:rsidRPr="0068575D">
        <w:rPr>
          <w:rFonts w:eastAsia="Times New Roman"/>
          <w:sz w:val="24"/>
          <w:szCs w:val="24"/>
          <w:u w:color="000000"/>
          <w:shd w:val="clear" w:color="auto" w:fill="FFFFFF"/>
        </w:rPr>
        <w:t>. – Харків. – 2020.</w:t>
      </w:r>
    </w:p>
    <w:p w:rsidR="0068575D" w:rsidRPr="0068575D" w:rsidRDefault="0068575D" w:rsidP="0068575D">
      <w:pPr>
        <w:pStyle w:val="a3"/>
        <w:numPr>
          <w:ilvl w:val="0"/>
          <w:numId w:val="7"/>
        </w:numPr>
        <w:jc w:val="both"/>
        <w:outlineLvl w:val="0"/>
        <w:rPr>
          <w:rFonts w:eastAsia="Times New Roman"/>
          <w:sz w:val="24"/>
          <w:szCs w:val="24"/>
          <w:u w:color="000000"/>
          <w:shd w:val="clear" w:color="auto" w:fill="FFFFFF"/>
        </w:rPr>
      </w:pPr>
      <w:r w:rsidRPr="0068575D">
        <w:rPr>
          <w:sz w:val="24"/>
          <w:szCs w:val="24"/>
        </w:rPr>
        <w:t>Левенець С. В., Гаврилюк С. В., Боярчук О. Д. Основи нейрофізіології та вищої нервової діяльності: навчальний посібник для студентів вищих навчальних закладів. – Луганськ: Вид-во ДЗ «ЛНУ імені Т. Шевченка», 2010. – 166с.</w:t>
      </w:r>
    </w:p>
    <w:p w:rsidR="001D7AC9" w:rsidRPr="0068575D" w:rsidRDefault="001D7AC9" w:rsidP="00791DC9">
      <w:pPr>
        <w:pStyle w:val="a3"/>
        <w:numPr>
          <w:ilvl w:val="0"/>
          <w:numId w:val="7"/>
        </w:numPr>
        <w:jc w:val="both"/>
        <w:outlineLvl w:val="0"/>
        <w:rPr>
          <w:rFonts w:eastAsia="Times New Roman"/>
          <w:sz w:val="24"/>
          <w:szCs w:val="24"/>
          <w:u w:color="000000"/>
          <w:shd w:val="clear" w:color="auto" w:fill="FFFFFF"/>
        </w:rPr>
      </w:pPr>
      <w:r w:rsidRPr="0068575D">
        <w:rPr>
          <w:sz w:val="24"/>
          <w:szCs w:val="24"/>
        </w:rPr>
        <w:t xml:space="preserve">Нервові хвороби / </w:t>
      </w:r>
      <w:proofErr w:type="spellStart"/>
      <w:r w:rsidRPr="0068575D">
        <w:rPr>
          <w:sz w:val="24"/>
          <w:szCs w:val="24"/>
        </w:rPr>
        <w:t>Віничук</w:t>
      </w:r>
      <w:proofErr w:type="spellEnd"/>
      <w:r w:rsidRPr="0068575D">
        <w:rPr>
          <w:sz w:val="24"/>
          <w:szCs w:val="24"/>
        </w:rPr>
        <w:t xml:space="preserve"> С.М., </w:t>
      </w:r>
      <w:proofErr w:type="spellStart"/>
      <w:r w:rsidRPr="0068575D">
        <w:rPr>
          <w:sz w:val="24"/>
          <w:szCs w:val="24"/>
        </w:rPr>
        <w:t>Дубенко</w:t>
      </w:r>
      <w:proofErr w:type="spellEnd"/>
      <w:r w:rsidRPr="0068575D">
        <w:rPr>
          <w:sz w:val="24"/>
          <w:szCs w:val="24"/>
        </w:rPr>
        <w:t xml:space="preserve"> Є.Г../.-</w:t>
      </w:r>
      <w:proofErr w:type="spellStart"/>
      <w:r w:rsidRPr="0068575D">
        <w:rPr>
          <w:sz w:val="24"/>
          <w:szCs w:val="24"/>
        </w:rPr>
        <w:t>К.:Здоров’я</w:t>
      </w:r>
      <w:proofErr w:type="spellEnd"/>
      <w:r w:rsidRPr="0068575D">
        <w:rPr>
          <w:sz w:val="24"/>
          <w:szCs w:val="24"/>
        </w:rPr>
        <w:t xml:space="preserve">, 2001.- 696 c. </w:t>
      </w:r>
    </w:p>
    <w:p w:rsidR="00791DC9" w:rsidRPr="0068575D" w:rsidRDefault="001D7AC9" w:rsidP="00791DC9">
      <w:pPr>
        <w:pStyle w:val="a3"/>
        <w:numPr>
          <w:ilvl w:val="0"/>
          <w:numId w:val="7"/>
        </w:numPr>
        <w:jc w:val="both"/>
        <w:outlineLvl w:val="0"/>
        <w:rPr>
          <w:rFonts w:eastAsia="Times New Roman"/>
          <w:sz w:val="24"/>
          <w:szCs w:val="24"/>
          <w:u w:color="000000"/>
          <w:shd w:val="clear" w:color="auto" w:fill="FFFFFF"/>
        </w:rPr>
      </w:pPr>
      <w:r w:rsidRPr="0068575D">
        <w:rPr>
          <w:sz w:val="24"/>
          <w:szCs w:val="24"/>
        </w:rPr>
        <w:t xml:space="preserve">Нервові хвороби: Підручник: Пер. з рос. / </w:t>
      </w:r>
      <w:proofErr w:type="spellStart"/>
      <w:r w:rsidRPr="0068575D">
        <w:rPr>
          <w:sz w:val="24"/>
          <w:szCs w:val="24"/>
        </w:rPr>
        <w:t>О.А.Ярош</w:t>
      </w:r>
      <w:proofErr w:type="spellEnd"/>
      <w:r w:rsidRPr="0068575D">
        <w:rPr>
          <w:sz w:val="24"/>
          <w:szCs w:val="24"/>
        </w:rPr>
        <w:t xml:space="preserve">, </w:t>
      </w:r>
      <w:proofErr w:type="spellStart"/>
      <w:r w:rsidRPr="0068575D">
        <w:rPr>
          <w:sz w:val="24"/>
          <w:szCs w:val="24"/>
        </w:rPr>
        <w:t>І.Ф.Криворучко</w:t>
      </w:r>
      <w:proofErr w:type="spellEnd"/>
      <w:r w:rsidRPr="0068575D">
        <w:rPr>
          <w:sz w:val="24"/>
          <w:szCs w:val="24"/>
        </w:rPr>
        <w:t xml:space="preserve">, </w:t>
      </w:r>
      <w:proofErr w:type="spellStart"/>
      <w:r w:rsidRPr="0068575D">
        <w:rPr>
          <w:sz w:val="24"/>
          <w:szCs w:val="24"/>
        </w:rPr>
        <w:t>З.М.Драчова</w:t>
      </w:r>
      <w:proofErr w:type="spellEnd"/>
      <w:r w:rsidRPr="0068575D">
        <w:rPr>
          <w:sz w:val="24"/>
          <w:szCs w:val="24"/>
        </w:rPr>
        <w:t xml:space="preserve"> та </w:t>
      </w:r>
      <w:proofErr w:type="spellStart"/>
      <w:r w:rsidRPr="0068575D">
        <w:rPr>
          <w:sz w:val="24"/>
          <w:szCs w:val="24"/>
        </w:rPr>
        <w:t>інш</w:t>
      </w:r>
      <w:proofErr w:type="spellEnd"/>
      <w:r w:rsidRPr="0068575D">
        <w:rPr>
          <w:sz w:val="24"/>
          <w:szCs w:val="24"/>
        </w:rPr>
        <w:t xml:space="preserve">. За ред. </w:t>
      </w:r>
      <w:proofErr w:type="spellStart"/>
      <w:r w:rsidRPr="0068575D">
        <w:rPr>
          <w:sz w:val="24"/>
          <w:szCs w:val="24"/>
        </w:rPr>
        <w:t>проф.О.А</w:t>
      </w:r>
      <w:proofErr w:type="spellEnd"/>
      <w:r w:rsidRPr="0068575D">
        <w:rPr>
          <w:sz w:val="24"/>
          <w:szCs w:val="24"/>
        </w:rPr>
        <w:t xml:space="preserve">. Яроша/.- Київ: Вища школа, 1993.- 487с. </w:t>
      </w:r>
      <w:r w:rsidR="00791DC9" w:rsidRPr="0068575D">
        <w:rPr>
          <w:rFonts w:eastAsia="Times New Roman"/>
          <w:sz w:val="24"/>
          <w:szCs w:val="24"/>
          <w:u w:color="000000"/>
          <w:shd w:val="clear" w:color="auto" w:fill="FFFFFF"/>
        </w:rPr>
        <w:t xml:space="preserve">Губенко В.П. Мануальна </w:t>
      </w:r>
      <w:proofErr w:type="spellStart"/>
      <w:r w:rsidR="00791DC9" w:rsidRPr="0068575D">
        <w:rPr>
          <w:rFonts w:eastAsia="Times New Roman"/>
          <w:sz w:val="24"/>
          <w:szCs w:val="24"/>
          <w:u w:color="000000"/>
          <w:shd w:val="clear" w:color="auto" w:fill="FFFFFF"/>
        </w:rPr>
        <w:t>терап</w:t>
      </w:r>
      <w:proofErr w:type="spellEnd"/>
      <w:r w:rsidR="00791DC9" w:rsidRPr="0068575D">
        <w:rPr>
          <w:rFonts w:eastAsia="Times New Roman"/>
          <w:sz w:val="24"/>
          <w:szCs w:val="24"/>
          <w:u w:color="000000"/>
          <w:shd w:val="clear" w:color="auto" w:fill="FFFFFF"/>
          <w:lang w:val="ru-RU"/>
        </w:rPr>
        <w:t>і</w:t>
      </w:r>
      <w:r w:rsidR="00791DC9" w:rsidRPr="0068575D">
        <w:rPr>
          <w:rFonts w:eastAsia="Times New Roman"/>
          <w:sz w:val="24"/>
          <w:szCs w:val="24"/>
          <w:u w:color="000000"/>
          <w:shd w:val="clear" w:color="auto" w:fill="FFFFFF"/>
        </w:rPr>
        <w:t xml:space="preserve">я </w:t>
      </w:r>
      <w:r w:rsidR="00791DC9" w:rsidRPr="0068575D">
        <w:rPr>
          <w:rFonts w:eastAsia="Times New Roman"/>
          <w:sz w:val="24"/>
          <w:szCs w:val="24"/>
          <w:u w:color="000000"/>
          <w:shd w:val="clear" w:color="auto" w:fill="FFFFFF"/>
          <w:lang w:val="ru-RU"/>
        </w:rPr>
        <w:t>у</w:t>
      </w:r>
      <w:r w:rsidR="00791DC9" w:rsidRPr="0068575D">
        <w:rPr>
          <w:rFonts w:eastAsia="Times New Roman"/>
          <w:sz w:val="24"/>
          <w:szCs w:val="24"/>
          <w:u w:color="000000"/>
          <w:shd w:val="clear" w:color="auto" w:fill="FFFFFF"/>
        </w:rPr>
        <w:t xml:space="preserve"> </w:t>
      </w:r>
      <w:proofErr w:type="spellStart"/>
      <w:r w:rsidR="00791DC9" w:rsidRPr="0068575D">
        <w:rPr>
          <w:rFonts w:eastAsia="Times New Roman"/>
          <w:sz w:val="24"/>
          <w:szCs w:val="24"/>
          <w:u w:color="000000"/>
          <w:shd w:val="clear" w:color="auto" w:fill="FFFFFF"/>
        </w:rPr>
        <w:t>вертебролог</w:t>
      </w:r>
      <w:r w:rsidR="00791DC9" w:rsidRPr="0068575D">
        <w:rPr>
          <w:rFonts w:eastAsia="Times New Roman"/>
          <w:sz w:val="24"/>
          <w:szCs w:val="24"/>
          <w:u w:color="000000"/>
          <w:shd w:val="clear" w:color="auto" w:fill="FFFFFF"/>
          <w:lang w:val="ru-RU"/>
        </w:rPr>
        <w:t>ії</w:t>
      </w:r>
      <w:proofErr w:type="spellEnd"/>
      <w:r w:rsidR="00791DC9" w:rsidRPr="0068575D">
        <w:rPr>
          <w:rFonts w:eastAsia="Times New Roman"/>
          <w:sz w:val="24"/>
          <w:szCs w:val="24"/>
          <w:u w:color="000000"/>
          <w:shd w:val="clear" w:color="auto" w:fill="FFFFFF"/>
        </w:rPr>
        <w:t>/Губенко В.П. – К.: Здоров’я.-1990.-288с.</w:t>
      </w:r>
    </w:p>
    <w:p w:rsidR="00791DC9" w:rsidRPr="0068575D" w:rsidRDefault="00791DC9" w:rsidP="00791DC9">
      <w:pPr>
        <w:pStyle w:val="a3"/>
        <w:numPr>
          <w:ilvl w:val="0"/>
          <w:numId w:val="7"/>
        </w:numPr>
        <w:jc w:val="both"/>
        <w:outlineLvl w:val="0"/>
        <w:rPr>
          <w:rFonts w:eastAsia="Times New Roman"/>
          <w:sz w:val="24"/>
          <w:szCs w:val="24"/>
          <w:u w:color="000000"/>
          <w:shd w:val="clear" w:color="auto" w:fill="FFFFFF"/>
        </w:rPr>
      </w:pPr>
      <w:r w:rsidRPr="0068575D">
        <w:rPr>
          <w:rFonts w:eastAsia="Times New Roman"/>
          <w:sz w:val="24"/>
          <w:szCs w:val="24"/>
          <w:u w:color="000000"/>
          <w:shd w:val="clear" w:color="auto" w:fill="FFFFFF"/>
        </w:rPr>
        <w:lastRenderedPageBreak/>
        <w:t xml:space="preserve">Колісник П.Ф. Лекції з клінічної </w:t>
      </w:r>
      <w:proofErr w:type="spellStart"/>
      <w:r w:rsidRPr="0068575D">
        <w:rPr>
          <w:rFonts w:eastAsia="Times New Roman"/>
          <w:sz w:val="24"/>
          <w:szCs w:val="24"/>
          <w:u w:color="000000"/>
          <w:shd w:val="clear" w:color="auto" w:fill="FFFFFF"/>
        </w:rPr>
        <w:t>вертебрології</w:t>
      </w:r>
      <w:proofErr w:type="spellEnd"/>
      <w:r w:rsidRPr="0068575D">
        <w:rPr>
          <w:rFonts w:eastAsia="Times New Roman"/>
          <w:sz w:val="24"/>
          <w:szCs w:val="24"/>
          <w:u w:color="000000"/>
          <w:shd w:val="clear" w:color="auto" w:fill="FFFFFF"/>
        </w:rPr>
        <w:t xml:space="preserve">. Навчальний посібник. – Київ «Нова книга». – 2019. – 184 </w:t>
      </w:r>
      <w:proofErr w:type="spellStart"/>
      <w:r w:rsidRPr="0068575D">
        <w:rPr>
          <w:rFonts w:eastAsia="Times New Roman"/>
          <w:sz w:val="24"/>
          <w:szCs w:val="24"/>
          <w:u w:color="000000"/>
          <w:shd w:val="clear" w:color="auto" w:fill="FFFFFF"/>
        </w:rPr>
        <w:t>стор</w:t>
      </w:r>
      <w:proofErr w:type="spellEnd"/>
      <w:r w:rsidRPr="0068575D">
        <w:rPr>
          <w:rFonts w:eastAsia="Times New Roman"/>
          <w:sz w:val="24"/>
          <w:szCs w:val="24"/>
          <w:u w:color="000000"/>
          <w:shd w:val="clear" w:color="auto" w:fill="FFFFFF"/>
        </w:rPr>
        <w:t>. ISBN 9663827769, 9789663827766/</w:t>
      </w:r>
    </w:p>
    <w:p w:rsidR="00791DC9" w:rsidRPr="0068575D" w:rsidRDefault="00791DC9" w:rsidP="00791DC9">
      <w:pPr>
        <w:pStyle w:val="a3"/>
        <w:numPr>
          <w:ilvl w:val="0"/>
          <w:numId w:val="7"/>
        </w:numPr>
        <w:jc w:val="both"/>
        <w:outlineLvl w:val="0"/>
        <w:rPr>
          <w:rFonts w:eastAsia="Times New Roman"/>
          <w:sz w:val="24"/>
          <w:szCs w:val="24"/>
          <w:u w:color="000000"/>
          <w:shd w:val="clear" w:color="auto" w:fill="FFFFFF"/>
        </w:rPr>
      </w:pPr>
      <w:r w:rsidRPr="0068575D">
        <w:rPr>
          <w:rFonts w:eastAsia="Times New Roman"/>
          <w:sz w:val="24"/>
          <w:szCs w:val="24"/>
          <w:u w:color="000000"/>
        </w:rPr>
        <w:t xml:space="preserve">Основи клінічної медицини. Швед М.І., </w:t>
      </w:r>
      <w:proofErr w:type="spellStart"/>
      <w:r w:rsidRPr="0068575D">
        <w:rPr>
          <w:rFonts w:eastAsia="Times New Roman"/>
          <w:sz w:val="24"/>
          <w:szCs w:val="24"/>
          <w:u w:color="000000"/>
        </w:rPr>
        <w:t>Андрейчин</w:t>
      </w:r>
      <w:proofErr w:type="spellEnd"/>
      <w:r w:rsidRPr="0068575D">
        <w:rPr>
          <w:rFonts w:eastAsia="Times New Roman"/>
          <w:sz w:val="24"/>
          <w:szCs w:val="24"/>
          <w:u w:color="000000"/>
        </w:rPr>
        <w:t xml:space="preserve"> М.А., </w:t>
      </w:r>
      <w:proofErr w:type="spellStart"/>
      <w:r w:rsidRPr="0068575D">
        <w:rPr>
          <w:rFonts w:eastAsia="Times New Roman"/>
          <w:sz w:val="24"/>
          <w:szCs w:val="24"/>
          <w:u w:color="000000"/>
        </w:rPr>
        <w:t>Пасєчко</w:t>
      </w:r>
      <w:proofErr w:type="spellEnd"/>
      <w:r w:rsidRPr="0068575D">
        <w:rPr>
          <w:rFonts w:eastAsia="Times New Roman"/>
          <w:sz w:val="24"/>
          <w:szCs w:val="24"/>
          <w:u w:color="000000"/>
        </w:rPr>
        <w:t xml:space="preserve"> Н.В. та ін..-Тернопіль: ТДМУ «</w:t>
      </w:r>
      <w:proofErr w:type="spellStart"/>
      <w:r w:rsidRPr="0068575D">
        <w:rPr>
          <w:rFonts w:eastAsia="Times New Roman"/>
          <w:sz w:val="24"/>
          <w:szCs w:val="24"/>
          <w:u w:color="000000"/>
        </w:rPr>
        <w:t>Укрмедкнига</w:t>
      </w:r>
      <w:proofErr w:type="spellEnd"/>
      <w:r w:rsidRPr="0068575D">
        <w:rPr>
          <w:rFonts w:eastAsia="Times New Roman"/>
          <w:sz w:val="24"/>
          <w:szCs w:val="24"/>
          <w:u w:color="000000"/>
        </w:rPr>
        <w:t>», 2008.-796с.</w:t>
      </w:r>
    </w:p>
    <w:p w:rsidR="00791DC9" w:rsidRPr="0068575D" w:rsidRDefault="00791DC9" w:rsidP="00791DC9">
      <w:pPr>
        <w:pStyle w:val="a3"/>
        <w:numPr>
          <w:ilvl w:val="0"/>
          <w:numId w:val="7"/>
        </w:numPr>
        <w:jc w:val="both"/>
        <w:outlineLvl w:val="0"/>
        <w:rPr>
          <w:rFonts w:eastAsia="Times New Roman"/>
          <w:sz w:val="24"/>
          <w:szCs w:val="24"/>
          <w:u w:color="000000"/>
          <w:shd w:val="clear" w:color="auto" w:fill="FFFFFF"/>
        </w:rPr>
      </w:pPr>
      <w:r w:rsidRPr="0068575D">
        <w:rPr>
          <w:sz w:val="24"/>
          <w:szCs w:val="24"/>
          <w:u w:color="000000"/>
          <w:shd w:val="clear" w:color="auto" w:fill="FFFFFF"/>
        </w:rPr>
        <w:t>Пропедевтика внутрішньої медицини: підручник / Ю.І. </w:t>
      </w:r>
      <w:proofErr w:type="spellStart"/>
      <w:r w:rsidRPr="0068575D">
        <w:rPr>
          <w:sz w:val="24"/>
          <w:szCs w:val="24"/>
          <w:u w:color="000000"/>
          <w:shd w:val="clear" w:color="auto" w:fill="FFFFFF"/>
        </w:rPr>
        <w:t>Децик</w:t>
      </w:r>
      <w:proofErr w:type="spellEnd"/>
      <w:r w:rsidRPr="0068575D">
        <w:rPr>
          <w:sz w:val="24"/>
          <w:szCs w:val="24"/>
          <w:u w:color="000000"/>
          <w:shd w:val="clear" w:color="auto" w:fill="FFFFFF"/>
        </w:rPr>
        <w:t>, О.Г. Яворський, Є.М. </w:t>
      </w:r>
      <w:proofErr w:type="spellStart"/>
      <w:r w:rsidRPr="0068575D">
        <w:rPr>
          <w:sz w:val="24"/>
          <w:szCs w:val="24"/>
          <w:u w:color="000000"/>
          <w:shd w:val="clear" w:color="auto" w:fill="FFFFFF"/>
        </w:rPr>
        <w:t>Нейко</w:t>
      </w:r>
      <w:proofErr w:type="spellEnd"/>
      <w:r w:rsidRPr="0068575D">
        <w:rPr>
          <w:sz w:val="24"/>
          <w:szCs w:val="24"/>
          <w:u w:color="000000"/>
          <w:shd w:val="clear" w:color="auto" w:fill="FFFFFF"/>
        </w:rPr>
        <w:t xml:space="preserve"> та ін.; за ред. О.Г. Яворського. – 6-е вид., </w:t>
      </w:r>
      <w:proofErr w:type="spellStart"/>
      <w:r w:rsidRPr="0068575D">
        <w:rPr>
          <w:sz w:val="24"/>
          <w:szCs w:val="24"/>
          <w:u w:color="000000"/>
          <w:shd w:val="clear" w:color="auto" w:fill="FFFFFF"/>
        </w:rPr>
        <w:t>випр</w:t>
      </w:r>
      <w:proofErr w:type="spellEnd"/>
      <w:r w:rsidRPr="0068575D">
        <w:rPr>
          <w:sz w:val="24"/>
          <w:szCs w:val="24"/>
          <w:u w:color="000000"/>
          <w:shd w:val="clear" w:color="auto" w:fill="FFFFFF"/>
        </w:rPr>
        <w:t xml:space="preserve">. і </w:t>
      </w:r>
      <w:proofErr w:type="spellStart"/>
      <w:r w:rsidRPr="0068575D">
        <w:rPr>
          <w:sz w:val="24"/>
          <w:szCs w:val="24"/>
          <w:u w:color="000000"/>
          <w:shd w:val="clear" w:color="auto" w:fill="FFFFFF"/>
        </w:rPr>
        <w:t>допов</w:t>
      </w:r>
      <w:proofErr w:type="spellEnd"/>
      <w:r w:rsidRPr="0068575D">
        <w:rPr>
          <w:sz w:val="24"/>
          <w:szCs w:val="24"/>
          <w:u w:color="000000"/>
          <w:shd w:val="clear" w:color="auto" w:fill="FFFFFF"/>
        </w:rPr>
        <w:t xml:space="preserve">. – К.: ВСВ «Медицина», 2020. – 552 с. + 12 с. </w:t>
      </w:r>
      <w:proofErr w:type="spellStart"/>
      <w:r w:rsidRPr="0068575D">
        <w:rPr>
          <w:sz w:val="24"/>
          <w:szCs w:val="24"/>
          <w:u w:color="000000"/>
          <w:shd w:val="clear" w:color="auto" w:fill="FFFFFF"/>
        </w:rPr>
        <w:t>кольор</w:t>
      </w:r>
      <w:proofErr w:type="spellEnd"/>
      <w:r w:rsidRPr="0068575D">
        <w:rPr>
          <w:sz w:val="24"/>
          <w:szCs w:val="24"/>
          <w:u w:color="000000"/>
          <w:shd w:val="clear" w:color="auto" w:fill="FFFFFF"/>
        </w:rPr>
        <w:t xml:space="preserve">. </w:t>
      </w:r>
      <w:proofErr w:type="spellStart"/>
      <w:r w:rsidRPr="0068575D">
        <w:rPr>
          <w:sz w:val="24"/>
          <w:szCs w:val="24"/>
          <w:u w:color="000000"/>
          <w:shd w:val="clear" w:color="auto" w:fill="FFFFFF"/>
        </w:rPr>
        <w:t>Вкл</w:t>
      </w:r>
      <w:proofErr w:type="spellEnd"/>
    </w:p>
    <w:p w:rsidR="00791DC9" w:rsidRPr="0068575D" w:rsidRDefault="00791DC9" w:rsidP="00791DC9">
      <w:pPr>
        <w:pStyle w:val="a3"/>
        <w:numPr>
          <w:ilvl w:val="0"/>
          <w:numId w:val="7"/>
        </w:numPr>
        <w:jc w:val="both"/>
        <w:outlineLvl w:val="0"/>
        <w:rPr>
          <w:rFonts w:eastAsia="Times New Roman"/>
          <w:sz w:val="24"/>
          <w:szCs w:val="24"/>
          <w:u w:color="000000"/>
          <w:shd w:val="clear" w:color="auto" w:fill="FFFFFF"/>
        </w:rPr>
      </w:pPr>
      <w:r w:rsidRPr="0068575D">
        <w:rPr>
          <w:rFonts w:eastAsia="Times New Roman"/>
          <w:sz w:val="24"/>
          <w:szCs w:val="24"/>
          <w:u w:color="000000"/>
          <w:shd w:val="clear" w:color="auto" w:fill="FFFFFF"/>
        </w:rPr>
        <w:t>Яровий В.К. Клінічна мануальна медицина/ Яровий В.К. – Вінниця: Нова книга, 2008. – 319 с.</w:t>
      </w:r>
    </w:p>
    <w:p w:rsidR="00791DC9" w:rsidRPr="0068575D" w:rsidRDefault="00791DC9" w:rsidP="00791DC9">
      <w:pPr>
        <w:pStyle w:val="a3"/>
        <w:numPr>
          <w:ilvl w:val="0"/>
          <w:numId w:val="7"/>
        </w:numPr>
        <w:jc w:val="both"/>
        <w:outlineLvl w:val="0"/>
        <w:rPr>
          <w:rFonts w:eastAsia="Times New Roman"/>
          <w:sz w:val="24"/>
          <w:szCs w:val="24"/>
          <w:u w:color="000000"/>
          <w:shd w:val="clear" w:color="auto" w:fill="FFFFFF"/>
        </w:rPr>
      </w:pPr>
      <w:proofErr w:type="spellStart"/>
      <w:r w:rsidRPr="0068575D">
        <w:rPr>
          <w:rFonts w:eastAsia="Times New Roman"/>
          <w:sz w:val="24"/>
          <w:szCs w:val="24"/>
          <w:u w:color="000000"/>
          <w:shd w:val="clear" w:color="auto" w:fill="FFFFFF"/>
        </w:rPr>
        <w:t>Human</w:t>
      </w:r>
      <w:proofErr w:type="spellEnd"/>
      <w:r w:rsidRPr="0068575D">
        <w:rPr>
          <w:rFonts w:eastAsia="Times New Roman"/>
          <w:sz w:val="24"/>
          <w:szCs w:val="24"/>
          <w:u w:color="000000"/>
          <w:shd w:val="clear" w:color="auto" w:fill="FFFFFF"/>
        </w:rPr>
        <w:t xml:space="preserve"> </w:t>
      </w:r>
      <w:proofErr w:type="spellStart"/>
      <w:r w:rsidRPr="0068575D">
        <w:rPr>
          <w:rFonts w:eastAsia="Times New Roman"/>
          <w:sz w:val="24"/>
          <w:szCs w:val="24"/>
          <w:u w:color="000000"/>
          <w:shd w:val="clear" w:color="auto" w:fill="FFFFFF"/>
        </w:rPr>
        <w:t>Ana</w:t>
      </w:r>
      <w:r w:rsidR="001D7AC9" w:rsidRPr="0068575D">
        <w:rPr>
          <w:rFonts w:eastAsia="Times New Roman"/>
          <w:sz w:val="24"/>
          <w:szCs w:val="24"/>
          <w:u w:color="000000"/>
          <w:shd w:val="clear" w:color="auto" w:fill="FFFFFF"/>
        </w:rPr>
        <w:t>tomy&amp;Physiology</w:t>
      </w:r>
      <w:proofErr w:type="spellEnd"/>
      <w:r w:rsidR="001D7AC9" w:rsidRPr="0068575D">
        <w:rPr>
          <w:rFonts w:eastAsia="Times New Roman"/>
          <w:sz w:val="24"/>
          <w:szCs w:val="24"/>
          <w:u w:color="000000"/>
          <w:shd w:val="clear" w:color="auto" w:fill="FFFFFF"/>
        </w:rPr>
        <w:t>/</w:t>
      </w:r>
      <w:proofErr w:type="spellStart"/>
      <w:r w:rsidR="001D7AC9" w:rsidRPr="0068575D">
        <w:rPr>
          <w:rFonts w:eastAsia="Times New Roman"/>
          <w:sz w:val="24"/>
          <w:szCs w:val="24"/>
          <w:u w:color="000000"/>
          <w:shd w:val="clear" w:color="auto" w:fill="FFFFFF"/>
        </w:rPr>
        <w:t>Eline</w:t>
      </w:r>
      <w:proofErr w:type="spellEnd"/>
      <w:r w:rsidR="001D7AC9" w:rsidRPr="0068575D">
        <w:rPr>
          <w:rFonts w:eastAsia="Times New Roman"/>
          <w:sz w:val="24"/>
          <w:szCs w:val="24"/>
          <w:u w:color="000000"/>
          <w:shd w:val="clear" w:color="auto" w:fill="FFFFFF"/>
        </w:rPr>
        <w:t xml:space="preserve"> N. </w:t>
      </w:r>
      <w:proofErr w:type="spellStart"/>
      <w:r w:rsidR="001D7AC9" w:rsidRPr="0068575D">
        <w:rPr>
          <w:rFonts w:eastAsia="Times New Roman"/>
          <w:sz w:val="24"/>
          <w:szCs w:val="24"/>
          <w:u w:color="000000"/>
          <w:shd w:val="clear" w:color="auto" w:fill="FFFFFF"/>
        </w:rPr>
        <w:t>Marieb</w:t>
      </w:r>
      <w:proofErr w:type="spellEnd"/>
      <w:r w:rsidR="001D7AC9" w:rsidRPr="0068575D">
        <w:rPr>
          <w:rFonts w:eastAsia="Times New Roman"/>
          <w:sz w:val="24"/>
          <w:szCs w:val="24"/>
          <w:u w:color="000000"/>
          <w:shd w:val="clear" w:color="auto" w:fill="FFFFFF"/>
          <w:lang w:val="en-US"/>
        </w:rPr>
        <w:t>,</w:t>
      </w:r>
      <w:r w:rsidRPr="0068575D">
        <w:rPr>
          <w:rFonts w:eastAsia="Times New Roman"/>
          <w:sz w:val="24"/>
          <w:szCs w:val="24"/>
          <w:u w:color="000000"/>
          <w:shd w:val="clear" w:color="auto" w:fill="FFFFFF"/>
        </w:rPr>
        <w:t xml:space="preserve"> </w:t>
      </w:r>
      <w:proofErr w:type="spellStart"/>
      <w:r w:rsidRPr="0068575D">
        <w:rPr>
          <w:rFonts w:eastAsia="Times New Roman"/>
          <w:sz w:val="24"/>
          <w:szCs w:val="24"/>
          <w:u w:color="000000"/>
          <w:shd w:val="clear" w:color="auto" w:fill="FFFFFF"/>
        </w:rPr>
        <w:t>Katja</w:t>
      </w:r>
      <w:proofErr w:type="spellEnd"/>
      <w:r w:rsidRPr="0068575D">
        <w:rPr>
          <w:rFonts w:eastAsia="Times New Roman"/>
          <w:sz w:val="24"/>
          <w:szCs w:val="24"/>
          <w:u w:color="000000"/>
          <w:shd w:val="clear" w:color="auto" w:fill="FFFFFF"/>
        </w:rPr>
        <w:t xml:space="preserve"> </w:t>
      </w:r>
      <w:proofErr w:type="spellStart"/>
      <w:r w:rsidRPr="0068575D">
        <w:rPr>
          <w:rFonts w:eastAsia="Times New Roman"/>
          <w:sz w:val="24"/>
          <w:szCs w:val="24"/>
          <w:u w:color="000000"/>
          <w:shd w:val="clear" w:color="auto" w:fill="FFFFFF"/>
        </w:rPr>
        <w:t>Hoehn</w:t>
      </w:r>
      <w:proofErr w:type="spellEnd"/>
      <w:r w:rsidRPr="0068575D">
        <w:rPr>
          <w:rFonts w:eastAsia="Times New Roman"/>
          <w:sz w:val="24"/>
          <w:szCs w:val="24"/>
          <w:u w:color="000000"/>
          <w:shd w:val="clear" w:color="auto" w:fill="FFFFFF"/>
        </w:rPr>
        <w:t xml:space="preserve">. – 9 </w:t>
      </w:r>
      <w:proofErr w:type="spellStart"/>
      <w:r w:rsidRPr="0068575D">
        <w:rPr>
          <w:rFonts w:eastAsia="Times New Roman"/>
          <w:sz w:val="24"/>
          <w:szCs w:val="24"/>
          <w:u w:color="000000"/>
          <w:shd w:val="clear" w:color="auto" w:fill="FFFFFF"/>
        </w:rPr>
        <w:t>ed</w:t>
      </w:r>
      <w:proofErr w:type="spellEnd"/>
      <w:r w:rsidRPr="0068575D">
        <w:rPr>
          <w:rFonts w:eastAsia="Times New Roman"/>
          <w:sz w:val="24"/>
          <w:szCs w:val="24"/>
          <w:u w:color="000000"/>
          <w:shd w:val="clear" w:color="auto" w:fill="FFFFFF"/>
        </w:rPr>
        <w:t xml:space="preserve">. – </w:t>
      </w:r>
      <w:proofErr w:type="spellStart"/>
      <w:r w:rsidRPr="0068575D">
        <w:rPr>
          <w:rFonts w:eastAsia="Times New Roman"/>
          <w:sz w:val="24"/>
          <w:szCs w:val="24"/>
          <w:u w:color="000000"/>
          <w:shd w:val="clear" w:color="auto" w:fill="FFFFFF"/>
        </w:rPr>
        <w:t>Pearson</w:t>
      </w:r>
      <w:proofErr w:type="spellEnd"/>
      <w:r w:rsidRPr="0068575D">
        <w:rPr>
          <w:rFonts w:eastAsia="Times New Roman"/>
          <w:sz w:val="24"/>
          <w:szCs w:val="24"/>
          <w:u w:color="000000"/>
          <w:shd w:val="clear" w:color="auto" w:fill="FFFFFF"/>
        </w:rPr>
        <w:t>,</w:t>
      </w:r>
      <w:r w:rsidR="001D7AC9" w:rsidRPr="0068575D">
        <w:rPr>
          <w:rFonts w:eastAsia="Times New Roman"/>
          <w:sz w:val="24"/>
          <w:szCs w:val="24"/>
          <w:u w:color="000000"/>
          <w:shd w:val="clear" w:color="auto" w:fill="FFFFFF"/>
          <w:lang w:val="en-US"/>
        </w:rPr>
        <w:t xml:space="preserve"> </w:t>
      </w:r>
      <w:r w:rsidRPr="0068575D">
        <w:rPr>
          <w:rFonts w:eastAsia="Times New Roman"/>
          <w:sz w:val="24"/>
          <w:szCs w:val="24"/>
          <w:u w:color="000000"/>
          <w:shd w:val="clear" w:color="auto" w:fill="FFFFFF"/>
        </w:rPr>
        <w:t>2012. – 1270 p.</w:t>
      </w:r>
    </w:p>
    <w:p w:rsidR="00791DC9" w:rsidRPr="0068575D" w:rsidRDefault="00791DC9" w:rsidP="00791DC9">
      <w:pPr>
        <w:pStyle w:val="a3"/>
        <w:numPr>
          <w:ilvl w:val="0"/>
          <w:numId w:val="7"/>
        </w:numPr>
        <w:jc w:val="both"/>
        <w:outlineLvl w:val="0"/>
        <w:rPr>
          <w:rFonts w:eastAsia="Times New Roman"/>
          <w:sz w:val="24"/>
          <w:szCs w:val="24"/>
          <w:u w:color="000000"/>
          <w:shd w:val="clear" w:color="auto" w:fill="FFFFFF"/>
        </w:rPr>
      </w:pPr>
      <w:proofErr w:type="spellStart"/>
      <w:r w:rsidRPr="0068575D">
        <w:rPr>
          <w:rFonts w:eastAsia="Times New Roman"/>
          <w:sz w:val="24"/>
          <w:szCs w:val="24"/>
          <w:u w:color="000000"/>
          <w:shd w:val="clear" w:color="auto" w:fill="FFFFFF"/>
        </w:rPr>
        <w:t>DeSai</w:t>
      </w:r>
      <w:proofErr w:type="spellEnd"/>
      <w:r w:rsidRPr="0068575D">
        <w:rPr>
          <w:rFonts w:eastAsia="Times New Roman"/>
          <w:sz w:val="24"/>
          <w:szCs w:val="24"/>
          <w:u w:color="000000"/>
          <w:shd w:val="clear" w:color="auto" w:fill="FFFFFF"/>
        </w:rPr>
        <w:t xml:space="preserve"> C, </w:t>
      </w:r>
      <w:proofErr w:type="spellStart"/>
      <w:r w:rsidRPr="0068575D">
        <w:rPr>
          <w:rFonts w:eastAsia="Times New Roman"/>
          <w:sz w:val="24"/>
          <w:szCs w:val="24"/>
          <w:u w:color="000000"/>
          <w:shd w:val="clear" w:color="auto" w:fill="FFFFFF"/>
        </w:rPr>
        <w:t>Reddy</w:t>
      </w:r>
      <w:proofErr w:type="spellEnd"/>
      <w:r w:rsidRPr="0068575D">
        <w:rPr>
          <w:rFonts w:eastAsia="Times New Roman"/>
          <w:sz w:val="24"/>
          <w:szCs w:val="24"/>
          <w:u w:color="000000"/>
          <w:shd w:val="clear" w:color="auto" w:fill="FFFFFF"/>
        </w:rPr>
        <w:t xml:space="preserve"> V, </w:t>
      </w:r>
      <w:proofErr w:type="spellStart"/>
      <w:r w:rsidRPr="0068575D">
        <w:rPr>
          <w:rFonts w:eastAsia="Times New Roman"/>
          <w:sz w:val="24"/>
          <w:szCs w:val="24"/>
          <w:u w:color="000000"/>
          <w:shd w:val="clear" w:color="auto" w:fill="FFFFFF"/>
        </w:rPr>
        <w:t>Agarwal</w:t>
      </w:r>
      <w:proofErr w:type="spellEnd"/>
      <w:r w:rsidRPr="0068575D">
        <w:rPr>
          <w:rFonts w:eastAsia="Times New Roman"/>
          <w:sz w:val="24"/>
          <w:szCs w:val="24"/>
          <w:u w:color="000000"/>
          <w:shd w:val="clear" w:color="auto" w:fill="FFFFFF"/>
        </w:rPr>
        <w:t xml:space="preserve"> A. </w:t>
      </w:r>
      <w:proofErr w:type="spellStart"/>
      <w:r w:rsidRPr="0068575D">
        <w:rPr>
          <w:rFonts w:eastAsia="Times New Roman"/>
          <w:sz w:val="24"/>
          <w:szCs w:val="24"/>
          <w:u w:color="000000"/>
          <w:shd w:val="clear" w:color="auto" w:fill="FFFFFF"/>
        </w:rPr>
        <w:t>Anatomy</w:t>
      </w:r>
      <w:proofErr w:type="spellEnd"/>
      <w:r w:rsidRPr="0068575D">
        <w:rPr>
          <w:rFonts w:eastAsia="Times New Roman"/>
          <w:sz w:val="24"/>
          <w:szCs w:val="24"/>
          <w:u w:color="000000"/>
          <w:shd w:val="clear" w:color="auto" w:fill="FFFFFF"/>
        </w:rPr>
        <w:t xml:space="preserve">, </w:t>
      </w:r>
      <w:proofErr w:type="spellStart"/>
      <w:r w:rsidRPr="0068575D">
        <w:rPr>
          <w:rFonts w:eastAsia="Times New Roman"/>
          <w:sz w:val="24"/>
          <w:szCs w:val="24"/>
          <w:u w:color="000000"/>
          <w:shd w:val="clear" w:color="auto" w:fill="FFFFFF"/>
        </w:rPr>
        <w:t>Back</w:t>
      </w:r>
      <w:proofErr w:type="spellEnd"/>
      <w:r w:rsidRPr="0068575D">
        <w:rPr>
          <w:rFonts w:eastAsia="Times New Roman"/>
          <w:sz w:val="24"/>
          <w:szCs w:val="24"/>
          <w:u w:color="000000"/>
          <w:shd w:val="clear" w:color="auto" w:fill="FFFFFF"/>
        </w:rPr>
        <w:t xml:space="preserve">, </w:t>
      </w:r>
      <w:proofErr w:type="spellStart"/>
      <w:r w:rsidRPr="0068575D">
        <w:rPr>
          <w:rFonts w:eastAsia="Times New Roman"/>
          <w:sz w:val="24"/>
          <w:szCs w:val="24"/>
          <w:u w:color="000000"/>
          <w:shd w:val="clear" w:color="auto" w:fill="FFFFFF"/>
        </w:rPr>
        <w:t>Vertebral</w:t>
      </w:r>
      <w:proofErr w:type="spellEnd"/>
      <w:r w:rsidRPr="0068575D">
        <w:rPr>
          <w:rFonts w:eastAsia="Times New Roman"/>
          <w:sz w:val="24"/>
          <w:szCs w:val="24"/>
          <w:u w:color="000000"/>
          <w:shd w:val="clear" w:color="auto" w:fill="FFFFFF"/>
        </w:rPr>
        <w:t xml:space="preserve"> </w:t>
      </w:r>
      <w:proofErr w:type="spellStart"/>
      <w:r w:rsidRPr="0068575D">
        <w:rPr>
          <w:rFonts w:eastAsia="Times New Roman"/>
          <w:sz w:val="24"/>
          <w:szCs w:val="24"/>
          <w:u w:color="000000"/>
          <w:shd w:val="clear" w:color="auto" w:fill="FFFFFF"/>
        </w:rPr>
        <w:t>Column</w:t>
      </w:r>
      <w:proofErr w:type="spellEnd"/>
      <w:r w:rsidRPr="0068575D">
        <w:rPr>
          <w:rFonts w:eastAsia="Times New Roman"/>
          <w:sz w:val="24"/>
          <w:szCs w:val="24"/>
          <w:u w:color="000000"/>
          <w:shd w:val="clear" w:color="auto" w:fill="FFFFFF"/>
        </w:rPr>
        <w:t>. [</w:t>
      </w:r>
      <w:proofErr w:type="spellStart"/>
      <w:r w:rsidRPr="0068575D">
        <w:rPr>
          <w:rFonts w:eastAsia="Times New Roman"/>
          <w:sz w:val="24"/>
          <w:szCs w:val="24"/>
          <w:u w:color="000000"/>
          <w:shd w:val="clear" w:color="auto" w:fill="FFFFFF"/>
        </w:rPr>
        <w:t>Updated</w:t>
      </w:r>
      <w:proofErr w:type="spellEnd"/>
      <w:r w:rsidRPr="0068575D">
        <w:rPr>
          <w:rFonts w:eastAsia="Times New Roman"/>
          <w:sz w:val="24"/>
          <w:szCs w:val="24"/>
          <w:u w:color="000000"/>
          <w:shd w:val="clear" w:color="auto" w:fill="FFFFFF"/>
        </w:rPr>
        <w:t xml:space="preserve"> 2023 </w:t>
      </w:r>
      <w:proofErr w:type="spellStart"/>
      <w:r w:rsidRPr="0068575D">
        <w:rPr>
          <w:rFonts w:eastAsia="Times New Roman"/>
          <w:sz w:val="24"/>
          <w:szCs w:val="24"/>
          <w:u w:color="000000"/>
          <w:shd w:val="clear" w:color="auto" w:fill="FFFFFF"/>
        </w:rPr>
        <w:t>Aug</w:t>
      </w:r>
      <w:proofErr w:type="spellEnd"/>
      <w:r w:rsidRPr="0068575D">
        <w:rPr>
          <w:rFonts w:eastAsia="Times New Roman"/>
          <w:sz w:val="24"/>
          <w:szCs w:val="24"/>
          <w:u w:color="000000"/>
          <w:shd w:val="clear" w:color="auto" w:fill="FFFFFF"/>
        </w:rPr>
        <w:t xml:space="preserve"> 8]. </w:t>
      </w:r>
      <w:proofErr w:type="spellStart"/>
      <w:r w:rsidRPr="0068575D">
        <w:rPr>
          <w:rFonts w:eastAsia="Times New Roman"/>
          <w:sz w:val="24"/>
          <w:szCs w:val="24"/>
          <w:u w:color="000000"/>
          <w:shd w:val="clear" w:color="auto" w:fill="FFFFFF"/>
        </w:rPr>
        <w:t>In</w:t>
      </w:r>
      <w:proofErr w:type="spellEnd"/>
      <w:r w:rsidRPr="0068575D">
        <w:rPr>
          <w:rFonts w:eastAsia="Times New Roman"/>
          <w:sz w:val="24"/>
          <w:szCs w:val="24"/>
          <w:u w:color="000000"/>
          <w:shd w:val="clear" w:color="auto" w:fill="FFFFFF"/>
        </w:rPr>
        <w:t xml:space="preserve">: </w:t>
      </w:r>
      <w:proofErr w:type="spellStart"/>
      <w:r w:rsidRPr="0068575D">
        <w:rPr>
          <w:rFonts w:eastAsia="Times New Roman"/>
          <w:sz w:val="24"/>
          <w:szCs w:val="24"/>
          <w:u w:color="000000"/>
          <w:shd w:val="clear" w:color="auto" w:fill="FFFFFF"/>
        </w:rPr>
        <w:t>StatPearls</w:t>
      </w:r>
      <w:proofErr w:type="spellEnd"/>
      <w:r w:rsidRPr="0068575D">
        <w:rPr>
          <w:rFonts w:eastAsia="Times New Roman"/>
          <w:sz w:val="24"/>
          <w:szCs w:val="24"/>
          <w:u w:color="000000"/>
          <w:shd w:val="clear" w:color="auto" w:fill="FFFFFF"/>
        </w:rPr>
        <w:t xml:space="preserve"> [</w:t>
      </w:r>
      <w:proofErr w:type="spellStart"/>
      <w:r w:rsidRPr="0068575D">
        <w:rPr>
          <w:rFonts w:eastAsia="Times New Roman"/>
          <w:sz w:val="24"/>
          <w:szCs w:val="24"/>
          <w:u w:color="000000"/>
          <w:shd w:val="clear" w:color="auto" w:fill="FFFFFF"/>
        </w:rPr>
        <w:t>Internet</w:t>
      </w:r>
      <w:proofErr w:type="spellEnd"/>
      <w:r w:rsidRPr="0068575D">
        <w:rPr>
          <w:rFonts w:eastAsia="Times New Roman"/>
          <w:sz w:val="24"/>
          <w:szCs w:val="24"/>
          <w:u w:color="000000"/>
          <w:shd w:val="clear" w:color="auto" w:fill="FFFFFF"/>
        </w:rPr>
        <w:t xml:space="preserve">]. </w:t>
      </w:r>
      <w:proofErr w:type="spellStart"/>
      <w:r w:rsidRPr="0068575D">
        <w:rPr>
          <w:rFonts w:eastAsia="Times New Roman"/>
          <w:sz w:val="24"/>
          <w:szCs w:val="24"/>
          <w:u w:color="000000"/>
          <w:shd w:val="clear" w:color="auto" w:fill="FFFFFF"/>
        </w:rPr>
        <w:t>Treasure</w:t>
      </w:r>
      <w:proofErr w:type="spellEnd"/>
      <w:r w:rsidRPr="0068575D">
        <w:rPr>
          <w:rFonts w:eastAsia="Times New Roman"/>
          <w:sz w:val="24"/>
          <w:szCs w:val="24"/>
          <w:u w:color="000000"/>
          <w:shd w:val="clear" w:color="auto" w:fill="FFFFFF"/>
        </w:rPr>
        <w:t xml:space="preserve"> </w:t>
      </w:r>
      <w:proofErr w:type="spellStart"/>
      <w:r w:rsidRPr="0068575D">
        <w:rPr>
          <w:rFonts w:eastAsia="Times New Roman"/>
          <w:sz w:val="24"/>
          <w:szCs w:val="24"/>
          <w:u w:color="000000"/>
          <w:shd w:val="clear" w:color="auto" w:fill="FFFFFF"/>
        </w:rPr>
        <w:t>Island</w:t>
      </w:r>
      <w:proofErr w:type="spellEnd"/>
      <w:r w:rsidRPr="0068575D">
        <w:rPr>
          <w:rFonts w:eastAsia="Times New Roman"/>
          <w:sz w:val="24"/>
          <w:szCs w:val="24"/>
          <w:u w:color="000000"/>
          <w:shd w:val="clear" w:color="auto" w:fill="FFFFFF"/>
        </w:rPr>
        <w:t xml:space="preserve"> (FL): </w:t>
      </w:r>
      <w:proofErr w:type="spellStart"/>
      <w:r w:rsidRPr="0068575D">
        <w:rPr>
          <w:rFonts w:eastAsia="Times New Roman"/>
          <w:sz w:val="24"/>
          <w:szCs w:val="24"/>
          <w:u w:color="000000"/>
          <w:shd w:val="clear" w:color="auto" w:fill="FFFFFF"/>
        </w:rPr>
        <w:t>StatPearls</w:t>
      </w:r>
      <w:proofErr w:type="spellEnd"/>
      <w:r w:rsidRPr="0068575D">
        <w:rPr>
          <w:rFonts w:eastAsia="Times New Roman"/>
          <w:sz w:val="24"/>
          <w:szCs w:val="24"/>
          <w:u w:color="000000"/>
          <w:shd w:val="clear" w:color="auto" w:fill="FFFFFF"/>
        </w:rPr>
        <w:t xml:space="preserve"> </w:t>
      </w:r>
      <w:proofErr w:type="spellStart"/>
      <w:r w:rsidRPr="0068575D">
        <w:rPr>
          <w:rFonts w:eastAsia="Times New Roman"/>
          <w:sz w:val="24"/>
          <w:szCs w:val="24"/>
          <w:u w:color="000000"/>
          <w:shd w:val="clear" w:color="auto" w:fill="FFFFFF"/>
        </w:rPr>
        <w:t>Publishing</w:t>
      </w:r>
      <w:proofErr w:type="spellEnd"/>
      <w:r w:rsidRPr="0068575D">
        <w:rPr>
          <w:rFonts w:eastAsia="Times New Roman"/>
          <w:sz w:val="24"/>
          <w:szCs w:val="24"/>
          <w:u w:color="000000"/>
          <w:shd w:val="clear" w:color="auto" w:fill="FFFFFF"/>
        </w:rPr>
        <w:t xml:space="preserve">; 2024 </w:t>
      </w:r>
      <w:proofErr w:type="spellStart"/>
      <w:r w:rsidRPr="0068575D">
        <w:rPr>
          <w:rFonts w:eastAsia="Times New Roman"/>
          <w:sz w:val="24"/>
          <w:szCs w:val="24"/>
          <w:u w:color="000000"/>
          <w:shd w:val="clear" w:color="auto" w:fill="FFFFFF"/>
        </w:rPr>
        <w:t>Jan</w:t>
      </w:r>
      <w:proofErr w:type="spellEnd"/>
      <w:r w:rsidRPr="0068575D">
        <w:rPr>
          <w:rFonts w:eastAsia="Times New Roman"/>
          <w:sz w:val="24"/>
          <w:szCs w:val="24"/>
          <w:u w:color="000000"/>
          <w:shd w:val="clear" w:color="auto" w:fill="FFFFFF"/>
        </w:rPr>
        <w:t xml:space="preserve">-. </w:t>
      </w:r>
      <w:proofErr w:type="spellStart"/>
      <w:r w:rsidRPr="0068575D">
        <w:rPr>
          <w:rFonts w:eastAsia="Times New Roman"/>
          <w:sz w:val="24"/>
          <w:szCs w:val="24"/>
          <w:u w:color="000000"/>
          <w:shd w:val="clear" w:color="auto" w:fill="FFFFFF"/>
        </w:rPr>
        <w:t>Available</w:t>
      </w:r>
      <w:proofErr w:type="spellEnd"/>
      <w:r w:rsidRPr="0068575D">
        <w:rPr>
          <w:rFonts w:eastAsia="Times New Roman"/>
          <w:sz w:val="24"/>
          <w:szCs w:val="24"/>
          <w:u w:color="000000"/>
          <w:shd w:val="clear" w:color="auto" w:fill="FFFFFF"/>
        </w:rPr>
        <w:t xml:space="preserve"> </w:t>
      </w:r>
      <w:proofErr w:type="spellStart"/>
      <w:r w:rsidRPr="0068575D">
        <w:rPr>
          <w:rFonts w:eastAsia="Times New Roman"/>
          <w:sz w:val="24"/>
          <w:szCs w:val="24"/>
          <w:u w:color="000000"/>
          <w:shd w:val="clear" w:color="auto" w:fill="FFFFFF"/>
        </w:rPr>
        <w:t>from</w:t>
      </w:r>
      <w:proofErr w:type="spellEnd"/>
      <w:r w:rsidRPr="0068575D">
        <w:rPr>
          <w:rFonts w:eastAsia="Times New Roman"/>
          <w:sz w:val="24"/>
          <w:szCs w:val="24"/>
          <w:u w:color="000000"/>
          <w:shd w:val="clear" w:color="auto" w:fill="FFFFFF"/>
        </w:rPr>
        <w:t>: </w:t>
      </w:r>
      <w:hyperlink r:id="rId15" w:history="1">
        <w:r w:rsidRPr="0068575D">
          <w:rPr>
            <w:rStyle w:val="a5"/>
            <w:rFonts w:eastAsia="Times New Roman"/>
            <w:sz w:val="24"/>
            <w:szCs w:val="24"/>
            <w:u w:color="000000"/>
            <w:shd w:val="clear" w:color="auto" w:fill="FFFFFF"/>
          </w:rPr>
          <w:t>https://www.ncbi.nlm.nih.gov/books/NBK525969/</w:t>
        </w:r>
      </w:hyperlink>
    </w:p>
    <w:p w:rsidR="00791DC9" w:rsidRPr="006A4CAA" w:rsidRDefault="00791DC9" w:rsidP="00791DC9">
      <w:pPr>
        <w:pStyle w:val="a8"/>
        <w:rPr>
          <w:rFonts w:ascii="Times New Roman" w:hAnsi="Times New Roman"/>
          <w:b/>
          <w:bCs/>
          <w:sz w:val="24"/>
          <w:szCs w:val="24"/>
          <w:lang w:val="uk-UA"/>
        </w:rPr>
      </w:pPr>
    </w:p>
    <w:p w:rsidR="00791DC9" w:rsidRPr="006A4CAA" w:rsidRDefault="00791DC9" w:rsidP="00791DC9">
      <w:pPr>
        <w:pStyle w:val="a3"/>
        <w:tabs>
          <w:tab w:val="left" w:pos="709"/>
        </w:tabs>
        <w:spacing w:line="276" w:lineRule="auto"/>
        <w:ind w:left="851" w:hanging="567"/>
        <w:jc w:val="center"/>
        <w:rPr>
          <w:rFonts w:eastAsia="Times New Roman"/>
          <w:b/>
          <w:bCs/>
          <w:i/>
          <w:iCs/>
          <w:sz w:val="24"/>
          <w:szCs w:val="24"/>
          <w:u w:color="000000"/>
        </w:rPr>
      </w:pPr>
      <w:r w:rsidRPr="006A4CAA">
        <w:rPr>
          <w:b/>
          <w:bCs/>
          <w:i/>
          <w:iCs/>
          <w:sz w:val="24"/>
          <w:szCs w:val="24"/>
          <w:u w:color="000000"/>
        </w:rPr>
        <w:t>Допоміжна:</w:t>
      </w:r>
    </w:p>
    <w:p w:rsidR="00791DC9" w:rsidRPr="006A4CAA" w:rsidRDefault="00791DC9" w:rsidP="00791DC9">
      <w:pPr>
        <w:pStyle w:val="a3"/>
        <w:numPr>
          <w:ilvl w:val="0"/>
          <w:numId w:val="19"/>
        </w:numPr>
        <w:tabs>
          <w:tab w:val="left" w:pos="709"/>
        </w:tabs>
        <w:ind w:left="851" w:hanging="567"/>
        <w:jc w:val="both"/>
        <w:outlineLvl w:val="0"/>
        <w:rPr>
          <w:rFonts w:eastAsia="Times New Roman"/>
          <w:sz w:val="24"/>
          <w:szCs w:val="24"/>
          <w:u w:color="000000"/>
          <w:shd w:val="clear" w:color="auto" w:fill="FFFFFF"/>
        </w:rPr>
      </w:pPr>
      <w:r w:rsidRPr="006A4CAA">
        <w:rPr>
          <w:sz w:val="24"/>
          <w:szCs w:val="24"/>
        </w:rPr>
        <w:t xml:space="preserve"> Альянс Європейських органів Фізичної та Реабілітаційної Медицини. Біла Книга з Фізичної та Реабілітаційної Медицини (ФМР) в Європі. – Український журнал фізичної та </w:t>
      </w:r>
      <w:proofErr w:type="spellStart"/>
      <w:r w:rsidRPr="006A4CAA">
        <w:rPr>
          <w:sz w:val="24"/>
          <w:szCs w:val="24"/>
        </w:rPr>
        <w:t>реабілітаціної</w:t>
      </w:r>
      <w:proofErr w:type="spellEnd"/>
      <w:r w:rsidRPr="006A4CAA">
        <w:rPr>
          <w:sz w:val="24"/>
          <w:szCs w:val="24"/>
        </w:rPr>
        <w:t xml:space="preserve"> медицини. – 2018. - № 2(2). Додаток. – С. 7-38. </w:t>
      </w:r>
    </w:p>
    <w:p w:rsidR="00791DC9" w:rsidRPr="00D038F0" w:rsidRDefault="00791DC9" w:rsidP="00D038F0">
      <w:pPr>
        <w:pStyle w:val="a3"/>
        <w:numPr>
          <w:ilvl w:val="0"/>
          <w:numId w:val="19"/>
        </w:numPr>
        <w:tabs>
          <w:tab w:val="left" w:pos="709"/>
        </w:tabs>
        <w:ind w:left="851" w:hanging="567"/>
        <w:jc w:val="both"/>
        <w:outlineLvl w:val="0"/>
        <w:rPr>
          <w:rFonts w:eastAsia="Times New Roman"/>
          <w:sz w:val="24"/>
          <w:szCs w:val="24"/>
          <w:u w:color="000000"/>
          <w:shd w:val="clear" w:color="auto" w:fill="FFFFFF"/>
        </w:rPr>
      </w:pPr>
      <w:r w:rsidRPr="006A4CAA">
        <w:rPr>
          <w:sz w:val="24"/>
          <w:szCs w:val="24"/>
        </w:rPr>
        <w:t xml:space="preserve"> Григорова ІА, Соколова ЛІ, Герасимчук РД, Гриб ВА, </w:t>
      </w:r>
      <w:proofErr w:type="spellStart"/>
      <w:r w:rsidRPr="006A4CAA">
        <w:rPr>
          <w:sz w:val="24"/>
          <w:szCs w:val="24"/>
        </w:rPr>
        <w:t>Дзяк</w:t>
      </w:r>
      <w:proofErr w:type="spellEnd"/>
      <w:r w:rsidRPr="006A4CAA">
        <w:rPr>
          <w:sz w:val="24"/>
          <w:szCs w:val="24"/>
        </w:rPr>
        <w:t xml:space="preserve"> ЛА, </w:t>
      </w:r>
      <w:proofErr w:type="spellStart"/>
      <w:r w:rsidRPr="006A4CAA">
        <w:rPr>
          <w:sz w:val="24"/>
          <w:szCs w:val="24"/>
        </w:rPr>
        <w:t>Козьолкін</w:t>
      </w:r>
      <w:proofErr w:type="spellEnd"/>
      <w:r w:rsidRPr="006A4CAA">
        <w:rPr>
          <w:sz w:val="24"/>
          <w:szCs w:val="24"/>
        </w:rPr>
        <w:t xml:space="preserve"> ОЯ. Неврологія: </w:t>
      </w:r>
      <w:proofErr w:type="spellStart"/>
      <w:r w:rsidRPr="006A4CAA">
        <w:rPr>
          <w:sz w:val="24"/>
          <w:szCs w:val="24"/>
        </w:rPr>
        <w:t>нац</w:t>
      </w:r>
      <w:proofErr w:type="spellEnd"/>
      <w:r w:rsidRPr="006A4CAA">
        <w:rPr>
          <w:sz w:val="24"/>
          <w:szCs w:val="24"/>
        </w:rPr>
        <w:t xml:space="preserve">. підручник для студентів вищих медичних навчальних закладів IV рівня акредитації / за ред. І.А. Григорової. К.: Медицина; 2015. 640 с. </w:t>
      </w:r>
      <w:r w:rsidRPr="00D038F0">
        <w:rPr>
          <w:sz w:val="24"/>
          <w:szCs w:val="24"/>
        </w:rPr>
        <w:t xml:space="preserve"> </w:t>
      </w:r>
    </w:p>
    <w:p w:rsidR="00791DC9" w:rsidRPr="006A4CAA" w:rsidRDefault="00791DC9" w:rsidP="00791DC9">
      <w:pPr>
        <w:pStyle w:val="a3"/>
        <w:numPr>
          <w:ilvl w:val="0"/>
          <w:numId w:val="19"/>
        </w:numPr>
        <w:tabs>
          <w:tab w:val="left" w:pos="709"/>
        </w:tabs>
        <w:ind w:left="851" w:hanging="567"/>
        <w:jc w:val="both"/>
        <w:outlineLvl w:val="0"/>
        <w:rPr>
          <w:rFonts w:eastAsia="Times New Roman"/>
          <w:sz w:val="24"/>
          <w:szCs w:val="24"/>
          <w:u w:color="000000"/>
          <w:shd w:val="clear" w:color="auto" w:fill="FFFFFF"/>
        </w:rPr>
      </w:pPr>
      <w:r w:rsidRPr="006A4CAA">
        <w:rPr>
          <w:sz w:val="24"/>
          <w:szCs w:val="24"/>
        </w:rPr>
        <w:t xml:space="preserve"> Довгий ІЛ. Захворювання периферичної нервової системи : підручник для практикуючих лікарів, для студентів медичних вузів: ІІІ том; за ред. Н.К. Свиридової. Київ: </w:t>
      </w:r>
      <w:proofErr w:type="spellStart"/>
      <w:r w:rsidRPr="006A4CAA">
        <w:rPr>
          <w:sz w:val="24"/>
          <w:szCs w:val="24"/>
        </w:rPr>
        <w:t>Білоцерк</w:t>
      </w:r>
      <w:proofErr w:type="spellEnd"/>
      <w:r w:rsidRPr="006A4CAA">
        <w:rPr>
          <w:sz w:val="24"/>
          <w:szCs w:val="24"/>
        </w:rPr>
        <w:t xml:space="preserve">. </w:t>
      </w:r>
      <w:proofErr w:type="spellStart"/>
      <w:r w:rsidRPr="006A4CAA">
        <w:rPr>
          <w:sz w:val="24"/>
          <w:szCs w:val="24"/>
        </w:rPr>
        <w:t>книжк</w:t>
      </w:r>
      <w:proofErr w:type="spellEnd"/>
      <w:r w:rsidRPr="006A4CAA">
        <w:rPr>
          <w:sz w:val="24"/>
          <w:szCs w:val="24"/>
        </w:rPr>
        <w:t xml:space="preserve">. ф-ка; 2016. 464 с. 8. Довгий ІЛ. Захворювання периферичної нервової системи: підручник для практикуючих лікарів, для студентів медичних вузів: І том; за ред. Н.К. Свиридової. Київ: </w:t>
      </w:r>
      <w:proofErr w:type="spellStart"/>
      <w:r w:rsidRPr="006A4CAA">
        <w:rPr>
          <w:sz w:val="24"/>
          <w:szCs w:val="24"/>
        </w:rPr>
        <w:t>Білоцерк</w:t>
      </w:r>
      <w:proofErr w:type="spellEnd"/>
      <w:r w:rsidRPr="006A4CAA">
        <w:rPr>
          <w:sz w:val="24"/>
          <w:szCs w:val="24"/>
        </w:rPr>
        <w:t xml:space="preserve">. </w:t>
      </w:r>
      <w:proofErr w:type="spellStart"/>
      <w:r w:rsidRPr="006A4CAA">
        <w:rPr>
          <w:sz w:val="24"/>
          <w:szCs w:val="24"/>
        </w:rPr>
        <w:t>книжк</w:t>
      </w:r>
      <w:proofErr w:type="spellEnd"/>
      <w:r w:rsidRPr="006A4CAA">
        <w:rPr>
          <w:sz w:val="24"/>
          <w:szCs w:val="24"/>
        </w:rPr>
        <w:t>. ф-ка; 2016. 720 с.</w:t>
      </w:r>
    </w:p>
    <w:p w:rsidR="00791DC9" w:rsidRPr="006A4CAA" w:rsidRDefault="00791DC9" w:rsidP="00791DC9">
      <w:pPr>
        <w:pStyle w:val="a3"/>
        <w:numPr>
          <w:ilvl w:val="0"/>
          <w:numId w:val="19"/>
        </w:numPr>
        <w:tabs>
          <w:tab w:val="left" w:pos="709"/>
        </w:tabs>
        <w:ind w:left="851" w:hanging="567"/>
        <w:jc w:val="both"/>
        <w:outlineLvl w:val="0"/>
        <w:rPr>
          <w:rFonts w:eastAsia="Times New Roman"/>
          <w:sz w:val="24"/>
          <w:szCs w:val="24"/>
          <w:u w:color="000000"/>
          <w:shd w:val="clear" w:color="auto" w:fill="FFFFFF"/>
        </w:rPr>
      </w:pPr>
      <w:proofErr w:type="spellStart"/>
      <w:r w:rsidRPr="006A4CAA">
        <w:rPr>
          <w:sz w:val="24"/>
          <w:szCs w:val="24"/>
        </w:rPr>
        <w:t>Михалюк</w:t>
      </w:r>
      <w:proofErr w:type="spellEnd"/>
      <w:r w:rsidRPr="006A4CAA">
        <w:rPr>
          <w:sz w:val="24"/>
          <w:szCs w:val="24"/>
        </w:rPr>
        <w:t xml:space="preserve"> ЄЛ, Черепок ОО, </w:t>
      </w:r>
      <w:proofErr w:type="spellStart"/>
      <w:r w:rsidRPr="006A4CAA">
        <w:rPr>
          <w:sz w:val="24"/>
          <w:szCs w:val="24"/>
        </w:rPr>
        <w:t>Ткаліч</w:t>
      </w:r>
      <w:proofErr w:type="spellEnd"/>
      <w:r w:rsidRPr="006A4CAA">
        <w:rPr>
          <w:sz w:val="24"/>
          <w:szCs w:val="24"/>
        </w:rPr>
        <w:t xml:space="preserve"> ІВ. Фізична реабілітація при захворюваннях хребта. Навчальний посібник. Запоріжжя: ЗДМУ; 2016. 90 с. </w:t>
      </w:r>
    </w:p>
    <w:p w:rsidR="00791DC9" w:rsidRPr="006A4CAA" w:rsidRDefault="00791DC9" w:rsidP="00791DC9">
      <w:pPr>
        <w:pStyle w:val="a3"/>
        <w:numPr>
          <w:ilvl w:val="0"/>
          <w:numId w:val="19"/>
        </w:numPr>
        <w:tabs>
          <w:tab w:val="left" w:pos="709"/>
        </w:tabs>
        <w:ind w:left="851" w:hanging="567"/>
        <w:jc w:val="both"/>
        <w:outlineLvl w:val="0"/>
        <w:rPr>
          <w:rFonts w:eastAsia="Times New Roman"/>
          <w:sz w:val="24"/>
          <w:szCs w:val="24"/>
          <w:u w:color="000000"/>
          <w:shd w:val="clear" w:color="auto" w:fill="FFFFFF"/>
        </w:rPr>
      </w:pPr>
      <w:r w:rsidRPr="006A4CAA">
        <w:rPr>
          <w:sz w:val="24"/>
          <w:szCs w:val="24"/>
        </w:rPr>
        <w:t xml:space="preserve">Мурашко НК, Середа ВГ, Пономаренко ЮВ, Довгий ІЛ, </w:t>
      </w:r>
      <w:proofErr w:type="spellStart"/>
      <w:r w:rsidRPr="006A4CAA">
        <w:rPr>
          <w:sz w:val="24"/>
          <w:szCs w:val="24"/>
        </w:rPr>
        <w:t>Парнікоза</w:t>
      </w:r>
      <w:proofErr w:type="spellEnd"/>
      <w:r w:rsidRPr="006A4CAA">
        <w:rPr>
          <w:sz w:val="24"/>
          <w:szCs w:val="24"/>
        </w:rPr>
        <w:t xml:space="preserve"> ТП, Попов ОВ, та ін. </w:t>
      </w:r>
      <w:proofErr w:type="spellStart"/>
      <w:r w:rsidRPr="006A4CAA">
        <w:rPr>
          <w:sz w:val="24"/>
          <w:szCs w:val="24"/>
        </w:rPr>
        <w:t>Вертеброгенні</w:t>
      </w:r>
      <w:proofErr w:type="spellEnd"/>
      <w:r w:rsidRPr="006A4CAA">
        <w:rPr>
          <w:sz w:val="24"/>
          <w:szCs w:val="24"/>
        </w:rPr>
        <w:t xml:space="preserve"> больові синдроми: сучасний підхід до лікування (методичні рекомендації). Методичні рекомендації. К.; 2013. 21 с.</w:t>
      </w:r>
    </w:p>
    <w:p w:rsidR="00791DC9" w:rsidRPr="006A4CAA" w:rsidRDefault="00791DC9" w:rsidP="00791DC9">
      <w:pPr>
        <w:pStyle w:val="a3"/>
        <w:numPr>
          <w:ilvl w:val="0"/>
          <w:numId w:val="19"/>
        </w:numPr>
        <w:tabs>
          <w:tab w:val="left" w:pos="709"/>
        </w:tabs>
        <w:ind w:left="851" w:hanging="567"/>
        <w:jc w:val="both"/>
        <w:outlineLvl w:val="0"/>
        <w:rPr>
          <w:rFonts w:eastAsia="Times New Roman"/>
          <w:sz w:val="24"/>
          <w:szCs w:val="24"/>
          <w:u w:color="000000"/>
          <w:shd w:val="clear" w:color="auto" w:fill="FFFFFF"/>
        </w:rPr>
      </w:pPr>
      <w:r w:rsidRPr="006A4CAA">
        <w:rPr>
          <w:sz w:val="24"/>
          <w:szCs w:val="24"/>
        </w:rPr>
        <w:t xml:space="preserve">Свиридова НК, Середа ВГ, Довгий ІЛ, Попов ОВ, Щербатий АА. Діагностика </w:t>
      </w:r>
      <w:proofErr w:type="spellStart"/>
      <w:r w:rsidRPr="006A4CAA">
        <w:rPr>
          <w:sz w:val="24"/>
          <w:szCs w:val="24"/>
        </w:rPr>
        <w:t>вертеброгенних</w:t>
      </w:r>
      <w:proofErr w:type="spellEnd"/>
      <w:r w:rsidRPr="006A4CAA">
        <w:rPr>
          <w:sz w:val="24"/>
          <w:szCs w:val="24"/>
        </w:rPr>
        <w:t xml:space="preserve"> больових синдромів. </w:t>
      </w:r>
      <w:proofErr w:type="spellStart"/>
      <w:r w:rsidRPr="006A4CAA">
        <w:rPr>
          <w:sz w:val="24"/>
          <w:szCs w:val="24"/>
        </w:rPr>
        <w:t>East</w:t>
      </w:r>
      <w:proofErr w:type="spellEnd"/>
      <w:r w:rsidRPr="006A4CAA">
        <w:rPr>
          <w:sz w:val="24"/>
          <w:szCs w:val="24"/>
        </w:rPr>
        <w:t xml:space="preserve"> </w:t>
      </w:r>
      <w:proofErr w:type="spellStart"/>
      <w:r w:rsidRPr="006A4CAA">
        <w:rPr>
          <w:sz w:val="24"/>
          <w:szCs w:val="24"/>
        </w:rPr>
        <w:t>European</w:t>
      </w:r>
      <w:proofErr w:type="spellEnd"/>
      <w:r w:rsidRPr="006A4CAA">
        <w:rPr>
          <w:sz w:val="24"/>
          <w:szCs w:val="24"/>
        </w:rPr>
        <w:t xml:space="preserve"> </w:t>
      </w:r>
      <w:proofErr w:type="spellStart"/>
      <w:r w:rsidRPr="006A4CAA">
        <w:rPr>
          <w:sz w:val="24"/>
          <w:szCs w:val="24"/>
        </w:rPr>
        <w:t>Journal</w:t>
      </w:r>
      <w:proofErr w:type="spellEnd"/>
      <w:r w:rsidRPr="006A4CAA">
        <w:rPr>
          <w:sz w:val="24"/>
          <w:szCs w:val="24"/>
        </w:rPr>
        <w:t xml:space="preserve"> </w:t>
      </w:r>
      <w:proofErr w:type="spellStart"/>
      <w:r w:rsidRPr="006A4CAA">
        <w:rPr>
          <w:sz w:val="24"/>
          <w:szCs w:val="24"/>
        </w:rPr>
        <w:t>of</w:t>
      </w:r>
      <w:proofErr w:type="spellEnd"/>
      <w:r w:rsidRPr="006A4CAA">
        <w:rPr>
          <w:sz w:val="24"/>
          <w:szCs w:val="24"/>
        </w:rPr>
        <w:t xml:space="preserve"> </w:t>
      </w:r>
      <w:proofErr w:type="spellStart"/>
      <w:r w:rsidRPr="006A4CAA">
        <w:rPr>
          <w:sz w:val="24"/>
          <w:szCs w:val="24"/>
        </w:rPr>
        <w:t>Neurology</w:t>
      </w:r>
      <w:proofErr w:type="spellEnd"/>
      <w:r w:rsidRPr="006A4CAA">
        <w:rPr>
          <w:sz w:val="24"/>
          <w:szCs w:val="24"/>
        </w:rPr>
        <w:t xml:space="preserve">. 2018;03(21):5-12. </w:t>
      </w:r>
    </w:p>
    <w:p w:rsidR="00791DC9" w:rsidRPr="006A4CAA" w:rsidRDefault="00791DC9" w:rsidP="00791DC9">
      <w:pPr>
        <w:pStyle w:val="a3"/>
        <w:numPr>
          <w:ilvl w:val="0"/>
          <w:numId w:val="19"/>
        </w:numPr>
        <w:tabs>
          <w:tab w:val="left" w:pos="709"/>
        </w:tabs>
        <w:ind w:left="851" w:hanging="567"/>
        <w:jc w:val="both"/>
        <w:outlineLvl w:val="0"/>
        <w:rPr>
          <w:rFonts w:eastAsia="Times New Roman"/>
          <w:sz w:val="24"/>
          <w:szCs w:val="24"/>
          <w:u w:color="000000"/>
          <w:shd w:val="clear" w:color="auto" w:fill="FFFFFF"/>
        </w:rPr>
      </w:pPr>
      <w:r w:rsidRPr="006A4CAA">
        <w:rPr>
          <w:sz w:val="24"/>
          <w:szCs w:val="24"/>
        </w:rPr>
        <w:t xml:space="preserve"> Соколова ЛІ, </w:t>
      </w:r>
      <w:proofErr w:type="spellStart"/>
      <w:r w:rsidRPr="006A4CAA">
        <w:rPr>
          <w:sz w:val="24"/>
          <w:szCs w:val="24"/>
        </w:rPr>
        <w:t>Черенько</w:t>
      </w:r>
      <w:proofErr w:type="spellEnd"/>
      <w:r w:rsidRPr="006A4CAA">
        <w:rPr>
          <w:sz w:val="24"/>
          <w:szCs w:val="24"/>
        </w:rPr>
        <w:t xml:space="preserve"> ТМ, Ілляш ТІ, </w:t>
      </w:r>
      <w:proofErr w:type="spellStart"/>
      <w:r w:rsidRPr="006A4CAA">
        <w:rPr>
          <w:sz w:val="24"/>
          <w:szCs w:val="24"/>
        </w:rPr>
        <w:t>Довбонос</w:t>
      </w:r>
      <w:proofErr w:type="spellEnd"/>
      <w:r w:rsidRPr="006A4CAA">
        <w:rPr>
          <w:sz w:val="24"/>
          <w:szCs w:val="24"/>
        </w:rPr>
        <w:t xml:space="preserve"> ТА, Мельник ВС. Методи обстеження неврологічного хворого: навчальний посібник / за ред. Л.І. Соколової, Т.І. Ілляш. Київ; 2015. 144 с.</w:t>
      </w:r>
    </w:p>
    <w:p w:rsidR="00791DC9" w:rsidRPr="006A4CAA" w:rsidRDefault="00791DC9" w:rsidP="00791DC9">
      <w:pPr>
        <w:pStyle w:val="22"/>
        <w:rPr>
          <w:rFonts w:ascii="Times New Roman" w:hAnsi="Times New Roman"/>
          <w:sz w:val="24"/>
          <w:szCs w:val="24"/>
        </w:rPr>
      </w:pPr>
      <w:r w:rsidRPr="006A4CAA">
        <w:rPr>
          <w:rFonts w:ascii="Times New Roman" w:hAnsi="Times New Roman"/>
          <w:sz w:val="24"/>
          <w:szCs w:val="24"/>
        </w:rPr>
        <w:t>ІНФОРМАЦІЙНІ РЕСУРС</w:t>
      </w:r>
    </w:p>
    <w:p w:rsidR="00791DC9" w:rsidRPr="006A4CAA" w:rsidRDefault="00791DC9" w:rsidP="00791DC9">
      <w:pPr>
        <w:ind w:firstLine="700"/>
        <w:jc w:val="both"/>
        <w:rPr>
          <w:rFonts w:ascii="Times New Roman" w:hAnsi="Times New Roman"/>
          <w:iCs/>
          <w:sz w:val="24"/>
          <w:szCs w:val="24"/>
          <w:lang w:val="uk-UA"/>
        </w:rPr>
      </w:pPr>
      <w:r w:rsidRPr="006A4CAA">
        <w:rPr>
          <w:rFonts w:ascii="Times New Roman" w:hAnsi="Times New Roman"/>
          <w:iCs/>
          <w:sz w:val="24"/>
          <w:szCs w:val="24"/>
          <w:lang w:val="uk-UA"/>
        </w:rPr>
        <w:t xml:space="preserve">До інформаційних ресурсів курсу "Діагностичні аспекти практичної </w:t>
      </w:r>
      <w:proofErr w:type="spellStart"/>
      <w:r w:rsidRPr="006A4CAA">
        <w:rPr>
          <w:rFonts w:ascii="Times New Roman" w:hAnsi="Times New Roman"/>
          <w:iCs/>
          <w:sz w:val="24"/>
          <w:szCs w:val="24"/>
          <w:lang w:val="uk-UA"/>
        </w:rPr>
        <w:t>вертеброневрології</w:t>
      </w:r>
      <w:proofErr w:type="spellEnd"/>
      <w:r w:rsidRPr="006A4CAA">
        <w:rPr>
          <w:rFonts w:ascii="Times New Roman" w:hAnsi="Times New Roman"/>
          <w:iCs/>
          <w:sz w:val="24"/>
          <w:szCs w:val="24"/>
          <w:lang w:val="uk-UA"/>
        </w:rPr>
        <w:t xml:space="preserve">», окрім зазначеної літератури відносяться матеріали </w:t>
      </w:r>
      <w:r w:rsidRPr="006A4CAA">
        <w:rPr>
          <w:rFonts w:ascii="Times New Roman" w:hAnsi="Times New Roman"/>
          <w:iCs/>
          <w:caps/>
          <w:sz w:val="24"/>
          <w:szCs w:val="24"/>
          <w:lang w:val="uk-UA"/>
        </w:rPr>
        <w:t>і</w:t>
      </w:r>
      <w:r w:rsidRPr="006A4CAA">
        <w:rPr>
          <w:rFonts w:ascii="Times New Roman" w:hAnsi="Times New Roman"/>
          <w:iCs/>
          <w:sz w:val="24"/>
          <w:szCs w:val="24"/>
          <w:lang w:val="uk-UA"/>
        </w:rPr>
        <w:t xml:space="preserve">нтернету, а також усіх видів бібліотек, що містять відповідну інформацію і мають безпосереднє відношення до визначеного предмету як навчальної дисципліни. </w:t>
      </w:r>
    </w:p>
    <w:p w:rsidR="00791DC9" w:rsidRPr="006A4CAA" w:rsidRDefault="00791DC9" w:rsidP="00791DC9">
      <w:pPr>
        <w:pStyle w:val="a3"/>
        <w:widowControl/>
        <w:numPr>
          <w:ilvl w:val="0"/>
          <w:numId w:val="6"/>
        </w:numPr>
        <w:autoSpaceDE/>
        <w:autoSpaceDN/>
        <w:spacing w:before="40"/>
        <w:jc w:val="both"/>
        <w:rPr>
          <w:sz w:val="24"/>
          <w:szCs w:val="24"/>
        </w:rPr>
      </w:pPr>
      <w:r w:rsidRPr="006A4CAA">
        <w:rPr>
          <w:sz w:val="24"/>
          <w:szCs w:val="24"/>
        </w:rPr>
        <w:t xml:space="preserve">Центр тестування – база ліцензійних тестових завдань Крок – 1 </w:t>
      </w:r>
      <w:r w:rsidRPr="006A4CAA">
        <w:rPr>
          <w:sz w:val="24"/>
          <w:szCs w:val="24"/>
          <w:u w:val="single"/>
        </w:rPr>
        <w:t xml:space="preserve">htpp://testcentr.org.ua </w:t>
      </w:r>
    </w:p>
    <w:p w:rsidR="00791DC9" w:rsidRPr="006A4CAA" w:rsidRDefault="00791DC9" w:rsidP="00791DC9">
      <w:pPr>
        <w:pStyle w:val="a3"/>
        <w:widowControl/>
        <w:numPr>
          <w:ilvl w:val="0"/>
          <w:numId w:val="6"/>
        </w:numPr>
        <w:autoSpaceDE/>
        <w:autoSpaceDN/>
        <w:spacing w:before="40"/>
        <w:jc w:val="both"/>
        <w:rPr>
          <w:sz w:val="24"/>
          <w:szCs w:val="24"/>
        </w:rPr>
      </w:pPr>
      <w:r w:rsidRPr="006A4CAA">
        <w:rPr>
          <w:sz w:val="24"/>
          <w:szCs w:val="24"/>
        </w:rPr>
        <w:t>OMIM (</w:t>
      </w:r>
      <w:proofErr w:type="spellStart"/>
      <w:r w:rsidRPr="006A4CAA">
        <w:rPr>
          <w:sz w:val="24"/>
          <w:szCs w:val="24"/>
        </w:rPr>
        <w:t>Online</w:t>
      </w:r>
      <w:proofErr w:type="spellEnd"/>
      <w:r w:rsidRPr="006A4CAA">
        <w:rPr>
          <w:sz w:val="24"/>
          <w:szCs w:val="24"/>
        </w:rPr>
        <w:t xml:space="preserve"> </w:t>
      </w:r>
      <w:proofErr w:type="spellStart"/>
      <w:r w:rsidRPr="006A4CAA">
        <w:rPr>
          <w:sz w:val="24"/>
          <w:szCs w:val="24"/>
        </w:rPr>
        <w:t>Mendelian</w:t>
      </w:r>
      <w:proofErr w:type="spellEnd"/>
      <w:r w:rsidRPr="006A4CAA">
        <w:rPr>
          <w:sz w:val="24"/>
          <w:szCs w:val="24"/>
        </w:rPr>
        <w:t xml:space="preserve"> </w:t>
      </w:r>
      <w:proofErr w:type="spellStart"/>
      <w:r w:rsidRPr="006A4CAA">
        <w:rPr>
          <w:sz w:val="24"/>
          <w:szCs w:val="24"/>
        </w:rPr>
        <w:t>Inheritance</w:t>
      </w:r>
      <w:proofErr w:type="spellEnd"/>
      <w:r w:rsidRPr="006A4CAA">
        <w:rPr>
          <w:sz w:val="24"/>
          <w:szCs w:val="24"/>
        </w:rPr>
        <w:t xml:space="preserve"> </w:t>
      </w:r>
      <w:proofErr w:type="spellStart"/>
      <w:r w:rsidRPr="006A4CAA">
        <w:rPr>
          <w:sz w:val="24"/>
          <w:szCs w:val="24"/>
        </w:rPr>
        <w:t>in</w:t>
      </w:r>
      <w:proofErr w:type="spellEnd"/>
      <w:r w:rsidRPr="006A4CAA">
        <w:rPr>
          <w:sz w:val="24"/>
          <w:szCs w:val="24"/>
        </w:rPr>
        <w:t xml:space="preserve"> </w:t>
      </w:r>
      <w:proofErr w:type="spellStart"/>
      <w:r w:rsidRPr="006A4CAA">
        <w:rPr>
          <w:sz w:val="24"/>
          <w:szCs w:val="24"/>
        </w:rPr>
        <w:t>Man</w:t>
      </w:r>
      <w:proofErr w:type="spellEnd"/>
      <w:r w:rsidRPr="006A4CAA">
        <w:rPr>
          <w:sz w:val="24"/>
          <w:szCs w:val="24"/>
        </w:rPr>
        <w:t xml:space="preserve">) – </w:t>
      </w:r>
      <w:proofErr w:type="spellStart"/>
      <w:r w:rsidRPr="006A4CAA">
        <w:rPr>
          <w:sz w:val="24"/>
          <w:szCs w:val="24"/>
        </w:rPr>
        <w:t>An</w:t>
      </w:r>
      <w:proofErr w:type="spellEnd"/>
      <w:r w:rsidRPr="006A4CAA">
        <w:rPr>
          <w:sz w:val="24"/>
          <w:szCs w:val="24"/>
        </w:rPr>
        <w:t xml:space="preserve"> </w:t>
      </w:r>
      <w:proofErr w:type="spellStart"/>
      <w:r w:rsidRPr="006A4CAA">
        <w:rPr>
          <w:sz w:val="24"/>
          <w:szCs w:val="24"/>
        </w:rPr>
        <w:t>Online</w:t>
      </w:r>
      <w:proofErr w:type="spellEnd"/>
      <w:r w:rsidRPr="006A4CAA">
        <w:rPr>
          <w:sz w:val="24"/>
          <w:szCs w:val="24"/>
        </w:rPr>
        <w:t xml:space="preserve"> </w:t>
      </w:r>
      <w:proofErr w:type="spellStart"/>
      <w:r w:rsidRPr="006A4CAA">
        <w:rPr>
          <w:sz w:val="24"/>
          <w:szCs w:val="24"/>
        </w:rPr>
        <w:t>Catalog</w:t>
      </w:r>
      <w:proofErr w:type="spellEnd"/>
      <w:r w:rsidRPr="006A4CAA">
        <w:rPr>
          <w:sz w:val="24"/>
          <w:szCs w:val="24"/>
        </w:rPr>
        <w:t xml:space="preserve"> </w:t>
      </w:r>
      <w:proofErr w:type="spellStart"/>
      <w:r w:rsidRPr="006A4CAA">
        <w:rPr>
          <w:sz w:val="24"/>
          <w:szCs w:val="24"/>
        </w:rPr>
        <w:t>of</w:t>
      </w:r>
      <w:proofErr w:type="spellEnd"/>
      <w:r w:rsidRPr="006A4CAA">
        <w:rPr>
          <w:sz w:val="24"/>
          <w:szCs w:val="24"/>
        </w:rPr>
        <w:t xml:space="preserve"> </w:t>
      </w:r>
      <w:proofErr w:type="spellStart"/>
      <w:r w:rsidRPr="006A4CAA">
        <w:rPr>
          <w:sz w:val="24"/>
          <w:szCs w:val="24"/>
        </w:rPr>
        <w:t>Human</w:t>
      </w:r>
      <w:proofErr w:type="spellEnd"/>
      <w:r w:rsidRPr="006A4CAA">
        <w:rPr>
          <w:sz w:val="24"/>
          <w:szCs w:val="24"/>
        </w:rPr>
        <w:t xml:space="preserve"> </w:t>
      </w:r>
      <w:proofErr w:type="spellStart"/>
      <w:r w:rsidRPr="006A4CAA">
        <w:rPr>
          <w:sz w:val="24"/>
          <w:szCs w:val="24"/>
        </w:rPr>
        <w:t>Genes</w:t>
      </w:r>
      <w:proofErr w:type="spellEnd"/>
      <w:r w:rsidRPr="006A4CAA">
        <w:rPr>
          <w:sz w:val="24"/>
          <w:szCs w:val="24"/>
        </w:rPr>
        <w:t xml:space="preserve"> </w:t>
      </w:r>
      <w:proofErr w:type="spellStart"/>
      <w:r w:rsidRPr="006A4CAA">
        <w:rPr>
          <w:sz w:val="24"/>
          <w:szCs w:val="24"/>
        </w:rPr>
        <w:t>and</w:t>
      </w:r>
      <w:proofErr w:type="spellEnd"/>
      <w:r w:rsidRPr="006A4CAA">
        <w:rPr>
          <w:sz w:val="24"/>
          <w:szCs w:val="24"/>
        </w:rPr>
        <w:t xml:space="preserve"> </w:t>
      </w:r>
      <w:proofErr w:type="spellStart"/>
      <w:r w:rsidRPr="006A4CAA">
        <w:rPr>
          <w:sz w:val="24"/>
          <w:szCs w:val="24"/>
        </w:rPr>
        <w:t>Genetic</w:t>
      </w:r>
      <w:proofErr w:type="spellEnd"/>
      <w:r w:rsidRPr="006A4CAA">
        <w:rPr>
          <w:sz w:val="24"/>
          <w:szCs w:val="24"/>
        </w:rPr>
        <w:t xml:space="preserve"> </w:t>
      </w:r>
      <w:proofErr w:type="spellStart"/>
      <w:r w:rsidRPr="006A4CAA">
        <w:rPr>
          <w:sz w:val="24"/>
          <w:szCs w:val="24"/>
        </w:rPr>
        <w:t>Disorders</w:t>
      </w:r>
      <w:proofErr w:type="spellEnd"/>
      <w:r w:rsidRPr="006A4CAA">
        <w:rPr>
          <w:sz w:val="24"/>
          <w:szCs w:val="24"/>
        </w:rPr>
        <w:t xml:space="preserve"> </w:t>
      </w:r>
      <w:hyperlink r:id="rId16" w:history="1">
        <w:r w:rsidRPr="006A4CAA">
          <w:rPr>
            <w:rStyle w:val="a5"/>
            <w:sz w:val="24"/>
            <w:szCs w:val="24"/>
          </w:rPr>
          <w:t>http://omim.org/</w:t>
        </w:r>
      </w:hyperlink>
      <w:r w:rsidRPr="006A4CAA">
        <w:rPr>
          <w:sz w:val="24"/>
          <w:szCs w:val="24"/>
        </w:rPr>
        <w:t xml:space="preserve">  </w:t>
      </w:r>
    </w:p>
    <w:p w:rsidR="00791DC9" w:rsidRPr="006A4CAA" w:rsidRDefault="00791DC9" w:rsidP="00791DC9">
      <w:pPr>
        <w:pStyle w:val="a3"/>
        <w:numPr>
          <w:ilvl w:val="0"/>
          <w:numId w:val="6"/>
        </w:numPr>
        <w:spacing w:line="276" w:lineRule="auto"/>
        <w:jc w:val="both"/>
        <w:outlineLvl w:val="0"/>
        <w:rPr>
          <w:rFonts w:eastAsia="Times New Roman"/>
          <w:sz w:val="24"/>
          <w:szCs w:val="24"/>
          <w:u w:color="000000"/>
        </w:rPr>
      </w:pPr>
      <w:r w:rsidRPr="006A4CAA">
        <w:rPr>
          <w:sz w:val="24"/>
          <w:szCs w:val="24"/>
          <w:u w:color="000000"/>
        </w:rPr>
        <w:lastRenderedPageBreak/>
        <w:t xml:space="preserve">Наказ МОЗ України № 110 від 14.02.2012 Про затвердження форм первинної облікової документації та інструкцій щодо їх заповнення, що використовуються у закладах охорони здоров'я незалежно від форми власності та підпорядкування [електронний ресурс]. – Режим доступу: </w:t>
      </w:r>
      <w:hyperlink r:id="rId17" w:history="1">
        <w:r w:rsidRPr="006A4CAA">
          <w:rPr>
            <w:sz w:val="24"/>
            <w:szCs w:val="24"/>
            <w:u w:color="000000"/>
          </w:rPr>
          <w:t>http://medsoft.ucoz.ua</w:t>
        </w:r>
      </w:hyperlink>
      <w:r w:rsidRPr="006A4CAA">
        <w:rPr>
          <w:sz w:val="24"/>
          <w:szCs w:val="24"/>
          <w:u w:color="000000"/>
        </w:rPr>
        <w:t>.</w:t>
      </w:r>
    </w:p>
    <w:p w:rsidR="00791DC9" w:rsidRPr="006A4CAA" w:rsidRDefault="00791DC9" w:rsidP="00791DC9">
      <w:pPr>
        <w:pStyle w:val="a3"/>
        <w:numPr>
          <w:ilvl w:val="0"/>
          <w:numId w:val="6"/>
        </w:numPr>
        <w:spacing w:line="276" w:lineRule="auto"/>
        <w:outlineLvl w:val="0"/>
        <w:rPr>
          <w:rFonts w:eastAsia="Times New Roman"/>
          <w:sz w:val="24"/>
          <w:szCs w:val="24"/>
          <w:u w:color="000000"/>
        </w:rPr>
      </w:pPr>
      <w:r w:rsidRPr="006A4CAA">
        <w:rPr>
          <w:sz w:val="24"/>
          <w:szCs w:val="24"/>
        </w:rPr>
        <w:t xml:space="preserve">https://www.medscape.com/ </w:t>
      </w:r>
    </w:p>
    <w:p w:rsidR="00791DC9" w:rsidRPr="006A4CAA" w:rsidRDefault="00791DC9" w:rsidP="00791DC9">
      <w:pPr>
        <w:pStyle w:val="a3"/>
        <w:numPr>
          <w:ilvl w:val="0"/>
          <w:numId w:val="6"/>
        </w:numPr>
        <w:spacing w:line="276" w:lineRule="auto"/>
        <w:outlineLvl w:val="0"/>
        <w:rPr>
          <w:rFonts w:eastAsia="Times New Roman"/>
          <w:sz w:val="24"/>
          <w:szCs w:val="24"/>
          <w:u w:color="000000"/>
        </w:rPr>
      </w:pPr>
      <w:r w:rsidRPr="006A4CAA">
        <w:rPr>
          <w:rFonts w:eastAsia="Times New Roman"/>
          <w:sz w:val="24"/>
          <w:szCs w:val="24"/>
          <w:u w:color="000000"/>
          <w:shd w:val="clear" w:color="auto" w:fill="FFFFFF"/>
        </w:rPr>
        <w:t> </w:t>
      </w:r>
      <w:r w:rsidRPr="006A4CAA">
        <w:rPr>
          <w:sz w:val="24"/>
          <w:szCs w:val="24"/>
        </w:rPr>
        <w:t>https://guidelines.moz.gov.ua/</w:t>
      </w:r>
    </w:p>
    <w:p w:rsidR="00791DC9" w:rsidRPr="006A4CAA" w:rsidRDefault="00AC2463" w:rsidP="00791DC9">
      <w:pPr>
        <w:pStyle w:val="a3"/>
        <w:numPr>
          <w:ilvl w:val="0"/>
          <w:numId w:val="6"/>
        </w:numPr>
        <w:spacing w:line="276" w:lineRule="auto"/>
        <w:outlineLvl w:val="0"/>
        <w:rPr>
          <w:rFonts w:eastAsia="Times New Roman"/>
          <w:sz w:val="24"/>
          <w:szCs w:val="24"/>
          <w:u w:color="000000"/>
        </w:rPr>
      </w:pPr>
      <w:hyperlink r:id="rId18" w:history="1">
        <w:r w:rsidR="00791DC9" w:rsidRPr="006A4CAA">
          <w:rPr>
            <w:rStyle w:val="a5"/>
            <w:rFonts w:eastAsia="Times New Roman"/>
            <w:sz w:val="24"/>
            <w:szCs w:val="24"/>
            <w:u w:color="000000"/>
            <w:shd w:val="clear" w:color="auto" w:fill="FFFFFF"/>
          </w:rPr>
          <w:t>https://www.ncbi.nlm.nih.gov/books/NBK525969/</w:t>
        </w:r>
      </w:hyperlink>
    </w:p>
    <w:p w:rsidR="00791DC9" w:rsidRPr="006A4CAA" w:rsidRDefault="00AC2463" w:rsidP="00791DC9">
      <w:pPr>
        <w:pStyle w:val="a3"/>
        <w:numPr>
          <w:ilvl w:val="0"/>
          <w:numId w:val="6"/>
        </w:numPr>
        <w:spacing w:line="276" w:lineRule="auto"/>
        <w:outlineLvl w:val="0"/>
        <w:rPr>
          <w:rFonts w:eastAsia="Times New Roman"/>
          <w:sz w:val="24"/>
          <w:szCs w:val="24"/>
          <w:u w:color="000000"/>
        </w:rPr>
      </w:pPr>
      <w:hyperlink r:id="rId19" w:history="1">
        <w:r w:rsidR="00791DC9" w:rsidRPr="006A4CAA">
          <w:rPr>
            <w:rStyle w:val="a5"/>
            <w:sz w:val="24"/>
            <w:szCs w:val="24"/>
          </w:rPr>
          <w:t>https://www.ean.org/</w:t>
        </w:r>
      </w:hyperlink>
      <w:r w:rsidR="00791DC9" w:rsidRPr="006A4CAA">
        <w:t xml:space="preserve"> </w:t>
      </w:r>
    </w:p>
    <w:p w:rsidR="00791DC9" w:rsidRPr="006A4CAA" w:rsidRDefault="00AC2463" w:rsidP="00791DC9">
      <w:pPr>
        <w:pStyle w:val="a3"/>
        <w:numPr>
          <w:ilvl w:val="0"/>
          <w:numId w:val="6"/>
        </w:numPr>
        <w:spacing w:line="276" w:lineRule="auto"/>
        <w:outlineLvl w:val="0"/>
        <w:rPr>
          <w:rFonts w:eastAsia="Times New Roman"/>
          <w:sz w:val="24"/>
          <w:szCs w:val="24"/>
          <w:u w:color="000000"/>
        </w:rPr>
      </w:pPr>
      <w:hyperlink r:id="rId20" w:history="1">
        <w:r w:rsidR="00791DC9" w:rsidRPr="006A4CAA">
          <w:rPr>
            <w:rStyle w:val="a5"/>
            <w:sz w:val="24"/>
            <w:szCs w:val="24"/>
          </w:rPr>
          <w:t>https://www.aan.com/</w:t>
        </w:r>
      </w:hyperlink>
    </w:p>
    <w:p w:rsidR="00791DC9" w:rsidRPr="006A4CAA" w:rsidRDefault="00791DC9" w:rsidP="00791DC9">
      <w:pPr>
        <w:pStyle w:val="a3"/>
        <w:spacing w:line="276" w:lineRule="auto"/>
        <w:ind w:left="1065"/>
        <w:outlineLvl w:val="0"/>
      </w:pPr>
      <w:r w:rsidRPr="006A4CAA">
        <w:rPr>
          <w:sz w:val="24"/>
          <w:szCs w:val="24"/>
        </w:rPr>
        <w:t xml:space="preserve"> </w:t>
      </w:r>
    </w:p>
    <w:p w:rsidR="00791DC9" w:rsidRPr="006A4CAA" w:rsidRDefault="00791DC9" w:rsidP="00791DC9">
      <w:pPr>
        <w:rPr>
          <w:lang w:val="uk-UA"/>
        </w:rPr>
      </w:pPr>
    </w:p>
    <w:p w:rsidR="00802B7A" w:rsidRDefault="00802B7A"/>
    <w:sectPr w:rsidR="00802B7A" w:rsidSect="006F2DF4">
      <w:pgSz w:w="15840" w:h="12240"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pir Deco">
    <w:altName w:val="Courier New"/>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69CA"/>
    <w:multiLevelType w:val="hybridMultilevel"/>
    <w:tmpl w:val="7110DDA2"/>
    <w:lvl w:ilvl="0" w:tplc="695090FA">
      <w:start w:val="1"/>
      <w:numFmt w:val="decimal"/>
      <w:lvlText w:val="%1."/>
      <w:lvlJc w:val="left"/>
      <w:pPr>
        <w:ind w:left="644" w:hanging="360"/>
      </w:pPr>
      <w:rPr>
        <w:rFonts w:eastAsia="Calibr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09B6FD0"/>
    <w:multiLevelType w:val="hybridMultilevel"/>
    <w:tmpl w:val="FE801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153CA"/>
    <w:multiLevelType w:val="hybridMultilevel"/>
    <w:tmpl w:val="702A9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F294A"/>
    <w:multiLevelType w:val="hybridMultilevel"/>
    <w:tmpl w:val="7D4C3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90435C"/>
    <w:multiLevelType w:val="hybridMultilevel"/>
    <w:tmpl w:val="9A1A6676"/>
    <w:lvl w:ilvl="0" w:tplc="4F5622D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B51C1A"/>
    <w:multiLevelType w:val="hybridMultilevel"/>
    <w:tmpl w:val="C4E29C92"/>
    <w:lvl w:ilvl="0" w:tplc="F55C8DA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620612"/>
    <w:multiLevelType w:val="hybridMultilevel"/>
    <w:tmpl w:val="529EEA50"/>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AD6959"/>
    <w:multiLevelType w:val="hybridMultilevel"/>
    <w:tmpl w:val="8D78BA2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15:restartNumberingAfterBreak="0">
    <w:nsid w:val="2AE66745"/>
    <w:multiLevelType w:val="hybridMultilevel"/>
    <w:tmpl w:val="22E88FBE"/>
    <w:lvl w:ilvl="0" w:tplc="3B1ACFB6">
      <w:start w:val="1"/>
      <w:numFmt w:val="decimal"/>
      <w:lvlText w:val="%1."/>
      <w:lvlJc w:val="left"/>
      <w:pPr>
        <w:ind w:left="1004" w:hanging="360"/>
      </w:pPr>
      <w:rPr>
        <w:rFonts w:eastAsia="Calibri" w:hint="default"/>
        <w:color w:val="1B1B1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15:restartNumberingAfterBreak="0">
    <w:nsid w:val="345973CA"/>
    <w:multiLevelType w:val="hybridMultilevel"/>
    <w:tmpl w:val="A2ECD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454969"/>
    <w:multiLevelType w:val="hybridMultilevel"/>
    <w:tmpl w:val="095EA604"/>
    <w:lvl w:ilvl="0" w:tplc="04190001">
      <w:start w:val="1"/>
      <w:numFmt w:val="bullet"/>
      <w:lvlText w:val=""/>
      <w:lvlJc w:val="left"/>
      <w:pPr>
        <w:tabs>
          <w:tab w:val="num" w:pos="1425"/>
        </w:tabs>
        <w:ind w:left="1425"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FA30117"/>
    <w:multiLevelType w:val="hybridMultilevel"/>
    <w:tmpl w:val="DC288EDA"/>
    <w:lvl w:ilvl="0" w:tplc="C0006D6E">
      <w:start w:val="1"/>
      <w:numFmt w:val="decimal"/>
      <w:lvlText w:val="%1."/>
      <w:lvlJc w:val="left"/>
      <w:pPr>
        <w:tabs>
          <w:tab w:val="num" w:pos="720"/>
        </w:tabs>
        <w:ind w:left="720" w:hanging="360"/>
      </w:pPr>
    </w:lvl>
    <w:lvl w:ilvl="1" w:tplc="767C0208" w:tentative="1">
      <w:start w:val="1"/>
      <w:numFmt w:val="decimal"/>
      <w:lvlText w:val="%2."/>
      <w:lvlJc w:val="left"/>
      <w:pPr>
        <w:tabs>
          <w:tab w:val="num" w:pos="1440"/>
        </w:tabs>
        <w:ind w:left="1440" w:hanging="360"/>
      </w:pPr>
    </w:lvl>
    <w:lvl w:ilvl="2" w:tplc="256AD900" w:tentative="1">
      <w:start w:val="1"/>
      <w:numFmt w:val="decimal"/>
      <w:lvlText w:val="%3."/>
      <w:lvlJc w:val="left"/>
      <w:pPr>
        <w:tabs>
          <w:tab w:val="num" w:pos="2160"/>
        </w:tabs>
        <w:ind w:left="2160" w:hanging="360"/>
      </w:pPr>
    </w:lvl>
    <w:lvl w:ilvl="3" w:tplc="7BE47DB6" w:tentative="1">
      <w:start w:val="1"/>
      <w:numFmt w:val="decimal"/>
      <w:lvlText w:val="%4."/>
      <w:lvlJc w:val="left"/>
      <w:pPr>
        <w:tabs>
          <w:tab w:val="num" w:pos="2880"/>
        </w:tabs>
        <w:ind w:left="2880" w:hanging="360"/>
      </w:pPr>
    </w:lvl>
    <w:lvl w:ilvl="4" w:tplc="46047706" w:tentative="1">
      <w:start w:val="1"/>
      <w:numFmt w:val="decimal"/>
      <w:lvlText w:val="%5."/>
      <w:lvlJc w:val="left"/>
      <w:pPr>
        <w:tabs>
          <w:tab w:val="num" w:pos="3600"/>
        </w:tabs>
        <w:ind w:left="3600" w:hanging="360"/>
      </w:pPr>
    </w:lvl>
    <w:lvl w:ilvl="5" w:tplc="997CCF88" w:tentative="1">
      <w:start w:val="1"/>
      <w:numFmt w:val="decimal"/>
      <w:lvlText w:val="%6."/>
      <w:lvlJc w:val="left"/>
      <w:pPr>
        <w:tabs>
          <w:tab w:val="num" w:pos="4320"/>
        </w:tabs>
        <w:ind w:left="4320" w:hanging="360"/>
      </w:pPr>
    </w:lvl>
    <w:lvl w:ilvl="6" w:tplc="35BE4B0E" w:tentative="1">
      <w:start w:val="1"/>
      <w:numFmt w:val="decimal"/>
      <w:lvlText w:val="%7."/>
      <w:lvlJc w:val="left"/>
      <w:pPr>
        <w:tabs>
          <w:tab w:val="num" w:pos="5040"/>
        </w:tabs>
        <w:ind w:left="5040" w:hanging="360"/>
      </w:pPr>
    </w:lvl>
    <w:lvl w:ilvl="7" w:tplc="C26638BE" w:tentative="1">
      <w:start w:val="1"/>
      <w:numFmt w:val="decimal"/>
      <w:lvlText w:val="%8."/>
      <w:lvlJc w:val="left"/>
      <w:pPr>
        <w:tabs>
          <w:tab w:val="num" w:pos="5760"/>
        </w:tabs>
        <w:ind w:left="5760" w:hanging="360"/>
      </w:pPr>
    </w:lvl>
    <w:lvl w:ilvl="8" w:tplc="18D4CD18" w:tentative="1">
      <w:start w:val="1"/>
      <w:numFmt w:val="decimal"/>
      <w:lvlText w:val="%9."/>
      <w:lvlJc w:val="left"/>
      <w:pPr>
        <w:tabs>
          <w:tab w:val="num" w:pos="6480"/>
        </w:tabs>
        <w:ind w:left="6480" w:hanging="360"/>
      </w:pPr>
    </w:lvl>
  </w:abstractNum>
  <w:abstractNum w:abstractNumId="12" w15:restartNumberingAfterBreak="0">
    <w:nsid w:val="455165F4"/>
    <w:multiLevelType w:val="hybridMultilevel"/>
    <w:tmpl w:val="44943364"/>
    <w:lvl w:ilvl="0" w:tplc="9C18C550">
      <w:start w:val="9"/>
      <w:numFmt w:val="bullet"/>
      <w:lvlText w:val="-"/>
      <w:lvlJc w:val="left"/>
      <w:pPr>
        <w:ind w:left="928"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15:restartNumberingAfterBreak="0">
    <w:nsid w:val="457C70B0"/>
    <w:multiLevelType w:val="hybridMultilevel"/>
    <w:tmpl w:val="E102C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F74760"/>
    <w:multiLevelType w:val="hybridMultilevel"/>
    <w:tmpl w:val="56161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4341E3"/>
    <w:multiLevelType w:val="hybridMultilevel"/>
    <w:tmpl w:val="1D000C94"/>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93238D"/>
    <w:multiLevelType w:val="hybridMultilevel"/>
    <w:tmpl w:val="2334D774"/>
    <w:lvl w:ilvl="0" w:tplc="4308046C">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A05F41"/>
    <w:multiLevelType w:val="hybridMultilevel"/>
    <w:tmpl w:val="06C06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9F20A5"/>
    <w:multiLevelType w:val="hybridMultilevel"/>
    <w:tmpl w:val="B46E54AA"/>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EE762D"/>
    <w:multiLevelType w:val="hybridMultilevel"/>
    <w:tmpl w:val="A2ECD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946BB2"/>
    <w:multiLevelType w:val="hybridMultilevel"/>
    <w:tmpl w:val="E90AA952"/>
    <w:lvl w:ilvl="0" w:tplc="18F0F90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4529A4"/>
    <w:multiLevelType w:val="hybridMultilevel"/>
    <w:tmpl w:val="80A6ED68"/>
    <w:lvl w:ilvl="0" w:tplc="405A0F4A">
      <w:start w:val="1"/>
      <w:numFmt w:val="decimal"/>
      <w:lvlText w:val="%1."/>
      <w:lvlJc w:val="left"/>
      <w:pPr>
        <w:tabs>
          <w:tab w:val="num" w:pos="720"/>
        </w:tabs>
        <w:ind w:left="720" w:hanging="360"/>
      </w:pPr>
    </w:lvl>
    <w:lvl w:ilvl="1" w:tplc="CB0C40BC" w:tentative="1">
      <w:start w:val="1"/>
      <w:numFmt w:val="decimal"/>
      <w:lvlText w:val="%2."/>
      <w:lvlJc w:val="left"/>
      <w:pPr>
        <w:tabs>
          <w:tab w:val="num" w:pos="1440"/>
        </w:tabs>
        <w:ind w:left="1440" w:hanging="360"/>
      </w:pPr>
    </w:lvl>
    <w:lvl w:ilvl="2" w:tplc="BE6CE1AE" w:tentative="1">
      <w:start w:val="1"/>
      <w:numFmt w:val="decimal"/>
      <w:lvlText w:val="%3."/>
      <w:lvlJc w:val="left"/>
      <w:pPr>
        <w:tabs>
          <w:tab w:val="num" w:pos="2160"/>
        </w:tabs>
        <w:ind w:left="2160" w:hanging="360"/>
      </w:pPr>
    </w:lvl>
    <w:lvl w:ilvl="3" w:tplc="60DE9058" w:tentative="1">
      <w:start w:val="1"/>
      <w:numFmt w:val="decimal"/>
      <w:lvlText w:val="%4."/>
      <w:lvlJc w:val="left"/>
      <w:pPr>
        <w:tabs>
          <w:tab w:val="num" w:pos="2880"/>
        </w:tabs>
        <w:ind w:left="2880" w:hanging="360"/>
      </w:pPr>
    </w:lvl>
    <w:lvl w:ilvl="4" w:tplc="2AC2BD34" w:tentative="1">
      <w:start w:val="1"/>
      <w:numFmt w:val="decimal"/>
      <w:lvlText w:val="%5."/>
      <w:lvlJc w:val="left"/>
      <w:pPr>
        <w:tabs>
          <w:tab w:val="num" w:pos="3600"/>
        </w:tabs>
        <w:ind w:left="3600" w:hanging="360"/>
      </w:pPr>
    </w:lvl>
    <w:lvl w:ilvl="5" w:tplc="27429918" w:tentative="1">
      <w:start w:val="1"/>
      <w:numFmt w:val="decimal"/>
      <w:lvlText w:val="%6."/>
      <w:lvlJc w:val="left"/>
      <w:pPr>
        <w:tabs>
          <w:tab w:val="num" w:pos="4320"/>
        </w:tabs>
        <w:ind w:left="4320" w:hanging="360"/>
      </w:pPr>
    </w:lvl>
    <w:lvl w:ilvl="6" w:tplc="D60ACF00" w:tentative="1">
      <w:start w:val="1"/>
      <w:numFmt w:val="decimal"/>
      <w:lvlText w:val="%7."/>
      <w:lvlJc w:val="left"/>
      <w:pPr>
        <w:tabs>
          <w:tab w:val="num" w:pos="5040"/>
        </w:tabs>
        <w:ind w:left="5040" w:hanging="360"/>
      </w:pPr>
    </w:lvl>
    <w:lvl w:ilvl="7" w:tplc="E6640AA4" w:tentative="1">
      <w:start w:val="1"/>
      <w:numFmt w:val="decimal"/>
      <w:lvlText w:val="%8."/>
      <w:lvlJc w:val="left"/>
      <w:pPr>
        <w:tabs>
          <w:tab w:val="num" w:pos="5760"/>
        </w:tabs>
        <w:ind w:left="5760" w:hanging="360"/>
      </w:pPr>
    </w:lvl>
    <w:lvl w:ilvl="8" w:tplc="B138430A" w:tentative="1">
      <w:start w:val="1"/>
      <w:numFmt w:val="decimal"/>
      <w:lvlText w:val="%9."/>
      <w:lvlJc w:val="left"/>
      <w:pPr>
        <w:tabs>
          <w:tab w:val="num" w:pos="6480"/>
        </w:tabs>
        <w:ind w:left="6480" w:hanging="360"/>
      </w:pPr>
    </w:lvl>
  </w:abstractNum>
  <w:abstractNum w:abstractNumId="22" w15:restartNumberingAfterBreak="0">
    <w:nsid w:val="5A5670F8"/>
    <w:multiLevelType w:val="hybridMultilevel"/>
    <w:tmpl w:val="917CA946"/>
    <w:lvl w:ilvl="0" w:tplc="E2E60EE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3941D9"/>
    <w:multiLevelType w:val="hybridMultilevel"/>
    <w:tmpl w:val="04463B2A"/>
    <w:lvl w:ilvl="0" w:tplc="08DC5164">
      <w:start w:val="4"/>
      <w:numFmt w:val="decimal"/>
      <w:lvlText w:val="%1."/>
      <w:lvlJc w:val="left"/>
      <w:pPr>
        <w:ind w:left="1080" w:hanging="360"/>
      </w:pPr>
      <w:rPr>
        <w:rFonts w:hint="default"/>
        <w:b w:val="0"/>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4" w15:restartNumberingAfterBreak="0">
    <w:nsid w:val="61E97E90"/>
    <w:multiLevelType w:val="hybridMultilevel"/>
    <w:tmpl w:val="63B6C2C4"/>
    <w:lvl w:ilvl="0" w:tplc="7D627912">
      <w:start w:val="1"/>
      <w:numFmt w:val="decimal"/>
      <w:lvlText w:val="%1."/>
      <w:lvlJc w:val="left"/>
      <w:pPr>
        <w:tabs>
          <w:tab w:val="num" w:pos="720"/>
        </w:tabs>
        <w:ind w:left="720" w:hanging="360"/>
      </w:pPr>
    </w:lvl>
    <w:lvl w:ilvl="1" w:tplc="04D2681C" w:tentative="1">
      <w:start w:val="1"/>
      <w:numFmt w:val="decimal"/>
      <w:lvlText w:val="%2."/>
      <w:lvlJc w:val="left"/>
      <w:pPr>
        <w:tabs>
          <w:tab w:val="num" w:pos="1440"/>
        </w:tabs>
        <w:ind w:left="1440" w:hanging="360"/>
      </w:pPr>
    </w:lvl>
    <w:lvl w:ilvl="2" w:tplc="810C2D38" w:tentative="1">
      <w:start w:val="1"/>
      <w:numFmt w:val="decimal"/>
      <w:lvlText w:val="%3."/>
      <w:lvlJc w:val="left"/>
      <w:pPr>
        <w:tabs>
          <w:tab w:val="num" w:pos="2160"/>
        </w:tabs>
        <w:ind w:left="2160" w:hanging="360"/>
      </w:pPr>
    </w:lvl>
    <w:lvl w:ilvl="3" w:tplc="1ACC4F04" w:tentative="1">
      <w:start w:val="1"/>
      <w:numFmt w:val="decimal"/>
      <w:lvlText w:val="%4."/>
      <w:lvlJc w:val="left"/>
      <w:pPr>
        <w:tabs>
          <w:tab w:val="num" w:pos="2880"/>
        </w:tabs>
        <w:ind w:left="2880" w:hanging="360"/>
      </w:pPr>
    </w:lvl>
    <w:lvl w:ilvl="4" w:tplc="C06A26EA" w:tentative="1">
      <w:start w:val="1"/>
      <w:numFmt w:val="decimal"/>
      <w:lvlText w:val="%5."/>
      <w:lvlJc w:val="left"/>
      <w:pPr>
        <w:tabs>
          <w:tab w:val="num" w:pos="3600"/>
        </w:tabs>
        <w:ind w:left="3600" w:hanging="360"/>
      </w:pPr>
    </w:lvl>
    <w:lvl w:ilvl="5" w:tplc="488A4062" w:tentative="1">
      <w:start w:val="1"/>
      <w:numFmt w:val="decimal"/>
      <w:lvlText w:val="%6."/>
      <w:lvlJc w:val="left"/>
      <w:pPr>
        <w:tabs>
          <w:tab w:val="num" w:pos="4320"/>
        </w:tabs>
        <w:ind w:left="4320" w:hanging="360"/>
      </w:pPr>
    </w:lvl>
    <w:lvl w:ilvl="6" w:tplc="82B85960" w:tentative="1">
      <w:start w:val="1"/>
      <w:numFmt w:val="decimal"/>
      <w:lvlText w:val="%7."/>
      <w:lvlJc w:val="left"/>
      <w:pPr>
        <w:tabs>
          <w:tab w:val="num" w:pos="5040"/>
        </w:tabs>
        <w:ind w:left="5040" w:hanging="360"/>
      </w:pPr>
    </w:lvl>
    <w:lvl w:ilvl="7" w:tplc="2514F7D6" w:tentative="1">
      <w:start w:val="1"/>
      <w:numFmt w:val="decimal"/>
      <w:lvlText w:val="%8."/>
      <w:lvlJc w:val="left"/>
      <w:pPr>
        <w:tabs>
          <w:tab w:val="num" w:pos="5760"/>
        </w:tabs>
        <w:ind w:left="5760" w:hanging="360"/>
      </w:pPr>
    </w:lvl>
    <w:lvl w:ilvl="8" w:tplc="8FA067A2" w:tentative="1">
      <w:start w:val="1"/>
      <w:numFmt w:val="decimal"/>
      <w:lvlText w:val="%9."/>
      <w:lvlJc w:val="left"/>
      <w:pPr>
        <w:tabs>
          <w:tab w:val="num" w:pos="6480"/>
        </w:tabs>
        <w:ind w:left="6480" w:hanging="360"/>
      </w:pPr>
    </w:lvl>
  </w:abstractNum>
  <w:abstractNum w:abstractNumId="25" w15:restartNumberingAfterBreak="0">
    <w:nsid w:val="6255143F"/>
    <w:multiLevelType w:val="hybridMultilevel"/>
    <w:tmpl w:val="B5E20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C64851"/>
    <w:multiLevelType w:val="hybridMultilevel"/>
    <w:tmpl w:val="1BDAF0B0"/>
    <w:lvl w:ilvl="0" w:tplc="2CA8744E">
      <w:start w:val="1"/>
      <w:numFmt w:val="decimal"/>
      <w:lvlText w:val="%1."/>
      <w:lvlJc w:val="left"/>
      <w:pPr>
        <w:tabs>
          <w:tab w:val="num" w:pos="720"/>
        </w:tabs>
        <w:ind w:left="720" w:hanging="360"/>
      </w:pPr>
    </w:lvl>
    <w:lvl w:ilvl="1" w:tplc="526C6C6A" w:tentative="1">
      <w:start w:val="1"/>
      <w:numFmt w:val="decimal"/>
      <w:lvlText w:val="%2."/>
      <w:lvlJc w:val="left"/>
      <w:pPr>
        <w:tabs>
          <w:tab w:val="num" w:pos="1440"/>
        </w:tabs>
        <w:ind w:left="1440" w:hanging="360"/>
      </w:pPr>
    </w:lvl>
    <w:lvl w:ilvl="2" w:tplc="91701832" w:tentative="1">
      <w:start w:val="1"/>
      <w:numFmt w:val="decimal"/>
      <w:lvlText w:val="%3."/>
      <w:lvlJc w:val="left"/>
      <w:pPr>
        <w:tabs>
          <w:tab w:val="num" w:pos="2160"/>
        </w:tabs>
        <w:ind w:left="2160" w:hanging="360"/>
      </w:pPr>
    </w:lvl>
    <w:lvl w:ilvl="3" w:tplc="7B9467D0" w:tentative="1">
      <w:start w:val="1"/>
      <w:numFmt w:val="decimal"/>
      <w:lvlText w:val="%4."/>
      <w:lvlJc w:val="left"/>
      <w:pPr>
        <w:tabs>
          <w:tab w:val="num" w:pos="2880"/>
        </w:tabs>
        <w:ind w:left="2880" w:hanging="360"/>
      </w:pPr>
    </w:lvl>
    <w:lvl w:ilvl="4" w:tplc="230E2696" w:tentative="1">
      <w:start w:val="1"/>
      <w:numFmt w:val="decimal"/>
      <w:lvlText w:val="%5."/>
      <w:lvlJc w:val="left"/>
      <w:pPr>
        <w:tabs>
          <w:tab w:val="num" w:pos="3600"/>
        </w:tabs>
        <w:ind w:left="3600" w:hanging="360"/>
      </w:pPr>
    </w:lvl>
    <w:lvl w:ilvl="5" w:tplc="C7AE08A0" w:tentative="1">
      <w:start w:val="1"/>
      <w:numFmt w:val="decimal"/>
      <w:lvlText w:val="%6."/>
      <w:lvlJc w:val="left"/>
      <w:pPr>
        <w:tabs>
          <w:tab w:val="num" w:pos="4320"/>
        </w:tabs>
        <w:ind w:left="4320" w:hanging="360"/>
      </w:pPr>
    </w:lvl>
    <w:lvl w:ilvl="6" w:tplc="266EB3D8" w:tentative="1">
      <w:start w:val="1"/>
      <w:numFmt w:val="decimal"/>
      <w:lvlText w:val="%7."/>
      <w:lvlJc w:val="left"/>
      <w:pPr>
        <w:tabs>
          <w:tab w:val="num" w:pos="5040"/>
        </w:tabs>
        <w:ind w:left="5040" w:hanging="360"/>
      </w:pPr>
    </w:lvl>
    <w:lvl w:ilvl="7" w:tplc="F8A8E45E" w:tentative="1">
      <w:start w:val="1"/>
      <w:numFmt w:val="decimal"/>
      <w:lvlText w:val="%8."/>
      <w:lvlJc w:val="left"/>
      <w:pPr>
        <w:tabs>
          <w:tab w:val="num" w:pos="5760"/>
        </w:tabs>
        <w:ind w:left="5760" w:hanging="360"/>
      </w:pPr>
    </w:lvl>
    <w:lvl w:ilvl="8" w:tplc="8A9A974C" w:tentative="1">
      <w:start w:val="1"/>
      <w:numFmt w:val="decimal"/>
      <w:lvlText w:val="%9."/>
      <w:lvlJc w:val="left"/>
      <w:pPr>
        <w:tabs>
          <w:tab w:val="num" w:pos="6480"/>
        </w:tabs>
        <w:ind w:left="6480" w:hanging="360"/>
      </w:pPr>
    </w:lvl>
  </w:abstractNum>
  <w:abstractNum w:abstractNumId="27" w15:restartNumberingAfterBreak="0">
    <w:nsid w:val="6E254598"/>
    <w:multiLevelType w:val="hybridMultilevel"/>
    <w:tmpl w:val="48484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D3651C"/>
    <w:multiLevelType w:val="hybridMultilevel"/>
    <w:tmpl w:val="C85CF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0110D3"/>
    <w:multiLevelType w:val="hybridMultilevel"/>
    <w:tmpl w:val="4C048F3E"/>
    <w:lvl w:ilvl="0" w:tplc="2110C2C4">
      <w:start w:val="1"/>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30" w15:restartNumberingAfterBreak="0">
    <w:nsid w:val="7A6A08FB"/>
    <w:multiLevelType w:val="hybridMultilevel"/>
    <w:tmpl w:val="4678F3D8"/>
    <w:lvl w:ilvl="0" w:tplc="2000000F">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1" w15:restartNumberingAfterBreak="0">
    <w:nsid w:val="7EAD09E3"/>
    <w:multiLevelType w:val="hybridMultilevel"/>
    <w:tmpl w:val="07AA5542"/>
    <w:lvl w:ilvl="0" w:tplc="1EB6B29E">
      <w:start w:val="1"/>
      <w:numFmt w:val="decimal"/>
      <w:lvlText w:val="%1."/>
      <w:lvlJc w:val="left"/>
      <w:pPr>
        <w:tabs>
          <w:tab w:val="num" w:pos="720"/>
        </w:tabs>
        <w:ind w:left="720" w:hanging="360"/>
      </w:pPr>
    </w:lvl>
    <w:lvl w:ilvl="1" w:tplc="DD3E4E0C" w:tentative="1">
      <w:start w:val="1"/>
      <w:numFmt w:val="decimal"/>
      <w:lvlText w:val="%2."/>
      <w:lvlJc w:val="left"/>
      <w:pPr>
        <w:tabs>
          <w:tab w:val="num" w:pos="1440"/>
        </w:tabs>
        <w:ind w:left="1440" w:hanging="360"/>
      </w:pPr>
    </w:lvl>
    <w:lvl w:ilvl="2" w:tplc="8A4E41AA" w:tentative="1">
      <w:start w:val="1"/>
      <w:numFmt w:val="decimal"/>
      <w:lvlText w:val="%3."/>
      <w:lvlJc w:val="left"/>
      <w:pPr>
        <w:tabs>
          <w:tab w:val="num" w:pos="2160"/>
        </w:tabs>
        <w:ind w:left="2160" w:hanging="360"/>
      </w:pPr>
    </w:lvl>
    <w:lvl w:ilvl="3" w:tplc="7154001C" w:tentative="1">
      <w:start w:val="1"/>
      <w:numFmt w:val="decimal"/>
      <w:lvlText w:val="%4."/>
      <w:lvlJc w:val="left"/>
      <w:pPr>
        <w:tabs>
          <w:tab w:val="num" w:pos="2880"/>
        </w:tabs>
        <w:ind w:left="2880" w:hanging="360"/>
      </w:pPr>
    </w:lvl>
    <w:lvl w:ilvl="4" w:tplc="9286A5FA" w:tentative="1">
      <w:start w:val="1"/>
      <w:numFmt w:val="decimal"/>
      <w:lvlText w:val="%5."/>
      <w:lvlJc w:val="left"/>
      <w:pPr>
        <w:tabs>
          <w:tab w:val="num" w:pos="3600"/>
        </w:tabs>
        <w:ind w:left="3600" w:hanging="360"/>
      </w:pPr>
    </w:lvl>
    <w:lvl w:ilvl="5" w:tplc="F294C9F0" w:tentative="1">
      <w:start w:val="1"/>
      <w:numFmt w:val="decimal"/>
      <w:lvlText w:val="%6."/>
      <w:lvlJc w:val="left"/>
      <w:pPr>
        <w:tabs>
          <w:tab w:val="num" w:pos="4320"/>
        </w:tabs>
        <w:ind w:left="4320" w:hanging="360"/>
      </w:pPr>
    </w:lvl>
    <w:lvl w:ilvl="6" w:tplc="A07E6FB4" w:tentative="1">
      <w:start w:val="1"/>
      <w:numFmt w:val="decimal"/>
      <w:lvlText w:val="%7."/>
      <w:lvlJc w:val="left"/>
      <w:pPr>
        <w:tabs>
          <w:tab w:val="num" w:pos="5040"/>
        </w:tabs>
        <w:ind w:left="5040" w:hanging="360"/>
      </w:pPr>
    </w:lvl>
    <w:lvl w:ilvl="7" w:tplc="A650F1E4" w:tentative="1">
      <w:start w:val="1"/>
      <w:numFmt w:val="decimal"/>
      <w:lvlText w:val="%8."/>
      <w:lvlJc w:val="left"/>
      <w:pPr>
        <w:tabs>
          <w:tab w:val="num" w:pos="5760"/>
        </w:tabs>
        <w:ind w:left="5760" w:hanging="360"/>
      </w:pPr>
    </w:lvl>
    <w:lvl w:ilvl="8" w:tplc="4544A8A6" w:tentative="1">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30"/>
  </w:num>
  <w:num w:numId="4">
    <w:abstractNumId w:val="23"/>
  </w:num>
  <w:num w:numId="5">
    <w:abstractNumId w:val="12"/>
  </w:num>
  <w:num w:numId="6">
    <w:abstractNumId w:val="10"/>
  </w:num>
  <w:num w:numId="7">
    <w:abstractNumId w:val="0"/>
  </w:num>
  <w:num w:numId="8">
    <w:abstractNumId w:val="27"/>
  </w:num>
  <w:num w:numId="9">
    <w:abstractNumId w:val="9"/>
  </w:num>
  <w:num w:numId="10">
    <w:abstractNumId w:val="17"/>
  </w:num>
  <w:num w:numId="11">
    <w:abstractNumId w:val="14"/>
  </w:num>
  <w:num w:numId="12">
    <w:abstractNumId w:val="1"/>
  </w:num>
  <w:num w:numId="13">
    <w:abstractNumId w:val="20"/>
  </w:num>
  <w:num w:numId="14">
    <w:abstractNumId w:val="22"/>
  </w:num>
  <w:num w:numId="15">
    <w:abstractNumId w:val="18"/>
  </w:num>
  <w:num w:numId="16">
    <w:abstractNumId w:val="5"/>
  </w:num>
  <w:num w:numId="17">
    <w:abstractNumId w:val="4"/>
  </w:num>
  <w:num w:numId="18">
    <w:abstractNumId w:val="2"/>
  </w:num>
  <w:num w:numId="19">
    <w:abstractNumId w:val="8"/>
  </w:num>
  <w:num w:numId="20">
    <w:abstractNumId w:val="28"/>
  </w:num>
  <w:num w:numId="21">
    <w:abstractNumId w:val="19"/>
  </w:num>
  <w:num w:numId="22">
    <w:abstractNumId w:val="15"/>
  </w:num>
  <w:num w:numId="23">
    <w:abstractNumId w:val="25"/>
  </w:num>
  <w:num w:numId="24">
    <w:abstractNumId w:val="16"/>
  </w:num>
  <w:num w:numId="25">
    <w:abstractNumId w:val="3"/>
  </w:num>
  <w:num w:numId="26">
    <w:abstractNumId w:val="13"/>
  </w:num>
  <w:num w:numId="27">
    <w:abstractNumId w:val="6"/>
  </w:num>
  <w:num w:numId="28">
    <w:abstractNumId w:val="11"/>
  </w:num>
  <w:num w:numId="29">
    <w:abstractNumId w:val="21"/>
  </w:num>
  <w:num w:numId="30">
    <w:abstractNumId w:val="24"/>
  </w:num>
  <w:num w:numId="31">
    <w:abstractNumId w:val="26"/>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820"/>
    <w:rsid w:val="00045585"/>
    <w:rsid w:val="00101056"/>
    <w:rsid w:val="001D7AC9"/>
    <w:rsid w:val="00205E43"/>
    <w:rsid w:val="002126AD"/>
    <w:rsid w:val="00256928"/>
    <w:rsid w:val="0026100E"/>
    <w:rsid w:val="002D347B"/>
    <w:rsid w:val="00305A4E"/>
    <w:rsid w:val="00374CD3"/>
    <w:rsid w:val="003B7F08"/>
    <w:rsid w:val="003E276D"/>
    <w:rsid w:val="004C5650"/>
    <w:rsid w:val="004E6982"/>
    <w:rsid w:val="0068575D"/>
    <w:rsid w:val="00685952"/>
    <w:rsid w:val="006F2DF4"/>
    <w:rsid w:val="00714867"/>
    <w:rsid w:val="0075081D"/>
    <w:rsid w:val="00791DC9"/>
    <w:rsid w:val="007B5820"/>
    <w:rsid w:val="007D1CAC"/>
    <w:rsid w:val="00802B7A"/>
    <w:rsid w:val="008C2503"/>
    <w:rsid w:val="00995420"/>
    <w:rsid w:val="009D11F8"/>
    <w:rsid w:val="00A14071"/>
    <w:rsid w:val="00A75176"/>
    <w:rsid w:val="00AC2463"/>
    <w:rsid w:val="00BE2E36"/>
    <w:rsid w:val="00C41BC9"/>
    <w:rsid w:val="00C912A8"/>
    <w:rsid w:val="00D038F0"/>
    <w:rsid w:val="00D9546F"/>
    <w:rsid w:val="00E82FC7"/>
    <w:rsid w:val="00EC252D"/>
    <w:rsid w:val="00FD3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C129A"/>
  <w15:chartTrackingRefBased/>
  <w15:docId w15:val="{350534B4-E034-4AE8-BB38-3C9EA8DC6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1DC9"/>
    <w:pPr>
      <w:spacing w:line="25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791DC9"/>
    <w:pPr>
      <w:widowControl w:val="0"/>
      <w:autoSpaceDE w:val="0"/>
      <w:autoSpaceDN w:val="0"/>
      <w:spacing w:after="0" w:line="240" w:lineRule="auto"/>
    </w:pPr>
    <w:rPr>
      <w:rFonts w:ascii="Times New Roman" w:hAnsi="Times New Roman"/>
      <w:sz w:val="28"/>
      <w:szCs w:val="28"/>
      <w:lang w:val="uk-UA" w:eastAsia="ru-RU"/>
    </w:rPr>
  </w:style>
  <w:style w:type="character" w:customStyle="1" w:styleId="a4">
    <w:name w:val="Основний текст Знак"/>
    <w:basedOn w:val="a0"/>
    <w:link w:val="a3"/>
    <w:uiPriority w:val="99"/>
    <w:rsid w:val="00791DC9"/>
    <w:rPr>
      <w:rFonts w:ascii="Times New Roman" w:eastAsia="Calibri" w:hAnsi="Times New Roman" w:cs="Times New Roman"/>
      <w:sz w:val="28"/>
      <w:szCs w:val="28"/>
      <w:lang w:val="uk-UA" w:eastAsia="ru-RU"/>
    </w:rPr>
  </w:style>
  <w:style w:type="character" w:styleId="a5">
    <w:name w:val="Hyperlink"/>
    <w:basedOn w:val="a0"/>
    <w:uiPriority w:val="99"/>
    <w:rsid w:val="00791DC9"/>
    <w:rPr>
      <w:rFonts w:cs="Times New Roman"/>
      <w:color w:val="0000FF"/>
      <w:u w:val="single"/>
    </w:rPr>
  </w:style>
  <w:style w:type="paragraph" w:styleId="a6">
    <w:name w:val="List Paragraph"/>
    <w:basedOn w:val="a"/>
    <w:uiPriority w:val="34"/>
    <w:qFormat/>
    <w:rsid w:val="00791DC9"/>
    <w:pPr>
      <w:spacing w:after="200" w:line="276" w:lineRule="auto"/>
      <w:ind w:left="720"/>
      <w:contextualSpacing/>
    </w:pPr>
    <w:rPr>
      <w:rFonts w:eastAsia="Times New Roman"/>
      <w:lang w:eastAsia="ru-RU"/>
    </w:rPr>
  </w:style>
  <w:style w:type="character" w:customStyle="1" w:styleId="apple-converted-space">
    <w:name w:val="apple-converted-space"/>
    <w:qFormat/>
    <w:rsid w:val="00791DC9"/>
  </w:style>
  <w:style w:type="table" w:styleId="a7">
    <w:name w:val="Table Grid"/>
    <w:basedOn w:val="a1"/>
    <w:rsid w:val="00791DC9"/>
    <w:pPr>
      <w:spacing w:after="0" w:line="240" w:lineRule="auto"/>
    </w:pPr>
    <w:rPr>
      <w:rFonts w:ascii="Calibri" w:eastAsia="Calibri" w:hAnsi="Calibri"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Plain Text"/>
    <w:basedOn w:val="a"/>
    <w:link w:val="a9"/>
    <w:uiPriority w:val="99"/>
    <w:rsid w:val="00791DC9"/>
    <w:pPr>
      <w:spacing w:after="0" w:line="240" w:lineRule="auto"/>
    </w:pPr>
    <w:rPr>
      <w:rFonts w:ascii="Courier New" w:hAnsi="Courier New"/>
      <w:sz w:val="20"/>
      <w:szCs w:val="20"/>
      <w:lang w:eastAsia="ru-RU"/>
    </w:rPr>
  </w:style>
  <w:style w:type="character" w:customStyle="1" w:styleId="a9">
    <w:name w:val="Текст Знак"/>
    <w:basedOn w:val="a0"/>
    <w:link w:val="a8"/>
    <w:uiPriority w:val="99"/>
    <w:rsid w:val="00791DC9"/>
    <w:rPr>
      <w:rFonts w:ascii="Courier New" w:eastAsia="Calibri" w:hAnsi="Courier New" w:cs="Times New Roman"/>
      <w:sz w:val="20"/>
      <w:szCs w:val="20"/>
      <w:lang w:val="ru-RU" w:eastAsia="ru-RU"/>
    </w:rPr>
  </w:style>
  <w:style w:type="paragraph" w:customStyle="1" w:styleId="22">
    <w:name w:val="22"/>
    <w:basedOn w:val="a"/>
    <w:rsid w:val="00791DC9"/>
    <w:pPr>
      <w:spacing w:after="0" w:line="240" w:lineRule="auto"/>
      <w:jc w:val="center"/>
    </w:pPr>
    <w:rPr>
      <w:rFonts w:ascii="Ampir Deco" w:hAnsi="Ampir Deco"/>
      <w:b/>
      <w:caps/>
      <w:sz w:val="30"/>
      <w:szCs w:val="30"/>
      <w:lang w:val="uk-UA" w:eastAsia="ru-RU"/>
    </w:rPr>
  </w:style>
  <w:style w:type="paragraph" w:customStyle="1" w:styleId="TableParagraph">
    <w:name w:val="Table Paragraph"/>
    <w:basedOn w:val="a"/>
    <w:uiPriority w:val="1"/>
    <w:qFormat/>
    <w:rsid w:val="00AC2463"/>
    <w:pPr>
      <w:widowControl w:val="0"/>
      <w:autoSpaceDE w:val="0"/>
      <w:autoSpaceDN w:val="0"/>
      <w:spacing w:after="0" w:line="240" w:lineRule="auto"/>
      <w:ind w:left="107"/>
    </w:pPr>
    <w:rPr>
      <w:rFonts w:ascii="Times New Roman" w:eastAsia="Times New Roman" w:hAnsi="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037039">
      <w:bodyDiv w:val="1"/>
      <w:marLeft w:val="0"/>
      <w:marRight w:val="0"/>
      <w:marTop w:val="0"/>
      <w:marBottom w:val="0"/>
      <w:divBdr>
        <w:top w:val="none" w:sz="0" w:space="0" w:color="auto"/>
        <w:left w:val="none" w:sz="0" w:space="0" w:color="auto"/>
        <w:bottom w:val="none" w:sz="0" w:space="0" w:color="auto"/>
        <w:right w:val="none" w:sz="0" w:space="0" w:color="auto"/>
      </w:divBdr>
      <w:divsChild>
        <w:div w:id="742727733">
          <w:marLeft w:val="720"/>
          <w:marRight w:val="0"/>
          <w:marTop w:val="200"/>
          <w:marBottom w:val="0"/>
          <w:divBdr>
            <w:top w:val="none" w:sz="0" w:space="0" w:color="auto"/>
            <w:left w:val="none" w:sz="0" w:space="0" w:color="auto"/>
            <w:bottom w:val="none" w:sz="0" w:space="0" w:color="auto"/>
            <w:right w:val="none" w:sz="0" w:space="0" w:color="auto"/>
          </w:divBdr>
        </w:div>
        <w:div w:id="87308565">
          <w:marLeft w:val="806"/>
          <w:marRight w:val="0"/>
          <w:marTop w:val="200"/>
          <w:marBottom w:val="0"/>
          <w:divBdr>
            <w:top w:val="none" w:sz="0" w:space="0" w:color="auto"/>
            <w:left w:val="none" w:sz="0" w:space="0" w:color="auto"/>
            <w:bottom w:val="none" w:sz="0" w:space="0" w:color="auto"/>
            <w:right w:val="none" w:sz="0" w:space="0" w:color="auto"/>
          </w:divBdr>
        </w:div>
        <w:div w:id="1456023692">
          <w:marLeft w:val="806"/>
          <w:marRight w:val="0"/>
          <w:marTop w:val="200"/>
          <w:marBottom w:val="0"/>
          <w:divBdr>
            <w:top w:val="none" w:sz="0" w:space="0" w:color="auto"/>
            <w:left w:val="none" w:sz="0" w:space="0" w:color="auto"/>
            <w:bottom w:val="none" w:sz="0" w:space="0" w:color="auto"/>
            <w:right w:val="none" w:sz="0" w:space="0" w:color="auto"/>
          </w:divBdr>
        </w:div>
        <w:div w:id="962806268">
          <w:marLeft w:val="806"/>
          <w:marRight w:val="0"/>
          <w:marTop w:val="200"/>
          <w:marBottom w:val="0"/>
          <w:divBdr>
            <w:top w:val="none" w:sz="0" w:space="0" w:color="auto"/>
            <w:left w:val="none" w:sz="0" w:space="0" w:color="auto"/>
            <w:bottom w:val="none" w:sz="0" w:space="0" w:color="auto"/>
            <w:right w:val="none" w:sz="0" w:space="0" w:color="auto"/>
          </w:divBdr>
        </w:div>
        <w:div w:id="1144541243">
          <w:marLeft w:val="806"/>
          <w:marRight w:val="0"/>
          <w:marTop w:val="200"/>
          <w:marBottom w:val="0"/>
          <w:divBdr>
            <w:top w:val="none" w:sz="0" w:space="0" w:color="auto"/>
            <w:left w:val="none" w:sz="0" w:space="0" w:color="auto"/>
            <w:bottom w:val="none" w:sz="0" w:space="0" w:color="auto"/>
            <w:right w:val="none" w:sz="0" w:space="0" w:color="auto"/>
          </w:divBdr>
        </w:div>
        <w:div w:id="1798450744">
          <w:marLeft w:val="806"/>
          <w:marRight w:val="0"/>
          <w:marTop w:val="200"/>
          <w:marBottom w:val="0"/>
          <w:divBdr>
            <w:top w:val="none" w:sz="0" w:space="0" w:color="auto"/>
            <w:left w:val="none" w:sz="0" w:space="0" w:color="auto"/>
            <w:bottom w:val="none" w:sz="0" w:space="0" w:color="auto"/>
            <w:right w:val="none" w:sz="0" w:space="0" w:color="auto"/>
          </w:divBdr>
        </w:div>
        <w:div w:id="349263548">
          <w:marLeft w:val="806"/>
          <w:marRight w:val="0"/>
          <w:marTop w:val="200"/>
          <w:marBottom w:val="0"/>
          <w:divBdr>
            <w:top w:val="none" w:sz="0" w:space="0" w:color="auto"/>
            <w:left w:val="none" w:sz="0" w:space="0" w:color="auto"/>
            <w:bottom w:val="none" w:sz="0" w:space="0" w:color="auto"/>
            <w:right w:val="none" w:sz="0" w:space="0" w:color="auto"/>
          </w:divBdr>
        </w:div>
      </w:divsChild>
    </w:div>
    <w:div w:id="754743905">
      <w:bodyDiv w:val="1"/>
      <w:marLeft w:val="0"/>
      <w:marRight w:val="0"/>
      <w:marTop w:val="0"/>
      <w:marBottom w:val="0"/>
      <w:divBdr>
        <w:top w:val="none" w:sz="0" w:space="0" w:color="auto"/>
        <w:left w:val="none" w:sz="0" w:space="0" w:color="auto"/>
        <w:bottom w:val="none" w:sz="0" w:space="0" w:color="auto"/>
        <w:right w:val="none" w:sz="0" w:space="0" w:color="auto"/>
      </w:divBdr>
      <w:divsChild>
        <w:div w:id="1811052447">
          <w:marLeft w:val="720"/>
          <w:marRight w:val="0"/>
          <w:marTop w:val="200"/>
          <w:marBottom w:val="0"/>
          <w:divBdr>
            <w:top w:val="none" w:sz="0" w:space="0" w:color="auto"/>
            <w:left w:val="none" w:sz="0" w:space="0" w:color="auto"/>
            <w:bottom w:val="none" w:sz="0" w:space="0" w:color="auto"/>
            <w:right w:val="none" w:sz="0" w:space="0" w:color="auto"/>
          </w:divBdr>
        </w:div>
        <w:div w:id="1041706632">
          <w:marLeft w:val="720"/>
          <w:marRight w:val="0"/>
          <w:marTop w:val="200"/>
          <w:marBottom w:val="0"/>
          <w:divBdr>
            <w:top w:val="none" w:sz="0" w:space="0" w:color="auto"/>
            <w:left w:val="none" w:sz="0" w:space="0" w:color="auto"/>
            <w:bottom w:val="none" w:sz="0" w:space="0" w:color="auto"/>
            <w:right w:val="none" w:sz="0" w:space="0" w:color="auto"/>
          </w:divBdr>
        </w:div>
        <w:div w:id="1357541635">
          <w:marLeft w:val="720"/>
          <w:marRight w:val="0"/>
          <w:marTop w:val="200"/>
          <w:marBottom w:val="0"/>
          <w:divBdr>
            <w:top w:val="none" w:sz="0" w:space="0" w:color="auto"/>
            <w:left w:val="none" w:sz="0" w:space="0" w:color="auto"/>
            <w:bottom w:val="none" w:sz="0" w:space="0" w:color="auto"/>
            <w:right w:val="none" w:sz="0" w:space="0" w:color="auto"/>
          </w:divBdr>
        </w:div>
        <w:div w:id="2114933022">
          <w:marLeft w:val="720"/>
          <w:marRight w:val="0"/>
          <w:marTop w:val="200"/>
          <w:marBottom w:val="0"/>
          <w:divBdr>
            <w:top w:val="none" w:sz="0" w:space="0" w:color="auto"/>
            <w:left w:val="none" w:sz="0" w:space="0" w:color="auto"/>
            <w:bottom w:val="none" w:sz="0" w:space="0" w:color="auto"/>
            <w:right w:val="none" w:sz="0" w:space="0" w:color="auto"/>
          </w:divBdr>
        </w:div>
        <w:div w:id="1651056750">
          <w:marLeft w:val="720"/>
          <w:marRight w:val="0"/>
          <w:marTop w:val="200"/>
          <w:marBottom w:val="0"/>
          <w:divBdr>
            <w:top w:val="none" w:sz="0" w:space="0" w:color="auto"/>
            <w:left w:val="none" w:sz="0" w:space="0" w:color="auto"/>
            <w:bottom w:val="none" w:sz="0" w:space="0" w:color="auto"/>
            <w:right w:val="none" w:sz="0" w:space="0" w:color="auto"/>
          </w:divBdr>
        </w:div>
      </w:divsChild>
    </w:div>
    <w:div w:id="761220777">
      <w:bodyDiv w:val="1"/>
      <w:marLeft w:val="0"/>
      <w:marRight w:val="0"/>
      <w:marTop w:val="0"/>
      <w:marBottom w:val="0"/>
      <w:divBdr>
        <w:top w:val="none" w:sz="0" w:space="0" w:color="auto"/>
        <w:left w:val="none" w:sz="0" w:space="0" w:color="auto"/>
        <w:bottom w:val="none" w:sz="0" w:space="0" w:color="auto"/>
        <w:right w:val="none" w:sz="0" w:space="0" w:color="auto"/>
      </w:divBdr>
      <w:divsChild>
        <w:div w:id="113208869">
          <w:marLeft w:val="806"/>
          <w:marRight w:val="0"/>
          <w:marTop w:val="200"/>
          <w:marBottom w:val="0"/>
          <w:divBdr>
            <w:top w:val="none" w:sz="0" w:space="0" w:color="auto"/>
            <w:left w:val="none" w:sz="0" w:space="0" w:color="auto"/>
            <w:bottom w:val="none" w:sz="0" w:space="0" w:color="auto"/>
            <w:right w:val="none" w:sz="0" w:space="0" w:color="auto"/>
          </w:divBdr>
        </w:div>
        <w:div w:id="362024894">
          <w:marLeft w:val="806"/>
          <w:marRight w:val="0"/>
          <w:marTop w:val="200"/>
          <w:marBottom w:val="0"/>
          <w:divBdr>
            <w:top w:val="none" w:sz="0" w:space="0" w:color="auto"/>
            <w:left w:val="none" w:sz="0" w:space="0" w:color="auto"/>
            <w:bottom w:val="none" w:sz="0" w:space="0" w:color="auto"/>
            <w:right w:val="none" w:sz="0" w:space="0" w:color="auto"/>
          </w:divBdr>
        </w:div>
        <w:div w:id="2091267414">
          <w:marLeft w:val="806"/>
          <w:marRight w:val="0"/>
          <w:marTop w:val="200"/>
          <w:marBottom w:val="0"/>
          <w:divBdr>
            <w:top w:val="none" w:sz="0" w:space="0" w:color="auto"/>
            <w:left w:val="none" w:sz="0" w:space="0" w:color="auto"/>
            <w:bottom w:val="none" w:sz="0" w:space="0" w:color="auto"/>
            <w:right w:val="none" w:sz="0" w:space="0" w:color="auto"/>
          </w:divBdr>
        </w:div>
        <w:div w:id="1672833308">
          <w:marLeft w:val="806"/>
          <w:marRight w:val="0"/>
          <w:marTop w:val="200"/>
          <w:marBottom w:val="0"/>
          <w:divBdr>
            <w:top w:val="none" w:sz="0" w:space="0" w:color="auto"/>
            <w:left w:val="none" w:sz="0" w:space="0" w:color="auto"/>
            <w:bottom w:val="none" w:sz="0" w:space="0" w:color="auto"/>
            <w:right w:val="none" w:sz="0" w:space="0" w:color="auto"/>
          </w:divBdr>
        </w:div>
        <w:div w:id="2005012912">
          <w:marLeft w:val="806"/>
          <w:marRight w:val="0"/>
          <w:marTop w:val="200"/>
          <w:marBottom w:val="0"/>
          <w:divBdr>
            <w:top w:val="none" w:sz="0" w:space="0" w:color="auto"/>
            <w:left w:val="none" w:sz="0" w:space="0" w:color="auto"/>
            <w:bottom w:val="none" w:sz="0" w:space="0" w:color="auto"/>
            <w:right w:val="none" w:sz="0" w:space="0" w:color="auto"/>
          </w:divBdr>
        </w:div>
        <w:div w:id="1898466901">
          <w:marLeft w:val="806"/>
          <w:marRight w:val="0"/>
          <w:marTop w:val="200"/>
          <w:marBottom w:val="0"/>
          <w:divBdr>
            <w:top w:val="none" w:sz="0" w:space="0" w:color="auto"/>
            <w:left w:val="none" w:sz="0" w:space="0" w:color="auto"/>
            <w:bottom w:val="none" w:sz="0" w:space="0" w:color="auto"/>
            <w:right w:val="none" w:sz="0" w:space="0" w:color="auto"/>
          </w:divBdr>
        </w:div>
      </w:divsChild>
    </w:div>
    <w:div w:id="871454896">
      <w:bodyDiv w:val="1"/>
      <w:marLeft w:val="0"/>
      <w:marRight w:val="0"/>
      <w:marTop w:val="0"/>
      <w:marBottom w:val="0"/>
      <w:divBdr>
        <w:top w:val="none" w:sz="0" w:space="0" w:color="auto"/>
        <w:left w:val="none" w:sz="0" w:space="0" w:color="auto"/>
        <w:bottom w:val="none" w:sz="0" w:space="0" w:color="auto"/>
        <w:right w:val="none" w:sz="0" w:space="0" w:color="auto"/>
      </w:divBdr>
      <w:divsChild>
        <w:div w:id="513963161">
          <w:marLeft w:val="806"/>
          <w:marRight w:val="0"/>
          <w:marTop w:val="200"/>
          <w:marBottom w:val="0"/>
          <w:divBdr>
            <w:top w:val="none" w:sz="0" w:space="0" w:color="auto"/>
            <w:left w:val="none" w:sz="0" w:space="0" w:color="auto"/>
            <w:bottom w:val="none" w:sz="0" w:space="0" w:color="auto"/>
            <w:right w:val="none" w:sz="0" w:space="0" w:color="auto"/>
          </w:divBdr>
        </w:div>
        <w:div w:id="1447850790">
          <w:marLeft w:val="806"/>
          <w:marRight w:val="0"/>
          <w:marTop w:val="200"/>
          <w:marBottom w:val="0"/>
          <w:divBdr>
            <w:top w:val="none" w:sz="0" w:space="0" w:color="auto"/>
            <w:left w:val="none" w:sz="0" w:space="0" w:color="auto"/>
            <w:bottom w:val="none" w:sz="0" w:space="0" w:color="auto"/>
            <w:right w:val="none" w:sz="0" w:space="0" w:color="auto"/>
          </w:divBdr>
        </w:div>
        <w:div w:id="416948291">
          <w:marLeft w:val="806"/>
          <w:marRight w:val="0"/>
          <w:marTop w:val="200"/>
          <w:marBottom w:val="0"/>
          <w:divBdr>
            <w:top w:val="none" w:sz="0" w:space="0" w:color="auto"/>
            <w:left w:val="none" w:sz="0" w:space="0" w:color="auto"/>
            <w:bottom w:val="none" w:sz="0" w:space="0" w:color="auto"/>
            <w:right w:val="none" w:sz="0" w:space="0" w:color="auto"/>
          </w:divBdr>
        </w:div>
        <w:div w:id="1683313332">
          <w:marLeft w:val="806"/>
          <w:marRight w:val="0"/>
          <w:marTop w:val="200"/>
          <w:marBottom w:val="0"/>
          <w:divBdr>
            <w:top w:val="none" w:sz="0" w:space="0" w:color="auto"/>
            <w:left w:val="none" w:sz="0" w:space="0" w:color="auto"/>
            <w:bottom w:val="none" w:sz="0" w:space="0" w:color="auto"/>
            <w:right w:val="none" w:sz="0" w:space="0" w:color="auto"/>
          </w:divBdr>
        </w:div>
        <w:div w:id="984895063">
          <w:marLeft w:val="806"/>
          <w:marRight w:val="0"/>
          <w:marTop w:val="200"/>
          <w:marBottom w:val="0"/>
          <w:divBdr>
            <w:top w:val="none" w:sz="0" w:space="0" w:color="auto"/>
            <w:left w:val="none" w:sz="0" w:space="0" w:color="auto"/>
            <w:bottom w:val="none" w:sz="0" w:space="0" w:color="auto"/>
            <w:right w:val="none" w:sz="0" w:space="0" w:color="auto"/>
          </w:divBdr>
        </w:div>
        <w:div w:id="1682931068">
          <w:marLeft w:val="806"/>
          <w:marRight w:val="0"/>
          <w:marTop w:val="200"/>
          <w:marBottom w:val="0"/>
          <w:divBdr>
            <w:top w:val="none" w:sz="0" w:space="0" w:color="auto"/>
            <w:left w:val="none" w:sz="0" w:space="0" w:color="auto"/>
            <w:bottom w:val="none" w:sz="0" w:space="0" w:color="auto"/>
            <w:right w:val="none" w:sz="0" w:space="0" w:color="auto"/>
          </w:divBdr>
        </w:div>
      </w:divsChild>
    </w:div>
    <w:div w:id="1326125687">
      <w:bodyDiv w:val="1"/>
      <w:marLeft w:val="0"/>
      <w:marRight w:val="0"/>
      <w:marTop w:val="0"/>
      <w:marBottom w:val="0"/>
      <w:divBdr>
        <w:top w:val="none" w:sz="0" w:space="0" w:color="auto"/>
        <w:left w:val="none" w:sz="0" w:space="0" w:color="auto"/>
        <w:bottom w:val="none" w:sz="0" w:space="0" w:color="auto"/>
        <w:right w:val="none" w:sz="0" w:space="0" w:color="auto"/>
      </w:divBdr>
      <w:divsChild>
        <w:div w:id="864824812">
          <w:marLeft w:val="720"/>
          <w:marRight w:val="0"/>
          <w:marTop w:val="200"/>
          <w:marBottom w:val="0"/>
          <w:divBdr>
            <w:top w:val="none" w:sz="0" w:space="0" w:color="auto"/>
            <w:left w:val="none" w:sz="0" w:space="0" w:color="auto"/>
            <w:bottom w:val="none" w:sz="0" w:space="0" w:color="auto"/>
            <w:right w:val="none" w:sz="0" w:space="0" w:color="auto"/>
          </w:divBdr>
        </w:div>
        <w:div w:id="1100836538">
          <w:marLeft w:val="720"/>
          <w:marRight w:val="0"/>
          <w:marTop w:val="200"/>
          <w:marBottom w:val="0"/>
          <w:divBdr>
            <w:top w:val="none" w:sz="0" w:space="0" w:color="auto"/>
            <w:left w:val="none" w:sz="0" w:space="0" w:color="auto"/>
            <w:bottom w:val="none" w:sz="0" w:space="0" w:color="auto"/>
            <w:right w:val="none" w:sz="0" w:space="0" w:color="auto"/>
          </w:divBdr>
        </w:div>
        <w:div w:id="690834952">
          <w:marLeft w:val="720"/>
          <w:marRight w:val="0"/>
          <w:marTop w:val="200"/>
          <w:marBottom w:val="0"/>
          <w:divBdr>
            <w:top w:val="none" w:sz="0" w:space="0" w:color="auto"/>
            <w:left w:val="none" w:sz="0" w:space="0" w:color="auto"/>
            <w:bottom w:val="none" w:sz="0" w:space="0" w:color="auto"/>
            <w:right w:val="none" w:sz="0" w:space="0" w:color="auto"/>
          </w:divBdr>
        </w:div>
        <w:div w:id="1237396225">
          <w:marLeft w:val="720"/>
          <w:marRight w:val="0"/>
          <w:marTop w:val="200"/>
          <w:marBottom w:val="0"/>
          <w:divBdr>
            <w:top w:val="none" w:sz="0" w:space="0" w:color="auto"/>
            <w:left w:val="none" w:sz="0" w:space="0" w:color="auto"/>
            <w:bottom w:val="none" w:sz="0" w:space="0" w:color="auto"/>
            <w:right w:val="none" w:sz="0" w:space="0" w:color="auto"/>
          </w:divBdr>
        </w:div>
        <w:div w:id="1861161569">
          <w:marLeft w:val="720"/>
          <w:marRight w:val="0"/>
          <w:marTop w:val="200"/>
          <w:marBottom w:val="0"/>
          <w:divBdr>
            <w:top w:val="none" w:sz="0" w:space="0" w:color="auto"/>
            <w:left w:val="none" w:sz="0" w:space="0" w:color="auto"/>
            <w:bottom w:val="none" w:sz="0" w:space="0" w:color="auto"/>
            <w:right w:val="none" w:sz="0" w:space="0" w:color="auto"/>
          </w:divBdr>
        </w:div>
        <w:div w:id="218518506">
          <w:marLeft w:val="720"/>
          <w:marRight w:val="0"/>
          <w:marTop w:val="200"/>
          <w:marBottom w:val="0"/>
          <w:divBdr>
            <w:top w:val="none" w:sz="0" w:space="0" w:color="auto"/>
            <w:left w:val="none" w:sz="0" w:space="0" w:color="auto"/>
            <w:bottom w:val="none" w:sz="0" w:space="0" w:color="auto"/>
            <w:right w:val="none" w:sz="0" w:space="0" w:color="auto"/>
          </w:divBdr>
        </w:div>
        <w:div w:id="1983463777">
          <w:marLeft w:val="72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spu.edu/Legislation/educationalprocessdocs.aspx" TargetMode="External"/><Relationship Id="rId13" Type="http://schemas.openxmlformats.org/officeDocument/2006/relationships/hyperlink" Target="https://www.kspu.edu/Legislation/educationalprocessdocs.aspx" TargetMode="External"/><Relationship Id="rId18" Type="http://schemas.openxmlformats.org/officeDocument/2006/relationships/hyperlink" Target="https://www.ncbi.nlm.nih.gov/books/NBK52596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mailto:VVereshchakina@ksu.ks.ua" TargetMode="External"/><Relationship Id="rId12" Type="http://schemas.openxmlformats.org/officeDocument/2006/relationships/hyperlink" Target="https://academy.nszu.gov.ua/" TargetMode="External"/><Relationship Id="rId17" Type="http://schemas.openxmlformats.org/officeDocument/2006/relationships/hyperlink" Target="http://medsoft.ucoz.ua" TargetMode="External"/><Relationship Id="rId2" Type="http://schemas.openxmlformats.org/officeDocument/2006/relationships/numbering" Target="numbering.xml"/><Relationship Id="rId16" Type="http://schemas.openxmlformats.org/officeDocument/2006/relationships/hyperlink" Target="http://omim.org/" TargetMode="External"/><Relationship Id="rId20" Type="http://schemas.openxmlformats.org/officeDocument/2006/relationships/hyperlink" Target="https://www.aan.com/"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portal.phc.org.ua/uk/view_all_courses/" TargetMode="External"/><Relationship Id="rId5" Type="http://schemas.openxmlformats.org/officeDocument/2006/relationships/webSettings" Target="webSettings.xml"/><Relationship Id="rId15" Type="http://schemas.openxmlformats.org/officeDocument/2006/relationships/hyperlink" Target="https://www.ncbi.nlm.nih.gov/books/NBK525969/" TargetMode="External"/><Relationship Id="rId10" Type="http://schemas.openxmlformats.org/officeDocument/2006/relationships/hyperlink" Target="https://portal.phc.org.ua/uk/view_all_courses/" TargetMode="External"/><Relationship Id="rId19" Type="http://schemas.openxmlformats.org/officeDocument/2006/relationships/hyperlink" Target="https://www.ean.org/" TargetMode="External"/><Relationship Id="rId4" Type="http://schemas.openxmlformats.org/officeDocument/2006/relationships/settings" Target="settings.xml"/><Relationship Id="rId9" Type="http://schemas.openxmlformats.org/officeDocument/2006/relationships/hyperlink" Target="https://official.doctorthinking.org/" TargetMode="External"/><Relationship Id="rId14" Type="http://schemas.openxmlformats.org/officeDocument/2006/relationships/hyperlink" Target="https://www.kspu.edu/Legislation/educationalprocessdocs.aspx"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A5720-053D-4A42-AE56-8541304A0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21</Pages>
  <Words>26215</Words>
  <Characters>14943</Characters>
  <Application>Microsoft Office Word</Application>
  <DocSecurity>0</DocSecurity>
  <Lines>124</Lines>
  <Paragraphs>82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Адмін</cp:lastModifiedBy>
  <cp:revision>29</cp:revision>
  <dcterms:created xsi:type="dcterms:W3CDTF">2026-01-12T10:20:00Z</dcterms:created>
  <dcterms:modified xsi:type="dcterms:W3CDTF">2026-02-09T11:25:00Z</dcterms:modified>
</cp:coreProperties>
</file>