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1FB" w:rsidRDefault="00F941FB">
      <w:pPr>
        <w:pStyle w:val="1"/>
        <w:widowControl w:val="0"/>
        <w:ind w:left="4956" w:firstLine="707"/>
        <w:rPr>
          <w:sz w:val="28"/>
          <w:szCs w:val="28"/>
          <w:lang w:val="uk-UA"/>
        </w:rPr>
      </w:pPr>
    </w:p>
    <w:p w:rsidR="00F941FB" w:rsidRDefault="00F941FB">
      <w:pPr>
        <w:pStyle w:val="1"/>
        <w:widowControl w:val="0"/>
        <w:ind w:left="4956" w:firstLine="707"/>
        <w:rPr>
          <w:sz w:val="28"/>
          <w:szCs w:val="28"/>
          <w:lang w:val="uk-UA"/>
        </w:rPr>
      </w:pPr>
    </w:p>
    <w:p w:rsidR="00F941FB" w:rsidRDefault="00F941FB">
      <w:pPr>
        <w:pStyle w:val="1"/>
        <w:widowControl w:val="0"/>
        <w:ind w:left="4956" w:firstLine="707"/>
        <w:rPr>
          <w:sz w:val="28"/>
          <w:szCs w:val="28"/>
          <w:lang w:val="uk-UA"/>
        </w:rPr>
      </w:pPr>
    </w:p>
    <w:p w:rsidR="00F941FB" w:rsidRPr="00C0225E" w:rsidRDefault="00F941FB">
      <w:pPr>
        <w:pStyle w:val="1"/>
        <w:widowControl w:val="0"/>
        <w:ind w:left="4956" w:firstLine="707"/>
        <w:rPr>
          <w:sz w:val="28"/>
          <w:szCs w:val="28"/>
          <w:lang w:val="uk-UA"/>
        </w:rPr>
      </w:pPr>
      <w:r w:rsidRPr="00C0225E">
        <w:rPr>
          <w:sz w:val="28"/>
          <w:szCs w:val="28"/>
          <w:lang w:val="uk-UA"/>
        </w:rPr>
        <w:t xml:space="preserve">ЗАТВЕРДЖЕНО </w:t>
      </w:r>
    </w:p>
    <w:p w:rsidR="00F941FB" w:rsidRPr="00C0225E" w:rsidRDefault="00F941FB">
      <w:pPr>
        <w:pStyle w:val="1"/>
        <w:widowControl w:val="0"/>
        <w:ind w:left="4956" w:firstLine="707"/>
        <w:rPr>
          <w:sz w:val="28"/>
          <w:szCs w:val="28"/>
          <w:lang w:val="uk-UA"/>
        </w:rPr>
      </w:pPr>
      <w:r w:rsidRPr="00C0225E">
        <w:rPr>
          <w:sz w:val="28"/>
          <w:szCs w:val="28"/>
          <w:lang w:val="uk-UA"/>
        </w:rPr>
        <w:t xml:space="preserve">Наказ Херсонського </w:t>
      </w:r>
    </w:p>
    <w:p w:rsidR="00F941FB" w:rsidRPr="00C0225E" w:rsidRDefault="00F941FB">
      <w:pPr>
        <w:pStyle w:val="1"/>
        <w:widowControl w:val="0"/>
        <w:ind w:left="4956" w:firstLine="707"/>
        <w:rPr>
          <w:sz w:val="28"/>
          <w:szCs w:val="28"/>
          <w:lang w:val="uk-UA"/>
        </w:rPr>
      </w:pPr>
      <w:r w:rsidRPr="00C0225E">
        <w:rPr>
          <w:sz w:val="28"/>
          <w:szCs w:val="28"/>
          <w:lang w:val="uk-UA"/>
        </w:rPr>
        <w:t xml:space="preserve">державного університету </w:t>
      </w:r>
    </w:p>
    <w:p w:rsidR="00F941FB" w:rsidRPr="00C0225E" w:rsidRDefault="00F941FB">
      <w:pPr>
        <w:pStyle w:val="1"/>
        <w:widowControl w:val="0"/>
        <w:ind w:left="4956" w:firstLine="707"/>
        <w:rPr>
          <w:sz w:val="28"/>
          <w:szCs w:val="28"/>
          <w:lang w:val="uk-UA"/>
        </w:rPr>
      </w:pPr>
      <w:r w:rsidRPr="00C0225E">
        <w:rPr>
          <w:sz w:val="28"/>
          <w:szCs w:val="28"/>
          <w:lang w:val="uk-UA"/>
        </w:rPr>
        <w:t xml:space="preserve">від </w:t>
      </w:r>
      <w:r>
        <w:rPr>
          <w:sz w:val="28"/>
          <w:szCs w:val="28"/>
          <w:lang w:val="uk-UA"/>
        </w:rPr>
        <w:t>06.10.2020</w:t>
      </w:r>
      <w:r w:rsidRPr="00C0225E">
        <w:rPr>
          <w:sz w:val="28"/>
          <w:szCs w:val="28"/>
          <w:lang w:val="uk-UA"/>
        </w:rPr>
        <w:t xml:space="preserve"> № </w:t>
      </w:r>
      <w:r>
        <w:rPr>
          <w:sz w:val="28"/>
          <w:szCs w:val="28"/>
          <w:lang w:val="uk-UA"/>
        </w:rPr>
        <w:t>928-Д</w:t>
      </w:r>
    </w:p>
    <w:p w:rsidR="00F941FB" w:rsidRPr="00C0225E" w:rsidRDefault="00F941FB">
      <w:pPr>
        <w:pStyle w:val="1"/>
        <w:widowControl w:val="0"/>
        <w:ind w:left="4956" w:firstLine="707"/>
        <w:jc w:val="right"/>
        <w:rPr>
          <w:sz w:val="28"/>
          <w:szCs w:val="28"/>
          <w:lang w:val="uk-UA"/>
        </w:rPr>
      </w:pPr>
    </w:p>
    <w:p w:rsidR="00F941FB" w:rsidRDefault="00F941FB">
      <w:pPr>
        <w:pStyle w:val="1"/>
        <w:widowControl w:val="0"/>
        <w:ind w:left="4956" w:firstLine="707"/>
        <w:jc w:val="right"/>
        <w:rPr>
          <w:sz w:val="28"/>
          <w:szCs w:val="28"/>
          <w:lang w:val="uk-UA"/>
        </w:rPr>
      </w:pPr>
    </w:p>
    <w:p w:rsidR="00F941FB" w:rsidRDefault="00F941FB">
      <w:pPr>
        <w:pStyle w:val="1"/>
        <w:widowControl w:val="0"/>
        <w:ind w:left="4956" w:firstLine="707"/>
        <w:jc w:val="right"/>
        <w:rPr>
          <w:sz w:val="28"/>
          <w:szCs w:val="28"/>
          <w:lang w:val="uk-UA"/>
        </w:rPr>
      </w:pPr>
    </w:p>
    <w:p w:rsidR="00F941FB" w:rsidRDefault="00F941FB">
      <w:pPr>
        <w:pStyle w:val="1"/>
        <w:widowControl w:val="0"/>
        <w:ind w:left="4956" w:firstLine="707"/>
        <w:jc w:val="right"/>
        <w:rPr>
          <w:sz w:val="28"/>
          <w:szCs w:val="28"/>
          <w:lang w:val="uk-UA"/>
        </w:rPr>
      </w:pPr>
    </w:p>
    <w:p w:rsidR="00F941FB" w:rsidRDefault="00F941FB">
      <w:pPr>
        <w:pStyle w:val="1"/>
        <w:widowControl w:val="0"/>
        <w:ind w:left="4956" w:firstLine="707"/>
        <w:jc w:val="right"/>
        <w:rPr>
          <w:sz w:val="28"/>
          <w:szCs w:val="28"/>
          <w:lang w:val="uk-UA"/>
        </w:rPr>
      </w:pPr>
    </w:p>
    <w:p w:rsidR="00F941FB" w:rsidRDefault="00F941FB">
      <w:pPr>
        <w:pStyle w:val="1"/>
        <w:widowControl w:val="0"/>
        <w:ind w:left="4956" w:firstLine="707"/>
        <w:jc w:val="right"/>
        <w:rPr>
          <w:sz w:val="28"/>
          <w:szCs w:val="28"/>
          <w:lang w:val="uk-UA"/>
        </w:rPr>
      </w:pPr>
    </w:p>
    <w:p w:rsidR="00F941FB" w:rsidRDefault="00F941FB">
      <w:pPr>
        <w:pStyle w:val="1"/>
        <w:widowControl w:val="0"/>
        <w:ind w:left="4956" w:firstLine="707"/>
        <w:jc w:val="right"/>
        <w:rPr>
          <w:sz w:val="28"/>
          <w:szCs w:val="28"/>
          <w:lang w:val="uk-UA"/>
        </w:rPr>
      </w:pPr>
    </w:p>
    <w:p w:rsidR="00F941FB" w:rsidRPr="00C0225E" w:rsidRDefault="00F941FB">
      <w:pPr>
        <w:pStyle w:val="1"/>
        <w:widowControl w:val="0"/>
        <w:ind w:left="4956" w:firstLine="707"/>
        <w:jc w:val="right"/>
        <w:rPr>
          <w:sz w:val="28"/>
          <w:szCs w:val="28"/>
          <w:lang w:val="uk-UA"/>
        </w:rPr>
      </w:pPr>
    </w:p>
    <w:p w:rsidR="00F941FB" w:rsidRPr="00C0225E" w:rsidRDefault="00F941FB">
      <w:pPr>
        <w:pStyle w:val="Heading1"/>
        <w:keepNext w:val="0"/>
        <w:rPr>
          <w:lang w:val="uk-UA"/>
        </w:rPr>
      </w:pPr>
      <w:r w:rsidRPr="00C0225E">
        <w:rPr>
          <w:lang w:val="uk-UA"/>
        </w:rPr>
        <w:t>Положення</w:t>
      </w:r>
    </w:p>
    <w:p w:rsidR="00F941FB" w:rsidRDefault="00F941FB" w:rsidP="00D27B46">
      <w:pPr>
        <w:pStyle w:val="Heading1"/>
        <w:keepNext w:val="0"/>
        <w:rPr>
          <w:lang w:val="uk-UA"/>
        </w:rPr>
      </w:pPr>
      <w:r w:rsidRPr="00C0225E">
        <w:rPr>
          <w:lang w:val="uk-UA"/>
        </w:rPr>
        <w:t xml:space="preserve">про </w:t>
      </w:r>
      <w:r>
        <w:rPr>
          <w:lang w:val="uk-UA"/>
        </w:rPr>
        <w:t xml:space="preserve">додаткові умови щодо навчання осіб, які вступили </w:t>
      </w:r>
    </w:p>
    <w:p w:rsidR="00F941FB" w:rsidRDefault="00F941FB" w:rsidP="00D27B46">
      <w:pPr>
        <w:pStyle w:val="Heading1"/>
        <w:keepNext w:val="0"/>
        <w:rPr>
          <w:lang w:val="uk-UA"/>
        </w:rPr>
      </w:pPr>
      <w:r>
        <w:rPr>
          <w:lang w:val="uk-UA"/>
        </w:rPr>
        <w:t xml:space="preserve">на другий (магістерський) рівень вищої освіти </w:t>
      </w:r>
    </w:p>
    <w:p w:rsidR="00F941FB" w:rsidRPr="00C0225E" w:rsidRDefault="00F941FB" w:rsidP="00D27B46">
      <w:pPr>
        <w:pStyle w:val="Heading1"/>
        <w:keepNext w:val="0"/>
        <w:rPr>
          <w:b w:val="0"/>
          <w:lang w:val="uk-UA"/>
        </w:rPr>
      </w:pPr>
      <w:r>
        <w:rPr>
          <w:lang w:val="uk-UA"/>
        </w:rPr>
        <w:t xml:space="preserve">на спеціальність 014 Середня освіта (за предметними спеціальностями) до </w:t>
      </w:r>
      <w:r w:rsidRPr="00C0225E">
        <w:rPr>
          <w:lang w:val="uk-UA"/>
        </w:rPr>
        <w:t>Херсонсько</w:t>
      </w:r>
      <w:r>
        <w:rPr>
          <w:lang w:val="uk-UA"/>
        </w:rPr>
        <w:t>го</w:t>
      </w:r>
      <w:r w:rsidRPr="00C0225E">
        <w:rPr>
          <w:lang w:val="uk-UA"/>
        </w:rPr>
        <w:t xml:space="preserve"> державно</w:t>
      </w:r>
      <w:r>
        <w:rPr>
          <w:lang w:val="uk-UA"/>
        </w:rPr>
        <w:t>го</w:t>
      </w:r>
      <w:r w:rsidRPr="00C0225E">
        <w:rPr>
          <w:lang w:val="uk-UA"/>
        </w:rPr>
        <w:t xml:space="preserve"> університет</w:t>
      </w:r>
      <w:r>
        <w:rPr>
          <w:lang w:val="uk-UA"/>
        </w:rPr>
        <w:t>у</w:t>
      </w:r>
    </w:p>
    <w:p w:rsidR="00F941FB" w:rsidRPr="00C0225E" w:rsidRDefault="00F941FB" w:rsidP="0014443D">
      <w:pPr>
        <w:pStyle w:val="1"/>
        <w:widowControl w:val="0"/>
        <w:jc w:val="left"/>
        <w:rPr>
          <w:b/>
          <w:sz w:val="28"/>
          <w:szCs w:val="28"/>
          <w:lang w:val="uk-UA"/>
        </w:rPr>
      </w:pPr>
    </w:p>
    <w:p w:rsidR="00F941FB" w:rsidRPr="00C0225E" w:rsidRDefault="00F941FB" w:rsidP="0014443D">
      <w:pPr>
        <w:pStyle w:val="1"/>
        <w:jc w:val="center"/>
        <w:rPr>
          <w:b/>
          <w:sz w:val="28"/>
          <w:szCs w:val="28"/>
          <w:lang w:val="uk-UA"/>
        </w:rPr>
      </w:pPr>
      <w:r w:rsidRPr="00C0225E">
        <w:rPr>
          <w:b/>
          <w:sz w:val="28"/>
          <w:szCs w:val="28"/>
          <w:lang w:val="uk-UA"/>
        </w:rPr>
        <w:t>РОЗДІЛ 1. ЗАГАЛЬНІ ПОЛОЖЕННЯ</w:t>
      </w:r>
    </w:p>
    <w:p w:rsidR="00F941FB" w:rsidRPr="00C0225E" w:rsidRDefault="00F941FB">
      <w:pPr>
        <w:pStyle w:val="1"/>
        <w:ind w:firstLine="709"/>
        <w:rPr>
          <w:b/>
          <w:sz w:val="28"/>
          <w:szCs w:val="28"/>
          <w:lang w:val="uk-UA"/>
        </w:rPr>
      </w:pPr>
    </w:p>
    <w:p w:rsidR="00F941FB" w:rsidRPr="004C548A" w:rsidRDefault="00F941FB">
      <w:pPr>
        <w:pStyle w:val="1"/>
        <w:numPr>
          <w:ilvl w:val="1"/>
          <w:numId w:val="7"/>
        </w:numPr>
        <w:ind w:hanging="10"/>
        <w:rPr>
          <w:b/>
          <w:i/>
          <w:sz w:val="28"/>
          <w:szCs w:val="28"/>
          <w:lang w:val="uk-UA"/>
        </w:rPr>
      </w:pPr>
      <w:r w:rsidRPr="004C548A">
        <w:rPr>
          <w:b/>
          <w:i/>
          <w:sz w:val="28"/>
          <w:szCs w:val="28"/>
          <w:lang w:val="uk-UA"/>
        </w:rPr>
        <w:t>Призначення та сфера використання</w:t>
      </w:r>
    </w:p>
    <w:p w:rsidR="00F941FB" w:rsidRDefault="00F941FB">
      <w:pPr>
        <w:pStyle w:val="1"/>
        <w:ind w:firstLine="709"/>
        <w:rPr>
          <w:sz w:val="28"/>
          <w:szCs w:val="28"/>
          <w:lang w:val="uk-UA"/>
        </w:rPr>
      </w:pPr>
      <w:r w:rsidRPr="004C548A">
        <w:rPr>
          <w:sz w:val="28"/>
          <w:szCs w:val="28"/>
          <w:lang w:val="uk-UA"/>
        </w:rPr>
        <w:t xml:space="preserve">Це Положення розроблено як складова частина системи управління якістю навчання. Положенням встановлюються </w:t>
      </w:r>
      <w:r>
        <w:rPr>
          <w:sz w:val="28"/>
          <w:szCs w:val="28"/>
          <w:lang w:val="uk-UA"/>
        </w:rPr>
        <w:t xml:space="preserve">зазначені у Правилах прийому до Херсонського державного університету </w:t>
      </w:r>
      <w:r w:rsidRPr="004C548A">
        <w:rPr>
          <w:sz w:val="28"/>
          <w:szCs w:val="28"/>
          <w:lang w:val="uk-UA"/>
        </w:rPr>
        <w:t>додаткові вимоги (додатковий навчальний план) для здобувачів другого (магістерського) рівня вищої освіти спеціальності 014 Середня освіта (за предметними спеціальностями), які вступили на навчання до Херсонського державного університету (далі – ХДУ) на умовах перехресного вступу.</w:t>
      </w:r>
    </w:p>
    <w:p w:rsidR="00F941FB" w:rsidRPr="004C548A" w:rsidRDefault="00F941FB" w:rsidP="00A31581">
      <w:pPr>
        <w:pStyle w:val="1"/>
        <w:numPr>
          <w:ilvl w:val="1"/>
          <w:numId w:val="7"/>
        </w:numPr>
        <w:tabs>
          <w:tab w:val="left" w:pos="709"/>
        </w:tabs>
        <w:ind w:hanging="11"/>
        <w:rPr>
          <w:sz w:val="28"/>
          <w:szCs w:val="28"/>
          <w:lang w:val="uk-UA"/>
        </w:rPr>
      </w:pPr>
      <w:r>
        <w:rPr>
          <w:b/>
          <w:i/>
          <w:sz w:val="28"/>
          <w:szCs w:val="28"/>
          <w:lang w:val="uk-UA"/>
        </w:rPr>
        <w:t>Н</w:t>
      </w:r>
      <w:r w:rsidRPr="004C548A">
        <w:rPr>
          <w:b/>
          <w:i/>
          <w:sz w:val="28"/>
          <w:szCs w:val="28"/>
          <w:lang w:val="uk-UA"/>
        </w:rPr>
        <w:t>ормативн</w:t>
      </w:r>
      <w:r>
        <w:rPr>
          <w:b/>
          <w:i/>
          <w:sz w:val="28"/>
          <w:szCs w:val="28"/>
          <w:lang w:val="uk-UA"/>
        </w:rPr>
        <w:t>о-правове</w:t>
      </w:r>
      <w:r w:rsidRPr="004C548A">
        <w:rPr>
          <w:b/>
          <w:i/>
          <w:sz w:val="28"/>
          <w:szCs w:val="28"/>
          <w:lang w:val="uk-UA"/>
        </w:rPr>
        <w:t xml:space="preserve"> забезпечення</w:t>
      </w:r>
    </w:p>
    <w:p w:rsidR="00F941FB" w:rsidRDefault="00F941FB" w:rsidP="00A31581">
      <w:pPr>
        <w:pStyle w:val="1"/>
        <w:numPr>
          <w:ilvl w:val="2"/>
          <w:numId w:val="7"/>
        </w:numPr>
        <w:ind w:left="0" w:firstLine="709"/>
        <w:rPr>
          <w:sz w:val="28"/>
          <w:szCs w:val="28"/>
          <w:lang w:val="uk-UA"/>
        </w:rPr>
      </w:pPr>
      <w:r>
        <w:rPr>
          <w:sz w:val="28"/>
          <w:szCs w:val="28"/>
          <w:lang w:val="uk-UA"/>
        </w:rPr>
        <w:t>Закон України «Про вищу освіту».</w:t>
      </w:r>
    </w:p>
    <w:p w:rsidR="00F941FB" w:rsidRDefault="00F941FB" w:rsidP="00A31581">
      <w:pPr>
        <w:pStyle w:val="1"/>
        <w:numPr>
          <w:ilvl w:val="2"/>
          <w:numId w:val="7"/>
        </w:numPr>
        <w:ind w:left="0" w:firstLine="709"/>
        <w:rPr>
          <w:sz w:val="28"/>
          <w:szCs w:val="28"/>
          <w:lang w:val="uk-UA"/>
        </w:rPr>
      </w:pPr>
      <w:r>
        <w:rPr>
          <w:sz w:val="28"/>
          <w:szCs w:val="28"/>
          <w:lang w:val="uk-UA"/>
        </w:rPr>
        <w:t>Перелік платних послуг, що можуть надаватися закладами освіти, іншими установами та закладами системи освіти, що належать до державної і комунальної форми власності, затверджений Постановою КМУ від 27.08.2010 №796.</w:t>
      </w:r>
    </w:p>
    <w:p w:rsidR="00F941FB" w:rsidRDefault="00F941FB" w:rsidP="00A31581">
      <w:pPr>
        <w:pStyle w:val="1"/>
        <w:numPr>
          <w:ilvl w:val="2"/>
          <w:numId w:val="7"/>
        </w:numPr>
        <w:ind w:left="0" w:firstLine="709"/>
        <w:rPr>
          <w:sz w:val="28"/>
          <w:szCs w:val="28"/>
          <w:lang w:val="uk-UA"/>
        </w:rPr>
      </w:pPr>
      <w:r>
        <w:rPr>
          <w:sz w:val="28"/>
          <w:szCs w:val="28"/>
          <w:lang w:val="uk-UA"/>
        </w:rPr>
        <w:t>Перелік предметних спеціальностей спеціальності 014 «Середня освіта (за предметними спеціальностями)», за якими здійснюється формування і розміщення державного замовлення та поєднання спеціальностей (предметних спеціальностей) в системі підготовки педагогічних кадрів, затверджений наказом МОН України від 12.05.2016 №506.</w:t>
      </w:r>
    </w:p>
    <w:p w:rsidR="00F941FB" w:rsidRDefault="00F941FB" w:rsidP="00A31581">
      <w:pPr>
        <w:pStyle w:val="1"/>
        <w:numPr>
          <w:ilvl w:val="2"/>
          <w:numId w:val="7"/>
        </w:numPr>
        <w:ind w:left="0" w:firstLine="709"/>
        <w:rPr>
          <w:sz w:val="28"/>
          <w:szCs w:val="28"/>
          <w:lang w:val="uk-UA"/>
        </w:rPr>
      </w:pPr>
      <w:r w:rsidRPr="004C548A">
        <w:rPr>
          <w:sz w:val="28"/>
          <w:szCs w:val="28"/>
          <w:lang w:val="uk-UA"/>
        </w:rPr>
        <w:t>Положення про організацію освітнього процесу в Херсонському державному університеті, затверджене наказом від 02.09.2020 №789-Д.</w:t>
      </w:r>
    </w:p>
    <w:p w:rsidR="00F941FB" w:rsidRDefault="00F941FB">
      <w:pPr>
        <w:pStyle w:val="1"/>
        <w:ind w:firstLine="709"/>
        <w:rPr>
          <w:b/>
          <w:sz w:val="28"/>
          <w:szCs w:val="28"/>
          <w:lang w:val="uk-UA"/>
        </w:rPr>
      </w:pPr>
    </w:p>
    <w:p w:rsidR="00F941FB" w:rsidRDefault="00F941FB">
      <w:pPr>
        <w:pStyle w:val="1"/>
        <w:ind w:firstLine="709"/>
        <w:rPr>
          <w:b/>
          <w:sz w:val="28"/>
          <w:szCs w:val="28"/>
          <w:lang w:val="uk-UA"/>
        </w:rPr>
      </w:pPr>
      <w:r w:rsidRPr="004C548A">
        <w:rPr>
          <w:b/>
          <w:sz w:val="28"/>
          <w:szCs w:val="28"/>
          <w:lang w:val="uk-UA"/>
        </w:rPr>
        <w:t>РОЗДІЛ 2. ПОРЯДОК РОЗРОБЛЕННЯ ТА ВПРОВАДЖЕННЯ ДОДАТКОВОГО НАВЧАЛЬНОГО ПЛАНУ</w:t>
      </w:r>
    </w:p>
    <w:p w:rsidR="00F941FB" w:rsidRPr="004C548A" w:rsidRDefault="00F941FB">
      <w:pPr>
        <w:pStyle w:val="1"/>
        <w:ind w:firstLine="709"/>
        <w:rPr>
          <w:b/>
          <w:sz w:val="28"/>
          <w:szCs w:val="28"/>
          <w:lang w:val="uk-UA"/>
        </w:rPr>
      </w:pPr>
    </w:p>
    <w:p w:rsidR="00F941FB" w:rsidRPr="004C548A" w:rsidRDefault="00F941FB">
      <w:pPr>
        <w:pStyle w:val="1"/>
        <w:ind w:firstLine="709"/>
        <w:rPr>
          <w:sz w:val="28"/>
          <w:szCs w:val="28"/>
          <w:lang w:val="uk-UA"/>
        </w:rPr>
      </w:pPr>
      <w:r w:rsidRPr="004C548A">
        <w:rPr>
          <w:sz w:val="28"/>
          <w:szCs w:val="28"/>
          <w:lang w:val="uk-UA"/>
        </w:rPr>
        <w:t>2.1. Даний порядок розповсюджується на осіб, які вступили до Херсонського державного університету на спеціальність 014 Середня освіта (за предметними спеціальностями) другого (магістерського) рівня вищої освіти на умовах перехресного вступу.</w:t>
      </w:r>
    </w:p>
    <w:p w:rsidR="00F941FB" w:rsidRPr="004C548A" w:rsidRDefault="00F941FB">
      <w:pPr>
        <w:pStyle w:val="1"/>
        <w:ind w:firstLine="709"/>
        <w:rPr>
          <w:sz w:val="28"/>
          <w:szCs w:val="28"/>
          <w:lang w:val="uk-UA"/>
        </w:rPr>
      </w:pPr>
      <w:r w:rsidRPr="004C548A">
        <w:rPr>
          <w:sz w:val="28"/>
          <w:szCs w:val="28"/>
          <w:lang w:val="uk-UA"/>
        </w:rPr>
        <w:t xml:space="preserve">2.2. Додатковий навчальний план розробляється на основі відповідної освітньої програми, де </w:t>
      </w:r>
      <w:r w:rsidRPr="000E6BFD">
        <w:rPr>
          <w:sz w:val="28"/>
          <w:szCs w:val="28"/>
          <w:lang w:val="uk-UA"/>
        </w:rPr>
        <w:t xml:space="preserve">для здобувачів, що вступили на умовах перехресного вступу, </w:t>
      </w:r>
      <w:r w:rsidRPr="004C548A">
        <w:rPr>
          <w:sz w:val="28"/>
          <w:szCs w:val="28"/>
          <w:lang w:val="uk-UA"/>
        </w:rPr>
        <w:t>має бути вказаний чіткий перелік освітніх компонент фахової підготовки першого (бакалаврського) рівня вищої освіти (з максимальним загальним обсягом – 30 кредитів)</w:t>
      </w:r>
      <w:r>
        <w:rPr>
          <w:sz w:val="28"/>
          <w:szCs w:val="28"/>
          <w:lang w:val="uk-UA"/>
        </w:rPr>
        <w:t xml:space="preserve"> та має охоплювати перший рік навчання</w:t>
      </w:r>
      <w:r w:rsidRPr="004C548A">
        <w:rPr>
          <w:sz w:val="28"/>
          <w:szCs w:val="28"/>
          <w:lang w:val="uk-UA"/>
        </w:rPr>
        <w:t>.</w:t>
      </w:r>
    </w:p>
    <w:p w:rsidR="00F941FB" w:rsidRDefault="00F941FB">
      <w:pPr>
        <w:pStyle w:val="1"/>
        <w:ind w:firstLine="709"/>
        <w:rPr>
          <w:sz w:val="28"/>
          <w:szCs w:val="28"/>
          <w:lang w:val="uk-UA"/>
        </w:rPr>
      </w:pPr>
      <w:r w:rsidRPr="004C548A">
        <w:rPr>
          <w:sz w:val="28"/>
          <w:szCs w:val="28"/>
          <w:lang w:val="uk-UA"/>
        </w:rPr>
        <w:t>2.</w:t>
      </w:r>
      <w:r>
        <w:rPr>
          <w:sz w:val="28"/>
          <w:szCs w:val="28"/>
          <w:lang w:val="uk-UA"/>
        </w:rPr>
        <w:t xml:space="preserve">3. Формування індивідуального додаткового навчального плану для кожного здобувача, який вступив на умовах перехресного вступу, в залежності від його попередньої освіти здійснюється під керівництвом гаранта та за участі членів групи забезпечення відповідної освітньої програми. </w:t>
      </w:r>
    </w:p>
    <w:p w:rsidR="00F941FB" w:rsidRPr="00F92C2D" w:rsidRDefault="00F941FB" w:rsidP="001C0269">
      <w:pPr>
        <w:pStyle w:val="1"/>
        <w:ind w:firstLine="709"/>
        <w:rPr>
          <w:sz w:val="28"/>
          <w:szCs w:val="28"/>
          <w:lang w:val="uk-UA"/>
        </w:rPr>
      </w:pPr>
      <w:r>
        <w:rPr>
          <w:sz w:val="28"/>
          <w:szCs w:val="28"/>
          <w:lang w:val="uk-UA"/>
        </w:rPr>
        <w:t>Додатковий навчальний план має бути сформований та затверджений у встановленому порядку на початок навчальних занять першого курсу другого (</w:t>
      </w:r>
      <w:r w:rsidRPr="00F92C2D">
        <w:rPr>
          <w:sz w:val="28"/>
          <w:szCs w:val="28"/>
          <w:lang w:val="uk-UA"/>
        </w:rPr>
        <w:t>магістерського) рівня вищої освіти.</w:t>
      </w:r>
    </w:p>
    <w:p w:rsidR="00F941FB" w:rsidRPr="00F92C2D" w:rsidRDefault="00F941FB" w:rsidP="001C0269">
      <w:pPr>
        <w:pStyle w:val="1"/>
        <w:widowControl w:val="0"/>
        <w:ind w:firstLine="709"/>
        <w:rPr>
          <w:sz w:val="28"/>
          <w:szCs w:val="28"/>
          <w:lang w:val="uk-UA"/>
        </w:rPr>
      </w:pPr>
      <w:r w:rsidRPr="00F92C2D">
        <w:rPr>
          <w:sz w:val="28"/>
          <w:szCs w:val="28"/>
          <w:lang w:val="uk-UA"/>
        </w:rPr>
        <w:t>2.4. Проведення занять відповідно до додаткового навчального плану здійснюється на підставі п.п.14 п.1 Перелік платних послуг, які можуть надаватися закладами освіти, іншими установами та закладами системи освіти, що належать до держаної і комунальної форми власності, затверджений Постановою КМУ від 27.08.2010 №796. Вартість навчання за додатковим планом визначається індивідуальним кошторисом.</w:t>
      </w:r>
    </w:p>
    <w:p w:rsidR="00F941FB" w:rsidRPr="00601CB7" w:rsidRDefault="00F941FB" w:rsidP="001C0269">
      <w:pPr>
        <w:pStyle w:val="1"/>
        <w:widowControl w:val="0"/>
        <w:ind w:firstLine="709"/>
        <w:rPr>
          <w:sz w:val="28"/>
          <w:szCs w:val="28"/>
          <w:lang w:val="uk-UA"/>
        </w:rPr>
      </w:pPr>
      <w:r>
        <w:rPr>
          <w:sz w:val="28"/>
          <w:szCs w:val="28"/>
          <w:lang w:val="uk-UA"/>
        </w:rPr>
        <w:t xml:space="preserve">2.5. Навчання за додатковим навчальним планом може здійснюватися </w:t>
      </w:r>
      <w:r w:rsidRPr="00601CB7">
        <w:rPr>
          <w:sz w:val="28"/>
          <w:szCs w:val="28"/>
          <w:lang w:val="uk-UA"/>
        </w:rPr>
        <w:t>як в очній, так і в змішаній формі (очно та дистанційно) за окремим розкладом занять.</w:t>
      </w:r>
    </w:p>
    <w:p w:rsidR="00F941FB" w:rsidRPr="00601CB7" w:rsidRDefault="00F941FB" w:rsidP="001C0269">
      <w:pPr>
        <w:pStyle w:val="1"/>
        <w:widowControl w:val="0"/>
        <w:ind w:firstLine="709"/>
        <w:rPr>
          <w:sz w:val="28"/>
          <w:szCs w:val="28"/>
          <w:lang w:val="uk-UA"/>
        </w:rPr>
      </w:pPr>
      <w:r w:rsidRPr="00601CB7">
        <w:rPr>
          <w:sz w:val="28"/>
          <w:szCs w:val="28"/>
          <w:lang w:val="uk-UA"/>
        </w:rPr>
        <w:t xml:space="preserve">2.6. Критерії оцінювання програмних результатів навчання встановлюються силабусами відповідних освітніх компонентів. </w:t>
      </w:r>
    </w:p>
    <w:p w:rsidR="00F941FB" w:rsidRPr="00601CB7" w:rsidRDefault="00F941FB">
      <w:pPr>
        <w:pStyle w:val="1"/>
        <w:ind w:firstLine="709"/>
        <w:rPr>
          <w:b/>
          <w:sz w:val="28"/>
          <w:szCs w:val="28"/>
          <w:lang w:val="uk-UA"/>
        </w:rPr>
      </w:pPr>
    </w:p>
    <w:p w:rsidR="00F941FB" w:rsidRDefault="00F941FB">
      <w:pPr>
        <w:pStyle w:val="1"/>
        <w:ind w:firstLine="709"/>
        <w:rPr>
          <w:b/>
          <w:sz w:val="28"/>
          <w:szCs w:val="28"/>
          <w:lang w:val="uk-UA"/>
        </w:rPr>
      </w:pPr>
      <w:r w:rsidRPr="00601CB7">
        <w:rPr>
          <w:b/>
          <w:sz w:val="28"/>
          <w:szCs w:val="28"/>
          <w:lang w:val="uk-UA"/>
        </w:rPr>
        <w:t>РОЗДІЛ 3. ПЕРЕХІДНІ ПОЛОЖЕННЯ</w:t>
      </w:r>
    </w:p>
    <w:p w:rsidR="00F941FB" w:rsidRPr="00601CB7" w:rsidRDefault="00F941FB">
      <w:pPr>
        <w:pStyle w:val="1"/>
        <w:ind w:firstLine="709"/>
        <w:rPr>
          <w:b/>
          <w:sz w:val="28"/>
          <w:szCs w:val="28"/>
          <w:lang w:val="uk-UA"/>
        </w:rPr>
      </w:pPr>
    </w:p>
    <w:p w:rsidR="00F941FB" w:rsidRPr="00601CB7" w:rsidRDefault="00F941FB" w:rsidP="00601CB7">
      <w:pPr>
        <w:pStyle w:val="1"/>
        <w:ind w:firstLine="709"/>
        <w:rPr>
          <w:b/>
          <w:sz w:val="28"/>
          <w:szCs w:val="28"/>
          <w:lang w:val="uk-UA"/>
        </w:rPr>
      </w:pPr>
      <w:r>
        <w:rPr>
          <w:sz w:val="28"/>
          <w:szCs w:val="28"/>
          <w:lang w:val="uk-UA"/>
        </w:rPr>
        <w:t xml:space="preserve">3.1. </w:t>
      </w:r>
      <w:r w:rsidRPr="00601CB7">
        <w:rPr>
          <w:sz w:val="28"/>
          <w:szCs w:val="28"/>
          <w:lang w:val="uk-UA"/>
        </w:rPr>
        <w:t>Додаткові умови щодо навчання осіб, які вступають на другий (магістерський) рівень вищої освіти на спеціальність 014 Середня освіта (за предметними спеціальностями) до Херсонського державного університету на умовах перехресного вступу, обов’язково мають бути прописані у Правилах прийому до Херсонського державного університету.</w:t>
      </w:r>
    </w:p>
    <w:p w:rsidR="00F941FB" w:rsidRPr="00601CB7" w:rsidRDefault="00F941FB" w:rsidP="00601CB7">
      <w:pPr>
        <w:pStyle w:val="1"/>
        <w:numPr>
          <w:ilvl w:val="1"/>
          <w:numId w:val="29"/>
        </w:numPr>
        <w:ind w:left="0" w:firstLine="709"/>
        <w:rPr>
          <w:sz w:val="28"/>
          <w:szCs w:val="28"/>
          <w:lang w:val="uk-UA"/>
        </w:rPr>
      </w:pPr>
      <w:r w:rsidRPr="00601CB7">
        <w:rPr>
          <w:sz w:val="28"/>
          <w:szCs w:val="28"/>
          <w:lang w:val="uk-UA"/>
        </w:rPr>
        <w:t>Індивідуальний додатковий навчальний план впроваджується для здобувачів, що вступили на умовах перехресного вступу, з 202</w:t>
      </w:r>
      <w:r w:rsidRPr="00601CB7">
        <w:rPr>
          <w:sz w:val="28"/>
          <w:szCs w:val="28"/>
        </w:rPr>
        <w:t>1</w:t>
      </w:r>
      <w:r w:rsidRPr="00601CB7">
        <w:rPr>
          <w:sz w:val="28"/>
          <w:szCs w:val="28"/>
          <w:lang w:val="uk-UA"/>
        </w:rPr>
        <w:t xml:space="preserve"> року.</w:t>
      </w:r>
    </w:p>
    <w:p w:rsidR="00F941FB" w:rsidRDefault="00F941FB">
      <w:pPr>
        <w:pStyle w:val="1"/>
        <w:ind w:firstLine="709"/>
        <w:rPr>
          <w:sz w:val="28"/>
          <w:szCs w:val="28"/>
          <w:lang w:val="uk-UA"/>
        </w:rPr>
      </w:pPr>
    </w:p>
    <w:p w:rsidR="00F941FB" w:rsidRDefault="00F941FB">
      <w:pPr>
        <w:pStyle w:val="1"/>
        <w:ind w:firstLine="709"/>
        <w:rPr>
          <w:sz w:val="28"/>
          <w:szCs w:val="28"/>
          <w:lang w:val="uk-UA"/>
        </w:rPr>
      </w:pPr>
    </w:p>
    <w:p w:rsidR="00F941FB" w:rsidRPr="00601CB7" w:rsidRDefault="00F941FB">
      <w:pPr>
        <w:pStyle w:val="1"/>
        <w:ind w:firstLine="709"/>
        <w:rPr>
          <w:sz w:val="28"/>
          <w:szCs w:val="28"/>
          <w:lang w:val="uk-UA"/>
        </w:rPr>
      </w:pPr>
    </w:p>
    <w:p w:rsidR="00F941FB" w:rsidRPr="00601CB7" w:rsidRDefault="00F941FB">
      <w:pPr>
        <w:pStyle w:val="1"/>
        <w:ind w:firstLine="709"/>
        <w:rPr>
          <w:b/>
          <w:sz w:val="28"/>
          <w:szCs w:val="28"/>
          <w:lang w:val="uk-UA"/>
        </w:rPr>
      </w:pPr>
      <w:r w:rsidRPr="00601CB7">
        <w:rPr>
          <w:b/>
          <w:sz w:val="28"/>
          <w:szCs w:val="28"/>
          <w:lang w:val="uk-UA"/>
        </w:rPr>
        <w:t>РОЗДІЛ 4. ПОРЯДОК ЗАТВЕРДЖЕННЯ ТА ВНЕСЕННЯ ЗМІН І ДОПОВНЕНЬ ДО ПОЛОЖЕННЯ</w:t>
      </w:r>
    </w:p>
    <w:p w:rsidR="00F941FB" w:rsidRPr="004C548A" w:rsidRDefault="00F941FB">
      <w:pPr>
        <w:pStyle w:val="1"/>
        <w:ind w:firstLine="709"/>
        <w:rPr>
          <w:sz w:val="28"/>
          <w:szCs w:val="28"/>
          <w:lang w:val="uk-UA"/>
        </w:rPr>
      </w:pPr>
    </w:p>
    <w:p w:rsidR="00F941FB" w:rsidRPr="004C548A" w:rsidRDefault="00F941FB">
      <w:pPr>
        <w:pStyle w:val="1"/>
        <w:ind w:firstLine="709"/>
        <w:rPr>
          <w:sz w:val="28"/>
          <w:szCs w:val="28"/>
          <w:lang w:val="uk-UA"/>
        </w:rPr>
      </w:pPr>
      <w:r>
        <w:rPr>
          <w:sz w:val="28"/>
          <w:szCs w:val="28"/>
          <w:lang w:val="uk-UA"/>
        </w:rPr>
        <w:t>4.</w:t>
      </w:r>
      <w:r w:rsidRPr="004C548A">
        <w:rPr>
          <w:sz w:val="28"/>
          <w:szCs w:val="28"/>
          <w:lang w:val="uk-UA"/>
        </w:rPr>
        <w:t>1.</w:t>
      </w:r>
      <w:r w:rsidRPr="004C548A">
        <w:rPr>
          <w:b/>
          <w:sz w:val="28"/>
          <w:szCs w:val="28"/>
          <w:lang w:val="uk-UA"/>
        </w:rPr>
        <w:t xml:space="preserve"> </w:t>
      </w:r>
      <w:r w:rsidRPr="004C548A">
        <w:rPr>
          <w:sz w:val="28"/>
          <w:szCs w:val="28"/>
          <w:lang w:val="uk-UA"/>
        </w:rPr>
        <w:t>Затвердження Положення ухвалюється вченою радою ХДУ відкритим голосуванням простою більшістю голосів. На підставі рішення вченої ради видається відповідний наказ.</w:t>
      </w:r>
    </w:p>
    <w:p w:rsidR="00F941FB" w:rsidRPr="00C0225E" w:rsidRDefault="00F941FB">
      <w:pPr>
        <w:pStyle w:val="1"/>
        <w:ind w:firstLine="709"/>
        <w:rPr>
          <w:sz w:val="28"/>
          <w:szCs w:val="28"/>
          <w:lang w:val="uk-UA"/>
        </w:rPr>
      </w:pPr>
      <w:r>
        <w:rPr>
          <w:sz w:val="28"/>
          <w:szCs w:val="28"/>
          <w:lang w:val="uk-UA"/>
        </w:rPr>
        <w:t>4.</w:t>
      </w:r>
      <w:r w:rsidRPr="00C0225E">
        <w:rPr>
          <w:sz w:val="28"/>
          <w:szCs w:val="28"/>
          <w:lang w:val="uk-UA"/>
        </w:rPr>
        <w:t>2. Зміни та доповнення до Положення приймаються вченою радою ХДУ відповідно до законодавства України, нормативно-правових актів ХДУ та затверджу</w:t>
      </w:r>
      <w:r>
        <w:rPr>
          <w:sz w:val="28"/>
          <w:szCs w:val="28"/>
          <w:lang w:val="uk-UA"/>
        </w:rPr>
        <w:t>ю</w:t>
      </w:r>
      <w:r w:rsidRPr="00C0225E">
        <w:rPr>
          <w:sz w:val="28"/>
          <w:szCs w:val="28"/>
          <w:lang w:val="uk-UA"/>
        </w:rPr>
        <w:t xml:space="preserve">ться </w:t>
      </w:r>
      <w:r>
        <w:rPr>
          <w:sz w:val="28"/>
          <w:szCs w:val="28"/>
          <w:lang w:val="uk-UA"/>
        </w:rPr>
        <w:t>в</w:t>
      </w:r>
      <w:r w:rsidRPr="00C0225E">
        <w:rPr>
          <w:sz w:val="28"/>
          <w:szCs w:val="28"/>
          <w:lang w:val="uk-UA"/>
        </w:rPr>
        <w:t xml:space="preserve"> </w:t>
      </w:r>
      <w:r>
        <w:rPr>
          <w:sz w:val="28"/>
          <w:szCs w:val="28"/>
          <w:lang w:val="uk-UA"/>
        </w:rPr>
        <w:t>у</w:t>
      </w:r>
      <w:r w:rsidRPr="00C0225E">
        <w:rPr>
          <w:sz w:val="28"/>
          <w:szCs w:val="28"/>
          <w:lang w:val="uk-UA"/>
        </w:rPr>
        <w:t>становленому в університеті порядку.</w:t>
      </w:r>
    </w:p>
    <w:p w:rsidR="00F941FB" w:rsidRPr="00C0225E" w:rsidRDefault="00F941FB">
      <w:pPr>
        <w:pStyle w:val="1"/>
        <w:rPr>
          <w:sz w:val="28"/>
          <w:szCs w:val="28"/>
          <w:lang w:val="uk-UA"/>
        </w:rPr>
      </w:pPr>
    </w:p>
    <w:p w:rsidR="00F941FB" w:rsidRPr="00C0225E" w:rsidRDefault="00F941FB">
      <w:pPr>
        <w:pStyle w:val="1"/>
        <w:widowControl w:val="0"/>
        <w:rPr>
          <w:sz w:val="28"/>
          <w:szCs w:val="28"/>
          <w:lang w:val="uk-UA"/>
        </w:rPr>
      </w:pPr>
      <w:r>
        <w:rPr>
          <w:sz w:val="28"/>
          <w:szCs w:val="28"/>
          <w:lang w:val="uk-UA"/>
        </w:rPr>
        <w:t>П</w:t>
      </w:r>
      <w:r w:rsidRPr="00C0225E">
        <w:rPr>
          <w:sz w:val="28"/>
          <w:szCs w:val="28"/>
          <w:lang w:val="uk-UA"/>
        </w:rPr>
        <w:t xml:space="preserve">роректор з навчальної та </w:t>
      </w:r>
    </w:p>
    <w:p w:rsidR="00F941FB" w:rsidRPr="00C0225E" w:rsidRDefault="00F941FB" w:rsidP="0079442C">
      <w:pPr>
        <w:pStyle w:val="1"/>
        <w:widowControl w:val="0"/>
        <w:rPr>
          <w:sz w:val="28"/>
          <w:szCs w:val="28"/>
          <w:lang w:val="uk-UA"/>
        </w:rPr>
      </w:pPr>
      <w:r w:rsidRPr="00C0225E">
        <w:rPr>
          <w:sz w:val="28"/>
          <w:szCs w:val="28"/>
          <w:lang w:val="uk-UA"/>
        </w:rPr>
        <w:t>науково-педагогічної роботи</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Віталій КОБЕЦЬ</w:t>
      </w:r>
    </w:p>
    <w:p w:rsidR="00F941FB" w:rsidRPr="00C0225E" w:rsidRDefault="00F941FB" w:rsidP="0079442C">
      <w:pPr>
        <w:pStyle w:val="1"/>
        <w:widowControl w:val="0"/>
        <w:rPr>
          <w:sz w:val="28"/>
          <w:szCs w:val="28"/>
          <w:lang w:val="uk-UA"/>
        </w:rPr>
      </w:pPr>
    </w:p>
    <w:p w:rsidR="00F941FB" w:rsidRPr="00C0225E" w:rsidRDefault="00F941FB">
      <w:pPr>
        <w:pStyle w:val="1"/>
        <w:widowControl w:val="0"/>
        <w:rPr>
          <w:sz w:val="28"/>
          <w:szCs w:val="28"/>
          <w:lang w:val="uk-UA"/>
        </w:rPr>
      </w:pPr>
      <w:r w:rsidRPr="00C0225E">
        <w:rPr>
          <w:sz w:val="28"/>
          <w:szCs w:val="28"/>
          <w:lang w:val="uk-UA"/>
        </w:rPr>
        <w:t xml:space="preserve">Проректор з фінансово-господарської </w:t>
      </w:r>
    </w:p>
    <w:p w:rsidR="00F941FB" w:rsidRDefault="00F941FB">
      <w:pPr>
        <w:pStyle w:val="1"/>
        <w:widowControl w:val="0"/>
        <w:rPr>
          <w:sz w:val="28"/>
          <w:szCs w:val="28"/>
          <w:lang w:val="uk-UA"/>
        </w:rPr>
      </w:pPr>
      <w:r w:rsidRPr="00C0225E">
        <w:rPr>
          <w:sz w:val="28"/>
          <w:szCs w:val="28"/>
          <w:lang w:val="uk-UA"/>
        </w:rPr>
        <w:t xml:space="preserve">та науково-педагогічної роботи </w:t>
      </w:r>
      <w:r w:rsidRPr="00C0225E">
        <w:rPr>
          <w:sz w:val="28"/>
          <w:szCs w:val="28"/>
          <w:lang w:val="uk-UA"/>
        </w:rPr>
        <w:tab/>
      </w:r>
      <w:r w:rsidRPr="00C0225E">
        <w:rPr>
          <w:sz w:val="28"/>
          <w:szCs w:val="28"/>
          <w:lang w:val="uk-UA"/>
        </w:rPr>
        <w:tab/>
      </w:r>
      <w:r w:rsidRPr="00C0225E">
        <w:rPr>
          <w:sz w:val="28"/>
          <w:szCs w:val="28"/>
          <w:lang w:val="uk-UA"/>
        </w:rPr>
        <w:tab/>
      </w:r>
      <w:r w:rsidRPr="00C0225E">
        <w:rPr>
          <w:sz w:val="28"/>
          <w:szCs w:val="28"/>
          <w:lang w:val="uk-UA"/>
        </w:rPr>
        <w:tab/>
        <w:t xml:space="preserve">Максим ВІННИК </w:t>
      </w:r>
    </w:p>
    <w:p w:rsidR="00F941FB" w:rsidRDefault="00F941FB">
      <w:pPr>
        <w:pStyle w:val="1"/>
        <w:widowControl w:val="0"/>
        <w:rPr>
          <w:sz w:val="28"/>
          <w:szCs w:val="28"/>
          <w:lang w:val="uk-UA"/>
        </w:rPr>
      </w:pPr>
    </w:p>
    <w:p w:rsidR="00F941FB" w:rsidRPr="00C0225E" w:rsidRDefault="00F941FB">
      <w:pPr>
        <w:pStyle w:val="1"/>
        <w:widowControl w:val="0"/>
        <w:rPr>
          <w:sz w:val="28"/>
          <w:szCs w:val="28"/>
          <w:lang w:val="uk-UA"/>
        </w:rPr>
      </w:pPr>
      <w:r w:rsidRPr="00C0225E">
        <w:rPr>
          <w:sz w:val="28"/>
          <w:szCs w:val="28"/>
          <w:lang w:val="uk-UA"/>
        </w:rPr>
        <w:t xml:space="preserve">Відповідальний секретар приймальної комісії </w:t>
      </w:r>
      <w:r w:rsidRPr="00C0225E">
        <w:rPr>
          <w:sz w:val="28"/>
          <w:szCs w:val="28"/>
          <w:lang w:val="uk-UA"/>
        </w:rPr>
        <w:tab/>
      </w:r>
      <w:r w:rsidRPr="00C0225E">
        <w:rPr>
          <w:sz w:val="28"/>
          <w:szCs w:val="28"/>
          <w:lang w:val="uk-UA"/>
        </w:rPr>
        <w:tab/>
        <w:t>Наталія ВОРОПАЙ</w:t>
      </w:r>
    </w:p>
    <w:p w:rsidR="00F941FB" w:rsidRPr="00C0225E" w:rsidRDefault="00F941FB">
      <w:pPr>
        <w:pStyle w:val="1"/>
        <w:widowControl w:val="0"/>
        <w:rPr>
          <w:sz w:val="28"/>
          <w:szCs w:val="28"/>
          <w:lang w:val="uk-UA"/>
        </w:rPr>
      </w:pPr>
    </w:p>
    <w:p w:rsidR="00F941FB" w:rsidRPr="00C0225E" w:rsidRDefault="00F941FB">
      <w:pPr>
        <w:pStyle w:val="1"/>
        <w:widowControl w:val="0"/>
        <w:rPr>
          <w:sz w:val="28"/>
          <w:szCs w:val="28"/>
          <w:lang w:val="uk-UA"/>
        </w:rPr>
      </w:pPr>
      <w:r w:rsidRPr="00C0225E">
        <w:rPr>
          <w:sz w:val="28"/>
          <w:szCs w:val="28"/>
          <w:lang w:val="uk-UA"/>
        </w:rPr>
        <w:t xml:space="preserve">Керівниця навчально-методичного відділу </w:t>
      </w:r>
      <w:r w:rsidRPr="00C0225E">
        <w:rPr>
          <w:sz w:val="28"/>
          <w:szCs w:val="28"/>
          <w:lang w:val="uk-UA"/>
        </w:rPr>
        <w:tab/>
      </w:r>
      <w:r w:rsidRPr="00C0225E">
        <w:rPr>
          <w:sz w:val="28"/>
          <w:szCs w:val="28"/>
          <w:lang w:val="uk-UA"/>
        </w:rPr>
        <w:tab/>
        <w:t>Тетяна КОРНІШЕВА</w:t>
      </w:r>
    </w:p>
    <w:p w:rsidR="00F941FB" w:rsidRPr="00C0225E" w:rsidRDefault="00F941FB">
      <w:pPr>
        <w:pStyle w:val="1"/>
        <w:widowControl w:val="0"/>
        <w:rPr>
          <w:sz w:val="28"/>
          <w:szCs w:val="28"/>
          <w:lang w:val="uk-UA"/>
        </w:rPr>
      </w:pPr>
    </w:p>
    <w:p w:rsidR="00F941FB" w:rsidRPr="00C0225E" w:rsidRDefault="00F941FB">
      <w:pPr>
        <w:pStyle w:val="1"/>
        <w:widowControl w:val="0"/>
        <w:ind w:firstLine="567"/>
        <w:rPr>
          <w:sz w:val="28"/>
          <w:szCs w:val="28"/>
          <w:lang w:val="uk-UA"/>
        </w:rPr>
      </w:pPr>
    </w:p>
    <w:p w:rsidR="00F941FB" w:rsidRPr="00C0225E" w:rsidRDefault="00F941FB">
      <w:pPr>
        <w:pStyle w:val="1"/>
        <w:widowControl w:val="0"/>
        <w:ind w:firstLine="567"/>
        <w:rPr>
          <w:sz w:val="28"/>
          <w:szCs w:val="28"/>
          <w:lang w:val="uk-UA"/>
        </w:rPr>
      </w:pPr>
    </w:p>
    <w:p w:rsidR="00F941FB" w:rsidRPr="00C0225E" w:rsidRDefault="00F941FB">
      <w:pPr>
        <w:pStyle w:val="1"/>
        <w:widowControl w:val="0"/>
        <w:ind w:firstLine="567"/>
        <w:rPr>
          <w:b/>
          <w:sz w:val="28"/>
          <w:szCs w:val="28"/>
          <w:lang w:val="uk-UA"/>
        </w:rPr>
      </w:pPr>
      <w:r w:rsidRPr="00C0225E">
        <w:rPr>
          <w:b/>
          <w:sz w:val="28"/>
          <w:szCs w:val="28"/>
          <w:lang w:val="uk-UA"/>
        </w:rPr>
        <w:t xml:space="preserve">ПОГОДЖЕНО </w:t>
      </w:r>
    </w:p>
    <w:p w:rsidR="00F941FB" w:rsidRPr="00C0225E" w:rsidRDefault="00F941FB">
      <w:pPr>
        <w:pStyle w:val="1"/>
        <w:widowControl w:val="0"/>
        <w:ind w:firstLine="567"/>
        <w:rPr>
          <w:b/>
          <w:sz w:val="28"/>
          <w:szCs w:val="28"/>
          <w:lang w:val="uk-UA"/>
        </w:rPr>
      </w:pPr>
    </w:p>
    <w:p w:rsidR="00F941FB" w:rsidRPr="00C0225E" w:rsidRDefault="00F941FB">
      <w:pPr>
        <w:pStyle w:val="1"/>
        <w:widowControl w:val="0"/>
        <w:ind w:firstLine="567"/>
        <w:rPr>
          <w:sz w:val="28"/>
          <w:szCs w:val="28"/>
          <w:lang w:val="uk-UA"/>
        </w:rPr>
      </w:pPr>
      <w:r w:rsidRPr="00C0225E">
        <w:rPr>
          <w:sz w:val="28"/>
          <w:szCs w:val="28"/>
          <w:lang w:val="uk-UA"/>
        </w:rPr>
        <w:t xml:space="preserve">Начальник юридичного відділу </w:t>
      </w:r>
    </w:p>
    <w:p w:rsidR="00F941FB" w:rsidRPr="00C0225E" w:rsidRDefault="00F941FB">
      <w:pPr>
        <w:pStyle w:val="1"/>
        <w:widowControl w:val="0"/>
        <w:ind w:firstLine="567"/>
        <w:rPr>
          <w:sz w:val="28"/>
          <w:szCs w:val="28"/>
          <w:lang w:val="uk-UA"/>
        </w:rPr>
      </w:pPr>
      <w:r w:rsidRPr="00C0225E">
        <w:rPr>
          <w:sz w:val="28"/>
          <w:szCs w:val="28"/>
          <w:lang w:val="uk-UA"/>
        </w:rPr>
        <w:t xml:space="preserve">___________________ Ксенія ПАРАСОЧКІНА </w:t>
      </w:r>
    </w:p>
    <w:p w:rsidR="00F941FB" w:rsidRPr="00C0225E" w:rsidRDefault="00F941FB">
      <w:pPr>
        <w:pStyle w:val="1"/>
        <w:widowControl w:val="0"/>
        <w:ind w:firstLine="567"/>
        <w:rPr>
          <w:sz w:val="28"/>
          <w:szCs w:val="28"/>
          <w:lang w:val="uk-UA"/>
        </w:rPr>
      </w:pPr>
      <w:bookmarkStart w:id="0" w:name="1kc7wiv" w:colFirst="0" w:colLast="0"/>
      <w:bookmarkEnd w:id="0"/>
      <w:r w:rsidRPr="00C0225E">
        <w:rPr>
          <w:sz w:val="28"/>
          <w:szCs w:val="28"/>
          <w:lang w:val="uk-UA"/>
        </w:rPr>
        <w:t>«_____»___________ 2020 р.</w:t>
      </w:r>
    </w:p>
    <w:p w:rsidR="00F941FB" w:rsidRPr="00FE606C" w:rsidRDefault="00F941FB">
      <w:pPr>
        <w:pStyle w:val="1"/>
        <w:widowControl w:val="0"/>
        <w:spacing w:before="240" w:after="240"/>
        <w:rPr>
          <w:sz w:val="28"/>
          <w:szCs w:val="28"/>
          <w:lang w:val="en-US"/>
        </w:rPr>
      </w:pPr>
      <w:bookmarkStart w:id="1" w:name="44bvf6o" w:colFirst="0" w:colLast="0"/>
      <w:bookmarkStart w:id="2" w:name="2jh5peh" w:colFirst="0" w:colLast="0"/>
      <w:bookmarkStart w:id="3" w:name="3im3ia3" w:colFirst="0" w:colLast="0"/>
      <w:bookmarkStart w:id="4" w:name="1xrdshw" w:colFirst="0" w:colLast="0"/>
      <w:bookmarkStart w:id="5" w:name="4hr1b5p" w:colFirst="0" w:colLast="0"/>
      <w:bookmarkStart w:id="6" w:name="2wwbldi" w:colFirst="0" w:colLast="0"/>
      <w:bookmarkStart w:id="7" w:name="1c1lvlb" w:colFirst="0" w:colLast="0"/>
      <w:bookmarkStart w:id="8" w:name="2gb3jie" w:colFirst="0" w:colLast="0"/>
      <w:bookmarkStart w:id="9" w:name="415t9al" w:colFirst="0" w:colLast="0"/>
      <w:bookmarkStart w:id="10" w:name="ymfzma" w:colFirst="0" w:colLast="0"/>
      <w:bookmarkEnd w:id="1"/>
      <w:bookmarkEnd w:id="2"/>
      <w:bookmarkEnd w:id="3"/>
      <w:bookmarkEnd w:id="4"/>
      <w:bookmarkEnd w:id="5"/>
      <w:bookmarkEnd w:id="6"/>
      <w:bookmarkEnd w:id="7"/>
      <w:bookmarkEnd w:id="8"/>
      <w:bookmarkEnd w:id="9"/>
      <w:bookmarkEnd w:id="10"/>
    </w:p>
    <w:sectPr w:rsidR="00F941FB" w:rsidRPr="00FE606C" w:rsidSect="00680C6C">
      <w:headerReference w:type="even" r:id="rId7"/>
      <w:headerReference w:type="default" r:id="rId8"/>
      <w:footerReference w:type="even" r:id="rId9"/>
      <w:footerReference w:type="default" r:id="rId10"/>
      <w:headerReference w:type="first" r:id="rId11"/>
      <w:footerReference w:type="first" r:id="rId12"/>
      <w:pgSz w:w="11906" w:h="16838"/>
      <w:pgMar w:top="828" w:right="850" w:bottom="1134" w:left="1701"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1FB" w:rsidRDefault="00F941FB" w:rsidP="00F94F4D">
      <w:r>
        <w:separator/>
      </w:r>
    </w:p>
  </w:endnote>
  <w:endnote w:type="continuationSeparator" w:id="0">
    <w:p w:rsidR="00F941FB" w:rsidRDefault="00F941FB" w:rsidP="00F94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panose1 w:val="00000000000000000000"/>
    <w:charset w:val="02"/>
    <w:family w:val="auto"/>
    <w:notTrueType/>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FB" w:rsidRDefault="00F941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FB" w:rsidRDefault="00F941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FB" w:rsidRDefault="00F941FB">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1FB" w:rsidRDefault="00F941FB" w:rsidP="00F94F4D">
      <w:r>
        <w:separator/>
      </w:r>
    </w:p>
  </w:footnote>
  <w:footnote w:type="continuationSeparator" w:id="0">
    <w:p w:rsidR="00F941FB" w:rsidRDefault="00F941FB" w:rsidP="00F94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FB" w:rsidRDefault="00F941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FB" w:rsidRDefault="00F941FB">
    <w:pPr>
      <w:pStyle w:val="1"/>
      <w:jc w:val="center"/>
      <w:rPr>
        <w:color w:val="000000"/>
        <w:lang w:val="uk-UA"/>
      </w:rPr>
    </w:pPr>
  </w:p>
  <w:p w:rsidR="00F941FB" w:rsidRDefault="00F941FB">
    <w:pPr>
      <w:pStyle w:val="1"/>
      <w:jc w:val="center"/>
      <w:rPr>
        <w:color w:val="000000"/>
        <w:lang w:val="uk-UA"/>
      </w:rPr>
    </w:pPr>
  </w:p>
  <w:p w:rsidR="00F941FB" w:rsidRDefault="00F941FB">
    <w:pPr>
      <w:pStyle w:val="1"/>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F941FB" w:rsidRDefault="00F941FB">
    <w:pPr>
      <w:pStyle w:val="1"/>
      <w:tabs>
        <w:tab w:val="center" w:pos="4677"/>
        <w:tab w:val="right" w:pos="9355"/>
      </w:tabs>
      <w:ind w:right="360" w:firstLine="709"/>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1FB" w:rsidRDefault="00F941FB">
    <w:pPr>
      <w:pStyle w:val="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720"/>
        </w:tabs>
        <w:ind w:left="1080" w:hanging="720"/>
      </w:pPr>
      <w:rPr>
        <w:rFonts w:cs="Times New Roman"/>
      </w:rPr>
    </w:lvl>
    <w:lvl w:ilvl="1">
      <w:start w:val="1"/>
      <w:numFmt w:val="bullet"/>
      <w:lvlText w:val="o"/>
      <w:lvlJc w:val="left"/>
      <w:pPr>
        <w:tabs>
          <w:tab w:val="num" w:pos="1440"/>
        </w:tabs>
        <w:ind w:left="1800" w:hanging="720"/>
      </w:pPr>
      <w:rPr>
        <w:rFonts w:ascii="Courier New" w:eastAsia="Times New Roman" w:hAnsi="Courier New"/>
      </w:rPr>
    </w:lvl>
    <w:lvl w:ilvl="2">
      <w:start w:val="1"/>
      <w:numFmt w:val="bullet"/>
      <w:lvlText w:val="▪"/>
      <w:lvlJc w:val="left"/>
      <w:pPr>
        <w:tabs>
          <w:tab w:val="num" w:pos="2160"/>
        </w:tabs>
        <w:ind w:left="2520" w:hanging="540"/>
      </w:pPr>
      <w:rPr>
        <w:rFonts w:ascii="Noto Sans Symbols" w:eastAsia="Times New Roman" w:hAnsi="Noto Sans Symbols"/>
      </w:rPr>
    </w:lvl>
    <w:lvl w:ilvl="3">
      <w:start w:val="1"/>
      <w:numFmt w:val="bullet"/>
      <w:lvlText w:val="●"/>
      <w:lvlJc w:val="left"/>
      <w:pPr>
        <w:tabs>
          <w:tab w:val="num" w:pos="2880"/>
        </w:tabs>
        <w:ind w:left="3240" w:hanging="720"/>
      </w:pPr>
      <w:rPr>
        <w:rFonts w:ascii="Noto Sans Symbols" w:eastAsia="Times New Roman" w:hAnsi="Noto Sans Symbols"/>
      </w:rPr>
    </w:lvl>
    <w:lvl w:ilvl="4">
      <w:start w:val="1"/>
      <w:numFmt w:val="bullet"/>
      <w:lvlText w:val="o"/>
      <w:lvlJc w:val="left"/>
      <w:pPr>
        <w:tabs>
          <w:tab w:val="num" w:pos="3600"/>
        </w:tabs>
        <w:ind w:left="3960" w:hanging="720"/>
      </w:pPr>
      <w:rPr>
        <w:rFonts w:ascii="Courier New" w:eastAsia="Times New Roman" w:hAnsi="Courier New"/>
      </w:rPr>
    </w:lvl>
    <w:lvl w:ilvl="5">
      <w:start w:val="1"/>
      <w:numFmt w:val="bullet"/>
      <w:lvlText w:val="▪"/>
      <w:lvlJc w:val="left"/>
      <w:pPr>
        <w:tabs>
          <w:tab w:val="num" w:pos="4320"/>
        </w:tabs>
        <w:ind w:left="4680" w:hanging="540"/>
      </w:pPr>
      <w:rPr>
        <w:rFonts w:ascii="Noto Sans Symbols" w:eastAsia="Times New Roman" w:hAnsi="Noto Sans Symbols"/>
      </w:rPr>
    </w:lvl>
    <w:lvl w:ilvl="6">
      <w:start w:val="1"/>
      <w:numFmt w:val="bullet"/>
      <w:lvlText w:val="●"/>
      <w:lvlJc w:val="left"/>
      <w:pPr>
        <w:tabs>
          <w:tab w:val="num" w:pos="5040"/>
        </w:tabs>
        <w:ind w:left="5400" w:hanging="720"/>
      </w:pPr>
      <w:rPr>
        <w:rFonts w:ascii="Noto Sans Symbols" w:eastAsia="Times New Roman" w:hAnsi="Noto Sans Symbols"/>
      </w:rPr>
    </w:lvl>
    <w:lvl w:ilvl="7">
      <w:start w:val="1"/>
      <w:numFmt w:val="bullet"/>
      <w:lvlText w:val="o"/>
      <w:lvlJc w:val="left"/>
      <w:pPr>
        <w:tabs>
          <w:tab w:val="num" w:pos="5760"/>
        </w:tabs>
        <w:ind w:left="6120" w:hanging="720"/>
      </w:pPr>
      <w:rPr>
        <w:rFonts w:ascii="Courier New" w:eastAsia="Times New Roman" w:hAnsi="Courier New"/>
      </w:rPr>
    </w:lvl>
    <w:lvl w:ilvl="8">
      <w:start w:val="1"/>
      <w:numFmt w:val="bullet"/>
      <w:lvlText w:val="▪"/>
      <w:lvlJc w:val="left"/>
      <w:pPr>
        <w:tabs>
          <w:tab w:val="num" w:pos="6480"/>
        </w:tabs>
        <w:ind w:left="6840" w:hanging="540"/>
      </w:pPr>
      <w:rPr>
        <w:rFonts w:ascii="Noto Sans Symbols" w:eastAsia="Times New Roman" w:hAnsi="Noto Sans Symbols"/>
      </w:rPr>
    </w:lvl>
  </w:abstractNum>
  <w:abstractNum w:abstractNumId="1">
    <w:nsid w:val="00000011"/>
    <w:multiLevelType w:val="multilevel"/>
    <w:tmpl w:val="00000011"/>
    <w:lvl w:ilvl="0">
      <w:start w:val="1"/>
      <w:numFmt w:val="bullet"/>
      <w:lvlText w:val="-"/>
      <w:lvlJc w:val="left"/>
      <w:pPr>
        <w:tabs>
          <w:tab w:val="num" w:pos="709"/>
        </w:tabs>
        <w:ind w:left="1069" w:hanging="709"/>
      </w:pPr>
      <w:rPr>
        <w:rFonts w:ascii="Courier New" w:eastAsia="Times New Roman" w:hAnsi="Courier New"/>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nsid w:val="07050562"/>
    <w:multiLevelType w:val="multilevel"/>
    <w:tmpl w:val="51769A6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3">
    <w:nsid w:val="103A40F8"/>
    <w:multiLevelType w:val="multilevel"/>
    <w:tmpl w:val="767865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1284118F"/>
    <w:multiLevelType w:val="multilevel"/>
    <w:tmpl w:val="9A3ED8EA"/>
    <w:lvl w:ilvl="0">
      <w:start w:val="3"/>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1A322747"/>
    <w:multiLevelType w:val="multilevel"/>
    <w:tmpl w:val="FFD2C9C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6">
    <w:nsid w:val="298C13EE"/>
    <w:multiLevelType w:val="multilevel"/>
    <w:tmpl w:val="AF5E5F66"/>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7">
    <w:nsid w:val="2B395D84"/>
    <w:multiLevelType w:val="multilevel"/>
    <w:tmpl w:val="9816F876"/>
    <w:lvl w:ilvl="0">
      <w:start w:val="1"/>
      <w:numFmt w:val="bullet"/>
      <w:lvlText w:val="-"/>
      <w:lvlJc w:val="left"/>
      <w:pPr>
        <w:ind w:left="720" w:hanging="360"/>
      </w:pPr>
      <w:rPr>
        <w:rFonts w:ascii="Calibri" w:eastAsia="Times New Roman" w:hAnsi="Calibri"/>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8">
    <w:nsid w:val="2D5422E9"/>
    <w:multiLevelType w:val="multilevel"/>
    <w:tmpl w:val="F970DF82"/>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9">
    <w:nsid w:val="2EC85FCD"/>
    <w:multiLevelType w:val="multilevel"/>
    <w:tmpl w:val="058656B2"/>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0">
    <w:nsid w:val="328B2B95"/>
    <w:multiLevelType w:val="multilevel"/>
    <w:tmpl w:val="81064078"/>
    <w:lvl w:ilvl="0">
      <w:start w:val="1"/>
      <w:numFmt w:val="bullet"/>
      <w:lvlText w:val="-"/>
      <w:lvlJc w:val="left"/>
      <w:pPr>
        <w:ind w:left="157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229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301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73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45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17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89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61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331" w:hanging="360"/>
      </w:pPr>
      <w:rPr>
        <w:rFonts w:ascii="Verdana" w:eastAsia="Times New Roman" w:hAnsi="Verdana"/>
        <w:b w:val="0"/>
        <w:i w:val="0"/>
        <w:smallCaps w:val="0"/>
        <w:strike w:val="0"/>
        <w:color w:val="000000"/>
        <w:sz w:val="20"/>
        <w:u w:val="none"/>
        <w:vertAlign w:val="baseline"/>
      </w:rPr>
    </w:lvl>
  </w:abstractNum>
  <w:abstractNum w:abstractNumId="11">
    <w:nsid w:val="33D4173C"/>
    <w:multiLevelType w:val="multilevel"/>
    <w:tmpl w:val="15F25A3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2">
    <w:nsid w:val="340327CC"/>
    <w:multiLevelType w:val="multilevel"/>
    <w:tmpl w:val="EA1E4064"/>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3">
    <w:nsid w:val="34183488"/>
    <w:multiLevelType w:val="multilevel"/>
    <w:tmpl w:val="2A9A9DD4"/>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4">
    <w:nsid w:val="347F2E6E"/>
    <w:multiLevelType w:val="multilevel"/>
    <w:tmpl w:val="CE763480"/>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5">
    <w:nsid w:val="36F6359D"/>
    <w:multiLevelType w:val="multilevel"/>
    <w:tmpl w:val="2E04AA3C"/>
    <w:lvl w:ilvl="0">
      <w:start w:val="1"/>
      <w:numFmt w:val="bullet"/>
      <w:lvlText w:val="–"/>
      <w:lvlJc w:val="left"/>
      <w:pPr>
        <w:ind w:left="1069"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789"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09"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29"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49"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69"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389"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09"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29" w:hanging="360"/>
      </w:pPr>
      <w:rPr>
        <w:rFonts w:ascii="Verdana" w:eastAsia="Times New Roman" w:hAnsi="Verdana"/>
        <w:b w:val="0"/>
        <w:i w:val="0"/>
        <w:smallCaps w:val="0"/>
        <w:strike w:val="0"/>
        <w:color w:val="000000"/>
        <w:sz w:val="20"/>
        <w:u w:val="none"/>
        <w:vertAlign w:val="baseline"/>
      </w:rPr>
    </w:lvl>
  </w:abstractNum>
  <w:abstractNum w:abstractNumId="16">
    <w:nsid w:val="3DBF06DC"/>
    <w:multiLevelType w:val="multilevel"/>
    <w:tmpl w:val="A9409DFC"/>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7">
    <w:nsid w:val="44F3707E"/>
    <w:multiLevelType w:val="multilevel"/>
    <w:tmpl w:val="12C4464C"/>
    <w:lvl w:ilvl="0">
      <w:start w:val="1"/>
      <w:numFmt w:val="decimal"/>
      <w:lvlText w:val="%1)"/>
      <w:lvlJc w:val="left"/>
      <w:pPr>
        <w:ind w:left="1080"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180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2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4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6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8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40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2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40" w:hanging="360"/>
      </w:pPr>
      <w:rPr>
        <w:rFonts w:ascii="Verdana" w:eastAsia="Times New Roman" w:hAnsi="Verdana"/>
        <w:b w:val="0"/>
        <w:i w:val="0"/>
        <w:smallCaps w:val="0"/>
        <w:strike w:val="0"/>
        <w:color w:val="000000"/>
        <w:sz w:val="20"/>
        <w:u w:val="none"/>
        <w:vertAlign w:val="baseline"/>
      </w:rPr>
    </w:lvl>
  </w:abstractNum>
  <w:abstractNum w:abstractNumId="18">
    <w:nsid w:val="49DE083E"/>
    <w:multiLevelType w:val="multilevel"/>
    <w:tmpl w:val="A3E64B0A"/>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9">
    <w:nsid w:val="4F635775"/>
    <w:multiLevelType w:val="multilevel"/>
    <w:tmpl w:val="EBF6E48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0">
    <w:nsid w:val="50603215"/>
    <w:multiLevelType w:val="hybridMultilevel"/>
    <w:tmpl w:val="38BC0808"/>
    <w:lvl w:ilvl="0" w:tplc="AA7E3F5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302983"/>
    <w:multiLevelType w:val="multilevel"/>
    <w:tmpl w:val="76BED53A"/>
    <w:lvl w:ilvl="0">
      <w:start w:val="1"/>
      <w:numFmt w:val="bullet"/>
      <w:lvlText w:val="-"/>
      <w:lvlJc w:val="left"/>
      <w:pPr>
        <w:ind w:left="121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93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65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37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09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81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53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25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971" w:hanging="360"/>
      </w:pPr>
      <w:rPr>
        <w:rFonts w:ascii="Verdana" w:eastAsia="Times New Roman" w:hAnsi="Verdana"/>
        <w:b w:val="0"/>
        <w:i w:val="0"/>
        <w:smallCaps w:val="0"/>
        <w:strike w:val="0"/>
        <w:color w:val="000000"/>
        <w:sz w:val="20"/>
        <w:u w:val="none"/>
        <w:vertAlign w:val="baseline"/>
      </w:rPr>
    </w:lvl>
  </w:abstractNum>
  <w:abstractNum w:abstractNumId="22">
    <w:nsid w:val="5D0853F2"/>
    <w:multiLevelType w:val="multilevel"/>
    <w:tmpl w:val="406AA2D0"/>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3">
    <w:nsid w:val="5EF3540E"/>
    <w:multiLevelType w:val="multilevel"/>
    <w:tmpl w:val="A358DF2E"/>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4">
    <w:nsid w:val="60EC0068"/>
    <w:multiLevelType w:val="multilevel"/>
    <w:tmpl w:val="A10492EA"/>
    <w:lvl w:ilvl="0">
      <w:start w:val="3"/>
      <w:numFmt w:val="decimal"/>
      <w:lvlText w:val="%1."/>
      <w:lvlJc w:val="left"/>
      <w:pPr>
        <w:ind w:left="450" w:hanging="450"/>
      </w:pPr>
      <w:rPr>
        <w:rFonts w:cs="Times New Roman" w:hint="default"/>
        <w:b w:val="0"/>
        <w:color w:val="FF0000"/>
      </w:rPr>
    </w:lvl>
    <w:lvl w:ilvl="1">
      <w:start w:val="1"/>
      <w:numFmt w:val="decimal"/>
      <w:lvlText w:val="%1.%2."/>
      <w:lvlJc w:val="left"/>
      <w:pPr>
        <w:ind w:left="1429" w:hanging="720"/>
      </w:pPr>
      <w:rPr>
        <w:rFonts w:cs="Times New Roman" w:hint="default"/>
        <w:b w:val="0"/>
        <w:color w:val="FF0000"/>
      </w:rPr>
    </w:lvl>
    <w:lvl w:ilvl="2">
      <w:start w:val="1"/>
      <w:numFmt w:val="decimal"/>
      <w:lvlText w:val="%1.%2.%3."/>
      <w:lvlJc w:val="left"/>
      <w:pPr>
        <w:ind w:left="2138" w:hanging="720"/>
      </w:pPr>
      <w:rPr>
        <w:rFonts w:cs="Times New Roman" w:hint="default"/>
        <w:b w:val="0"/>
        <w:color w:val="FF0000"/>
      </w:rPr>
    </w:lvl>
    <w:lvl w:ilvl="3">
      <w:start w:val="1"/>
      <w:numFmt w:val="decimal"/>
      <w:lvlText w:val="%1.%2.%3.%4."/>
      <w:lvlJc w:val="left"/>
      <w:pPr>
        <w:ind w:left="3207" w:hanging="1080"/>
      </w:pPr>
      <w:rPr>
        <w:rFonts w:cs="Times New Roman" w:hint="default"/>
        <w:b w:val="0"/>
        <w:color w:val="FF0000"/>
      </w:rPr>
    </w:lvl>
    <w:lvl w:ilvl="4">
      <w:start w:val="1"/>
      <w:numFmt w:val="decimal"/>
      <w:lvlText w:val="%1.%2.%3.%4.%5."/>
      <w:lvlJc w:val="left"/>
      <w:pPr>
        <w:ind w:left="3916" w:hanging="1080"/>
      </w:pPr>
      <w:rPr>
        <w:rFonts w:cs="Times New Roman" w:hint="default"/>
        <w:b w:val="0"/>
        <w:color w:val="FF0000"/>
      </w:rPr>
    </w:lvl>
    <w:lvl w:ilvl="5">
      <w:start w:val="1"/>
      <w:numFmt w:val="decimal"/>
      <w:lvlText w:val="%1.%2.%3.%4.%5.%6."/>
      <w:lvlJc w:val="left"/>
      <w:pPr>
        <w:ind w:left="4985" w:hanging="1440"/>
      </w:pPr>
      <w:rPr>
        <w:rFonts w:cs="Times New Roman" w:hint="default"/>
        <w:b w:val="0"/>
        <w:color w:val="FF0000"/>
      </w:rPr>
    </w:lvl>
    <w:lvl w:ilvl="6">
      <w:start w:val="1"/>
      <w:numFmt w:val="decimal"/>
      <w:lvlText w:val="%1.%2.%3.%4.%5.%6.%7."/>
      <w:lvlJc w:val="left"/>
      <w:pPr>
        <w:ind w:left="6054" w:hanging="1800"/>
      </w:pPr>
      <w:rPr>
        <w:rFonts w:cs="Times New Roman" w:hint="default"/>
        <w:b w:val="0"/>
        <w:color w:val="FF0000"/>
      </w:rPr>
    </w:lvl>
    <w:lvl w:ilvl="7">
      <w:start w:val="1"/>
      <w:numFmt w:val="decimal"/>
      <w:lvlText w:val="%1.%2.%3.%4.%5.%6.%7.%8."/>
      <w:lvlJc w:val="left"/>
      <w:pPr>
        <w:ind w:left="6763" w:hanging="1800"/>
      </w:pPr>
      <w:rPr>
        <w:rFonts w:cs="Times New Roman" w:hint="default"/>
        <w:b w:val="0"/>
        <w:color w:val="FF0000"/>
      </w:rPr>
    </w:lvl>
    <w:lvl w:ilvl="8">
      <w:start w:val="1"/>
      <w:numFmt w:val="decimal"/>
      <w:lvlText w:val="%1.%2.%3.%4.%5.%6.%7.%8.%9."/>
      <w:lvlJc w:val="left"/>
      <w:pPr>
        <w:ind w:left="7832" w:hanging="2160"/>
      </w:pPr>
      <w:rPr>
        <w:rFonts w:cs="Times New Roman" w:hint="default"/>
        <w:b w:val="0"/>
        <w:color w:val="FF0000"/>
      </w:rPr>
    </w:lvl>
  </w:abstractNum>
  <w:abstractNum w:abstractNumId="25">
    <w:nsid w:val="64171D46"/>
    <w:multiLevelType w:val="multilevel"/>
    <w:tmpl w:val="CE369BC6"/>
    <w:lvl w:ilvl="0">
      <w:start w:val="1"/>
      <w:numFmt w:val="decimal"/>
      <w:lvlText w:val="%1."/>
      <w:lvlJc w:val="left"/>
      <w:pPr>
        <w:ind w:left="450" w:hanging="45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1.%2."/>
      <w:lvlJc w:val="left"/>
      <w:pPr>
        <w:ind w:left="720" w:hanging="720"/>
      </w:pPr>
      <w:rPr>
        <w:rFonts w:ascii="Times New Roman" w:eastAsia="Times New Roman" w:hAnsi="Times New Roman" w:cs="Times New Roman"/>
        <w:b w:val="0"/>
        <w:i w:val="0"/>
        <w:smallCaps w:val="0"/>
        <w:strike w:val="0"/>
        <w:color w:val="000000"/>
        <w:sz w:val="28"/>
        <w:szCs w:val="28"/>
        <w:u w:val="none"/>
        <w:vertAlign w:val="baseline"/>
      </w:rPr>
    </w:lvl>
    <w:lvl w:ilvl="2">
      <w:start w:val="1"/>
      <w:numFmt w:val="decimal"/>
      <w:lvlText w:val="%1.%2.%3."/>
      <w:lvlJc w:val="left"/>
      <w:pPr>
        <w:ind w:left="720" w:hanging="720"/>
      </w:pPr>
      <w:rPr>
        <w:rFonts w:ascii="Times New Roman" w:eastAsia="Times New Roman" w:hAnsi="Times New Roman" w:cs="Times New Roman"/>
        <w:b w:val="0"/>
        <w:i w:val="0"/>
        <w:smallCaps w:val="0"/>
        <w:strike w:val="0"/>
        <w:color w:val="000000"/>
        <w:sz w:val="28"/>
        <w:szCs w:val="28"/>
        <w:u w:val="none"/>
        <w:vertAlign w:val="baseline"/>
      </w:rPr>
    </w:lvl>
    <w:lvl w:ilvl="3">
      <w:start w:val="1"/>
      <w:numFmt w:val="decimal"/>
      <w:lvlText w:val="%1.%2.%3.%4."/>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2.%3.%4.%5."/>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firstLine="36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2.%3.%4.%5.%6.%7."/>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2.%3.%4.%5.%6.%7.%8."/>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2.%3.%4.%5.%6.%7.%8.%9."/>
      <w:lvlJc w:val="left"/>
      <w:pPr>
        <w:ind w:left="2160" w:hanging="21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6">
    <w:nsid w:val="672F455C"/>
    <w:multiLevelType w:val="multilevel"/>
    <w:tmpl w:val="3B3846A2"/>
    <w:lvl w:ilvl="0">
      <w:start w:val="3"/>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679B0530"/>
    <w:multiLevelType w:val="multilevel"/>
    <w:tmpl w:val="7EC24BFE"/>
    <w:lvl w:ilvl="0">
      <w:start w:val="1"/>
      <w:numFmt w:val="decimal"/>
      <w:lvlText w:val="%1."/>
      <w:lvlJc w:val="left"/>
      <w:pPr>
        <w:ind w:left="1211"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931" w:hanging="36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651" w:hanging="18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3371" w:hanging="36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4091" w:hanging="36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811" w:hanging="18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531" w:hanging="36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6251" w:hanging="3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971" w:hanging="18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8">
    <w:nsid w:val="6B171AFB"/>
    <w:multiLevelType w:val="multilevel"/>
    <w:tmpl w:val="A0568ED2"/>
    <w:lvl w:ilvl="0">
      <w:start w:val="3"/>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17"/>
  </w:num>
  <w:num w:numId="2">
    <w:abstractNumId w:val="13"/>
  </w:num>
  <w:num w:numId="3">
    <w:abstractNumId w:val="7"/>
  </w:num>
  <w:num w:numId="4">
    <w:abstractNumId w:val="8"/>
  </w:num>
  <w:num w:numId="5">
    <w:abstractNumId w:val="2"/>
  </w:num>
  <w:num w:numId="6">
    <w:abstractNumId w:val="27"/>
  </w:num>
  <w:num w:numId="7">
    <w:abstractNumId w:val="25"/>
  </w:num>
  <w:num w:numId="8">
    <w:abstractNumId w:val="12"/>
  </w:num>
  <w:num w:numId="9">
    <w:abstractNumId w:val="23"/>
  </w:num>
  <w:num w:numId="10">
    <w:abstractNumId w:val="15"/>
  </w:num>
  <w:num w:numId="11">
    <w:abstractNumId w:val="11"/>
  </w:num>
  <w:num w:numId="12">
    <w:abstractNumId w:val="6"/>
  </w:num>
  <w:num w:numId="13">
    <w:abstractNumId w:val="5"/>
  </w:num>
  <w:num w:numId="14">
    <w:abstractNumId w:val="9"/>
  </w:num>
  <w:num w:numId="15">
    <w:abstractNumId w:val="10"/>
  </w:num>
  <w:num w:numId="16">
    <w:abstractNumId w:val="21"/>
  </w:num>
  <w:num w:numId="17">
    <w:abstractNumId w:val="22"/>
  </w:num>
  <w:num w:numId="18">
    <w:abstractNumId w:val="16"/>
  </w:num>
  <w:num w:numId="19">
    <w:abstractNumId w:val="14"/>
  </w:num>
  <w:num w:numId="20">
    <w:abstractNumId w:val="19"/>
  </w:num>
  <w:num w:numId="21">
    <w:abstractNumId w:val="18"/>
  </w:num>
  <w:num w:numId="22">
    <w:abstractNumId w:val="3"/>
  </w:num>
  <w:num w:numId="23">
    <w:abstractNumId w:val="0"/>
  </w:num>
  <w:num w:numId="24">
    <w:abstractNumId w:val="20"/>
  </w:num>
  <w:num w:numId="25">
    <w:abstractNumId w:val="1"/>
  </w:num>
  <w:num w:numId="26">
    <w:abstractNumId w:val="24"/>
  </w:num>
  <w:num w:numId="27">
    <w:abstractNumId w:val="26"/>
  </w:num>
  <w:num w:numId="28">
    <w:abstractNumId w:val="4"/>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F4D"/>
    <w:rsid w:val="000008D6"/>
    <w:rsid w:val="00037E2D"/>
    <w:rsid w:val="00054EF8"/>
    <w:rsid w:val="0005622A"/>
    <w:rsid w:val="0008039F"/>
    <w:rsid w:val="000A116C"/>
    <w:rsid w:val="000D0CF7"/>
    <w:rsid w:val="000E5F97"/>
    <w:rsid w:val="000E6BFD"/>
    <w:rsid w:val="000F5BF8"/>
    <w:rsid w:val="00105EB2"/>
    <w:rsid w:val="0012346F"/>
    <w:rsid w:val="00134F5B"/>
    <w:rsid w:val="0014443D"/>
    <w:rsid w:val="00174C02"/>
    <w:rsid w:val="0017734F"/>
    <w:rsid w:val="001B22C9"/>
    <w:rsid w:val="001C0269"/>
    <w:rsid w:val="001F65B8"/>
    <w:rsid w:val="00207D27"/>
    <w:rsid w:val="00214FD5"/>
    <w:rsid w:val="0021568B"/>
    <w:rsid w:val="00230509"/>
    <w:rsid w:val="002567CF"/>
    <w:rsid w:val="00261DF9"/>
    <w:rsid w:val="002B3090"/>
    <w:rsid w:val="00310552"/>
    <w:rsid w:val="00347B99"/>
    <w:rsid w:val="00374D72"/>
    <w:rsid w:val="003A2E46"/>
    <w:rsid w:val="003B7D6D"/>
    <w:rsid w:val="003E7DAD"/>
    <w:rsid w:val="004063B9"/>
    <w:rsid w:val="0041469D"/>
    <w:rsid w:val="0047585B"/>
    <w:rsid w:val="00483A9D"/>
    <w:rsid w:val="004C548A"/>
    <w:rsid w:val="004E727E"/>
    <w:rsid w:val="00506A74"/>
    <w:rsid w:val="00520AF5"/>
    <w:rsid w:val="00570A57"/>
    <w:rsid w:val="005D6C13"/>
    <w:rsid w:val="00601CB7"/>
    <w:rsid w:val="00611617"/>
    <w:rsid w:val="00611FA5"/>
    <w:rsid w:val="006341CE"/>
    <w:rsid w:val="00642BE5"/>
    <w:rsid w:val="00652DC1"/>
    <w:rsid w:val="00655C2F"/>
    <w:rsid w:val="00660023"/>
    <w:rsid w:val="00680C6C"/>
    <w:rsid w:val="00683973"/>
    <w:rsid w:val="006A11B1"/>
    <w:rsid w:val="006C26F8"/>
    <w:rsid w:val="006D3A40"/>
    <w:rsid w:val="006F6AD8"/>
    <w:rsid w:val="00724A4B"/>
    <w:rsid w:val="007306CA"/>
    <w:rsid w:val="00756ECB"/>
    <w:rsid w:val="007702A9"/>
    <w:rsid w:val="007706D3"/>
    <w:rsid w:val="00783A28"/>
    <w:rsid w:val="00786077"/>
    <w:rsid w:val="0079442C"/>
    <w:rsid w:val="00796752"/>
    <w:rsid w:val="007B160B"/>
    <w:rsid w:val="007B281D"/>
    <w:rsid w:val="007C2AB0"/>
    <w:rsid w:val="007E0D90"/>
    <w:rsid w:val="00816910"/>
    <w:rsid w:val="008911C4"/>
    <w:rsid w:val="008918B2"/>
    <w:rsid w:val="008975F8"/>
    <w:rsid w:val="008E1C98"/>
    <w:rsid w:val="00910A92"/>
    <w:rsid w:val="00943410"/>
    <w:rsid w:val="00977A0B"/>
    <w:rsid w:val="009820DC"/>
    <w:rsid w:val="009B10B3"/>
    <w:rsid w:val="009B7E44"/>
    <w:rsid w:val="009D2B47"/>
    <w:rsid w:val="009D5DD9"/>
    <w:rsid w:val="009E27F8"/>
    <w:rsid w:val="00A31581"/>
    <w:rsid w:val="00A366A1"/>
    <w:rsid w:val="00A42EA0"/>
    <w:rsid w:val="00A57224"/>
    <w:rsid w:val="00A60489"/>
    <w:rsid w:val="00A61491"/>
    <w:rsid w:val="00A61880"/>
    <w:rsid w:val="00A733DE"/>
    <w:rsid w:val="00AB3B3F"/>
    <w:rsid w:val="00B12A5A"/>
    <w:rsid w:val="00B256B9"/>
    <w:rsid w:val="00B360D1"/>
    <w:rsid w:val="00B569A9"/>
    <w:rsid w:val="00B9289C"/>
    <w:rsid w:val="00BB1BB0"/>
    <w:rsid w:val="00BB2319"/>
    <w:rsid w:val="00BC7406"/>
    <w:rsid w:val="00BD1820"/>
    <w:rsid w:val="00BD363D"/>
    <w:rsid w:val="00BD5F57"/>
    <w:rsid w:val="00BF4992"/>
    <w:rsid w:val="00C00065"/>
    <w:rsid w:val="00C0225E"/>
    <w:rsid w:val="00C354C6"/>
    <w:rsid w:val="00C37FD2"/>
    <w:rsid w:val="00C4094A"/>
    <w:rsid w:val="00C40C40"/>
    <w:rsid w:val="00C54E4B"/>
    <w:rsid w:val="00C837AA"/>
    <w:rsid w:val="00C859EA"/>
    <w:rsid w:val="00C91E7C"/>
    <w:rsid w:val="00CB5196"/>
    <w:rsid w:val="00CF718A"/>
    <w:rsid w:val="00D03C47"/>
    <w:rsid w:val="00D040D2"/>
    <w:rsid w:val="00D12FF9"/>
    <w:rsid w:val="00D27B46"/>
    <w:rsid w:val="00D45035"/>
    <w:rsid w:val="00D45952"/>
    <w:rsid w:val="00D53359"/>
    <w:rsid w:val="00D84CB4"/>
    <w:rsid w:val="00D95F49"/>
    <w:rsid w:val="00DC5F55"/>
    <w:rsid w:val="00E1367A"/>
    <w:rsid w:val="00E4050A"/>
    <w:rsid w:val="00E45680"/>
    <w:rsid w:val="00E6139A"/>
    <w:rsid w:val="00E70BFC"/>
    <w:rsid w:val="00E756D5"/>
    <w:rsid w:val="00EB614D"/>
    <w:rsid w:val="00EC193B"/>
    <w:rsid w:val="00EE59FC"/>
    <w:rsid w:val="00F34B97"/>
    <w:rsid w:val="00F351BB"/>
    <w:rsid w:val="00F850BA"/>
    <w:rsid w:val="00F85E19"/>
    <w:rsid w:val="00F92C2D"/>
    <w:rsid w:val="00F941FB"/>
    <w:rsid w:val="00F94F4D"/>
    <w:rsid w:val="00FB255D"/>
    <w:rsid w:val="00FB69AC"/>
    <w:rsid w:val="00FB71B4"/>
    <w:rsid w:val="00FE606C"/>
    <w:rsid w:val="00FE6B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85B"/>
    <w:pPr>
      <w:jc w:val="both"/>
    </w:pPr>
    <w:rPr>
      <w:sz w:val="24"/>
      <w:szCs w:val="24"/>
    </w:rPr>
  </w:style>
  <w:style w:type="paragraph" w:styleId="Heading1">
    <w:name w:val="heading 1"/>
    <w:basedOn w:val="1"/>
    <w:next w:val="1"/>
    <w:link w:val="Heading1Char"/>
    <w:uiPriority w:val="99"/>
    <w:qFormat/>
    <w:rsid w:val="00F94F4D"/>
    <w:pPr>
      <w:keepNext/>
      <w:jc w:val="center"/>
      <w:outlineLvl w:val="0"/>
    </w:pPr>
    <w:rPr>
      <w:b/>
      <w:sz w:val="28"/>
      <w:szCs w:val="28"/>
    </w:rPr>
  </w:style>
  <w:style w:type="paragraph" w:styleId="Heading2">
    <w:name w:val="heading 2"/>
    <w:basedOn w:val="1"/>
    <w:next w:val="1"/>
    <w:link w:val="Heading2Char"/>
    <w:uiPriority w:val="99"/>
    <w:qFormat/>
    <w:rsid w:val="00F94F4D"/>
    <w:pPr>
      <w:keepNext/>
      <w:keepLines/>
      <w:spacing w:before="200"/>
      <w:outlineLvl w:val="1"/>
    </w:pPr>
    <w:rPr>
      <w:rFonts w:ascii="Cambria" w:hAnsi="Cambria"/>
      <w:b/>
      <w:bCs/>
      <w:i/>
      <w:iCs/>
      <w:sz w:val="28"/>
      <w:szCs w:val="28"/>
    </w:rPr>
  </w:style>
  <w:style w:type="paragraph" w:styleId="Heading3">
    <w:name w:val="heading 3"/>
    <w:basedOn w:val="1"/>
    <w:next w:val="1"/>
    <w:link w:val="Heading3Char"/>
    <w:uiPriority w:val="99"/>
    <w:qFormat/>
    <w:rsid w:val="00F94F4D"/>
    <w:pPr>
      <w:keepNext/>
      <w:keepLines/>
      <w:spacing w:before="280" w:after="80"/>
      <w:outlineLvl w:val="2"/>
    </w:pPr>
    <w:rPr>
      <w:rFonts w:ascii="Cambria" w:hAnsi="Cambria"/>
      <w:b/>
      <w:bCs/>
      <w:sz w:val="26"/>
      <w:szCs w:val="26"/>
    </w:rPr>
  </w:style>
  <w:style w:type="paragraph" w:styleId="Heading4">
    <w:name w:val="heading 4"/>
    <w:basedOn w:val="1"/>
    <w:next w:val="1"/>
    <w:link w:val="Heading4Char"/>
    <w:uiPriority w:val="99"/>
    <w:qFormat/>
    <w:rsid w:val="00F94F4D"/>
    <w:pPr>
      <w:keepNext/>
      <w:keepLines/>
      <w:spacing w:before="240" w:after="40"/>
      <w:outlineLvl w:val="3"/>
    </w:pPr>
    <w:rPr>
      <w:rFonts w:ascii="Calibri" w:hAnsi="Calibri"/>
      <w:b/>
      <w:bCs/>
      <w:sz w:val="28"/>
      <w:szCs w:val="28"/>
    </w:rPr>
  </w:style>
  <w:style w:type="paragraph" w:styleId="Heading5">
    <w:name w:val="heading 5"/>
    <w:basedOn w:val="1"/>
    <w:next w:val="1"/>
    <w:link w:val="Heading5Char"/>
    <w:uiPriority w:val="99"/>
    <w:qFormat/>
    <w:rsid w:val="00F94F4D"/>
    <w:pPr>
      <w:keepNext/>
      <w:keepLines/>
      <w:spacing w:before="220" w:after="40"/>
      <w:outlineLvl w:val="4"/>
    </w:pPr>
    <w:rPr>
      <w:rFonts w:ascii="Calibri" w:hAnsi="Calibri"/>
      <w:b/>
      <w:bCs/>
      <w:i/>
      <w:iCs/>
      <w:sz w:val="26"/>
      <w:szCs w:val="26"/>
    </w:rPr>
  </w:style>
  <w:style w:type="paragraph" w:styleId="Heading6">
    <w:name w:val="heading 6"/>
    <w:basedOn w:val="1"/>
    <w:next w:val="1"/>
    <w:link w:val="Heading6Char"/>
    <w:uiPriority w:val="99"/>
    <w:qFormat/>
    <w:rsid w:val="00F94F4D"/>
    <w:pPr>
      <w:keepNext/>
      <w:keepLines/>
      <w:spacing w:before="200" w:after="40"/>
      <w:outlineLvl w:val="5"/>
    </w:pPr>
    <w:rPr>
      <w:rFonts w:ascii="Calibri"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0CF7"/>
    <w:rPr>
      <w:b/>
      <w:sz w:val="28"/>
    </w:rPr>
  </w:style>
  <w:style w:type="character" w:customStyle="1" w:styleId="Heading2Char">
    <w:name w:val="Heading 2 Char"/>
    <w:basedOn w:val="DefaultParagraphFont"/>
    <w:link w:val="Heading2"/>
    <w:uiPriority w:val="99"/>
    <w:semiHidden/>
    <w:locked/>
    <w:rPr>
      <w:rFonts w:ascii="Cambria" w:hAnsi="Cambria"/>
      <w:b/>
      <w:i/>
      <w:sz w:val="28"/>
    </w:rPr>
  </w:style>
  <w:style w:type="character" w:customStyle="1" w:styleId="Heading3Char">
    <w:name w:val="Heading 3 Char"/>
    <w:basedOn w:val="DefaultParagraphFont"/>
    <w:link w:val="Heading3"/>
    <w:uiPriority w:val="99"/>
    <w:semiHidden/>
    <w:locked/>
    <w:rPr>
      <w:rFonts w:ascii="Cambria" w:hAnsi="Cambria"/>
      <w:b/>
      <w:sz w:val="26"/>
    </w:rPr>
  </w:style>
  <w:style w:type="character" w:customStyle="1" w:styleId="Heading4Char">
    <w:name w:val="Heading 4 Char"/>
    <w:basedOn w:val="DefaultParagraphFont"/>
    <w:link w:val="Heading4"/>
    <w:uiPriority w:val="99"/>
    <w:semiHidden/>
    <w:locked/>
    <w:rPr>
      <w:rFonts w:ascii="Calibri" w:hAnsi="Calibri"/>
      <w:b/>
      <w:sz w:val="28"/>
    </w:rPr>
  </w:style>
  <w:style w:type="character" w:customStyle="1" w:styleId="Heading5Char">
    <w:name w:val="Heading 5 Char"/>
    <w:basedOn w:val="DefaultParagraphFont"/>
    <w:link w:val="Heading5"/>
    <w:uiPriority w:val="99"/>
    <w:semiHidden/>
    <w:locked/>
    <w:rPr>
      <w:rFonts w:ascii="Calibri" w:hAnsi="Calibri"/>
      <w:b/>
      <w:i/>
      <w:sz w:val="26"/>
    </w:rPr>
  </w:style>
  <w:style w:type="character" w:customStyle="1" w:styleId="Heading6Char">
    <w:name w:val="Heading 6 Char"/>
    <w:basedOn w:val="DefaultParagraphFont"/>
    <w:link w:val="Heading6"/>
    <w:uiPriority w:val="99"/>
    <w:semiHidden/>
    <w:locked/>
    <w:rPr>
      <w:rFonts w:ascii="Calibri" w:hAnsi="Calibri"/>
      <w:b/>
    </w:rPr>
  </w:style>
  <w:style w:type="paragraph" w:customStyle="1" w:styleId="1">
    <w:name w:val="Обычный1"/>
    <w:uiPriority w:val="99"/>
    <w:rsid w:val="00F94F4D"/>
    <w:pPr>
      <w:jc w:val="both"/>
    </w:pPr>
    <w:rPr>
      <w:sz w:val="24"/>
      <w:szCs w:val="24"/>
    </w:rPr>
  </w:style>
  <w:style w:type="table" w:customStyle="1" w:styleId="TableNormal1">
    <w:name w:val="Table Normal1"/>
    <w:uiPriority w:val="99"/>
    <w:rsid w:val="00F94F4D"/>
    <w:pPr>
      <w:jc w:val="both"/>
    </w:pPr>
    <w:rPr>
      <w:sz w:val="24"/>
      <w:szCs w:val="24"/>
    </w:rPr>
    <w:tblPr>
      <w:tblCellMar>
        <w:top w:w="0" w:type="dxa"/>
        <w:left w:w="0" w:type="dxa"/>
        <w:bottom w:w="0" w:type="dxa"/>
        <w:right w:w="0" w:type="dxa"/>
      </w:tblCellMar>
    </w:tblPr>
  </w:style>
  <w:style w:type="paragraph" w:styleId="Title">
    <w:name w:val="Title"/>
    <w:basedOn w:val="1"/>
    <w:next w:val="1"/>
    <w:link w:val="TitleChar"/>
    <w:uiPriority w:val="99"/>
    <w:qFormat/>
    <w:rsid w:val="00F94F4D"/>
    <w:pPr>
      <w:keepNext/>
      <w:keepLines/>
      <w:spacing w:before="480" w:after="120"/>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b/>
      <w:kern w:val="28"/>
      <w:sz w:val="32"/>
    </w:rPr>
  </w:style>
  <w:style w:type="paragraph" w:styleId="Subtitle">
    <w:name w:val="Subtitle"/>
    <w:basedOn w:val="1"/>
    <w:next w:val="1"/>
    <w:link w:val="SubtitleChar"/>
    <w:uiPriority w:val="99"/>
    <w:qFormat/>
    <w:rsid w:val="00F94F4D"/>
    <w:pPr>
      <w:keepNext/>
      <w:keepLines/>
      <w:spacing w:before="360" w:after="80"/>
    </w:pPr>
    <w:rPr>
      <w:rFonts w:ascii="Cambria" w:hAnsi="Cambria"/>
    </w:rPr>
  </w:style>
  <w:style w:type="character" w:customStyle="1" w:styleId="SubtitleChar">
    <w:name w:val="Subtitle Char"/>
    <w:basedOn w:val="DefaultParagraphFont"/>
    <w:link w:val="Subtitle"/>
    <w:uiPriority w:val="99"/>
    <w:locked/>
    <w:rPr>
      <w:rFonts w:ascii="Cambria" w:hAnsi="Cambria"/>
      <w:sz w:val="24"/>
    </w:rPr>
  </w:style>
  <w:style w:type="table" w:customStyle="1" w:styleId="a">
    <w:name w:val="Стиль"/>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4">
    <w:name w:val="Стиль4"/>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3">
    <w:name w:val="Стиль3"/>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2">
    <w:name w:val="Стиль2"/>
    <w:basedOn w:val="TableNormal1"/>
    <w:uiPriority w:val="99"/>
    <w:rsid w:val="00F94F4D"/>
    <w:tblPr>
      <w:tblStyleRowBandSize w:val="1"/>
      <w:tblStyleColBandSize w:val="1"/>
      <w:tblCellMar>
        <w:top w:w="100" w:type="dxa"/>
        <w:left w:w="100" w:type="dxa"/>
        <w:bottom w:w="100" w:type="dxa"/>
        <w:right w:w="100" w:type="dxa"/>
      </w:tblCellMar>
    </w:tblPr>
  </w:style>
  <w:style w:type="table" w:customStyle="1" w:styleId="10">
    <w:name w:val="Стиль1"/>
    <w:basedOn w:val="TableNormal1"/>
    <w:uiPriority w:val="99"/>
    <w:rsid w:val="00F94F4D"/>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rsid w:val="00680C6C"/>
    <w:pPr>
      <w:tabs>
        <w:tab w:val="center" w:pos="4677"/>
        <w:tab w:val="right" w:pos="9355"/>
      </w:tabs>
    </w:pPr>
    <w:rPr>
      <w:sz w:val="20"/>
      <w:szCs w:val="20"/>
    </w:rPr>
  </w:style>
  <w:style w:type="character" w:customStyle="1" w:styleId="HeaderChar">
    <w:name w:val="Header Char"/>
    <w:basedOn w:val="DefaultParagraphFont"/>
    <w:link w:val="Header"/>
    <w:uiPriority w:val="99"/>
    <w:semiHidden/>
    <w:locked/>
    <w:rsid w:val="00680C6C"/>
  </w:style>
  <w:style w:type="paragraph" w:styleId="Footer">
    <w:name w:val="footer"/>
    <w:basedOn w:val="Normal"/>
    <w:link w:val="FooterChar"/>
    <w:uiPriority w:val="99"/>
    <w:semiHidden/>
    <w:rsid w:val="00680C6C"/>
    <w:pPr>
      <w:tabs>
        <w:tab w:val="center" w:pos="4677"/>
        <w:tab w:val="right" w:pos="9355"/>
      </w:tabs>
    </w:pPr>
    <w:rPr>
      <w:sz w:val="20"/>
      <w:szCs w:val="20"/>
    </w:rPr>
  </w:style>
  <w:style w:type="character" w:customStyle="1" w:styleId="FooterChar">
    <w:name w:val="Footer Char"/>
    <w:basedOn w:val="DefaultParagraphFont"/>
    <w:link w:val="Footer"/>
    <w:uiPriority w:val="99"/>
    <w:semiHidden/>
    <w:locked/>
    <w:rsid w:val="00680C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709</TotalTime>
  <Pages>3</Pages>
  <Words>700</Words>
  <Characters>3990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prisyagnaya</cp:lastModifiedBy>
  <cp:revision>96</cp:revision>
  <cp:lastPrinted>2020-09-01T12:08:00Z</cp:lastPrinted>
  <dcterms:created xsi:type="dcterms:W3CDTF">2020-08-31T14:02:00Z</dcterms:created>
  <dcterms:modified xsi:type="dcterms:W3CDTF">2020-10-06T15:48:00Z</dcterms:modified>
</cp:coreProperties>
</file>