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A1" w:rsidRDefault="00693C6C" w:rsidP="00693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Екзаменац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ійні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питання</w:t>
      </w:r>
      <w:r w:rsidR="001707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93C6C" w:rsidRDefault="001707A1" w:rsidP="001707A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курсу </w:t>
      </w:r>
      <w:r w:rsidR="00693C6C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="00693C6C">
        <w:rPr>
          <w:rFonts w:ascii="Times New Roman" w:hAnsi="Times New Roman" w:cs="Times New Roman"/>
          <w:b/>
          <w:sz w:val="28"/>
          <w:szCs w:val="28"/>
          <w:lang w:val="uk-UA"/>
        </w:rPr>
        <w:t>Екскурсологія</w:t>
      </w:r>
      <w:proofErr w:type="spellEnd"/>
      <w:r w:rsidR="00693C6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93C6C" w:rsidRDefault="00693C6C" w:rsidP="00693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 xml:space="preserve">Поняття про </w:t>
      </w:r>
      <w:proofErr w:type="spellStart"/>
      <w:r w:rsidRPr="00693C6C">
        <w:rPr>
          <w:rFonts w:ascii="Times New Roman" w:hAnsi="Times New Roman" w:cs="Times New Roman"/>
          <w:sz w:val="28"/>
          <w:szCs w:val="28"/>
          <w:lang w:val="uk-UA"/>
        </w:rPr>
        <w:t>екскурсологію</w:t>
      </w:r>
      <w:proofErr w:type="spellEnd"/>
      <w:r w:rsidRPr="00693C6C">
        <w:rPr>
          <w:rFonts w:ascii="Times New Roman" w:hAnsi="Times New Roman" w:cs="Times New Roman"/>
          <w:sz w:val="28"/>
          <w:szCs w:val="28"/>
          <w:lang w:val="uk-UA"/>
        </w:rPr>
        <w:t>, її об’єкт та предмет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93C6C"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 w:rsidRPr="00693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3C6C">
        <w:rPr>
          <w:rFonts w:ascii="Times New Roman" w:hAnsi="Times New Roman" w:cs="Times New Roman"/>
          <w:sz w:val="28"/>
          <w:szCs w:val="28"/>
          <w:lang w:val="uk-UA"/>
        </w:rPr>
        <w:t>екскурсологічних</w:t>
      </w:r>
      <w:proofErr w:type="spellEnd"/>
      <w:r w:rsidRPr="00693C6C">
        <w:rPr>
          <w:rFonts w:ascii="Times New Roman" w:hAnsi="Times New Roman" w:cs="Times New Roman"/>
          <w:sz w:val="28"/>
          <w:szCs w:val="28"/>
          <w:lang w:val="uk-UA"/>
        </w:rPr>
        <w:t xml:space="preserve"> знань.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 xml:space="preserve">Сучасні підходи в теорії </w:t>
      </w:r>
      <w:proofErr w:type="spellStart"/>
      <w:r w:rsidRPr="00693C6C">
        <w:rPr>
          <w:rFonts w:ascii="Times New Roman" w:hAnsi="Times New Roman" w:cs="Times New Roman"/>
          <w:sz w:val="28"/>
          <w:szCs w:val="28"/>
          <w:lang w:val="uk-UA"/>
        </w:rPr>
        <w:t>ескурсології</w:t>
      </w:r>
      <w:proofErr w:type="spellEnd"/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 xml:space="preserve">Місце та роль </w:t>
      </w:r>
      <w:proofErr w:type="spellStart"/>
      <w:r w:rsidRPr="00693C6C">
        <w:rPr>
          <w:rFonts w:ascii="Times New Roman" w:hAnsi="Times New Roman" w:cs="Times New Roman"/>
          <w:sz w:val="28"/>
          <w:szCs w:val="28"/>
          <w:lang w:val="uk-UA"/>
        </w:rPr>
        <w:t>екскурсології</w:t>
      </w:r>
      <w:proofErr w:type="spellEnd"/>
      <w:r w:rsidRPr="00693C6C">
        <w:rPr>
          <w:rFonts w:ascii="Times New Roman" w:hAnsi="Times New Roman" w:cs="Times New Roman"/>
          <w:sz w:val="28"/>
          <w:szCs w:val="28"/>
          <w:lang w:val="uk-UA"/>
        </w:rPr>
        <w:t xml:space="preserve"> в системі підготовки фахівців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>Класифікаці</w:t>
      </w:r>
      <w:r w:rsidR="000D007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693C6C">
        <w:rPr>
          <w:rFonts w:ascii="Times New Roman" w:hAnsi="Times New Roman" w:cs="Times New Roman"/>
          <w:sz w:val="28"/>
          <w:szCs w:val="28"/>
          <w:lang w:val="uk-UA"/>
        </w:rPr>
        <w:t xml:space="preserve"> екскурсій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>Екскурсійний процес та його основні принципи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>Екскурсійний метод пізнання та його комплексний підхід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>Пізнавальна активність під час екскурсії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>Уявлення, судження та умовиводи як складові процесу мислення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 xml:space="preserve">Правила екскурсійного спілкування 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>Екскурсія як педагогічний процес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>Дидактичні принципи екскурсії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 xml:space="preserve">Виховний вплив екскурсовода в ході тематичних екскурсій  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>Майстерність екскурсовода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>Вміння та наличник екскурсовода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>Мова екскурсовода</w:t>
      </w:r>
    </w:p>
    <w:p w:rsidR="00693C6C" w:rsidRPr="00693C6C" w:rsidRDefault="00693C6C" w:rsidP="00693C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C6C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міміки та жестів під час екскурсії </w:t>
      </w:r>
    </w:p>
    <w:p w:rsidR="00693C6C" w:rsidRPr="00693C6C" w:rsidRDefault="00693C6C" w:rsidP="00693C6C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93C6C" w:rsidRPr="00693C6C" w:rsidSect="008E7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35EBC"/>
    <w:multiLevelType w:val="hybridMultilevel"/>
    <w:tmpl w:val="649C4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C6C"/>
    <w:rsid w:val="0001654C"/>
    <w:rsid w:val="000D0079"/>
    <w:rsid w:val="001707A1"/>
    <w:rsid w:val="00693C6C"/>
    <w:rsid w:val="008E7840"/>
    <w:rsid w:val="00B54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C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5</cp:revision>
  <dcterms:created xsi:type="dcterms:W3CDTF">2017-11-01T08:28:00Z</dcterms:created>
  <dcterms:modified xsi:type="dcterms:W3CDTF">2017-12-13T21:20:00Z</dcterms:modified>
</cp:coreProperties>
</file>