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938" w:rsidRPr="009D4B6B" w:rsidRDefault="00406938" w:rsidP="00406938">
      <w:pPr>
        <w:tabs>
          <w:tab w:val="left" w:pos="4215"/>
        </w:tabs>
        <w:spacing w:line="240" w:lineRule="auto"/>
        <w:ind w:firstLine="0"/>
        <w:jc w:val="center"/>
        <w:rPr>
          <w:rFonts w:eastAsia="Times New Roman" w:cs="Times New Roman"/>
          <w:b/>
          <w:szCs w:val="20"/>
          <w:lang w:eastAsia="ru-RU"/>
        </w:rPr>
      </w:pPr>
      <w:r w:rsidRPr="009D4B6B">
        <w:rPr>
          <w:rFonts w:eastAsia="Times New Roman" w:cs="Times New Roman"/>
          <w:b/>
          <w:szCs w:val="20"/>
          <w:lang w:eastAsia="ru-RU"/>
        </w:rPr>
        <w:t>АВТОРСЬКА ПРОГРАМА З ДИСЦИПЛІНИ</w:t>
      </w:r>
    </w:p>
    <w:p w:rsidR="00406938" w:rsidRDefault="00406938" w:rsidP="00406938">
      <w:pPr>
        <w:tabs>
          <w:tab w:val="left" w:pos="4215"/>
        </w:tabs>
        <w:spacing w:line="240" w:lineRule="auto"/>
        <w:ind w:firstLine="0"/>
        <w:jc w:val="center"/>
        <w:rPr>
          <w:rFonts w:eastAsia="Times New Roman" w:cs="Times New Roman"/>
          <w:b/>
          <w:szCs w:val="20"/>
          <w:lang w:eastAsia="ru-RU"/>
        </w:rPr>
      </w:pPr>
      <w:r w:rsidRPr="009D4B6B">
        <w:rPr>
          <w:rFonts w:eastAsia="Times New Roman" w:cs="Times New Roman"/>
          <w:b/>
          <w:szCs w:val="20"/>
          <w:lang w:eastAsia="ru-RU"/>
        </w:rPr>
        <w:t xml:space="preserve"> «</w:t>
      </w:r>
      <w:r>
        <w:rPr>
          <w:rFonts w:eastAsia="Times New Roman" w:cs="Times New Roman"/>
          <w:b/>
          <w:szCs w:val="20"/>
          <w:lang w:eastAsia="ru-RU"/>
        </w:rPr>
        <w:t>ЕКОНОМІКА ПРИРОДОКОРИСТУВАННЯ ТА СВІТОВІ ЕКОЛОГІЧНІ ПРОБЛЕМИ</w:t>
      </w:r>
      <w:r w:rsidRPr="009D4B6B">
        <w:rPr>
          <w:rFonts w:eastAsia="Times New Roman" w:cs="Times New Roman"/>
          <w:b/>
          <w:szCs w:val="20"/>
          <w:lang w:eastAsia="ru-RU"/>
        </w:rPr>
        <w:t>»</w:t>
      </w:r>
    </w:p>
    <w:p w:rsidR="00F646F0" w:rsidRPr="00F646F0" w:rsidRDefault="00F646F0" w:rsidP="00406938">
      <w:pPr>
        <w:tabs>
          <w:tab w:val="left" w:pos="4215"/>
        </w:tabs>
        <w:spacing w:line="240" w:lineRule="auto"/>
        <w:ind w:firstLine="0"/>
        <w:jc w:val="center"/>
        <w:rPr>
          <w:rFonts w:eastAsia="Times New Roman" w:cs="Times New Roman"/>
          <w:szCs w:val="20"/>
          <w:lang w:eastAsia="ru-RU"/>
        </w:rPr>
      </w:pPr>
      <w:r w:rsidRPr="00F646F0">
        <w:rPr>
          <w:rFonts w:eastAsia="Times New Roman" w:cs="Times New Roman"/>
          <w:szCs w:val="20"/>
          <w:lang w:eastAsia="ru-RU"/>
        </w:rPr>
        <w:t>(спеціальність 292 «Міжнародні економічні відносини», 073 «Менеджмент»)</w:t>
      </w:r>
    </w:p>
    <w:p w:rsidR="00406938" w:rsidRPr="009D4B6B" w:rsidRDefault="00406938" w:rsidP="00406938">
      <w:pPr>
        <w:tabs>
          <w:tab w:val="left" w:pos="4215"/>
        </w:tabs>
        <w:spacing w:line="240" w:lineRule="auto"/>
        <w:ind w:firstLine="0"/>
        <w:jc w:val="center"/>
        <w:rPr>
          <w:rFonts w:eastAsia="Times New Roman" w:cs="Times New Roman"/>
          <w:szCs w:val="20"/>
          <w:lang w:eastAsia="ru-RU"/>
        </w:rPr>
      </w:pPr>
    </w:p>
    <w:p w:rsidR="00406938" w:rsidRPr="009D4B6B" w:rsidRDefault="00406938" w:rsidP="00406938">
      <w:pPr>
        <w:tabs>
          <w:tab w:val="left" w:pos="4215"/>
        </w:tabs>
        <w:spacing w:line="240" w:lineRule="auto"/>
        <w:ind w:firstLine="0"/>
        <w:jc w:val="center"/>
        <w:rPr>
          <w:rFonts w:eastAsia="Times New Roman" w:cs="Times New Roman"/>
          <w:szCs w:val="20"/>
          <w:lang w:eastAsia="ru-RU"/>
        </w:rPr>
      </w:pPr>
    </w:p>
    <w:p w:rsidR="00406938" w:rsidRPr="009D4B6B" w:rsidRDefault="00406938" w:rsidP="00406938">
      <w:pPr>
        <w:tabs>
          <w:tab w:val="left" w:pos="4215"/>
        </w:tabs>
        <w:spacing w:line="240" w:lineRule="auto"/>
        <w:ind w:firstLine="0"/>
        <w:jc w:val="right"/>
        <w:rPr>
          <w:rFonts w:eastAsia="Times New Roman" w:cs="Times New Roman"/>
          <w:b/>
          <w:szCs w:val="20"/>
          <w:lang w:eastAsia="ru-RU"/>
        </w:rPr>
      </w:pPr>
      <w:r w:rsidRPr="009D4B6B">
        <w:rPr>
          <w:rFonts w:eastAsia="Times New Roman" w:cs="Times New Roman"/>
          <w:b/>
          <w:szCs w:val="20"/>
          <w:lang w:eastAsia="ru-RU"/>
        </w:rPr>
        <w:t>Програма розроблена</w:t>
      </w:r>
    </w:p>
    <w:p w:rsidR="00406938" w:rsidRPr="009D4B6B" w:rsidRDefault="00406938" w:rsidP="00406938">
      <w:pPr>
        <w:tabs>
          <w:tab w:val="left" w:pos="4215"/>
        </w:tabs>
        <w:spacing w:line="240" w:lineRule="auto"/>
        <w:ind w:firstLine="0"/>
        <w:jc w:val="right"/>
        <w:rPr>
          <w:rFonts w:eastAsia="Times New Roman" w:cs="Times New Roman"/>
          <w:szCs w:val="20"/>
          <w:lang w:eastAsia="ru-RU"/>
        </w:rPr>
      </w:pPr>
      <w:proofErr w:type="spellStart"/>
      <w:r w:rsidRPr="009D4B6B">
        <w:rPr>
          <w:rFonts w:eastAsia="Times New Roman" w:cs="Times New Roman"/>
          <w:szCs w:val="20"/>
          <w:lang w:eastAsia="ru-RU"/>
        </w:rPr>
        <w:t>Ушкаренко</w:t>
      </w:r>
      <w:proofErr w:type="spellEnd"/>
      <w:r w:rsidRPr="009D4B6B">
        <w:rPr>
          <w:rFonts w:eastAsia="Times New Roman" w:cs="Times New Roman"/>
          <w:szCs w:val="20"/>
          <w:lang w:eastAsia="ru-RU"/>
        </w:rPr>
        <w:t xml:space="preserve"> Юлією Вікторівною, </w:t>
      </w:r>
    </w:p>
    <w:p w:rsidR="00406938" w:rsidRPr="009D4B6B" w:rsidRDefault="00406938" w:rsidP="00406938">
      <w:pPr>
        <w:tabs>
          <w:tab w:val="left" w:pos="4215"/>
        </w:tabs>
        <w:spacing w:line="240" w:lineRule="auto"/>
        <w:ind w:firstLine="0"/>
        <w:jc w:val="right"/>
        <w:rPr>
          <w:rFonts w:eastAsia="Times New Roman" w:cs="Times New Roman"/>
          <w:szCs w:val="20"/>
          <w:lang w:eastAsia="ru-RU"/>
        </w:rPr>
      </w:pPr>
      <w:r w:rsidRPr="009D4B6B">
        <w:rPr>
          <w:rFonts w:eastAsia="Times New Roman" w:cs="Times New Roman"/>
          <w:szCs w:val="20"/>
          <w:lang w:eastAsia="ru-RU"/>
        </w:rPr>
        <w:t>доктором економічних наук,</w:t>
      </w:r>
    </w:p>
    <w:p w:rsidR="00406938" w:rsidRPr="009D4B6B" w:rsidRDefault="00406938" w:rsidP="00406938">
      <w:pPr>
        <w:tabs>
          <w:tab w:val="left" w:pos="4215"/>
        </w:tabs>
        <w:spacing w:line="240" w:lineRule="auto"/>
        <w:ind w:firstLine="0"/>
        <w:jc w:val="right"/>
        <w:rPr>
          <w:rFonts w:eastAsia="Times New Roman" w:cs="Times New Roman"/>
          <w:szCs w:val="20"/>
          <w:lang w:eastAsia="ru-RU"/>
        </w:rPr>
      </w:pPr>
      <w:r w:rsidRPr="009D4B6B">
        <w:rPr>
          <w:rFonts w:eastAsia="Times New Roman" w:cs="Times New Roman"/>
          <w:szCs w:val="20"/>
          <w:lang w:eastAsia="ru-RU"/>
        </w:rPr>
        <w:t xml:space="preserve">професором, завідувачем кафедри економіки </w:t>
      </w:r>
    </w:p>
    <w:p w:rsidR="00406938" w:rsidRPr="009D4B6B" w:rsidRDefault="00406938" w:rsidP="00406938">
      <w:pPr>
        <w:tabs>
          <w:tab w:val="left" w:pos="4215"/>
        </w:tabs>
        <w:spacing w:line="240" w:lineRule="auto"/>
        <w:ind w:firstLine="0"/>
        <w:jc w:val="right"/>
        <w:rPr>
          <w:rFonts w:eastAsia="Times New Roman" w:cs="Times New Roman"/>
          <w:b/>
          <w:szCs w:val="20"/>
          <w:lang w:eastAsia="ru-RU"/>
        </w:rPr>
      </w:pPr>
      <w:r w:rsidRPr="009D4B6B">
        <w:rPr>
          <w:rFonts w:eastAsia="Times New Roman" w:cs="Times New Roman"/>
          <w:szCs w:val="20"/>
          <w:lang w:eastAsia="ru-RU"/>
        </w:rPr>
        <w:t>та міжнародних економічних відносин</w:t>
      </w:r>
    </w:p>
    <w:p w:rsidR="00406938" w:rsidRDefault="00406938" w:rsidP="00E15BCE">
      <w:pPr>
        <w:spacing w:after="120" w:line="240" w:lineRule="auto"/>
        <w:ind w:firstLine="540"/>
        <w:rPr>
          <w:rFonts w:eastAsia="Times New Roman" w:cs="Times New Roman"/>
          <w:sz w:val="24"/>
          <w:szCs w:val="24"/>
          <w:lang w:eastAsia="ru-RU"/>
        </w:rPr>
      </w:pPr>
    </w:p>
    <w:p w:rsidR="00E15BCE" w:rsidRPr="00E15BCE" w:rsidRDefault="00E15BCE" w:rsidP="00406938">
      <w:pPr>
        <w:spacing w:line="240" w:lineRule="auto"/>
        <w:ind w:firstLine="540"/>
        <w:rPr>
          <w:rFonts w:eastAsia="Times New Roman" w:cs="Times New Roman"/>
          <w:b/>
          <w:sz w:val="24"/>
          <w:szCs w:val="24"/>
          <w:u w:val="single"/>
          <w:lang w:eastAsia="ru-RU"/>
        </w:rPr>
      </w:pPr>
      <w:r w:rsidRPr="00406938">
        <w:rPr>
          <w:rFonts w:eastAsia="Times New Roman" w:cs="Times New Roman"/>
          <w:sz w:val="24"/>
          <w:szCs w:val="24"/>
          <w:lang w:eastAsia="ru-RU"/>
        </w:rPr>
        <w:t>Програма вивчення навчальної дисципліни</w:t>
      </w:r>
      <w:r w:rsidRPr="00406938">
        <w:rPr>
          <w:rFonts w:eastAsia="Times New Roman" w:cs="Times New Roman"/>
          <w:szCs w:val="20"/>
          <w:lang w:eastAsia="ru-RU"/>
        </w:rPr>
        <w:t xml:space="preserve"> </w:t>
      </w:r>
      <w:r w:rsidRPr="00E15BCE">
        <w:rPr>
          <w:rFonts w:eastAsia="Times New Roman" w:cs="Times New Roman"/>
          <w:sz w:val="24"/>
          <w:szCs w:val="24"/>
          <w:lang w:eastAsia="ru-RU"/>
        </w:rPr>
        <w:t xml:space="preserve">складена відповідно до освітньо-професійної програми підготовки </w:t>
      </w:r>
      <w:r w:rsidRPr="00E15BCE">
        <w:rPr>
          <w:rFonts w:eastAsia="Times New Roman" w:cs="Times New Roman"/>
          <w:b/>
          <w:sz w:val="24"/>
          <w:szCs w:val="24"/>
          <w:lang w:eastAsia="ru-RU"/>
        </w:rPr>
        <w:t xml:space="preserve">бакалавра </w:t>
      </w:r>
      <w:r w:rsidRPr="00E15BCE">
        <w:rPr>
          <w:rFonts w:eastAsia="Times New Roman" w:cs="Times New Roman"/>
          <w:sz w:val="24"/>
          <w:szCs w:val="24"/>
          <w:lang w:eastAsia="ru-RU"/>
        </w:rPr>
        <w:t xml:space="preserve">спеціальності </w:t>
      </w:r>
      <w:r w:rsidRPr="00E15BCE">
        <w:rPr>
          <w:rFonts w:eastAsia="Times New Roman" w:cs="Times New Roman"/>
          <w:b/>
          <w:sz w:val="24"/>
          <w:szCs w:val="24"/>
          <w:lang w:eastAsia="ru-RU"/>
        </w:rPr>
        <w:t>292 Міжнародні економічні відносини</w:t>
      </w:r>
      <w:r w:rsidR="00F646F0">
        <w:rPr>
          <w:rFonts w:eastAsia="Times New Roman" w:cs="Times New Roman"/>
          <w:b/>
          <w:sz w:val="24"/>
          <w:szCs w:val="24"/>
          <w:lang w:eastAsia="ru-RU"/>
        </w:rPr>
        <w:t xml:space="preserve"> та 0</w:t>
      </w:r>
      <w:r w:rsidR="00406938">
        <w:rPr>
          <w:rFonts w:eastAsia="Times New Roman" w:cs="Times New Roman"/>
          <w:b/>
          <w:sz w:val="24"/>
          <w:szCs w:val="24"/>
          <w:lang w:eastAsia="ru-RU"/>
        </w:rPr>
        <w:t>73 Менеджмент</w:t>
      </w:r>
      <w:r w:rsidRPr="00E15BCE"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E15BCE" w:rsidRPr="00E15BCE" w:rsidRDefault="00E15BCE" w:rsidP="00406938">
      <w:pPr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15BC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Предметом вивчення </w:t>
      </w:r>
      <w:r w:rsidRPr="00E15BCE">
        <w:rPr>
          <w:rFonts w:eastAsia="Times New Roman" w:cs="Times New Roman"/>
          <w:b/>
          <w:color w:val="000000"/>
          <w:sz w:val="24"/>
          <w:szCs w:val="24"/>
          <w:lang w:eastAsia="ru-RU"/>
        </w:rPr>
        <w:t>навчальної дисципліни</w:t>
      </w:r>
      <w:r w:rsidRPr="00E15B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є </w:t>
      </w:r>
      <w:r w:rsidRPr="00E15BCE">
        <w:rPr>
          <w:rFonts w:eastAsia="Times New Roman" w:cs="Times New Roman"/>
          <w:sz w:val="24"/>
          <w:szCs w:val="24"/>
          <w:lang w:eastAsia="ru-RU"/>
        </w:rPr>
        <w:t>процес взаємодії економічної та екологічної систем; економічний механізм забезпечення раціонального використання, охорони і відтворення ресурсів навколишнього природного середовища як факторів виробництва і компонентів життєвого середовища людини.</w:t>
      </w:r>
    </w:p>
    <w:p w:rsidR="00E15BCE" w:rsidRPr="00E15BCE" w:rsidRDefault="00E15BCE" w:rsidP="00406938">
      <w:pPr>
        <w:spacing w:line="240" w:lineRule="auto"/>
        <w:ind w:firstLine="720"/>
        <w:rPr>
          <w:rFonts w:eastAsia="Times New Roman" w:cs="Times New Roman"/>
          <w:sz w:val="24"/>
          <w:szCs w:val="24"/>
          <w:lang w:eastAsia="ru-RU"/>
        </w:rPr>
      </w:pPr>
      <w:r w:rsidRPr="00E15BCE">
        <w:rPr>
          <w:rFonts w:eastAsia="Times New Roman" w:cs="Times New Roman"/>
          <w:b/>
          <w:sz w:val="24"/>
          <w:szCs w:val="24"/>
          <w:lang w:eastAsia="ru-RU"/>
        </w:rPr>
        <w:t>Міждисциплінарні зв’язки:</w:t>
      </w:r>
      <w:r w:rsidRPr="00E15BCE">
        <w:rPr>
          <w:rFonts w:eastAsia="Times New Roman" w:cs="Times New Roman"/>
          <w:sz w:val="24"/>
          <w:szCs w:val="24"/>
          <w:lang w:eastAsia="ru-RU"/>
        </w:rPr>
        <w:t xml:space="preserve"> дисципліна </w:t>
      </w:r>
      <w:r w:rsidRPr="00E15BCE">
        <w:rPr>
          <w:rFonts w:ascii="TimesNewRoman" w:eastAsia="Calibri" w:hAnsi="TimesNewRoman" w:cs="Times New Roman"/>
          <w:b/>
          <w:color w:val="000000"/>
          <w:sz w:val="24"/>
          <w:szCs w:val="24"/>
        </w:rPr>
        <w:t>«Економіка природокористування та світові екологічні проблеми»</w:t>
      </w:r>
      <w:r w:rsidRPr="00E15BCE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Pr="00E15BCE">
        <w:rPr>
          <w:rFonts w:eastAsia="Times New Roman" w:cs="Times New Roman"/>
          <w:sz w:val="24"/>
          <w:szCs w:val="24"/>
          <w:lang w:eastAsia="ru-RU"/>
        </w:rPr>
        <w:t>взаємопов’язана з такими дисциплінами як, «Кра</w:t>
      </w:r>
      <w:r w:rsidR="001C75DC">
        <w:rPr>
          <w:rFonts w:eastAsia="Times New Roman" w:cs="Times New Roman"/>
          <w:sz w:val="24"/>
          <w:szCs w:val="24"/>
          <w:lang w:eastAsia="ru-RU"/>
        </w:rPr>
        <w:t>їнознавство», «Теорія міжнародних відносин</w:t>
      </w:r>
      <w:r w:rsidRPr="00E15BCE">
        <w:rPr>
          <w:rFonts w:eastAsia="Times New Roman" w:cs="Times New Roman"/>
          <w:sz w:val="24"/>
          <w:szCs w:val="24"/>
          <w:lang w:eastAsia="ru-RU"/>
        </w:rPr>
        <w:t>», «</w:t>
      </w:r>
      <w:r w:rsidR="001C75DC">
        <w:rPr>
          <w:rFonts w:eastAsia="Times New Roman" w:cs="Times New Roman"/>
          <w:sz w:val="24"/>
          <w:szCs w:val="24"/>
          <w:lang w:eastAsia="ru-RU"/>
        </w:rPr>
        <w:t>Макроекономіка і мікроекономіка</w:t>
      </w:r>
      <w:r w:rsidR="00F646F0">
        <w:rPr>
          <w:rFonts w:eastAsia="Times New Roman" w:cs="Times New Roman"/>
          <w:sz w:val="24"/>
          <w:szCs w:val="24"/>
          <w:lang w:eastAsia="ru-RU"/>
        </w:rPr>
        <w:t>», «Основи економічної теорії».</w:t>
      </w:r>
    </w:p>
    <w:p w:rsidR="00E15BCE" w:rsidRPr="00E15BCE" w:rsidRDefault="00E15BCE" w:rsidP="00406938">
      <w:pPr>
        <w:spacing w:line="240" w:lineRule="auto"/>
        <w:ind w:firstLine="720"/>
        <w:rPr>
          <w:rFonts w:eastAsia="Times New Roman" w:cs="Times New Roman"/>
          <w:sz w:val="24"/>
          <w:szCs w:val="24"/>
          <w:lang w:eastAsia="ru-RU"/>
        </w:rPr>
      </w:pPr>
      <w:r w:rsidRPr="00E15BCE">
        <w:rPr>
          <w:rFonts w:eastAsia="Arial Unicode MS" w:cs="Times New Roman"/>
          <w:sz w:val="24"/>
          <w:szCs w:val="24"/>
          <w:lang w:eastAsia="ru-RU"/>
        </w:rPr>
        <w:t>Результати досліджень, що проводяться в рамках даної дисципліни мають безпосереднє значення для пояснення і визначення перспектив розвитку теоретичних і практичних економічних дисциплін.</w:t>
      </w:r>
    </w:p>
    <w:p w:rsidR="00406938" w:rsidRDefault="00406938" w:rsidP="00E15BCE">
      <w:pPr>
        <w:spacing w:line="240" w:lineRule="auto"/>
        <w:ind w:firstLine="720"/>
        <w:rPr>
          <w:rFonts w:eastAsia="Times New Roman" w:cs="Times New Roman"/>
          <w:b/>
          <w:sz w:val="24"/>
          <w:szCs w:val="24"/>
          <w:lang w:val="ru-RU" w:eastAsia="ru-RU"/>
        </w:rPr>
      </w:pPr>
    </w:p>
    <w:p w:rsidR="00E15BCE" w:rsidRPr="00E15BCE" w:rsidRDefault="00E15BCE" w:rsidP="00E15BCE">
      <w:pPr>
        <w:spacing w:line="240" w:lineRule="auto"/>
        <w:ind w:firstLine="720"/>
        <w:rPr>
          <w:rFonts w:eastAsia="Times New Roman" w:cs="Times New Roman"/>
          <w:b/>
          <w:sz w:val="24"/>
          <w:szCs w:val="24"/>
          <w:lang w:val="ru-RU" w:eastAsia="ru-RU"/>
        </w:rPr>
      </w:pPr>
      <w:proofErr w:type="spellStart"/>
      <w:r w:rsidRPr="00E15BCE">
        <w:rPr>
          <w:rFonts w:eastAsia="Times New Roman" w:cs="Times New Roman"/>
          <w:b/>
          <w:sz w:val="24"/>
          <w:szCs w:val="24"/>
          <w:lang w:val="ru-RU" w:eastAsia="ru-RU"/>
        </w:rPr>
        <w:t>Програма</w:t>
      </w:r>
      <w:proofErr w:type="spellEnd"/>
      <w:r w:rsidRPr="00E15BCE">
        <w:rPr>
          <w:rFonts w:eastAsia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E15BCE">
        <w:rPr>
          <w:rFonts w:eastAsia="Times New Roman" w:cs="Times New Roman"/>
          <w:b/>
          <w:sz w:val="24"/>
          <w:szCs w:val="24"/>
          <w:lang w:val="ru-RU" w:eastAsia="ru-RU"/>
        </w:rPr>
        <w:t>навчальної</w:t>
      </w:r>
      <w:proofErr w:type="spellEnd"/>
      <w:r w:rsidRPr="00E15BCE">
        <w:rPr>
          <w:rFonts w:eastAsia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E15BCE">
        <w:rPr>
          <w:rFonts w:eastAsia="Times New Roman" w:cs="Times New Roman"/>
          <w:b/>
          <w:sz w:val="24"/>
          <w:szCs w:val="24"/>
          <w:lang w:val="ru-RU" w:eastAsia="ru-RU"/>
        </w:rPr>
        <w:t>дисципліни</w:t>
      </w:r>
      <w:proofErr w:type="spellEnd"/>
      <w:r w:rsidRPr="00E15BCE">
        <w:rPr>
          <w:rFonts w:eastAsia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E15BCE">
        <w:rPr>
          <w:rFonts w:eastAsia="Times New Roman" w:cs="Times New Roman"/>
          <w:b/>
          <w:sz w:val="24"/>
          <w:szCs w:val="24"/>
          <w:lang w:val="ru-RU" w:eastAsia="ru-RU"/>
        </w:rPr>
        <w:t>складається</w:t>
      </w:r>
      <w:proofErr w:type="spellEnd"/>
      <w:r w:rsidRPr="00E15BCE">
        <w:rPr>
          <w:rFonts w:eastAsia="Times New Roman" w:cs="Times New Roman"/>
          <w:b/>
          <w:sz w:val="24"/>
          <w:szCs w:val="24"/>
          <w:lang w:val="ru-RU" w:eastAsia="ru-RU"/>
        </w:rPr>
        <w:t xml:space="preserve"> з таких </w:t>
      </w:r>
      <w:proofErr w:type="spellStart"/>
      <w:r w:rsidRPr="00E15BCE">
        <w:rPr>
          <w:rFonts w:eastAsia="Times New Roman" w:cs="Times New Roman"/>
          <w:b/>
          <w:sz w:val="24"/>
          <w:szCs w:val="24"/>
          <w:lang w:val="ru-RU" w:eastAsia="ru-RU"/>
        </w:rPr>
        <w:t>змістових</w:t>
      </w:r>
      <w:proofErr w:type="spellEnd"/>
      <w:r w:rsidRPr="00E15BCE">
        <w:rPr>
          <w:rFonts w:eastAsia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E15BCE">
        <w:rPr>
          <w:rFonts w:eastAsia="Times New Roman" w:cs="Times New Roman"/>
          <w:b/>
          <w:sz w:val="24"/>
          <w:szCs w:val="24"/>
          <w:lang w:val="ru-RU" w:eastAsia="ru-RU"/>
        </w:rPr>
        <w:t>модулів</w:t>
      </w:r>
      <w:proofErr w:type="spellEnd"/>
      <w:r w:rsidRPr="00E15BCE">
        <w:rPr>
          <w:rFonts w:eastAsia="Times New Roman" w:cs="Times New Roman"/>
          <w:b/>
          <w:szCs w:val="20"/>
          <w:lang w:eastAsia="ru-RU"/>
        </w:rPr>
        <w:t>:</w:t>
      </w:r>
    </w:p>
    <w:p w:rsidR="00E15BCE" w:rsidRPr="00E15BCE" w:rsidRDefault="00E15BCE" w:rsidP="00E15BCE">
      <w:pPr>
        <w:numPr>
          <w:ilvl w:val="0"/>
          <w:numId w:val="1"/>
        </w:numPr>
        <w:spacing w:line="240" w:lineRule="auto"/>
        <w:contextualSpacing/>
        <w:jc w:val="left"/>
        <w:rPr>
          <w:rFonts w:eastAsia="Times New Roman" w:cs="Times New Roman"/>
          <w:sz w:val="24"/>
          <w:szCs w:val="24"/>
          <w:lang w:val="ru-RU" w:eastAsia="ru-RU"/>
        </w:rPr>
      </w:pPr>
      <w:proofErr w:type="spellStart"/>
      <w:r w:rsidRPr="00E15BCE">
        <w:rPr>
          <w:rFonts w:eastAsia="Times New Roman" w:cs="Times New Roman"/>
          <w:sz w:val="24"/>
          <w:szCs w:val="24"/>
          <w:lang w:val="ru-RU" w:eastAsia="ru-RU"/>
        </w:rPr>
        <w:t>Взаємовідносини</w:t>
      </w:r>
      <w:proofErr w:type="spellEnd"/>
      <w:r w:rsidRPr="00E15BCE">
        <w:rPr>
          <w:rFonts w:eastAsia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E15BCE">
        <w:rPr>
          <w:rFonts w:eastAsia="Times New Roman" w:cs="Times New Roman"/>
          <w:sz w:val="24"/>
          <w:szCs w:val="24"/>
          <w:lang w:val="ru-RU" w:eastAsia="ru-RU"/>
        </w:rPr>
        <w:t>системі</w:t>
      </w:r>
      <w:proofErr w:type="spellEnd"/>
      <w:r w:rsidRPr="00E15BCE">
        <w:rPr>
          <w:rFonts w:eastAsia="Times New Roman" w:cs="Times New Roman"/>
          <w:sz w:val="24"/>
          <w:szCs w:val="24"/>
          <w:lang w:val="ru-RU" w:eastAsia="ru-RU"/>
        </w:rPr>
        <w:t xml:space="preserve"> "</w:t>
      </w:r>
      <w:proofErr w:type="spellStart"/>
      <w:r w:rsidRPr="00E15BCE">
        <w:rPr>
          <w:rFonts w:eastAsia="Times New Roman" w:cs="Times New Roman"/>
          <w:sz w:val="24"/>
          <w:szCs w:val="24"/>
          <w:lang w:val="ru-RU" w:eastAsia="ru-RU"/>
        </w:rPr>
        <w:t>людина</w:t>
      </w:r>
      <w:proofErr w:type="spellEnd"/>
      <w:r w:rsidRPr="00E15BCE">
        <w:rPr>
          <w:rFonts w:eastAsia="Times New Roman" w:cs="Times New Roman"/>
          <w:sz w:val="24"/>
          <w:szCs w:val="24"/>
          <w:lang w:val="ru-RU" w:eastAsia="ru-RU"/>
        </w:rPr>
        <w:t xml:space="preserve"> – </w:t>
      </w:r>
      <w:proofErr w:type="spellStart"/>
      <w:r w:rsidRPr="00E15BCE">
        <w:rPr>
          <w:rFonts w:eastAsia="Times New Roman" w:cs="Times New Roman"/>
          <w:sz w:val="24"/>
          <w:szCs w:val="24"/>
          <w:lang w:val="ru-RU" w:eastAsia="ru-RU"/>
        </w:rPr>
        <w:t>підприємство</w:t>
      </w:r>
      <w:proofErr w:type="spellEnd"/>
      <w:r w:rsidRPr="00E15BCE">
        <w:rPr>
          <w:rFonts w:eastAsia="Times New Roman" w:cs="Times New Roman"/>
          <w:sz w:val="24"/>
          <w:szCs w:val="24"/>
          <w:lang w:val="ru-RU" w:eastAsia="ru-RU"/>
        </w:rPr>
        <w:t xml:space="preserve"> – </w:t>
      </w:r>
      <w:proofErr w:type="spellStart"/>
      <w:r w:rsidRPr="00E15BCE">
        <w:rPr>
          <w:rFonts w:eastAsia="Times New Roman" w:cs="Times New Roman"/>
          <w:sz w:val="24"/>
          <w:szCs w:val="24"/>
          <w:lang w:val="ru-RU" w:eastAsia="ru-RU"/>
        </w:rPr>
        <w:t>довкілля</w:t>
      </w:r>
      <w:proofErr w:type="spellEnd"/>
      <w:r w:rsidRPr="00E15BCE">
        <w:rPr>
          <w:rFonts w:eastAsia="Times New Roman" w:cs="Times New Roman"/>
          <w:sz w:val="24"/>
          <w:szCs w:val="24"/>
          <w:lang w:val="ru-RU" w:eastAsia="ru-RU"/>
        </w:rPr>
        <w:t>"</w:t>
      </w:r>
      <w:r w:rsidRPr="00E15BCE">
        <w:rPr>
          <w:rFonts w:eastAsia="Times New Roman" w:cs="Times New Roman"/>
          <w:sz w:val="24"/>
          <w:szCs w:val="24"/>
          <w:lang w:eastAsia="ru-RU"/>
        </w:rPr>
        <w:t>.</w:t>
      </w:r>
    </w:p>
    <w:p w:rsidR="00E15BCE" w:rsidRPr="00E15BCE" w:rsidRDefault="00E15BCE" w:rsidP="00E15BCE">
      <w:pPr>
        <w:numPr>
          <w:ilvl w:val="0"/>
          <w:numId w:val="1"/>
        </w:numPr>
        <w:spacing w:line="240" w:lineRule="auto"/>
        <w:contextualSpacing/>
        <w:jc w:val="left"/>
        <w:rPr>
          <w:rFonts w:eastAsia="Times New Roman" w:cs="Times New Roman"/>
          <w:sz w:val="24"/>
          <w:szCs w:val="24"/>
          <w:lang w:val="ru-RU" w:eastAsia="ru-RU"/>
        </w:rPr>
      </w:pPr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Світові екологічні проблеми. </w:t>
      </w:r>
    </w:p>
    <w:p w:rsidR="00E15BCE" w:rsidRPr="00E15BCE" w:rsidRDefault="00E15BCE" w:rsidP="00E15BCE">
      <w:pPr>
        <w:spacing w:line="240" w:lineRule="auto"/>
        <w:ind w:left="1080" w:firstLine="0"/>
        <w:contextualSpacing/>
        <w:jc w:val="left"/>
        <w:rPr>
          <w:rFonts w:eastAsia="Times New Roman" w:cs="Times New Roman"/>
          <w:sz w:val="24"/>
          <w:szCs w:val="24"/>
          <w:lang w:val="ru-RU" w:eastAsia="ru-RU"/>
        </w:rPr>
      </w:pPr>
    </w:p>
    <w:p w:rsidR="00E15BCE" w:rsidRPr="00E15BCE" w:rsidRDefault="00E15BCE" w:rsidP="00E15BCE">
      <w:pPr>
        <w:numPr>
          <w:ilvl w:val="0"/>
          <w:numId w:val="2"/>
        </w:numPr>
        <w:spacing w:line="240" w:lineRule="auto"/>
        <w:contextualSpacing/>
        <w:jc w:val="left"/>
        <w:rPr>
          <w:rFonts w:eastAsia="Times New Roman" w:cs="Times New Roman"/>
          <w:b/>
          <w:sz w:val="24"/>
          <w:szCs w:val="24"/>
          <w:lang w:val="ru-RU" w:eastAsia="ru-RU"/>
        </w:rPr>
      </w:pPr>
      <w:r w:rsidRPr="00E15BCE">
        <w:rPr>
          <w:rFonts w:eastAsia="Times New Roman" w:cs="Times New Roman"/>
          <w:b/>
          <w:sz w:val="24"/>
          <w:szCs w:val="24"/>
          <w:lang w:val="ru-RU" w:eastAsia="ru-RU"/>
        </w:rPr>
        <w:t xml:space="preserve">Мета та </w:t>
      </w:r>
      <w:proofErr w:type="spellStart"/>
      <w:r w:rsidRPr="00E15BCE">
        <w:rPr>
          <w:rFonts w:eastAsia="Times New Roman" w:cs="Times New Roman"/>
          <w:b/>
          <w:sz w:val="24"/>
          <w:szCs w:val="24"/>
          <w:lang w:val="ru-RU" w:eastAsia="ru-RU"/>
        </w:rPr>
        <w:t>завдання</w:t>
      </w:r>
      <w:proofErr w:type="spellEnd"/>
      <w:r w:rsidRPr="00E15BCE">
        <w:rPr>
          <w:rFonts w:eastAsia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E15BCE">
        <w:rPr>
          <w:rFonts w:eastAsia="Times New Roman" w:cs="Times New Roman"/>
          <w:b/>
          <w:sz w:val="24"/>
          <w:szCs w:val="24"/>
          <w:lang w:val="ru-RU" w:eastAsia="ru-RU"/>
        </w:rPr>
        <w:t>навчальної</w:t>
      </w:r>
      <w:proofErr w:type="spellEnd"/>
      <w:r w:rsidRPr="00E15BCE">
        <w:rPr>
          <w:rFonts w:eastAsia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E15BCE">
        <w:rPr>
          <w:rFonts w:eastAsia="Times New Roman" w:cs="Times New Roman"/>
          <w:b/>
          <w:sz w:val="24"/>
          <w:szCs w:val="24"/>
          <w:lang w:val="ru-RU" w:eastAsia="ru-RU"/>
        </w:rPr>
        <w:t>дисципліни</w:t>
      </w:r>
      <w:proofErr w:type="spellEnd"/>
    </w:p>
    <w:p w:rsidR="00E15BCE" w:rsidRPr="00E15BCE" w:rsidRDefault="00E15BCE" w:rsidP="00E15BCE">
      <w:pPr>
        <w:spacing w:line="228" w:lineRule="auto"/>
        <w:ind w:firstLine="567"/>
        <w:jc w:val="left"/>
        <w:rPr>
          <w:rFonts w:eastAsia="Times New Roman" w:cs="Times New Roman"/>
          <w:b/>
          <w:sz w:val="24"/>
          <w:szCs w:val="24"/>
          <w:lang w:val="ru-RU" w:eastAsia="ru-RU"/>
        </w:rPr>
      </w:pPr>
    </w:p>
    <w:p w:rsidR="00E15BCE" w:rsidRPr="00E15BCE" w:rsidRDefault="00E15BCE" w:rsidP="00E15BCE">
      <w:pPr>
        <w:spacing w:line="240" w:lineRule="auto"/>
        <w:rPr>
          <w:rFonts w:eastAsia="Calibri" w:cs="Times New Roman"/>
          <w:sz w:val="24"/>
          <w:szCs w:val="24"/>
        </w:rPr>
      </w:pPr>
      <w:r w:rsidRPr="00E15BCE">
        <w:rPr>
          <w:rFonts w:eastAsia="Calibri" w:cs="Times New Roman"/>
          <w:sz w:val="24"/>
          <w:szCs w:val="24"/>
          <w:lang w:val="ru-RU"/>
        </w:rPr>
        <w:t>1.1.</w:t>
      </w:r>
      <w:r w:rsidRPr="00E15BCE">
        <w:rPr>
          <w:rFonts w:eastAsia="Calibri" w:cs="Times New Roman"/>
          <w:b/>
          <w:sz w:val="24"/>
          <w:szCs w:val="24"/>
          <w:lang w:val="ru-RU"/>
        </w:rPr>
        <w:t xml:space="preserve"> </w:t>
      </w:r>
      <w:r w:rsidRPr="00E15BCE">
        <w:rPr>
          <w:rFonts w:eastAsia="Calibri" w:cs="Times New Roman"/>
          <w:sz w:val="24"/>
          <w:szCs w:val="24"/>
          <w:lang w:val="ru-RU"/>
        </w:rPr>
        <w:t>Метою</w:t>
      </w:r>
      <w:r w:rsidRPr="00E15BCE">
        <w:rPr>
          <w:rFonts w:eastAsia="Calibri" w:cs="Times New Roman"/>
          <w:b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викладання</w:t>
      </w:r>
      <w:proofErr w:type="spellEnd"/>
      <w:r w:rsidRPr="00E15BCE">
        <w:rPr>
          <w:rFonts w:eastAsia="Calibri" w:cs="Times New Roman"/>
          <w:b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навчальної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дисципліни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</w:t>
      </w:r>
      <w:r w:rsidRPr="00E15BCE">
        <w:rPr>
          <w:rFonts w:ascii="TimesNewRoman" w:eastAsia="Calibri" w:hAnsi="TimesNewRoman" w:cs="Times New Roman"/>
          <w:b/>
          <w:color w:val="000000"/>
          <w:sz w:val="24"/>
          <w:szCs w:val="24"/>
          <w:lang w:val="ru-RU"/>
        </w:rPr>
        <w:t>«</w:t>
      </w:r>
      <w:r w:rsidRPr="00E15BCE">
        <w:rPr>
          <w:rFonts w:ascii="TimesNewRoman" w:eastAsia="Calibri" w:hAnsi="TimesNewRoman" w:cs="Times New Roman"/>
          <w:b/>
          <w:color w:val="000000"/>
          <w:sz w:val="24"/>
          <w:szCs w:val="24"/>
        </w:rPr>
        <w:t>Економіка природокористування та світові екологічні проблеми</w:t>
      </w:r>
      <w:r w:rsidRPr="00E15BCE">
        <w:rPr>
          <w:rFonts w:ascii="TimesNewRoman" w:eastAsia="Calibri" w:hAnsi="TimesNewRoman" w:cs="Times New Roman"/>
          <w:b/>
          <w:color w:val="000000"/>
          <w:sz w:val="24"/>
          <w:szCs w:val="24"/>
          <w:lang w:val="ru-RU"/>
        </w:rPr>
        <w:t>»</w:t>
      </w:r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є </w:t>
      </w:r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вивчення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основних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теоретичних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практичних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засад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взаємовідносин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системі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"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економіка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суспільство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природне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середовище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",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теоретичних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прикладних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проблем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економічних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виробничих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відносин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сфері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природокористування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охорони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довкілля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раціонального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використання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природних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ресурсів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вторинних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відходів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>;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формування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у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студентів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екологічного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мислення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,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підняття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загального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рівня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екологічної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культури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;</w:t>
      </w:r>
      <w:r w:rsidRPr="00E15BCE">
        <w:rPr>
          <w:rFonts w:eastAsia="Calibri" w:cs="Times New Roman"/>
          <w:sz w:val="24"/>
          <w:szCs w:val="24"/>
        </w:rPr>
        <w:t xml:space="preserve"> з</w:t>
      </w:r>
      <w:r w:rsidRPr="00E15BCE">
        <w:rPr>
          <w:rFonts w:eastAsia="Calibri" w:cs="Times New Roman"/>
          <w:sz w:val="24"/>
          <w:szCs w:val="24"/>
          <w:lang w:val="ru-RU"/>
        </w:rPr>
        <w:t>’</w:t>
      </w:r>
      <w:proofErr w:type="spellStart"/>
      <w:r w:rsidRPr="00E15BCE">
        <w:rPr>
          <w:rFonts w:eastAsia="Calibri" w:cs="Times New Roman"/>
          <w:sz w:val="24"/>
          <w:szCs w:val="24"/>
        </w:rPr>
        <w:t>ясування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  причин  виникнення глобальних екологічних проблем, наслідки цих екологічних явищ для довкілля та шляхів вирішення і подолання глобальної екологічної кризи, сформувати у студентів комплексний синергетичний підхід до вивчення процесів і явищ в природі.</w:t>
      </w:r>
    </w:p>
    <w:p w:rsidR="00E15BCE" w:rsidRPr="00E15BCE" w:rsidRDefault="00E15BCE" w:rsidP="00E15BCE">
      <w:pPr>
        <w:spacing w:line="228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E15BCE" w:rsidRPr="00E15BCE" w:rsidRDefault="00E15BCE" w:rsidP="00E15BCE">
      <w:pPr>
        <w:spacing w:line="228" w:lineRule="auto"/>
        <w:ind w:firstLine="567"/>
        <w:rPr>
          <w:rFonts w:eastAsia="Times New Roman" w:cs="Times New Roman"/>
          <w:b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 xml:space="preserve">1.2.Основними завданнями вивчення дисципліни </w:t>
      </w:r>
      <w:r w:rsidRPr="00E15BCE">
        <w:rPr>
          <w:rFonts w:ascii="TimesNewRoman" w:eastAsia="Calibri" w:hAnsi="TimesNewRoman" w:cs="Times New Roman"/>
          <w:b/>
          <w:color w:val="000000"/>
          <w:sz w:val="24"/>
          <w:szCs w:val="24"/>
          <w:lang w:val="ru-RU"/>
        </w:rPr>
        <w:t>«</w:t>
      </w:r>
      <w:r w:rsidRPr="00E15BCE">
        <w:rPr>
          <w:rFonts w:ascii="TimesNewRoman" w:eastAsia="Calibri" w:hAnsi="TimesNewRoman" w:cs="Times New Roman"/>
          <w:b/>
          <w:color w:val="000000"/>
          <w:sz w:val="24"/>
          <w:szCs w:val="24"/>
        </w:rPr>
        <w:t>Економіка природокористування та світові екологічні проблеми</w:t>
      </w:r>
      <w:r w:rsidRPr="00E15BCE">
        <w:rPr>
          <w:rFonts w:ascii="TimesNewRoman" w:eastAsia="Calibri" w:hAnsi="TimesNewRoman" w:cs="Times New Roman"/>
          <w:b/>
          <w:color w:val="000000"/>
          <w:sz w:val="24"/>
          <w:szCs w:val="24"/>
          <w:lang w:val="ru-RU"/>
        </w:rPr>
        <w:t xml:space="preserve">» </w:t>
      </w:r>
      <w:r w:rsidRPr="00E15BCE">
        <w:rPr>
          <w:rFonts w:eastAsia="Times New Roman" w:cs="Times New Roman"/>
          <w:b/>
          <w:sz w:val="24"/>
          <w:szCs w:val="24"/>
          <w:lang w:eastAsia="ru-RU"/>
        </w:rPr>
        <w:t>є</w:t>
      </w:r>
      <w:r w:rsidRPr="00E15BCE">
        <w:rPr>
          <w:rFonts w:eastAsia="Times New Roman" w:cs="Times New Roman"/>
          <w:b/>
          <w:sz w:val="24"/>
          <w:szCs w:val="24"/>
          <w:lang w:val="ru-RU" w:eastAsia="ru-RU"/>
        </w:rPr>
        <w:t>:</w:t>
      </w:r>
      <w:r w:rsidRPr="00E15BCE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E15BCE" w:rsidRPr="00E15BCE" w:rsidRDefault="00E15BCE" w:rsidP="00E15BCE">
      <w:pPr>
        <w:tabs>
          <w:tab w:val="left" w:pos="708"/>
        </w:tabs>
        <w:spacing w:line="240" w:lineRule="auto"/>
        <w:ind w:left="1080" w:firstLine="0"/>
        <w:jc w:val="left"/>
        <w:rPr>
          <w:rFonts w:eastAsia="Times New Roman" w:cs="Times New Roman"/>
          <w:sz w:val="24"/>
          <w:szCs w:val="24"/>
          <w:u w:val="single"/>
          <w:lang w:eastAsia="ru-RU"/>
        </w:rPr>
      </w:pPr>
      <w:r w:rsidRPr="00E15BCE">
        <w:rPr>
          <w:rFonts w:eastAsia="Times New Roman" w:cs="Times New Roman"/>
          <w:sz w:val="24"/>
          <w:szCs w:val="24"/>
          <w:u w:val="single"/>
          <w:lang w:eastAsia="ru-RU"/>
        </w:rPr>
        <w:t>теоретичні:</w:t>
      </w:r>
    </w:p>
    <w:p w:rsidR="00E15BCE" w:rsidRPr="00E15BCE" w:rsidRDefault="00E15BCE" w:rsidP="00E15BCE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 xml:space="preserve">                - основні положення сучасної еколого-економічної теорії, теоретичні основи економічного  механізму природокористування, підходи до економічного аналізу екологічних проблем;</w:t>
      </w:r>
    </w:p>
    <w:p w:rsidR="00E15BCE" w:rsidRPr="00E15BCE" w:rsidRDefault="00E15BCE" w:rsidP="00AA0D55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lastRenderedPageBreak/>
        <w:t xml:space="preserve">                - передбачати та аналізувати еколого-економічні наслідки економічних, політичних, культурних та інших явищ суспільного життя;</w:t>
      </w:r>
    </w:p>
    <w:p w:rsidR="00E15BCE" w:rsidRPr="00E15BCE" w:rsidRDefault="00E15BCE" w:rsidP="00AA0D55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 xml:space="preserve">                - приймати управлінські рішення, які узгоджуються з концепцією сталого розвитку; </w:t>
      </w:r>
    </w:p>
    <w:p w:rsidR="00E15BCE" w:rsidRPr="00E15BCE" w:rsidRDefault="00E15BCE" w:rsidP="00AA0D55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 xml:space="preserve">                - дослідження причин виникнення глобальних екологічних проблем</w:t>
      </w:r>
      <w:r w:rsidRPr="00E15B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15BCE">
        <w:rPr>
          <w:rFonts w:eastAsia="Times New Roman" w:cs="Times New Roman"/>
          <w:sz w:val="24"/>
          <w:szCs w:val="24"/>
          <w:lang w:eastAsia="ru-RU"/>
        </w:rPr>
        <w:t>та криз сучасності;</w:t>
      </w:r>
    </w:p>
    <w:p w:rsidR="00E15BCE" w:rsidRPr="00E15BCE" w:rsidRDefault="00E15BCE" w:rsidP="00AA0D55">
      <w:pPr>
        <w:tabs>
          <w:tab w:val="left" w:pos="708"/>
          <w:tab w:val="left" w:pos="1134"/>
          <w:tab w:val="left" w:pos="1728"/>
          <w:tab w:val="left" w:pos="9571"/>
        </w:tabs>
        <w:spacing w:line="240" w:lineRule="auto"/>
        <w:jc w:val="left"/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</w:pPr>
      <w:r w:rsidRPr="00E15B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15BCE"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          </w:t>
      </w:r>
      <w:r w:rsidRPr="00E15BCE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практичні:</w:t>
      </w:r>
    </w:p>
    <w:p w:rsidR="00E15BCE" w:rsidRPr="00E15BCE" w:rsidRDefault="00E15BCE" w:rsidP="00E15BCE">
      <w:pPr>
        <w:spacing w:line="228" w:lineRule="auto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15BCE">
        <w:rPr>
          <w:rFonts w:eastAsia="Times New Roman" w:cs="Times New Roman"/>
          <w:color w:val="000000"/>
          <w:sz w:val="24"/>
          <w:szCs w:val="24"/>
          <w:lang w:eastAsia="ru-RU"/>
        </w:rPr>
        <w:t>- розробка методів оцінки природних ресурсів з метою включення в економічні розрахунки їх вартості;</w:t>
      </w:r>
    </w:p>
    <w:p w:rsidR="00E15BCE" w:rsidRPr="00E15BCE" w:rsidRDefault="00E15BCE" w:rsidP="00E15BCE">
      <w:pPr>
        <w:spacing w:line="228" w:lineRule="auto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15BCE">
        <w:rPr>
          <w:rFonts w:eastAsia="Times New Roman" w:cs="Times New Roman"/>
          <w:color w:val="000000"/>
          <w:sz w:val="24"/>
          <w:szCs w:val="24"/>
          <w:lang w:eastAsia="ru-RU"/>
        </w:rPr>
        <w:t>- створення економічного механізму управління раціональним використанням природних ресурсів і охороною навколишнього середовища;</w:t>
      </w:r>
    </w:p>
    <w:p w:rsidR="00E15BCE" w:rsidRPr="00E15BCE" w:rsidRDefault="00E15BCE" w:rsidP="00E15BCE">
      <w:pPr>
        <w:spacing w:line="228" w:lineRule="auto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15B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Pr="00E15BCE">
        <w:rPr>
          <w:rFonts w:eastAsia="Calibri" w:cs="Times New Roman"/>
          <w:sz w:val="24"/>
          <w:szCs w:val="24"/>
        </w:rPr>
        <w:t>здійснювати техніко-економічні розрахунки з врахуванням екологічних факторів, обчислювати екологічні витрати діяльності, аналізувати еколого-економічний рівень виробництва, оцінювати ефективність інвестицій, пов’язаних з впливом на довкілля;</w:t>
      </w:r>
    </w:p>
    <w:p w:rsidR="00E15BCE" w:rsidRPr="00E15BCE" w:rsidRDefault="00E15BCE" w:rsidP="00E15BCE">
      <w:pPr>
        <w:spacing w:line="228" w:lineRule="auto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15BCE">
        <w:rPr>
          <w:rFonts w:eastAsia="Calibri" w:cs="Times New Roman"/>
          <w:sz w:val="24"/>
          <w:szCs w:val="24"/>
        </w:rPr>
        <w:t>- визначення шляхів попередження подальшого розвитку</w:t>
      </w:r>
      <w:r w:rsidRPr="00E15B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15BCE">
        <w:rPr>
          <w:rFonts w:eastAsia="Calibri" w:cs="Times New Roman"/>
          <w:sz w:val="24"/>
          <w:szCs w:val="24"/>
        </w:rPr>
        <w:t>екологічних криз, їх подолання та гармонізації взаємовідносин між</w:t>
      </w:r>
      <w:r w:rsidRPr="00E15B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15BCE">
        <w:rPr>
          <w:rFonts w:eastAsia="Calibri" w:cs="Times New Roman"/>
          <w:sz w:val="24"/>
          <w:szCs w:val="24"/>
        </w:rPr>
        <w:t>людиною та природою;</w:t>
      </w:r>
    </w:p>
    <w:p w:rsidR="00E15BCE" w:rsidRPr="00E15BCE" w:rsidRDefault="00E15BCE" w:rsidP="00E15BCE">
      <w:pPr>
        <w:spacing w:line="228" w:lineRule="auto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15BCE">
        <w:rPr>
          <w:rFonts w:eastAsia="Calibri" w:cs="Times New Roman"/>
          <w:sz w:val="24"/>
          <w:szCs w:val="24"/>
        </w:rPr>
        <w:t>- вивчення основних методів дослідження глобальних екологічних</w:t>
      </w:r>
      <w:r w:rsidRPr="00E15B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15BCE">
        <w:rPr>
          <w:rFonts w:eastAsia="Calibri" w:cs="Times New Roman"/>
          <w:sz w:val="24"/>
          <w:szCs w:val="24"/>
        </w:rPr>
        <w:t>проблем сучасності.</w:t>
      </w:r>
    </w:p>
    <w:p w:rsidR="00E15BCE" w:rsidRPr="00E15BCE" w:rsidRDefault="00E15BCE" w:rsidP="00E15BCE">
      <w:pPr>
        <w:spacing w:line="228" w:lineRule="auto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E15BCE" w:rsidRPr="00E15BCE" w:rsidRDefault="00E15BCE" w:rsidP="00E15BCE">
      <w:pPr>
        <w:spacing w:line="240" w:lineRule="auto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 xml:space="preserve">1.3. Згідно з вимогами освітньо-професійної програми студенти повинні </w:t>
      </w:r>
      <w:r w:rsidRPr="00E15BCE">
        <w:rPr>
          <w:rFonts w:eastAsia="Times New Roman" w:cs="Times New Roman"/>
          <w:b/>
          <w:i/>
          <w:sz w:val="24"/>
          <w:szCs w:val="24"/>
          <w:lang w:eastAsia="ru-RU"/>
        </w:rPr>
        <w:t>мати компетентності:</w:t>
      </w:r>
    </w:p>
    <w:p w:rsidR="00E15BCE" w:rsidRPr="00406938" w:rsidRDefault="00406938" w:rsidP="00E15BCE">
      <w:pPr>
        <w:spacing w:line="228" w:lineRule="auto"/>
        <w:ind w:firstLine="567"/>
        <w:rPr>
          <w:rFonts w:eastAsia="Calibri" w:cs="Times New Roman"/>
          <w:color w:val="000000"/>
          <w:sz w:val="24"/>
          <w:szCs w:val="24"/>
        </w:rPr>
      </w:pPr>
      <w:r w:rsidRPr="00D5608C">
        <w:rPr>
          <w:sz w:val="24"/>
          <w:szCs w:val="24"/>
        </w:rPr>
        <w:t xml:space="preserve">- здатність брати участь у розробці проектів в сфері економіки природокористування, мотивувати людей та рухатися до спільної мети, діяти соціально </w:t>
      </w:r>
      <w:proofErr w:type="spellStart"/>
      <w:r w:rsidRPr="00D5608C">
        <w:rPr>
          <w:sz w:val="24"/>
          <w:szCs w:val="24"/>
        </w:rPr>
        <w:t>відповідально</w:t>
      </w:r>
      <w:proofErr w:type="spellEnd"/>
      <w:r w:rsidRPr="00D5608C">
        <w:rPr>
          <w:sz w:val="24"/>
          <w:szCs w:val="24"/>
        </w:rPr>
        <w:t xml:space="preserve"> і свідомо з мето</w:t>
      </w:r>
      <w:r>
        <w:rPr>
          <w:sz w:val="24"/>
          <w:szCs w:val="24"/>
        </w:rPr>
        <w:t>ю вирішення екологічних проблем</w:t>
      </w:r>
      <w:r w:rsidRPr="00406938">
        <w:rPr>
          <w:sz w:val="24"/>
          <w:szCs w:val="24"/>
        </w:rPr>
        <w:t>;</w:t>
      </w:r>
    </w:p>
    <w:p w:rsidR="00E15BCE" w:rsidRPr="00E15BCE" w:rsidRDefault="00E15BCE" w:rsidP="00E15BCE">
      <w:pPr>
        <w:spacing w:line="228" w:lineRule="auto"/>
        <w:ind w:firstLine="567"/>
        <w:rPr>
          <w:rFonts w:eastAsia="Calibri" w:cs="Times New Roman"/>
          <w:color w:val="000000"/>
          <w:sz w:val="24"/>
          <w:szCs w:val="24"/>
        </w:rPr>
      </w:pPr>
      <w:r w:rsidRPr="00E15BCE">
        <w:rPr>
          <w:rFonts w:eastAsia="Calibri" w:cs="Times New Roman"/>
          <w:sz w:val="24"/>
          <w:szCs w:val="24"/>
        </w:rPr>
        <w:t>- вміння отримувати, аналізувати і застосовувати екологічну</w:t>
      </w:r>
      <w:r w:rsidRPr="00E15BCE">
        <w:rPr>
          <w:rFonts w:eastAsia="Calibri" w:cs="Times New Roman"/>
          <w:color w:val="000000"/>
          <w:sz w:val="24"/>
          <w:szCs w:val="24"/>
        </w:rPr>
        <w:t xml:space="preserve"> </w:t>
      </w:r>
      <w:r w:rsidRPr="00E15BCE">
        <w:rPr>
          <w:rFonts w:eastAsia="Calibri" w:cs="Times New Roman"/>
          <w:sz w:val="24"/>
          <w:szCs w:val="24"/>
        </w:rPr>
        <w:t>інформацію у процесі розробки і управління інноваційними проектами з</w:t>
      </w:r>
      <w:r w:rsidRPr="00E15BCE">
        <w:rPr>
          <w:rFonts w:eastAsia="Calibri" w:cs="Times New Roman"/>
          <w:color w:val="000000"/>
          <w:sz w:val="24"/>
          <w:szCs w:val="24"/>
        </w:rPr>
        <w:t xml:space="preserve"> </w:t>
      </w:r>
      <w:r w:rsidRPr="00E15BCE">
        <w:rPr>
          <w:rFonts w:eastAsia="Calibri" w:cs="Times New Roman"/>
          <w:sz w:val="24"/>
          <w:szCs w:val="24"/>
        </w:rPr>
        <w:t>високим рівнем відповідальності;</w:t>
      </w:r>
    </w:p>
    <w:p w:rsidR="00E15BCE" w:rsidRPr="00E15BCE" w:rsidRDefault="00E15BCE" w:rsidP="00E15BCE">
      <w:pPr>
        <w:spacing w:line="228" w:lineRule="auto"/>
        <w:ind w:firstLine="567"/>
        <w:rPr>
          <w:rFonts w:eastAsia="Calibri" w:cs="Times New Roman"/>
          <w:color w:val="000000"/>
          <w:sz w:val="24"/>
          <w:szCs w:val="24"/>
        </w:rPr>
      </w:pPr>
      <w:r w:rsidRPr="00E15BCE">
        <w:rPr>
          <w:rFonts w:eastAsia="Calibri" w:cs="Times New Roman"/>
          <w:sz w:val="24"/>
          <w:szCs w:val="24"/>
        </w:rPr>
        <w:t>- здатність застосовувати отримані знання у сфері екології, охорони</w:t>
      </w:r>
      <w:r w:rsidRPr="00E15BCE">
        <w:rPr>
          <w:rFonts w:eastAsia="Calibri" w:cs="Times New Roman"/>
          <w:color w:val="000000"/>
          <w:sz w:val="24"/>
          <w:szCs w:val="24"/>
        </w:rPr>
        <w:t xml:space="preserve"> </w:t>
      </w:r>
      <w:r w:rsidRPr="00E15BCE">
        <w:rPr>
          <w:rFonts w:eastAsia="Calibri" w:cs="Times New Roman"/>
          <w:sz w:val="24"/>
          <w:szCs w:val="24"/>
        </w:rPr>
        <w:t>довкілля, раціонального природокористування і для вирішення</w:t>
      </w:r>
      <w:r w:rsidRPr="00E15BCE">
        <w:rPr>
          <w:rFonts w:eastAsia="Calibri" w:cs="Times New Roman"/>
          <w:color w:val="000000"/>
          <w:sz w:val="24"/>
          <w:szCs w:val="24"/>
        </w:rPr>
        <w:t xml:space="preserve"> </w:t>
      </w:r>
      <w:r w:rsidRPr="00E15BCE">
        <w:rPr>
          <w:rFonts w:eastAsia="Calibri" w:cs="Times New Roman"/>
          <w:sz w:val="24"/>
          <w:szCs w:val="24"/>
        </w:rPr>
        <w:t>професійних задач різного рівня складності та відповідальності за умов</w:t>
      </w:r>
      <w:r w:rsidRPr="00E15BCE">
        <w:rPr>
          <w:rFonts w:eastAsia="Calibri" w:cs="Times New Roman"/>
          <w:color w:val="000000"/>
          <w:sz w:val="24"/>
          <w:szCs w:val="24"/>
        </w:rPr>
        <w:t xml:space="preserve"> </w:t>
      </w:r>
      <w:r w:rsidRPr="00E15BCE">
        <w:rPr>
          <w:rFonts w:eastAsia="Calibri" w:cs="Times New Roman"/>
          <w:sz w:val="24"/>
          <w:szCs w:val="24"/>
        </w:rPr>
        <w:t>роботи у складі групи фахівців;</w:t>
      </w:r>
    </w:p>
    <w:p w:rsidR="00E15BCE" w:rsidRPr="00E15BCE" w:rsidRDefault="00E15BCE" w:rsidP="00E15BCE">
      <w:pPr>
        <w:spacing w:line="228" w:lineRule="auto"/>
        <w:ind w:firstLine="567"/>
        <w:rPr>
          <w:rFonts w:eastAsia="Calibri" w:cs="Times New Roman"/>
          <w:sz w:val="24"/>
          <w:szCs w:val="24"/>
        </w:rPr>
      </w:pPr>
      <w:r w:rsidRPr="00E15BCE">
        <w:rPr>
          <w:rFonts w:eastAsia="Calibri" w:cs="Times New Roman"/>
          <w:sz w:val="24"/>
          <w:szCs w:val="24"/>
        </w:rPr>
        <w:t>- здатність формувати групи професіоналів для розв'язування</w:t>
      </w:r>
      <w:r w:rsidRPr="00E15BCE">
        <w:rPr>
          <w:rFonts w:eastAsia="Calibri" w:cs="Times New Roman"/>
          <w:color w:val="000000"/>
          <w:sz w:val="24"/>
          <w:szCs w:val="24"/>
        </w:rPr>
        <w:t xml:space="preserve"> </w:t>
      </w:r>
      <w:r w:rsidRPr="00E15BCE">
        <w:rPr>
          <w:rFonts w:eastAsia="Calibri" w:cs="Times New Roman"/>
          <w:sz w:val="24"/>
          <w:szCs w:val="24"/>
        </w:rPr>
        <w:t>складних завдань з урахуванням екологічних наслідків;</w:t>
      </w:r>
    </w:p>
    <w:p w:rsidR="00E15BCE" w:rsidRPr="00E15BCE" w:rsidRDefault="00E15BCE" w:rsidP="00E15BCE">
      <w:pPr>
        <w:spacing w:line="228" w:lineRule="auto"/>
        <w:ind w:firstLine="567"/>
        <w:rPr>
          <w:rFonts w:eastAsia="Calibri" w:cs="Times New Roman"/>
          <w:color w:val="000000"/>
          <w:sz w:val="24"/>
          <w:szCs w:val="24"/>
        </w:rPr>
      </w:pPr>
      <w:r w:rsidRPr="00E15BCE">
        <w:rPr>
          <w:rFonts w:eastAsia="Calibri" w:cs="Times New Roman"/>
        </w:rPr>
        <w:t xml:space="preserve"> </w:t>
      </w:r>
      <w:r w:rsidRPr="00E15BCE">
        <w:rPr>
          <w:rFonts w:eastAsia="Calibri" w:cs="Times New Roman"/>
          <w:b/>
        </w:rPr>
        <w:t xml:space="preserve">- </w:t>
      </w:r>
      <w:r w:rsidRPr="00E15BCE">
        <w:rPr>
          <w:rFonts w:eastAsia="Calibri" w:cs="Times New Roman"/>
          <w:iCs/>
          <w:color w:val="000000"/>
          <w:sz w:val="24"/>
          <w:szCs w:val="24"/>
        </w:rPr>
        <w:t>здатність моделювання оптимальних шляхів вирішення складних екологічних проблем.</w:t>
      </w:r>
    </w:p>
    <w:p w:rsidR="00E15BCE" w:rsidRPr="00E15BCE" w:rsidRDefault="00E15BCE" w:rsidP="00E15BCE">
      <w:pPr>
        <w:spacing w:line="228" w:lineRule="auto"/>
        <w:ind w:firstLine="567"/>
        <w:rPr>
          <w:rFonts w:eastAsia="Calibri" w:cs="Times New Roman"/>
          <w:color w:val="000000"/>
          <w:sz w:val="24"/>
          <w:szCs w:val="24"/>
        </w:rPr>
      </w:pPr>
    </w:p>
    <w:p w:rsidR="00E15BCE" w:rsidRPr="00E15BCE" w:rsidRDefault="00E15BCE" w:rsidP="00E15BCE">
      <w:pPr>
        <w:spacing w:line="240" w:lineRule="auto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>1.4. Очікуванні результати навчання</w:t>
      </w:r>
    </w:p>
    <w:p w:rsidR="00E15BCE" w:rsidRPr="00E15BCE" w:rsidRDefault="00E15BCE" w:rsidP="00E15BCE">
      <w:pPr>
        <w:spacing w:line="240" w:lineRule="auto"/>
        <w:ind w:firstLine="540"/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 xml:space="preserve">У результаті вивчення навчальної </w:t>
      </w:r>
      <w:r w:rsidR="00B5500E">
        <w:rPr>
          <w:rFonts w:eastAsia="Times New Roman" w:cs="Times New Roman"/>
          <w:sz w:val="24"/>
          <w:szCs w:val="24"/>
          <w:lang w:eastAsia="ru-RU"/>
        </w:rPr>
        <w:t>дисципліни студент повинен</w:t>
      </w:r>
      <w:r w:rsidRPr="00B5500E">
        <w:rPr>
          <w:rFonts w:eastAsia="Times New Roman" w:cs="Times New Roman"/>
          <w:bCs/>
          <w:iCs/>
          <w:sz w:val="24"/>
          <w:szCs w:val="24"/>
          <w:lang w:eastAsia="ru-RU"/>
        </w:rPr>
        <w:t>:</w:t>
      </w:r>
    </w:p>
    <w:p w:rsidR="00E15BCE" w:rsidRPr="00E15BCE" w:rsidRDefault="00E15BCE" w:rsidP="00E15BCE">
      <w:pPr>
        <w:spacing w:line="240" w:lineRule="auto"/>
        <w:ind w:firstLine="540"/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</w:pPr>
      <w:r w:rsidRPr="00E15BCE">
        <w:rPr>
          <w:rFonts w:eastAsia="Calibri" w:cs="Times New Roman"/>
          <w:sz w:val="24"/>
          <w:szCs w:val="24"/>
        </w:rPr>
        <w:t xml:space="preserve">- </w:t>
      </w:r>
      <w:r w:rsidR="00B5500E">
        <w:rPr>
          <w:rFonts w:eastAsia="Calibri" w:cs="Times New Roman"/>
          <w:sz w:val="24"/>
          <w:szCs w:val="24"/>
        </w:rPr>
        <w:t xml:space="preserve">засвоїти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об'єкт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, предмет і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методи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економіки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природокористування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;</w:t>
      </w:r>
    </w:p>
    <w:p w:rsidR="00E15BCE" w:rsidRPr="00E15BCE" w:rsidRDefault="00E15BCE" w:rsidP="00E15BCE">
      <w:pPr>
        <w:spacing w:line="240" w:lineRule="auto"/>
        <w:ind w:firstLine="540"/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</w:pPr>
      <w:r w:rsidRPr="00E15BCE">
        <w:rPr>
          <w:rFonts w:eastAsia="Times New Roman" w:cs="Times New Roman"/>
          <w:bCs/>
          <w:iCs/>
          <w:sz w:val="24"/>
          <w:szCs w:val="24"/>
          <w:lang w:eastAsia="ru-RU"/>
        </w:rPr>
        <w:t>-</w:t>
      </w:r>
      <w:r w:rsidRPr="00E15BCE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основні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терміни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і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поняття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економіки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природокористування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;</w:t>
      </w:r>
    </w:p>
    <w:p w:rsidR="00E15BCE" w:rsidRPr="00E15BCE" w:rsidRDefault="00E15BCE" w:rsidP="00E15BCE">
      <w:pPr>
        <w:spacing w:line="240" w:lineRule="auto"/>
        <w:ind w:firstLine="540"/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</w:pPr>
      <w:r w:rsidRPr="00E15BCE">
        <w:rPr>
          <w:rFonts w:eastAsia="Calibri" w:cs="Times New Roman"/>
          <w:sz w:val="24"/>
          <w:szCs w:val="24"/>
        </w:rPr>
        <w:t xml:space="preserve">-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основні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теоретичні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положення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сучасної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економіки</w:t>
      </w:r>
      <w:proofErr w:type="spellEnd"/>
      <w:r w:rsidRPr="00E15BCE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природокористування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;</w:t>
      </w:r>
    </w:p>
    <w:p w:rsidR="00E15BCE" w:rsidRPr="00E15BCE" w:rsidRDefault="00E15BCE" w:rsidP="00E15BCE">
      <w:pPr>
        <w:spacing w:line="240" w:lineRule="auto"/>
        <w:ind w:firstLine="540"/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</w:pPr>
      <w:r w:rsidRPr="00E15BCE">
        <w:rPr>
          <w:rFonts w:eastAsia="Calibri" w:cs="Times New Roman"/>
          <w:sz w:val="24"/>
          <w:szCs w:val="24"/>
        </w:rPr>
        <w:t xml:space="preserve">-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загальні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закономірності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розвитку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та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взаємодії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системи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"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людина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–</w:t>
      </w:r>
      <w:r w:rsidRPr="00E15BCE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суспільство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–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довкілля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";</w:t>
      </w:r>
    </w:p>
    <w:p w:rsidR="00E15BCE" w:rsidRPr="00E15BCE" w:rsidRDefault="00E15BCE" w:rsidP="00E15BCE">
      <w:pPr>
        <w:spacing w:line="240" w:lineRule="auto"/>
        <w:ind w:firstLine="540"/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</w:pPr>
      <w:r w:rsidRPr="00E15BCE">
        <w:rPr>
          <w:rFonts w:eastAsia="Calibri" w:cs="Times New Roman"/>
          <w:sz w:val="24"/>
          <w:szCs w:val="24"/>
        </w:rPr>
        <w:t xml:space="preserve">-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основні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форми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та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особливості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антропогенної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дії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на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оточуюче</w:t>
      </w:r>
      <w:proofErr w:type="spellEnd"/>
      <w:r w:rsidRPr="00E15BCE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природне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середовище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;</w:t>
      </w:r>
    </w:p>
    <w:p w:rsidR="00E15BCE" w:rsidRPr="00E15BCE" w:rsidRDefault="00E15BCE" w:rsidP="00E15BCE">
      <w:pPr>
        <w:spacing w:line="240" w:lineRule="auto"/>
        <w:ind w:firstLine="540"/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</w:pPr>
      <w:r w:rsidRPr="00E15BCE">
        <w:rPr>
          <w:rFonts w:eastAsia="Calibri" w:cs="Times New Roman"/>
          <w:sz w:val="24"/>
          <w:szCs w:val="24"/>
        </w:rPr>
        <w:t xml:space="preserve">- </w:t>
      </w:r>
      <w:r w:rsidRPr="00E15BCE">
        <w:rPr>
          <w:rFonts w:eastAsia="Calibri" w:cs="Times New Roman"/>
          <w:sz w:val="24"/>
          <w:szCs w:val="24"/>
          <w:lang w:val="ru-RU"/>
        </w:rPr>
        <w:t>природно-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наукові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та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економічні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основи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економіки</w:t>
      </w:r>
      <w:proofErr w:type="spellEnd"/>
      <w:r w:rsidRPr="00E15BCE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природокористування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;</w:t>
      </w:r>
    </w:p>
    <w:p w:rsidR="00E15BCE" w:rsidRPr="00E15BCE" w:rsidRDefault="00E15BCE" w:rsidP="00E15BCE">
      <w:pPr>
        <w:spacing w:line="240" w:lineRule="auto"/>
        <w:ind w:firstLine="540"/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</w:pPr>
      <w:r w:rsidRPr="00E15BCE">
        <w:rPr>
          <w:rFonts w:eastAsia="Calibri" w:cs="Times New Roman"/>
          <w:sz w:val="24"/>
          <w:szCs w:val="24"/>
        </w:rPr>
        <w:t xml:space="preserve">-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економічні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основи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охорони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навколишнього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середовища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від</w:t>
      </w:r>
      <w:proofErr w:type="spellEnd"/>
      <w:r w:rsidRPr="00E15BCE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забруднення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;</w:t>
      </w:r>
    </w:p>
    <w:p w:rsidR="00E15BCE" w:rsidRPr="00E15BCE" w:rsidRDefault="00E15BCE" w:rsidP="00E15BCE">
      <w:pPr>
        <w:spacing w:line="240" w:lineRule="auto"/>
        <w:ind w:firstLine="540"/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</w:pPr>
      <w:r w:rsidRPr="00E15BCE">
        <w:rPr>
          <w:rFonts w:eastAsia="Calibri" w:cs="Times New Roman"/>
          <w:sz w:val="24"/>
          <w:szCs w:val="24"/>
        </w:rPr>
        <w:t xml:space="preserve">-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основні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нормативні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документи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і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закони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України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у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сфері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охорони</w:t>
      </w:r>
      <w:proofErr w:type="spellEnd"/>
      <w:r w:rsidRPr="00E15BCE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навколишнього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природного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середовища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та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природокористування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;</w:t>
      </w:r>
    </w:p>
    <w:p w:rsidR="00E15BCE" w:rsidRPr="00E15BCE" w:rsidRDefault="00E15BCE" w:rsidP="00E15BCE">
      <w:pPr>
        <w:spacing w:line="240" w:lineRule="auto"/>
        <w:ind w:firstLine="540"/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</w:pPr>
      <w:r w:rsidRPr="00E15BCE">
        <w:rPr>
          <w:rFonts w:eastAsia="Calibri" w:cs="Times New Roman"/>
          <w:sz w:val="24"/>
          <w:szCs w:val="24"/>
        </w:rPr>
        <w:t xml:space="preserve">-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основні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методи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знешкодження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відходів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та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засоби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їх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повторної</w:t>
      </w:r>
      <w:proofErr w:type="spellEnd"/>
      <w:r w:rsidRPr="00E15BCE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переробки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;</w:t>
      </w:r>
    </w:p>
    <w:p w:rsidR="00E15BCE" w:rsidRPr="00E15BCE" w:rsidRDefault="00E15BCE" w:rsidP="00E15BCE">
      <w:pPr>
        <w:spacing w:line="240" w:lineRule="auto"/>
        <w:ind w:firstLine="540"/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</w:pPr>
      <w:r w:rsidRPr="00E15BCE">
        <w:rPr>
          <w:rFonts w:eastAsia="Calibri" w:cs="Times New Roman"/>
          <w:sz w:val="24"/>
          <w:szCs w:val="24"/>
        </w:rPr>
        <w:t xml:space="preserve">-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основні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методи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управління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якістю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навколишнього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середовища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та</w:t>
      </w:r>
      <w:r w:rsidRPr="00E15BCE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раціонального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природокористування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;</w:t>
      </w:r>
    </w:p>
    <w:p w:rsidR="00E15BCE" w:rsidRPr="00E15BCE" w:rsidRDefault="00E15BCE" w:rsidP="00E15BCE">
      <w:pPr>
        <w:spacing w:line="240" w:lineRule="auto"/>
        <w:ind w:firstLine="540"/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</w:pPr>
      <w:r w:rsidRPr="00E15BCE">
        <w:rPr>
          <w:rFonts w:eastAsia="Calibri" w:cs="Times New Roman"/>
          <w:sz w:val="24"/>
          <w:szCs w:val="24"/>
        </w:rPr>
        <w:t>- діючий економічний механізм природокористування</w:t>
      </w:r>
      <w:r w:rsidRPr="00E15BCE">
        <w:rPr>
          <w:rFonts w:eastAsia="Calibri" w:cs="Times New Roman"/>
          <w:sz w:val="24"/>
          <w:szCs w:val="24"/>
          <w:lang w:val="ru-RU"/>
        </w:rPr>
        <w:t>;</w:t>
      </w:r>
    </w:p>
    <w:p w:rsidR="00E15BCE" w:rsidRPr="00E15BCE" w:rsidRDefault="00E15BCE" w:rsidP="00E15BCE">
      <w:pPr>
        <w:spacing w:line="240" w:lineRule="auto"/>
        <w:ind w:firstLine="540"/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</w:pPr>
      <w:r w:rsidRPr="00E15BCE">
        <w:rPr>
          <w:rFonts w:eastAsia="Calibri" w:cs="Times New Roman"/>
          <w:sz w:val="24"/>
          <w:szCs w:val="24"/>
        </w:rPr>
        <w:t>- причини виникнення і розвитку глобальних екологічних проблем;</w:t>
      </w:r>
    </w:p>
    <w:p w:rsidR="00E15BCE" w:rsidRPr="00E15BCE" w:rsidRDefault="00E15BCE" w:rsidP="00E15BCE">
      <w:pPr>
        <w:spacing w:line="240" w:lineRule="auto"/>
        <w:ind w:firstLine="540"/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</w:pPr>
      <w:r w:rsidRPr="00E15BCE">
        <w:rPr>
          <w:rFonts w:eastAsia="Calibri" w:cs="Times New Roman"/>
          <w:sz w:val="24"/>
          <w:szCs w:val="24"/>
        </w:rPr>
        <w:t>- наслідки появи глобальних екологічних проблем;</w:t>
      </w:r>
    </w:p>
    <w:p w:rsidR="00E15BCE" w:rsidRPr="00E15BCE" w:rsidRDefault="00E15BCE" w:rsidP="00E15BCE">
      <w:pPr>
        <w:spacing w:line="240" w:lineRule="auto"/>
        <w:ind w:firstLine="540"/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</w:pPr>
      <w:r w:rsidRPr="00E15BCE">
        <w:rPr>
          <w:rFonts w:eastAsia="Calibri" w:cs="Times New Roman"/>
          <w:sz w:val="24"/>
          <w:szCs w:val="24"/>
        </w:rPr>
        <w:t>- шляхи вирішення глобальних екологічних проблем;</w:t>
      </w:r>
    </w:p>
    <w:p w:rsidR="00E15BCE" w:rsidRPr="00AA0D55" w:rsidRDefault="00E15BCE" w:rsidP="00AA0D55">
      <w:pPr>
        <w:spacing w:line="240" w:lineRule="auto"/>
        <w:ind w:firstLine="540"/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</w:pPr>
      <w:r w:rsidRPr="00E15BCE">
        <w:rPr>
          <w:rFonts w:eastAsia="Calibri" w:cs="Times New Roman"/>
          <w:sz w:val="24"/>
          <w:szCs w:val="24"/>
        </w:rPr>
        <w:lastRenderedPageBreak/>
        <w:t>- методологію досліджень основних глобальних екологічних</w:t>
      </w:r>
      <w:r w:rsidRPr="00E15BCE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E15BCE">
        <w:rPr>
          <w:rFonts w:eastAsia="Calibri" w:cs="Times New Roman"/>
          <w:sz w:val="24"/>
          <w:szCs w:val="24"/>
        </w:rPr>
        <w:t>проблем.</w:t>
      </w:r>
    </w:p>
    <w:p w:rsidR="00E15BCE" w:rsidRPr="00E15BCE" w:rsidRDefault="00E15BCE" w:rsidP="00E15BCE">
      <w:pPr>
        <w:spacing w:line="240" w:lineRule="auto"/>
        <w:ind w:firstLine="540"/>
        <w:rPr>
          <w:rFonts w:eastAsia="Calibri" w:cs="Times New Roman"/>
          <w:color w:val="000000"/>
          <w:sz w:val="24"/>
          <w:szCs w:val="24"/>
        </w:rPr>
      </w:pPr>
      <w:bookmarkStart w:id="0" w:name="_GoBack"/>
      <w:bookmarkEnd w:id="0"/>
      <w:r w:rsidRPr="00E15BCE">
        <w:rPr>
          <w:rFonts w:eastAsia="Calibri" w:cs="Times New Roman"/>
          <w:sz w:val="24"/>
          <w:szCs w:val="24"/>
        </w:rPr>
        <w:t>- застосовувати фундаментальні екологічні знання для оцінки</w:t>
      </w:r>
      <w:r w:rsidRPr="00E15BCE">
        <w:rPr>
          <w:rFonts w:eastAsia="Calibri" w:cs="Times New Roman"/>
          <w:color w:val="000000"/>
          <w:sz w:val="24"/>
          <w:szCs w:val="24"/>
        </w:rPr>
        <w:t xml:space="preserve"> </w:t>
      </w:r>
      <w:r w:rsidRPr="00E15BCE">
        <w:rPr>
          <w:rFonts w:eastAsia="Calibri" w:cs="Times New Roman"/>
          <w:sz w:val="24"/>
          <w:szCs w:val="24"/>
        </w:rPr>
        <w:t>еколого-економічного стану регіону, країни;</w:t>
      </w:r>
    </w:p>
    <w:p w:rsidR="00E15BCE" w:rsidRPr="00E15BCE" w:rsidRDefault="00E15BCE" w:rsidP="00E15BCE">
      <w:pPr>
        <w:spacing w:line="240" w:lineRule="auto"/>
        <w:ind w:firstLine="540"/>
        <w:rPr>
          <w:rFonts w:eastAsia="Calibri" w:cs="Times New Roman"/>
          <w:color w:val="000000"/>
          <w:sz w:val="24"/>
          <w:szCs w:val="24"/>
        </w:rPr>
      </w:pPr>
      <w:r w:rsidRPr="00E15BCE">
        <w:rPr>
          <w:rFonts w:eastAsia="Calibri" w:cs="Times New Roman"/>
          <w:sz w:val="24"/>
          <w:szCs w:val="24"/>
        </w:rPr>
        <w:t xml:space="preserve">-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давати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оцінку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діяльності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підприємства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щодо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природоохорони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і</w:t>
      </w:r>
      <w:r w:rsidRPr="00E15BCE">
        <w:rPr>
          <w:rFonts w:eastAsia="Calibri" w:cs="Times New Roman"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природокористування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;</w:t>
      </w:r>
    </w:p>
    <w:p w:rsidR="00E15BCE" w:rsidRPr="00E15BCE" w:rsidRDefault="00E15BCE" w:rsidP="00E15BCE">
      <w:pPr>
        <w:spacing w:line="240" w:lineRule="auto"/>
        <w:rPr>
          <w:rFonts w:eastAsia="Calibri" w:cs="Times New Roman"/>
          <w:sz w:val="24"/>
          <w:szCs w:val="24"/>
        </w:rPr>
      </w:pPr>
      <w:r w:rsidRPr="00E15BCE">
        <w:rPr>
          <w:rFonts w:eastAsia="Calibri" w:cs="Times New Roman"/>
          <w:sz w:val="24"/>
          <w:szCs w:val="24"/>
        </w:rPr>
        <w:t xml:space="preserve">-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ефективно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користуватися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екологічними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довідниками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,</w:t>
      </w:r>
      <w:r w:rsidRPr="00E15BCE">
        <w:rPr>
          <w:rFonts w:eastAsia="Calibri" w:cs="Times New Roman"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законодавчими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і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нормативними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документами про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охорону</w:t>
      </w:r>
      <w:proofErr w:type="spellEnd"/>
      <w:r w:rsidRPr="00E15BCE">
        <w:rPr>
          <w:rFonts w:eastAsia="Calibri" w:cs="Times New Roman"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навколишнього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природного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середовища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і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раціональне</w:t>
      </w:r>
      <w:proofErr w:type="spellEnd"/>
      <w:r w:rsidRPr="00E15BCE">
        <w:rPr>
          <w:rFonts w:eastAsia="Calibri" w:cs="Times New Roman"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природокористування</w:t>
      </w:r>
      <w:proofErr w:type="spellEnd"/>
      <w:r w:rsidRPr="00E15BCE">
        <w:rPr>
          <w:rFonts w:eastAsia="Calibri" w:cs="Times New Roman"/>
          <w:sz w:val="24"/>
          <w:szCs w:val="24"/>
        </w:rPr>
        <w:t>, які спрямовані на вирішення глобальних екологічних проблем сучасності</w:t>
      </w:r>
      <w:r w:rsidRPr="00E15BCE">
        <w:rPr>
          <w:rFonts w:eastAsia="Calibri" w:cs="Times New Roman"/>
          <w:sz w:val="24"/>
          <w:szCs w:val="24"/>
          <w:lang w:val="ru-RU"/>
        </w:rPr>
        <w:t>;</w:t>
      </w:r>
    </w:p>
    <w:p w:rsidR="00E15BCE" w:rsidRPr="00E15BCE" w:rsidRDefault="00E15BCE" w:rsidP="00E15BCE">
      <w:pPr>
        <w:spacing w:line="240" w:lineRule="auto"/>
        <w:ind w:firstLine="540"/>
        <w:rPr>
          <w:rFonts w:eastAsia="Calibri" w:cs="Times New Roman"/>
          <w:color w:val="000000"/>
          <w:sz w:val="24"/>
          <w:szCs w:val="24"/>
        </w:rPr>
      </w:pPr>
      <w:r w:rsidRPr="00E15BCE">
        <w:rPr>
          <w:rFonts w:eastAsia="Calibri" w:cs="Times New Roman"/>
          <w:sz w:val="24"/>
          <w:szCs w:val="24"/>
        </w:rPr>
        <w:t xml:space="preserve">-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формулювати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практичні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пропозиції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для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поліпшення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стану</w:t>
      </w:r>
      <w:r w:rsidRPr="00E15BCE">
        <w:rPr>
          <w:rFonts w:eastAsia="Calibri" w:cs="Times New Roman"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навколишнього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природного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середовища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та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раціоналізації</w:t>
      </w:r>
      <w:proofErr w:type="spellEnd"/>
      <w:r w:rsidRPr="00E15BCE">
        <w:rPr>
          <w:rFonts w:eastAsia="Calibri" w:cs="Times New Roman"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природокористування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;</w:t>
      </w:r>
    </w:p>
    <w:p w:rsidR="00E15BCE" w:rsidRPr="00E15BCE" w:rsidRDefault="00E15BCE" w:rsidP="00E15BCE">
      <w:pPr>
        <w:spacing w:line="240" w:lineRule="auto"/>
        <w:ind w:firstLine="540"/>
        <w:rPr>
          <w:rFonts w:eastAsia="Calibri" w:cs="Times New Roman"/>
          <w:color w:val="000000"/>
          <w:sz w:val="24"/>
          <w:szCs w:val="24"/>
          <w:lang w:val="ru-RU"/>
        </w:rPr>
      </w:pPr>
      <w:r w:rsidRPr="00E15BCE">
        <w:rPr>
          <w:rFonts w:eastAsia="Calibri" w:cs="Times New Roman"/>
          <w:sz w:val="24"/>
          <w:szCs w:val="24"/>
        </w:rPr>
        <w:t xml:space="preserve">-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оцінити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економічний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збиток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від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забруднення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навколишнього</w:t>
      </w:r>
      <w:proofErr w:type="spellEnd"/>
      <w:r w:rsidRPr="00E15BCE">
        <w:rPr>
          <w:rFonts w:eastAsia="Calibri" w:cs="Times New Roman"/>
          <w:color w:val="000000"/>
          <w:sz w:val="24"/>
          <w:szCs w:val="24"/>
        </w:rPr>
        <w:t xml:space="preserve"> 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природного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середовища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та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нераціонального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використання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природних</w:t>
      </w:r>
      <w:proofErr w:type="spellEnd"/>
      <w:r w:rsidRPr="00E15BCE">
        <w:rPr>
          <w:rFonts w:eastAsia="Calibri" w:cs="Times New Roman"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ресурсів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;</w:t>
      </w:r>
    </w:p>
    <w:p w:rsidR="00E15BCE" w:rsidRPr="00E15BCE" w:rsidRDefault="00E15BCE" w:rsidP="00E15BCE">
      <w:pPr>
        <w:spacing w:line="240" w:lineRule="auto"/>
        <w:ind w:firstLine="540"/>
        <w:rPr>
          <w:rFonts w:eastAsia="Calibri" w:cs="Times New Roman"/>
          <w:color w:val="000000"/>
          <w:sz w:val="24"/>
          <w:szCs w:val="24"/>
        </w:rPr>
      </w:pPr>
      <w:r w:rsidRPr="00E15BCE">
        <w:rPr>
          <w:rFonts w:eastAsia="Calibri" w:cs="Times New Roman"/>
          <w:sz w:val="24"/>
          <w:szCs w:val="24"/>
        </w:rPr>
        <w:t xml:space="preserve">-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оцінювати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ефективність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використання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природних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ресурсів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на</w:t>
      </w:r>
      <w:r w:rsidRPr="00E15BCE">
        <w:rPr>
          <w:rFonts w:eastAsia="Calibri" w:cs="Times New Roman"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підприємстві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;</w:t>
      </w:r>
    </w:p>
    <w:p w:rsidR="00E15BCE" w:rsidRPr="00E15BCE" w:rsidRDefault="00E15BCE" w:rsidP="00E15BCE">
      <w:pPr>
        <w:spacing w:line="240" w:lineRule="auto"/>
        <w:ind w:firstLine="540"/>
        <w:rPr>
          <w:rFonts w:eastAsia="Calibri" w:cs="Times New Roman"/>
          <w:color w:val="000000"/>
          <w:sz w:val="24"/>
          <w:szCs w:val="24"/>
        </w:rPr>
      </w:pPr>
      <w:r w:rsidRPr="00E15BCE">
        <w:rPr>
          <w:rFonts w:eastAsia="Calibri" w:cs="Times New Roman"/>
          <w:sz w:val="24"/>
          <w:szCs w:val="24"/>
        </w:rPr>
        <w:t xml:space="preserve">-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аналізувати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дотримання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нормативів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використання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ресурсів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;</w:t>
      </w:r>
    </w:p>
    <w:p w:rsidR="00E15BCE" w:rsidRPr="00E15BCE" w:rsidRDefault="00E15BCE" w:rsidP="00E15BCE">
      <w:pPr>
        <w:spacing w:line="240" w:lineRule="auto"/>
        <w:ind w:firstLine="540"/>
        <w:rPr>
          <w:rFonts w:eastAsia="Calibri" w:cs="Times New Roman"/>
          <w:color w:val="000000"/>
          <w:sz w:val="24"/>
          <w:szCs w:val="24"/>
        </w:rPr>
      </w:pPr>
      <w:r w:rsidRPr="00E15BCE">
        <w:rPr>
          <w:rFonts w:eastAsia="Calibri" w:cs="Times New Roman"/>
          <w:sz w:val="24"/>
          <w:szCs w:val="24"/>
        </w:rPr>
        <w:t xml:space="preserve">-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оцінювати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ефективність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діяльності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даного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підприємства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у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сфері</w:t>
      </w:r>
      <w:proofErr w:type="spellEnd"/>
      <w:r w:rsidRPr="00E15BCE">
        <w:rPr>
          <w:rFonts w:eastAsia="Calibri" w:cs="Times New Roman"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охорони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довкілля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та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раціонального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природокористування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;</w:t>
      </w:r>
    </w:p>
    <w:p w:rsidR="00E15BCE" w:rsidRPr="00E15BCE" w:rsidRDefault="00E15BCE" w:rsidP="00E15BCE">
      <w:pPr>
        <w:spacing w:line="240" w:lineRule="auto"/>
        <w:ind w:firstLine="540"/>
        <w:rPr>
          <w:rFonts w:eastAsia="Calibri" w:cs="Times New Roman"/>
          <w:color w:val="000000"/>
          <w:sz w:val="24"/>
          <w:szCs w:val="24"/>
        </w:rPr>
      </w:pPr>
      <w:r w:rsidRPr="00E15BCE">
        <w:rPr>
          <w:rFonts w:eastAsia="Calibri" w:cs="Times New Roman"/>
          <w:sz w:val="24"/>
          <w:szCs w:val="24"/>
        </w:rPr>
        <w:t xml:space="preserve">-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застосовувати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сучасні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методи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вирішення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еколого-економічних</w:t>
      </w:r>
      <w:proofErr w:type="spellEnd"/>
      <w:r w:rsidRPr="00E15BCE">
        <w:rPr>
          <w:rFonts w:eastAsia="Calibri" w:cs="Times New Roman"/>
          <w:color w:val="000000"/>
          <w:sz w:val="24"/>
          <w:szCs w:val="24"/>
        </w:rPr>
        <w:t xml:space="preserve"> 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проблем та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раціонального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природокористування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;</w:t>
      </w:r>
    </w:p>
    <w:p w:rsidR="00E15BCE" w:rsidRPr="00E15BCE" w:rsidRDefault="00E15BCE" w:rsidP="00E15BCE">
      <w:pPr>
        <w:spacing w:line="240" w:lineRule="auto"/>
        <w:ind w:firstLine="540"/>
        <w:rPr>
          <w:rFonts w:eastAsia="Calibri" w:cs="Times New Roman"/>
          <w:color w:val="000000"/>
          <w:sz w:val="24"/>
          <w:szCs w:val="24"/>
        </w:rPr>
      </w:pPr>
      <w:r w:rsidRPr="00E15BCE">
        <w:rPr>
          <w:rFonts w:eastAsia="Calibri" w:cs="Times New Roman"/>
          <w:sz w:val="24"/>
          <w:szCs w:val="24"/>
        </w:rPr>
        <w:t xml:space="preserve">-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планувати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та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розробляти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економічно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обґрунтованих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заходів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з</w:t>
      </w:r>
      <w:r w:rsidRPr="00E15BCE">
        <w:rPr>
          <w:rFonts w:eastAsia="Calibri" w:cs="Times New Roman"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охорони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довкілля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та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раціонального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використання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природних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ресурсів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;</w:t>
      </w:r>
    </w:p>
    <w:p w:rsidR="00E15BCE" w:rsidRPr="00E15BCE" w:rsidRDefault="00E15BCE" w:rsidP="00E15BCE">
      <w:pPr>
        <w:spacing w:line="240" w:lineRule="auto"/>
        <w:ind w:firstLine="540"/>
        <w:rPr>
          <w:rFonts w:eastAsia="Calibri" w:cs="Times New Roman"/>
          <w:color w:val="000000"/>
          <w:sz w:val="24"/>
          <w:szCs w:val="24"/>
        </w:rPr>
      </w:pPr>
      <w:r w:rsidRPr="00E15BCE">
        <w:rPr>
          <w:rFonts w:eastAsia="Calibri" w:cs="Times New Roman"/>
          <w:sz w:val="24"/>
          <w:szCs w:val="24"/>
        </w:rPr>
        <w:t>- оцінювати рівень екологічної безпеки підприємства;</w:t>
      </w:r>
    </w:p>
    <w:p w:rsidR="00E15BCE" w:rsidRPr="00E15BCE" w:rsidRDefault="00E15BCE" w:rsidP="00E15BCE">
      <w:pPr>
        <w:spacing w:line="240" w:lineRule="auto"/>
        <w:ind w:firstLine="540"/>
        <w:rPr>
          <w:rFonts w:eastAsia="Calibri" w:cs="Times New Roman"/>
          <w:color w:val="000000"/>
          <w:sz w:val="24"/>
          <w:szCs w:val="24"/>
        </w:rPr>
      </w:pPr>
      <w:r w:rsidRPr="00E15BCE">
        <w:rPr>
          <w:rFonts w:eastAsia="Calibri" w:cs="Times New Roman"/>
          <w:sz w:val="24"/>
          <w:szCs w:val="24"/>
        </w:rPr>
        <w:t>- розробити рекомендації щодо вирішення екологічних проблем на</w:t>
      </w:r>
      <w:r w:rsidRPr="00E15BCE">
        <w:rPr>
          <w:rFonts w:eastAsia="Calibri" w:cs="Times New Roman"/>
          <w:color w:val="000000"/>
          <w:sz w:val="24"/>
          <w:szCs w:val="24"/>
        </w:rPr>
        <w:t xml:space="preserve"> </w:t>
      </w:r>
      <w:r w:rsidRPr="00E15BCE">
        <w:rPr>
          <w:rFonts w:eastAsia="Calibri" w:cs="Times New Roman"/>
          <w:sz w:val="24"/>
          <w:szCs w:val="24"/>
        </w:rPr>
        <w:t>рівні конкретного регіону чи виробництва.</w:t>
      </w:r>
    </w:p>
    <w:p w:rsidR="00E15BCE" w:rsidRPr="00E15BCE" w:rsidRDefault="00E15BCE" w:rsidP="00E15BCE">
      <w:pPr>
        <w:spacing w:line="240" w:lineRule="auto"/>
        <w:ind w:firstLine="0"/>
        <w:rPr>
          <w:rFonts w:eastAsia="Calibri" w:cs="Times New Roman"/>
          <w:color w:val="000000"/>
          <w:sz w:val="24"/>
          <w:szCs w:val="24"/>
        </w:rPr>
      </w:pPr>
    </w:p>
    <w:p w:rsidR="00E15BCE" w:rsidRDefault="00E15BCE" w:rsidP="00E15BCE">
      <w:pPr>
        <w:spacing w:line="240" w:lineRule="auto"/>
        <w:ind w:left="567" w:firstLine="0"/>
        <w:rPr>
          <w:rFonts w:eastAsia="Calibri" w:cs="Times New Roman"/>
          <w:sz w:val="24"/>
          <w:szCs w:val="24"/>
        </w:rPr>
      </w:pPr>
      <w:r w:rsidRPr="00E15BCE">
        <w:rPr>
          <w:rFonts w:eastAsia="Calibri" w:cs="Times New Roman"/>
          <w:sz w:val="24"/>
          <w:szCs w:val="24"/>
        </w:rPr>
        <w:t xml:space="preserve">На вивчення навчальної дисципліни відводиться </w:t>
      </w:r>
      <w:r w:rsidRPr="00E15BCE">
        <w:rPr>
          <w:rFonts w:eastAsia="Calibri" w:cs="Times New Roman"/>
          <w:b/>
          <w:bCs/>
          <w:sz w:val="24"/>
          <w:szCs w:val="24"/>
        </w:rPr>
        <w:t xml:space="preserve">120 </w:t>
      </w:r>
      <w:r w:rsidRPr="00E15BCE">
        <w:rPr>
          <w:rFonts w:eastAsia="Calibri" w:cs="Times New Roman"/>
          <w:sz w:val="24"/>
          <w:szCs w:val="24"/>
        </w:rPr>
        <w:t xml:space="preserve">годин, 4 кредити </w:t>
      </w:r>
      <w:r w:rsidRPr="00E15BCE">
        <w:rPr>
          <w:rFonts w:eastAsia="Times New Roman" w:cs="Times New Roman"/>
          <w:sz w:val="24"/>
          <w:szCs w:val="20"/>
          <w:lang w:val="en-US" w:eastAsia="ru-RU"/>
        </w:rPr>
        <w:t>ECTS</w:t>
      </w:r>
      <w:r w:rsidRPr="00E15BCE">
        <w:rPr>
          <w:rFonts w:eastAsia="Times New Roman" w:cs="Times New Roman"/>
          <w:sz w:val="24"/>
          <w:szCs w:val="20"/>
          <w:lang w:eastAsia="ru-RU"/>
        </w:rPr>
        <w:t>.</w:t>
      </w:r>
      <w:r w:rsidRPr="00E15BCE">
        <w:rPr>
          <w:rFonts w:eastAsia="Calibri" w:cs="Times New Roman"/>
          <w:sz w:val="24"/>
          <w:szCs w:val="24"/>
        </w:rPr>
        <w:br/>
      </w:r>
    </w:p>
    <w:p w:rsidR="00B5500E" w:rsidRPr="00E15BCE" w:rsidRDefault="00B5500E" w:rsidP="00E15BCE">
      <w:pPr>
        <w:spacing w:line="240" w:lineRule="auto"/>
        <w:ind w:left="567" w:firstLine="0"/>
        <w:rPr>
          <w:rFonts w:eastAsia="Calibri" w:cs="Times New Roman"/>
          <w:sz w:val="24"/>
          <w:szCs w:val="24"/>
        </w:rPr>
      </w:pPr>
    </w:p>
    <w:p w:rsidR="00E15BCE" w:rsidRPr="00E15BCE" w:rsidRDefault="00E15BCE" w:rsidP="00E15BCE">
      <w:pPr>
        <w:spacing w:line="240" w:lineRule="auto"/>
        <w:ind w:firstLine="540"/>
        <w:rPr>
          <w:rFonts w:eastAsia="Times New Roman" w:cs="Times New Roman"/>
          <w:b/>
          <w:sz w:val="24"/>
          <w:szCs w:val="24"/>
          <w:lang w:eastAsia="ru-RU"/>
        </w:rPr>
      </w:pPr>
      <w:r w:rsidRPr="00E15BCE">
        <w:rPr>
          <w:rFonts w:eastAsia="Times New Roman" w:cs="Times New Roman"/>
          <w:b/>
          <w:sz w:val="24"/>
          <w:szCs w:val="24"/>
          <w:lang w:eastAsia="ru-RU"/>
        </w:rPr>
        <w:t xml:space="preserve">2. Інформаційний обсяг навчальної дисципліни </w:t>
      </w:r>
    </w:p>
    <w:p w:rsidR="00E15BCE" w:rsidRPr="00E15BCE" w:rsidRDefault="00E15BCE" w:rsidP="00E15BCE">
      <w:pPr>
        <w:spacing w:line="240" w:lineRule="auto"/>
        <w:ind w:firstLine="0"/>
        <w:rPr>
          <w:rFonts w:eastAsia="Calibri" w:cs="Times New Roman"/>
          <w:b/>
          <w:bCs/>
          <w:color w:val="000000"/>
          <w:sz w:val="24"/>
          <w:szCs w:val="24"/>
          <w:lang w:val="ru-RU"/>
        </w:rPr>
      </w:pPr>
      <w:proofErr w:type="spellStart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Змістовний</w:t>
      </w:r>
      <w:proofErr w:type="spellEnd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 xml:space="preserve"> модуль 1. </w:t>
      </w:r>
      <w:proofErr w:type="spellStart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Взаємовідносини</w:t>
      </w:r>
      <w:proofErr w:type="spellEnd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 xml:space="preserve"> в </w:t>
      </w:r>
      <w:proofErr w:type="spellStart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системі</w:t>
      </w:r>
      <w:proofErr w:type="spellEnd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 xml:space="preserve"> "</w:t>
      </w:r>
      <w:proofErr w:type="spellStart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людина</w:t>
      </w:r>
      <w:proofErr w:type="spellEnd"/>
      <w:r w:rsidRPr="00E15BCE">
        <w:rPr>
          <w:rFonts w:eastAsia="Calibri" w:cs="Times New Roman"/>
          <w:b/>
          <w:bCs/>
          <w:color w:val="000000"/>
          <w:sz w:val="24"/>
          <w:szCs w:val="24"/>
        </w:rPr>
        <w:t>-</w:t>
      </w:r>
      <w:proofErr w:type="spellStart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підприємство</w:t>
      </w:r>
      <w:proofErr w:type="spellEnd"/>
      <w:r w:rsidRPr="00E15BCE">
        <w:rPr>
          <w:rFonts w:eastAsia="Calibri" w:cs="Times New Roman"/>
          <w:b/>
          <w:bCs/>
          <w:color w:val="000000"/>
          <w:sz w:val="24"/>
          <w:szCs w:val="24"/>
        </w:rPr>
        <w:t>-</w:t>
      </w:r>
      <w:proofErr w:type="spellStart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довкілля</w:t>
      </w:r>
      <w:proofErr w:type="spellEnd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"</w:t>
      </w:r>
    </w:p>
    <w:p w:rsidR="00E15BCE" w:rsidRPr="00E15BCE" w:rsidRDefault="00E15BCE" w:rsidP="00E15BCE">
      <w:pPr>
        <w:spacing w:line="240" w:lineRule="auto"/>
        <w:ind w:firstLine="0"/>
        <w:rPr>
          <w:rFonts w:eastAsia="Calibri" w:cs="Times New Roman"/>
          <w:bCs/>
          <w:color w:val="000000"/>
          <w:sz w:val="24"/>
          <w:szCs w:val="24"/>
        </w:rPr>
      </w:pPr>
    </w:p>
    <w:p w:rsidR="00E15BCE" w:rsidRPr="00AA0D55" w:rsidRDefault="00E15BCE" w:rsidP="00E15BCE">
      <w:pPr>
        <w:spacing w:line="240" w:lineRule="auto"/>
        <w:ind w:firstLine="0"/>
        <w:rPr>
          <w:rFonts w:eastAsia="Calibri" w:cs="Times New Roman"/>
          <w:b/>
          <w:bCs/>
          <w:color w:val="000000"/>
          <w:sz w:val="24"/>
          <w:szCs w:val="24"/>
          <w:lang w:val="ru-RU"/>
        </w:rPr>
      </w:pPr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 xml:space="preserve">Тема 1. Предмет і </w:t>
      </w:r>
      <w:proofErr w:type="spellStart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завдання</w:t>
      </w:r>
      <w:proofErr w:type="spellEnd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навчальної</w:t>
      </w:r>
      <w:proofErr w:type="spellEnd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дисципліни</w:t>
      </w:r>
      <w:proofErr w:type="spellEnd"/>
      <w:r w:rsidR="00AA0D55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.</w:t>
      </w:r>
    </w:p>
    <w:p w:rsidR="00E15BCE" w:rsidRPr="00E15BCE" w:rsidRDefault="00E15BCE" w:rsidP="00E15BCE">
      <w:pPr>
        <w:spacing w:line="240" w:lineRule="auto"/>
        <w:ind w:firstLine="0"/>
        <w:rPr>
          <w:rFonts w:eastAsia="Calibri" w:cs="Times New Roman"/>
          <w:bCs/>
          <w:color w:val="000000"/>
          <w:sz w:val="24"/>
          <w:szCs w:val="24"/>
        </w:rPr>
      </w:pPr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Предмет,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об'єкт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і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завдання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навчальної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дисципліни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.</w:t>
      </w:r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Зв'язок навчальної дисципліни з іншими дисциплінами.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Значення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і роль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економіки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природокористування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в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умовах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сучасного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ринку і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загострення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екологічних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проблем.</w:t>
      </w:r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Перспективи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розвитку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природокористування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і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охорони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природного</w:t>
      </w:r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середовища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.</w:t>
      </w:r>
    </w:p>
    <w:p w:rsidR="00E15BCE" w:rsidRPr="00E15BCE" w:rsidRDefault="00E15BCE" w:rsidP="00E15BCE">
      <w:pPr>
        <w:spacing w:line="240" w:lineRule="auto"/>
        <w:ind w:firstLine="0"/>
        <w:rPr>
          <w:rFonts w:eastAsia="Calibri" w:cs="Times New Roman"/>
          <w:bCs/>
          <w:color w:val="000000"/>
          <w:sz w:val="24"/>
          <w:szCs w:val="24"/>
        </w:rPr>
      </w:pPr>
    </w:p>
    <w:p w:rsidR="00E15BCE" w:rsidRPr="00AA0D55" w:rsidRDefault="00E15BCE" w:rsidP="00E15BCE">
      <w:pPr>
        <w:spacing w:line="240" w:lineRule="auto"/>
        <w:ind w:firstLine="0"/>
        <w:rPr>
          <w:rFonts w:eastAsia="Calibri" w:cs="Times New Roman"/>
          <w:b/>
          <w:sz w:val="24"/>
          <w:szCs w:val="24"/>
        </w:rPr>
      </w:pPr>
      <w:r w:rsidRPr="00E15BCE">
        <w:rPr>
          <w:rFonts w:eastAsia="Calibri" w:cs="Times New Roman"/>
          <w:b/>
          <w:sz w:val="24"/>
          <w:szCs w:val="24"/>
          <w:lang w:val="ru-RU"/>
        </w:rPr>
        <w:t xml:space="preserve">Тема </w:t>
      </w:r>
      <w:r w:rsidRPr="00E15BCE">
        <w:rPr>
          <w:rFonts w:eastAsia="Calibri" w:cs="Times New Roman"/>
          <w:b/>
          <w:sz w:val="24"/>
          <w:szCs w:val="24"/>
        </w:rPr>
        <w:t>2</w:t>
      </w:r>
      <w:r w:rsidRPr="00E15BCE">
        <w:rPr>
          <w:rFonts w:eastAsia="Calibri" w:cs="Times New Roman"/>
          <w:b/>
          <w:sz w:val="24"/>
          <w:szCs w:val="24"/>
          <w:lang w:val="ru-RU"/>
        </w:rPr>
        <w:t xml:space="preserve">. </w:t>
      </w:r>
      <w:proofErr w:type="spellStart"/>
      <w:r w:rsidRPr="00E15BCE">
        <w:rPr>
          <w:rFonts w:eastAsia="Calibri" w:cs="Times New Roman"/>
          <w:b/>
          <w:sz w:val="24"/>
          <w:szCs w:val="24"/>
          <w:lang w:val="ru-RU"/>
        </w:rPr>
        <w:t>Основні</w:t>
      </w:r>
      <w:proofErr w:type="spellEnd"/>
      <w:r w:rsidRPr="00E15BCE">
        <w:rPr>
          <w:rFonts w:eastAsia="Calibri" w:cs="Times New Roman"/>
          <w:b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/>
          <w:sz w:val="24"/>
          <w:szCs w:val="24"/>
          <w:lang w:val="ru-RU"/>
        </w:rPr>
        <w:t>глобальні</w:t>
      </w:r>
      <w:proofErr w:type="spellEnd"/>
      <w:r w:rsidRPr="00E15BCE">
        <w:rPr>
          <w:rFonts w:eastAsia="Calibri" w:cs="Times New Roman"/>
          <w:b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/>
          <w:sz w:val="24"/>
          <w:szCs w:val="24"/>
          <w:lang w:val="ru-RU"/>
        </w:rPr>
        <w:t>екологічні</w:t>
      </w:r>
      <w:proofErr w:type="spellEnd"/>
      <w:r w:rsidRPr="00E15BCE">
        <w:rPr>
          <w:rFonts w:eastAsia="Calibri" w:cs="Times New Roman"/>
          <w:b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/>
          <w:sz w:val="24"/>
          <w:szCs w:val="24"/>
          <w:lang w:val="ru-RU"/>
        </w:rPr>
        <w:t>проблеми</w:t>
      </w:r>
      <w:proofErr w:type="spellEnd"/>
      <w:r w:rsidRPr="00E15BCE">
        <w:rPr>
          <w:rFonts w:eastAsia="Calibri" w:cs="Times New Roman"/>
          <w:b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/>
          <w:sz w:val="24"/>
          <w:szCs w:val="24"/>
          <w:lang w:val="ru-RU"/>
        </w:rPr>
        <w:t>сучасності</w:t>
      </w:r>
      <w:proofErr w:type="spellEnd"/>
      <w:r w:rsidRPr="00E15BCE">
        <w:rPr>
          <w:rFonts w:eastAsia="Calibri" w:cs="Times New Roman"/>
          <w:b/>
          <w:sz w:val="24"/>
          <w:szCs w:val="24"/>
          <w:lang w:val="ru-RU"/>
        </w:rPr>
        <w:t>, як</w:t>
      </w:r>
      <w:r w:rsidRPr="00E15BCE">
        <w:rPr>
          <w:rFonts w:eastAsia="Calibri" w:cs="Times New Roman"/>
          <w:b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/>
          <w:sz w:val="24"/>
          <w:szCs w:val="24"/>
          <w:lang w:val="ru-RU"/>
        </w:rPr>
        <w:t>наслідок</w:t>
      </w:r>
      <w:proofErr w:type="spellEnd"/>
      <w:r w:rsidRPr="00E15BCE">
        <w:rPr>
          <w:rFonts w:eastAsia="Calibri" w:cs="Times New Roman"/>
          <w:b/>
          <w:sz w:val="24"/>
          <w:szCs w:val="24"/>
          <w:lang w:val="ru-RU"/>
        </w:rPr>
        <w:t xml:space="preserve"> а</w:t>
      </w:r>
      <w:r w:rsidR="00AA0D55">
        <w:rPr>
          <w:rFonts w:eastAsia="Calibri" w:cs="Times New Roman"/>
          <w:b/>
          <w:sz w:val="24"/>
          <w:szCs w:val="24"/>
          <w:lang w:val="ru-RU"/>
        </w:rPr>
        <w:t xml:space="preserve">нтропогенного </w:t>
      </w:r>
      <w:proofErr w:type="spellStart"/>
      <w:r w:rsidR="00AA0D55">
        <w:rPr>
          <w:rFonts w:eastAsia="Calibri" w:cs="Times New Roman"/>
          <w:b/>
          <w:sz w:val="24"/>
          <w:szCs w:val="24"/>
          <w:lang w:val="ru-RU"/>
        </w:rPr>
        <w:t>впливу</w:t>
      </w:r>
      <w:proofErr w:type="spellEnd"/>
      <w:r w:rsidR="00AA0D55">
        <w:rPr>
          <w:rFonts w:eastAsia="Calibri" w:cs="Times New Roman"/>
          <w:b/>
          <w:sz w:val="24"/>
          <w:szCs w:val="24"/>
          <w:lang w:val="ru-RU"/>
        </w:rPr>
        <w:t xml:space="preserve"> на </w:t>
      </w:r>
      <w:proofErr w:type="spellStart"/>
      <w:r w:rsidR="00AA0D55">
        <w:rPr>
          <w:rFonts w:eastAsia="Calibri" w:cs="Times New Roman"/>
          <w:b/>
          <w:sz w:val="24"/>
          <w:szCs w:val="24"/>
          <w:lang w:val="ru-RU"/>
        </w:rPr>
        <w:t>біосфер</w:t>
      </w:r>
      <w:proofErr w:type="spellEnd"/>
      <w:r w:rsidR="00AA0D55">
        <w:rPr>
          <w:rFonts w:eastAsia="Calibri" w:cs="Times New Roman"/>
          <w:b/>
          <w:sz w:val="24"/>
          <w:szCs w:val="24"/>
        </w:rPr>
        <w:t>.</w:t>
      </w:r>
    </w:p>
    <w:p w:rsidR="00E15BCE" w:rsidRPr="00E15BCE" w:rsidRDefault="00E15BCE" w:rsidP="00AA0D55">
      <w:pPr>
        <w:spacing w:line="240" w:lineRule="auto"/>
        <w:rPr>
          <w:rFonts w:eastAsia="Calibri" w:cs="Times New Roman"/>
          <w:sz w:val="24"/>
          <w:szCs w:val="24"/>
        </w:rPr>
      </w:pP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Екологічні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основи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взаємовідносин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людини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та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довкілля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.  </w:t>
      </w:r>
      <w:r w:rsidRPr="00E15BCE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Становлення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техносфери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як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наслідок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впливу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людини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на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біосферу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.</w:t>
      </w:r>
      <w:r w:rsidRPr="00E15BCE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Поняття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та характеристики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глобальних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екологічних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проблем та криз.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Загальні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підходи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до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вирішення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глобальних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екологічних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проблем та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гармонізація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відносин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людина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-природа, як шлях до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створення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ноосфери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.</w:t>
      </w:r>
      <w:r w:rsidRPr="00E15BCE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Учення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В. І.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Вернадського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про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біосферу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та ноосферу як основа</w:t>
      </w:r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раціонального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природокористування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і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охорони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природи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.</w:t>
      </w:r>
    </w:p>
    <w:p w:rsidR="00E15BCE" w:rsidRPr="00E15BCE" w:rsidRDefault="00E15BCE" w:rsidP="00E15BCE">
      <w:pPr>
        <w:spacing w:line="240" w:lineRule="auto"/>
        <w:ind w:firstLine="0"/>
        <w:rPr>
          <w:rFonts w:eastAsia="Calibri" w:cs="Times New Roman"/>
          <w:bCs/>
          <w:color w:val="000000"/>
          <w:sz w:val="24"/>
          <w:szCs w:val="24"/>
        </w:rPr>
      </w:pPr>
    </w:p>
    <w:p w:rsidR="00E15BCE" w:rsidRPr="00E15BCE" w:rsidRDefault="00E15BCE" w:rsidP="00E15BCE">
      <w:pPr>
        <w:spacing w:line="240" w:lineRule="auto"/>
        <w:ind w:firstLine="0"/>
        <w:rPr>
          <w:rFonts w:eastAsia="Calibri" w:cs="Times New Roman"/>
          <w:b/>
          <w:bCs/>
          <w:color w:val="000000"/>
          <w:sz w:val="24"/>
          <w:szCs w:val="24"/>
          <w:lang w:val="ru-RU"/>
        </w:rPr>
      </w:pPr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 xml:space="preserve">Тема 3. </w:t>
      </w:r>
      <w:proofErr w:type="spellStart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Економічна</w:t>
      </w:r>
      <w:proofErr w:type="spellEnd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 xml:space="preserve"> система і </w:t>
      </w:r>
      <w:proofErr w:type="spellStart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довкілля</w:t>
      </w:r>
      <w:proofErr w:type="spellEnd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 xml:space="preserve">: </w:t>
      </w:r>
      <w:proofErr w:type="spellStart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принципи</w:t>
      </w:r>
      <w:proofErr w:type="spellEnd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взаємодії</w:t>
      </w:r>
      <w:proofErr w:type="spellEnd"/>
      <w:r w:rsidRPr="00E15BCE">
        <w:rPr>
          <w:rFonts w:eastAsia="Calibri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суспільства</w:t>
      </w:r>
      <w:proofErr w:type="spellEnd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 xml:space="preserve"> та природного </w:t>
      </w:r>
      <w:proofErr w:type="spellStart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середовища</w:t>
      </w:r>
      <w:proofErr w:type="spellEnd"/>
      <w:r w:rsidR="00AA0D55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.</w:t>
      </w:r>
    </w:p>
    <w:p w:rsidR="00E15BCE" w:rsidRPr="00E15BCE" w:rsidRDefault="00E15BCE" w:rsidP="00AA0D55">
      <w:pPr>
        <w:spacing w:line="240" w:lineRule="auto"/>
        <w:rPr>
          <w:rFonts w:eastAsia="Calibri" w:cs="Times New Roman"/>
          <w:bCs/>
          <w:color w:val="000000"/>
          <w:sz w:val="24"/>
          <w:szCs w:val="24"/>
        </w:rPr>
      </w:pP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Техногенний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тип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економічного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розвитку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.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Взаємозв'язок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економічних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і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екологічних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проблем.</w:t>
      </w:r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Економічні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моделі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та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оточуюче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природне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середовище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.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Концепція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сталого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економічного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розвитку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.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Концепції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світового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розвитку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з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урахуванням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екологічних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обмежень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.</w:t>
      </w:r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Економічна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цінність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природного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середовища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.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Ефективність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lastRenderedPageBreak/>
        <w:t>природокористування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.</w:t>
      </w:r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Типи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економічного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механізму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природокористування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. Зелена</w:t>
      </w:r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економіка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.</w:t>
      </w:r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Управління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природокористуванням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: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його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сутність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,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методи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та</w:t>
      </w:r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функції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.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Адміністративні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,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економічні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та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ринкові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методи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управління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природоохоронною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діяльністю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.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Розвиток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маловідходних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та</w:t>
      </w:r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ресурсозберігаючих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технологій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.</w:t>
      </w:r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Екологічна політика: сутність і рівні. Принципи національної екологічної політики. Сталий розвиток: сутність, цілі, принципи та завдання сталого розвитку.</w:t>
      </w:r>
    </w:p>
    <w:p w:rsidR="00E15BCE" w:rsidRPr="00E15BCE" w:rsidRDefault="00E15BCE" w:rsidP="00E15BCE">
      <w:pPr>
        <w:spacing w:line="240" w:lineRule="auto"/>
        <w:ind w:firstLine="0"/>
        <w:rPr>
          <w:rFonts w:eastAsia="Calibri" w:cs="Times New Roman"/>
          <w:bCs/>
          <w:color w:val="000000"/>
          <w:sz w:val="24"/>
          <w:szCs w:val="24"/>
        </w:rPr>
      </w:pPr>
    </w:p>
    <w:p w:rsidR="00E15BCE" w:rsidRPr="00E15BCE" w:rsidRDefault="00E15BCE" w:rsidP="00E15BCE">
      <w:pPr>
        <w:spacing w:line="240" w:lineRule="auto"/>
        <w:ind w:firstLine="0"/>
        <w:rPr>
          <w:rFonts w:eastAsia="Calibri" w:cs="Times New Roman"/>
          <w:bCs/>
          <w:color w:val="000000"/>
          <w:sz w:val="24"/>
          <w:szCs w:val="24"/>
          <w:lang w:val="ru-RU"/>
        </w:rPr>
      </w:pPr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 xml:space="preserve">Тема 4. </w:t>
      </w:r>
      <w:proofErr w:type="spellStart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Природні</w:t>
      </w:r>
      <w:proofErr w:type="spellEnd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умови</w:t>
      </w:r>
      <w:proofErr w:type="spellEnd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 xml:space="preserve"> та </w:t>
      </w:r>
      <w:proofErr w:type="spellStart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ресурси</w:t>
      </w:r>
      <w:proofErr w:type="spellEnd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 xml:space="preserve"> як фактор </w:t>
      </w:r>
      <w:proofErr w:type="spellStart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економічного</w:t>
      </w:r>
      <w:proofErr w:type="spellEnd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розвитку</w:t>
      </w:r>
      <w:proofErr w:type="spellEnd"/>
      <w:r w:rsidR="00AA0D55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.</w:t>
      </w:r>
    </w:p>
    <w:p w:rsidR="00E15BCE" w:rsidRPr="00E15BCE" w:rsidRDefault="00E15BCE" w:rsidP="00AA0D55">
      <w:pPr>
        <w:spacing w:line="240" w:lineRule="auto"/>
        <w:rPr>
          <w:rFonts w:eastAsia="Calibri" w:cs="Times New Roman"/>
          <w:bCs/>
          <w:color w:val="000000"/>
          <w:sz w:val="24"/>
          <w:szCs w:val="24"/>
          <w:lang w:val="ru-RU"/>
        </w:rPr>
      </w:pP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Економічне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значення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природних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ресурсів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.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Економічна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сутність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понять "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природні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умови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та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ресурси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".</w:t>
      </w:r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Класифікація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природних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ресурсів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.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Економічна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оцінка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природних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ресурсів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,</w:t>
      </w:r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її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сутність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,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функції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та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задачі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.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Види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економічної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оцінки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природних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ресурсів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.</w:t>
      </w:r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Еколого-економічні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проблеми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використання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природних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ресурсів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та</w:t>
      </w:r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охорони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оточуючого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людину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природного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середовища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.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Основні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напрями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раціонального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природокористування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.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Проблеми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використання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та</w:t>
      </w:r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відновлення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водних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і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земельних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ресурсів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,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рослинного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та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тваринного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світу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,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людських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ресурсів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.</w:t>
      </w:r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Рівень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та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економічність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використання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вторинних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ресурсів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.</w:t>
      </w:r>
    </w:p>
    <w:p w:rsidR="00E15BCE" w:rsidRPr="00E15BCE" w:rsidRDefault="00E15BCE" w:rsidP="00E15BCE">
      <w:pPr>
        <w:spacing w:line="240" w:lineRule="auto"/>
        <w:ind w:firstLine="0"/>
        <w:rPr>
          <w:rFonts w:eastAsia="Calibri" w:cs="Times New Roman"/>
          <w:b/>
          <w:bCs/>
          <w:color w:val="000000"/>
          <w:sz w:val="24"/>
          <w:szCs w:val="24"/>
        </w:rPr>
      </w:pPr>
    </w:p>
    <w:p w:rsidR="00E15BCE" w:rsidRPr="00E15BCE" w:rsidRDefault="00E15BCE" w:rsidP="00E15BCE">
      <w:pPr>
        <w:spacing w:line="240" w:lineRule="auto"/>
        <w:ind w:firstLine="0"/>
        <w:rPr>
          <w:rFonts w:eastAsia="Calibri" w:cs="Times New Roman"/>
          <w:b/>
          <w:bCs/>
          <w:color w:val="000000"/>
          <w:sz w:val="24"/>
          <w:szCs w:val="24"/>
          <w:lang w:val="ru-RU"/>
        </w:rPr>
      </w:pPr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 xml:space="preserve">Тема 5. </w:t>
      </w:r>
      <w:proofErr w:type="spellStart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Економічний</w:t>
      </w:r>
      <w:proofErr w:type="spellEnd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механізм</w:t>
      </w:r>
      <w:proofErr w:type="spellEnd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природокористування</w:t>
      </w:r>
      <w:proofErr w:type="spellEnd"/>
      <w:r w:rsidR="00AA0D55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.</w:t>
      </w:r>
    </w:p>
    <w:p w:rsidR="00E15BCE" w:rsidRPr="00E15BCE" w:rsidRDefault="00E15BCE" w:rsidP="00AA0D55">
      <w:pPr>
        <w:spacing w:line="240" w:lineRule="auto"/>
        <w:rPr>
          <w:rFonts w:eastAsia="Calibri" w:cs="Times New Roman"/>
          <w:bCs/>
          <w:color w:val="000000"/>
          <w:sz w:val="24"/>
          <w:szCs w:val="24"/>
        </w:rPr>
      </w:pP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Поняття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економічного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механізму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природокористування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,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його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типи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.</w:t>
      </w:r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Сучасні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проблеми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формування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економічного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механізму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природокористування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і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охорони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довкілля</w:t>
      </w:r>
      <w:proofErr w:type="spellEnd"/>
      <w:r w:rsidRPr="00E15BCE">
        <w:rPr>
          <w:rFonts w:eastAsia="Calibri" w:cs="Times New Roman"/>
          <w:bCs/>
          <w:color w:val="000000"/>
          <w:sz w:val="24"/>
          <w:szCs w:val="24"/>
          <w:lang w:val="ru-RU"/>
        </w:rPr>
        <w:t>.</w:t>
      </w:r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Платність природокористування. Фінансування природоохоронної діяльності. Екологічний менеджмент: його значення на сучасному етапі розвитку суспільства, сутність, завдання, функції та механізми дії. Екологічний маркетинг та інжиніринг. Екологічні фонди та їх значення. Екологічний аудит. </w:t>
      </w:r>
      <w:r w:rsidRPr="00B5500E">
        <w:rPr>
          <w:rFonts w:eastAsia="Calibri" w:cs="Times New Roman"/>
          <w:bCs/>
          <w:color w:val="000000"/>
          <w:sz w:val="24"/>
          <w:szCs w:val="24"/>
        </w:rPr>
        <w:t>Екологічне</w:t>
      </w:r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r w:rsidR="00AA0D55" w:rsidRPr="00B5500E">
        <w:rPr>
          <w:rFonts w:eastAsia="Calibri" w:cs="Times New Roman"/>
          <w:bCs/>
          <w:color w:val="000000"/>
          <w:sz w:val="24"/>
          <w:szCs w:val="24"/>
        </w:rPr>
        <w:t>страхування.</w:t>
      </w:r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r w:rsidRPr="00B5500E">
        <w:rPr>
          <w:rFonts w:eastAsia="Calibri" w:cs="Times New Roman"/>
          <w:bCs/>
          <w:color w:val="000000"/>
          <w:sz w:val="24"/>
          <w:szCs w:val="24"/>
        </w:rPr>
        <w:t>Прогнозування та планування природоохоронної</w:t>
      </w:r>
      <w:r w:rsidRPr="00E15BCE">
        <w:rPr>
          <w:rFonts w:eastAsia="Calibri" w:cs="Times New Roman"/>
          <w:bCs/>
          <w:color w:val="000000"/>
          <w:sz w:val="24"/>
          <w:szCs w:val="24"/>
        </w:rPr>
        <w:t xml:space="preserve"> </w:t>
      </w:r>
      <w:r w:rsidRPr="00B5500E">
        <w:rPr>
          <w:rFonts w:eastAsia="Calibri" w:cs="Times New Roman"/>
          <w:bCs/>
          <w:color w:val="000000"/>
          <w:sz w:val="24"/>
          <w:szCs w:val="24"/>
        </w:rPr>
        <w:t>діяльності</w:t>
      </w:r>
      <w:r w:rsidRPr="00E15BCE">
        <w:rPr>
          <w:rFonts w:eastAsia="Calibri" w:cs="Times New Roman"/>
          <w:bCs/>
          <w:color w:val="000000"/>
          <w:sz w:val="24"/>
          <w:szCs w:val="24"/>
        </w:rPr>
        <w:t>.</w:t>
      </w:r>
    </w:p>
    <w:p w:rsidR="00E15BCE" w:rsidRPr="00B5500E" w:rsidRDefault="00E15BCE" w:rsidP="00E15BCE">
      <w:pPr>
        <w:spacing w:line="240" w:lineRule="auto"/>
        <w:ind w:firstLine="0"/>
        <w:rPr>
          <w:rFonts w:eastAsia="Calibri" w:cs="Times New Roman"/>
          <w:bCs/>
          <w:color w:val="000000"/>
          <w:sz w:val="24"/>
          <w:szCs w:val="24"/>
        </w:rPr>
      </w:pPr>
    </w:p>
    <w:p w:rsidR="00E15BCE" w:rsidRPr="00E15BCE" w:rsidRDefault="00E15BCE" w:rsidP="00E15BCE">
      <w:pPr>
        <w:spacing w:line="240" w:lineRule="auto"/>
        <w:ind w:firstLine="0"/>
        <w:rPr>
          <w:rFonts w:eastAsia="Calibri" w:cs="Times New Roman"/>
          <w:b/>
          <w:bCs/>
          <w:color w:val="000000"/>
          <w:sz w:val="24"/>
          <w:szCs w:val="24"/>
        </w:rPr>
      </w:pPr>
      <w:r w:rsidRPr="00B5500E">
        <w:rPr>
          <w:rFonts w:eastAsia="Calibri" w:cs="Times New Roman"/>
          <w:b/>
          <w:bCs/>
          <w:color w:val="000000"/>
          <w:sz w:val="24"/>
          <w:szCs w:val="24"/>
        </w:rPr>
        <w:t xml:space="preserve">Змістовий модуль 2. </w:t>
      </w:r>
      <w:r w:rsidRPr="00E15BCE">
        <w:rPr>
          <w:rFonts w:eastAsia="Calibri" w:cs="Times New Roman"/>
          <w:b/>
          <w:bCs/>
          <w:color w:val="000000"/>
          <w:sz w:val="24"/>
          <w:szCs w:val="24"/>
        </w:rPr>
        <w:t>Світові екологічні проблеми</w:t>
      </w:r>
      <w:r w:rsidR="00AA0D55">
        <w:rPr>
          <w:rFonts w:eastAsia="Calibri" w:cs="Times New Roman"/>
          <w:b/>
          <w:bCs/>
          <w:color w:val="000000"/>
          <w:sz w:val="24"/>
          <w:szCs w:val="24"/>
        </w:rPr>
        <w:t>.</w:t>
      </w:r>
      <w:r w:rsidRPr="00E15BCE">
        <w:rPr>
          <w:rFonts w:eastAsia="Calibri" w:cs="Times New Roman"/>
          <w:b/>
          <w:bCs/>
          <w:color w:val="000000"/>
          <w:sz w:val="24"/>
          <w:szCs w:val="24"/>
        </w:rPr>
        <w:t xml:space="preserve"> </w:t>
      </w:r>
    </w:p>
    <w:p w:rsidR="00E15BCE" w:rsidRPr="00E15BCE" w:rsidRDefault="00E15BCE" w:rsidP="00E15BCE">
      <w:pPr>
        <w:spacing w:line="240" w:lineRule="auto"/>
        <w:ind w:firstLine="0"/>
        <w:rPr>
          <w:rFonts w:eastAsia="Calibri" w:cs="Times New Roman"/>
          <w:b/>
          <w:bCs/>
          <w:color w:val="000000"/>
          <w:sz w:val="24"/>
          <w:szCs w:val="24"/>
        </w:rPr>
      </w:pPr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 xml:space="preserve">Тема 5. </w:t>
      </w:r>
      <w:r w:rsidRPr="00E15BCE">
        <w:rPr>
          <w:rFonts w:eastAsia="Calibri" w:cs="Times New Roman"/>
          <w:b/>
          <w:bCs/>
          <w:color w:val="000000"/>
          <w:sz w:val="24"/>
          <w:szCs w:val="24"/>
        </w:rPr>
        <w:t>Світові екологічні проблеми та напрямки їх подолання</w:t>
      </w:r>
      <w:r w:rsidR="00AA0D55">
        <w:rPr>
          <w:rFonts w:eastAsia="Calibri" w:cs="Times New Roman"/>
          <w:b/>
          <w:bCs/>
          <w:color w:val="000000"/>
          <w:sz w:val="24"/>
          <w:szCs w:val="24"/>
        </w:rPr>
        <w:t>.</w:t>
      </w:r>
    </w:p>
    <w:p w:rsidR="00E15BCE" w:rsidRPr="00E15BCE" w:rsidRDefault="00E15BCE" w:rsidP="00AA0D55">
      <w:pPr>
        <w:spacing w:line="240" w:lineRule="auto"/>
        <w:rPr>
          <w:rFonts w:eastAsia="Calibri" w:cs="Times New Roman"/>
          <w:bCs/>
          <w:color w:val="000000"/>
          <w:sz w:val="24"/>
          <w:szCs w:val="24"/>
        </w:rPr>
      </w:pPr>
      <w:r w:rsidRPr="00E15BCE">
        <w:rPr>
          <w:rFonts w:eastAsia="Calibri" w:cs="Times New Roman"/>
          <w:bCs/>
          <w:color w:val="000000"/>
          <w:sz w:val="24"/>
          <w:szCs w:val="24"/>
        </w:rPr>
        <w:t>Неадекватний вплив людини на  природу.  Природні та  антропогенні екологічні кризи.  Причини  виникнення  глобальних  екологічних  проблем  світу.  Напрямки  вирішення основних екологічних проблем світу.</w:t>
      </w:r>
    </w:p>
    <w:p w:rsidR="00E15BCE" w:rsidRPr="00E15BCE" w:rsidRDefault="00E15BCE" w:rsidP="00E15BCE">
      <w:pPr>
        <w:spacing w:line="240" w:lineRule="auto"/>
        <w:ind w:firstLine="0"/>
        <w:rPr>
          <w:rFonts w:eastAsia="Calibri" w:cs="Times New Roman"/>
          <w:bCs/>
          <w:color w:val="000000"/>
          <w:sz w:val="24"/>
          <w:szCs w:val="24"/>
        </w:rPr>
      </w:pPr>
    </w:p>
    <w:p w:rsidR="00E15BCE" w:rsidRPr="00E15BCE" w:rsidRDefault="00E15BCE" w:rsidP="00E15BCE">
      <w:pPr>
        <w:spacing w:line="240" w:lineRule="auto"/>
        <w:ind w:firstLine="0"/>
        <w:rPr>
          <w:rFonts w:eastAsia="Calibri" w:cs="Times New Roman"/>
          <w:bCs/>
          <w:color w:val="000000"/>
          <w:sz w:val="24"/>
          <w:szCs w:val="24"/>
        </w:rPr>
      </w:pPr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 xml:space="preserve">Тема 6. </w:t>
      </w:r>
      <w:proofErr w:type="spellStart"/>
      <w:r w:rsidRPr="00E15BCE">
        <w:rPr>
          <w:rFonts w:eastAsia="Calibri" w:cs="Times New Roman"/>
          <w:b/>
          <w:sz w:val="24"/>
          <w:szCs w:val="24"/>
          <w:lang w:val="ru-RU"/>
        </w:rPr>
        <w:t>Глобальні</w:t>
      </w:r>
      <w:proofErr w:type="spellEnd"/>
      <w:r w:rsidRPr="00E15BCE">
        <w:rPr>
          <w:rFonts w:eastAsia="Calibri" w:cs="Times New Roman"/>
          <w:b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/>
          <w:sz w:val="24"/>
          <w:szCs w:val="24"/>
          <w:lang w:val="ru-RU"/>
        </w:rPr>
        <w:t>наслідки</w:t>
      </w:r>
      <w:proofErr w:type="spellEnd"/>
      <w:r w:rsidRPr="00E15BCE">
        <w:rPr>
          <w:rFonts w:eastAsia="Calibri" w:cs="Times New Roman"/>
          <w:b/>
          <w:sz w:val="24"/>
          <w:szCs w:val="24"/>
          <w:lang w:val="ru-RU"/>
        </w:rPr>
        <w:t xml:space="preserve"> антропогенного </w:t>
      </w:r>
      <w:proofErr w:type="spellStart"/>
      <w:r w:rsidRPr="00E15BCE">
        <w:rPr>
          <w:rFonts w:eastAsia="Calibri" w:cs="Times New Roman"/>
          <w:b/>
          <w:sz w:val="24"/>
          <w:szCs w:val="24"/>
          <w:lang w:val="ru-RU"/>
        </w:rPr>
        <w:t>впливу</w:t>
      </w:r>
      <w:proofErr w:type="spellEnd"/>
      <w:r w:rsidRPr="00E15BCE">
        <w:rPr>
          <w:rFonts w:eastAsia="Calibri" w:cs="Times New Roman"/>
          <w:b/>
          <w:sz w:val="24"/>
          <w:szCs w:val="24"/>
          <w:lang w:val="ru-RU"/>
        </w:rPr>
        <w:t xml:space="preserve"> на атмосферу</w:t>
      </w:r>
      <w:r w:rsidR="00AA0D55">
        <w:rPr>
          <w:rFonts w:eastAsia="Calibri" w:cs="Times New Roman"/>
          <w:b/>
          <w:sz w:val="24"/>
          <w:szCs w:val="24"/>
          <w:lang w:val="ru-RU"/>
        </w:rPr>
        <w:t>.</w:t>
      </w:r>
    </w:p>
    <w:p w:rsidR="00E15BCE" w:rsidRPr="00E15BCE" w:rsidRDefault="00E15BCE" w:rsidP="00AA0D55">
      <w:pPr>
        <w:spacing w:line="240" w:lineRule="auto"/>
        <w:rPr>
          <w:rFonts w:eastAsia="Calibri" w:cs="Times New Roman"/>
          <w:sz w:val="24"/>
          <w:szCs w:val="24"/>
          <w:lang w:val="ru-RU"/>
        </w:rPr>
      </w:pPr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Глобальні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зміни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клімату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та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основні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напрямки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їх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досліджень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.</w:t>
      </w:r>
      <w:r w:rsidRPr="00E15BCE">
        <w:rPr>
          <w:rFonts w:eastAsia="Calibri" w:cs="Times New Roman"/>
          <w:sz w:val="24"/>
          <w:szCs w:val="24"/>
        </w:rPr>
        <w:t xml:space="preserve"> 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Шляхи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вирішення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проблеми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глобального</w:t>
      </w:r>
      <w:r w:rsidRPr="00E15BCE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потепління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.</w:t>
      </w:r>
      <w:r w:rsidRPr="00E15BCE">
        <w:rPr>
          <w:rFonts w:eastAsia="Calibri" w:cs="Times New Roman"/>
          <w:sz w:val="24"/>
          <w:szCs w:val="24"/>
        </w:rPr>
        <w:t xml:space="preserve"> 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Роль озонового шару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атмосфери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у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збереженні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життя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на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Землі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. Причини</w:t>
      </w:r>
      <w:r w:rsidRPr="00E15BCE">
        <w:rPr>
          <w:rFonts w:eastAsia="Calibri" w:cs="Times New Roman"/>
          <w:sz w:val="24"/>
          <w:szCs w:val="24"/>
        </w:rPr>
        <w:t xml:space="preserve"> 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та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попередження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руйнування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озонового шару.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Глобальний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моніторинг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за</w:t>
      </w:r>
      <w:r w:rsidRPr="00E15BCE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озоновим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шаром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атмосфери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.</w:t>
      </w:r>
    </w:p>
    <w:p w:rsidR="00E15BCE" w:rsidRPr="00E15BCE" w:rsidRDefault="00E15BCE" w:rsidP="00E15BCE">
      <w:pPr>
        <w:spacing w:line="240" w:lineRule="auto"/>
        <w:ind w:firstLine="0"/>
        <w:rPr>
          <w:rFonts w:eastAsia="Calibri" w:cs="Times New Roman"/>
          <w:b/>
          <w:bCs/>
          <w:color w:val="000000"/>
          <w:szCs w:val="28"/>
        </w:rPr>
      </w:pPr>
    </w:p>
    <w:p w:rsidR="00E15BCE" w:rsidRPr="00E15BCE" w:rsidRDefault="00E15BCE" w:rsidP="00E15BCE">
      <w:pPr>
        <w:spacing w:line="240" w:lineRule="auto"/>
        <w:ind w:firstLine="0"/>
        <w:rPr>
          <w:rFonts w:eastAsia="Calibri" w:cs="Times New Roman"/>
          <w:color w:val="000000"/>
          <w:sz w:val="24"/>
          <w:szCs w:val="24"/>
        </w:rPr>
      </w:pPr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 xml:space="preserve">Тема </w:t>
      </w:r>
      <w:r w:rsidRPr="00E15BCE">
        <w:rPr>
          <w:rFonts w:eastAsia="Calibri" w:cs="Times New Roman"/>
          <w:b/>
          <w:bCs/>
          <w:color w:val="000000"/>
          <w:sz w:val="24"/>
          <w:szCs w:val="24"/>
        </w:rPr>
        <w:t>7</w:t>
      </w:r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 xml:space="preserve">. </w:t>
      </w:r>
      <w:proofErr w:type="spellStart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Cмог</w:t>
      </w:r>
      <w:proofErr w:type="spellEnd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 xml:space="preserve"> як результат </w:t>
      </w:r>
      <w:proofErr w:type="spellStart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забруднення</w:t>
      </w:r>
      <w:proofErr w:type="spellEnd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атмосфери</w:t>
      </w:r>
      <w:proofErr w:type="spellEnd"/>
      <w:r w:rsidR="00AA0D55">
        <w:rPr>
          <w:rFonts w:eastAsia="Calibri" w:cs="Times New Roman"/>
          <w:b/>
          <w:bCs/>
          <w:color w:val="000000"/>
          <w:sz w:val="24"/>
          <w:szCs w:val="24"/>
          <w:lang w:val="ru-RU"/>
        </w:rPr>
        <w:t>.</w:t>
      </w:r>
    </w:p>
    <w:p w:rsidR="00E15BCE" w:rsidRPr="00E15BCE" w:rsidRDefault="00E15BCE" w:rsidP="00AA0D55">
      <w:pPr>
        <w:spacing w:line="240" w:lineRule="auto"/>
        <w:rPr>
          <w:rFonts w:eastAsia="Calibri" w:cs="Times New Roman"/>
          <w:bCs/>
          <w:color w:val="000000"/>
          <w:sz w:val="24"/>
          <w:szCs w:val="24"/>
          <w:lang w:val="ru-RU"/>
        </w:rPr>
      </w:pPr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Смог та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його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різновиди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. Причини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появу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смогу.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Вплив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смогу на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здоров’я</w:t>
      </w:r>
      <w:proofErr w:type="spellEnd"/>
      <w:r w:rsidRPr="00E15BCE">
        <w:rPr>
          <w:rFonts w:eastAsia="Calibri" w:cs="Times New Roman"/>
          <w:color w:val="000000"/>
          <w:sz w:val="24"/>
          <w:szCs w:val="24"/>
        </w:rPr>
        <w:t xml:space="preserve"> </w:t>
      </w:r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людей та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стійкість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екосистем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. Шляхи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вирішення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проблеми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смогу в</w:t>
      </w:r>
      <w:r w:rsidRPr="00E15BCE">
        <w:rPr>
          <w:rFonts w:eastAsia="Calibri" w:cs="Times New Roman"/>
          <w:color w:val="000000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індустріально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розвинених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частинах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color w:val="000000"/>
          <w:sz w:val="24"/>
          <w:szCs w:val="24"/>
          <w:lang w:val="ru-RU"/>
        </w:rPr>
        <w:t>світу</w:t>
      </w:r>
      <w:proofErr w:type="spellEnd"/>
      <w:r w:rsidRPr="00E15BCE">
        <w:rPr>
          <w:rFonts w:eastAsia="Calibri" w:cs="Times New Roman"/>
          <w:color w:val="000000"/>
          <w:sz w:val="24"/>
          <w:szCs w:val="24"/>
          <w:lang w:val="ru-RU"/>
        </w:rPr>
        <w:t>.</w:t>
      </w:r>
    </w:p>
    <w:p w:rsidR="00E15BCE" w:rsidRPr="00E15BCE" w:rsidRDefault="00E15BCE" w:rsidP="00E15BCE">
      <w:pPr>
        <w:spacing w:line="240" w:lineRule="auto"/>
        <w:ind w:firstLine="0"/>
        <w:rPr>
          <w:rFonts w:eastAsia="Calibri" w:cs="Times New Roman"/>
          <w:sz w:val="24"/>
          <w:szCs w:val="24"/>
        </w:rPr>
      </w:pPr>
    </w:p>
    <w:p w:rsidR="00E15BCE" w:rsidRPr="00E15BCE" w:rsidRDefault="00E15BCE" w:rsidP="00E15BCE">
      <w:pPr>
        <w:spacing w:line="240" w:lineRule="auto"/>
        <w:ind w:firstLine="0"/>
        <w:rPr>
          <w:rFonts w:eastAsia="Calibri" w:cs="Times New Roman"/>
          <w:b/>
          <w:sz w:val="24"/>
          <w:szCs w:val="24"/>
        </w:rPr>
      </w:pPr>
      <w:r w:rsidRPr="00E15BCE">
        <w:rPr>
          <w:rFonts w:eastAsia="Calibri" w:cs="Times New Roman"/>
          <w:b/>
          <w:sz w:val="24"/>
          <w:szCs w:val="24"/>
        </w:rPr>
        <w:t>Тема 8. Виснаження прісних вод планети та забруднення світового океану</w:t>
      </w:r>
      <w:r w:rsidR="00AA0D55">
        <w:rPr>
          <w:rFonts w:eastAsia="Calibri" w:cs="Times New Roman"/>
          <w:b/>
          <w:sz w:val="24"/>
          <w:szCs w:val="24"/>
        </w:rPr>
        <w:t>.</w:t>
      </w:r>
    </w:p>
    <w:p w:rsidR="00E15BCE" w:rsidRPr="00E15BCE" w:rsidRDefault="00E15BCE" w:rsidP="00AA0D55">
      <w:pPr>
        <w:spacing w:line="240" w:lineRule="auto"/>
        <w:rPr>
          <w:rFonts w:eastAsia="Calibri" w:cs="Times New Roman"/>
          <w:sz w:val="24"/>
          <w:szCs w:val="24"/>
          <w:lang w:val="ru-RU"/>
        </w:rPr>
      </w:pPr>
      <w:r w:rsidRPr="00E15BCE">
        <w:rPr>
          <w:rFonts w:eastAsia="Calibri" w:cs="Times New Roman"/>
          <w:sz w:val="24"/>
          <w:szCs w:val="24"/>
          <w:lang w:val="ru-RU"/>
        </w:rPr>
        <w:t xml:space="preserve">Проблема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нестачі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прісних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вод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планети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та шляхи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її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вирішення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.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Джерела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забруднення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світового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океану та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його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наслідки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.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Основні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підходи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до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вирішенні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проблеми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забруднення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та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виснаження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природних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вод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планети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.</w:t>
      </w:r>
    </w:p>
    <w:p w:rsidR="00E15BCE" w:rsidRPr="00E15BCE" w:rsidRDefault="00E15BCE" w:rsidP="00E15BCE">
      <w:pPr>
        <w:spacing w:line="240" w:lineRule="auto"/>
        <w:ind w:firstLine="0"/>
        <w:rPr>
          <w:rFonts w:eastAsia="Calibri" w:cs="Times New Roman"/>
          <w:bCs/>
          <w:color w:val="000000"/>
          <w:sz w:val="24"/>
          <w:szCs w:val="24"/>
          <w:lang w:val="ru-RU"/>
        </w:rPr>
      </w:pPr>
    </w:p>
    <w:p w:rsidR="00E15BCE" w:rsidRPr="00E15BCE" w:rsidRDefault="00E15BCE" w:rsidP="00E15BCE">
      <w:pPr>
        <w:spacing w:line="240" w:lineRule="auto"/>
        <w:ind w:firstLine="0"/>
        <w:rPr>
          <w:rFonts w:eastAsia="Calibri" w:cs="Times New Roman"/>
          <w:b/>
          <w:sz w:val="24"/>
          <w:szCs w:val="24"/>
        </w:rPr>
      </w:pPr>
      <w:r w:rsidRPr="00E15BCE">
        <w:rPr>
          <w:rFonts w:eastAsia="Calibri" w:cs="Times New Roman"/>
          <w:b/>
          <w:sz w:val="24"/>
          <w:szCs w:val="24"/>
          <w:lang w:val="ru-RU"/>
        </w:rPr>
        <w:t xml:space="preserve">Тема </w:t>
      </w:r>
      <w:r w:rsidRPr="00E15BCE">
        <w:rPr>
          <w:rFonts w:eastAsia="Calibri" w:cs="Times New Roman"/>
          <w:b/>
          <w:sz w:val="24"/>
          <w:szCs w:val="24"/>
        </w:rPr>
        <w:t>9</w:t>
      </w:r>
      <w:r w:rsidRPr="00E15BCE">
        <w:rPr>
          <w:rFonts w:eastAsia="Calibri" w:cs="Times New Roman"/>
          <w:b/>
          <w:sz w:val="24"/>
          <w:szCs w:val="24"/>
          <w:lang w:val="ru-RU"/>
        </w:rPr>
        <w:t xml:space="preserve">. </w:t>
      </w:r>
      <w:proofErr w:type="spellStart"/>
      <w:r w:rsidRPr="00E15BCE">
        <w:rPr>
          <w:rFonts w:eastAsia="Calibri" w:cs="Times New Roman"/>
          <w:b/>
          <w:sz w:val="24"/>
          <w:szCs w:val="24"/>
          <w:lang w:val="ru-RU"/>
        </w:rPr>
        <w:t>Зниження</w:t>
      </w:r>
      <w:proofErr w:type="spellEnd"/>
      <w:r w:rsidRPr="00E15BCE">
        <w:rPr>
          <w:rFonts w:eastAsia="Calibri" w:cs="Times New Roman"/>
          <w:b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/>
          <w:sz w:val="24"/>
          <w:szCs w:val="24"/>
          <w:lang w:val="ru-RU"/>
        </w:rPr>
        <w:t>біорізноманіття</w:t>
      </w:r>
      <w:proofErr w:type="spellEnd"/>
      <w:r w:rsidRPr="00E15BCE">
        <w:rPr>
          <w:rFonts w:eastAsia="Calibri" w:cs="Times New Roman"/>
          <w:b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b/>
          <w:sz w:val="24"/>
          <w:szCs w:val="24"/>
          <w:lang w:val="ru-RU"/>
        </w:rPr>
        <w:t>планети</w:t>
      </w:r>
      <w:proofErr w:type="spellEnd"/>
      <w:r w:rsidR="00AA0D55">
        <w:rPr>
          <w:rFonts w:eastAsia="Calibri" w:cs="Times New Roman"/>
          <w:b/>
          <w:sz w:val="24"/>
          <w:szCs w:val="24"/>
          <w:lang w:val="ru-RU"/>
        </w:rPr>
        <w:t>.</w:t>
      </w:r>
    </w:p>
    <w:p w:rsidR="00E15BCE" w:rsidRPr="00E15BCE" w:rsidRDefault="00E15BCE" w:rsidP="00AA0D55">
      <w:pPr>
        <w:spacing w:line="240" w:lineRule="auto"/>
        <w:rPr>
          <w:rFonts w:eastAsia="Calibri" w:cs="Times New Roman"/>
          <w:sz w:val="24"/>
          <w:szCs w:val="24"/>
          <w:lang w:val="ru-RU"/>
        </w:rPr>
      </w:pP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Основні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причини антропогенного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винищення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тварин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і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рослин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.</w:t>
      </w:r>
      <w:r w:rsidRPr="00E15BCE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Винищення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лісів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планети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та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їх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наслідки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. Шляхи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дослідження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та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збереження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біорізноманіття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.</w:t>
      </w:r>
    </w:p>
    <w:p w:rsidR="00E15BCE" w:rsidRPr="00E15BCE" w:rsidRDefault="00E15BCE" w:rsidP="00E15BCE">
      <w:pPr>
        <w:spacing w:line="240" w:lineRule="auto"/>
        <w:ind w:firstLine="0"/>
        <w:rPr>
          <w:rFonts w:ascii="Arial" w:eastAsia="Times New Roman" w:hAnsi="Arial" w:cs="Times New Roman"/>
          <w:b/>
          <w:i/>
          <w:sz w:val="20"/>
          <w:szCs w:val="20"/>
          <w:lang w:val="ru-RU" w:eastAsia="ru-RU"/>
        </w:rPr>
      </w:pPr>
    </w:p>
    <w:p w:rsidR="00E15BCE" w:rsidRPr="00E15BCE" w:rsidRDefault="00E15BCE" w:rsidP="00E15BCE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E15BCE">
        <w:rPr>
          <w:rFonts w:eastAsia="Times New Roman" w:cs="Times New Roman"/>
          <w:b/>
          <w:sz w:val="24"/>
          <w:szCs w:val="24"/>
          <w:lang w:eastAsia="ru-RU"/>
        </w:rPr>
        <w:lastRenderedPageBreak/>
        <w:t>Тема 10. Екологічна небезпека глобалізації</w:t>
      </w:r>
      <w:r w:rsidR="00AA0D55"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E15BCE" w:rsidRPr="00E15BCE" w:rsidRDefault="00E15BCE" w:rsidP="00AA0D55">
      <w:pPr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>Глобалізація: поняття, витрати та вигоди глобалізації. Екологічна небезпека економічного зростання за рахунок експорту природних ресурсів: „голландська хвороба”. Міжнародна торгівля та її екологічні обмеження. Економіка міжнародних екологічних угод.</w:t>
      </w:r>
    </w:p>
    <w:p w:rsidR="00E15BCE" w:rsidRPr="00E15BCE" w:rsidRDefault="00E15BCE" w:rsidP="00E15BCE">
      <w:pPr>
        <w:spacing w:line="240" w:lineRule="auto"/>
        <w:ind w:firstLine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5BCE" w:rsidRPr="00E15BCE" w:rsidRDefault="00E15BCE" w:rsidP="00E15BCE">
      <w:pPr>
        <w:spacing w:line="240" w:lineRule="auto"/>
        <w:ind w:firstLine="540"/>
        <w:jc w:val="left"/>
        <w:rPr>
          <w:rFonts w:eastAsia="Times New Roman" w:cs="Times New Roman"/>
          <w:b/>
          <w:sz w:val="24"/>
          <w:szCs w:val="24"/>
          <w:lang w:eastAsia="ru-RU"/>
        </w:rPr>
      </w:pPr>
      <w:r w:rsidRPr="00E15BCE">
        <w:rPr>
          <w:rFonts w:eastAsia="Times New Roman" w:cs="Times New Roman"/>
          <w:b/>
          <w:sz w:val="24"/>
          <w:szCs w:val="24"/>
          <w:lang w:eastAsia="ru-RU"/>
        </w:rPr>
        <w:t>3. Рекомендована література.</w:t>
      </w:r>
    </w:p>
    <w:p w:rsidR="00E15BCE" w:rsidRPr="00E15BCE" w:rsidRDefault="00E15BCE" w:rsidP="00E15BCE">
      <w:pPr>
        <w:spacing w:line="240" w:lineRule="auto"/>
        <w:ind w:firstLine="540"/>
        <w:jc w:val="left"/>
        <w:rPr>
          <w:rFonts w:eastAsia="Times New Roman" w:cs="Times New Roman"/>
          <w:b/>
          <w:sz w:val="24"/>
          <w:szCs w:val="24"/>
          <w:lang w:eastAsia="ru-RU"/>
        </w:rPr>
      </w:pPr>
    </w:p>
    <w:p w:rsidR="00E15BCE" w:rsidRDefault="00E15BCE" w:rsidP="00E15BCE">
      <w:pPr>
        <w:tabs>
          <w:tab w:val="left" w:pos="900"/>
        </w:tabs>
        <w:spacing w:line="240" w:lineRule="auto"/>
        <w:ind w:left="540"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  <w:r w:rsidRPr="00E15BCE">
        <w:rPr>
          <w:rFonts w:eastAsia="Times New Roman" w:cs="Times New Roman"/>
          <w:b/>
          <w:sz w:val="24"/>
          <w:szCs w:val="24"/>
          <w:lang w:eastAsia="ru-RU"/>
        </w:rPr>
        <w:t>Базова</w:t>
      </w:r>
      <w:r w:rsidR="00AA0D55" w:rsidRPr="00B5500E">
        <w:rPr>
          <w:rFonts w:eastAsia="Times New Roman" w:cs="Times New Roman"/>
          <w:b/>
          <w:sz w:val="24"/>
          <w:szCs w:val="24"/>
          <w:lang w:val="ru-RU" w:eastAsia="ru-RU"/>
        </w:rPr>
        <w:t>:</w:t>
      </w:r>
    </w:p>
    <w:p w:rsidR="00AA0D55" w:rsidRPr="00AA0D55" w:rsidRDefault="00AA0D55" w:rsidP="00E15BCE">
      <w:pPr>
        <w:tabs>
          <w:tab w:val="left" w:pos="900"/>
        </w:tabs>
        <w:spacing w:line="240" w:lineRule="auto"/>
        <w:ind w:left="540"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</w:p>
    <w:p w:rsidR="00E15BCE" w:rsidRPr="00E15BCE" w:rsidRDefault="00E15BCE" w:rsidP="00E15BCE">
      <w:pPr>
        <w:tabs>
          <w:tab w:val="left" w:pos="900"/>
        </w:tabs>
        <w:spacing w:line="240" w:lineRule="auto"/>
        <w:ind w:firstLine="0"/>
        <w:rPr>
          <w:rFonts w:eastAsia="Times New Roman" w:cs="Times New Roman"/>
          <w:b/>
          <w:sz w:val="24"/>
          <w:szCs w:val="24"/>
          <w:lang w:eastAsia="ru-RU"/>
        </w:rPr>
      </w:pPr>
      <w:r w:rsidRPr="00E15BCE">
        <w:rPr>
          <w:rFonts w:eastAsia="Calibri" w:cs="Times New Roman"/>
          <w:sz w:val="24"/>
          <w:szCs w:val="24"/>
        </w:rPr>
        <w:t xml:space="preserve">1. Злобін Ю.А. Загальна екологія: </w:t>
      </w:r>
      <w:proofErr w:type="spellStart"/>
      <w:r w:rsidRPr="00E15BCE">
        <w:rPr>
          <w:rFonts w:eastAsia="Calibri" w:cs="Times New Roman"/>
          <w:sz w:val="24"/>
          <w:szCs w:val="24"/>
        </w:rPr>
        <w:t>навч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. посібник / Ю. Злобін, Н. Кочубей. </w:t>
      </w:r>
      <w:r w:rsidRPr="00E15BCE"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Pr="00E15BCE">
        <w:rPr>
          <w:rFonts w:eastAsia="Calibri" w:cs="Times New Roman"/>
          <w:sz w:val="24"/>
          <w:szCs w:val="24"/>
        </w:rPr>
        <w:t xml:space="preserve">Суми: Університетська книга, 2012.  </w:t>
      </w:r>
      <w:r w:rsidRPr="00E15BCE"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Pr="00E15BCE">
        <w:rPr>
          <w:rFonts w:eastAsia="Calibri" w:cs="Times New Roman"/>
          <w:sz w:val="24"/>
          <w:szCs w:val="24"/>
        </w:rPr>
        <w:t xml:space="preserve"> 414 с. </w:t>
      </w:r>
    </w:p>
    <w:p w:rsidR="00E15BCE" w:rsidRPr="00E15BCE" w:rsidRDefault="00E15BCE" w:rsidP="00E15BCE">
      <w:pPr>
        <w:tabs>
          <w:tab w:val="left" w:pos="900"/>
        </w:tabs>
        <w:spacing w:line="240" w:lineRule="auto"/>
        <w:ind w:firstLine="0"/>
        <w:rPr>
          <w:rFonts w:eastAsia="Times New Roman" w:cs="Times New Roman"/>
          <w:b/>
          <w:sz w:val="24"/>
          <w:szCs w:val="24"/>
          <w:lang w:eastAsia="ru-RU"/>
        </w:rPr>
      </w:pPr>
      <w:r w:rsidRPr="00E15BCE">
        <w:rPr>
          <w:rFonts w:eastAsia="Calibri" w:cs="Times New Roman"/>
          <w:sz w:val="24"/>
          <w:szCs w:val="24"/>
        </w:rPr>
        <w:t xml:space="preserve">2. </w:t>
      </w:r>
      <w:proofErr w:type="spellStart"/>
      <w:r w:rsidRPr="00E15BCE">
        <w:rPr>
          <w:rFonts w:eastAsia="Calibri" w:cs="Times New Roman"/>
          <w:sz w:val="24"/>
          <w:szCs w:val="24"/>
        </w:rPr>
        <w:t>Мягченко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 О.П. Основи екології: підручник / О. </w:t>
      </w:r>
      <w:proofErr w:type="spellStart"/>
      <w:r w:rsidRPr="00E15BCE">
        <w:rPr>
          <w:rFonts w:eastAsia="Calibri" w:cs="Times New Roman"/>
          <w:sz w:val="24"/>
          <w:szCs w:val="24"/>
        </w:rPr>
        <w:t>Мягченко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. </w:t>
      </w:r>
      <w:r w:rsidRPr="00E15BCE">
        <w:rPr>
          <w:rFonts w:eastAsia="Times New Roman" w:cs="Times New Roman"/>
          <w:sz w:val="24"/>
          <w:szCs w:val="24"/>
          <w:lang w:eastAsia="ru-RU"/>
        </w:rPr>
        <w:t>–</w:t>
      </w:r>
      <w:r w:rsidRPr="00E15BCE">
        <w:rPr>
          <w:rFonts w:eastAsia="Calibri" w:cs="Times New Roman"/>
          <w:sz w:val="24"/>
          <w:szCs w:val="24"/>
        </w:rPr>
        <w:t xml:space="preserve"> К.: Центр учбової літератури, 2010. </w:t>
      </w:r>
      <w:r w:rsidRPr="00E15BCE">
        <w:rPr>
          <w:rFonts w:eastAsia="Times New Roman" w:cs="Times New Roman"/>
          <w:sz w:val="24"/>
          <w:szCs w:val="24"/>
          <w:lang w:eastAsia="ru-RU"/>
        </w:rPr>
        <w:t>–</w:t>
      </w:r>
      <w:r w:rsidRPr="00E15BCE">
        <w:rPr>
          <w:rFonts w:eastAsia="Calibri" w:cs="Times New Roman"/>
          <w:sz w:val="24"/>
          <w:szCs w:val="24"/>
        </w:rPr>
        <w:t xml:space="preserve"> 310 с. </w:t>
      </w:r>
    </w:p>
    <w:p w:rsidR="00E15BCE" w:rsidRPr="00E15BCE" w:rsidRDefault="00E15BCE" w:rsidP="00E15BCE">
      <w:pPr>
        <w:tabs>
          <w:tab w:val="left" w:pos="900"/>
        </w:tabs>
        <w:spacing w:line="240" w:lineRule="auto"/>
        <w:ind w:left="567" w:hanging="540"/>
        <w:rPr>
          <w:rFonts w:eastAsia="Calibri" w:cs="Times New Roman"/>
          <w:sz w:val="24"/>
          <w:szCs w:val="24"/>
        </w:rPr>
      </w:pPr>
      <w:r w:rsidRPr="00E15BCE">
        <w:rPr>
          <w:rFonts w:eastAsia="Calibri" w:cs="Times New Roman"/>
          <w:sz w:val="24"/>
          <w:szCs w:val="24"/>
        </w:rPr>
        <w:t>3. Грицик В.  Екологія довкілля. Охорона природи: навчальний посібник для студентів</w:t>
      </w:r>
    </w:p>
    <w:p w:rsidR="00E15BCE" w:rsidRPr="00E15BCE" w:rsidRDefault="00E15BCE" w:rsidP="00E15BCE">
      <w:pPr>
        <w:tabs>
          <w:tab w:val="left" w:pos="900"/>
        </w:tabs>
        <w:spacing w:line="240" w:lineRule="auto"/>
        <w:ind w:left="567" w:hanging="540"/>
        <w:rPr>
          <w:rFonts w:eastAsia="Times New Roman" w:cs="Times New Roman"/>
          <w:b/>
          <w:sz w:val="24"/>
          <w:szCs w:val="24"/>
          <w:lang w:eastAsia="ru-RU"/>
        </w:rPr>
      </w:pPr>
      <w:r w:rsidRPr="00E15BCE">
        <w:rPr>
          <w:rFonts w:eastAsia="Calibri" w:cs="Times New Roman"/>
          <w:sz w:val="24"/>
          <w:szCs w:val="24"/>
        </w:rPr>
        <w:t xml:space="preserve">вузів / В. Грицик, Ю. Канарський, Я. </w:t>
      </w:r>
      <w:proofErr w:type="spellStart"/>
      <w:r w:rsidRPr="00E15BCE">
        <w:rPr>
          <w:rFonts w:eastAsia="Calibri" w:cs="Times New Roman"/>
          <w:sz w:val="24"/>
          <w:szCs w:val="24"/>
        </w:rPr>
        <w:t>Бедрій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. </w:t>
      </w:r>
      <w:r w:rsidRPr="00E15BCE">
        <w:rPr>
          <w:rFonts w:eastAsia="Times New Roman" w:cs="Times New Roman"/>
          <w:sz w:val="24"/>
          <w:szCs w:val="24"/>
          <w:lang w:eastAsia="ru-RU"/>
        </w:rPr>
        <w:t>–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 К.: Кондор, 2009, 2011. – 290</w:t>
      </w:r>
      <w:r w:rsidRPr="00E15BCE">
        <w:rPr>
          <w:rFonts w:eastAsia="Calibri" w:cs="Times New Roman"/>
          <w:sz w:val="24"/>
          <w:szCs w:val="24"/>
        </w:rPr>
        <w:t xml:space="preserve"> с.</w:t>
      </w:r>
    </w:p>
    <w:p w:rsidR="00E15BCE" w:rsidRPr="00E15BCE" w:rsidRDefault="00E15BCE" w:rsidP="00E15BCE">
      <w:pPr>
        <w:keepNext/>
        <w:spacing w:line="240" w:lineRule="auto"/>
        <w:ind w:firstLine="0"/>
        <w:outlineLvl w:val="1"/>
        <w:rPr>
          <w:rFonts w:eastAsia="Calibri" w:cs="Times New Roman"/>
          <w:sz w:val="24"/>
          <w:szCs w:val="24"/>
        </w:rPr>
      </w:pPr>
      <w:r w:rsidRPr="00E15BCE">
        <w:rPr>
          <w:rFonts w:eastAsia="Calibri" w:cs="Times New Roman"/>
          <w:sz w:val="24"/>
          <w:szCs w:val="24"/>
        </w:rPr>
        <w:t xml:space="preserve">4. </w:t>
      </w:r>
      <w:proofErr w:type="spellStart"/>
      <w:r w:rsidRPr="00E15BCE">
        <w:rPr>
          <w:rFonts w:eastAsia="Calibri" w:cs="Times New Roman"/>
          <w:sz w:val="24"/>
          <w:szCs w:val="24"/>
        </w:rPr>
        <w:t>Бровдій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 В.М. Закони екології: Навчальний посібник / В. </w:t>
      </w:r>
      <w:proofErr w:type="spellStart"/>
      <w:r w:rsidRPr="00E15BCE">
        <w:rPr>
          <w:rFonts w:eastAsia="Calibri" w:cs="Times New Roman"/>
          <w:sz w:val="24"/>
          <w:szCs w:val="24"/>
        </w:rPr>
        <w:t>Бровдій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, О. </w:t>
      </w:r>
      <w:proofErr w:type="spellStart"/>
      <w:r w:rsidRPr="00E15BCE">
        <w:rPr>
          <w:rFonts w:eastAsia="Calibri" w:cs="Times New Roman"/>
          <w:sz w:val="24"/>
          <w:szCs w:val="24"/>
        </w:rPr>
        <w:t>Гаца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; М-во освіти і науки України, Національний педагогічний університет ім. М.П. Драгоманова. </w:t>
      </w:r>
      <w:r w:rsidRPr="00E15BCE">
        <w:rPr>
          <w:rFonts w:eastAsia="Times New Roman" w:cs="Times New Roman"/>
          <w:sz w:val="24"/>
          <w:szCs w:val="24"/>
          <w:lang w:eastAsia="ru-RU"/>
        </w:rPr>
        <w:t>–</w:t>
      </w:r>
      <w:r w:rsidRPr="00E15BCE">
        <w:rPr>
          <w:rFonts w:eastAsia="Calibri" w:cs="Times New Roman"/>
          <w:sz w:val="24"/>
          <w:szCs w:val="24"/>
        </w:rPr>
        <w:t xml:space="preserve"> К.:, 2007. </w:t>
      </w:r>
      <w:r w:rsidRPr="00E15BCE">
        <w:rPr>
          <w:rFonts w:eastAsia="Times New Roman" w:cs="Times New Roman"/>
          <w:sz w:val="24"/>
          <w:szCs w:val="24"/>
          <w:lang w:eastAsia="ru-RU"/>
        </w:rPr>
        <w:t>–</w:t>
      </w:r>
      <w:r w:rsidRPr="00E15BCE">
        <w:rPr>
          <w:rFonts w:eastAsia="Calibri" w:cs="Times New Roman"/>
          <w:sz w:val="24"/>
          <w:szCs w:val="24"/>
        </w:rPr>
        <w:t xml:space="preserve"> 378 с.  </w:t>
      </w:r>
    </w:p>
    <w:p w:rsidR="00E15BCE" w:rsidRPr="00E15BCE" w:rsidRDefault="00E15BCE" w:rsidP="00E15BCE">
      <w:pPr>
        <w:keepNext/>
        <w:spacing w:line="240" w:lineRule="auto"/>
        <w:ind w:firstLine="0"/>
        <w:outlineLvl w:val="1"/>
        <w:rPr>
          <w:rFonts w:eastAsia="Calibri" w:cs="Times New Roman"/>
          <w:sz w:val="24"/>
          <w:szCs w:val="24"/>
        </w:rPr>
      </w:pPr>
      <w:r w:rsidRPr="00E15BCE">
        <w:rPr>
          <w:rFonts w:eastAsia="Calibri" w:cs="Times New Roman"/>
          <w:sz w:val="24"/>
          <w:szCs w:val="24"/>
        </w:rPr>
        <w:t xml:space="preserve">5. </w:t>
      </w:r>
      <w:proofErr w:type="spellStart"/>
      <w:r w:rsidRPr="00E15BCE">
        <w:rPr>
          <w:rFonts w:eastAsia="Calibri" w:cs="Times New Roman"/>
          <w:sz w:val="24"/>
          <w:szCs w:val="24"/>
        </w:rPr>
        <w:t>Васюкова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 Г.Т.  Екологія: підручник для студентів вищих навчальних закладів / Г. </w:t>
      </w:r>
      <w:proofErr w:type="spellStart"/>
      <w:r w:rsidRPr="00E15BCE">
        <w:rPr>
          <w:rFonts w:eastAsia="Calibri" w:cs="Times New Roman"/>
          <w:sz w:val="24"/>
          <w:szCs w:val="24"/>
        </w:rPr>
        <w:t>Васюкова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, О.  </w:t>
      </w:r>
      <w:proofErr w:type="spellStart"/>
      <w:r w:rsidRPr="00E15BCE">
        <w:rPr>
          <w:rFonts w:eastAsia="Calibri" w:cs="Times New Roman"/>
          <w:sz w:val="24"/>
          <w:szCs w:val="24"/>
        </w:rPr>
        <w:t>Ярошева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. </w:t>
      </w:r>
      <w:r w:rsidRPr="00E15BCE">
        <w:rPr>
          <w:rFonts w:eastAsia="Times New Roman" w:cs="Times New Roman"/>
          <w:sz w:val="24"/>
          <w:szCs w:val="24"/>
          <w:lang w:eastAsia="ru-RU"/>
        </w:rPr>
        <w:t>–</w:t>
      </w:r>
      <w:r w:rsidRPr="00E15BCE">
        <w:rPr>
          <w:rFonts w:eastAsia="Calibri" w:cs="Times New Roman"/>
          <w:sz w:val="24"/>
          <w:szCs w:val="24"/>
        </w:rPr>
        <w:t xml:space="preserve"> К.: Кондор, 2009. – 524 с.</w:t>
      </w:r>
    </w:p>
    <w:p w:rsidR="00E15BCE" w:rsidRPr="00E15BCE" w:rsidRDefault="00E15BCE" w:rsidP="00E15BCE">
      <w:pPr>
        <w:keepNext/>
        <w:spacing w:line="240" w:lineRule="auto"/>
        <w:ind w:firstLine="0"/>
        <w:outlineLvl w:val="1"/>
        <w:rPr>
          <w:rFonts w:eastAsia="Calibri" w:cs="Times New Roman"/>
          <w:sz w:val="24"/>
          <w:szCs w:val="24"/>
        </w:rPr>
      </w:pPr>
      <w:r w:rsidRPr="00E15BCE">
        <w:rPr>
          <w:rFonts w:eastAsia="Calibri" w:cs="Times New Roman"/>
          <w:sz w:val="24"/>
          <w:szCs w:val="24"/>
        </w:rPr>
        <w:t xml:space="preserve">6. Екологія: теоретичні основи і практикум: </w:t>
      </w:r>
      <w:proofErr w:type="spellStart"/>
      <w:r w:rsidRPr="00E15BCE">
        <w:rPr>
          <w:rFonts w:eastAsia="Calibri" w:cs="Times New Roman"/>
          <w:sz w:val="24"/>
          <w:szCs w:val="24"/>
        </w:rPr>
        <w:t>навч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. </w:t>
      </w:r>
      <w:proofErr w:type="spellStart"/>
      <w:r w:rsidRPr="00E15BCE">
        <w:rPr>
          <w:rFonts w:eastAsia="Calibri" w:cs="Times New Roman"/>
          <w:sz w:val="24"/>
          <w:szCs w:val="24"/>
        </w:rPr>
        <w:t>посіб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. / Л. Потіш. - 3-тє вид, стер. </w:t>
      </w:r>
      <w:r w:rsidRPr="00E15BCE">
        <w:rPr>
          <w:rFonts w:eastAsia="Times New Roman" w:cs="Times New Roman"/>
          <w:sz w:val="24"/>
          <w:szCs w:val="24"/>
          <w:lang w:eastAsia="ru-RU"/>
        </w:rPr>
        <w:t>–</w:t>
      </w:r>
      <w:r w:rsidRPr="00E15BCE">
        <w:rPr>
          <w:rFonts w:eastAsia="Calibri" w:cs="Times New Roman"/>
          <w:sz w:val="24"/>
          <w:szCs w:val="24"/>
        </w:rPr>
        <w:t xml:space="preserve"> Львів: Магнолія 2006, 2008. </w:t>
      </w:r>
      <w:r w:rsidRPr="00E15BCE">
        <w:rPr>
          <w:rFonts w:eastAsia="Times New Roman" w:cs="Times New Roman"/>
          <w:sz w:val="24"/>
          <w:szCs w:val="24"/>
          <w:lang w:eastAsia="ru-RU"/>
        </w:rPr>
        <w:t>–</w:t>
      </w:r>
      <w:r w:rsidRPr="00E15BCE">
        <w:rPr>
          <w:rFonts w:eastAsia="Calibri" w:cs="Times New Roman"/>
          <w:sz w:val="24"/>
          <w:szCs w:val="24"/>
        </w:rPr>
        <w:t xml:space="preserve"> 321 с. </w:t>
      </w:r>
    </w:p>
    <w:p w:rsidR="00E15BCE" w:rsidRPr="00E15BCE" w:rsidRDefault="00E15BCE" w:rsidP="00E15BCE">
      <w:pPr>
        <w:keepNext/>
        <w:spacing w:line="240" w:lineRule="auto"/>
        <w:ind w:firstLine="0"/>
        <w:outlineLvl w:val="1"/>
        <w:rPr>
          <w:rFonts w:eastAsia="Calibri" w:cs="Times New Roman"/>
          <w:sz w:val="24"/>
          <w:szCs w:val="24"/>
        </w:rPr>
      </w:pPr>
      <w:r w:rsidRPr="00E15BCE">
        <w:rPr>
          <w:rFonts w:eastAsia="Calibri" w:cs="Times New Roman"/>
          <w:sz w:val="24"/>
          <w:szCs w:val="24"/>
        </w:rPr>
        <w:t xml:space="preserve">7. </w:t>
      </w:r>
      <w:proofErr w:type="spellStart"/>
      <w:r w:rsidRPr="00E15BCE">
        <w:rPr>
          <w:rFonts w:eastAsia="Calibri" w:cs="Times New Roman"/>
          <w:sz w:val="24"/>
          <w:szCs w:val="24"/>
        </w:rPr>
        <w:t>Кизима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 Р.А. Екологія: </w:t>
      </w:r>
      <w:proofErr w:type="spellStart"/>
      <w:r w:rsidRPr="00E15BCE">
        <w:rPr>
          <w:rFonts w:eastAsia="Calibri" w:cs="Times New Roman"/>
          <w:sz w:val="24"/>
          <w:szCs w:val="24"/>
        </w:rPr>
        <w:t>навч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. </w:t>
      </w:r>
      <w:proofErr w:type="spellStart"/>
      <w:r w:rsidRPr="00E15BCE">
        <w:rPr>
          <w:rFonts w:eastAsia="Calibri" w:cs="Times New Roman"/>
          <w:sz w:val="24"/>
          <w:szCs w:val="24"/>
        </w:rPr>
        <w:t>посіб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. / Р. </w:t>
      </w:r>
      <w:proofErr w:type="spellStart"/>
      <w:r w:rsidRPr="00E15BCE">
        <w:rPr>
          <w:rFonts w:eastAsia="Calibri" w:cs="Times New Roman"/>
          <w:sz w:val="24"/>
          <w:szCs w:val="24"/>
        </w:rPr>
        <w:t>Кизима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; М-во освіти і науки України, Рівненський </w:t>
      </w:r>
      <w:proofErr w:type="spellStart"/>
      <w:r w:rsidRPr="00E15BCE">
        <w:rPr>
          <w:rFonts w:eastAsia="Calibri" w:cs="Times New Roman"/>
          <w:sz w:val="24"/>
          <w:szCs w:val="24"/>
        </w:rPr>
        <w:t>держ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. </w:t>
      </w:r>
      <w:proofErr w:type="spellStart"/>
      <w:r w:rsidRPr="00E15BCE">
        <w:rPr>
          <w:rFonts w:eastAsia="Calibri" w:cs="Times New Roman"/>
          <w:sz w:val="24"/>
          <w:szCs w:val="24"/>
        </w:rPr>
        <w:t>гуманіт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. ун-т, Рівненський ін-т </w:t>
      </w:r>
      <w:proofErr w:type="spellStart"/>
      <w:r w:rsidRPr="00E15BCE">
        <w:rPr>
          <w:rFonts w:eastAsia="Calibri" w:cs="Times New Roman"/>
          <w:sz w:val="24"/>
          <w:szCs w:val="24"/>
        </w:rPr>
        <w:t>вищ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. </w:t>
      </w:r>
      <w:proofErr w:type="spellStart"/>
      <w:r w:rsidRPr="00E15BCE">
        <w:rPr>
          <w:rFonts w:eastAsia="Calibri" w:cs="Times New Roman"/>
          <w:sz w:val="24"/>
          <w:szCs w:val="24"/>
        </w:rPr>
        <w:t>навч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. закладу "Відкритий </w:t>
      </w:r>
      <w:proofErr w:type="spellStart"/>
      <w:r w:rsidRPr="00E15BCE">
        <w:rPr>
          <w:rFonts w:eastAsia="Calibri" w:cs="Times New Roman"/>
          <w:sz w:val="24"/>
          <w:szCs w:val="24"/>
        </w:rPr>
        <w:t>міжнар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. ун-т розвитку людини "Україна". </w:t>
      </w:r>
      <w:r w:rsidRPr="00E15BCE">
        <w:rPr>
          <w:rFonts w:eastAsia="Times New Roman" w:cs="Times New Roman"/>
          <w:sz w:val="24"/>
          <w:szCs w:val="24"/>
          <w:lang w:eastAsia="ru-RU"/>
        </w:rPr>
        <w:t>–</w:t>
      </w:r>
      <w:r w:rsidRPr="00E15BCE">
        <w:rPr>
          <w:rFonts w:eastAsia="Calibri" w:cs="Times New Roman"/>
          <w:sz w:val="24"/>
          <w:szCs w:val="24"/>
        </w:rPr>
        <w:t xml:space="preserve"> Харків: Бурун Книга, 2010. </w:t>
      </w:r>
      <w:r w:rsidRPr="00E15BCE">
        <w:rPr>
          <w:rFonts w:eastAsia="Times New Roman" w:cs="Times New Roman"/>
          <w:sz w:val="24"/>
          <w:szCs w:val="24"/>
          <w:lang w:eastAsia="ru-RU"/>
        </w:rPr>
        <w:t>–</w:t>
      </w:r>
      <w:r w:rsidRPr="00E15BCE">
        <w:rPr>
          <w:rFonts w:eastAsia="Calibri" w:cs="Times New Roman"/>
          <w:sz w:val="24"/>
          <w:szCs w:val="24"/>
        </w:rPr>
        <w:t xml:space="preserve"> 303 с. </w:t>
      </w:r>
    </w:p>
    <w:p w:rsidR="00E15BCE" w:rsidRPr="00E15BCE" w:rsidRDefault="00E15BCE" w:rsidP="00E15BCE">
      <w:pPr>
        <w:keepNext/>
        <w:spacing w:line="240" w:lineRule="auto"/>
        <w:ind w:firstLine="0"/>
        <w:outlineLvl w:val="1"/>
        <w:rPr>
          <w:rFonts w:eastAsia="Calibri" w:cs="Times New Roman"/>
          <w:sz w:val="24"/>
          <w:szCs w:val="24"/>
        </w:rPr>
      </w:pPr>
      <w:r w:rsidRPr="00E15BCE">
        <w:rPr>
          <w:rFonts w:eastAsia="Calibri" w:cs="Times New Roman"/>
          <w:sz w:val="24"/>
          <w:szCs w:val="24"/>
        </w:rPr>
        <w:t xml:space="preserve">8. Моделювання і прогнозування стану довкілля: підручник / В.М. Боголюбов, Л.М. Полєтаєва [та ін.]; ред. В.І. Лаврик. </w:t>
      </w:r>
      <w:r w:rsidRPr="00E15BCE">
        <w:rPr>
          <w:rFonts w:eastAsia="Times New Roman" w:cs="Times New Roman"/>
          <w:sz w:val="24"/>
          <w:szCs w:val="24"/>
          <w:lang w:eastAsia="ru-RU"/>
        </w:rPr>
        <w:t>–</w:t>
      </w:r>
      <w:r w:rsidRPr="00E15BCE">
        <w:rPr>
          <w:rFonts w:eastAsia="Calibri" w:cs="Times New Roman"/>
          <w:sz w:val="24"/>
          <w:szCs w:val="24"/>
        </w:rPr>
        <w:t xml:space="preserve"> К.: Академія, 2010. </w:t>
      </w:r>
      <w:r w:rsidRPr="00E15BCE">
        <w:rPr>
          <w:rFonts w:eastAsia="Times New Roman" w:cs="Times New Roman"/>
          <w:sz w:val="24"/>
          <w:szCs w:val="24"/>
          <w:lang w:eastAsia="ru-RU"/>
        </w:rPr>
        <w:t>–</w:t>
      </w:r>
      <w:r w:rsidRPr="00E15BCE">
        <w:rPr>
          <w:rFonts w:eastAsia="Calibri" w:cs="Times New Roman"/>
          <w:sz w:val="24"/>
          <w:szCs w:val="24"/>
        </w:rPr>
        <w:t xml:space="preserve"> 397 с. </w:t>
      </w:r>
      <w:r w:rsidRPr="00E15BCE">
        <w:rPr>
          <w:rFonts w:eastAsia="Calibri" w:cs="Times New Roman"/>
          <w:sz w:val="24"/>
          <w:szCs w:val="24"/>
        </w:rPr>
        <w:br/>
        <w:t xml:space="preserve">9. Моніторинг довкілля: підручник / В. Боголюбов; за ред. В. Боголюбова,  Т. </w:t>
      </w:r>
      <w:proofErr w:type="spellStart"/>
      <w:r w:rsidRPr="00E15BCE">
        <w:rPr>
          <w:rFonts w:eastAsia="Calibri" w:cs="Times New Roman"/>
          <w:sz w:val="24"/>
          <w:szCs w:val="24"/>
        </w:rPr>
        <w:t>Сафранова</w:t>
      </w:r>
      <w:proofErr w:type="spellEnd"/>
      <w:r w:rsidRPr="00E15BCE">
        <w:rPr>
          <w:rFonts w:eastAsia="Calibri" w:cs="Times New Roman"/>
          <w:sz w:val="24"/>
          <w:szCs w:val="24"/>
        </w:rPr>
        <w:t>; М-во освіти і науки України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. </w:t>
      </w:r>
      <w:r w:rsidRPr="00E15BCE">
        <w:rPr>
          <w:rFonts w:eastAsia="Times New Roman" w:cs="Times New Roman"/>
          <w:sz w:val="24"/>
          <w:szCs w:val="24"/>
          <w:lang w:eastAsia="ru-RU"/>
        </w:rPr>
        <w:t>–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 Херсон: 2012. – 528</w:t>
      </w:r>
      <w:r w:rsidRPr="00E15BCE">
        <w:rPr>
          <w:rFonts w:eastAsia="Calibri" w:cs="Times New Roman"/>
          <w:sz w:val="24"/>
          <w:szCs w:val="24"/>
        </w:rPr>
        <w:t xml:space="preserve"> с.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</w:p>
    <w:p w:rsidR="00E15BCE" w:rsidRPr="00E15BCE" w:rsidRDefault="00E15BCE" w:rsidP="00E15BCE">
      <w:pPr>
        <w:keepNext/>
        <w:spacing w:line="240" w:lineRule="auto"/>
        <w:ind w:firstLine="0"/>
        <w:outlineLvl w:val="1"/>
        <w:rPr>
          <w:rFonts w:eastAsia="Calibri" w:cs="Times New Roman"/>
          <w:sz w:val="24"/>
          <w:szCs w:val="24"/>
        </w:rPr>
      </w:pPr>
      <w:r w:rsidRPr="00E15BCE">
        <w:rPr>
          <w:rFonts w:eastAsia="Calibri" w:cs="Times New Roman"/>
          <w:sz w:val="24"/>
          <w:szCs w:val="24"/>
        </w:rPr>
        <w:t xml:space="preserve">10. Олійник Я.Б. Основи екології: підручник / Я. Олійник, П. </w:t>
      </w:r>
      <w:proofErr w:type="spellStart"/>
      <w:r w:rsidRPr="00E15BCE">
        <w:rPr>
          <w:rFonts w:eastAsia="Calibri" w:cs="Times New Roman"/>
          <w:sz w:val="24"/>
          <w:szCs w:val="24"/>
        </w:rPr>
        <w:t>Шищенко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, О. Гавриленко. </w:t>
      </w:r>
      <w:r w:rsidRPr="00E15BCE">
        <w:rPr>
          <w:rFonts w:eastAsia="Times New Roman" w:cs="Times New Roman"/>
          <w:sz w:val="24"/>
          <w:szCs w:val="24"/>
          <w:lang w:eastAsia="ru-RU"/>
        </w:rPr>
        <w:t>–</w:t>
      </w:r>
      <w:r w:rsidRPr="00E15BCE">
        <w:rPr>
          <w:rFonts w:eastAsia="Calibri" w:cs="Times New Roman"/>
          <w:sz w:val="24"/>
          <w:szCs w:val="24"/>
        </w:rPr>
        <w:t xml:space="preserve"> К.: Знання, 2012. </w:t>
      </w:r>
      <w:r w:rsidRPr="00E15BCE">
        <w:rPr>
          <w:rFonts w:eastAsia="Times New Roman" w:cs="Times New Roman"/>
          <w:sz w:val="24"/>
          <w:szCs w:val="24"/>
          <w:lang w:eastAsia="ru-RU"/>
        </w:rPr>
        <w:t>–</w:t>
      </w:r>
      <w:r w:rsidRPr="00E15BCE">
        <w:rPr>
          <w:rFonts w:eastAsia="Calibri" w:cs="Times New Roman"/>
          <w:sz w:val="24"/>
          <w:szCs w:val="24"/>
        </w:rPr>
        <w:t xml:space="preserve"> 558 с.  </w:t>
      </w:r>
    </w:p>
    <w:p w:rsidR="00E15BCE" w:rsidRPr="00E15BCE" w:rsidRDefault="00E15BCE" w:rsidP="00E15BCE">
      <w:pPr>
        <w:keepNext/>
        <w:spacing w:line="240" w:lineRule="auto"/>
        <w:ind w:firstLine="0"/>
        <w:outlineLvl w:val="1"/>
        <w:rPr>
          <w:rFonts w:eastAsia="Calibri" w:cs="Times New Roman"/>
          <w:sz w:val="24"/>
          <w:szCs w:val="24"/>
        </w:rPr>
      </w:pPr>
      <w:r w:rsidRPr="00E15BCE">
        <w:rPr>
          <w:rFonts w:eastAsia="Calibri" w:cs="Times New Roman"/>
          <w:sz w:val="24"/>
          <w:szCs w:val="24"/>
        </w:rPr>
        <w:t xml:space="preserve">11. Основи екології: навколишнє середовище і техногенний вплив: підручник / Я.П. </w:t>
      </w:r>
      <w:proofErr w:type="spellStart"/>
      <w:r w:rsidRPr="00E15BCE">
        <w:rPr>
          <w:rFonts w:eastAsia="Calibri" w:cs="Times New Roman"/>
          <w:sz w:val="24"/>
          <w:szCs w:val="24"/>
        </w:rPr>
        <w:t>Скоробогатий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 [та ін.]. </w:t>
      </w:r>
      <w:r w:rsidRPr="00E15BCE">
        <w:rPr>
          <w:rFonts w:eastAsia="Times New Roman" w:cs="Times New Roman"/>
          <w:sz w:val="24"/>
          <w:szCs w:val="24"/>
          <w:lang w:eastAsia="ru-RU"/>
        </w:rPr>
        <w:t>–</w:t>
      </w:r>
      <w:r w:rsidRPr="00E15BCE">
        <w:rPr>
          <w:rFonts w:eastAsia="Calibri" w:cs="Times New Roman"/>
          <w:sz w:val="24"/>
          <w:szCs w:val="24"/>
        </w:rPr>
        <w:t xml:space="preserve"> Львів: Новий Світ-2000, 2011. </w:t>
      </w:r>
      <w:r w:rsidRPr="00E15BCE">
        <w:rPr>
          <w:rFonts w:eastAsia="Times New Roman" w:cs="Times New Roman"/>
          <w:sz w:val="24"/>
          <w:szCs w:val="24"/>
          <w:lang w:eastAsia="ru-RU"/>
        </w:rPr>
        <w:t>–</w:t>
      </w:r>
      <w:r w:rsidRPr="00E15BCE">
        <w:rPr>
          <w:rFonts w:eastAsia="Calibri" w:cs="Times New Roman"/>
          <w:sz w:val="24"/>
          <w:szCs w:val="24"/>
        </w:rPr>
        <w:t xml:space="preserve"> 221 с. </w:t>
      </w:r>
      <w:r w:rsidRPr="00E15BCE">
        <w:rPr>
          <w:rFonts w:eastAsia="Calibri" w:cs="Times New Roman"/>
          <w:sz w:val="24"/>
          <w:szCs w:val="24"/>
        </w:rPr>
        <w:br/>
        <w:t xml:space="preserve">12.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Основи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екології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.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Екологічна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економіка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та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управління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природокористуванням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: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Підручник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для студ.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економ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.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спеціальностей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вищих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навчальних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закладів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/ за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заг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. ред.: Л.Г. Мельника, М.К. Шапочки. </w:t>
      </w:r>
      <w:r w:rsidRPr="00E15BCE">
        <w:rPr>
          <w:rFonts w:eastAsia="Times New Roman" w:cs="Times New Roman"/>
          <w:sz w:val="24"/>
          <w:szCs w:val="24"/>
          <w:lang w:eastAsia="ru-RU"/>
        </w:rPr>
        <w:t>–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Суми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: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Університетська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книга, 2008. – 758</w:t>
      </w:r>
      <w:r w:rsidRPr="00E15BCE">
        <w:rPr>
          <w:rFonts w:eastAsia="Calibri" w:cs="Times New Roman"/>
          <w:sz w:val="24"/>
          <w:szCs w:val="24"/>
        </w:rPr>
        <w:t xml:space="preserve"> 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с. </w:t>
      </w:r>
    </w:p>
    <w:p w:rsidR="00E15BCE" w:rsidRPr="00E15BCE" w:rsidRDefault="00E15BCE" w:rsidP="00E15BCE">
      <w:pPr>
        <w:keepNext/>
        <w:spacing w:line="240" w:lineRule="auto"/>
        <w:ind w:firstLine="0"/>
        <w:outlineLvl w:val="1"/>
        <w:rPr>
          <w:rFonts w:ascii="Arial" w:eastAsia="Times New Roman" w:hAnsi="Arial" w:cs="Times New Roman"/>
          <w:b/>
          <w:sz w:val="20"/>
          <w:szCs w:val="20"/>
          <w:lang w:eastAsia="ru-RU"/>
        </w:rPr>
      </w:pPr>
    </w:p>
    <w:p w:rsidR="00E15BCE" w:rsidRDefault="00E15BCE" w:rsidP="00E15BCE">
      <w:pPr>
        <w:tabs>
          <w:tab w:val="left" w:pos="900"/>
        </w:tabs>
        <w:spacing w:line="240" w:lineRule="auto"/>
        <w:ind w:left="540" w:firstLine="0"/>
        <w:rPr>
          <w:rFonts w:eastAsia="Times New Roman" w:cs="Times New Roman"/>
          <w:b/>
          <w:sz w:val="24"/>
          <w:szCs w:val="24"/>
          <w:lang w:eastAsia="ru-RU"/>
        </w:rPr>
      </w:pPr>
      <w:r w:rsidRPr="00E15BCE">
        <w:rPr>
          <w:rFonts w:eastAsia="Times New Roman" w:cs="Times New Roman"/>
          <w:b/>
          <w:sz w:val="24"/>
          <w:szCs w:val="24"/>
          <w:lang w:eastAsia="ru-RU"/>
        </w:rPr>
        <w:t>Допоміжна:</w:t>
      </w:r>
    </w:p>
    <w:p w:rsidR="00AA0D55" w:rsidRPr="00E15BCE" w:rsidRDefault="00AA0D55" w:rsidP="00E15BCE">
      <w:pPr>
        <w:tabs>
          <w:tab w:val="left" w:pos="900"/>
        </w:tabs>
        <w:spacing w:line="240" w:lineRule="auto"/>
        <w:ind w:left="540" w:firstLine="0"/>
        <w:rPr>
          <w:rFonts w:eastAsia="Times New Roman" w:cs="Times New Roman"/>
          <w:b/>
          <w:sz w:val="24"/>
          <w:szCs w:val="24"/>
          <w:lang w:eastAsia="ru-RU"/>
        </w:rPr>
      </w:pPr>
    </w:p>
    <w:p w:rsidR="00E15BCE" w:rsidRPr="00E15BCE" w:rsidRDefault="00E15BCE" w:rsidP="00E15BCE">
      <w:pPr>
        <w:tabs>
          <w:tab w:val="left" w:pos="900"/>
        </w:tabs>
        <w:spacing w:line="240" w:lineRule="auto"/>
        <w:ind w:firstLine="0"/>
        <w:rPr>
          <w:rFonts w:eastAsia="Calibri" w:cs="Times New Roman"/>
          <w:sz w:val="24"/>
          <w:szCs w:val="24"/>
        </w:rPr>
      </w:pPr>
      <w:r w:rsidRPr="00E15BCE">
        <w:rPr>
          <w:rFonts w:eastAsia="Calibri" w:cs="Times New Roman"/>
          <w:sz w:val="24"/>
          <w:szCs w:val="24"/>
        </w:rPr>
        <w:t xml:space="preserve">1. </w:t>
      </w:r>
      <w:r w:rsidRPr="00E15BCE">
        <w:rPr>
          <w:rFonts w:eastAsia="Calibri" w:cs="Times New Roman"/>
          <w:sz w:val="24"/>
          <w:szCs w:val="24"/>
          <w:lang w:val="ru-RU"/>
        </w:rPr>
        <w:t>Руденко С</w:t>
      </w:r>
      <w:r w:rsidRPr="00E15BCE">
        <w:rPr>
          <w:rFonts w:eastAsia="Calibri" w:cs="Times New Roman"/>
          <w:sz w:val="24"/>
          <w:szCs w:val="24"/>
        </w:rPr>
        <w:t>.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 С.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Загальна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екологія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.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Практичний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курс: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навч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.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посіб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. у 2 ч. / С</w:t>
      </w:r>
      <w:r w:rsidRPr="00E15BCE">
        <w:rPr>
          <w:rFonts w:eastAsia="Calibri" w:cs="Times New Roman"/>
          <w:sz w:val="24"/>
          <w:szCs w:val="24"/>
        </w:rPr>
        <w:t>.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 Руденко, С</w:t>
      </w:r>
      <w:r w:rsidRPr="00E15BCE">
        <w:rPr>
          <w:rFonts w:eastAsia="Calibri" w:cs="Times New Roman"/>
          <w:sz w:val="24"/>
          <w:szCs w:val="24"/>
        </w:rPr>
        <w:t>.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Костишин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, Т</w:t>
      </w:r>
      <w:r w:rsidRPr="00E15BCE">
        <w:rPr>
          <w:rFonts w:eastAsia="Calibri" w:cs="Times New Roman"/>
          <w:sz w:val="24"/>
          <w:szCs w:val="24"/>
        </w:rPr>
        <w:t>.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 Морозова. </w:t>
      </w:r>
      <w:r w:rsidRPr="00E15BCE">
        <w:rPr>
          <w:rFonts w:eastAsia="Times New Roman" w:cs="Times New Roman"/>
          <w:sz w:val="24"/>
          <w:szCs w:val="24"/>
          <w:lang w:eastAsia="ru-RU"/>
        </w:rPr>
        <w:t>–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Чернівці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: Книги-ХХІ, 2008 </w:t>
      </w:r>
      <w:r w:rsidRPr="00E15BCE">
        <w:rPr>
          <w:rFonts w:eastAsia="Times New Roman" w:cs="Times New Roman"/>
          <w:sz w:val="24"/>
          <w:szCs w:val="24"/>
          <w:lang w:eastAsia="ru-RU"/>
        </w:rPr>
        <w:t>–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r w:rsidRPr="00E15BCE">
        <w:rPr>
          <w:rFonts w:eastAsia="Calibri" w:cs="Times New Roman"/>
          <w:sz w:val="24"/>
          <w:szCs w:val="24"/>
        </w:rPr>
        <w:t xml:space="preserve"> 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Ч. 1: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Урбоекосистеми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. </w:t>
      </w:r>
      <w:r w:rsidRPr="00E15BCE">
        <w:rPr>
          <w:rFonts w:eastAsia="Times New Roman" w:cs="Times New Roman"/>
          <w:sz w:val="24"/>
          <w:szCs w:val="24"/>
          <w:lang w:eastAsia="ru-RU"/>
        </w:rPr>
        <w:t>–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 2008. </w:t>
      </w:r>
      <w:r w:rsidRPr="00E15BCE">
        <w:rPr>
          <w:rFonts w:eastAsia="Times New Roman" w:cs="Times New Roman"/>
          <w:sz w:val="24"/>
          <w:szCs w:val="24"/>
          <w:lang w:eastAsia="ru-RU"/>
        </w:rPr>
        <w:t>–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 340</w:t>
      </w:r>
      <w:r w:rsidRPr="00E15BCE">
        <w:rPr>
          <w:rFonts w:eastAsia="Calibri" w:cs="Times New Roman"/>
          <w:sz w:val="24"/>
          <w:szCs w:val="24"/>
        </w:rPr>
        <w:t xml:space="preserve"> 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 с. </w:t>
      </w:r>
      <w:r w:rsidRPr="00E15BCE">
        <w:rPr>
          <w:rFonts w:eastAsia="Calibri" w:cs="Times New Roman"/>
          <w:sz w:val="24"/>
          <w:szCs w:val="24"/>
          <w:lang w:val="ru-RU"/>
        </w:rPr>
        <w:br/>
      </w:r>
      <w:r w:rsidRPr="00E15BCE">
        <w:rPr>
          <w:rFonts w:eastAsia="Calibri" w:cs="Times New Roman"/>
          <w:sz w:val="24"/>
          <w:szCs w:val="24"/>
        </w:rPr>
        <w:t xml:space="preserve">2. 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Юрченко Л.І.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Екологія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: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навч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.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посіб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. / Л.І. Юрченко </w:t>
      </w:r>
      <w:r w:rsidRPr="00E15BCE">
        <w:rPr>
          <w:rFonts w:eastAsia="Times New Roman" w:cs="Times New Roman"/>
          <w:sz w:val="24"/>
          <w:szCs w:val="24"/>
          <w:lang w:eastAsia="ru-RU"/>
        </w:rPr>
        <w:t>–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 К.: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Професіонал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: Центр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учбової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літератури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, 2009. </w:t>
      </w:r>
      <w:r w:rsidRPr="00E15BCE"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303 с. </w:t>
      </w:r>
    </w:p>
    <w:p w:rsidR="00E15BCE" w:rsidRPr="00E15BCE" w:rsidRDefault="00E15BCE" w:rsidP="00E15BCE">
      <w:pPr>
        <w:tabs>
          <w:tab w:val="left" w:pos="900"/>
        </w:tabs>
        <w:spacing w:line="240" w:lineRule="auto"/>
        <w:ind w:firstLine="0"/>
        <w:rPr>
          <w:rFonts w:eastAsia="Calibri" w:cs="Times New Roman"/>
          <w:sz w:val="24"/>
          <w:szCs w:val="24"/>
        </w:rPr>
      </w:pPr>
      <w:r w:rsidRPr="00E15BCE">
        <w:rPr>
          <w:rFonts w:eastAsia="Calibri" w:cs="Times New Roman"/>
          <w:sz w:val="24"/>
          <w:szCs w:val="24"/>
        </w:rPr>
        <w:t xml:space="preserve">3. Матвійчук В.К. Забруднення, засмічення та виснаження водних об’єктів: відповідальність, досудове і судове слідство та запобігання: монографія / В.К. Матвійчук, В.М. Присяжний. </w:t>
      </w:r>
      <w:r w:rsidRPr="00E15BCE">
        <w:rPr>
          <w:rFonts w:eastAsia="Times New Roman" w:cs="Times New Roman"/>
          <w:sz w:val="24"/>
          <w:szCs w:val="24"/>
          <w:lang w:eastAsia="ru-RU"/>
        </w:rPr>
        <w:t>–</w:t>
      </w:r>
      <w:r w:rsidRPr="00E15BCE">
        <w:rPr>
          <w:rFonts w:eastAsia="Calibri" w:cs="Times New Roman"/>
          <w:sz w:val="24"/>
          <w:szCs w:val="24"/>
        </w:rPr>
        <w:t xml:space="preserve"> К.: КНТ, 2007. – 268 с.</w:t>
      </w:r>
    </w:p>
    <w:p w:rsidR="00E15BCE" w:rsidRPr="00E15BCE" w:rsidRDefault="00E15BCE" w:rsidP="00E15BCE">
      <w:pPr>
        <w:tabs>
          <w:tab w:val="left" w:pos="900"/>
        </w:tabs>
        <w:spacing w:line="240" w:lineRule="auto"/>
        <w:ind w:firstLine="0"/>
        <w:rPr>
          <w:rFonts w:eastAsia="Times New Roman" w:cs="Times New Roman"/>
          <w:b/>
          <w:sz w:val="24"/>
          <w:szCs w:val="24"/>
          <w:lang w:eastAsia="ru-RU"/>
        </w:rPr>
      </w:pPr>
      <w:r w:rsidRPr="00E15BCE">
        <w:rPr>
          <w:rFonts w:eastAsia="Calibri" w:cs="Times New Roman"/>
          <w:sz w:val="24"/>
          <w:szCs w:val="24"/>
        </w:rPr>
        <w:t xml:space="preserve">4.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Левківський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С</w:t>
      </w:r>
      <w:r w:rsidRPr="00E15BCE">
        <w:rPr>
          <w:rFonts w:eastAsia="Calibri" w:cs="Times New Roman"/>
          <w:sz w:val="24"/>
          <w:szCs w:val="24"/>
        </w:rPr>
        <w:t>.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С.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Раціональне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використання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і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охорона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водних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ресурсів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: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підручник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для студ.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вищ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.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навч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.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закл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. / С</w:t>
      </w:r>
      <w:r w:rsidRPr="00E15BCE">
        <w:rPr>
          <w:rFonts w:eastAsia="Calibri" w:cs="Times New Roman"/>
          <w:sz w:val="24"/>
          <w:szCs w:val="24"/>
        </w:rPr>
        <w:t>.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Левківський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>, М</w:t>
      </w:r>
      <w:r w:rsidRPr="00E15BCE">
        <w:rPr>
          <w:rFonts w:eastAsia="Calibri" w:cs="Times New Roman"/>
          <w:sz w:val="24"/>
          <w:szCs w:val="24"/>
        </w:rPr>
        <w:t>.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 Падун. </w:t>
      </w:r>
      <w:r w:rsidRPr="00E15BCE">
        <w:rPr>
          <w:rFonts w:eastAsia="Times New Roman" w:cs="Times New Roman"/>
          <w:sz w:val="24"/>
          <w:szCs w:val="24"/>
          <w:lang w:eastAsia="ru-RU"/>
        </w:rPr>
        <w:t>–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 К.: </w:t>
      </w:r>
      <w:proofErr w:type="spellStart"/>
      <w:r w:rsidRPr="00E15BCE">
        <w:rPr>
          <w:rFonts w:eastAsia="Calibri" w:cs="Times New Roman"/>
          <w:sz w:val="24"/>
          <w:szCs w:val="24"/>
          <w:lang w:val="ru-RU"/>
        </w:rPr>
        <w:t>Либідь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, 2006. – </w:t>
      </w:r>
      <w:proofErr w:type="gramStart"/>
      <w:r w:rsidRPr="00E15BCE">
        <w:rPr>
          <w:rFonts w:eastAsia="Calibri" w:cs="Times New Roman"/>
          <w:sz w:val="24"/>
          <w:szCs w:val="24"/>
          <w:lang w:val="ru-RU"/>
        </w:rPr>
        <w:t>278</w:t>
      </w:r>
      <w:r w:rsidRPr="00E15BCE">
        <w:rPr>
          <w:rFonts w:eastAsia="Calibri" w:cs="Times New Roman"/>
          <w:sz w:val="24"/>
          <w:szCs w:val="24"/>
        </w:rPr>
        <w:t xml:space="preserve"> </w:t>
      </w:r>
      <w:r w:rsidRPr="00E15BCE">
        <w:rPr>
          <w:rFonts w:eastAsia="Calibri" w:cs="Times New Roman"/>
          <w:sz w:val="24"/>
          <w:szCs w:val="24"/>
          <w:lang w:val="ru-RU"/>
        </w:rPr>
        <w:t xml:space="preserve"> с.</w:t>
      </w:r>
      <w:proofErr w:type="gramEnd"/>
      <w:r w:rsidRPr="00E15BCE">
        <w:rPr>
          <w:rFonts w:eastAsia="Calibri" w:cs="Times New Roman"/>
          <w:sz w:val="24"/>
          <w:szCs w:val="24"/>
          <w:lang w:val="ru-RU"/>
        </w:rPr>
        <w:t xml:space="preserve"> </w:t>
      </w:r>
    </w:p>
    <w:p w:rsidR="00E15BCE" w:rsidRPr="00E15BCE" w:rsidRDefault="00E15BCE" w:rsidP="00E15BCE">
      <w:pPr>
        <w:tabs>
          <w:tab w:val="left" w:pos="900"/>
        </w:tabs>
        <w:spacing w:line="240" w:lineRule="auto"/>
        <w:ind w:firstLine="0"/>
        <w:rPr>
          <w:rFonts w:eastAsia="Times New Roman" w:cs="Times New Roman"/>
          <w:b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 xml:space="preserve">5. Голуб А.А.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Экономика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природопользования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/</w:t>
      </w:r>
      <w:r w:rsidRPr="00E15BCE">
        <w:rPr>
          <w:rFonts w:eastAsia="Times New Roman" w:cs="Times New Roman"/>
          <w:sz w:val="24"/>
          <w:szCs w:val="24"/>
          <w:lang w:eastAsia="ru-RU"/>
        </w:rPr>
        <w:t xml:space="preserve"> А.А. Голуб, Е.Б.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Струкова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 – М.: Аспект Пресс, 1993.</w:t>
      </w:r>
    </w:p>
    <w:p w:rsidR="00E15BCE" w:rsidRPr="00E15BCE" w:rsidRDefault="00E15BCE" w:rsidP="00E15BCE">
      <w:pPr>
        <w:tabs>
          <w:tab w:val="left" w:pos="900"/>
        </w:tabs>
        <w:spacing w:line="240" w:lineRule="auto"/>
        <w:ind w:firstLine="0"/>
        <w:rPr>
          <w:rFonts w:eastAsia="Times New Roman" w:cs="Times New Roman"/>
          <w:b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lastRenderedPageBreak/>
        <w:t xml:space="preserve">6.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Долан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Э.Дж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Рынок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микроэкономическая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модель / Пер. с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англ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В.Лукашевича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др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Под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общ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. ред.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Б.Лисовика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В.Лукашевича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>. – С.-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Пб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.:  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Автокомп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, 1992. – 496 с. </w:t>
      </w:r>
    </w:p>
    <w:p w:rsidR="00E15BCE" w:rsidRPr="00E15BCE" w:rsidRDefault="00E15BCE" w:rsidP="00E15BCE">
      <w:pPr>
        <w:tabs>
          <w:tab w:val="left" w:pos="900"/>
        </w:tabs>
        <w:spacing w:line="240" w:lineRule="auto"/>
        <w:ind w:firstLine="0"/>
        <w:rPr>
          <w:rFonts w:eastAsia="Times New Roman" w:cs="Times New Roman"/>
          <w:b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Кислый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В.Н.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Экологизация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управления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предприятием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/</w:t>
      </w:r>
      <w:r w:rsidRPr="00E15BCE">
        <w:rPr>
          <w:rFonts w:eastAsia="Times New Roman" w:cs="Times New Roman"/>
          <w:sz w:val="24"/>
          <w:szCs w:val="24"/>
          <w:lang w:eastAsia="ru-RU"/>
        </w:rPr>
        <w:t xml:space="preserve"> В.Н.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Кислый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Е.В.Лапин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Н.А.Трофименко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.  –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Сумы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>: ВТД «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Университетская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книга», 2002. – 232 с.</w:t>
      </w:r>
    </w:p>
    <w:p w:rsidR="00E15BCE" w:rsidRPr="00E15BCE" w:rsidRDefault="00E15BCE" w:rsidP="00E15BCE">
      <w:pPr>
        <w:tabs>
          <w:tab w:val="left" w:pos="900"/>
        </w:tabs>
        <w:spacing w:line="240" w:lineRule="auto"/>
        <w:ind w:firstLine="0"/>
        <w:rPr>
          <w:rFonts w:eastAsia="Times New Roman" w:cs="Times New Roman"/>
          <w:b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Мишенин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Е.В.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Эколого-экономические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проблемы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природопользования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лесном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комплексе /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Под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ред.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д.э.н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., акад. УЭАН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Я.В.Коваля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. –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Сумы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: ВВП «Мрия-1»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Лтд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>, 1998. – 272 с.</w:t>
      </w:r>
    </w:p>
    <w:p w:rsidR="00E15BCE" w:rsidRPr="00E15BCE" w:rsidRDefault="00E15BCE" w:rsidP="00E15BCE">
      <w:pPr>
        <w:tabs>
          <w:tab w:val="left" w:pos="900"/>
        </w:tabs>
        <w:spacing w:line="240" w:lineRule="auto"/>
        <w:ind w:firstLine="0"/>
        <w:rPr>
          <w:rFonts w:eastAsia="Times New Roman" w:cs="Times New Roman"/>
          <w:b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Неверов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А.В. 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Экономика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природопользования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15BCE">
        <w:rPr>
          <w:rFonts w:eastAsia="Calibri" w:cs="Times New Roman"/>
          <w:sz w:val="24"/>
          <w:szCs w:val="24"/>
          <w:lang w:val="ru-RU"/>
        </w:rPr>
        <w:t>/</w:t>
      </w:r>
      <w:r w:rsidRPr="00E15BCE">
        <w:rPr>
          <w:rFonts w:eastAsia="Times New Roman" w:cs="Times New Roman"/>
          <w:sz w:val="24"/>
          <w:szCs w:val="24"/>
          <w:lang w:eastAsia="ru-RU"/>
        </w:rPr>
        <w:t xml:space="preserve"> А.В.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Неверов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–  М.: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Высшая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 школа, 1990. –  176 с.</w:t>
      </w:r>
    </w:p>
    <w:p w:rsidR="00E15BCE" w:rsidRPr="00E15BCE" w:rsidRDefault="00E15BCE" w:rsidP="00E15BCE">
      <w:pPr>
        <w:tabs>
          <w:tab w:val="left" w:pos="900"/>
        </w:tabs>
        <w:spacing w:line="240" w:lineRule="auto"/>
        <w:ind w:firstLine="0"/>
        <w:rPr>
          <w:rFonts w:eastAsia="Times New Roman" w:cs="Times New Roman"/>
          <w:b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Синякевич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І.М. Економіка лісокористування: Навчальний підручник / І.М.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Синякевич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– Львів: ІЗМН, 2000. – 402 с.</w:t>
      </w:r>
    </w:p>
    <w:p w:rsidR="00E15BCE" w:rsidRPr="00E15BCE" w:rsidRDefault="00E15BCE" w:rsidP="00E15BCE">
      <w:pPr>
        <w:tabs>
          <w:tab w:val="left" w:pos="900"/>
        </w:tabs>
        <w:spacing w:line="240" w:lineRule="auto"/>
        <w:ind w:firstLine="0"/>
        <w:rPr>
          <w:rFonts w:eastAsia="Times New Roman" w:cs="Times New Roman"/>
          <w:b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 xml:space="preserve">11.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Tietenberg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T.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Environmental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and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Natural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Resource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Economics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. –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New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York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HarperCollins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Collge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Publishers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, 1996. </w:t>
      </w:r>
    </w:p>
    <w:p w:rsidR="00E15BCE" w:rsidRPr="00E15BCE" w:rsidRDefault="00E15BCE" w:rsidP="00E15BCE">
      <w:pPr>
        <w:tabs>
          <w:tab w:val="left" w:pos="900"/>
        </w:tabs>
        <w:spacing w:line="240" w:lineRule="auto"/>
        <w:ind w:firstLine="0"/>
        <w:rPr>
          <w:rFonts w:eastAsia="Times New Roman" w:cs="Times New Roman"/>
          <w:b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 xml:space="preserve">12.Барановський В.А. Економічний фактор сталого розвитку </w:t>
      </w:r>
      <w:r w:rsidRPr="00E15BCE">
        <w:rPr>
          <w:rFonts w:eastAsia="Calibri" w:cs="Times New Roman"/>
          <w:sz w:val="24"/>
          <w:szCs w:val="24"/>
          <w:lang w:val="ru-RU"/>
        </w:rPr>
        <w:t>/</w:t>
      </w:r>
      <w:r w:rsidRPr="00E15BCE">
        <w:rPr>
          <w:rFonts w:eastAsia="Calibri" w:cs="Times New Roman"/>
          <w:sz w:val="24"/>
          <w:szCs w:val="24"/>
        </w:rPr>
        <w:t xml:space="preserve"> В.А. Барановський</w:t>
      </w:r>
      <w:r w:rsidRPr="00E15BCE">
        <w:rPr>
          <w:rFonts w:eastAsia="Times New Roman" w:cs="Times New Roman"/>
          <w:sz w:val="24"/>
          <w:szCs w:val="24"/>
          <w:lang w:eastAsia="ru-RU"/>
        </w:rPr>
        <w:t xml:space="preserve"> // Екологічний вісник. –  2003. –  № 5-6. –  С. 27-30.</w:t>
      </w:r>
    </w:p>
    <w:p w:rsidR="00E15BCE" w:rsidRPr="00E15BCE" w:rsidRDefault="00E15BCE" w:rsidP="00E15BCE">
      <w:pPr>
        <w:tabs>
          <w:tab w:val="left" w:pos="900"/>
        </w:tabs>
        <w:spacing w:line="240" w:lineRule="auto"/>
        <w:ind w:firstLine="0"/>
        <w:rPr>
          <w:rFonts w:eastAsia="Times New Roman" w:cs="Times New Roman"/>
          <w:b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 xml:space="preserve">13.Буркинский Б.В.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Природопользование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Основы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экономико­экологической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теории</w:t>
      </w:r>
      <w:proofErr w:type="spellEnd"/>
      <w:r w:rsidRPr="00E15BCE">
        <w:rPr>
          <w:rFonts w:eastAsia="Calibri" w:cs="Times New Roman"/>
          <w:sz w:val="24"/>
          <w:szCs w:val="24"/>
          <w:lang w:val="ru-RU"/>
        </w:rPr>
        <w:t xml:space="preserve"> /</w:t>
      </w:r>
      <w:r w:rsidRPr="00E15BCE">
        <w:rPr>
          <w:rFonts w:eastAsia="Calibri" w:cs="Times New Roman"/>
          <w:sz w:val="24"/>
          <w:szCs w:val="24"/>
        </w:rPr>
        <w:t xml:space="preserve"> Б.В. </w:t>
      </w:r>
      <w:proofErr w:type="spellStart"/>
      <w:r w:rsidRPr="00E15BCE">
        <w:rPr>
          <w:rFonts w:eastAsia="Calibri" w:cs="Times New Roman"/>
          <w:sz w:val="24"/>
          <w:szCs w:val="24"/>
        </w:rPr>
        <w:t>Буркинский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. </w:t>
      </w:r>
      <w:r w:rsidRPr="00E15BCE">
        <w:rPr>
          <w:rFonts w:eastAsia="Times New Roman" w:cs="Times New Roman"/>
          <w:sz w:val="24"/>
          <w:szCs w:val="24"/>
          <w:lang w:eastAsia="ru-RU"/>
        </w:rPr>
        <w:t xml:space="preserve"> –  Одесса, 1999. –  350 с.</w:t>
      </w:r>
    </w:p>
    <w:p w:rsidR="00E15BCE" w:rsidRPr="00E15BCE" w:rsidRDefault="00E15BCE" w:rsidP="00E15BCE">
      <w:pPr>
        <w:keepNext/>
        <w:spacing w:line="240" w:lineRule="auto"/>
        <w:ind w:firstLine="0"/>
        <w:outlineLvl w:val="1"/>
        <w:rPr>
          <w:rFonts w:eastAsia="Times New Roman" w:cs="Times New Roman"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 xml:space="preserve">14.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Голубец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М.А. Від біосфери до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соціосфери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 / М.А. </w:t>
      </w:r>
      <w:proofErr w:type="spellStart"/>
      <w:r w:rsidRPr="00E15BCE">
        <w:rPr>
          <w:rFonts w:eastAsia="Calibri" w:cs="Times New Roman"/>
          <w:sz w:val="24"/>
          <w:szCs w:val="24"/>
        </w:rPr>
        <w:t>Голубец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. </w:t>
      </w:r>
      <w:r w:rsidRPr="00E15BCE">
        <w:rPr>
          <w:rFonts w:eastAsia="Times New Roman" w:cs="Times New Roman"/>
          <w:sz w:val="24"/>
          <w:szCs w:val="24"/>
          <w:lang w:eastAsia="ru-RU"/>
        </w:rPr>
        <w:t xml:space="preserve"> –  Львів, 1997. – 236 с.</w:t>
      </w:r>
    </w:p>
    <w:p w:rsidR="00E15BCE" w:rsidRPr="00E15BCE" w:rsidRDefault="00E15BCE" w:rsidP="00E15BCE">
      <w:pPr>
        <w:keepNext/>
        <w:spacing w:line="240" w:lineRule="auto"/>
        <w:ind w:firstLine="0"/>
        <w:outlineLvl w:val="1"/>
        <w:rPr>
          <w:rFonts w:eastAsia="Times New Roman" w:cs="Times New Roman"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 xml:space="preserve">15. Колотило Д.М. Екологія і економіка: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Навч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посіб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Pr="00E15BCE">
        <w:rPr>
          <w:rFonts w:eastAsia="Calibri" w:cs="Times New Roman"/>
          <w:sz w:val="24"/>
          <w:szCs w:val="24"/>
          <w:lang w:val="ru-RU"/>
        </w:rPr>
        <w:t>/</w:t>
      </w:r>
      <w:r w:rsidRPr="00E15BCE">
        <w:rPr>
          <w:rFonts w:eastAsia="Calibri" w:cs="Times New Roman"/>
          <w:sz w:val="24"/>
          <w:szCs w:val="24"/>
        </w:rPr>
        <w:t xml:space="preserve"> Д.М. Колотило. </w:t>
      </w:r>
      <w:r w:rsidRPr="00E15BCE">
        <w:rPr>
          <w:rFonts w:eastAsia="Times New Roman" w:cs="Times New Roman"/>
          <w:sz w:val="24"/>
          <w:szCs w:val="24"/>
          <w:lang w:eastAsia="ru-RU"/>
        </w:rPr>
        <w:t>– К.: КНЕУ, 1999. –  368 с.</w:t>
      </w:r>
    </w:p>
    <w:p w:rsidR="00E15BCE" w:rsidRPr="00E15BCE" w:rsidRDefault="00E15BCE" w:rsidP="00E15BCE">
      <w:pPr>
        <w:keepNext/>
        <w:spacing w:line="240" w:lineRule="auto"/>
        <w:ind w:firstLine="0"/>
        <w:outlineLvl w:val="1"/>
        <w:rPr>
          <w:rFonts w:eastAsia="Times New Roman" w:cs="Times New Roman"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 xml:space="preserve">16. Корсак К.В. Основи сучасної екології / К.В. Корсак, О.В.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Плахотніков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>.  –  К.: МАУП, 2002. –  104 с.</w:t>
      </w:r>
    </w:p>
    <w:p w:rsidR="00E15BCE" w:rsidRPr="00E15BCE" w:rsidRDefault="00E15BCE" w:rsidP="00E15BCE">
      <w:pPr>
        <w:keepNext/>
        <w:spacing w:line="240" w:lineRule="auto"/>
        <w:ind w:firstLine="0"/>
        <w:outlineLvl w:val="1"/>
        <w:rPr>
          <w:rFonts w:eastAsia="Times New Roman" w:cs="Times New Roman"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 xml:space="preserve">17. Мельник Л.Г. Екологічна економіка </w:t>
      </w:r>
      <w:r w:rsidRPr="00E15BCE">
        <w:rPr>
          <w:rFonts w:eastAsia="Calibri" w:cs="Times New Roman"/>
          <w:sz w:val="24"/>
          <w:szCs w:val="24"/>
          <w:lang w:val="ru-RU"/>
        </w:rPr>
        <w:t>/</w:t>
      </w:r>
      <w:r w:rsidRPr="00E15BCE">
        <w:rPr>
          <w:rFonts w:eastAsia="Calibri" w:cs="Times New Roman"/>
          <w:sz w:val="24"/>
          <w:szCs w:val="24"/>
        </w:rPr>
        <w:t xml:space="preserve"> Л.Г. Мельник. </w:t>
      </w:r>
      <w:r w:rsidRPr="00E15BCE">
        <w:rPr>
          <w:rFonts w:eastAsia="Times New Roman" w:cs="Times New Roman"/>
          <w:sz w:val="24"/>
          <w:szCs w:val="24"/>
          <w:lang w:eastAsia="ru-RU"/>
        </w:rPr>
        <w:t>–  Суми, 2002. –  345 с.</w:t>
      </w:r>
    </w:p>
    <w:p w:rsidR="00E15BCE" w:rsidRPr="00E15BCE" w:rsidRDefault="00E15BCE" w:rsidP="00E15BCE">
      <w:pPr>
        <w:keepNext/>
        <w:spacing w:line="240" w:lineRule="auto"/>
        <w:ind w:firstLine="0"/>
        <w:outlineLvl w:val="1"/>
        <w:rPr>
          <w:rFonts w:eastAsia="Times New Roman" w:cs="Times New Roman"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>18. Мельничук Д.О. Сільськогосподарська екологія: Посібник</w:t>
      </w:r>
      <w:r w:rsidRPr="00E15BCE">
        <w:rPr>
          <w:rFonts w:eastAsia="Calibri" w:cs="Times New Roman"/>
          <w:sz w:val="24"/>
          <w:szCs w:val="24"/>
        </w:rPr>
        <w:t xml:space="preserve"> /</w:t>
      </w:r>
      <w:r w:rsidRPr="00E15BCE">
        <w:rPr>
          <w:rFonts w:eastAsia="Times New Roman" w:cs="Times New Roman"/>
          <w:sz w:val="24"/>
          <w:szCs w:val="24"/>
          <w:lang w:eastAsia="ru-RU"/>
        </w:rPr>
        <w:t xml:space="preserve"> Д.О. Мельничук, Ф.В.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Вольвач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>. –  К., 1992. – 231 с.</w:t>
      </w:r>
    </w:p>
    <w:p w:rsidR="00E15BCE" w:rsidRPr="00E15BCE" w:rsidRDefault="00E15BCE" w:rsidP="00E15BCE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 xml:space="preserve">19. Стійкий екологічно безпечний розвиток і Україна: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Навч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посіб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. / За ред. М.І.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Дробнохода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>. –  К.: МАУП, 2002. –  104 с.</w:t>
      </w:r>
    </w:p>
    <w:p w:rsidR="00E15BCE" w:rsidRPr="00E15BCE" w:rsidRDefault="00E15BCE" w:rsidP="00E15BCE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 xml:space="preserve">20.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Товажнявський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О.М. Управління природоохоронною діяльністю </w:t>
      </w:r>
      <w:r w:rsidRPr="00E15BCE">
        <w:rPr>
          <w:rFonts w:eastAsia="Calibri" w:cs="Times New Roman"/>
          <w:sz w:val="24"/>
          <w:szCs w:val="24"/>
        </w:rPr>
        <w:t xml:space="preserve">/ О.М. </w:t>
      </w:r>
      <w:proofErr w:type="spellStart"/>
      <w:r w:rsidRPr="00E15BCE">
        <w:rPr>
          <w:rFonts w:eastAsia="Calibri" w:cs="Times New Roman"/>
          <w:sz w:val="24"/>
          <w:szCs w:val="24"/>
        </w:rPr>
        <w:t>Товажнявський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 </w:t>
      </w:r>
      <w:r w:rsidRPr="00E15BCE">
        <w:rPr>
          <w:rFonts w:eastAsia="Times New Roman" w:cs="Times New Roman"/>
          <w:sz w:val="24"/>
          <w:szCs w:val="24"/>
          <w:lang w:eastAsia="ru-RU"/>
        </w:rPr>
        <w:t>–  Харків, 2002. –  304 с.</w:t>
      </w:r>
    </w:p>
    <w:p w:rsidR="00E15BCE" w:rsidRPr="00E15BCE" w:rsidRDefault="00E15BCE" w:rsidP="00E15BCE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 xml:space="preserve">21. 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Білявський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Г.О. Основи екології: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Навч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посіб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Pr="00E15BCE">
        <w:rPr>
          <w:rFonts w:eastAsia="Calibri" w:cs="Times New Roman"/>
          <w:sz w:val="24"/>
          <w:szCs w:val="24"/>
        </w:rPr>
        <w:t xml:space="preserve">/ Г.О. </w:t>
      </w:r>
      <w:proofErr w:type="spellStart"/>
      <w:r w:rsidRPr="00E15BCE">
        <w:rPr>
          <w:rFonts w:eastAsia="Calibri" w:cs="Times New Roman"/>
          <w:sz w:val="24"/>
          <w:szCs w:val="24"/>
        </w:rPr>
        <w:t>Білявський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, Л.І. </w:t>
      </w:r>
      <w:proofErr w:type="spellStart"/>
      <w:r w:rsidRPr="00E15BCE">
        <w:rPr>
          <w:rFonts w:eastAsia="Calibri" w:cs="Times New Roman"/>
          <w:sz w:val="24"/>
          <w:szCs w:val="24"/>
        </w:rPr>
        <w:t>Бутченко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 </w:t>
      </w:r>
      <w:r w:rsidRPr="00E15BCE">
        <w:rPr>
          <w:rFonts w:eastAsia="Times New Roman" w:cs="Times New Roman"/>
          <w:sz w:val="24"/>
          <w:szCs w:val="24"/>
          <w:lang w:eastAsia="ru-RU"/>
        </w:rPr>
        <w:t>–  К., 2004. – 367 с.</w:t>
      </w:r>
    </w:p>
    <w:p w:rsidR="00E15BCE" w:rsidRPr="00E15BCE" w:rsidRDefault="00E15BCE" w:rsidP="00E15BCE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 xml:space="preserve">20.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Вернадский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В.И.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Биосфера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15BCE">
        <w:rPr>
          <w:rFonts w:eastAsia="Calibri" w:cs="Times New Roman"/>
          <w:sz w:val="24"/>
          <w:szCs w:val="24"/>
          <w:lang w:val="ru-RU"/>
        </w:rPr>
        <w:t>/</w:t>
      </w:r>
      <w:r w:rsidRPr="00E15BCE">
        <w:rPr>
          <w:rFonts w:eastAsia="Calibri" w:cs="Times New Roman"/>
          <w:sz w:val="24"/>
          <w:szCs w:val="24"/>
        </w:rPr>
        <w:t xml:space="preserve"> В.И. </w:t>
      </w:r>
      <w:proofErr w:type="spellStart"/>
      <w:r w:rsidRPr="00E15BCE">
        <w:rPr>
          <w:rFonts w:eastAsia="Calibri" w:cs="Times New Roman"/>
          <w:sz w:val="24"/>
          <w:szCs w:val="24"/>
        </w:rPr>
        <w:t>Вернадский</w:t>
      </w:r>
      <w:proofErr w:type="spellEnd"/>
      <w:r w:rsidRPr="00E15BCE">
        <w:rPr>
          <w:rFonts w:eastAsia="Calibri" w:cs="Times New Roman"/>
          <w:sz w:val="24"/>
          <w:szCs w:val="24"/>
        </w:rPr>
        <w:t xml:space="preserve"> </w:t>
      </w:r>
      <w:r w:rsidRPr="00E15BCE">
        <w:rPr>
          <w:rFonts w:eastAsia="Times New Roman" w:cs="Times New Roman"/>
          <w:sz w:val="24"/>
          <w:szCs w:val="24"/>
          <w:lang w:eastAsia="ru-RU"/>
        </w:rPr>
        <w:t xml:space="preserve">–  М.: </w:t>
      </w:r>
      <w:proofErr w:type="spellStart"/>
      <w:r w:rsidRPr="00E15BCE">
        <w:rPr>
          <w:rFonts w:eastAsia="Times New Roman" w:cs="Times New Roman"/>
          <w:sz w:val="24"/>
          <w:szCs w:val="24"/>
          <w:lang w:eastAsia="ru-RU"/>
        </w:rPr>
        <w:t>Мысль</w:t>
      </w:r>
      <w:proofErr w:type="spellEnd"/>
      <w:r w:rsidRPr="00E15BCE">
        <w:rPr>
          <w:rFonts w:eastAsia="Times New Roman" w:cs="Times New Roman"/>
          <w:sz w:val="24"/>
          <w:szCs w:val="24"/>
          <w:lang w:eastAsia="ru-RU"/>
        </w:rPr>
        <w:t>, 1967. –  376 с.</w:t>
      </w:r>
    </w:p>
    <w:p w:rsidR="00E15BCE" w:rsidRPr="00E15BCE" w:rsidRDefault="00E15BCE" w:rsidP="00E15BCE">
      <w:pPr>
        <w:tabs>
          <w:tab w:val="left" w:pos="900"/>
        </w:tabs>
        <w:spacing w:line="240" w:lineRule="auto"/>
        <w:ind w:left="540" w:firstLine="0"/>
        <w:rPr>
          <w:rFonts w:eastAsia="Times New Roman" w:cs="Times New Roman"/>
          <w:sz w:val="24"/>
          <w:szCs w:val="24"/>
          <w:lang w:eastAsia="ru-RU"/>
        </w:rPr>
      </w:pPr>
    </w:p>
    <w:p w:rsidR="00E15BCE" w:rsidRPr="00E15BCE" w:rsidRDefault="00E15BCE" w:rsidP="00E15BCE">
      <w:pPr>
        <w:tabs>
          <w:tab w:val="left" w:pos="900"/>
        </w:tabs>
        <w:spacing w:line="240" w:lineRule="auto"/>
        <w:ind w:left="540"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  <w:r w:rsidRPr="00E15BCE">
        <w:rPr>
          <w:rFonts w:eastAsia="Times New Roman" w:cs="Times New Roman"/>
          <w:b/>
          <w:sz w:val="24"/>
          <w:szCs w:val="24"/>
          <w:lang w:eastAsia="ru-RU"/>
        </w:rPr>
        <w:t>Інформаційні ресурси.</w:t>
      </w:r>
    </w:p>
    <w:p w:rsidR="00E15BCE" w:rsidRPr="00E15BCE" w:rsidRDefault="00E15BCE" w:rsidP="00E15BCE">
      <w:pPr>
        <w:tabs>
          <w:tab w:val="left" w:pos="900"/>
        </w:tabs>
        <w:spacing w:line="240" w:lineRule="auto"/>
        <w:ind w:left="540"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</w:p>
    <w:p w:rsidR="00E15BCE" w:rsidRPr="00E15BCE" w:rsidRDefault="00E15BCE" w:rsidP="00E15BCE">
      <w:pPr>
        <w:spacing w:line="276" w:lineRule="auto"/>
        <w:ind w:firstLine="0"/>
        <w:contextualSpacing/>
        <w:jc w:val="left"/>
        <w:rPr>
          <w:rFonts w:eastAsia="Times New Roman" w:cs="Times New Roman"/>
          <w:sz w:val="24"/>
          <w:szCs w:val="24"/>
          <w:lang w:eastAsia="ru-RU"/>
        </w:rPr>
      </w:pPr>
      <w:r w:rsidRPr="00E15BCE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 xml:space="preserve">1. Офіційний сайт Верховної Ради України [Електронний ресурс] / Режим доступу:  http://www.rada.gov.ua.  </w:t>
      </w:r>
    </w:p>
    <w:p w:rsidR="00E15BCE" w:rsidRPr="00E15BCE" w:rsidRDefault="00E15BCE" w:rsidP="00E15BCE">
      <w:pPr>
        <w:spacing w:line="276" w:lineRule="auto"/>
        <w:ind w:firstLine="0"/>
        <w:contextualSpacing/>
        <w:jc w:val="left"/>
        <w:rPr>
          <w:rFonts w:eastAsia="Times New Roman" w:cs="Times New Roman"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 xml:space="preserve">2. </w:t>
      </w:r>
      <w:r w:rsidRPr="00E15BCE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 xml:space="preserve">Офіційний сайт Кабінету міністрів України [Електронний ресурс] / Режим доступу:  http://www.kmu.gov.ua. </w:t>
      </w:r>
    </w:p>
    <w:p w:rsidR="00E15BCE" w:rsidRPr="00E15BCE" w:rsidRDefault="00E15BCE" w:rsidP="00E15BCE">
      <w:pPr>
        <w:spacing w:line="276" w:lineRule="auto"/>
        <w:ind w:firstLine="0"/>
        <w:contextualSpacing/>
        <w:jc w:val="left"/>
        <w:rPr>
          <w:rFonts w:eastAsia="Times New Roman" w:cs="Times New Roman"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 xml:space="preserve">3. </w:t>
      </w:r>
      <w:r w:rsidRPr="00E15BCE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 xml:space="preserve">Статистична звітність емітентів України [Електронний ресурс] /  Режим доступу: </w:t>
      </w:r>
      <w:hyperlink r:id="rId6" w:history="1">
        <w:r w:rsidRPr="00E15BCE">
          <w:rPr>
            <w:rFonts w:ascii="TimesNewRomanPS-BoldMT" w:eastAsia="Times New Roman" w:hAnsi="TimesNewRomanPS-BoldMT" w:cs="Times New Roman"/>
            <w:bCs/>
            <w:color w:val="0000FF"/>
            <w:sz w:val="24"/>
            <w:szCs w:val="24"/>
            <w:u w:val="single"/>
            <w:lang w:eastAsia="ru-RU"/>
          </w:rPr>
          <w:t>www.smida.gov.ua/db/emitent</w:t>
        </w:r>
      </w:hyperlink>
      <w:r w:rsidRPr="00E15BCE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>.</w:t>
      </w:r>
    </w:p>
    <w:p w:rsidR="00E15BCE" w:rsidRPr="00E15BCE" w:rsidRDefault="00E15BCE" w:rsidP="00E15BCE">
      <w:pPr>
        <w:spacing w:line="276" w:lineRule="auto"/>
        <w:ind w:firstLine="0"/>
        <w:contextualSpacing/>
        <w:jc w:val="left"/>
        <w:rPr>
          <w:rFonts w:eastAsia="Times New Roman" w:cs="Times New Roman"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 xml:space="preserve">4. </w:t>
      </w:r>
      <w:r w:rsidRPr="00E15BCE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 xml:space="preserve">Водний кодекс України : від  06.06.1995 </w:t>
      </w:r>
      <w:proofErr w:type="spellStart"/>
      <w:r w:rsidRPr="00E15BCE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>No</w:t>
      </w:r>
      <w:proofErr w:type="spellEnd"/>
      <w:r w:rsidRPr="00E15BCE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 xml:space="preserve"> 213/95-ВР  (із змінами) / Режим  доступу: </w:t>
      </w:r>
    </w:p>
    <w:p w:rsidR="00E15BCE" w:rsidRPr="00E15BCE" w:rsidRDefault="00B5500E" w:rsidP="00E15BCE">
      <w:pPr>
        <w:spacing w:line="240" w:lineRule="auto"/>
        <w:ind w:firstLine="0"/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</w:pPr>
      <w:hyperlink r:id="rId7" w:history="1">
        <w:r w:rsidR="00E15BCE" w:rsidRPr="00E15BCE">
          <w:rPr>
            <w:rFonts w:ascii="TimesNewRomanPS-BoldMT" w:eastAsia="Times New Roman" w:hAnsi="TimesNewRomanPS-BoldMT" w:cs="Times New Roman"/>
            <w:bCs/>
            <w:color w:val="0000FF"/>
            <w:sz w:val="24"/>
            <w:szCs w:val="24"/>
            <w:u w:val="single"/>
            <w:lang w:eastAsia="ru-RU"/>
          </w:rPr>
          <w:t>http://zakon2.rada.gov.ua/laws/show/213/95</w:t>
        </w:r>
      </w:hyperlink>
    </w:p>
    <w:p w:rsidR="00E15BCE" w:rsidRPr="00E15BCE" w:rsidRDefault="00E15BCE" w:rsidP="00E15BCE">
      <w:pPr>
        <w:spacing w:line="240" w:lineRule="auto"/>
        <w:ind w:firstLine="0"/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</w:pPr>
      <w:r w:rsidRPr="00E15BCE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 xml:space="preserve">5. Кодекс  України  про  надра:  від  27.07.1994 </w:t>
      </w:r>
      <w:proofErr w:type="spellStart"/>
      <w:r w:rsidRPr="00E15BCE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>No</w:t>
      </w:r>
      <w:proofErr w:type="spellEnd"/>
      <w:r w:rsidRPr="00E15BCE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 xml:space="preserve">  132/94 – ВР (із  змінами)  /  Режим доступу:  </w:t>
      </w:r>
      <w:hyperlink r:id="rId8" w:history="1">
        <w:r w:rsidRPr="00E15BCE">
          <w:rPr>
            <w:rFonts w:ascii="TimesNewRomanPS-BoldMT" w:eastAsia="Times New Roman" w:hAnsi="TimesNewRomanPS-BoldMT" w:cs="Times New Roman"/>
            <w:bCs/>
            <w:color w:val="0000FF"/>
            <w:sz w:val="24"/>
            <w:szCs w:val="24"/>
            <w:u w:val="single"/>
            <w:lang w:eastAsia="ru-RU"/>
          </w:rPr>
          <w:t>http://zakon1.rada.gov.ua/laws/show/132/94-вр</w:t>
        </w:r>
      </w:hyperlink>
    </w:p>
    <w:p w:rsidR="00E15BCE" w:rsidRPr="00E15BCE" w:rsidRDefault="00E15BCE" w:rsidP="00E15BCE">
      <w:pPr>
        <w:spacing w:line="240" w:lineRule="auto"/>
        <w:ind w:firstLine="0"/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</w:pPr>
      <w:r w:rsidRPr="00E15BCE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 xml:space="preserve">6. Лісовий  кодекс  України:  від  21.01.1994 </w:t>
      </w:r>
      <w:proofErr w:type="spellStart"/>
      <w:r w:rsidRPr="00E15BCE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>No</w:t>
      </w:r>
      <w:proofErr w:type="spellEnd"/>
      <w:r w:rsidRPr="00E15BCE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 xml:space="preserve"> 3852-XII (із  змінами) / Режим  доступу:   </w:t>
      </w:r>
    </w:p>
    <w:p w:rsidR="00E15BCE" w:rsidRPr="00E15BCE" w:rsidRDefault="00B5500E" w:rsidP="00E15BCE">
      <w:pPr>
        <w:spacing w:line="240" w:lineRule="auto"/>
        <w:ind w:firstLine="0"/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</w:pPr>
      <w:hyperlink r:id="rId9" w:history="1">
        <w:r w:rsidR="00E15BCE" w:rsidRPr="00E15BCE">
          <w:rPr>
            <w:rFonts w:ascii="TimesNewRomanPS-BoldMT" w:eastAsia="Times New Roman" w:hAnsi="TimesNewRomanPS-BoldMT" w:cs="Times New Roman"/>
            <w:bCs/>
            <w:color w:val="0000FF"/>
            <w:sz w:val="24"/>
            <w:szCs w:val="24"/>
            <w:u w:val="single"/>
            <w:lang w:eastAsia="ru-RU"/>
          </w:rPr>
          <w:t>http://zakon2.rada.gov.ua/laws/show/3852-12</w:t>
        </w:r>
      </w:hyperlink>
    </w:p>
    <w:p w:rsidR="00E15BCE" w:rsidRPr="00E15BCE" w:rsidRDefault="00E15BCE" w:rsidP="00E15BCE">
      <w:pPr>
        <w:spacing w:line="240" w:lineRule="auto"/>
        <w:ind w:firstLine="0"/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</w:pPr>
      <w:r w:rsidRPr="00E15BCE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 xml:space="preserve">7. Про екологічну експертизу : Закон України від </w:t>
      </w:r>
      <w:proofErr w:type="spellStart"/>
      <w:r w:rsidRPr="00E15BCE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>від</w:t>
      </w:r>
      <w:proofErr w:type="spellEnd"/>
      <w:r w:rsidRPr="00E15BCE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 xml:space="preserve"> 09.02.1995  </w:t>
      </w:r>
      <w:proofErr w:type="spellStart"/>
      <w:r w:rsidRPr="00E15BCE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>No</w:t>
      </w:r>
      <w:proofErr w:type="spellEnd"/>
      <w:r w:rsidRPr="00E15BCE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 xml:space="preserve">  45/95-ВР // Режим доступу:  </w:t>
      </w:r>
      <w:hyperlink r:id="rId10" w:history="1">
        <w:r w:rsidRPr="00E15BCE">
          <w:rPr>
            <w:rFonts w:ascii="TimesNewRomanPS-BoldMT" w:eastAsia="Times New Roman" w:hAnsi="TimesNewRomanPS-BoldMT" w:cs="Times New Roman"/>
            <w:bCs/>
            <w:color w:val="0000FF"/>
            <w:sz w:val="24"/>
            <w:szCs w:val="24"/>
            <w:u w:val="single"/>
            <w:lang w:eastAsia="ru-RU"/>
          </w:rPr>
          <w:t>http://zakon2.rada.gov.ua/laws/show/45/95-</w:t>
        </w:r>
      </w:hyperlink>
      <w:r w:rsidR="00614C85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E15BCE" w:rsidRPr="00E15BCE" w:rsidRDefault="00E15BCE" w:rsidP="00614C85">
      <w:pPr>
        <w:spacing w:line="240" w:lineRule="auto"/>
        <w:ind w:firstLine="0"/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</w:pPr>
      <w:r w:rsidRPr="00E15BCE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 xml:space="preserve">8. Про  охорону  навколишнього  природного  середовища:  Закон  України   від </w:t>
      </w:r>
    </w:p>
    <w:p w:rsidR="00E15BCE" w:rsidRPr="00E15BCE" w:rsidRDefault="00E15BCE" w:rsidP="00614C85">
      <w:pPr>
        <w:spacing w:line="240" w:lineRule="auto"/>
        <w:ind w:firstLine="0"/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</w:pPr>
      <w:r w:rsidRPr="00E15BCE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lastRenderedPageBreak/>
        <w:t xml:space="preserve">25.06.1991 </w:t>
      </w:r>
      <w:proofErr w:type="spellStart"/>
      <w:r w:rsidRPr="00E15BCE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>No</w:t>
      </w:r>
      <w:proofErr w:type="spellEnd"/>
      <w:r w:rsidRPr="00E15BCE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 xml:space="preserve"> 1264 - XII  (із   змінами)   /   Режим   доступу:  </w:t>
      </w:r>
      <w:hyperlink r:id="rId11" w:history="1">
        <w:r w:rsidRPr="00E15BCE">
          <w:rPr>
            <w:rFonts w:ascii="TimesNewRomanPS-BoldMT" w:eastAsia="Times New Roman" w:hAnsi="TimesNewRomanPS-BoldMT" w:cs="Times New Roman"/>
            <w:bCs/>
            <w:color w:val="0000FF"/>
            <w:sz w:val="24"/>
            <w:szCs w:val="24"/>
            <w:u w:val="single"/>
            <w:lang w:eastAsia="ru-RU"/>
          </w:rPr>
          <w:t>http://zakon2.rada.gov.ua/laws/show/1264</w:t>
        </w:r>
      </w:hyperlink>
      <w:r w:rsidR="00AA0D55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E15BCE" w:rsidRPr="00E15BCE" w:rsidRDefault="00E15BCE" w:rsidP="00614C85">
      <w:pPr>
        <w:spacing w:line="240" w:lineRule="auto"/>
        <w:ind w:firstLine="0"/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</w:pPr>
      <w:r w:rsidRPr="00E15BCE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 xml:space="preserve">9. Про охорону атмосферного повітря: Закон України  від 16.10.1992 </w:t>
      </w:r>
      <w:proofErr w:type="spellStart"/>
      <w:r w:rsidRPr="00E15BCE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>No</w:t>
      </w:r>
      <w:proofErr w:type="spellEnd"/>
      <w:r w:rsidRPr="00E15BCE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 xml:space="preserve">  2707 - XII  (із змінами) / Режим доступу:  </w:t>
      </w:r>
      <w:hyperlink r:id="rId12" w:history="1">
        <w:r w:rsidRPr="00E15BCE">
          <w:rPr>
            <w:rFonts w:ascii="TimesNewRomanPS-BoldMT" w:eastAsia="Times New Roman" w:hAnsi="TimesNewRomanPS-BoldMT" w:cs="Times New Roman"/>
            <w:bCs/>
            <w:color w:val="0000FF"/>
            <w:sz w:val="24"/>
            <w:szCs w:val="24"/>
            <w:u w:val="single"/>
            <w:lang w:eastAsia="ru-RU"/>
          </w:rPr>
          <w:t>http://zakon3.rada.gov.ua/laws/show/2707</w:t>
        </w:r>
      </w:hyperlink>
      <w:r w:rsidRPr="00E15BCE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 xml:space="preserve"> – 12</w:t>
      </w:r>
    </w:p>
    <w:p w:rsidR="00E15BCE" w:rsidRPr="00E15BCE" w:rsidRDefault="00E15BCE" w:rsidP="00E15BCE">
      <w:pPr>
        <w:keepNext/>
        <w:tabs>
          <w:tab w:val="left" w:pos="900"/>
        </w:tabs>
        <w:spacing w:line="240" w:lineRule="auto"/>
        <w:ind w:left="540" w:firstLine="0"/>
        <w:jc w:val="left"/>
        <w:outlineLvl w:val="2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15BCE" w:rsidRPr="00E15BCE" w:rsidRDefault="00E15BCE" w:rsidP="00E15BCE">
      <w:pPr>
        <w:keepNext/>
        <w:tabs>
          <w:tab w:val="left" w:pos="900"/>
        </w:tabs>
        <w:spacing w:line="240" w:lineRule="auto"/>
        <w:ind w:left="540" w:firstLine="0"/>
        <w:jc w:val="left"/>
        <w:outlineLvl w:val="2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15BCE">
        <w:rPr>
          <w:rFonts w:eastAsia="Times New Roman" w:cs="Times New Roman"/>
          <w:b/>
          <w:bCs/>
          <w:sz w:val="24"/>
          <w:szCs w:val="24"/>
          <w:lang w:eastAsia="ru-RU"/>
        </w:rPr>
        <w:t>4. Форма підсумкового контролю успішності навчання – екзамен</w:t>
      </w:r>
      <w:r w:rsidR="00F646F0">
        <w:rPr>
          <w:rFonts w:eastAsia="Times New Roman" w:cs="Times New Roman"/>
          <w:b/>
          <w:bCs/>
          <w:sz w:val="24"/>
          <w:szCs w:val="24"/>
          <w:lang w:eastAsia="ru-RU"/>
        </w:rPr>
        <w:t>.</w:t>
      </w:r>
    </w:p>
    <w:p w:rsidR="00E15BCE" w:rsidRPr="00E15BCE" w:rsidRDefault="00E15BCE" w:rsidP="00E15BCE">
      <w:pPr>
        <w:tabs>
          <w:tab w:val="left" w:pos="-180"/>
          <w:tab w:val="left" w:pos="900"/>
        </w:tabs>
        <w:spacing w:line="240" w:lineRule="auto"/>
        <w:ind w:left="540" w:firstLine="0"/>
        <w:jc w:val="left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15BCE" w:rsidRPr="00E15BCE" w:rsidRDefault="00E15BCE" w:rsidP="00E15BCE">
      <w:pPr>
        <w:tabs>
          <w:tab w:val="left" w:pos="-180"/>
          <w:tab w:val="left" w:pos="900"/>
        </w:tabs>
        <w:spacing w:line="240" w:lineRule="auto"/>
        <w:ind w:left="540" w:firstLine="0"/>
        <w:jc w:val="left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15BCE" w:rsidRPr="00E15BCE" w:rsidRDefault="00E15BCE" w:rsidP="00E15BCE">
      <w:pPr>
        <w:tabs>
          <w:tab w:val="left" w:pos="-180"/>
          <w:tab w:val="left" w:pos="900"/>
        </w:tabs>
        <w:spacing w:line="240" w:lineRule="auto"/>
        <w:ind w:left="540" w:firstLine="0"/>
        <w:jc w:val="left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15BCE">
        <w:rPr>
          <w:rFonts w:eastAsia="Times New Roman" w:cs="Times New Roman"/>
          <w:b/>
          <w:bCs/>
          <w:sz w:val="24"/>
          <w:szCs w:val="24"/>
          <w:lang w:eastAsia="ru-RU"/>
        </w:rPr>
        <w:t>5. Засоби діагностики успішності навчання</w:t>
      </w:r>
      <w:r w:rsidR="00F646F0">
        <w:rPr>
          <w:rFonts w:eastAsia="Times New Roman" w:cs="Times New Roman"/>
          <w:b/>
          <w:bCs/>
          <w:sz w:val="24"/>
          <w:szCs w:val="24"/>
          <w:lang w:eastAsia="ru-RU"/>
        </w:rPr>
        <w:t>.</w:t>
      </w:r>
    </w:p>
    <w:p w:rsidR="00E15BCE" w:rsidRPr="00E15BCE" w:rsidRDefault="00E15BCE" w:rsidP="00E15BCE">
      <w:pPr>
        <w:tabs>
          <w:tab w:val="left" w:pos="-180"/>
          <w:tab w:val="left" w:pos="900"/>
        </w:tabs>
        <w:spacing w:line="240" w:lineRule="auto"/>
        <w:ind w:left="540" w:firstLine="0"/>
        <w:jc w:val="left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15BCE" w:rsidRPr="00E15BCE" w:rsidRDefault="00E15BCE" w:rsidP="00E15BCE">
      <w:pPr>
        <w:tabs>
          <w:tab w:val="left" w:pos="900"/>
        </w:tabs>
        <w:spacing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E15BCE">
        <w:rPr>
          <w:rFonts w:eastAsia="Times New Roman" w:cs="Times New Roman"/>
          <w:sz w:val="24"/>
          <w:szCs w:val="24"/>
          <w:lang w:eastAsia="ru-RU"/>
        </w:rPr>
        <w:t>Педагогічний контроль здійснюється з дотриманням вимог об’єктивності, індивідуального підходу, систематичності і системності, всебічності та професійної спрямованості контролю. Використовуються такі методи контролю (усного, письмового), які мають сприяти підвищенню мотивації студентів-майбутніх фахівців до навчально-пізнавальної діяльності. Відповідно до специфіки фахової підготовки перевага надається письмовому і тестовому контролю.</w:t>
      </w:r>
    </w:p>
    <w:p w:rsidR="00E15BCE" w:rsidRPr="00E15BCE" w:rsidRDefault="00E15BCE" w:rsidP="00E15BCE">
      <w:pPr>
        <w:spacing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E15BCE" w:rsidRPr="00E15BCE" w:rsidRDefault="00E15BCE" w:rsidP="00E15BCE">
      <w:pPr>
        <w:spacing w:line="240" w:lineRule="auto"/>
        <w:ind w:left="360" w:firstLine="1440"/>
        <w:jc w:val="left"/>
        <w:rPr>
          <w:rFonts w:eastAsia="Times New Roman" w:cs="Times New Roman"/>
          <w:b/>
          <w:sz w:val="24"/>
          <w:szCs w:val="24"/>
          <w:lang w:eastAsia="ru-RU"/>
        </w:rPr>
      </w:pPr>
      <w:r w:rsidRPr="00E15BCE">
        <w:rPr>
          <w:rFonts w:eastAsia="Times New Roman" w:cs="Times New Roman"/>
          <w:b/>
          <w:sz w:val="24"/>
          <w:szCs w:val="24"/>
          <w:lang w:eastAsia="ru-RU"/>
        </w:rPr>
        <w:t>Критерії оцінювання відповіді студента на екзамені</w:t>
      </w:r>
    </w:p>
    <w:tbl>
      <w:tblPr>
        <w:tblStyle w:val="a3"/>
        <w:tblW w:w="9898" w:type="dxa"/>
        <w:tblLook w:val="01E0" w:firstRow="1" w:lastRow="1" w:firstColumn="1" w:lastColumn="1" w:noHBand="0" w:noVBand="0"/>
      </w:tblPr>
      <w:tblGrid>
        <w:gridCol w:w="5752"/>
        <w:gridCol w:w="1921"/>
        <w:gridCol w:w="1115"/>
        <w:gridCol w:w="1110"/>
      </w:tblGrid>
      <w:tr w:rsidR="00E15BCE" w:rsidRPr="00E15BCE" w:rsidTr="00F646F0">
        <w:tc>
          <w:tcPr>
            <w:tcW w:w="5807" w:type="dxa"/>
          </w:tcPr>
          <w:p w:rsidR="00E15BCE" w:rsidRPr="00E15BCE" w:rsidRDefault="00E15BCE" w:rsidP="00E15BCE">
            <w:pPr>
              <w:jc w:val="center"/>
              <w:rPr>
                <w:b/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Характеристики критеріїв оцінювання знань</w:t>
            </w:r>
          </w:p>
        </w:tc>
        <w:tc>
          <w:tcPr>
            <w:tcW w:w="1861" w:type="dxa"/>
          </w:tcPr>
          <w:p w:rsidR="00E15BCE" w:rsidRPr="00E15BCE" w:rsidRDefault="00E15BCE" w:rsidP="00E15BCE">
            <w:pPr>
              <w:jc w:val="center"/>
              <w:rPr>
                <w:b/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За державною (національною) шкалою</w:t>
            </w:r>
          </w:p>
        </w:tc>
        <w:tc>
          <w:tcPr>
            <w:tcW w:w="1115" w:type="dxa"/>
          </w:tcPr>
          <w:p w:rsidR="00E15BCE" w:rsidRPr="00E15BCE" w:rsidRDefault="00E15BCE" w:rsidP="00E15BCE">
            <w:pPr>
              <w:jc w:val="center"/>
              <w:rPr>
                <w:b/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За шкалою ECST</w:t>
            </w:r>
          </w:p>
        </w:tc>
        <w:tc>
          <w:tcPr>
            <w:tcW w:w="1115" w:type="dxa"/>
            <w:vAlign w:val="center"/>
          </w:tcPr>
          <w:p w:rsidR="00E15BCE" w:rsidRPr="00E15BCE" w:rsidRDefault="00E15BCE" w:rsidP="00E15BCE">
            <w:pPr>
              <w:jc w:val="center"/>
              <w:rPr>
                <w:b/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Сума балів</w:t>
            </w:r>
          </w:p>
        </w:tc>
      </w:tr>
      <w:tr w:rsidR="00E15BCE" w:rsidRPr="00E15BCE" w:rsidTr="00F646F0">
        <w:trPr>
          <w:trHeight w:val="2343"/>
        </w:trPr>
        <w:tc>
          <w:tcPr>
            <w:tcW w:w="5807" w:type="dxa"/>
          </w:tcPr>
          <w:p w:rsidR="00E15BCE" w:rsidRPr="00E15BCE" w:rsidRDefault="00E15BCE" w:rsidP="00E15BCE">
            <w:pPr>
              <w:rPr>
                <w:b/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Високий рівень</w:t>
            </w:r>
          </w:p>
          <w:p w:rsidR="00E15BCE" w:rsidRPr="00F646F0" w:rsidRDefault="00E15BCE" w:rsidP="00E15BCE">
            <w:pPr>
              <w:rPr>
                <w:b/>
                <w:sz w:val="24"/>
                <w:szCs w:val="24"/>
              </w:rPr>
            </w:pPr>
            <w:r w:rsidRPr="00E15BCE">
              <w:rPr>
                <w:spacing w:val="-6"/>
                <w:sz w:val="24"/>
                <w:szCs w:val="24"/>
              </w:rPr>
              <w:t xml:space="preserve">Характеризується </w:t>
            </w:r>
            <w:r w:rsidRPr="00E15BCE">
              <w:rPr>
                <w:spacing w:val="-7"/>
                <w:sz w:val="24"/>
                <w:szCs w:val="24"/>
              </w:rPr>
              <w:t xml:space="preserve">глибокими, міцними, </w:t>
            </w:r>
            <w:r w:rsidRPr="00E15BCE">
              <w:rPr>
                <w:sz w:val="24"/>
                <w:szCs w:val="24"/>
              </w:rPr>
              <w:t xml:space="preserve">узагальненими, </w:t>
            </w:r>
            <w:r w:rsidRPr="00E15BCE">
              <w:rPr>
                <w:spacing w:val="-7"/>
                <w:sz w:val="24"/>
                <w:szCs w:val="24"/>
              </w:rPr>
              <w:t>системними знаннями –</w:t>
            </w:r>
            <w:r w:rsidRPr="00E15BCE">
              <w:rPr>
                <w:sz w:val="24"/>
                <w:szCs w:val="24"/>
              </w:rPr>
              <w:t xml:space="preserve"> з предмета, </w:t>
            </w:r>
            <w:r w:rsidRPr="00E15BCE">
              <w:rPr>
                <w:spacing w:val="-7"/>
                <w:sz w:val="24"/>
                <w:szCs w:val="24"/>
              </w:rPr>
              <w:t xml:space="preserve">уміннями застосувати </w:t>
            </w:r>
            <w:r w:rsidRPr="00E15BCE">
              <w:rPr>
                <w:spacing w:val="-10"/>
                <w:sz w:val="24"/>
                <w:szCs w:val="24"/>
              </w:rPr>
              <w:t>знання,</w:t>
            </w:r>
            <w:r w:rsidRPr="00E15BCE">
              <w:rPr>
                <w:rFonts w:ascii="Arial" w:cs="Arial"/>
                <w:sz w:val="24"/>
                <w:szCs w:val="24"/>
              </w:rPr>
              <w:t xml:space="preserve"> </w:t>
            </w:r>
            <w:r w:rsidRPr="00E15BCE">
              <w:rPr>
                <w:spacing w:val="-9"/>
                <w:sz w:val="24"/>
                <w:szCs w:val="24"/>
              </w:rPr>
              <w:t xml:space="preserve">творча, </w:t>
            </w:r>
            <w:r w:rsidRPr="00E15BCE">
              <w:rPr>
                <w:spacing w:val="-3"/>
                <w:sz w:val="24"/>
                <w:szCs w:val="24"/>
              </w:rPr>
              <w:t xml:space="preserve">навчальна діяльність </w:t>
            </w:r>
            <w:r w:rsidRPr="00E15BCE">
              <w:rPr>
                <w:spacing w:val="-7"/>
                <w:sz w:val="24"/>
                <w:szCs w:val="24"/>
              </w:rPr>
              <w:t xml:space="preserve">має дослідницький </w:t>
            </w:r>
            <w:r w:rsidRPr="00E15BCE">
              <w:rPr>
                <w:spacing w:val="-6"/>
                <w:sz w:val="24"/>
                <w:szCs w:val="24"/>
              </w:rPr>
              <w:t xml:space="preserve">характер, позначена уміннями самостійно </w:t>
            </w:r>
            <w:r w:rsidRPr="00E15BCE">
              <w:rPr>
                <w:sz w:val="24"/>
                <w:szCs w:val="24"/>
              </w:rPr>
              <w:t xml:space="preserve">оцінювати </w:t>
            </w:r>
            <w:r w:rsidRPr="00E15BCE">
              <w:rPr>
                <w:spacing w:val="-7"/>
                <w:sz w:val="24"/>
                <w:szCs w:val="24"/>
              </w:rPr>
              <w:t xml:space="preserve">різноманітні життєві ситуації, явища, факти, </w:t>
            </w:r>
            <w:r w:rsidRPr="00E15BCE">
              <w:rPr>
                <w:spacing w:val="-8"/>
                <w:sz w:val="24"/>
                <w:szCs w:val="24"/>
              </w:rPr>
              <w:t xml:space="preserve">виявляти і відстоювати </w:t>
            </w:r>
            <w:r w:rsidRPr="00E15BCE">
              <w:rPr>
                <w:spacing w:val="-7"/>
                <w:sz w:val="24"/>
                <w:szCs w:val="24"/>
              </w:rPr>
              <w:t>особистісну позицію.</w:t>
            </w:r>
          </w:p>
        </w:tc>
        <w:tc>
          <w:tcPr>
            <w:tcW w:w="1861" w:type="dxa"/>
          </w:tcPr>
          <w:p w:rsidR="00E15BCE" w:rsidRPr="00E15BCE" w:rsidRDefault="00E15BCE" w:rsidP="00E15BCE">
            <w:pPr>
              <w:jc w:val="center"/>
              <w:rPr>
                <w:b/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15" w:type="dxa"/>
          </w:tcPr>
          <w:p w:rsidR="00E15BCE" w:rsidRPr="00E15BCE" w:rsidRDefault="00E15BCE" w:rsidP="00E15BCE">
            <w:pPr>
              <w:jc w:val="center"/>
              <w:rPr>
                <w:b/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115" w:type="dxa"/>
            <w:vAlign w:val="center"/>
          </w:tcPr>
          <w:p w:rsidR="00E15BCE" w:rsidRPr="00E15BCE" w:rsidRDefault="00E15BCE" w:rsidP="00E15BCE">
            <w:pPr>
              <w:jc w:val="center"/>
              <w:rPr>
                <w:b/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90-100</w:t>
            </w:r>
          </w:p>
          <w:p w:rsidR="00E15BCE" w:rsidRPr="00E15BCE" w:rsidRDefault="00E15BCE" w:rsidP="00E15BCE">
            <w:pPr>
              <w:jc w:val="center"/>
              <w:rPr>
                <w:sz w:val="24"/>
                <w:szCs w:val="24"/>
              </w:rPr>
            </w:pPr>
          </w:p>
        </w:tc>
      </w:tr>
      <w:tr w:rsidR="00E15BCE" w:rsidRPr="00E15BCE" w:rsidTr="00F646F0">
        <w:trPr>
          <w:trHeight w:val="1763"/>
        </w:trPr>
        <w:tc>
          <w:tcPr>
            <w:tcW w:w="5807" w:type="dxa"/>
          </w:tcPr>
          <w:p w:rsidR="00E15BCE" w:rsidRPr="00E15BCE" w:rsidRDefault="00E15BCE" w:rsidP="00E15BCE">
            <w:pPr>
              <w:rPr>
                <w:b/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Високий рівень</w:t>
            </w:r>
          </w:p>
          <w:p w:rsidR="00F646F0" w:rsidRPr="00F646F0" w:rsidRDefault="00E15BCE" w:rsidP="00E15BCE">
            <w:pPr>
              <w:rPr>
                <w:spacing w:val="-7"/>
                <w:sz w:val="24"/>
                <w:szCs w:val="24"/>
              </w:rPr>
            </w:pPr>
            <w:r w:rsidRPr="00E15BCE">
              <w:rPr>
                <w:spacing w:val="-6"/>
                <w:sz w:val="24"/>
                <w:szCs w:val="24"/>
              </w:rPr>
              <w:t xml:space="preserve">Характеризується </w:t>
            </w:r>
            <w:r w:rsidRPr="00E15BCE">
              <w:rPr>
                <w:spacing w:val="-7"/>
                <w:sz w:val="24"/>
                <w:szCs w:val="24"/>
              </w:rPr>
              <w:t>глибокими і міцними знаннями –</w:t>
            </w:r>
            <w:r w:rsidRPr="00E15BCE">
              <w:rPr>
                <w:sz w:val="24"/>
                <w:szCs w:val="24"/>
              </w:rPr>
              <w:t xml:space="preserve"> з предмета, </w:t>
            </w:r>
            <w:r w:rsidRPr="00E15BCE">
              <w:rPr>
                <w:spacing w:val="-7"/>
                <w:sz w:val="24"/>
                <w:szCs w:val="24"/>
              </w:rPr>
              <w:t xml:space="preserve">уміннями застосувати </w:t>
            </w:r>
            <w:r w:rsidRPr="00E15BCE">
              <w:rPr>
                <w:spacing w:val="-10"/>
                <w:sz w:val="24"/>
                <w:szCs w:val="24"/>
              </w:rPr>
              <w:t>знання,</w:t>
            </w:r>
            <w:r w:rsidRPr="00E15BCE">
              <w:rPr>
                <w:rFonts w:ascii="Arial" w:cs="Arial"/>
                <w:sz w:val="24"/>
                <w:szCs w:val="24"/>
              </w:rPr>
              <w:t xml:space="preserve"> </w:t>
            </w:r>
            <w:r w:rsidRPr="00E15BCE">
              <w:rPr>
                <w:spacing w:val="-9"/>
                <w:sz w:val="24"/>
                <w:szCs w:val="24"/>
              </w:rPr>
              <w:t xml:space="preserve">творча, </w:t>
            </w:r>
            <w:r w:rsidRPr="00E15BCE">
              <w:rPr>
                <w:spacing w:val="-3"/>
                <w:sz w:val="24"/>
                <w:szCs w:val="24"/>
              </w:rPr>
              <w:t xml:space="preserve">навчальна діяльність </w:t>
            </w:r>
            <w:r w:rsidRPr="00E15BCE">
              <w:rPr>
                <w:spacing w:val="-7"/>
                <w:sz w:val="24"/>
                <w:szCs w:val="24"/>
              </w:rPr>
              <w:t xml:space="preserve">має частково дослідницький </w:t>
            </w:r>
            <w:r w:rsidRPr="00E15BCE">
              <w:rPr>
                <w:spacing w:val="-6"/>
                <w:sz w:val="24"/>
                <w:szCs w:val="24"/>
              </w:rPr>
              <w:t xml:space="preserve">характер, позначена уміннями самостійно </w:t>
            </w:r>
            <w:r w:rsidRPr="00E15BCE">
              <w:rPr>
                <w:sz w:val="24"/>
                <w:szCs w:val="24"/>
              </w:rPr>
              <w:t xml:space="preserve">оцінювати </w:t>
            </w:r>
            <w:r w:rsidRPr="00E15BCE">
              <w:rPr>
                <w:spacing w:val="-7"/>
                <w:sz w:val="24"/>
                <w:szCs w:val="24"/>
              </w:rPr>
              <w:t xml:space="preserve">різноманітні життєві ситуації, явища, факти, </w:t>
            </w:r>
            <w:r w:rsidRPr="00E15BCE">
              <w:rPr>
                <w:spacing w:val="-8"/>
                <w:sz w:val="24"/>
                <w:szCs w:val="24"/>
              </w:rPr>
              <w:t xml:space="preserve">виявляти і відстоювати </w:t>
            </w:r>
            <w:r w:rsidRPr="00E15BCE">
              <w:rPr>
                <w:spacing w:val="-7"/>
                <w:sz w:val="24"/>
                <w:szCs w:val="24"/>
              </w:rPr>
              <w:t>особистісну позицію.</w:t>
            </w:r>
            <w:r w:rsidR="00F646F0">
              <w:rPr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1861" w:type="dxa"/>
          </w:tcPr>
          <w:p w:rsidR="00E15BCE" w:rsidRPr="00E15BCE" w:rsidRDefault="00E15BCE" w:rsidP="00E15BCE">
            <w:pPr>
              <w:jc w:val="center"/>
              <w:rPr>
                <w:b/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15" w:type="dxa"/>
          </w:tcPr>
          <w:p w:rsidR="00E15BCE" w:rsidRPr="00E15BCE" w:rsidRDefault="00E15BCE" w:rsidP="00E15BCE">
            <w:pPr>
              <w:jc w:val="center"/>
              <w:rPr>
                <w:b/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115" w:type="dxa"/>
            <w:vAlign w:val="center"/>
          </w:tcPr>
          <w:p w:rsidR="00E15BCE" w:rsidRPr="00E15BCE" w:rsidRDefault="00E15BCE" w:rsidP="00E15BCE">
            <w:pPr>
              <w:jc w:val="center"/>
              <w:rPr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82-89</w:t>
            </w:r>
          </w:p>
        </w:tc>
      </w:tr>
      <w:tr w:rsidR="00E15BCE" w:rsidRPr="00E15BCE" w:rsidTr="00F646F0">
        <w:trPr>
          <w:trHeight w:val="2343"/>
        </w:trPr>
        <w:tc>
          <w:tcPr>
            <w:tcW w:w="5807" w:type="dxa"/>
          </w:tcPr>
          <w:p w:rsidR="00E15BCE" w:rsidRPr="00E15BCE" w:rsidRDefault="00E15BCE" w:rsidP="00E15BCE">
            <w:pPr>
              <w:rPr>
                <w:b/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Достатній рівень</w:t>
            </w:r>
          </w:p>
          <w:p w:rsidR="00E15BCE" w:rsidRPr="00E15BCE" w:rsidRDefault="00E15BCE" w:rsidP="00E15BCE">
            <w:pPr>
              <w:rPr>
                <w:b/>
                <w:sz w:val="24"/>
                <w:szCs w:val="24"/>
              </w:rPr>
            </w:pPr>
            <w:r w:rsidRPr="00E15BCE">
              <w:rPr>
                <w:spacing w:val="-6"/>
                <w:sz w:val="24"/>
                <w:szCs w:val="24"/>
              </w:rPr>
              <w:t xml:space="preserve">Характеризується знаннями суттєвих ознак, понять, явищ, закономірностей, </w:t>
            </w:r>
            <w:proofErr w:type="spellStart"/>
            <w:r w:rsidRPr="00E15BCE">
              <w:rPr>
                <w:spacing w:val="-6"/>
                <w:sz w:val="24"/>
                <w:szCs w:val="24"/>
              </w:rPr>
              <w:t>зв’язків</w:t>
            </w:r>
            <w:proofErr w:type="spellEnd"/>
            <w:r w:rsidRPr="00E15BCE">
              <w:rPr>
                <w:spacing w:val="-6"/>
                <w:sz w:val="24"/>
                <w:szCs w:val="24"/>
              </w:rPr>
              <w:t xml:space="preserve"> між ними. Студент самостійно засвоює знання у </w:t>
            </w:r>
            <w:r w:rsidRPr="00E15BCE">
              <w:rPr>
                <w:spacing w:val="-8"/>
                <w:sz w:val="24"/>
                <w:szCs w:val="24"/>
              </w:rPr>
              <w:t xml:space="preserve">стандартних ситуаціях, </w:t>
            </w:r>
            <w:r w:rsidRPr="00E15BCE">
              <w:rPr>
                <w:spacing w:val="-7"/>
                <w:sz w:val="24"/>
                <w:szCs w:val="24"/>
              </w:rPr>
              <w:t xml:space="preserve">володіє розумовими </w:t>
            </w:r>
            <w:r w:rsidRPr="00E15BCE">
              <w:rPr>
                <w:spacing w:val="-6"/>
                <w:sz w:val="24"/>
                <w:szCs w:val="24"/>
              </w:rPr>
              <w:t xml:space="preserve">операціями (аналізом, </w:t>
            </w:r>
            <w:r w:rsidRPr="00E15BCE">
              <w:rPr>
                <w:sz w:val="24"/>
                <w:szCs w:val="24"/>
              </w:rPr>
              <w:t xml:space="preserve">синтезом, </w:t>
            </w:r>
            <w:r w:rsidRPr="00E15BCE">
              <w:rPr>
                <w:spacing w:val="-6"/>
                <w:sz w:val="24"/>
                <w:szCs w:val="24"/>
              </w:rPr>
              <w:t xml:space="preserve">узагальненням, порівнянням, абстрагуванням), уміє робити </w:t>
            </w:r>
            <w:r w:rsidRPr="00E15BCE">
              <w:rPr>
                <w:spacing w:val="-8"/>
                <w:sz w:val="24"/>
                <w:szCs w:val="24"/>
              </w:rPr>
              <w:t xml:space="preserve">висновки, виправляти </w:t>
            </w:r>
            <w:r w:rsidRPr="00E15BCE">
              <w:rPr>
                <w:spacing w:val="-7"/>
                <w:sz w:val="24"/>
                <w:szCs w:val="24"/>
              </w:rPr>
              <w:t>допущені помилки.</w:t>
            </w:r>
          </w:p>
        </w:tc>
        <w:tc>
          <w:tcPr>
            <w:tcW w:w="1861" w:type="dxa"/>
          </w:tcPr>
          <w:p w:rsidR="00E15BCE" w:rsidRPr="00E15BCE" w:rsidRDefault="00E15BCE" w:rsidP="00E15BCE">
            <w:pPr>
              <w:jc w:val="center"/>
              <w:rPr>
                <w:b/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15" w:type="dxa"/>
          </w:tcPr>
          <w:p w:rsidR="00E15BCE" w:rsidRPr="00E15BCE" w:rsidRDefault="00E15BCE" w:rsidP="00E15BCE">
            <w:pPr>
              <w:jc w:val="center"/>
              <w:rPr>
                <w:b/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115" w:type="dxa"/>
            <w:vAlign w:val="center"/>
          </w:tcPr>
          <w:p w:rsidR="00E15BCE" w:rsidRPr="00E15BCE" w:rsidRDefault="00E15BCE" w:rsidP="00E15BCE">
            <w:pPr>
              <w:jc w:val="center"/>
              <w:rPr>
                <w:b/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74-81</w:t>
            </w:r>
          </w:p>
          <w:p w:rsidR="00E15BCE" w:rsidRPr="00E15BCE" w:rsidRDefault="00E15BCE" w:rsidP="00E15BCE">
            <w:pPr>
              <w:jc w:val="center"/>
              <w:rPr>
                <w:sz w:val="24"/>
                <w:szCs w:val="24"/>
              </w:rPr>
            </w:pPr>
          </w:p>
        </w:tc>
      </w:tr>
      <w:tr w:rsidR="00E15BCE" w:rsidRPr="00E15BCE" w:rsidTr="00F646F0">
        <w:trPr>
          <w:trHeight w:val="2343"/>
        </w:trPr>
        <w:tc>
          <w:tcPr>
            <w:tcW w:w="5807" w:type="dxa"/>
          </w:tcPr>
          <w:p w:rsidR="00E15BCE" w:rsidRPr="00E15BCE" w:rsidRDefault="00E15BCE" w:rsidP="00E15BCE">
            <w:pPr>
              <w:rPr>
                <w:b/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lastRenderedPageBreak/>
              <w:t>Середній рівень</w:t>
            </w:r>
          </w:p>
          <w:p w:rsidR="00F646F0" w:rsidRPr="00F646F0" w:rsidRDefault="00E15BCE" w:rsidP="00E15BCE">
            <w:pPr>
              <w:rPr>
                <w:sz w:val="24"/>
                <w:szCs w:val="24"/>
              </w:rPr>
            </w:pPr>
            <w:r w:rsidRPr="00E15BCE">
              <w:rPr>
                <w:spacing w:val="-11"/>
                <w:sz w:val="24"/>
                <w:szCs w:val="24"/>
              </w:rPr>
              <w:t xml:space="preserve">Знання </w:t>
            </w:r>
            <w:r w:rsidRPr="00E15BCE">
              <w:rPr>
                <w:spacing w:val="-9"/>
                <w:sz w:val="24"/>
                <w:szCs w:val="24"/>
              </w:rPr>
              <w:t xml:space="preserve">неповні, </w:t>
            </w:r>
            <w:r w:rsidRPr="00E15BCE">
              <w:rPr>
                <w:spacing w:val="-6"/>
                <w:sz w:val="24"/>
                <w:szCs w:val="24"/>
              </w:rPr>
              <w:t xml:space="preserve">поверхневі. Студент відновлює основний </w:t>
            </w:r>
            <w:r w:rsidRPr="00E15BCE">
              <w:rPr>
                <w:spacing w:val="-4"/>
                <w:sz w:val="24"/>
                <w:szCs w:val="24"/>
              </w:rPr>
              <w:t xml:space="preserve">навчальний матеріал, </w:t>
            </w:r>
            <w:r w:rsidRPr="00E15BCE">
              <w:rPr>
                <w:spacing w:val="-11"/>
                <w:sz w:val="24"/>
                <w:szCs w:val="24"/>
              </w:rPr>
              <w:t xml:space="preserve">але </w:t>
            </w:r>
            <w:r w:rsidRPr="00E15BCE">
              <w:rPr>
                <w:spacing w:val="-9"/>
                <w:sz w:val="24"/>
                <w:szCs w:val="24"/>
              </w:rPr>
              <w:t xml:space="preserve">недостатньо </w:t>
            </w:r>
            <w:proofErr w:type="spellStart"/>
            <w:r w:rsidRPr="00E15BCE">
              <w:rPr>
                <w:spacing w:val="-5"/>
                <w:sz w:val="24"/>
                <w:szCs w:val="24"/>
              </w:rPr>
              <w:t>осмислено</w:t>
            </w:r>
            <w:proofErr w:type="spellEnd"/>
            <w:r w:rsidRPr="00E15BCE">
              <w:rPr>
                <w:spacing w:val="-5"/>
                <w:sz w:val="24"/>
                <w:szCs w:val="24"/>
              </w:rPr>
              <w:t xml:space="preserve">, не вміє </w:t>
            </w:r>
            <w:r w:rsidRPr="00E15BCE">
              <w:rPr>
                <w:sz w:val="24"/>
                <w:szCs w:val="24"/>
              </w:rPr>
              <w:t xml:space="preserve">самостійно </w:t>
            </w:r>
            <w:r w:rsidRPr="00E15BCE">
              <w:rPr>
                <w:spacing w:val="-6"/>
                <w:sz w:val="24"/>
                <w:szCs w:val="24"/>
              </w:rPr>
              <w:t xml:space="preserve">аналізувати, робити висновки. Здатний </w:t>
            </w:r>
            <w:r w:rsidRPr="00E15BCE">
              <w:rPr>
                <w:sz w:val="24"/>
                <w:szCs w:val="24"/>
              </w:rPr>
              <w:t xml:space="preserve">вирішувати завдання </w:t>
            </w:r>
            <w:r w:rsidRPr="00E15BCE">
              <w:rPr>
                <w:spacing w:val="-6"/>
                <w:sz w:val="24"/>
                <w:szCs w:val="24"/>
              </w:rPr>
              <w:t xml:space="preserve">за зразком. Володіє </w:t>
            </w:r>
            <w:r w:rsidRPr="00E15BCE">
              <w:rPr>
                <w:sz w:val="24"/>
                <w:szCs w:val="24"/>
              </w:rPr>
              <w:t xml:space="preserve">елементарними </w:t>
            </w:r>
            <w:r w:rsidRPr="00E15BCE">
              <w:rPr>
                <w:spacing w:val="-6"/>
                <w:sz w:val="24"/>
                <w:szCs w:val="24"/>
              </w:rPr>
              <w:t xml:space="preserve">вміннями навчальної </w:t>
            </w:r>
            <w:r w:rsidR="00F646F0">
              <w:rPr>
                <w:sz w:val="24"/>
                <w:szCs w:val="24"/>
              </w:rPr>
              <w:t>діяльності.</w:t>
            </w:r>
          </w:p>
        </w:tc>
        <w:tc>
          <w:tcPr>
            <w:tcW w:w="1861" w:type="dxa"/>
          </w:tcPr>
          <w:p w:rsidR="00E15BCE" w:rsidRPr="00E15BCE" w:rsidRDefault="00E15BCE" w:rsidP="00E15BCE">
            <w:pPr>
              <w:jc w:val="center"/>
              <w:rPr>
                <w:b/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15" w:type="dxa"/>
          </w:tcPr>
          <w:p w:rsidR="00E15BCE" w:rsidRPr="00E15BCE" w:rsidRDefault="00E15BCE" w:rsidP="00E15BCE">
            <w:pPr>
              <w:jc w:val="center"/>
              <w:rPr>
                <w:b/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15" w:type="dxa"/>
            <w:vAlign w:val="center"/>
          </w:tcPr>
          <w:p w:rsidR="00E15BCE" w:rsidRPr="00E15BCE" w:rsidRDefault="00E15BCE" w:rsidP="00E15BCE">
            <w:pPr>
              <w:jc w:val="center"/>
              <w:rPr>
                <w:b/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64-73</w:t>
            </w:r>
          </w:p>
          <w:p w:rsidR="00E15BCE" w:rsidRPr="00E15BCE" w:rsidRDefault="00E15BCE" w:rsidP="00E15BCE">
            <w:pPr>
              <w:jc w:val="center"/>
              <w:rPr>
                <w:sz w:val="24"/>
                <w:szCs w:val="24"/>
              </w:rPr>
            </w:pPr>
          </w:p>
        </w:tc>
      </w:tr>
      <w:tr w:rsidR="00E15BCE" w:rsidRPr="00E15BCE" w:rsidTr="00F646F0">
        <w:trPr>
          <w:trHeight w:val="1042"/>
        </w:trPr>
        <w:tc>
          <w:tcPr>
            <w:tcW w:w="5807" w:type="dxa"/>
          </w:tcPr>
          <w:p w:rsidR="00E15BCE" w:rsidRPr="00E15BCE" w:rsidRDefault="00E15BCE" w:rsidP="00E15BCE">
            <w:pPr>
              <w:rPr>
                <w:b/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Початковий рівень</w:t>
            </w:r>
          </w:p>
          <w:p w:rsidR="00E15BCE" w:rsidRPr="00E15BCE" w:rsidRDefault="00E15BCE" w:rsidP="00E15BCE">
            <w:pPr>
              <w:rPr>
                <w:b/>
                <w:sz w:val="24"/>
                <w:szCs w:val="24"/>
              </w:rPr>
            </w:pPr>
            <w:r w:rsidRPr="00E15BCE">
              <w:rPr>
                <w:spacing w:val="-5"/>
                <w:sz w:val="24"/>
                <w:szCs w:val="24"/>
              </w:rPr>
              <w:t xml:space="preserve">Відповідь студента </w:t>
            </w:r>
            <w:r w:rsidRPr="00E15BCE">
              <w:rPr>
                <w:spacing w:val="-11"/>
                <w:sz w:val="24"/>
                <w:szCs w:val="24"/>
              </w:rPr>
              <w:t xml:space="preserve">при </w:t>
            </w:r>
            <w:r w:rsidRPr="00E15BCE">
              <w:rPr>
                <w:spacing w:val="-9"/>
                <w:sz w:val="24"/>
                <w:szCs w:val="24"/>
              </w:rPr>
              <w:t xml:space="preserve">відтворенні </w:t>
            </w:r>
            <w:r w:rsidRPr="00E15BCE">
              <w:rPr>
                <w:spacing w:val="-7"/>
                <w:sz w:val="24"/>
                <w:szCs w:val="24"/>
              </w:rPr>
              <w:t xml:space="preserve">навчального матеріалу </w:t>
            </w:r>
            <w:r w:rsidRPr="00E15BCE">
              <w:rPr>
                <w:sz w:val="24"/>
                <w:szCs w:val="24"/>
              </w:rPr>
              <w:t xml:space="preserve">елементарна, фрагментарна, обумовлюється </w:t>
            </w:r>
            <w:r w:rsidRPr="00E15BCE">
              <w:rPr>
                <w:spacing w:val="-9"/>
                <w:sz w:val="24"/>
                <w:szCs w:val="24"/>
              </w:rPr>
              <w:t>початковим уявленням про предмет вивчення.</w:t>
            </w:r>
          </w:p>
        </w:tc>
        <w:tc>
          <w:tcPr>
            <w:tcW w:w="1861" w:type="dxa"/>
          </w:tcPr>
          <w:p w:rsidR="00E15BCE" w:rsidRPr="00E15BCE" w:rsidRDefault="00E15BCE" w:rsidP="00E15BCE">
            <w:pPr>
              <w:jc w:val="center"/>
              <w:rPr>
                <w:b/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15" w:type="dxa"/>
          </w:tcPr>
          <w:p w:rsidR="00E15BCE" w:rsidRPr="00E15BCE" w:rsidRDefault="00E15BCE" w:rsidP="00E15BCE">
            <w:pPr>
              <w:jc w:val="center"/>
              <w:rPr>
                <w:b/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15" w:type="dxa"/>
            <w:vAlign w:val="center"/>
          </w:tcPr>
          <w:p w:rsidR="00E15BCE" w:rsidRPr="00E15BCE" w:rsidRDefault="00E15BCE" w:rsidP="00E15BCE">
            <w:pPr>
              <w:jc w:val="center"/>
              <w:rPr>
                <w:b/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60-63</w:t>
            </w:r>
          </w:p>
          <w:p w:rsidR="00E15BCE" w:rsidRPr="00E15BCE" w:rsidRDefault="00E15BCE" w:rsidP="00E15BCE">
            <w:pPr>
              <w:jc w:val="center"/>
              <w:rPr>
                <w:sz w:val="24"/>
                <w:szCs w:val="24"/>
              </w:rPr>
            </w:pPr>
          </w:p>
        </w:tc>
      </w:tr>
      <w:tr w:rsidR="00E15BCE" w:rsidRPr="00E15BCE" w:rsidTr="00F646F0">
        <w:tc>
          <w:tcPr>
            <w:tcW w:w="5807" w:type="dxa"/>
          </w:tcPr>
          <w:p w:rsidR="00E15BCE" w:rsidRPr="00E15BCE" w:rsidRDefault="00E15BCE" w:rsidP="00E15BCE">
            <w:pPr>
              <w:tabs>
                <w:tab w:val="num" w:pos="2700"/>
              </w:tabs>
              <w:spacing w:before="100" w:beforeAutospacing="1" w:after="100" w:afterAutospacing="1"/>
              <w:rPr>
                <w:sz w:val="24"/>
                <w:szCs w:val="24"/>
              </w:rPr>
            </w:pPr>
            <w:r w:rsidRPr="00E15BCE">
              <w:rPr>
                <w:sz w:val="24"/>
                <w:szCs w:val="24"/>
              </w:rPr>
              <w:t xml:space="preserve">Незнання значної частини навчального матеріалу, суттєві помилки у відповідях на питання, невміння застосувати теоретичні положення при розв’язанні практичних задач. </w:t>
            </w:r>
          </w:p>
          <w:p w:rsidR="00E15BCE" w:rsidRPr="00E15BCE" w:rsidRDefault="00E15BCE" w:rsidP="00E15BCE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</w:tcPr>
          <w:p w:rsidR="00E15BCE" w:rsidRPr="00E15BCE" w:rsidRDefault="00E15BCE" w:rsidP="00E15BCE">
            <w:pPr>
              <w:jc w:val="center"/>
              <w:rPr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Незадовільно</w:t>
            </w:r>
          </w:p>
          <w:p w:rsidR="00E15BCE" w:rsidRPr="00E15BCE" w:rsidRDefault="00E15BCE" w:rsidP="00E15BCE">
            <w:pPr>
              <w:jc w:val="center"/>
              <w:rPr>
                <w:b/>
                <w:sz w:val="24"/>
                <w:szCs w:val="24"/>
              </w:rPr>
            </w:pPr>
            <w:r w:rsidRPr="00E15BCE">
              <w:rPr>
                <w:sz w:val="24"/>
                <w:szCs w:val="24"/>
              </w:rPr>
              <w:t>з можлив</w:t>
            </w:r>
            <w:r w:rsidR="00F646F0">
              <w:rPr>
                <w:sz w:val="24"/>
                <w:szCs w:val="24"/>
              </w:rPr>
              <w:t>істю повторного складання екзамену</w:t>
            </w:r>
          </w:p>
        </w:tc>
        <w:tc>
          <w:tcPr>
            <w:tcW w:w="1115" w:type="dxa"/>
          </w:tcPr>
          <w:p w:rsidR="00E15BCE" w:rsidRPr="00E15BCE" w:rsidRDefault="00E15BCE" w:rsidP="00E15BCE">
            <w:pPr>
              <w:jc w:val="center"/>
              <w:rPr>
                <w:b/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FХ</w:t>
            </w:r>
          </w:p>
        </w:tc>
        <w:tc>
          <w:tcPr>
            <w:tcW w:w="1115" w:type="dxa"/>
            <w:vAlign w:val="center"/>
          </w:tcPr>
          <w:p w:rsidR="00E15BCE" w:rsidRPr="00E15BCE" w:rsidRDefault="00E15BCE" w:rsidP="00E15BCE">
            <w:pPr>
              <w:jc w:val="center"/>
              <w:rPr>
                <w:b/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35-59</w:t>
            </w:r>
          </w:p>
          <w:p w:rsidR="00E15BCE" w:rsidRPr="00E15BCE" w:rsidRDefault="00E15BCE" w:rsidP="00E15B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5BCE" w:rsidRPr="00E15BCE" w:rsidTr="00F646F0">
        <w:tc>
          <w:tcPr>
            <w:tcW w:w="5807" w:type="dxa"/>
          </w:tcPr>
          <w:p w:rsidR="00E15BCE" w:rsidRPr="00E15BCE" w:rsidRDefault="00E15BCE" w:rsidP="00E15BCE">
            <w:pPr>
              <w:tabs>
                <w:tab w:val="num" w:pos="2700"/>
              </w:tabs>
              <w:spacing w:before="100" w:beforeAutospacing="1" w:after="100" w:afterAutospacing="1"/>
              <w:rPr>
                <w:sz w:val="24"/>
                <w:szCs w:val="24"/>
              </w:rPr>
            </w:pPr>
            <w:r w:rsidRPr="00E15BCE">
              <w:rPr>
                <w:sz w:val="24"/>
                <w:szCs w:val="24"/>
              </w:rPr>
              <w:t xml:space="preserve">Незнання значної частини навчального матеріалу, суттєві помилки у відповідях на питання, невміння орієнтуватися при розв’язанні практичних задач, незнання основних фундаментальних положень. </w:t>
            </w:r>
          </w:p>
          <w:p w:rsidR="00E15BCE" w:rsidRPr="00E15BCE" w:rsidRDefault="00E15BCE" w:rsidP="00E15BCE">
            <w:pPr>
              <w:rPr>
                <w:b/>
                <w:sz w:val="24"/>
                <w:szCs w:val="24"/>
              </w:rPr>
            </w:pPr>
          </w:p>
        </w:tc>
        <w:tc>
          <w:tcPr>
            <w:tcW w:w="1861" w:type="dxa"/>
          </w:tcPr>
          <w:p w:rsidR="00E15BCE" w:rsidRPr="00E15BCE" w:rsidRDefault="00E15BCE" w:rsidP="00E15BCE">
            <w:pPr>
              <w:jc w:val="center"/>
              <w:rPr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Незадовільно</w:t>
            </w:r>
          </w:p>
          <w:p w:rsidR="00E15BCE" w:rsidRPr="00E15BCE" w:rsidRDefault="00E15BCE" w:rsidP="00E15BCE">
            <w:pPr>
              <w:jc w:val="center"/>
              <w:rPr>
                <w:b/>
                <w:sz w:val="24"/>
                <w:szCs w:val="24"/>
              </w:rPr>
            </w:pPr>
            <w:r w:rsidRPr="00E15BCE">
              <w:rPr>
                <w:sz w:val="24"/>
                <w:szCs w:val="24"/>
              </w:rPr>
              <w:t>з обов’язковим повторним вивченням навчальної дисципліни</w:t>
            </w:r>
          </w:p>
        </w:tc>
        <w:tc>
          <w:tcPr>
            <w:tcW w:w="1115" w:type="dxa"/>
          </w:tcPr>
          <w:p w:rsidR="00E15BCE" w:rsidRPr="00E15BCE" w:rsidRDefault="00E15BCE" w:rsidP="00E15BCE">
            <w:pPr>
              <w:jc w:val="center"/>
              <w:rPr>
                <w:b/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15" w:type="dxa"/>
          </w:tcPr>
          <w:p w:rsidR="00E15BCE" w:rsidRPr="00E15BCE" w:rsidRDefault="00E15BCE" w:rsidP="00E15BCE">
            <w:pPr>
              <w:jc w:val="center"/>
              <w:rPr>
                <w:b/>
                <w:sz w:val="24"/>
                <w:szCs w:val="24"/>
              </w:rPr>
            </w:pPr>
            <w:r w:rsidRPr="00E15BCE">
              <w:rPr>
                <w:b/>
                <w:sz w:val="24"/>
                <w:szCs w:val="24"/>
              </w:rPr>
              <w:t>34-59</w:t>
            </w:r>
          </w:p>
          <w:p w:rsidR="00E15BCE" w:rsidRPr="00E15BCE" w:rsidRDefault="00E15BCE" w:rsidP="00E15BC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15BCE" w:rsidRPr="00E15BCE" w:rsidRDefault="00E15BCE" w:rsidP="00E15BCE">
      <w:pPr>
        <w:spacing w:line="240" w:lineRule="auto"/>
        <w:ind w:left="540" w:firstLine="540"/>
        <w:rPr>
          <w:rFonts w:eastAsia="Times New Roman" w:cs="Times New Roman"/>
          <w:sz w:val="24"/>
          <w:szCs w:val="24"/>
          <w:lang w:eastAsia="ru-RU"/>
        </w:rPr>
      </w:pPr>
    </w:p>
    <w:p w:rsidR="00E15BCE" w:rsidRPr="00E15BCE" w:rsidRDefault="00E15BCE" w:rsidP="00E15BCE">
      <w:pPr>
        <w:spacing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E15BCE" w:rsidRPr="00E15BCE" w:rsidRDefault="00E15BCE" w:rsidP="00E15BCE">
      <w:pPr>
        <w:rPr>
          <w:rFonts w:eastAsia="Calibri" w:cs="Times New Roman"/>
          <w:lang w:val="ru-RU"/>
        </w:rPr>
      </w:pPr>
    </w:p>
    <w:p w:rsidR="00D947CA" w:rsidRDefault="00D947CA"/>
    <w:sectPr w:rsidR="00D9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746C9"/>
    <w:multiLevelType w:val="multilevel"/>
    <w:tmpl w:val="96C82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17" w:hanging="45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1" w15:restartNumberingAfterBreak="0">
    <w:nsid w:val="55A61149"/>
    <w:multiLevelType w:val="hybridMultilevel"/>
    <w:tmpl w:val="8E8AE530"/>
    <w:lvl w:ilvl="0" w:tplc="4EF0A0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BCE"/>
    <w:rsid w:val="001C75DC"/>
    <w:rsid w:val="00406938"/>
    <w:rsid w:val="00614C85"/>
    <w:rsid w:val="006D63E6"/>
    <w:rsid w:val="00771EA6"/>
    <w:rsid w:val="00AA0D55"/>
    <w:rsid w:val="00B5500E"/>
    <w:rsid w:val="00D947CA"/>
    <w:rsid w:val="00E01DA0"/>
    <w:rsid w:val="00E15BCE"/>
    <w:rsid w:val="00F6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692B7"/>
  <w15:chartTrackingRefBased/>
  <w15:docId w15:val="{259B3CDA-B81D-4149-9E86-2564FED9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5BCE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1.rada.gov.ua/laws/show/132/94-&#1074;&#1088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zakon2.rada.gov.ua/laws/show/213/95" TargetMode="External"/><Relationship Id="rId12" Type="http://schemas.openxmlformats.org/officeDocument/2006/relationships/hyperlink" Target="http://zakon3.rada.gov.ua/laws/show/27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mida.gov.ua/db/emitent" TargetMode="External"/><Relationship Id="rId11" Type="http://schemas.openxmlformats.org/officeDocument/2006/relationships/hyperlink" Target="http://zakon2.rada.gov.ua/laws/show/126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zakon2.rada.gov.ua/laws/show/45/95-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on2.rada.gov.ua/laws/show/3852-1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91798-018F-490A-A2F9-2F7F3EE93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13201</Words>
  <Characters>7525</Characters>
  <Application>Microsoft Office Word</Application>
  <DocSecurity>0</DocSecurity>
  <Lines>62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2</cp:revision>
  <dcterms:created xsi:type="dcterms:W3CDTF">2018-05-25T09:10:00Z</dcterms:created>
  <dcterms:modified xsi:type="dcterms:W3CDTF">2018-05-25T09:10:00Z</dcterms:modified>
</cp:coreProperties>
</file>