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816" w:rsidRPr="007F02F9" w:rsidRDefault="00402EC7" w:rsidP="008771F3">
      <w:pPr>
        <w:pStyle w:val="20"/>
        <w:spacing w:after="0" w:line="240" w:lineRule="auto"/>
        <w:ind w:left="0" w:firstLine="426"/>
        <w:jc w:val="center"/>
        <w:rPr>
          <w:sz w:val="28"/>
          <w:szCs w:val="28"/>
          <w:lang w:val="uk-UA"/>
        </w:rPr>
      </w:pPr>
      <w:r w:rsidRPr="007F02F9">
        <w:rPr>
          <w:sz w:val="28"/>
          <w:szCs w:val="28"/>
          <w:lang w:val="uk-UA"/>
        </w:rPr>
        <w:t xml:space="preserve">План </w:t>
      </w:r>
      <w:r w:rsidR="002C2816" w:rsidRPr="007F02F9">
        <w:rPr>
          <w:sz w:val="28"/>
          <w:szCs w:val="28"/>
          <w:lang w:val="uk-UA"/>
        </w:rPr>
        <w:t>семінарських занять з дисципліни</w:t>
      </w:r>
    </w:p>
    <w:p w:rsidR="002C2816" w:rsidRPr="007F02F9" w:rsidRDefault="002C2816" w:rsidP="008771F3">
      <w:pPr>
        <w:pStyle w:val="20"/>
        <w:spacing w:after="0" w:line="240" w:lineRule="auto"/>
        <w:ind w:left="0" w:firstLine="426"/>
        <w:jc w:val="center"/>
        <w:rPr>
          <w:b/>
          <w:sz w:val="28"/>
          <w:szCs w:val="28"/>
          <w:lang w:val="uk-UA"/>
        </w:rPr>
      </w:pPr>
      <w:r w:rsidRPr="007F02F9">
        <w:rPr>
          <w:b/>
          <w:sz w:val="28"/>
          <w:szCs w:val="28"/>
          <w:lang w:val="uk-UA"/>
        </w:rPr>
        <w:t xml:space="preserve">“Спортивні ігри з методикою викладання ─ </w:t>
      </w:r>
      <w:proofErr w:type="spellStart"/>
      <w:r w:rsidR="00F06612">
        <w:rPr>
          <w:b/>
          <w:sz w:val="28"/>
          <w:szCs w:val="28"/>
          <w:lang w:val="uk-UA"/>
        </w:rPr>
        <w:t>Волей</w:t>
      </w:r>
      <w:r w:rsidRPr="007F02F9">
        <w:rPr>
          <w:b/>
          <w:sz w:val="28"/>
          <w:szCs w:val="28"/>
          <w:lang w:val="uk-UA"/>
        </w:rPr>
        <w:t>бол”</w:t>
      </w:r>
      <w:proofErr w:type="spellEnd"/>
    </w:p>
    <w:p w:rsidR="00402EC7" w:rsidRPr="007F02F9" w:rsidRDefault="00402EC7" w:rsidP="008771F3">
      <w:pPr>
        <w:pStyle w:val="20"/>
        <w:spacing w:after="0" w:line="240" w:lineRule="auto"/>
        <w:ind w:left="0" w:firstLine="426"/>
        <w:jc w:val="center"/>
        <w:rPr>
          <w:sz w:val="28"/>
          <w:szCs w:val="28"/>
          <w:lang w:val="uk-UA"/>
        </w:rPr>
      </w:pPr>
      <w:r w:rsidRPr="007F02F9">
        <w:rPr>
          <w:sz w:val="28"/>
          <w:szCs w:val="28"/>
          <w:lang w:val="uk-UA"/>
        </w:rPr>
        <w:t xml:space="preserve">Для студентів </w:t>
      </w:r>
      <w:r w:rsidR="00172A66">
        <w:rPr>
          <w:sz w:val="28"/>
          <w:szCs w:val="28"/>
          <w:lang w:val="uk-UA"/>
        </w:rPr>
        <w:t>заочної форми навчання</w:t>
      </w:r>
    </w:p>
    <w:p w:rsidR="008771F3" w:rsidRDefault="008771F3" w:rsidP="008771F3">
      <w:pPr>
        <w:pStyle w:val="2"/>
        <w:tabs>
          <w:tab w:val="left" w:pos="567"/>
          <w:tab w:val="left" w:pos="709"/>
          <w:tab w:val="left" w:pos="851"/>
        </w:tabs>
        <w:spacing w:line="240" w:lineRule="auto"/>
        <w:ind w:firstLine="0"/>
        <w:jc w:val="both"/>
        <w:rPr>
          <w:b/>
          <w:szCs w:val="28"/>
        </w:rPr>
      </w:pPr>
    </w:p>
    <w:p w:rsidR="002C2816" w:rsidRPr="007F02F9" w:rsidRDefault="002C2816" w:rsidP="008771F3">
      <w:pPr>
        <w:pStyle w:val="2"/>
        <w:tabs>
          <w:tab w:val="left" w:pos="567"/>
          <w:tab w:val="left" w:pos="709"/>
          <w:tab w:val="left" w:pos="851"/>
        </w:tabs>
        <w:spacing w:line="240" w:lineRule="auto"/>
        <w:ind w:firstLine="0"/>
        <w:jc w:val="both"/>
        <w:rPr>
          <w:b/>
          <w:szCs w:val="28"/>
        </w:rPr>
      </w:pPr>
      <w:r w:rsidRPr="007F02F9">
        <w:rPr>
          <w:b/>
          <w:szCs w:val="28"/>
        </w:rPr>
        <w:t>Змістовний модуль №</w:t>
      </w:r>
      <w:r w:rsidR="00172A66">
        <w:rPr>
          <w:b/>
          <w:szCs w:val="28"/>
        </w:rPr>
        <w:t>1</w:t>
      </w:r>
    </w:p>
    <w:p w:rsidR="002C2816" w:rsidRPr="007F02F9" w:rsidRDefault="002C2816" w:rsidP="008771F3">
      <w:pPr>
        <w:tabs>
          <w:tab w:val="left" w:pos="567"/>
          <w:tab w:val="left" w:pos="709"/>
          <w:tab w:val="left" w:pos="851"/>
        </w:tabs>
        <w:jc w:val="both"/>
        <w:rPr>
          <w:i/>
          <w:sz w:val="28"/>
          <w:szCs w:val="28"/>
          <w:lang w:val="uk-UA"/>
        </w:rPr>
      </w:pPr>
      <w:r w:rsidRPr="007F02F9">
        <w:rPr>
          <w:sz w:val="28"/>
          <w:szCs w:val="28"/>
          <w:lang w:val="uk-UA"/>
        </w:rPr>
        <w:t>Тема:</w:t>
      </w:r>
      <w:r w:rsidRPr="007F02F9">
        <w:rPr>
          <w:b/>
          <w:sz w:val="28"/>
          <w:szCs w:val="28"/>
          <w:lang w:val="uk-UA"/>
        </w:rPr>
        <w:t xml:space="preserve"> </w:t>
      </w:r>
      <w:r w:rsidR="00172A66">
        <w:rPr>
          <w:bCs/>
          <w:i/>
          <w:color w:val="000000"/>
          <w:sz w:val="28"/>
          <w:lang w:val="uk-UA"/>
        </w:rPr>
        <w:t>Основи техніки гри у волейбол</w:t>
      </w:r>
    </w:p>
    <w:p w:rsidR="002C2816" w:rsidRPr="007F02F9" w:rsidRDefault="002C2816" w:rsidP="008771F3">
      <w:pPr>
        <w:pStyle w:val="a3"/>
        <w:tabs>
          <w:tab w:val="left" w:pos="567"/>
          <w:tab w:val="left" w:pos="709"/>
          <w:tab w:val="left" w:pos="851"/>
        </w:tabs>
        <w:spacing w:line="240" w:lineRule="auto"/>
        <w:ind w:firstLine="0"/>
        <w:rPr>
          <w:b/>
          <w:szCs w:val="28"/>
          <w:u w:val="single"/>
          <w:lang w:val="uk-UA"/>
        </w:rPr>
      </w:pPr>
      <w:r w:rsidRPr="007F02F9">
        <w:rPr>
          <w:b/>
          <w:szCs w:val="28"/>
          <w:u w:val="single"/>
          <w:lang w:val="uk-UA"/>
        </w:rPr>
        <w:t>Семінарське заняття №</w:t>
      </w:r>
      <w:r w:rsidR="00A6118C" w:rsidRPr="007F02F9">
        <w:rPr>
          <w:b/>
          <w:szCs w:val="28"/>
          <w:u w:val="single"/>
          <w:lang w:val="uk-UA"/>
        </w:rPr>
        <w:t>1</w:t>
      </w:r>
    </w:p>
    <w:p w:rsidR="00706288" w:rsidRPr="007F02F9" w:rsidRDefault="00706288" w:rsidP="008771F3">
      <w:pPr>
        <w:tabs>
          <w:tab w:val="left" w:pos="567"/>
          <w:tab w:val="left" w:pos="709"/>
          <w:tab w:val="left" w:pos="851"/>
        </w:tabs>
        <w:jc w:val="both"/>
        <w:rPr>
          <w:sz w:val="28"/>
          <w:szCs w:val="28"/>
          <w:lang w:val="uk-UA"/>
        </w:rPr>
      </w:pPr>
      <w:r w:rsidRPr="007F02F9">
        <w:rPr>
          <w:b/>
          <w:bCs/>
          <w:sz w:val="28"/>
          <w:szCs w:val="28"/>
          <w:lang w:val="uk-UA"/>
        </w:rPr>
        <w:t>Тема:</w:t>
      </w:r>
      <w:r w:rsidRPr="007F02F9">
        <w:rPr>
          <w:b/>
          <w:sz w:val="28"/>
          <w:szCs w:val="28"/>
          <w:lang w:val="uk-UA"/>
        </w:rPr>
        <w:t xml:space="preserve"> </w:t>
      </w:r>
      <w:r w:rsidR="00D63CB5" w:rsidRPr="00C46DB8">
        <w:rPr>
          <w:i/>
          <w:color w:val="000000"/>
          <w:sz w:val="28"/>
          <w:lang w:val="uk-UA"/>
        </w:rPr>
        <w:t xml:space="preserve">Методика навчання </w:t>
      </w:r>
      <w:r w:rsidR="00172A66">
        <w:rPr>
          <w:i/>
          <w:color w:val="000000"/>
          <w:sz w:val="28"/>
          <w:lang w:val="uk-UA"/>
        </w:rPr>
        <w:t xml:space="preserve">техніки індивідуальних </w:t>
      </w:r>
      <w:r w:rsidR="00D63CB5" w:rsidRPr="00C46DB8">
        <w:rPr>
          <w:i/>
          <w:color w:val="000000"/>
          <w:sz w:val="28"/>
          <w:lang w:val="uk-UA"/>
        </w:rPr>
        <w:t>дій у захисті</w:t>
      </w:r>
      <w:r w:rsidR="00172A66">
        <w:rPr>
          <w:i/>
          <w:color w:val="000000"/>
          <w:sz w:val="28"/>
          <w:lang w:val="uk-UA"/>
        </w:rPr>
        <w:t xml:space="preserve"> та нападі</w:t>
      </w:r>
    </w:p>
    <w:p w:rsidR="00172A66" w:rsidRPr="007F02F9" w:rsidRDefault="00172A66" w:rsidP="008771F3">
      <w:pPr>
        <w:pStyle w:val="a3"/>
        <w:numPr>
          <w:ilvl w:val="0"/>
          <w:numId w:val="37"/>
        </w:numPr>
        <w:tabs>
          <w:tab w:val="clear" w:pos="1287"/>
          <w:tab w:val="num" w:pos="-426"/>
          <w:tab w:val="left" w:pos="567"/>
          <w:tab w:val="left" w:pos="709"/>
          <w:tab w:val="left" w:pos="851"/>
          <w:tab w:val="left" w:pos="1134"/>
        </w:tabs>
        <w:spacing w:line="240" w:lineRule="auto"/>
        <w:ind w:left="0" w:firstLine="0"/>
        <w:rPr>
          <w:szCs w:val="28"/>
          <w:lang w:val="uk-UA"/>
        </w:rPr>
      </w:pPr>
      <w:r w:rsidRPr="007F02F9">
        <w:rPr>
          <w:szCs w:val="28"/>
          <w:lang w:val="uk-UA"/>
        </w:rPr>
        <w:t>Особливості гри гравців в захисті та нападі.</w:t>
      </w:r>
    </w:p>
    <w:p w:rsidR="00172A66" w:rsidRPr="007F02F9" w:rsidRDefault="00172A66" w:rsidP="008771F3">
      <w:pPr>
        <w:pStyle w:val="a3"/>
        <w:numPr>
          <w:ilvl w:val="0"/>
          <w:numId w:val="37"/>
        </w:numPr>
        <w:tabs>
          <w:tab w:val="clear" w:pos="1287"/>
          <w:tab w:val="num" w:pos="-426"/>
          <w:tab w:val="left" w:pos="567"/>
          <w:tab w:val="left" w:pos="709"/>
          <w:tab w:val="left" w:pos="851"/>
          <w:tab w:val="left" w:pos="1134"/>
        </w:tabs>
        <w:spacing w:line="240" w:lineRule="auto"/>
        <w:ind w:left="0" w:firstLine="0"/>
        <w:rPr>
          <w:szCs w:val="28"/>
          <w:lang w:val="uk-UA"/>
        </w:rPr>
      </w:pPr>
      <w:r w:rsidRPr="007F02F9">
        <w:rPr>
          <w:szCs w:val="28"/>
          <w:lang w:val="uk-UA"/>
        </w:rPr>
        <w:t xml:space="preserve">Особливості гри </w:t>
      </w:r>
      <w:proofErr w:type="spellStart"/>
      <w:r>
        <w:rPr>
          <w:szCs w:val="28"/>
          <w:lang w:val="uk-UA"/>
        </w:rPr>
        <w:t>ліберо</w:t>
      </w:r>
      <w:proofErr w:type="spellEnd"/>
      <w:r w:rsidRPr="007F02F9">
        <w:rPr>
          <w:szCs w:val="28"/>
          <w:lang w:val="uk-UA"/>
        </w:rPr>
        <w:t xml:space="preserve"> в захисті та нападі.</w:t>
      </w:r>
    </w:p>
    <w:p w:rsidR="00172A66" w:rsidRPr="007F02F9" w:rsidRDefault="00172A66" w:rsidP="008771F3">
      <w:pPr>
        <w:pStyle w:val="a3"/>
        <w:numPr>
          <w:ilvl w:val="0"/>
          <w:numId w:val="37"/>
        </w:numPr>
        <w:tabs>
          <w:tab w:val="clear" w:pos="1287"/>
          <w:tab w:val="num" w:pos="-426"/>
          <w:tab w:val="left" w:pos="567"/>
          <w:tab w:val="left" w:pos="709"/>
          <w:tab w:val="left" w:pos="851"/>
          <w:tab w:val="left" w:pos="1134"/>
        </w:tabs>
        <w:spacing w:line="240" w:lineRule="auto"/>
        <w:ind w:left="0" w:firstLine="0"/>
        <w:rPr>
          <w:szCs w:val="28"/>
          <w:lang w:val="uk-UA"/>
        </w:rPr>
      </w:pPr>
      <w:r w:rsidRPr="007F02F9">
        <w:rPr>
          <w:szCs w:val="28"/>
          <w:lang w:val="uk-UA"/>
        </w:rPr>
        <w:t xml:space="preserve">Особливості гри </w:t>
      </w:r>
      <w:r>
        <w:rPr>
          <w:szCs w:val="28"/>
          <w:lang w:val="uk-UA"/>
        </w:rPr>
        <w:t xml:space="preserve">зв’язуючи </w:t>
      </w:r>
      <w:r w:rsidRPr="007F02F9">
        <w:rPr>
          <w:szCs w:val="28"/>
          <w:lang w:val="uk-UA"/>
        </w:rPr>
        <w:t>в захисті та нападі.</w:t>
      </w:r>
    </w:p>
    <w:p w:rsidR="00172A66" w:rsidRPr="007F02F9" w:rsidRDefault="00172A66" w:rsidP="008771F3">
      <w:pPr>
        <w:pStyle w:val="a3"/>
        <w:numPr>
          <w:ilvl w:val="0"/>
          <w:numId w:val="37"/>
        </w:numPr>
        <w:tabs>
          <w:tab w:val="clear" w:pos="1287"/>
          <w:tab w:val="num" w:pos="-426"/>
          <w:tab w:val="left" w:pos="567"/>
          <w:tab w:val="left" w:pos="709"/>
          <w:tab w:val="left" w:pos="851"/>
          <w:tab w:val="left" w:pos="1134"/>
        </w:tabs>
        <w:spacing w:line="240" w:lineRule="auto"/>
        <w:ind w:left="0" w:firstLine="0"/>
        <w:rPr>
          <w:szCs w:val="28"/>
          <w:lang w:val="uk-UA"/>
        </w:rPr>
      </w:pPr>
      <w:r w:rsidRPr="007F02F9">
        <w:rPr>
          <w:szCs w:val="28"/>
          <w:lang w:val="uk-UA"/>
        </w:rPr>
        <w:t>Фактори, які визначають вибір амплуа.</w:t>
      </w:r>
    </w:p>
    <w:p w:rsidR="00172A66" w:rsidRDefault="00172A66" w:rsidP="008771F3">
      <w:pPr>
        <w:pStyle w:val="2"/>
        <w:tabs>
          <w:tab w:val="left" w:pos="567"/>
          <w:tab w:val="left" w:pos="709"/>
          <w:tab w:val="left" w:pos="851"/>
        </w:tabs>
        <w:spacing w:line="240" w:lineRule="auto"/>
        <w:ind w:firstLine="0"/>
        <w:jc w:val="both"/>
        <w:rPr>
          <w:b/>
          <w:szCs w:val="28"/>
        </w:rPr>
      </w:pPr>
    </w:p>
    <w:p w:rsidR="00172A66" w:rsidRPr="007F02F9" w:rsidRDefault="00172A66" w:rsidP="008771F3">
      <w:pPr>
        <w:pStyle w:val="2"/>
        <w:tabs>
          <w:tab w:val="left" w:pos="567"/>
          <w:tab w:val="left" w:pos="709"/>
          <w:tab w:val="left" w:pos="851"/>
        </w:tabs>
        <w:spacing w:line="240" w:lineRule="auto"/>
        <w:ind w:firstLine="0"/>
        <w:jc w:val="both"/>
        <w:rPr>
          <w:b/>
          <w:szCs w:val="28"/>
        </w:rPr>
      </w:pPr>
      <w:r w:rsidRPr="007F02F9">
        <w:rPr>
          <w:b/>
          <w:szCs w:val="28"/>
        </w:rPr>
        <w:t>Змістовний модуль №</w:t>
      </w:r>
      <w:r>
        <w:rPr>
          <w:b/>
          <w:szCs w:val="28"/>
        </w:rPr>
        <w:t>2</w:t>
      </w:r>
    </w:p>
    <w:p w:rsidR="00172A66" w:rsidRPr="007F02F9" w:rsidRDefault="00172A66" w:rsidP="008771F3">
      <w:pPr>
        <w:tabs>
          <w:tab w:val="left" w:pos="567"/>
          <w:tab w:val="left" w:pos="709"/>
          <w:tab w:val="left" w:pos="851"/>
        </w:tabs>
        <w:jc w:val="both"/>
        <w:rPr>
          <w:i/>
          <w:sz w:val="28"/>
          <w:szCs w:val="28"/>
          <w:lang w:val="uk-UA"/>
        </w:rPr>
      </w:pPr>
      <w:r w:rsidRPr="007F02F9">
        <w:rPr>
          <w:sz w:val="28"/>
          <w:szCs w:val="28"/>
          <w:lang w:val="uk-UA"/>
        </w:rPr>
        <w:t>Тема:</w:t>
      </w:r>
      <w:r w:rsidRPr="007F02F9">
        <w:rPr>
          <w:b/>
          <w:sz w:val="28"/>
          <w:szCs w:val="28"/>
          <w:lang w:val="uk-UA"/>
        </w:rPr>
        <w:t xml:space="preserve"> </w:t>
      </w:r>
      <w:r w:rsidRPr="00172A66">
        <w:rPr>
          <w:bCs/>
          <w:i/>
          <w:color w:val="000000"/>
          <w:sz w:val="28"/>
          <w:lang w:val="uk-UA"/>
        </w:rPr>
        <w:t>Методика навчання тактичних дій у волейболі. Методика викладання волейболу в секціях в ЗОШ.</w:t>
      </w:r>
    </w:p>
    <w:p w:rsidR="00160F4C" w:rsidRDefault="00160F4C" w:rsidP="008771F3">
      <w:pPr>
        <w:pStyle w:val="a3"/>
        <w:tabs>
          <w:tab w:val="left" w:pos="567"/>
          <w:tab w:val="left" w:pos="709"/>
          <w:tab w:val="left" w:pos="851"/>
        </w:tabs>
        <w:spacing w:line="240" w:lineRule="auto"/>
        <w:ind w:firstLine="0"/>
        <w:rPr>
          <w:b/>
          <w:szCs w:val="28"/>
          <w:u w:val="single"/>
          <w:lang w:val="uk-UA"/>
        </w:rPr>
      </w:pPr>
      <w:r w:rsidRPr="007F02F9">
        <w:rPr>
          <w:b/>
          <w:szCs w:val="28"/>
          <w:u w:val="single"/>
          <w:lang w:val="uk-UA"/>
        </w:rPr>
        <w:t>Семінарське заняття №</w:t>
      </w:r>
      <w:r w:rsidR="00A04FF0" w:rsidRPr="00172A66">
        <w:rPr>
          <w:b/>
          <w:szCs w:val="28"/>
          <w:u w:val="single"/>
        </w:rPr>
        <w:t>2</w:t>
      </w:r>
    </w:p>
    <w:p w:rsidR="00172A66" w:rsidRPr="00172A66" w:rsidRDefault="00172A66" w:rsidP="008771F3">
      <w:pPr>
        <w:pStyle w:val="a3"/>
        <w:tabs>
          <w:tab w:val="left" w:pos="567"/>
          <w:tab w:val="left" w:pos="709"/>
          <w:tab w:val="left" w:pos="851"/>
        </w:tabs>
        <w:spacing w:line="240" w:lineRule="auto"/>
        <w:ind w:firstLine="0"/>
        <w:rPr>
          <w:szCs w:val="28"/>
          <w:lang w:val="uk-UA"/>
        </w:rPr>
      </w:pPr>
      <w:r w:rsidRPr="00172A66">
        <w:rPr>
          <w:b/>
          <w:szCs w:val="28"/>
          <w:lang w:val="uk-UA"/>
        </w:rPr>
        <w:t xml:space="preserve">Тема: </w:t>
      </w:r>
      <w:r w:rsidRPr="00172A66">
        <w:rPr>
          <w:i/>
          <w:szCs w:val="28"/>
          <w:lang w:val="uk-UA"/>
        </w:rPr>
        <w:t>Основи техніки гри у волейбол</w:t>
      </w:r>
    </w:p>
    <w:p w:rsidR="00172A66" w:rsidRPr="00172A66" w:rsidRDefault="00172A66" w:rsidP="008771F3">
      <w:pPr>
        <w:pStyle w:val="a3"/>
        <w:tabs>
          <w:tab w:val="left" w:pos="567"/>
          <w:tab w:val="left" w:pos="709"/>
          <w:tab w:val="left" w:pos="851"/>
        </w:tabs>
        <w:spacing w:line="240" w:lineRule="auto"/>
        <w:ind w:firstLine="0"/>
        <w:rPr>
          <w:szCs w:val="28"/>
          <w:lang w:val="uk-UA"/>
        </w:rPr>
      </w:pPr>
      <w:r w:rsidRPr="00172A66">
        <w:rPr>
          <w:szCs w:val="28"/>
          <w:lang w:val="uk-UA"/>
        </w:rPr>
        <w:t>1.</w:t>
      </w:r>
      <w:r w:rsidRPr="00172A66">
        <w:rPr>
          <w:szCs w:val="28"/>
          <w:lang w:val="uk-UA"/>
        </w:rPr>
        <w:tab/>
        <w:t>Класифікація прийомів техніки гри в нападі</w:t>
      </w:r>
    </w:p>
    <w:p w:rsidR="00172A66" w:rsidRPr="00172A66" w:rsidRDefault="00172A66" w:rsidP="008771F3">
      <w:pPr>
        <w:pStyle w:val="a3"/>
        <w:tabs>
          <w:tab w:val="left" w:pos="567"/>
          <w:tab w:val="left" w:pos="709"/>
          <w:tab w:val="left" w:pos="851"/>
        </w:tabs>
        <w:spacing w:line="240" w:lineRule="auto"/>
        <w:ind w:firstLine="0"/>
        <w:rPr>
          <w:szCs w:val="28"/>
          <w:lang w:val="uk-UA"/>
        </w:rPr>
      </w:pPr>
      <w:r w:rsidRPr="00172A66">
        <w:rPr>
          <w:szCs w:val="28"/>
          <w:lang w:val="uk-UA"/>
        </w:rPr>
        <w:t>2.</w:t>
      </w:r>
      <w:r w:rsidRPr="00172A66">
        <w:rPr>
          <w:szCs w:val="28"/>
          <w:lang w:val="uk-UA"/>
        </w:rPr>
        <w:tab/>
        <w:t>Класифікація прийомів техніки гри в захисті.</w:t>
      </w:r>
    </w:p>
    <w:p w:rsidR="00172A66" w:rsidRPr="00172A66" w:rsidRDefault="00172A66" w:rsidP="008771F3">
      <w:pPr>
        <w:pStyle w:val="a3"/>
        <w:tabs>
          <w:tab w:val="left" w:pos="567"/>
          <w:tab w:val="left" w:pos="709"/>
          <w:tab w:val="left" w:pos="851"/>
        </w:tabs>
        <w:spacing w:line="240" w:lineRule="auto"/>
        <w:ind w:firstLine="0"/>
        <w:rPr>
          <w:b/>
          <w:szCs w:val="28"/>
          <w:u w:val="single"/>
          <w:lang w:val="uk-UA"/>
        </w:rPr>
      </w:pPr>
      <w:r w:rsidRPr="007F02F9">
        <w:rPr>
          <w:b/>
          <w:szCs w:val="28"/>
          <w:u w:val="single"/>
          <w:lang w:val="uk-UA"/>
        </w:rPr>
        <w:t>Семінарське заняття №</w:t>
      </w:r>
      <w:r>
        <w:rPr>
          <w:b/>
          <w:szCs w:val="28"/>
          <w:u w:val="single"/>
          <w:lang w:val="uk-UA"/>
        </w:rPr>
        <w:t>3</w:t>
      </w:r>
    </w:p>
    <w:p w:rsidR="00172A66" w:rsidRDefault="00172A66" w:rsidP="008771F3">
      <w:pPr>
        <w:pStyle w:val="a3"/>
        <w:tabs>
          <w:tab w:val="left" w:pos="567"/>
          <w:tab w:val="left" w:pos="709"/>
          <w:tab w:val="left" w:pos="851"/>
        </w:tabs>
        <w:spacing w:line="240" w:lineRule="auto"/>
        <w:ind w:firstLine="0"/>
        <w:rPr>
          <w:bCs/>
          <w:szCs w:val="28"/>
          <w:lang w:val="uk-UA"/>
        </w:rPr>
      </w:pPr>
      <w:r w:rsidRPr="00172A66">
        <w:rPr>
          <w:b/>
          <w:szCs w:val="28"/>
          <w:lang w:val="uk-UA"/>
        </w:rPr>
        <w:t xml:space="preserve">Тема: </w:t>
      </w:r>
      <w:r w:rsidRPr="008771F3">
        <w:rPr>
          <w:bCs/>
          <w:i/>
          <w:szCs w:val="28"/>
          <w:lang w:val="uk-UA"/>
        </w:rPr>
        <w:t>Суддівство у волейболі. Жести суддів.</w:t>
      </w:r>
    </w:p>
    <w:p w:rsidR="0000041A" w:rsidRDefault="0000041A" w:rsidP="008771F3">
      <w:pPr>
        <w:pStyle w:val="a3"/>
        <w:numPr>
          <w:ilvl w:val="0"/>
          <w:numId w:val="46"/>
        </w:numPr>
        <w:tabs>
          <w:tab w:val="left" w:pos="567"/>
          <w:tab w:val="left" w:pos="709"/>
          <w:tab w:val="left" w:pos="851"/>
        </w:tabs>
        <w:spacing w:line="240" w:lineRule="auto"/>
        <w:ind w:left="0" w:firstLine="0"/>
        <w:rPr>
          <w:szCs w:val="28"/>
          <w:lang w:val="uk-UA"/>
        </w:rPr>
      </w:pPr>
      <w:r>
        <w:rPr>
          <w:szCs w:val="28"/>
          <w:lang w:val="uk-UA"/>
        </w:rPr>
        <w:t>Офіційні правила гри у волейбол</w:t>
      </w:r>
    </w:p>
    <w:p w:rsidR="00CA0471" w:rsidRDefault="00CA0471" w:rsidP="008771F3">
      <w:pPr>
        <w:pStyle w:val="a3"/>
        <w:numPr>
          <w:ilvl w:val="0"/>
          <w:numId w:val="46"/>
        </w:numPr>
        <w:tabs>
          <w:tab w:val="left" w:pos="567"/>
          <w:tab w:val="left" w:pos="709"/>
          <w:tab w:val="left" w:pos="851"/>
        </w:tabs>
        <w:spacing w:line="240" w:lineRule="auto"/>
        <w:ind w:left="0" w:firstLine="0"/>
        <w:rPr>
          <w:szCs w:val="28"/>
          <w:lang w:val="uk-UA"/>
        </w:rPr>
      </w:pPr>
      <w:r>
        <w:rPr>
          <w:szCs w:val="28"/>
          <w:lang w:val="uk-UA"/>
        </w:rPr>
        <w:t>Суддівські жести</w:t>
      </w:r>
    </w:p>
    <w:p w:rsidR="00CA0471" w:rsidRDefault="00CA0471" w:rsidP="008771F3">
      <w:pPr>
        <w:pStyle w:val="a3"/>
        <w:numPr>
          <w:ilvl w:val="0"/>
          <w:numId w:val="46"/>
        </w:numPr>
        <w:tabs>
          <w:tab w:val="left" w:pos="567"/>
          <w:tab w:val="left" w:pos="709"/>
          <w:tab w:val="left" w:pos="851"/>
        </w:tabs>
        <w:spacing w:line="240" w:lineRule="auto"/>
        <w:ind w:left="0" w:firstLine="0"/>
        <w:rPr>
          <w:szCs w:val="28"/>
          <w:lang w:val="uk-UA"/>
        </w:rPr>
      </w:pPr>
      <w:r>
        <w:rPr>
          <w:szCs w:val="28"/>
          <w:lang w:val="uk-UA"/>
        </w:rPr>
        <w:t>Протокол гри та його оформлення</w:t>
      </w:r>
    </w:p>
    <w:p w:rsidR="00CA0471" w:rsidRPr="005F70E5" w:rsidRDefault="00CA0471" w:rsidP="008771F3">
      <w:pPr>
        <w:pStyle w:val="a6"/>
        <w:numPr>
          <w:ilvl w:val="0"/>
          <w:numId w:val="46"/>
        </w:numPr>
        <w:tabs>
          <w:tab w:val="left" w:pos="317"/>
          <w:tab w:val="left" w:pos="567"/>
          <w:tab w:val="left" w:pos="709"/>
          <w:tab w:val="left" w:pos="851"/>
        </w:tabs>
        <w:ind w:left="0" w:firstLine="0"/>
        <w:jc w:val="left"/>
        <w:rPr>
          <w:b w:val="0"/>
          <w:sz w:val="28"/>
          <w:szCs w:val="28"/>
        </w:rPr>
      </w:pPr>
      <w:r w:rsidRPr="005F70E5">
        <w:rPr>
          <w:b w:val="0"/>
          <w:sz w:val="28"/>
          <w:szCs w:val="28"/>
        </w:rPr>
        <w:t>Гігієнічні норми проведення занять та змагань з волейболу.</w:t>
      </w:r>
    </w:p>
    <w:p w:rsidR="00CA0471" w:rsidRPr="005F70E5" w:rsidRDefault="00CA0471" w:rsidP="008771F3">
      <w:pPr>
        <w:pStyle w:val="a6"/>
        <w:numPr>
          <w:ilvl w:val="0"/>
          <w:numId w:val="46"/>
        </w:numPr>
        <w:tabs>
          <w:tab w:val="left" w:pos="567"/>
          <w:tab w:val="left" w:pos="709"/>
          <w:tab w:val="left" w:pos="851"/>
        </w:tabs>
        <w:ind w:left="0" w:firstLine="0"/>
        <w:jc w:val="left"/>
        <w:rPr>
          <w:b w:val="0"/>
          <w:sz w:val="28"/>
          <w:szCs w:val="28"/>
        </w:rPr>
      </w:pPr>
      <w:r w:rsidRPr="005F70E5">
        <w:rPr>
          <w:b w:val="0"/>
          <w:sz w:val="28"/>
          <w:szCs w:val="28"/>
        </w:rPr>
        <w:t>Техніка безпеки під час проведення занять та змагань з волейболу.</w:t>
      </w:r>
    </w:p>
    <w:p w:rsidR="00CA0471" w:rsidRDefault="00CA0471" w:rsidP="008771F3">
      <w:pPr>
        <w:pStyle w:val="a3"/>
        <w:ind w:left="786" w:firstLine="0"/>
        <w:rPr>
          <w:szCs w:val="28"/>
          <w:lang w:val="uk-UA"/>
        </w:rPr>
      </w:pPr>
    </w:p>
    <w:p w:rsidR="001D552A" w:rsidRPr="002014D9" w:rsidRDefault="001D552A" w:rsidP="001D552A">
      <w:pPr>
        <w:jc w:val="center"/>
        <w:rPr>
          <w:b/>
          <w:sz w:val="28"/>
          <w:szCs w:val="28"/>
          <w:u w:val="single"/>
          <w:lang w:val="uk-UA"/>
        </w:rPr>
      </w:pPr>
      <w:r w:rsidRPr="002014D9">
        <w:rPr>
          <w:b/>
          <w:sz w:val="28"/>
          <w:szCs w:val="28"/>
          <w:u w:val="single"/>
          <w:lang w:val="uk-UA"/>
        </w:rPr>
        <w:t>Перелік рекомендованої літер</w:t>
      </w:r>
      <w:r>
        <w:rPr>
          <w:b/>
          <w:sz w:val="28"/>
          <w:szCs w:val="28"/>
          <w:u w:val="single"/>
          <w:lang w:val="uk-UA"/>
        </w:rPr>
        <w:t>атури</w:t>
      </w:r>
    </w:p>
    <w:p w:rsidR="001D552A" w:rsidRDefault="001D552A" w:rsidP="001D552A">
      <w:pPr>
        <w:jc w:val="center"/>
        <w:rPr>
          <w:color w:val="000000"/>
          <w:sz w:val="32"/>
          <w:szCs w:val="24"/>
          <w:lang w:val="uk-UA"/>
        </w:rPr>
      </w:pPr>
      <w:r w:rsidRPr="004154EE">
        <w:rPr>
          <w:b/>
          <w:sz w:val="28"/>
          <w:szCs w:val="28"/>
          <w:lang w:val="uk-UA"/>
        </w:rPr>
        <w:t>Основна література</w:t>
      </w:r>
    </w:p>
    <w:p w:rsidR="001D552A" w:rsidRDefault="001D552A" w:rsidP="001D552A">
      <w:pPr>
        <w:pStyle w:val="a8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Ахмеров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Э.К., Канзас Э.Г. Волейбол в школе. /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Ахмеров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Э.К., Канзас Э.Г.– Минск: Нар</w:t>
      </w:r>
      <w:proofErr w:type="gram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.а</w:t>
      </w:r>
      <w:proofErr w:type="gram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света,1981.– 72 с.</w:t>
      </w:r>
    </w:p>
    <w:p w:rsidR="001D552A" w:rsidRPr="00642F5A" w:rsidRDefault="001D552A" w:rsidP="001D552A">
      <w:pPr>
        <w:pStyle w:val="a8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Волейбол: Методика обучения в волейбол. – М:. ЧЕЛОВЕК, Олимпия, 2007. – 56 </w:t>
      </w:r>
      <w:proofErr w:type="gram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552A" w:rsidRPr="00642F5A" w:rsidRDefault="001D552A" w:rsidP="001D552A">
      <w:pPr>
        <w:pStyle w:val="a8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04F96">
        <w:rPr>
          <w:rFonts w:ascii="Times New Roman" w:hAnsi="Times New Roman" w:cs="Times New Roman"/>
          <w:sz w:val="28"/>
          <w:szCs w:val="28"/>
        </w:rPr>
        <w:t>Голуб</w:t>
      </w:r>
      <w:proofErr w:type="spellEnd"/>
      <w:r w:rsidRPr="00F04F96">
        <w:rPr>
          <w:rFonts w:ascii="Times New Roman" w:hAnsi="Times New Roman" w:cs="Times New Roman"/>
          <w:sz w:val="28"/>
          <w:szCs w:val="28"/>
        </w:rPr>
        <w:t xml:space="preserve"> В.П. Контроль </w:t>
      </w:r>
      <w:proofErr w:type="spellStart"/>
      <w:r w:rsidRPr="00F04F9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04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4F96">
        <w:rPr>
          <w:rFonts w:ascii="Times New Roman" w:hAnsi="Times New Roman" w:cs="Times New Roman"/>
          <w:sz w:val="28"/>
          <w:szCs w:val="28"/>
        </w:rPr>
        <w:t>нормування</w:t>
      </w:r>
      <w:proofErr w:type="spellEnd"/>
      <w:r w:rsidRPr="00F04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4F96">
        <w:rPr>
          <w:rFonts w:ascii="Times New Roman" w:hAnsi="Times New Roman" w:cs="Times New Roman"/>
          <w:sz w:val="28"/>
          <w:szCs w:val="28"/>
        </w:rPr>
        <w:t>тренувальних</w:t>
      </w:r>
      <w:proofErr w:type="spellEnd"/>
      <w:r w:rsidRPr="00F04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4F96">
        <w:rPr>
          <w:rFonts w:ascii="Times New Roman" w:hAnsi="Times New Roman" w:cs="Times New Roman"/>
          <w:sz w:val="28"/>
          <w:szCs w:val="28"/>
        </w:rPr>
        <w:t>навантажень</w:t>
      </w:r>
      <w:proofErr w:type="spellEnd"/>
      <w:r w:rsidRPr="00F04F9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04F96">
        <w:rPr>
          <w:rFonts w:ascii="Times New Roman" w:hAnsi="Times New Roman" w:cs="Times New Roman"/>
          <w:sz w:val="28"/>
          <w:szCs w:val="28"/>
        </w:rPr>
        <w:t>передзмагальному</w:t>
      </w:r>
      <w:proofErr w:type="spellEnd"/>
      <w:r w:rsidRPr="00F04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4F96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F04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04F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04F96">
        <w:rPr>
          <w:rFonts w:ascii="Times New Roman" w:hAnsi="Times New Roman" w:cs="Times New Roman"/>
          <w:sz w:val="28"/>
          <w:szCs w:val="28"/>
        </w:rPr>
        <w:t>ідготовки</w:t>
      </w:r>
      <w:proofErr w:type="spellEnd"/>
      <w:r w:rsidRPr="00F04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4F96">
        <w:rPr>
          <w:rFonts w:ascii="Times New Roman" w:hAnsi="Times New Roman" w:cs="Times New Roman"/>
          <w:sz w:val="28"/>
          <w:szCs w:val="28"/>
        </w:rPr>
        <w:t>кваліфікованих</w:t>
      </w:r>
      <w:proofErr w:type="spellEnd"/>
      <w:r w:rsidRPr="00F04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4F96">
        <w:rPr>
          <w:rFonts w:ascii="Times New Roman" w:hAnsi="Times New Roman" w:cs="Times New Roman"/>
          <w:sz w:val="28"/>
          <w:szCs w:val="28"/>
        </w:rPr>
        <w:t>волейболістів</w:t>
      </w:r>
      <w:proofErr w:type="spellEnd"/>
      <w:r w:rsidRPr="00F04F96">
        <w:rPr>
          <w:rFonts w:ascii="Times New Roman" w:hAnsi="Times New Roman" w:cs="Times New Roman"/>
          <w:sz w:val="28"/>
          <w:szCs w:val="28"/>
        </w:rPr>
        <w:t xml:space="preserve"> / В.П. </w:t>
      </w:r>
      <w:proofErr w:type="spellStart"/>
      <w:r w:rsidRPr="00F04F96">
        <w:rPr>
          <w:rFonts w:ascii="Times New Roman" w:hAnsi="Times New Roman" w:cs="Times New Roman"/>
          <w:sz w:val="28"/>
          <w:szCs w:val="28"/>
        </w:rPr>
        <w:t>Голуб</w:t>
      </w:r>
      <w:proofErr w:type="spellEnd"/>
      <w:r w:rsidRPr="00F04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4F96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F04F9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4F96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F04F96">
        <w:rPr>
          <w:rFonts w:ascii="Times New Roman" w:hAnsi="Times New Roman" w:cs="Times New Roman"/>
          <w:sz w:val="28"/>
          <w:szCs w:val="28"/>
        </w:rPr>
        <w:t xml:space="preserve">. … канд. </w:t>
      </w:r>
      <w:proofErr w:type="spellStart"/>
      <w:r w:rsidRPr="00F04F96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F04F96">
        <w:rPr>
          <w:rFonts w:ascii="Times New Roman" w:hAnsi="Times New Roman" w:cs="Times New Roman"/>
          <w:sz w:val="28"/>
          <w:szCs w:val="28"/>
        </w:rPr>
        <w:t>. наук. – К., 1993. – 19 с.</w:t>
      </w:r>
    </w:p>
    <w:p w:rsidR="001D552A" w:rsidRDefault="001D552A" w:rsidP="001D552A">
      <w:pPr>
        <w:pStyle w:val="a8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Железняк Ю.Д., Портнов Ю.М. Спортивные игры: Техника, тактика обучения: Учеб. Для студ.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учеб. заведений./</w:t>
      </w:r>
      <w:proofErr w:type="gram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Портнов Ю.М. – М.: Издательский центр Академия, 2001.- 520с.</w:t>
      </w:r>
    </w:p>
    <w:p w:rsidR="001D552A" w:rsidRPr="00F04F96" w:rsidRDefault="001D552A" w:rsidP="001D552A">
      <w:pPr>
        <w:pStyle w:val="a8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Железняк Ю.Д.,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Кунянский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В.А.,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Чачин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 Волейбол: Методическое пособие по обучению игре /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Кунянский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В.А. – М.: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Терра-Спорт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, Олимпия Пресс, 2005.-112с.</w:t>
      </w:r>
    </w:p>
    <w:p w:rsidR="001D552A" w:rsidRPr="0053487D" w:rsidRDefault="001D552A" w:rsidP="001D552A">
      <w:pPr>
        <w:pStyle w:val="a8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487D">
        <w:rPr>
          <w:rFonts w:ascii="Times New Roman" w:hAnsi="Times New Roman" w:cs="Times New Roman"/>
          <w:sz w:val="28"/>
          <w:szCs w:val="28"/>
        </w:rPr>
        <w:t>Пименов М.П. Волейбол. Специальные упражнения / М.П. Пименов. – К.</w:t>
      </w:r>
      <w:proofErr w:type="gramStart"/>
      <w:r w:rsidRPr="0053487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3487D">
        <w:rPr>
          <w:rFonts w:ascii="Times New Roman" w:hAnsi="Times New Roman" w:cs="Times New Roman"/>
          <w:sz w:val="28"/>
          <w:szCs w:val="28"/>
        </w:rPr>
        <w:t xml:space="preserve"> 1993. – 192 с.</w:t>
      </w:r>
    </w:p>
    <w:p w:rsidR="001D552A" w:rsidRPr="0053487D" w:rsidRDefault="001D552A" w:rsidP="001D552A">
      <w:pPr>
        <w:pStyle w:val="a8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3487D">
        <w:rPr>
          <w:rFonts w:ascii="Times New Roman" w:hAnsi="Times New Roman" w:cs="Times New Roman"/>
          <w:color w:val="000000"/>
          <w:sz w:val="28"/>
          <w:szCs w:val="28"/>
        </w:rPr>
        <w:lastRenderedPageBreak/>
        <w:t>Фурманов А.Г. Подготовка волейболистов / Фурманов А.Г. – Минск: МЕТ, 2007.- 329с.</w:t>
      </w:r>
    </w:p>
    <w:p w:rsidR="001D552A" w:rsidRPr="0053487D" w:rsidRDefault="001D552A" w:rsidP="001D552A">
      <w:pPr>
        <w:pStyle w:val="a9"/>
        <w:numPr>
          <w:ilvl w:val="0"/>
          <w:numId w:val="48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proofErr w:type="spellStart"/>
      <w:r w:rsidRPr="0053487D">
        <w:rPr>
          <w:color w:val="000000"/>
          <w:sz w:val="28"/>
          <w:szCs w:val="28"/>
        </w:rPr>
        <w:t>Хапко</w:t>
      </w:r>
      <w:proofErr w:type="spellEnd"/>
      <w:r w:rsidRPr="0053487D">
        <w:rPr>
          <w:color w:val="000000"/>
          <w:sz w:val="28"/>
          <w:szCs w:val="28"/>
        </w:rPr>
        <w:t xml:space="preserve"> В.Е., Маслов В.Н. Совершенствование мастерства волейболистов / </w:t>
      </w:r>
      <w:proofErr w:type="spellStart"/>
      <w:r w:rsidRPr="0053487D">
        <w:rPr>
          <w:color w:val="000000"/>
          <w:sz w:val="28"/>
          <w:szCs w:val="28"/>
        </w:rPr>
        <w:t>Хапко</w:t>
      </w:r>
      <w:proofErr w:type="spellEnd"/>
      <w:r w:rsidRPr="0053487D">
        <w:rPr>
          <w:color w:val="000000"/>
          <w:sz w:val="28"/>
          <w:szCs w:val="28"/>
        </w:rPr>
        <w:t xml:space="preserve"> В.Е. – Киев.: Здоровье. 1990, 128 </w:t>
      </w:r>
      <w:proofErr w:type="gramStart"/>
      <w:r w:rsidRPr="0053487D">
        <w:rPr>
          <w:color w:val="000000"/>
          <w:sz w:val="28"/>
          <w:szCs w:val="28"/>
        </w:rPr>
        <w:t>с</w:t>
      </w:r>
      <w:proofErr w:type="gramEnd"/>
      <w:r w:rsidRPr="0053487D">
        <w:rPr>
          <w:color w:val="000000"/>
          <w:sz w:val="28"/>
          <w:szCs w:val="28"/>
        </w:rPr>
        <w:t>.</w:t>
      </w:r>
    </w:p>
    <w:p w:rsidR="001D552A" w:rsidRPr="00642F5A" w:rsidRDefault="001D552A" w:rsidP="001D552A">
      <w:pPr>
        <w:pStyle w:val="a9"/>
        <w:numPr>
          <w:ilvl w:val="0"/>
          <w:numId w:val="48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proofErr w:type="spellStart"/>
      <w:r w:rsidRPr="0053487D">
        <w:rPr>
          <w:color w:val="000000"/>
          <w:sz w:val="28"/>
          <w:szCs w:val="28"/>
        </w:rPr>
        <w:t>Худолій</w:t>
      </w:r>
      <w:proofErr w:type="spellEnd"/>
      <w:r w:rsidRPr="0053487D">
        <w:rPr>
          <w:color w:val="000000"/>
          <w:sz w:val="28"/>
          <w:szCs w:val="28"/>
        </w:rPr>
        <w:t xml:space="preserve"> О.М. </w:t>
      </w:r>
      <w:proofErr w:type="spellStart"/>
      <w:r w:rsidRPr="0053487D">
        <w:rPr>
          <w:color w:val="000000"/>
          <w:sz w:val="28"/>
          <w:szCs w:val="28"/>
        </w:rPr>
        <w:t>Зазальні</w:t>
      </w:r>
      <w:proofErr w:type="spellEnd"/>
      <w:r w:rsidRPr="0053487D">
        <w:rPr>
          <w:color w:val="000000"/>
          <w:sz w:val="28"/>
          <w:szCs w:val="28"/>
        </w:rPr>
        <w:t xml:space="preserve"> </w:t>
      </w:r>
      <w:proofErr w:type="spellStart"/>
      <w:r w:rsidRPr="0053487D">
        <w:rPr>
          <w:color w:val="000000"/>
          <w:sz w:val="28"/>
          <w:szCs w:val="28"/>
        </w:rPr>
        <w:t>основи</w:t>
      </w:r>
      <w:proofErr w:type="spellEnd"/>
      <w:r w:rsidRPr="0053487D">
        <w:rPr>
          <w:color w:val="000000"/>
          <w:sz w:val="28"/>
          <w:szCs w:val="28"/>
        </w:rPr>
        <w:t xml:space="preserve"> </w:t>
      </w:r>
      <w:proofErr w:type="spellStart"/>
      <w:r w:rsidRPr="0053487D">
        <w:rPr>
          <w:color w:val="000000"/>
          <w:sz w:val="28"/>
          <w:szCs w:val="28"/>
        </w:rPr>
        <w:t>теорії</w:t>
      </w:r>
      <w:proofErr w:type="spellEnd"/>
      <w:r w:rsidRPr="0053487D">
        <w:rPr>
          <w:color w:val="000000"/>
          <w:sz w:val="28"/>
          <w:szCs w:val="28"/>
        </w:rPr>
        <w:t xml:space="preserve"> </w:t>
      </w:r>
      <w:proofErr w:type="spellStart"/>
      <w:r w:rsidRPr="0053487D">
        <w:rPr>
          <w:color w:val="000000"/>
          <w:sz w:val="28"/>
          <w:szCs w:val="28"/>
        </w:rPr>
        <w:t>і</w:t>
      </w:r>
      <w:proofErr w:type="spellEnd"/>
      <w:r w:rsidRPr="0053487D">
        <w:rPr>
          <w:color w:val="000000"/>
          <w:sz w:val="28"/>
          <w:szCs w:val="28"/>
        </w:rPr>
        <w:t xml:space="preserve"> методики </w:t>
      </w:r>
      <w:proofErr w:type="spellStart"/>
      <w:r w:rsidRPr="0053487D">
        <w:rPr>
          <w:color w:val="000000"/>
          <w:sz w:val="28"/>
          <w:szCs w:val="28"/>
        </w:rPr>
        <w:t>фізичного</w:t>
      </w:r>
      <w:proofErr w:type="spellEnd"/>
      <w:r w:rsidRPr="0053487D">
        <w:rPr>
          <w:color w:val="000000"/>
          <w:sz w:val="28"/>
          <w:szCs w:val="28"/>
        </w:rPr>
        <w:t xml:space="preserve"> </w:t>
      </w:r>
      <w:proofErr w:type="spellStart"/>
      <w:r w:rsidRPr="0053487D">
        <w:rPr>
          <w:color w:val="000000"/>
          <w:sz w:val="28"/>
          <w:szCs w:val="28"/>
        </w:rPr>
        <w:t>виховання</w:t>
      </w:r>
      <w:proofErr w:type="spellEnd"/>
      <w:r w:rsidRPr="0053487D">
        <w:rPr>
          <w:color w:val="000000"/>
          <w:sz w:val="28"/>
          <w:szCs w:val="28"/>
        </w:rPr>
        <w:t>: [</w:t>
      </w:r>
      <w:proofErr w:type="spellStart"/>
      <w:r w:rsidRPr="0053487D">
        <w:rPr>
          <w:color w:val="000000"/>
          <w:sz w:val="28"/>
          <w:szCs w:val="28"/>
        </w:rPr>
        <w:t>навчальний</w:t>
      </w:r>
      <w:proofErr w:type="spellEnd"/>
      <w:r w:rsidRPr="0053487D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53487D">
        <w:rPr>
          <w:color w:val="000000"/>
          <w:sz w:val="28"/>
          <w:szCs w:val="28"/>
        </w:rPr>
        <w:t>пос</w:t>
      </w:r>
      <w:proofErr w:type="gramEnd"/>
      <w:r w:rsidRPr="0053487D">
        <w:rPr>
          <w:color w:val="000000"/>
          <w:sz w:val="28"/>
          <w:szCs w:val="28"/>
        </w:rPr>
        <w:t>ібник</w:t>
      </w:r>
      <w:proofErr w:type="spellEnd"/>
      <w:r w:rsidRPr="0053487D">
        <w:rPr>
          <w:color w:val="000000"/>
          <w:sz w:val="28"/>
          <w:szCs w:val="28"/>
        </w:rPr>
        <w:t xml:space="preserve">]. – 2-е вид., </w:t>
      </w:r>
      <w:proofErr w:type="spellStart"/>
      <w:r w:rsidRPr="0053487D">
        <w:rPr>
          <w:color w:val="000000"/>
          <w:sz w:val="28"/>
          <w:szCs w:val="28"/>
        </w:rPr>
        <w:t>випр</w:t>
      </w:r>
      <w:proofErr w:type="spellEnd"/>
      <w:r w:rsidRPr="0053487D">
        <w:rPr>
          <w:color w:val="000000"/>
          <w:sz w:val="28"/>
          <w:szCs w:val="28"/>
        </w:rPr>
        <w:t xml:space="preserve">./ </w:t>
      </w:r>
      <w:proofErr w:type="spellStart"/>
      <w:r w:rsidRPr="0053487D">
        <w:rPr>
          <w:color w:val="000000"/>
          <w:sz w:val="28"/>
          <w:szCs w:val="28"/>
        </w:rPr>
        <w:t>Худолій</w:t>
      </w:r>
      <w:proofErr w:type="spellEnd"/>
      <w:r w:rsidRPr="0053487D">
        <w:rPr>
          <w:color w:val="000000"/>
          <w:sz w:val="28"/>
          <w:szCs w:val="28"/>
        </w:rPr>
        <w:t xml:space="preserve"> О.М. – Х: «ОВС», 2008. – 406 с.</w:t>
      </w:r>
    </w:p>
    <w:p w:rsidR="001D552A" w:rsidRPr="0053487D" w:rsidRDefault="001D552A" w:rsidP="001D552A">
      <w:pPr>
        <w:pStyle w:val="a9"/>
        <w:numPr>
          <w:ilvl w:val="0"/>
          <w:numId w:val="48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642F5A">
        <w:rPr>
          <w:color w:val="000000"/>
          <w:sz w:val="28"/>
          <w:szCs w:val="28"/>
        </w:rPr>
        <w:t xml:space="preserve">Шнейдер В. Ю. Методика обучения игре в волейбол: [Библиотечка тренера] / Шнейдер В. Ю. – М.: Человек, Олимпия, 2007. – 56 </w:t>
      </w:r>
      <w:proofErr w:type="gramStart"/>
      <w:r w:rsidRPr="00642F5A">
        <w:rPr>
          <w:color w:val="000000"/>
          <w:sz w:val="28"/>
          <w:szCs w:val="28"/>
        </w:rPr>
        <w:t>с</w:t>
      </w:r>
      <w:proofErr w:type="gramEnd"/>
      <w:r w:rsidRPr="00642F5A">
        <w:rPr>
          <w:color w:val="000000"/>
          <w:sz w:val="28"/>
          <w:szCs w:val="28"/>
        </w:rPr>
        <w:t>.</w:t>
      </w:r>
    </w:p>
    <w:p w:rsidR="001D552A" w:rsidRDefault="001D552A" w:rsidP="001D552A">
      <w:pPr>
        <w:jc w:val="center"/>
        <w:rPr>
          <w:b/>
          <w:sz w:val="28"/>
          <w:szCs w:val="28"/>
          <w:lang w:val="uk-UA"/>
        </w:rPr>
      </w:pPr>
      <w:r w:rsidRPr="004154EE">
        <w:rPr>
          <w:b/>
          <w:sz w:val="28"/>
          <w:szCs w:val="28"/>
          <w:lang w:val="uk-UA"/>
        </w:rPr>
        <w:t>Додаткова література</w:t>
      </w:r>
      <w:r>
        <w:rPr>
          <w:b/>
          <w:sz w:val="28"/>
          <w:szCs w:val="28"/>
          <w:lang w:val="uk-UA"/>
        </w:rPr>
        <w:t>.</w:t>
      </w:r>
    </w:p>
    <w:p w:rsidR="001D552A" w:rsidRPr="00642F5A" w:rsidRDefault="001D552A" w:rsidP="001D552A">
      <w:pPr>
        <w:pStyle w:val="a8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Аверин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В. Специальная подготовка волейболиста / И. В.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Аверин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Спо</w:t>
      </w:r>
      <w:proofErr w:type="gram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рт в шк</w:t>
      </w:r>
      <w:proofErr w:type="gram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оле. – 2000. – № 11–12. – С. 9–16. </w:t>
      </w:r>
    </w:p>
    <w:p w:rsidR="001D552A" w:rsidRPr="00642F5A" w:rsidRDefault="001D552A" w:rsidP="001D552A">
      <w:pPr>
        <w:pStyle w:val="a8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Беляев А. А. Волейбол</w:t>
      </w:r>
      <w:proofErr w:type="gram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учебник для студентов вузов физической культуры / Беляев А. А. – М : [б. и.], 2002. – 207 с. </w:t>
      </w:r>
    </w:p>
    <w:p w:rsidR="001D552A" w:rsidRPr="00642F5A" w:rsidRDefault="001D552A" w:rsidP="001D552A">
      <w:pPr>
        <w:pStyle w:val="a8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2F5A">
        <w:rPr>
          <w:rFonts w:ascii="Times New Roman" w:hAnsi="Times New Roman" w:cs="Times New Roman"/>
          <w:sz w:val="28"/>
          <w:szCs w:val="28"/>
        </w:rPr>
        <w:t xml:space="preserve">Бондарчук А. П. </w:t>
      </w:r>
      <w:proofErr w:type="spellStart"/>
      <w:r w:rsidRPr="00642F5A">
        <w:rPr>
          <w:rFonts w:ascii="Times New Roman" w:hAnsi="Times New Roman" w:cs="Times New Roman"/>
          <w:sz w:val="28"/>
          <w:szCs w:val="28"/>
        </w:rPr>
        <w:t>Періодизація</w:t>
      </w:r>
      <w:proofErr w:type="spellEnd"/>
      <w:r w:rsidRPr="00642F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2F5A">
        <w:rPr>
          <w:rFonts w:ascii="Times New Roman" w:hAnsi="Times New Roman" w:cs="Times New Roman"/>
          <w:sz w:val="28"/>
          <w:szCs w:val="28"/>
        </w:rPr>
        <w:t>спортивного</w:t>
      </w:r>
      <w:proofErr w:type="gramEnd"/>
      <w:r w:rsidRPr="00642F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F5A">
        <w:rPr>
          <w:rFonts w:ascii="Times New Roman" w:hAnsi="Times New Roman" w:cs="Times New Roman"/>
          <w:sz w:val="28"/>
          <w:szCs w:val="28"/>
        </w:rPr>
        <w:t>тренування</w:t>
      </w:r>
      <w:proofErr w:type="spellEnd"/>
      <w:r w:rsidRPr="00642F5A">
        <w:rPr>
          <w:rFonts w:ascii="Times New Roman" w:hAnsi="Times New Roman" w:cs="Times New Roman"/>
          <w:sz w:val="28"/>
          <w:szCs w:val="28"/>
        </w:rPr>
        <w:t xml:space="preserve"> / А. П. Бондарчук. — К.</w:t>
      </w:r>
      <w:proofErr w:type="gramStart"/>
      <w:r w:rsidRPr="00642F5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42F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F5A">
        <w:rPr>
          <w:rFonts w:ascii="Times New Roman" w:hAnsi="Times New Roman" w:cs="Times New Roman"/>
          <w:sz w:val="28"/>
          <w:szCs w:val="28"/>
        </w:rPr>
        <w:t>Аграрна</w:t>
      </w:r>
      <w:proofErr w:type="spellEnd"/>
      <w:r w:rsidRPr="00642F5A">
        <w:rPr>
          <w:rFonts w:ascii="Times New Roman" w:hAnsi="Times New Roman" w:cs="Times New Roman"/>
          <w:sz w:val="28"/>
          <w:szCs w:val="28"/>
        </w:rPr>
        <w:t xml:space="preserve"> наука, 2000. — 568 с.</w:t>
      </w:r>
    </w:p>
    <w:p w:rsidR="001D552A" w:rsidRPr="00642F5A" w:rsidRDefault="001D552A" w:rsidP="001D552A">
      <w:pPr>
        <w:pStyle w:val="a8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Гнатчук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В. І.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Взаємоз’язок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показників спеціальної фізичної підготовки та змагальної діяльності кваліфікованих волейболістів / В. І.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Гнатчук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// Теорія і методика фізичного виховання і спорту. – 2006. – № 3. – С. 3–6. </w:t>
      </w:r>
    </w:p>
    <w:p w:rsidR="001D552A" w:rsidRPr="00642F5A" w:rsidRDefault="001D552A" w:rsidP="001D552A">
      <w:pPr>
        <w:pStyle w:val="a8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Демчишин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А. </w:t>
      </w:r>
      <w:proofErr w:type="spellStart"/>
      <w:proofErr w:type="gram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ідготовка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волейболістів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А. А.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Демчишин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Б. С.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Пилипчик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Киев : Здоровья, 1989. – 154 </w:t>
      </w:r>
      <w:proofErr w:type="gram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552A" w:rsidRPr="00642F5A" w:rsidRDefault="001D552A" w:rsidP="001D552A">
      <w:pPr>
        <w:pStyle w:val="a8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2F5A">
        <w:rPr>
          <w:rFonts w:ascii="Times New Roman" w:hAnsi="Times New Roman" w:cs="Times New Roman"/>
          <w:sz w:val="28"/>
          <w:szCs w:val="28"/>
        </w:rPr>
        <w:t>Железняк Ю.Д. Тенденции развития классического волейбола на современном этапе / Ю. Д. Железняк, Г.Я. Шипулин, О.Э. Сердюков //Теория и практика физической культуры. – 2004. – № 4. – С. 30-33</w:t>
      </w:r>
    </w:p>
    <w:p w:rsidR="001D552A" w:rsidRPr="00642F5A" w:rsidRDefault="001D552A" w:rsidP="001D552A">
      <w:pPr>
        <w:pStyle w:val="a8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2F5A">
        <w:rPr>
          <w:rFonts w:ascii="Times New Roman" w:hAnsi="Times New Roman" w:cs="Times New Roman"/>
          <w:sz w:val="28"/>
          <w:szCs w:val="28"/>
        </w:rPr>
        <w:t>Методы исследования в спорте. Учебное пособие</w:t>
      </w:r>
      <w:proofErr w:type="gramStart"/>
      <w:r w:rsidRPr="00642F5A">
        <w:rPr>
          <w:rFonts w:ascii="Times New Roman" w:hAnsi="Times New Roman" w:cs="Times New Roman"/>
          <w:sz w:val="28"/>
          <w:szCs w:val="28"/>
        </w:rPr>
        <w:t xml:space="preserve"> // П</w:t>
      </w:r>
      <w:proofErr w:type="gramEnd"/>
      <w:r w:rsidRPr="00642F5A">
        <w:rPr>
          <w:rFonts w:ascii="Times New Roman" w:hAnsi="Times New Roman" w:cs="Times New Roman"/>
          <w:sz w:val="28"/>
          <w:szCs w:val="28"/>
        </w:rPr>
        <w:t xml:space="preserve">од общей редакцией В. П. Филина, А. С. Ровного. – Харьков: Основа, 1992. – 149 </w:t>
      </w:r>
      <w:proofErr w:type="gramStart"/>
      <w:r w:rsidRPr="00642F5A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1D552A" w:rsidRPr="00642F5A" w:rsidRDefault="001D552A" w:rsidP="001D552A">
      <w:pPr>
        <w:pStyle w:val="a8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2F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Сергієнко Л.П. Практикум з теорії і методики фізичного виховання: Навчальний посібник для студентів вищих навчальних закладів фізичного виховання і спорту / Сергієнко Л.П. – Харків: «ОВС», 2007. – 271 с.</w:t>
      </w:r>
    </w:p>
    <w:p w:rsidR="001D552A" w:rsidRPr="00642F5A" w:rsidRDefault="001D552A" w:rsidP="001D552A">
      <w:pPr>
        <w:pStyle w:val="a8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Терентьєва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М.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Теорія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методика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фізичного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виховання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Начальний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ібник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]. / Н.М.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Терентьєва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М.А.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Мамешина</w:t>
      </w:r>
      <w:proofErr w:type="spellEnd"/>
      <w:proofErr w:type="gram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, І.</w:t>
      </w:r>
      <w:proofErr w:type="gram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Масляк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</w:t>
      </w:r>
      <w:proofErr w:type="spellStart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Харків</w:t>
      </w:r>
      <w:proofErr w:type="spellEnd"/>
      <w:r w:rsidRPr="00642F5A">
        <w:rPr>
          <w:rFonts w:ascii="Times New Roman" w:eastAsia="Times New Roman" w:hAnsi="Times New Roman" w:cs="Times New Roman"/>
          <w:sz w:val="28"/>
          <w:szCs w:val="28"/>
          <w:lang w:eastAsia="ru-RU"/>
        </w:rPr>
        <w:t>: ХДАФК, 2010 – 172 с.</w:t>
      </w:r>
    </w:p>
    <w:p w:rsidR="001D552A" w:rsidRPr="00E74A85" w:rsidRDefault="001D552A" w:rsidP="001D552A">
      <w:pPr>
        <w:jc w:val="center"/>
        <w:rPr>
          <w:b/>
          <w:sz w:val="28"/>
          <w:szCs w:val="28"/>
          <w:u w:val="single"/>
          <w:lang w:val="uk-UA"/>
        </w:rPr>
      </w:pPr>
      <w:r w:rsidRPr="00E74A85">
        <w:rPr>
          <w:b/>
          <w:sz w:val="28"/>
          <w:szCs w:val="28"/>
          <w:u w:val="single"/>
          <w:lang w:val="uk-UA"/>
        </w:rPr>
        <w:t xml:space="preserve">Інформаційні ресурси </w:t>
      </w:r>
      <w:proofErr w:type="spellStart"/>
      <w:r w:rsidRPr="00E74A85">
        <w:rPr>
          <w:b/>
          <w:sz w:val="28"/>
          <w:szCs w:val="28"/>
          <w:u w:val="single"/>
          <w:lang w:val="uk-UA"/>
        </w:rPr>
        <w:t>інтернет</w:t>
      </w:r>
      <w:proofErr w:type="spellEnd"/>
      <w:r w:rsidRPr="00E74A85">
        <w:rPr>
          <w:b/>
          <w:sz w:val="28"/>
          <w:szCs w:val="28"/>
          <w:u w:val="single"/>
          <w:lang w:val="uk-UA"/>
        </w:rPr>
        <w:t>:</w:t>
      </w:r>
    </w:p>
    <w:p w:rsidR="001D552A" w:rsidRPr="00E74A85" w:rsidRDefault="001D552A" w:rsidP="001D552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Pr="00E74A85">
        <w:rPr>
          <w:sz w:val="28"/>
          <w:szCs w:val="28"/>
          <w:lang w:val="uk-UA"/>
        </w:rPr>
        <w:t xml:space="preserve">Офіційний </w:t>
      </w:r>
      <w:proofErr w:type="spellStart"/>
      <w:r w:rsidRPr="00E74A85">
        <w:rPr>
          <w:sz w:val="28"/>
          <w:szCs w:val="28"/>
          <w:lang w:val="uk-UA"/>
        </w:rPr>
        <w:t>інтернет-сайт</w:t>
      </w:r>
      <w:proofErr w:type="spellEnd"/>
      <w:r w:rsidRPr="00E74A85">
        <w:rPr>
          <w:sz w:val="28"/>
          <w:szCs w:val="28"/>
          <w:lang w:val="uk-UA"/>
        </w:rPr>
        <w:t xml:space="preserve"> міжнародної федерації волейболу (</w:t>
      </w:r>
      <w:r w:rsidRPr="00E74A85">
        <w:rPr>
          <w:sz w:val="28"/>
          <w:szCs w:val="28"/>
        </w:rPr>
        <w:t>FIVB</w:t>
      </w:r>
      <w:r w:rsidRPr="00E74A85">
        <w:rPr>
          <w:sz w:val="28"/>
          <w:szCs w:val="28"/>
          <w:lang w:val="uk-UA"/>
        </w:rPr>
        <w:t>) [Режим доступу] (</w:t>
      </w:r>
      <w:proofErr w:type="spellStart"/>
      <w:r w:rsidRPr="00E74A85">
        <w:rPr>
          <w:sz w:val="28"/>
          <w:szCs w:val="28"/>
        </w:rPr>
        <w:t>http</w:t>
      </w:r>
      <w:proofErr w:type="spellEnd"/>
      <w:r w:rsidRPr="00E74A85">
        <w:rPr>
          <w:sz w:val="28"/>
          <w:szCs w:val="28"/>
          <w:lang w:val="uk-UA"/>
        </w:rPr>
        <w:t>://</w:t>
      </w:r>
      <w:proofErr w:type="spellStart"/>
      <w:r w:rsidRPr="00E74A85">
        <w:rPr>
          <w:sz w:val="28"/>
          <w:szCs w:val="28"/>
        </w:rPr>
        <w:t>www</w:t>
      </w:r>
      <w:proofErr w:type="spellEnd"/>
      <w:r w:rsidRPr="00E74A85">
        <w:rPr>
          <w:sz w:val="28"/>
          <w:szCs w:val="28"/>
          <w:lang w:val="uk-UA"/>
        </w:rPr>
        <w:t>.</w:t>
      </w:r>
      <w:proofErr w:type="spellStart"/>
      <w:r w:rsidRPr="00E74A85">
        <w:rPr>
          <w:sz w:val="28"/>
          <w:szCs w:val="28"/>
        </w:rPr>
        <w:t>fivb</w:t>
      </w:r>
      <w:proofErr w:type="spellEnd"/>
      <w:r w:rsidRPr="00E74A85">
        <w:rPr>
          <w:sz w:val="28"/>
          <w:szCs w:val="28"/>
          <w:lang w:val="uk-UA"/>
        </w:rPr>
        <w:t>.</w:t>
      </w:r>
      <w:proofErr w:type="spellStart"/>
      <w:r w:rsidRPr="00E74A85">
        <w:rPr>
          <w:sz w:val="28"/>
          <w:szCs w:val="28"/>
        </w:rPr>
        <w:t>com</w:t>
      </w:r>
      <w:proofErr w:type="spellEnd"/>
      <w:r w:rsidRPr="00E74A85">
        <w:rPr>
          <w:sz w:val="28"/>
          <w:szCs w:val="28"/>
          <w:lang w:val="uk-UA"/>
        </w:rPr>
        <w:t xml:space="preserve">). </w:t>
      </w:r>
    </w:p>
    <w:p w:rsidR="001D552A" w:rsidRPr="00E74A85" w:rsidRDefault="001D552A" w:rsidP="001D552A">
      <w:pPr>
        <w:jc w:val="both"/>
        <w:rPr>
          <w:sz w:val="28"/>
          <w:szCs w:val="28"/>
          <w:lang w:val="uk-UA"/>
        </w:rPr>
      </w:pPr>
      <w:r w:rsidRPr="00E74A85">
        <w:rPr>
          <w:sz w:val="28"/>
          <w:szCs w:val="28"/>
          <w:lang w:val="uk-UA"/>
        </w:rPr>
        <w:t xml:space="preserve">2. Офіційний </w:t>
      </w:r>
      <w:proofErr w:type="spellStart"/>
      <w:r w:rsidRPr="00E74A85">
        <w:rPr>
          <w:sz w:val="28"/>
          <w:szCs w:val="28"/>
          <w:lang w:val="uk-UA"/>
        </w:rPr>
        <w:t>інтернет-сайт</w:t>
      </w:r>
      <w:proofErr w:type="spellEnd"/>
      <w:r w:rsidRPr="00E74A85">
        <w:rPr>
          <w:sz w:val="28"/>
          <w:szCs w:val="28"/>
          <w:lang w:val="uk-UA"/>
        </w:rPr>
        <w:t xml:space="preserve"> </w:t>
      </w:r>
      <w:proofErr w:type="spellStart"/>
      <w:r w:rsidRPr="00E74A85">
        <w:rPr>
          <w:sz w:val="28"/>
          <w:szCs w:val="28"/>
          <w:lang w:val="uk-UA"/>
        </w:rPr>
        <w:t>європейскої</w:t>
      </w:r>
      <w:proofErr w:type="spellEnd"/>
      <w:r w:rsidRPr="00E74A85">
        <w:rPr>
          <w:sz w:val="28"/>
          <w:szCs w:val="28"/>
          <w:lang w:val="uk-UA"/>
        </w:rPr>
        <w:t xml:space="preserve"> конференції волейболу (</w:t>
      </w:r>
      <w:r w:rsidRPr="00E74A85">
        <w:rPr>
          <w:sz w:val="28"/>
          <w:szCs w:val="28"/>
        </w:rPr>
        <w:t>CEV</w:t>
      </w:r>
      <w:r w:rsidRPr="00E74A85">
        <w:rPr>
          <w:sz w:val="28"/>
          <w:szCs w:val="28"/>
          <w:lang w:val="uk-UA"/>
        </w:rPr>
        <w:t>) [Режим доступу] (</w:t>
      </w:r>
      <w:proofErr w:type="spellStart"/>
      <w:r w:rsidRPr="00E74A85">
        <w:rPr>
          <w:sz w:val="28"/>
          <w:szCs w:val="28"/>
        </w:rPr>
        <w:t>http</w:t>
      </w:r>
      <w:proofErr w:type="spellEnd"/>
      <w:r w:rsidRPr="00E74A85">
        <w:rPr>
          <w:sz w:val="28"/>
          <w:szCs w:val="28"/>
          <w:lang w:val="uk-UA"/>
        </w:rPr>
        <w:t>://</w:t>
      </w:r>
      <w:proofErr w:type="spellStart"/>
      <w:r w:rsidRPr="00E74A85">
        <w:rPr>
          <w:sz w:val="28"/>
          <w:szCs w:val="28"/>
        </w:rPr>
        <w:t>www</w:t>
      </w:r>
      <w:proofErr w:type="spellEnd"/>
      <w:r w:rsidRPr="00E74A85">
        <w:rPr>
          <w:sz w:val="28"/>
          <w:szCs w:val="28"/>
          <w:lang w:val="uk-UA"/>
        </w:rPr>
        <w:t>.</w:t>
      </w:r>
      <w:proofErr w:type="spellStart"/>
      <w:r w:rsidRPr="00E74A85">
        <w:rPr>
          <w:sz w:val="28"/>
          <w:szCs w:val="28"/>
        </w:rPr>
        <w:t>cev</w:t>
      </w:r>
      <w:proofErr w:type="spellEnd"/>
      <w:r w:rsidRPr="00E74A85">
        <w:rPr>
          <w:sz w:val="28"/>
          <w:szCs w:val="28"/>
          <w:lang w:val="uk-UA"/>
        </w:rPr>
        <w:t xml:space="preserve">. </w:t>
      </w:r>
      <w:proofErr w:type="spellStart"/>
      <w:r w:rsidRPr="00E74A85">
        <w:rPr>
          <w:sz w:val="28"/>
          <w:szCs w:val="28"/>
        </w:rPr>
        <w:t>ua</w:t>
      </w:r>
      <w:proofErr w:type="spellEnd"/>
      <w:proofErr w:type="gramStart"/>
      <w:r w:rsidRPr="00E74A85">
        <w:rPr>
          <w:sz w:val="28"/>
          <w:szCs w:val="28"/>
          <w:lang w:val="uk-UA"/>
        </w:rPr>
        <w:t xml:space="preserve"> )</w:t>
      </w:r>
      <w:proofErr w:type="gramEnd"/>
      <w:r w:rsidRPr="00E74A85">
        <w:rPr>
          <w:sz w:val="28"/>
          <w:szCs w:val="28"/>
          <w:lang w:val="uk-UA"/>
        </w:rPr>
        <w:t xml:space="preserve"> </w:t>
      </w:r>
    </w:p>
    <w:p w:rsidR="001D552A" w:rsidRPr="00E74A85" w:rsidRDefault="001D552A" w:rsidP="001D552A">
      <w:pPr>
        <w:jc w:val="both"/>
        <w:rPr>
          <w:sz w:val="28"/>
          <w:szCs w:val="28"/>
          <w:lang w:val="uk-UA"/>
        </w:rPr>
      </w:pPr>
      <w:r w:rsidRPr="00E74A85">
        <w:rPr>
          <w:sz w:val="28"/>
          <w:szCs w:val="28"/>
          <w:lang w:val="uk-UA"/>
        </w:rPr>
        <w:t xml:space="preserve">3. Офіційний сайт Федерації волейболу України [Режим доступу] </w:t>
      </w:r>
      <w:proofErr w:type="spellStart"/>
      <w:r w:rsidRPr="00E74A85">
        <w:rPr>
          <w:sz w:val="28"/>
          <w:szCs w:val="28"/>
        </w:rPr>
        <w:t>www</w:t>
      </w:r>
      <w:proofErr w:type="spellEnd"/>
      <w:r w:rsidRPr="00E74A85">
        <w:rPr>
          <w:sz w:val="28"/>
          <w:szCs w:val="28"/>
          <w:lang w:val="uk-UA"/>
        </w:rPr>
        <w:t>.</w:t>
      </w:r>
      <w:proofErr w:type="spellStart"/>
      <w:r w:rsidRPr="00E74A85">
        <w:rPr>
          <w:sz w:val="28"/>
          <w:szCs w:val="28"/>
        </w:rPr>
        <w:t>fvu</w:t>
      </w:r>
      <w:proofErr w:type="spellEnd"/>
      <w:r w:rsidRPr="00E74A85">
        <w:rPr>
          <w:sz w:val="28"/>
          <w:szCs w:val="28"/>
          <w:lang w:val="uk-UA"/>
        </w:rPr>
        <w:t>.</w:t>
      </w:r>
      <w:proofErr w:type="spellStart"/>
      <w:r w:rsidRPr="00E74A85">
        <w:rPr>
          <w:sz w:val="28"/>
          <w:szCs w:val="28"/>
        </w:rPr>
        <w:t>in</w:t>
      </w:r>
      <w:proofErr w:type="spellEnd"/>
      <w:r w:rsidRPr="00E74A85">
        <w:rPr>
          <w:sz w:val="28"/>
          <w:szCs w:val="28"/>
          <w:lang w:val="uk-UA"/>
        </w:rPr>
        <w:t>.</w:t>
      </w:r>
      <w:proofErr w:type="spellStart"/>
      <w:r w:rsidRPr="00E74A85">
        <w:rPr>
          <w:sz w:val="28"/>
          <w:szCs w:val="28"/>
        </w:rPr>
        <w:t>ua</w:t>
      </w:r>
      <w:proofErr w:type="spellEnd"/>
      <w:r w:rsidRPr="00E74A85">
        <w:rPr>
          <w:sz w:val="28"/>
          <w:szCs w:val="28"/>
          <w:lang w:val="uk-UA"/>
        </w:rPr>
        <w:t xml:space="preserve">/ 8 </w:t>
      </w:r>
      <w:proofErr w:type="spellStart"/>
      <w:r w:rsidRPr="00E74A85">
        <w:rPr>
          <w:sz w:val="28"/>
          <w:szCs w:val="28"/>
        </w:rPr>
        <w:t>https</w:t>
      </w:r>
      <w:proofErr w:type="spellEnd"/>
      <w:r w:rsidRPr="00E74A85">
        <w:rPr>
          <w:sz w:val="28"/>
          <w:szCs w:val="28"/>
          <w:lang w:val="uk-UA"/>
        </w:rPr>
        <w:t>://</w:t>
      </w:r>
      <w:proofErr w:type="spellStart"/>
      <w:r w:rsidRPr="00E74A85">
        <w:rPr>
          <w:sz w:val="28"/>
          <w:szCs w:val="28"/>
        </w:rPr>
        <w:t>www</w:t>
      </w:r>
      <w:proofErr w:type="spellEnd"/>
      <w:r w:rsidRPr="00E74A85">
        <w:rPr>
          <w:sz w:val="28"/>
          <w:szCs w:val="28"/>
          <w:lang w:val="uk-UA"/>
        </w:rPr>
        <w:t>.</w:t>
      </w:r>
      <w:proofErr w:type="spellStart"/>
      <w:r w:rsidRPr="00E74A85">
        <w:rPr>
          <w:sz w:val="28"/>
          <w:szCs w:val="28"/>
        </w:rPr>
        <w:t>fivb</w:t>
      </w:r>
      <w:proofErr w:type="spellEnd"/>
      <w:r w:rsidRPr="00E74A85">
        <w:rPr>
          <w:sz w:val="28"/>
          <w:szCs w:val="28"/>
          <w:lang w:val="uk-UA"/>
        </w:rPr>
        <w:t>.</w:t>
      </w:r>
      <w:proofErr w:type="spellStart"/>
      <w:r w:rsidRPr="00E74A85">
        <w:rPr>
          <w:sz w:val="28"/>
          <w:szCs w:val="28"/>
        </w:rPr>
        <w:t>org</w:t>
      </w:r>
      <w:proofErr w:type="spellEnd"/>
      <w:r w:rsidRPr="00E74A85">
        <w:rPr>
          <w:sz w:val="28"/>
          <w:szCs w:val="28"/>
          <w:lang w:val="uk-UA"/>
        </w:rPr>
        <w:t>/</w:t>
      </w:r>
      <w:r w:rsidRPr="00E74A85">
        <w:rPr>
          <w:sz w:val="28"/>
          <w:szCs w:val="28"/>
        </w:rPr>
        <w:t>EN</w:t>
      </w:r>
      <w:r w:rsidRPr="00E74A85">
        <w:rPr>
          <w:sz w:val="28"/>
          <w:szCs w:val="28"/>
          <w:lang w:val="uk-UA"/>
        </w:rPr>
        <w:t>/</w:t>
      </w:r>
      <w:proofErr w:type="spellStart"/>
      <w:r w:rsidRPr="00E74A85">
        <w:rPr>
          <w:sz w:val="28"/>
          <w:szCs w:val="28"/>
        </w:rPr>
        <w:t>BeachVolleyball</w:t>
      </w:r>
      <w:proofErr w:type="spellEnd"/>
      <w:r w:rsidRPr="00E74A85">
        <w:rPr>
          <w:sz w:val="28"/>
          <w:szCs w:val="28"/>
          <w:lang w:val="uk-UA"/>
        </w:rPr>
        <w:t>/</w:t>
      </w:r>
    </w:p>
    <w:p w:rsidR="001D552A" w:rsidRPr="00E74A85" w:rsidRDefault="001D552A" w:rsidP="001D552A">
      <w:pPr>
        <w:jc w:val="both"/>
        <w:rPr>
          <w:color w:val="000000"/>
          <w:sz w:val="28"/>
          <w:szCs w:val="28"/>
          <w:lang w:val="uk-UA"/>
        </w:rPr>
      </w:pPr>
      <w:r w:rsidRPr="00E74A85">
        <w:rPr>
          <w:color w:val="000000"/>
          <w:sz w:val="28"/>
          <w:szCs w:val="28"/>
          <w:lang w:val="uk-UA"/>
        </w:rPr>
        <w:t>4.</w:t>
      </w:r>
      <w:r w:rsidRPr="00E74A85">
        <w:rPr>
          <w:sz w:val="28"/>
          <w:szCs w:val="28"/>
          <w:lang w:val="uk-UA"/>
        </w:rPr>
        <w:t xml:space="preserve"> </w:t>
      </w:r>
      <w:r w:rsidRPr="00E74A85">
        <w:rPr>
          <w:color w:val="000000"/>
          <w:sz w:val="28"/>
          <w:szCs w:val="28"/>
          <w:lang w:val="uk-UA"/>
        </w:rPr>
        <w:t>https://uba.ua/ukr/Pravila_voleyball/</w:t>
      </w:r>
    </w:p>
    <w:p w:rsidR="001D552A" w:rsidRPr="00E74A85" w:rsidRDefault="001D552A" w:rsidP="001D552A">
      <w:pPr>
        <w:jc w:val="center"/>
        <w:rPr>
          <w:color w:val="000000"/>
          <w:sz w:val="28"/>
          <w:szCs w:val="28"/>
          <w:lang w:val="uk-UA"/>
        </w:rPr>
      </w:pPr>
      <w:r w:rsidRPr="00E74A85">
        <w:rPr>
          <w:color w:val="000000"/>
          <w:sz w:val="28"/>
          <w:szCs w:val="28"/>
          <w:lang w:val="uk-UA"/>
        </w:rPr>
        <w:t>5. http://sport.tdmu.edu.ua/wp-content/uploads/2017/03/FIVB-Volleyball-Rules-UKR.pdf</w:t>
      </w:r>
    </w:p>
    <w:p w:rsidR="001D552A" w:rsidRDefault="001D552A" w:rsidP="008771F3">
      <w:pPr>
        <w:pStyle w:val="a3"/>
        <w:ind w:left="786" w:firstLine="0"/>
        <w:rPr>
          <w:szCs w:val="28"/>
          <w:lang w:val="uk-UA"/>
        </w:rPr>
      </w:pPr>
    </w:p>
    <w:p w:rsidR="001D552A" w:rsidRPr="00172A66" w:rsidRDefault="001D552A" w:rsidP="008771F3">
      <w:pPr>
        <w:pStyle w:val="a3"/>
        <w:ind w:left="786" w:firstLine="0"/>
        <w:rPr>
          <w:szCs w:val="28"/>
          <w:lang w:val="uk-UA"/>
        </w:rPr>
      </w:pPr>
    </w:p>
    <w:sectPr w:rsidR="001D552A" w:rsidRPr="00172A66">
      <w:pgSz w:w="11906" w:h="16838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33EA2"/>
    <w:multiLevelType w:val="singleLevel"/>
    <w:tmpl w:val="00B2118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">
    <w:nsid w:val="0105481D"/>
    <w:multiLevelType w:val="hybridMultilevel"/>
    <w:tmpl w:val="94948F34"/>
    <w:lvl w:ilvl="0" w:tplc="0419000F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B87DED"/>
    <w:multiLevelType w:val="singleLevel"/>
    <w:tmpl w:val="7D664B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">
    <w:nsid w:val="099546E8"/>
    <w:multiLevelType w:val="multilevel"/>
    <w:tmpl w:val="0F98A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E76440"/>
    <w:multiLevelType w:val="singleLevel"/>
    <w:tmpl w:val="893AF72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14F77822"/>
    <w:multiLevelType w:val="hybridMultilevel"/>
    <w:tmpl w:val="2D00B50C"/>
    <w:lvl w:ilvl="0" w:tplc="499AF11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1646357C"/>
    <w:multiLevelType w:val="hybridMultilevel"/>
    <w:tmpl w:val="529EFF92"/>
    <w:lvl w:ilvl="0" w:tplc="0D12E54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17386613"/>
    <w:multiLevelType w:val="hybridMultilevel"/>
    <w:tmpl w:val="725A5DDE"/>
    <w:lvl w:ilvl="0" w:tplc="80C0D2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DA2002B"/>
    <w:multiLevelType w:val="singleLevel"/>
    <w:tmpl w:val="1C8444C0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</w:abstractNum>
  <w:abstractNum w:abstractNumId="9">
    <w:nsid w:val="20D82C0A"/>
    <w:multiLevelType w:val="hybridMultilevel"/>
    <w:tmpl w:val="7BA87914"/>
    <w:lvl w:ilvl="0" w:tplc="631ED78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245D3706"/>
    <w:multiLevelType w:val="singleLevel"/>
    <w:tmpl w:val="20AE3D5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1">
    <w:nsid w:val="25153F02"/>
    <w:multiLevelType w:val="hybridMultilevel"/>
    <w:tmpl w:val="C57A5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E30E5"/>
    <w:multiLevelType w:val="hybridMultilevel"/>
    <w:tmpl w:val="E7565828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2BCC7BEE"/>
    <w:multiLevelType w:val="singleLevel"/>
    <w:tmpl w:val="63F89C4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4">
    <w:nsid w:val="2DAE18C1"/>
    <w:multiLevelType w:val="singleLevel"/>
    <w:tmpl w:val="D530341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5">
    <w:nsid w:val="30881F7F"/>
    <w:multiLevelType w:val="hybridMultilevel"/>
    <w:tmpl w:val="FF26107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6">
    <w:nsid w:val="313A44F8"/>
    <w:multiLevelType w:val="singleLevel"/>
    <w:tmpl w:val="450E962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7">
    <w:nsid w:val="338060B2"/>
    <w:multiLevelType w:val="hybridMultilevel"/>
    <w:tmpl w:val="92728A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8">
    <w:nsid w:val="34433B1B"/>
    <w:multiLevelType w:val="hybridMultilevel"/>
    <w:tmpl w:val="5BFEB7E8"/>
    <w:lvl w:ilvl="0" w:tplc="0419000F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974FFE"/>
    <w:multiLevelType w:val="singleLevel"/>
    <w:tmpl w:val="F2ECE18E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</w:abstractNum>
  <w:abstractNum w:abstractNumId="20">
    <w:nsid w:val="37B72D5B"/>
    <w:multiLevelType w:val="singleLevel"/>
    <w:tmpl w:val="547688D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3E5D2E32"/>
    <w:multiLevelType w:val="singleLevel"/>
    <w:tmpl w:val="F768D5E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>
    <w:nsid w:val="42E32FE1"/>
    <w:multiLevelType w:val="singleLevel"/>
    <w:tmpl w:val="20C4784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3">
    <w:nsid w:val="43B07C49"/>
    <w:multiLevelType w:val="singleLevel"/>
    <w:tmpl w:val="9AD6A26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4">
    <w:nsid w:val="44065E16"/>
    <w:multiLevelType w:val="hybridMultilevel"/>
    <w:tmpl w:val="8C60C04E"/>
    <w:lvl w:ilvl="0" w:tplc="6306477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46380B5F"/>
    <w:multiLevelType w:val="hybridMultilevel"/>
    <w:tmpl w:val="E0FC9F5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49E927F3"/>
    <w:multiLevelType w:val="singleLevel"/>
    <w:tmpl w:val="A5E00B1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7">
    <w:nsid w:val="4A294CCF"/>
    <w:multiLevelType w:val="singleLevel"/>
    <w:tmpl w:val="E774D18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8">
    <w:nsid w:val="4AEF6E53"/>
    <w:multiLevelType w:val="singleLevel"/>
    <w:tmpl w:val="5D8637D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9">
    <w:nsid w:val="4B3D2F49"/>
    <w:multiLevelType w:val="hybridMultilevel"/>
    <w:tmpl w:val="D52696D6"/>
    <w:lvl w:ilvl="0" w:tplc="EFA0636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>
    <w:nsid w:val="4BB65098"/>
    <w:multiLevelType w:val="hybridMultilevel"/>
    <w:tmpl w:val="3CA29CB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4C897036"/>
    <w:multiLevelType w:val="hybridMultilevel"/>
    <w:tmpl w:val="39F84F1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4FCC1541"/>
    <w:multiLevelType w:val="hybridMultilevel"/>
    <w:tmpl w:val="910052B2"/>
    <w:lvl w:ilvl="0" w:tplc="1AC8A9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70A754C"/>
    <w:multiLevelType w:val="singleLevel"/>
    <w:tmpl w:val="5AD4DAC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4">
    <w:nsid w:val="5E0532FC"/>
    <w:multiLevelType w:val="singleLevel"/>
    <w:tmpl w:val="634010D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5">
    <w:nsid w:val="5F1C750E"/>
    <w:multiLevelType w:val="hybridMultilevel"/>
    <w:tmpl w:val="04EE9042"/>
    <w:lvl w:ilvl="0" w:tplc="0CD0FC5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1D31E40"/>
    <w:multiLevelType w:val="hybridMultilevel"/>
    <w:tmpl w:val="37644D32"/>
    <w:lvl w:ilvl="0" w:tplc="0DE09E2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7">
    <w:nsid w:val="63905211"/>
    <w:multiLevelType w:val="singleLevel"/>
    <w:tmpl w:val="8CA2CD5C"/>
    <w:lvl w:ilvl="0">
      <w:start w:val="10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</w:abstractNum>
  <w:abstractNum w:abstractNumId="38">
    <w:nsid w:val="66470ED2"/>
    <w:multiLevelType w:val="singleLevel"/>
    <w:tmpl w:val="A3DE2C8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9">
    <w:nsid w:val="6D1F7B36"/>
    <w:multiLevelType w:val="singleLevel"/>
    <w:tmpl w:val="1DBE4C9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0">
    <w:nsid w:val="6E4D4DBA"/>
    <w:multiLevelType w:val="singleLevel"/>
    <w:tmpl w:val="3B2434E0"/>
    <w:lvl w:ilvl="0">
      <w:start w:val="9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</w:abstractNum>
  <w:abstractNum w:abstractNumId="41">
    <w:nsid w:val="7503419F"/>
    <w:multiLevelType w:val="singleLevel"/>
    <w:tmpl w:val="6CB2518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2">
    <w:nsid w:val="79BD27E5"/>
    <w:multiLevelType w:val="singleLevel"/>
    <w:tmpl w:val="8CA2CD5C"/>
    <w:lvl w:ilvl="0">
      <w:start w:val="10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</w:abstractNum>
  <w:abstractNum w:abstractNumId="43">
    <w:nsid w:val="7A167EBF"/>
    <w:multiLevelType w:val="hybridMultilevel"/>
    <w:tmpl w:val="8B5CE7B8"/>
    <w:lvl w:ilvl="0" w:tplc="0302C43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4">
    <w:nsid w:val="7AF43BE7"/>
    <w:multiLevelType w:val="singleLevel"/>
    <w:tmpl w:val="95789D5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5">
    <w:nsid w:val="7BB646BC"/>
    <w:multiLevelType w:val="hybridMultilevel"/>
    <w:tmpl w:val="34B0A3B0"/>
    <w:lvl w:ilvl="0" w:tplc="FC44682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6">
    <w:nsid w:val="7BE71780"/>
    <w:multiLevelType w:val="singleLevel"/>
    <w:tmpl w:val="8DDE291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7">
    <w:nsid w:val="7CEF3413"/>
    <w:multiLevelType w:val="hybridMultilevel"/>
    <w:tmpl w:val="D4A2C1F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8">
    <w:nsid w:val="7F497378"/>
    <w:multiLevelType w:val="singleLevel"/>
    <w:tmpl w:val="0706EE9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num w:numId="1">
    <w:abstractNumId w:val="39"/>
  </w:num>
  <w:num w:numId="2">
    <w:abstractNumId w:val="27"/>
  </w:num>
  <w:num w:numId="3">
    <w:abstractNumId w:val="44"/>
  </w:num>
  <w:num w:numId="4">
    <w:abstractNumId w:val="0"/>
  </w:num>
  <w:num w:numId="5">
    <w:abstractNumId w:val="4"/>
  </w:num>
  <w:num w:numId="6">
    <w:abstractNumId w:val="10"/>
  </w:num>
  <w:num w:numId="7">
    <w:abstractNumId w:val="3"/>
  </w:num>
  <w:num w:numId="8">
    <w:abstractNumId w:val="40"/>
  </w:num>
  <w:num w:numId="9">
    <w:abstractNumId w:val="42"/>
  </w:num>
  <w:num w:numId="10">
    <w:abstractNumId w:val="37"/>
  </w:num>
  <w:num w:numId="11">
    <w:abstractNumId w:val="8"/>
  </w:num>
  <w:num w:numId="12">
    <w:abstractNumId w:val="48"/>
  </w:num>
  <w:num w:numId="13">
    <w:abstractNumId w:val="41"/>
  </w:num>
  <w:num w:numId="14">
    <w:abstractNumId w:val="38"/>
  </w:num>
  <w:num w:numId="15">
    <w:abstractNumId w:val="46"/>
  </w:num>
  <w:num w:numId="16">
    <w:abstractNumId w:val="33"/>
  </w:num>
  <w:num w:numId="17">
    <w:abstractNumId w:val="26"/>
  </w:num>
  <w:num w:numId="18">
    <w:abstractNumId w:val="22"/>
  </w:num>
  <w:num w:numId="19">
    <w:abstractNumId w:val="21"/>
  </w:num>
  <w:num w:numId="20">
    <w:abstractNumId w:val="28"/>
  </w:num>
  <w:num w:numId="21">
    <w:abstractNumId w:val="23"/>
  </w:num>
  <w:num w:numId="22">
    <w:abstractNumId w:val="20"/>
  </w:num>
  <w:num w:numId="23">
    <w:abstractNumId w:val="13"/>
  </w:num>
  <w:num w:numId="24">
    <w:abstractNumId w:val="14"/>
  </w:num>
  <w:num w:numId="25">
    <w:abstractNumId w:val="16"/>
  </w:num>
  <w:num w:numId="26">
    <w:abstractNumId w:val="2"/>
  </w:num>
  <w:num w:numId="27">
    <w:abstractNumId w:val="34"/>
  </w:num>
  <w:num w:numId="28">
    <w:abstractNumId w:val="19"/>
  </w:num>
  <w:num w:numId="29">
    <w:abstractNumId w:val="36"/>
  </w:num>
  <w:num w:numId="30">
    <w:abstractNumId w:val="45"/>
  </w:num>
  <w:num w:numId="31">
    <w:abstractNumId w:val="6"/>
  </w:num>
  <w:num w:numId="32">
    <w:abstractNumId w:val="9"/>
  </w:num>
  <w:num w:numId="33">
    <w:abstractNumId w:val="24"/>
  </w:num>
  <w:num w:numId="34">
    <w:abstractNumId w:val="43"/>
  </w:num>
  <w:num w:numId="35">
    <w:abstractNumId w:val="5"/>
  </w:num>
  <w:num w:numId="36">
    <w:abstractNumId w:val="29"/>
  </w:num>
  <w:num w:numId="37">
    <w:abstractNumId w:val="31"/>
  </w:num>
  <w:num w:numId="38">
    <w:abstractNumId w:val="25"/>
  </w:num>
  <w:num w:numId="39">
    <w:abstractNumId w:val="12"/>
  </w:num>
  <w:num w:numId="40">
    <w:abstractNumId w:val="15"/>
  </w:num>
  <w:num w:numId="41">
    <w:abstractNumId w:val="30"/>
  </w:num>
  <w:num w:numId="42">
    <w:abstractNumId w:val="17"/>
  </w:num>
  <w:num w:numId="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5"/>
  </w:num>
  <w:num w:numId="46">
    <w:abstractNumId w:val="7"/>
  </w:num>
  <w:num w:numId="47">
    <w:abstractNumId w:val="32"/>
  </w:num>
  <w:num w:numId="48">
    <w:abstractNumId w:val="11"/>
  </w:num>
  <w:num w:numId="49">
    <w:abstractNumId w:val="4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744192"/>
    <w:rsid w:val="0000041A"/>
    <w:rsid w:val="0000132E"/>
    <w:rsid w:val="000D30FD"/>
    <w:rsid w:val="000D61AC"/>
    <w:rsid w:val="00160F4C"/>
    <w:rsid w:val="00167713"/>
    <w:rsid w:val="00172A66"/>
    <w:rsid w:val="00176734"/>
    <w:rsid w:val="001A2706"/>
    <w:rsid w:val="001D552A"/>
    <w:rsid w:val="002C2816"/>
    <w:rsid w:val="00402EC7"/>
    <w:rsid w:val="00430D90"/>
    <w:rsid w:val="0043448E"/>
    <w:rsid w:val="00525088"/>
    <w:rsid w:val="005A7A0D"/>
    <w:rsid w:val="005C3876"/>
    <w:rsid w:val="005D4764"/>
    <w:rsid w:val="00706288"/>
    <w:rsid w:val="00727FA3"/>
    <w:rsid w:val="00744192"/>
    <w:rsid w:val="007539BE"/>
    <w:rsid w:val="007F02F9"/>
    <w:rsid w:val="008771F3"/>
    <w:rsid w:val="00A04FF0"/>
    <w:rsid w:val="00A6118C"/>
    <w:rsid w:val="00B37CD9"/>
    <w:rsid w:val="00BA04FB"/>
    <w:rsid w:val="00C17F1A"/>
    <w:rsid w:val="00C23D7A"/>
    <w:rsid w:val="00C46DB8"/>
    <w:rsid w:val="00C96B99"/>
    <w:rsid w:val="00CA0471"/>
    <w:rsid w:val="00D63CB5"/>
    <w:rsid w:val="00DB464B"/>
    <w:rsid w:val="00DB5744"/>
    <w:rsid w:val="00F06612"/>
    <w:rsid w:val="00FF7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567"/>
      <w:jc w:val="center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spacing w:line="360" w:lineRule="auto"/>
      <w:ind w:firstLine="567"/>
      <w:jc w:val="center"/>
      <w:outlineLvl w:val="1"/>
    </w:pPr>
    <w:rPr>
      <w:sz w:val="28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pPr>
      <w:widowControl w:val="0"/>
      <w:spacing w:before="180" w:line="380" w:lineRule="auto"/>
      <w:ind w:firstLine="560"/>
      <w:jc w:val="both"/>
    </w:pPr>
    <w:rPr>
      <w:snapToGrid w:val="0"/>
    </w:rPr>
  </w:style>
  <w:style w:type="paragraph" w:styleId="a3">
    <w:name w:val="Body Text Indent"/>
    <w:basedOn w:val="a"/>
    <w:link w:val="a4"/>
    <w:pPr>
      <w:spacing w:line="360" w:lineRule="auto"/>
      <w:ind w:firstLine="567"/>
      <w:jc w:val="both"/>
    </w:pPr>
    <w:rPr>
      <w:sz w:val="28"/>
    </w:rPr>
  </w:style>
  <w:style w:type="paragraph" w:styleId="a5">
    <w:name w:val="Body Text"/>
    <w:basedOn w:val="a"/>
    <w:pPr>
      <w:spacing w:line="360" w:lineRule="auto"/>
      <w:jc w:val="both"/>
    </w:pPr>
    <w:rPr>
      <w:sz w:val="28"/>
    </w:rPr>
  </w:style>
  <w:style w:type="paragraph" w:styleId="20">
    <w:name w:val="Body Text Indent 2"/>
    <w:basedOn w:val="a"/>
    <w:rsid w:val="002C2816"/>
    <w:pPr>
      <w:spacing w:after="120" w:line="480" w:lineRule="auto"/>
      <w:ind w:left="283"/>
    </w:pPr>
  </w:style>
  <w:style w:type="character" w:customStyle="1" w:styleId="a4">
    <w:name w:val="Основной текст с отступом Знак"/>
    <w:basedOn w:val="a0"/>
    <w:link w:val="a3"/>
    <w:rsid w:val="00C23D7A"/>
    <w:rPr>
      <w:sz w:val="28"/>
      <w:lang w:val="ru-RU" w:eastAsia="ru-RU"/>
    </w:rPr>
  </w:style>
  <w:style w:type="paragraph" w:styleId="a6">
    <w:name w:val="Title"/>
    <w:basedOn w:val="a"/>
    <w:link w:val="a7"/>
    <w:qFormat/>
    <w:rsid w:val="00CA0471"/>
    <w:pPr>
      <w:jc w:val="center"/>
    </w:pPr>
    <w:rPr>
      <w:b/>
      <w:sz w:val="40"/>
      <w:szCs w:val="24"/>
      <w:lang w:val="uk-UA"/>
    </w:rPr>
  </w:style>
  <w:style w:type="character" w:customStyle="1" w:styleId="a7">
    <w:name w:val="Название Знак"/>
    <w:basedOn w:val="a0"/>
    <w:link w:val="a6"/>
    <w:rsid w:val="00CA0471"/>
    <w:rPr>
      <w:b/>
      <w:sz w:val="40"/>
      <w:szCs w:val="24"/>
      <w:lang w:val="uk-UA"/>
    </w:rPr>
  </w:style>
  <w:style w:type="paragraph" w:styleId="a8">
    <w:name w:val="List Paragraph"/>
    <w:basedOn w:val="a"/>
    <w:uiPriority w:val="34"/>
    <w:qFormat/>
    <w:rsid w:val="001D55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Normal (Web)"/>
    <w:basedOn w:val="a"/>
    <w:uiPriority w:val="99"/>
    <w:unhideWhenUsed/>
    <w:rsid w:val="001D552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2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Тематика лекцій по спортивним іграм (баскетбол)</vt:lpstr>
    </vt:vector>
  </TitlesOfParts>
  <Company>avs</Company>
  <LinksUpToDate>false</LinksUpToDate>
  <CharactersWithSpaces>4162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Тематика лекцій по спортивним іграм (баскетбол)</dc:title>
  <dc:creator>avs</dc:creator>
  <cp:lastModifiedBy>AT</cp:lastModifiedBy>
  <cp:revision>4</cp:revision>
  <dcterms:created xsi:type="dcterms:W3CDTF">2020-02-25T22:09:00Z</dcterms:created>
  <dcterms:modified xsi:type="dcterms:W3CDTF">2020-02-25T22:12:00Z</dcterms:modified>
</cp:coreProperties>
</file>