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EF1" w:rsidRDefault="00BD5EF1" w:rsidP="00BD5EF1">
      <w:pPr>
        <w:spacing w:after="160" w:line="259" w:lineRule="auto"/>
        <w:jc w:val="center"/>
        <w:rPr>
          <w:rFonts w:ascii="Times New Roman" w:eastAsia="Times New Roman" w:hAnsi="Times New Roman" w:cs="Times New Roman"/>
          <w:b/>
          <w:sz w:val="28"/>
          <w:lang w:val="uk-UA"/>
        </w:rPr>
      </w:pPr>
      <w:r w:rsidRPr="00BD5EF1">
        <w:rPr>
          <w:rFonts w:ascii="Times New Roman" w:eastAsia="Times New Roman" w:hAnsi="Times New Roman" w:cs="Times New Roman"/>
          <w:b/>
          <w:noProof/>
          <w:sz w:val="28"/>
        </w:rPr>
        <w:drawing>
          <wp:inline distT="0" distB="0" distL="0" distR="0">
            <wp:extent cx="5940425" cy="8169903"/>
            <wp:effectExtent l="0" t="0" r="0" b="0"/>
            <wp:docPr id="1" name="Рисунок 1" descr="C:\Users\NVOmelchenko\Desktop\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VOmelchenko\Desktop\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169903"/>
                    </a:xfrm>
                    <a:prstGeom prst="rect">
                      <a:avLst/>
                    </a:prstGeom>
                    <a:noFill/>
                    <a:ln>
                      <a:noFill/>
                    </a:ln>
                  </pic:spPr>
                </pic:pic>
              </a:graphicData>
            </a:graphic>
          </wp:inline>
        </w:drawing>
      </w:r>
      <w:r>
        <w:rPr>
          <w:rFonts w:ascii="Times New Roman" w:eastAsia="Times New Roman" w:hAnsi="Times New Roman" w:cs="Times New Roman"/>
          <w:b/>
          <w:sz w:val="28"/>
          <w:lang w:val="uk-UA"/>
        </w:rPr>
        <w:t xml:space="preserve"> </w:t>
      </w:r>
    </w:p>
    <w:p w:rsidR="00BD5EF1" w:rsidRDefault="00BD5EF1" w:rsidP="00BD5EF1">
      <w:pPr>
        <w:spacing w:after="160" w:line="259" w:lineRule="auto"/>
        <w:jc w:val="center"/>
        <w:rPr>
          <w:rFonts w:ascii="Times New Roman" w:eastAsia="Times New Roman" w:hAnsi="Times New Roman" w:cs="Times New Roman"/>
          <w:b/>
          <w:sz w:val="28"/>
          <w:lang w:val="uk-UA"/>
        </w:rPr>
      </w:pPr>
    </w:p>
    <w:p w:rsidR="00BD5EF1" w:rsidRDefault="00BD5EF1" w:rsidP="00BD5EF1">
      <w:pPr>
        <w:spacing w:after="160" w:line="259" w:lineRule="auto"/>
        <w:jc w:val="center"/>
        <w:rPr>
          <w:rFonts w:ascii="Times New Roman" w:eastAsia="Times New Roman" w:hAnsi="Times New Roman" w:cs="Times New Roman"/>
          <w:b/>
          <w:sz w:val="28"/>
          <w:lang w:val="uk-UA"/>
        </w:rPr>
      </w:pPr>
    </w:p>
    <w:p w:rsidR="00BD5EF1" w:rsidRDefault="00BD5EF1" w:rsidP="00BD5EF1">
      <w:pPr>
        <w:spacing w:after="160" w:line="259" w:lineRule="auto"/>
        <w:jc w:val="center"/>
        <w:rPr>
          <w:rFonts w:ascii="Times New Roman" w:eastAsia="Times New Roman" w:hAnsi="Times New Roman" w:cs="Times New Roman"/>
          <w:b/>
          <w:sz w:val="28"/>
          <w:lang w:val="uk-UA"/>
        </w:rPr>
      </w:pPr>
    </w:p>
    <w:p w:rsidR="0058257B" w:rsidRDefault="00CE34D1" w:rsidP="00BD5EF1">
      <w:pPr>
        <w:spacing w:after="160" w:line="259" w:lineRule="auto"/>
        <w:jc w:val="center"/>
        <w:rPr>
          <w:rFonts w:ascii="Times New Roman" w:eastAsia="Times New Roman" w:hAnsi="Times New Roman" w:cs="Times New Roman"/>
          <w:b/>
          <w:sz w:val="28"/>
          <w:lang w:val="uk-UA"/>
        </w:rPr>
      </w:pPr>
      <w:bookmarkStart w:id="0" w:name="_GoBack"/>
      <w:bookmarkEnd w:id="0"/>
      <w:r>
        <w:rPr>
          <w:rFonts w:ascii="Times New Roman" w:eastAsia="Times New Roman" w:hAnsi="Times New Roman" w:cs="Times New Roman"/>
          <w:b/>
          <w:sz w:val="28"/>
          <w:lang w:val="uk-UA"/>
        </w:rPr>
        <w:t>Опис курсу</w:t>
      </w:r>
    </w:p>
    <w:tbl>
      <w:tblPr>
        <w:tblW w:w="0" w:type="auto"/>
        <w:tblInd w:w="98" w:type="dxa"/>
        <w:tblLayout w:type="fixed"/>
        <w:tblCellMar>
          <w:left w:w="10" w:type="dxa"/>
          <w:right w:w="10" w:type="dxa"/>
        </w:tblCellMar>
        <w:tblLook w:val="0000" w:firstRow="0" w:lastRow="0" w:firstColumn="0" w:lastColumn="0" w:noHBand="0" w:noVBand="0"/>
      </w:tblPr>
      <w:tblGrid>
        <w:gridCol w:w="2278"/>
        <w:gridCol w:w="7195"/>
      </w:tblGrid>
      <w:tr w:rsidR="0058257B">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Назва освітньої компоненти</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Економічна та соціальна географія України </w:t>
            </w:r>
          </w:p>
        </w:tc>
      </w:tr>
      <w:tr w:rsidR="0058257B">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Тип курсу</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rsidP="00B33130">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Вибіркова компонента </w:t>
            </w:r>
          </w:p>
        </w:tc>
      </w:tr>
      <w:tr w:rsidR="0058257B">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Рівень вищої освіти</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перший (бакалаврський) рівень освіти</w:t>
            </w:r>
          </w:p>
        </w:tc>
      </w:tr>
      <w:tr w:rsidR="0058257B">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Кількість кредитів/годин</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6 кредитів / 180 годин</w:t>
            </w:r>
          </w:p>
        </w:tc>
      </w:tr>
      <w:tr w:rsidR="0058257B">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Семестр</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І, ІІ семестр</w:t>
            </w:r>
          </w:p>
        </w:tc>
      </w:tr>
      <w:tr w:rsidR="0058257B">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Викладач</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Омельченко Наталя, кандидат географічних наук, старший викладач кафедри</w:t>
            </w:r>
          </w:p>
          <w:p w:rsidR="0058257B" w:rsidRDefault="00BD5EF1">
            <w:pPr>
              <w:spacing w:after="0" w:line="240" w:lineRule="auto"/>
              <w:rPr>
                <w:rFonts w:ascii="Times New Roman" w:hAnsi="Times New Roman" w:cs="Times New Roman"/>
                <w:sz w:val="28"/>
                <w:szCs w:val="28"/>
                <w:lang w:val="uk-UA"/>
              </w:rPr>
            </w:pPr>
            <w:hyperlink r:id="rId6" w:history="1">
              <w:r w:rsidR="00CE34D1">
                <w:rPr>
                  <w:rStyle w:val="a4"/>
                  <w:rFonts w:ascii="Arial" w:hAnsi="Arial" w:cs="Arial"/>
                  <w:sz w:val="26"/>
                  <w:szCs w:val="26"/>
                  <w:shd w:val="clear" w:color="auto" w:fill="FFFFFF"/>
                </w:rPr>
                <w:t>https</w:t>
              </w:r>
              <w:r w:rsidR="00CE34D1">
                <w:rPr>
                  <w:rStyle w:val="a4"/>
                  <w:rFonts w:ascii="Arial" w:hAnsi="Arial" w:cs="Arial"/>
                  <w:sz w:val="26"/>
                  <w:szCs w:val="26"/>
                  <w:shd w:val="clear" w:color="auto" w:fill="FFFFFF"/>
                  <w:lang w:val="uk-UA"/>
                </w:rPr>
                <w:t>://</w:t>
              </w:r>
              <w:r w:rsidR="00CE34D1">
                <w:rPr>
                  <w:rStyle w:val="a4"/>
                  <w:rFonts w:ascii="Arial" w:hAnsi="Arial" w:cs="Arial"/>
                  <w:sz w:val="26"/>
                  <w:szCs w:val="26"/>
                  <w:shd w:val="clear" w:color="auto" w:fill="FFFFFF"/>
                </w:rPr>
                <w:t>orcid</w:t>
              </w:r>
              <w:r w:rsidR="00CE34D1">
                <w:rPr>
                  <w:rStyle w:val="a4"/>
                  <w:rFonts w:ascii="Arial" w:hAnsi="Arial" w:cs="Arial"/>
                  <w:sz w:val="26"/>
                  <w:szCs w:val="26"/>
                  <w:shd w:val="clear" w:color="auto" w:fill="FFFFFF"/>
                  <w:lang w:val="uk-UA"/>
                </w:rPr>
                <w:t>.</w:t>
              </w:r>
              <w:r w:rsidR="00CE34D1">
                <w:rPr>
                  <w:rStyle w:val="a4"/>
                  <w:rFonts w:ascii="Arial" w:hAnsi="Arial" w:cs="Arial"/>
                  <w:sz w:val="26"/>
                  <w:szCs w:val="26"/>
                  <w:shd w:val="clear" w:color="auto" w:fill="FFFFFF"/>
                </w:rPr>
                <w:t>org</w:t>
              </w:r>
              <w:r w:rsidR="00CE34D1">
                <w:rPr>
                  <w:rStyle w:val="a4"/>
                  <w:rFonts w:ascii="Arial" w:hAnsi="Arial" w:cs="Arial"/>
                  <w:sz w:val="26"/>
                  <w:szCs w:val="26"/>
                  <w:shd w:val="clear" w:color="auto" w:fill="FFFFFF"/>
                  <w:lang w:val="uk-UA"/>
                </w:rPr>
                <w:t>/0000-0002-8067-9433</w:t>
              </w:r>
            </w:hyperlink>
            <w:r w:rsidR="00CE34D1">
              <w:rPr>
                <w:rStyle w:val="orcid-id-https"/>
                <w:rFonts w:ascii="Arial" w:hAnsi="Arial" w:cs="Arial"/>
                <w:color w:val="494A4C"/>
                <w:sz w:val="26"/>
                <w:szCs w:val="26"/>
                <w:shd w:val="clear" w:color="auto" w:fill="FFFFFF"/>
                <w:lang w:val="uk-UA"/>
              </w:rPr>
              <w:t xml:space="preserve"> </w:t>
            </w:r>
          </w:p>
        </w:tc>
      </w:tr>
      <w:tr w:rsidR="0058257B">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Посилання на сайт</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BD5EF1">
            <w:pPr>
              <w:spacing w:after="0" w:line="240" w:lineRule="auto"/>
              <w:rPr>
                <w:rFonts w:ascii="Times New Roman" w:hAnsi="Times New Roman" w:cs="Times New Roman"/>
                <w:sz w:val="28"/>
                <w:szCs w:val="28"/>
                <w:lang w:val="uk-UA"/>
              </w:rPr>
            </w:pPr>
            <w:hyperlink r:id="rId7" w:history="1">
              <w:r w:rsidR="00CE34D1">
                <w:rPr>
                  <w:rFonts w:ascii="Times New Roman" w:eastAsia="Times New Roman" w:hAnsi="Times New Roman" w:cs="Times New Roman"/>
                  <w:sz w:val="28"/>
                  <w:szCs w:val="28"/>
                  <w:lang w:val="uk-UA"/>
                </w:rPr>
                <w:t>-</w:t>
              </w:r>
            </w:hyperlink>
          </w:p>
        </w:tc>
      </w:tr>
      <w:tr w:rsidR="0058257B">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Контактний телефон, мессенджер</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+380508206745</w:t>
            </w:r>
          </w:p>
        </w:tc>
      </w:tr>
      <w:tr w:rsidR="0058257B">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Email викладача:</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BD5EF1">
            <w:pPr>
              <w:spacing w:after="0" w:line="240" w:lineRule="auto"/>
              <w:rPr>
                <w:rFonts w:ascii="Times New Roman" w:hAnsi="Times New Roman" w:cs="Times New Roman"/>
                <w:sz w:val="28"/>
                <w:szCs w:val="28"/>
                <w:lang w:val="uk-UA"/>
              </w:rPr>
            </w:pPr>
            <w:hyperlink r:id="rId8" w:history="1">
              <w:r w:rsidR="00CE34D1">
                <w:rPr>
                  <w:rFonts w:ascii="Times New Roman" w:eastAsia="Times New Roman" w:hAnsi="Times New Roman" w:cs="Times New Roman"/>
                  <w:sz w:val="28"/>
                  <w:szCs w:val="28"/>
                  <w:lang w:val="uk-UA"/>
                </w:rPr>
                <w:t>Nomelchenko92@gmail.com</w:t>
              </w:r>
            </w:hyperlink>
          </w:p>
        </w:tc>
      </w:tr>
      <w:tr w:rsidR="0058257B">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Графік консультацій</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П’ятниця, 10:00-14:00, ауд. 603 або за призначеним часом</w:t>
            </w:r>
          </w:p>
        </w:tc>
      </w:tr>
      <w:tr w:rsidR="0058257B" w:rsidRPr="00C55E71">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Методи викладання</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лекційні заняття, практичні роботи, презентації, тестові завдання, індивідуальні завдання</w:t>
            </w:r>
          </w:p>
        </w:tc>
      </w:tr>
      <w:tr w:rsidR="0058257B">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Форма контролю</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Екзамен, диференційований залік</w:t>
            </w:r>
          </w:p>
        </w:tc>
      </w:tr>
    </w:tbl>
    <w:p w:rsidR="0058257B" w:rsidRDefault="0058257B">
      <w:pPr>
        <w:spacing w:after="0" w:line="259" w:lineRule="auto"/>
        <w:rPr>
          <w:rFonts w:ascii="Times New Roman" w:eastAsia="Times New Roman" w:hAnsi="Times New Roman" w:cs="Times New Roman"/>
          <w:sz w:val="16"/>
        </w:rPr>
      </w:pPr>
    </w:p>
    <w:p w:rsidR="0058257B" w:rsidRDefault="00CE34D1">
      <w:pPr>
        <w:pStyle w:val="a5"/>
        <w:numPr>
          <w:ilvl w:val="0"/>
          <w:numId w:val="2"/>
        </w:numPr>
        <w:spacing w:after="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b/>
          <w:color w:val="000000"/>
          <w:sz w:val="28"/>
          <w:szCs w:val="28"/>
          <w:lang w:val="uk-UA"/>
        </w:rPr>
        <w:t>Анотація дисципліни:</w:t>
      </w:r>
      <w:r>
        <w:rPr>
          <w:rFonts w:ascii="Times New Roman" w:eastAsia="Times New Roman" w:hAnsi="Times New Roman" w:cs="Times New Roman"/>
          <w:color w:val="000000"/>
          <w:sz w:val="28"/>
          <w:szCs w:val="28"/>
          <w:lang w:val="uk-UA"/>
        </w:rPr>
        <w:t xml:space="preserve"> дисципліна включає теми, пов’язані з особливостями, проблемами та трендами розвитку господарства України у взаємозв’язку із сучасними демографічними процесами. </w:t>
      </w:r>
      <w:r>
        <w:rPr>
          <w:rFonts w:ascii="Times New Roman" w:hAnsi="Times New Roman" w:cs="Times New Roman"/>
          <w:color w:val="000000"/>
          <w:sz w:val="28"/>
          <w:szCs w:val="28"/>
          <w:lang w:val="uk-UA"/>
        </w:rPr>
        <w:t xml:space="preserve">Формує уявлення студентів про природо-ресурсний потенціал України, населення, галузеву структуру господарства та позицію України на світовій арені. </w:t>
      </w:r>
    </w:p>
    <w:p w:rsidR="0058257B" w:rsidRDefault="00CE34D1">
      <w:pPr>
        <w:pStyle w:val="a5"/>
        <w:numPr>
          <w:ilvl w:val="0"/>
          <w:numId w:val="2"/>
        </w:numPr>
        <w:spacing w:after="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Мета та </w:t>
      </w:r>
      <w:r>
        <w:rPr>
          <w:rFonts w:ascii="Times New Roman" w:eastAsia="Times New Roman" w:hAnsi="Times New Roman" w:cs="Times New Roman"/>
          <w:b/>
          <w:color w:val="000000"/>
          <w:sz w:val="28"/>
          <w:lang w:val="uk-UA"/>
        </w:rPr>
        <w:t>завдання дисципліни:</w:t>
      </w:r>
    </w:p>
    <w:p w:rsidR="0058257B" w:rsidRDefault="00CE34D1">
      <w:pPr>
        <w:spacing w:after="0" w:line="259" w:lineRule="auto"/>
        <w:ind w:firstLine="567"/>
        <w:jc w:val="both"/>
        <w:rPr>
          <w:rFonts w:ascii="Times New Roman" w:hAnsi="Times New Roman" w:cs="Times New Roman"/>
          <w:color w:val="000000"/>
          <w:sz w:val="28"/>
          <w:szCs w:val="28"/>
          <w:lang w:val="uk-UA"/>
        </w:rPr>
      </w:pPr>
      <w:r>
        <w:rPr>
          <w:rFonts w:ascii="Times New Roman" w:eastAsia="Times New Roman" w:hAnsi="Times New Roman" w:cs="Times New Roman"/>
          <w:color w:val="000000"/>
          <w:sz w:val="28"/>
          <w:szCs w:val="28"/>
          <w:u w:val="single"/>
          <w:lang w:val="uk-UA"/>
        </w:rPr>
        <w:t>Мета дисципліни</w:t>
      </w:r>
      <w:r>
        <w:rPr>
          <w:rFonts w:ascii="Times New Roman" w:eastAsia="Times New Roman" w:hAnsi="Times New Roman" w:cs="Times New Roman"/>
          <w:color w:val="000000"/>
          <w:sz w:val="28"/>
          <w:szCs w:val="28"/>
          <w:lang w:val="uk-UA"/>
        </w:rPr>
        <w:t xml:space="preserve">: </w:t>
      </w:r>
      <w:r>
        <w:rPr>
          <w:rFonts w:ascii="Times New Roman" w:hAnsi="Times New Roman" w:cs="Times New Roman"/>
          <w:color w:val="000000"/>
          <w:sz w:val="28"/>
          <w:szCs w:val="28"/>
        </w:rPr>
        <w:t>засвоєння студентами знань про сучасну територіальну диференціацію господарського комплексу та населення України, вивчення принципів та факторів просторової організації суспільства України і передумов розвитку господарства.</w:t>
      </w:r>
    </w:p>
    <w:p w:rsidR="0058257B" w:rsidRDefault="00CE34D1">
      <w:pPr>
        <w:spacing w:after="0" w:line="259" w:lineRule="auto"/>
        <w:ind w:firstLine="567"/>
        <w:jc w:val="both"/>
        <w:rPr>
          <w:rFonts w:ascii="Times New Roman" w:eastAsia="Times New Roman" w:hAnsi="Times New Roman" w:cs="Times New Roman"/>
          <w:b/>
          <w:color w:val="000000"/>
          <w:sz w:val="28"/>
          <w:szCs w:val="28"/>
          <w:u w:val="single"/>
          <w:lang w:val="uk-UA"/>
        </w:rPr>
      </w:pPr>
      <w:r>
        <w:rPr>
          <w:rFonts w:ascii="Times New Roman" w:eastAsia="Times New Roman" w:hAnsi="Times New Roman" w:cs="Times New Roman"/>
          <w:b/>
          <w:color w:val="000000"/>
          <w:sz w:val="28"/>
          <w:szCs w:val="28"/>
          <w:u w:val="single"/>
          <w:lang w:val="uk-UA"/>
        </w:rPr>
        <w:t>Завдання:</w:t>
      </w:r>
    </w:p>
    <w:p w:rsidR="0058257B" w:rsidRDefault="00CE34D1">
      <w:pPr>
        <w:spacing w:after="0" w:line="259" w:lineRule="auto"/>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1) характеристика суспільно-географічного положення України з усіма взаємозв’язками його складових;</w:t>
      </w:r>
    </w:p>
    <w:p w:rsidR="0058257B" w:rsidRDefault="00CE34D1">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2) визначення геополітичних та геоекономічних пріоритетів України;</w:t>
      </w:r>
    </w:p>
    <w:p w:rsidR="0058257B" w:rsidRDefault="00CE34D1">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3) аналіз запасів природних ресурсів України з точки зору</w:t>
      </w:r>
    </w:p>
    <w:p w:rsidR="0058257B" w:rsidRDefault="00CE34D1">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раціонального природокористування;</w:t>
      </w:r>
    </w:p>
    <w:p w:rsidR="0058257B" w:rsidRDefault="00CE34D1">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4) аналіз динаміки чисельності, природного та механічного руху населення України, особливостей його розселення та національного складу, основних рис ринку праці країни та регіонів;</w:t>
      </w:r>
    </w:p>
    <w:p w:rsidR="0058257B" w:rsidRDefault="00CE34D1">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5) характеристика господарства України, аналіз особливостей його галузевої і територіальної структури, рівнів соціальноекономічного розвитку та соціальної і економічної безпеки регіонів;</w:t>
      </w:r>
    </w:p>
    <w:p w:rsidR="0058257B" w:rsidRDefault="00CE34D1">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6) аналіз чинників формування і функціонування, сучасного стану, територіальної організації, проблем та перспектив розвитку галузей промисловості, сільського господарства та сфери послуг України;</w:t>
      </w:r>
    </w:p>
    <w:p w:rsidR="0058257B" w:rsidRDefault="00CE34D1">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7) розкриття основних видів зовнішніх зв’язків України, аналіз</w:t>
      </w:r>
    </w:p>
    <w:p w:rsidR="0058257B" w:rsidRDefault="00B33130">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географії їх поширення.</w:t>
      </w:r>
    </w:p>
    <w:p w:rsidR="0058257B" w:rsidRDefault="00CE34D1">
      <w:pPr>
        <w:pStyle w:val="a5"/>
        <w:numPr>
          <w:ilvl w:val="0"/>
          <w:numId w:val="3"/>
        </w:numPr>
        <w:spacing w:after="0"/>
        <w:rPr>
          <w:rFonts w:ascii="Times New Roman" w:eastAsia="Times New Roman" w:hAnsi="Times New Roman" w:cs="Times New Roman"/>
          <w:b/>
          <w:color w:val="000000"/>
          <w:sz w:val="28"/>
          <w:lang w:val="uk-UA"/>
        </w:rPr>
      </w:pPr>
      <w:r>
        <w:rPr>
          <w:rFonts w:ascii="Times New Roman" w:eastAsia="Times New Roman" w:hAnsi="Times New Roman" w:cs="Times New Roman"/>
          <w:b/>
          <w:color w:val="000000"/>
          <w:sz w:val="28"/>
          <w:lang w:val="uk-UA"/>
        </w:rPr>
        <w:t>Програмні компетентності та результати навчання</w:t>
      </w:r>
    </w:p>
    <w:p w:rsidR="0058257B" w:rsidRDefault="00CE34D1">
      <w:pPr>
        <w:spacing w:after="0" w:line="259" w:lineRule="auto"/>
        <w:ind w:left="567" w:firstLine="567"/>
        <w:jc w:val="both"/>
        <w:rPr>
          <w:rFonts w:ascii="Times New Roman" w:eastAsia="Times New Roman" w:hAnsi="Times New Roman" w:cs="Times New Roman"/>
          <w:b/>
          <w:color w:val="000000"/>
          <w:sz w:val="28"/>
          <w:lang w:val="uk-UA"/>
        </w:rPr>
      </w:pPr>
      <w:r>
        <w:rPr>
          <w:rFonts w:ascii="Times New Roman" w:eastAsia="Times New Roman" w:hAnsi="Times New Roman" w:cs="Times New Roman"/>
          <w:b/>
          <w:color w:val="000000"/>
          <w:sz w:val="28"/>
          <w:lang w:val="uk-UA"/>
        </w:rPr>
        <w:t>Після успішного завершення дисципліни здобувач формуватиме наступні програмні компетентності та результати навчання:</w:t>
      </w:r>
    </w:p>
    <w:p w:rsidR="0058257B" w:rsidRPr="00BD5EF1" w:rsidRDefault="00CE34D1">
      <w:pPr>
        <w:spacing w:after="0"/>
        <w:ind w:left="567" w:firstLine="567"/>
        <w:jc w:val="both"/>
        <w:rPr>
          <w:rFonts w:ascii="Times New Roman" w:hAnsi="Times New Roman" w:cs="Times New Roman"/>
          <w:sz w:val="28"/>
          <w:szCs w:val="28"/>
          <w:lang w:val="uk-UA"/>
        </w:rPr>
      </w:pPr>
      <w:r w:rsidRPr="00BD5EF1">
        <w:rPr>
          <w:rFonts w:ascii="Times New Roman" w:hAnsi="Times New Roman" w:cs="Times New Roman"/>
          <w:b/>
          <w:sz w:val="28"/>
          <w:szCs w:val="28"/>
          <w:lang w:val="uk-UA"/>
        </w:rPr>
        <w:t>Інтегральна компетентність</w:t>
      </w:r>
      <w:r w:rsidRPr="00BD5EF1">
        <w:rPr>
          <w:rFonts w:ascii="Times New Roman" w:hAnsi="Times New Roman" w:cs="Times New Roman"/>
          <w:sz w:val="28"/>
          <w:szCs w:val="28"/>
          <w:lang w:val="uk-UA"/>
        </w:rPr>
        <w:t xml:space="preserve"> - </w:t>
      </w:r>
      <w:r w:rsidR="00BD5EF1" w:rsidRPr="00BD5EF1">
        <w:rPr>
          <w:rFonts w:ascii="Times New Roman" w:hAnsi="Times New Roman" w:cs="Times New Roman"/>
          <w:sz w:val="28"/>
          <w:szCs w:val="28"/>
          <w:lang w:val="uk-UA"/>
        </w:rPr>
        <w:t>з</w:t>
      </w:r>
      <w:r w:rsidR="00BD5EF1" w:rsidRPr="00BD5EF1">
        <w:rPr>
          <w:rFonts w:ascii="Times New Roman" w:hAnsi="Times New Roman" w:cs="Times New Roman"/>
          <w:sz w:val="28"/>
          <w:szCs w:val="28"/>
          <w:lang w:val="uk-UA"/>
        </w:rPr>
        <w:t>датність розв’язувати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об’єктів та процесів із використанням комплексу міждисциплінарних даних та за умов недостатньої інформації.</w:t>
      </w:r>
    </w:p>
    <w:p w:rsidR="0058257B" w:rsidRPr="00BD5EF1" w:rsidRDefault="0058257B">
      <w:pPr>
        <w:spacing w:after="0" w:line="259" w:lineRule="auto"/>
        <w:ind w:left="567" w:firstLine="567"/>
        <w:jc w:val="center"/>
        <w:rPr>
          <w:rFonts w:ascii="Times New Roman" w:eastAsia="Times New Roman" w:hAnsi="Times New Roman" w:cs="Times New Roman"/>
          <w:sz w:val="28"/>
          <w:szCs w:val="28"/>
          <w:lang w:val="uk-UA"/>
        </w:rPr>
      </w:pPr>
    </w:p>
    <w:p w:rsidR="0058257B" w:rsidRPr="00BD5EF1" w:rsidRDefault="00CE34D1">
      <w:pPr>
        <w:spacing w:after="0" w:line="259" w:lineRule="auto"/>
        <w:ind w:firstLine="568"/>
        <w:jc w:val="center"/>
        <w:rPr>
          <w:rFonts w:ascii="Times New Roman" w:hAnsi="Times New Roman" w:cs="Times New Roman"/>
          <w:b/>
          <w:sz w:val="28"/>
          <w:szCs w:val="28"/>
          <w:lang w:val="uk-UA"/>
        </w:rPr>
      </w:pPr>
      <w:proofErr w:type="spellStart"/>
      <w:r w:rsidRPr="00BD5EF1">
        <w:rPr>
          <w:rFonts w:ascii="Times New Roman" w:hAnsi="Times New Roman" w:cs="Times New Roman"/>
          <w:b/>
          <w:sz w:val="28"/>
          <w:szCs w:val="28"/>
        </w:rPr>
        <w:t>Спеціальні</w:t>
      </w:r>
      <w:proofErr w:type="spellEnd"/>
      <w:r w:rsidRPr="00BD5EF1">
        <w:rPr>
          <w:rFonts w:ascii="Times New Roman" w:hAnsi="Times New Roman" w:cs="Times New Roman"/>
          <w:b/>
          <w:sz w:val="28"/>
          <w:szCs w:val="28"/>
        </w:rPr>
        <w:t xml:space="preserve"> (</w:t>
      </w:r>
      <w:proofErr w:type="spellStart"/>
      <w:r w:rsidRPr="00BD5EF1">
        <w:rPr>
          <w:rFonts w:ascii="Times New Roman" w:hAnsi="Times New Roman" w:cs="Times New Roman"/>
          <w:b/>
          <w:sz w:val="28"/>
          <w:szCs w:val="28"/>
        </w:rPr>
        <w:t>фахові</w:t>
      </w:r>
      <w:proofErr w:type="spellEnd"/>
      <w:r w:rsidRPr="00BD5EF1">
        <w:rPr>
          <w:rFonts w:ascii="Times New Roman" w:hAnsi="Times New Roman" w:cs="Times New Roman"/>
          <w:b/>
          <w:sz w:val="28"/>
          <w:szCs w:val="28"/>
        </w:rPr>
        <w:t xml:space="preserve">, </w:t>
      </w:r>
      <w:proofErr w:type="spellStart"/>
      <w:r w:rsidRPr="00BD5EF1">
        <w:rPr>
          <w:rFonts w:ascii="Times New Roman" w:hAnsi="Times New Roman" w:cs="Times New Roman"/>
          <w:b/>
          <w:sz w:val="28"/>
          <w:szCs w:val="28"/>
        </w:rPr>
        <w:t>предметні</w:t>
      </w:r>
      <w:proofErr w:type="spellEnd"/>
      <w:r w:rsidRPr="00BD5EF1">
        <w:rPr>
          <w:rFonts w:ascii="Times New Roman" w:hAnsi="Times New Roman" w:cs="Times New Roman"/>
          <w:b/>
          <w:sz w:val="28"/>
          <w:szCs w:val="28"/>
        </w:rPr>
        <w:t xml:space="preserve">) </w:t>
      </w:r>
      <w:proofErr w:type="spellStart"/>
      <w:r w:rsidRPr="00BD5EF1">
        <w:rPr>
          <w:rFonts w:ascii="Times New Roman" w:hAnsi="Times New Roman" w:cs="Times New Roman"/>
          <w:b/>
          <w:sz w:val="28"/>
          <w:szCs w:val="28"/>
        </w:rPr>
        <w:t>компетентності</w:t>
      </w:r>
      <w:proofErr w:type="spellEnd"/>
      <w:r w:rsidRPr="00BD5EF1">
        <w:rPr>
          <w:rFonts w:ascii="Times New Roman" w:hAnsi="Times New Roman" w:cs="Times New Roman"/>
          <w:b/>
          <w:sz w:val="28"/>
          <w:szCs w:val="28"/>
          <w:lang w:val="uk-UA"/>
        </w:rPr>
        <w:t>:</w:t>
      </w:r>
    </w:p>
    <w:p w:rsidR="00C55E71" w:rsidRDefault="00C55E71" w:rsidP="00C55E71">
      <w:pPr>
        <w:spacing w:after="0" w:line="259" w:lineRule="auto"/>
        <w:ind w:firstLine="568"/>
        <w:jc w:val="both"/>
        <w:rPr>
          <w:rFonts w:ascii="Times New Roman" w:hAnsi="Times New Roman" w:cs="Times New Roman"/>
          <w:sz w:val="28"/>
          <w:szCs w:val="28"/>
          <w:lang w:val="uk-UA"/>
        </w:rPr>
      </w:pPr>
      <w:r w:rsidRPr="00BD5EF1">
        <w:rPr>
          <w:rFonts w:ascii="Times New Roman" w:hAnsi="Times New Roman" w:cs="Times New Roman"/>
          <w:sz w:val="28"/>
          <w:szCs w:val="28"/>
          <w:lang w:val="uk-UA"/>
        </w:rPr>
        <w:t xml:space="preserve">К 25. </w:t>
      </w:r>
      <w:proofErr w:type="spellStart"/>
      <w:r w:rsidRPr="00BD5EF1">
        <w:rPr>
          <w:rFonts w:ascii="Times New Roman" w:hAnsi="Times New Roman" w:cs="Times New Roman"/>
          <w:sz w:val="28"/>
          <w:szCs w:val="28"/>
        </w:rPr>
        <w:t>Знання</w:t>
      </w:r>
      <w:proofErr w:type="spellEnd"/>
      <w:r w:rsidRPr="00BD5EF1">
        <w:rPr>
          <w:rFonts w:ascii="Times New Roman" w:hAnsi="Times New Roman" w:cs="Times New Roman"/>
          <w:sz w:val="28"/>
          <w:szCs w:val="28"/>
        </w:rPr>
        <w:t xml:space="preserve"> </w:t>
      </w:r>
      <w:proofErr w:type="spellStart"/>
      <w:r w:rsidRPr="00BD5EF1">
        <w:rPr>
          <w:rFonts w:ascii="Times New Roman" w:hAnsi="Times New Roman" w:cs="Times New Roman"/>
          <w:sz w:val="28"/>
          <w:szCs w:val="28"/>
        </w:rPr>
        <w:t>природних</w:t>
      </w:r>
      <w:proofErr w:type="spellEnd"/>
      <w:r w:rsidRPr="00BD5EF1">
        <w:rPr>
          <w:rFonts w:ascii="Times New Roman" w:hAnsi="Times New Roman" w:cs="Times New Roman"/>
          <w:sz w:val="28"/>
          <w:szCs w:val="28"/>
        </w:rPr>
        <w:t xml:space="preserve"> умов та </w:t>
      </w:r>
      <w:proofErr w:type="spellStart"/>
      <w:r w:rsidRPr="00BD5EF1">
        <w:rPr>
          <w:rFonts w:ascii="Times New Roman" w:hAnsi="Times New Roman" w:cs="Times New Roman"/>
          <w:sz w:val="28"/>
          <w:szCs w:val="28"/>
        </w:rPr>
        <w:t>закономірностей</w:t>
      </w:r>
      <w:proofErr w:type="spellEnd"/>
      <w:r w:rsidRPr="00BD5EF1">
        <w:rPr>
          <w:rFonts w:ascii="Times New Roman" w:hAnsi="Times New Roman" w:cs="Times New Roman"/>
          <w:sz w:val="28"/>
          <w:szCs w:val="28"/>
        </w:rPr>
        <w:t xml:space="preserve"> </w:t>
      </w:r>
      <w:proofErr w:type="spellStart"/>
      <w:r w:rsidRPr="00BD5EF1">
        <w:rPr>
          <w:rFonts w:ascii="Times New Roman" w:hAnsi="Times New Roman" w:cs="Times New Roman"/>
          <w:sz w:val="28"/>
          <w:szCs w:val="28"/>
        </w:rPr>
        <w:t>розвитку</w:t>
      </w:r>
      <w:proofErr w:type="spellEnd"/>
      <w:r w:rsidRPr="00BD5EF1">
        <w:rPr>
          <w:rFonts w:ascii="Times New Roman" w:hAnsi="Times New Roman" w:cs="Times New Roman"/>
          <w:sz w:val="28"/>
          <w:szCs w:val="28"/>
        </w:rPr>
        <w:t xml:space="preserve"> </w:t>
      </w:r>
      <w:proofErr w:type="spellStart"/>
      <w:r w:rsidRPr="00BD5EF1">
        <w:rPr>
          <w:rFonts w:ascii="Times New Roman" w:hAnsi="Times New Roman" w:cs="Times New Roman"/>
          <w:sz w:val="28"/>
          <w:szCs w:val="28"/>
        </w:rPr>
        <w:t>географічної</w:t>
      </w:r>
      <w:proofErr w:type="spellEnd"/>
      <w:r w:rsidRPr="00BD5EF1">
        <w:rPr>
          <w:rFonts w:ascii="Times New Roman" w:hAnsi="Times New Roman" w:cs="Times New Roman"/>
          <w:sz w:val="28"/>
          <w:szCs w:val="28"/>
        </w:rPr>
        <w:t xml:space="preserve"> </w:t>
      </w:r>
      <w:proofErr w:type="spellStart"/>
      <w:r w:rsidRPr="00BD5EF1">
        <w:rPr>
          <w:rFonts w:ascii="Times New Roman" w:hAnsi="Times New Roman" w:cs="Times New Roman"/>
          <w:sz w:val="28"/>
          <w:szCs w:val="28"/>
        </w:rPr>
        <w:t>оболонки</w:t>
      </w:r>
      <w:proofErr w:type="spellEnd"/>
      <w:r w:rsidRPr="00BD5EF1">
        <w:rPr>
          <w:rFonts w:ascii="Times New Roman" w:hAnsi="Times New Roman" w:cs="Times New Roman"/>
          <w:sz w:val="28"/>
          <w:szCs w:val="28"/>
        </w:rPr>
        <w:t xml:space="preserve"> в </w:t>
      </w:r>
      <w:proofErr w:type="spellStart"/>
      <w:r w:rsidRPr="00BD5EF1">
        <w:rPr>
          <w:rFonts w:ascii="Times New Roman" w:hAnsi="Times New Roman" w:cs="Times New Roman"/>
          <w:sz w:val="28"/>
          <w:szCs w:val="28"/>
        </w:rPr>
        <w:t>геологічному</w:t>
      </w:r>
      <w:proofErr w:type="spellEnd"/>
      <w:r w:rsidRPr="00BD5EF1">
        <w:rPr>
          <w:rFonts w:ascii="Times New Roman" w:hAnsi="Times New Roman" w:cs="Times New Roman"/>
          <w:sz w:val="28"/>
          <w:szCs w:val="28"/>
        </w:rPr>
        <w:t xml:space="preserve"> </w:t>
      </w:r>
      <w:proofErr w:type="spellStart"/>
      <w:r w:rsidRPr="00BD5EF1">
        <w:rPr>
          <w:rFonts w:ascii="Times New Roman" w:hAnsi="Times New Roman" w:cs="Times New Roman"/>
          <w:sz w:val="28"/>
          <w:szCs w:val="28"/>
        </w:rPr>
        <w:t>минулому</w:t>
      </w:r>
      <w:proofErr w:type="spellEnd"/>
      <w:r w:rsidRPr="00BD5EF1">
        <w:rPr>
          <w:rFonts w:ascii="Times New Roman" w:hAnsi="Times New Roman" w:cs="Times New Roman"/>
          <w:sz w:val="28"/>
          <w:szCs w:val="28"/>
        </w:rPr>
        <w:t xml:space="preserve">, </w:t>
      </w:r>
      <w:proofErr w:type="spellStart"/>
      <w:r w:rsidRPr="00BD5EF1">
        <w:rPr>
          <w:rFonts w:ascii="Times New Roman" w:hAnsi="Times New Roman" w:cs="Times New Roman"/>
          <w:sz w:val="28"/>
          <w:szCs w:val="28"/>
        </w:rPr>
        <w:t>здатність</w:t>
      </w:r>
      <w:proofErr w:type="spellEnd"/>
      <w:r w:rsidRPr="00BD5EF1">
        <w:rPr>
          <w:rFonts w:ascii="Times New Roman" w:hAnsi="Times New Roman" w:cs="Times New Roman"/>
          <w:sz w:val="28"/>
          <w:szCs w:val="28"/>
        </w:rPr>
        <w:t xml:space="preserve"> </w:t>
      </w:r>
      <w:proofErr w:type="spellStart"/>
      <w:r w:rsidRPr="00BD5EF1">
        <w:rPr>
          <w:rFonts w:ascii="Times New Roman" w:hAnsi="Times New Roman" w:cs="Times New Roman"/>
          <w:sz w:val="28"/>
          <w:szCs w:val="28"/>
        </w:rPr>
        <w:t>визначати</w:t>
      </w:r>
      <w:proofErr w:type="spellEnd"/>
      <w:r w:rsidRPr="00BD5EF1">
        <w:rPr>
          <w:rFonts w:ascii="Times New Roman" w:hAnsi="Times New Roman" w:cs="Times New Roman"/>
          <w:sz w:val="28"/>
          <w:szCs w:val="28"/>
        </w:rPr>
        <w:t xml:space="preserve"> </w:t>
      </w:r>
      <w:proofErr w:type="spellStart"/>
      <w:r w:rsidRPr="00BD5EF1">
        <w:rPr>
          <w:rFonts w:ascii="Times New Roman" w:hAnsi="Times New Roman" w:cs="Times New Roman"/>
          <w:sz w:val="28"/>
          <w:szCs w:val="28"/>
        </w:rPr>
        <w:t>фактори</w:t>
      </w:r>
      <w:proofErr w:type="spellEnd"/>
      <w:r w:rsidRPr="00BD5EF1">
        <w:rPr>
          <w:rFonts w:ascii="Times New Roman" w:hAnsi="Times New Roman" w:cs="Times New Roman"/>
          <w:sz w:val="28"/>
          <w:szCs w:val="28"/>
        </w:rPr>
        <w:t xml:space="preserve"> </w:t>
      </w:r>
      <w:proofErr w:type="spellStart"/>
      <w:r w:rsidRPr="00BD5EF1">
        <w:rPr>
          <w:rFonts w:ascii="Times New Roman" w:hAnsi="Times New Roman" w:cs="Times New Roman"/>
          <w:sz w:val="28"/>
          <w:szCs w:val="28"/>
        </w:rPr>
        <w:t>впливу</w:t>
      </w:r>
      <w:proofErr w:type="spellEnd"/>
      <w:r w:rsidRPr="00BD5EF1">
        <w:rPr>
          <w:rFonts w:ascii="Times New Roman" w:hAnsi="Times New Roman" w:cs="Times New Roman"/>
          <w:sz w:val="28"/>
          <w:szCs w:val="28"/>
        </w:rPr>
        <w:t xml:space="preserve"> природного </w:t>
      </w:r>
      <w:proofErr w:type="spellStart"/>
      <w:r w:rsidRPr="00BD5EF1">
        <w:rPr>
          <w:rFonts w:ascii="Times New Roman" w:hAnsi="Times New Roman" w:cs="Times New Roman"/>
          <w:sz w:val="28"/>
          <w:szCs w:val="28"/>
        </w:rPr>
        <w:t>середовища</w:t>
      </w:r>
      <w:proofErr w:type="spellEnd"/>
      <w:r w:rsidRPr="00BD5EF1">
        <w:rPr>
          <w:rFonts w:ascii="Times New Roman" w:hAnsi="Times New Roman" w:cs="Times New Roman"/>
          <w:sz w:val="28"/>
          <w:szCs w:val="28"/>
        </w:rPr>
        <w:t xml:space="preserve"> </w:t>
      </w:r>
      <w:proofErr w:type="spellStart"/>
      <w:r w:rsidRPr="00BD5EF1">
        <w:rPr>
          <w:rFonts w:ascii="Times New Roman" w:hAnsi="Times New Roman" w:cs="Times New Roman"/>
          <w:sz w:val="28"/>
          <w:szCs w:val="28"/>
        </w:rPr>
        <w:t>Землі</w:t>
      </w:r>
      <w:proofErr w:type="spellEnd"/>
      <w:r w:rsidRPr="00BD5EF1">
        <w:rPr>
          <w:rFonts w:ascii="Times New Roman" w:hAnsi="Times New Roman" w:cs="Times New Roman"/>
          <w:sz w:val="28"/>
          <w:szCs w:val="28"/>
        </w:rPr>
        <w:t xml:space="preserve"> на </w:t>
      </w:r>
      <w:proofErr w:type="spellStart"/>
      <w:r w:rsidRPr="00BD5EF1">
        <w:rPr>
          <w:rFonts w:ascii="Times New Roman" w:hAnsi="Times New Roman" w:cs="Times New Roman"/>
          <w:sz w:val="28"/>
          <w:szCs w:val="28"/>
        </w:rPr>
        <w:t>живі</w:t>
      </w:r>
      <w:proofErr w:type="spellEnd"/>
      <w:r w:rsidRPr="00BD5EF1">
        <w:rPr>
          <w:rFonts w:ascii="Times New Roman" w:hAnsi="Times New Roman" w:cs="Times New Roman"/>
          <w:sz w:val="28"/>
          <w:szCs w:val="28"/>
        </w:rPr>
        <w:t xml:space="preserve"> </w:t>
      </w:r>
      <w:proofErr w:type="spellStart"/>
      <w:r w:rsidRPr="00BD5EF1">
        <w:rPr>
          <w:rFonts w:ascii="Times New Roman" w:hAnsi="Times New Roman" w:cs="Times New Roman"/>
          <w:sz w:val="28"/>
          <w:szCs w:val="28"/>
        </w:rPr>
        <w:t>організми</w:t>
      </w:r>
      <w:proofErr w:type="spellEnd"/>
      <w:r w:rsidRPr="00BD5EF1">
        <w:rPr>
          <w:rFonts w:ascii="Times New Roman" w:hAnsi="Times New Roman" w:cs="Times New Roman"/>
          <w:sz w:val="28"/>
          <w:szCs w:val="28"/>
        </w:rPr>
        <w:t xml:space="preserve"> та </w:t>
      </w:r>
      <w:proofErr w:type="spellStart"/>
      <w:r w:rsidRPr="00BD5EF1">
        <w:rPr>
          <w:rFonts w:ascii="Times New Roman" w:hAnsi="Times New Roman" w:cs="Times New Roman"/>
          <w:sz w:val="28"/>
          <w:szCs w:val="28"/>
        </w:rPr>
        <w:t>палеоекосистеми</w:t>
      </w:r>
      <w:proofErr w:type="spellEnd"/>
      <w:r w:rsidRPr="00BD5EF1">
        <w:rPr>
          <w:rFonts w:ascii="Times New Roman" w:hAnsi="Times New Roman" w:cs="Times New Roman"/>
          <w:sz w:val="28"/>
          <w:szCs w:val="28"/>
          <w:lang w:val="uk-UA"/>
        </w:rPr>
        <w:t>.</w:t>
      </w:r>
    </w:p>
    <w:p w:rsidR="00BD5EF1" w:rsidRPr="00BD5EF1" w:rsidRDefault="00BD5EF1" w:rsidP="00C55E71">
      <w:pPr>
        <w:spacing w:after="0" w:line="259" w:lineRule="auto"/>
        <w:ind w:firstLine="568"/>
        <w:jc w:val="both"/>
        <w:rPr>
          <w:rFonts w:ascii="Times New Roman" w:hAnsi="Times New Roman" w:cs="Times New Roman"/>
          <w:sz w:val="28"/>
          <w:szCs w:val="28"/>
          <w:lang w:val="uk-UA"/>
        </w:rPr>
      </w:pPr>
    </w:p>
    <w:p w:rsidR="0058257B" w:rsidRPr="00BD5EF1" w:rsidRDefault="00CE34D1">
      <w:pPr>
        <w:spacing w:after="0" w:line="259" w:lineRule="auto"/>
        <w:ind w:left="567" w:firstLine="567"/>
        <w:jc w:val="center"/>
        <w:rPr>
          <w:rFonts w:ascii="Times New Roman" w:eastAsia="Times New Roman" w:hAnsi="Times New Roman" w:cs="Times New Roman"/>
          <w:b/>
          <w:sz w:val="28"/>
          <w:szCs w:val="28"/>
          <w:lang w:val="uk-UA"/>
        </w:rPr>
      </w:pPr>
      <w:r w:rsidRPr="00BD5EF1">
        <w:rPr>
          <w:rFonts w:ascii="Times New Roman" w:eastAsia="Times New Roman" w:hAnsi="Times New Roman" w:cs="Times New Roman"/>
          <w:b/>
          <w:sz w:val="28"/>
          <w:szCs w:val="28"/>
          <w:lang w:val="uk-UA"/>
        </w:rPr>
        <w:t>Програмні результати навчання:</w:t>
      </w:r>
    </w:p>
    <w:p w:rsidR="0058257B" w:rsidRPr="00BD5EF1" w:rsidRDefault="00C55E71">
      <w:pPr>
        <w:spacing w:after="0" w:line="259" w:lineRule="auto"/>
        <w:ind w:firstLine="567"/>
        <w:jc w:val="both"/>
        <w:rPr>
          <w:rFonts w:ascii="Times New Roman" w:eastAsia="Times New Roman" w:hAnsi="Times New Roman" w:cs="Times New Roman"/>
          <w:sz w:val="28"/>
          <w:szCs w:val="28"/>
          <w:lang w:val="uk-UA"/>
        </w:rPr>
      </w:pPr>
      <w:r w:rsidRPr="00BD5EF1">
        <w:rPr>
          <w:rFonts w:ascii="Times New Roman" w:hAnsi="Times New Roman" w:cs="Times New Roman"/>
          <w:sz w:val="28"/>
          <w:szCs w:val="28"/>
        </w:rPr>
        <w:t xml:space="preserve">ПР10. </w:t>
      </w:r>
      <w:proofErr w:type="spellStart"/>
      <w:r w:rsidRPr="00BD5EF1">
        <w:rPr>
          <w:rFonts w:ascii="Times New Roman" w:hAnsi="Times New Roman" w:cs="Times New Roman"/>
          <w:sz w:val="28"/>
          <w:szCs w:val="28"/>
        </w:rPr>
        <w:t>Аналізувати</w:t>
      </w:r>
      <w:proofErr w:type="spellEnd"/>
      <w:r w:rsidRPr="00BD5EF1">
        <w:rPr>
          <w:rFonts w:ascii="Times New Roman" w:hAnsi="Times New Roman" w:cs="Times New Roman"/>
          <w:sz w:val="28"/>
          <w:szCs w:val="28"/>
        </w:rPr>
        <w:t xml:space="preserve"> склад і </w:t>
      </w:r>
      <w:proofErr w:type="spellStart"/>
      <w:r w:rsidRPr="00BD5EF1">
        <w:rPr>
          <w:rFonts w:ascii="Times New Roman" w:hAnsi="Times New Roman" w:cs="Times New Roman"/>
          <w:sz w:val="28"/>
          <w:szCs w:val="28"/>
        </w:rPr>
        <w:t>будову</w:t>
      </w:r>
      <w:proofErr w:type="spellEnd"/>
      <w:r w:rsidRPr="00BD5EF1">
        <w:rPr>
          <w:rFonts w:ascii="Times New Roman" w:hAnsi="Times New Roman" w:cs="Times New Roman"/>
          <w:sz w:val="28"/>
          <w:szCs w:val="28"/>
        </w:rPr>
        <w:t xml:space="preserve"> геосфер (у </w:t>
      </w:r>
      <w:proofErr w:type="spellStart"/>
      <w:r w:rsidRPr="00BD5EF1">
        <w:rPr>
          <w:rFonts w:ascii="Times New Roman" w:hAnsi="Times New Roman" w:cs="Times New Roman"/>
          <w:sz w:val="28"/>
          <w:szCs w:val="28"/>
        </w:rPr>
        <w:t>відповідності</w:t>
      </w:r>
      <w:proofErr w:type="spellEnd"/>
      <w:r w:rsidRPr="00BD5EF1">
        <w:rPr>
          <w:rFonts w:ascii="Times New Roman" w:hAnsi="Times New Roman" w:cs="Times New Roman"/>
          <w:sz w:val="28"/>
          <w:szCs w:val="28"/>
        </w:rPr>
        <w:t xml:space="preserve"> до </w:t>
      </w:r>
      <w:proofErr w:type="spellStart"/>
      <w:r w:rsidRPr="00BD5EF1">
        <w:rPr>
          <w:rFonts w:ascii="Times New Roman" w:hAnsi="Times New Roman" w:cs="Times New Roman"/>
          <w:sz w:val="28"/>
          <w:szCs w:val="28"/>
        </w:rPr>
        <w:t>спеціалізації</w:t>
      </w:r>
      <w:proofErr w:type="spellEnd"/>
      <w:r w:rsidRPr="00BD5EF1">
        <w:rPr>
          <w:rFonts w:ascii="Times New Roman" w:hAnsi="Times New Roman" w:cs="Times New Roman"/>
          <w:sz w:val="28"/>
          <w:szCs w:val="28"/>
        </w:rPr>
        <w:t xml:space="preserve">) на </w:t>
      </w:r>
      <w:proofErr w:type="spellStart"/>
      <w:r w:rsidRPr="00BD5EF1">
        <w:rPr>
          <w:rFonts w:ascii="Times New Roman" w:hAnsi="Times New Roman" w:cs="Times New Roman"/>
          <w:sz w:val="28"/>
          <w:szCs w:val="28"/>
        </w:rPr>
        <w:t>різних</w:t>
      </w:r>
      <w:proofErr w:type="spellEnd"/>
      <w:r w:rsidRPr="00BD5EF1">
        <w:rPr>
          <w:rFonts w:ascii="Times New Roman" w:hAnsi="Times New Roman" w:cs="Times New Roman"/>
          <w:sz w:val="28"/>
          <w:szCs w:val="28"/>
        </w:rPr>
        <w:t xml:space="preserve"> </w:t>
      </w:r>
      <w:proofErr w:type="spellStart"/>
      <w:r w:rsidRPr="00BD5EF1">
        <w:rPr>
          <w:rFonts w:ascii="Times New Roman" w:hAnsi="Times New Roman" w:cs="Times New Roman"/>
          <w:sz w:val="28"/>
          <w:szCs w:val="28"/>
        </w:rPr>
        <w:t>просторово-часових</w:t>
      </w:r>
      <w:proofErr w:type="spellEnd"/>
      <w:r w:rsidRPr="00BD5EF1">
        <w:rPr>
          <w:rFonts w:ascii="Times New Roman" w:hAnsi="Times New Roman" w:cs="Times New Roman"/>
          <w:sz w:val="28"/>
          <w:szCs w:val="28"/>
        </w:rPr>
        <w:t xml:space="preserve"> масштабах.</w:t>
      </w:r>
    </w:p>
    <w:p w:rsidR="00B33130" w:rsidRPr="00BD5EF1" w:rsidRDefault="00B33130" w:rsidP="00B33130">
      <w:pPr>
        <w:pStyle w:val="a5"/>
        <w:spacing w:after="0"/>
        <w:rPr>
          <w:rFonts w:ascii="Times New Roman" w:eastAsia="Times New Roman" w:hAnsi="Times New Roman" w:cs="Times New Roman"/>
          <w:b/>
          <w:sz w:val="28"/>
          <w:szCs w:val="28"/>
          <w:lang w:val="uk-UA"/>
        </w:rPr>
      </w:pPr>
    </w:p>
    <w:p w:rsidR="0058257B" w:rsidRDefault="00CE34D1">
      <w:pPr>
        <w:pStyle w:val="a5"/>
        <w:numPr>
          <w:ilvl w:val="0"/>
          <w:numId w:val="3"/>
        </w:numPr>
        <w:spacing w:after="0"/>
        <w:rPr>
          <w:rFonts w:ascii="Times New Roman" w:eastAsia="Times New Roman" w:hAnsi="Times New Roman" w:cs="Times New Roman"/>
          <w:b/>
          <w:color w:val="000000"/>
          <w:sz w:val="28"/>
          <w:lang w:val="uk-UA"/>
        </w:rPr>
      </w:pPr>
      <w:r>
        <w:rPr>
          <w:rFonts w:ascii="Times New Roman" w:eastAsia="Times New Roman" w:hAnsi="Times New Roman" w:cs="Times New Roman"/>
          <w:b/>
          <w:color w:val="000000"/>
          <w:sz w:val="28"/>
          <w:lang w:val="uk-UA"/>
        </w:rPr>
        <w:t>Структура курсу</w:t>
      </w:r>
    </w:p>
    <w:p w:rsidR="0058257B" w:rsidRDefault="0058257B" w:rsidP="00B33130">
      <w:pPr>
        <w:spacing w:after="0"/>
        <w:ind w:left="720"/>
        <w:rPr>
          <w:rFonts w:ascii="Times New Roman" w:eastAsia="Times New Roman" w:hAnsi="Times New Roman" w:cs="Times New Roman"/>
          <w:b/>
          <w:color w:val="000000"/>
          <w:sz w:val="28"/>
          <w:lang w:val="uk-UA"/>
        </w:rPr>
      </w:pPr>
    </w:p>
    <w:tbl>
      <w:tblPr>
        <w:tblW w:w="0" w:type="auto"/>
        <w:jc w:val="center"/>
        <w:tblCellMar>
          <w:left w:w="10" w:type="dxa"/>
          <w:right w:w="10" w:type="dxa"/>
        </w:tblCellMar>
        <w:tblLook w:val="0000" w:firstRow="0" w:lastRow="0" w:firstColumn="0" w:lastColumn="0" w:noHBand="0" w:noVBand="0"/>
      </w:tblPr>
      <w:tblGrid>
        <w:gridCol w:w="2741"/>
        <w:gridCol w:w="1652"/>
        <w:gridCol w:w="2578"/>
        <w:gridCol w:w="2600"/>
      </w:tblGrid>
      <w:tr w:rsidR="0058257B">
        <w:trPr>
          <w:trHeight w:val="1"/>
          <w:jc w:val="center"/>
        </w:trPr>
        <w:tc>
          <w:tcPr>
            <w:tcW w:w="2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rPr>
                <w:color w:val="000000"/>
                <w:lang w:val="uk-UA"/>
              </w:rPr>
            </w:pPr>
            <w:r>
              <w:rPr>
                <w:rFonts w:ascii="Times New Roman" w:eastAsia="Times New Roman" w:hAnsi="Times New Roman" w:cs="Times New Roman"/>
                <w:b/>
                <w:color w:val="000000"/>
                <w:sz w:val="28"/>
                <w:lang w:val="uk-UA"/>
              </w:rPr>
              <w:t>Кількість кредитів/годин</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rPr>
                <w:color w:val="000000"/>
                <w:lang w:val="uk-UA"/>
              </w:rPr>
            </w:pPr>
            <w:r>
              <w:rPr>
                <w:rFonts w:ascii="Times New Roman" w:eastAsia="Times New Roman" w:hAnsi="Times New Roman" w:cs="Times New Roman"/>
                <w:b/>
                <w:color w:val="000000"/>
                <w:sz w:val="28"/>
                <w:lang w:val="uk-UA"/>
              </w:rPr>
              <w:t>Лекції (год.)</w:t>
            </w:r>
          </w:p>
        </w:tc>
        <w:tc>
          <w:tcPr>
            <w:tcW w:w="2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rPr>
                <w:color w:val="000000"/>
                <w:lang w:val="uk-UA"/>
              </w:rPr>
            </w:pPr>
            <w:r>
              <w:rPr>
                <w:rFonts w:ascii="Times New Roman" w:eastAsia="Times New Roman" w:hAnsi="Times New Roman" w:cs="Times New Roman"/>
                <w:b/>
                <w:color w:val="000000"/>
                <w:sz w:val="28"/>
                <w:lang w:val="uk-UA"/>
              </w:rPr>
              <w:t>Практичні заняття (год.)</w:t>
            </w:r>
          </w:p>
        </w:tc>
        <w:tc>
          <w:tcPr>
            <w:tcW w:w="2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rPr>
                <w:color w:val="000000"/>
                <w:lang w:val="uk-UA"/>
              </w:rPr>
            </w:pPr>
            <w:r>
              <w:rPr>
                <w:rFonts w:ascii="Times New Roman" w:eastAsia="Times New Roman" w:hAnsi="Times New Roman" w:cs="Times New Roman"/>
                <w:b/>
                <w:color w:val="000000"/>
                <w:sz w:val="28"/>
                <w:lang w:val="uk-UA"/>
              </w:rPr>
              <w:t>Самостійна робота (год.)</w:t>
            </w:r>
          </w:p>
        </w:tc>
      </w:tr>
      <w:tr w:rsidR="0058257B">
        <w:trPr>
          <w:trHeight w:val="1"/>
          <w:jc w:val="center"/>
        </w:trPr>
        <w:tc>
          <w:tcPr>
            <w:tcW w:w="2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jc w:val="center"/>
              <w:rPr>
                <w:color w:val="000000"/>
                <w:lang w:val="uk-UA"/>
              </w:rPr>
            </w:pPr>
            <w:r>
              <w:rPr>
                <w:rFonts w:ascii="Times New Roman" w:eastAsia="Times New Roman" w:hAnsi="Times New Roman" w:cs="Times New Roman"/>
                <w:color w:val="000000"/>
                <w:sz w:val="28"/>
                <w:lang w:val="uk-UA"/>
              </w:rPr>
              <w:t>6 кредитів / 180 годин</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jc w:val="center"/>
              <w:rPr>
                <w:color w:val="000000"/>
                <w:lang w:val="uk-UA"/>
              </w:rPr>
            </w:pPr>
            <w:r>
              <w:rPr>
                <w:rFonts w:ascii="Times New Roman" w:eastAsia="Times New Roman" w:hAnsi="Times New Roman" w:cs="Times New Roman"/>
                <w:color w:val="000000"/>
                <w:sz w:val="28"/>
                <w:lang w:val="uk-UA"/>
              </w:rPr>
              <w:t>36</w:t>
            </w:r>
          </w:p>
        </w:tc>
        <w:tc>
          <w:tcPr>
            <w:tcW w:w="2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jc w:val="center"/>
              <w:rPr>
                <w:color w:val="000000"/>
                <w:lang w:val="uk-UA"/>
              </w:rPr>
            </w:pPr>
            <w:r>
              <w:rPr>
                <w:rFonts w:ascii="Times New Roman" w:eastAsia="Times New Roman" w:hAnsi="Times New Roman" w:cs="Times New Roman"/>
                <w:color w:val="000000"/>
                <w:sz w:val="28"/>
                <w:lang w:val="uk-UA"/>
              </w:rPr>
              <w:t>32</w:t>
            </w:r>
          </w:p>
        </w:tc>
        <w:tc>
          <w:tcPr>
            <w:tcW w:w="2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257B" w:rsidRDefault="00CE34D1">
            <w:pPr>
              <w:spacing w:after="0"/>
              <w:jc w:val="center"/>
              <w:rPr>
                <w:color w:val="000000"/>
                <w:lang w:val="uk-UA"/>
              </w:rPr>
            </w:pPr>
            <w:r>
              <w:rPr>
                <w:rFonts w:ascii="Times New Roman" w:eastAsia="Times New Roman" w:hAnsi="Times New Roman" w:cs="Times New Roman"/>
                <w:color w:val="000000"/>
                <w:sz w:val="28"/>
                <w:lang w:val="uk-UA"/>
              </w:rPr>
              <w:t>112</w:t>
            </w:r>
          </w:p>
        </w:tc>
      </w:tr>
    </w:tbl>
    <w:p w:rsidR="0058257B" w:rsidRDefault="0058257B">
      <w:pPr>
        <w:spacing w:after="0"/>
        <w:ind w:left="720"/>
        <w:rPr>
          <w:rFonts w:ascii="Times New Roman" w:eastAsia="Times New Roman" w:hAnsi="Times New Roman" w:cs="Times New Roman"/>
          <w:b/>
          <w:color w:val="000000"/>
          <w:sz w:val="28"/>
          <w:lang w:val="uk-UA"/>
        </w:rPr>
      </w:pPr>
    </w:p>
    <w:p w:rsidR="0058257B" w:rsidRDefault="00CE34D1">
      <w:pPr>
        <w:pStyle w:val="a5"/>
        <w:numPr>
          <w:ilvl w:val="0"/>
          <w:numId w:val="3"/>
        </w:numPr>
        <w:spacing w:after="0"/>
        <w:rPr>
          <w:rFonts w:ascii="Times New Roman" w:eastAsia="Times New Roman" w:hAnsi="Times New Roman" w:cs="Times New Roman"/>
          <w:b/>
          <w:color w:val="000000"/>
          <w:sz w:val="28"/>
          <w:lang w:val="uk-UA"/>
        </w:rPr>
      </w:pPr>
      <w:r>
        <w:rPr>
          <w:rFonts w:ascii="Times New Roman" w:eastAsia="Times New Roman" w:hAnsi="Times New Roman" w:cs="Times New Roman"/>
          <w:b/>
          <w:color w:val="000000"/>
          <w:sz w:val="28"/>
          <w:lang w:val="uk-UA"/>
        </w:rPr>
        <w:t>Технічне й програмне забезпечення/обладнання</w:t>
      </w:r>
    </w:p>
    <w:p w:rsidR="0058257B" w:rsidRDefault="00CE34D1">
      <w:pPr>
        <w:jc w:val="both"/>
        <w:rPr>
          <w:rFonts w:ascii="Times New Roman" w:hAnsi="Times New Roman"/>
          <w:color w:val="000000"/>
          <w:sz w:val="28"/>
          <w:szCs w:val="28"/>
          <w:lang w:val="uk-UA"/>
        </w:rPr>
      </w:pPr>
      <w:r>
        <w:rPr>
          <w:rFonts w:ascii="Times New Roman" w:hAnsi="Times New Roman"/>
          <w:color w:val="000000"/>
          <w:sz w:val="28"/>
          <w:szCs w:val="28"/>
          <w:lang w:val="uk-UA"/>
        </w:rPr>
        <w:t>Кабінет соціально-економічної географії та туризму (тематичні карти, атласи, телевізор).</w:t>
      </w:r>
    </w:p>
    <w:p w:rsidR="0058257B" w:rsidRDefault="0058257B">
      <w:pPr>
        <w:pStyle w:val="a5"/>
        <w:spacing w:after="0"/>
        <w:rPr>
          <w:rFonts w:ascii="Times New Roman" w:hAnsi="Times New Roman"/>
          <w:b/>
          <w:color w:val="000000"/>
          <w:sz w:val="28"/>
          <w:szCs w:val="28"/>
          <w:lang w:val="uk-UA"/>
        </w:rPr>
      </w:pPr>
    </w:p>
    <w:p w:rsidR="0058257B" w:rsidRDefault="00CE34D1">
      <w:pPr>
        <w:pStyle w:val="a5"/>
        <w:numPr>
          <w:ilvl w:val="0"/>
          <w:numId w:val="3"/>
        </w:numPr>
        <w:spacing w:after="0"/>
        <w:rPr>
          <w:rFonts w:ascii="Times New Roman" w:hAnsi="Times New Roman"/>
          <w:b/>
          <w:color w:val="000000"/>
          <w:sz w:val="28"/>
          <w:szCs w:val="28"/>
          <w:lang w:val="uk-UA"/>
        </w:rPr>
      </w:pPr>
      <w:r>
        <w:rPr>
          <w:rFonts w:ascii="Times New Roman" w:hAnsi="Times New Roman"/>
          <w:b/>
          <w:color w:val="000000"/>
          <w:sz w:val="28"/>
          <w:szCs w:val="28"/>
          <w:lang w:val="uk-UA"/>
        </w:rPr>
        <w:t>Політика курсу</w:t>
      </w:r>
    </w:p>
    <w:p w:rsidR="0058257B" w:rsidRDefault="00CE34D1">
      <w:pPr>
        <w:pStyle w:val="a5"/>
        <w:spacing w:after="0"/>
        <w:ind w:left="0" w:firstLine="567"/>
        <w:jc w:val="both"/>
        <w:rPr>
          <w:rFonts w:ascii="Times New Roman" w:hAnsi="Times New Roman"/>
          <w:color w:val="000000"/>
          <w:sz w:val="28"/>
          <w:szCs w:val="28"/>
          <w:lang w:val="ru-RU"/>
        </w:rPr>
      </w:pPr>
      <w:r>
        <w:rPr>
          <w:rFonts w:ascii="Times New Roman" w:hAnsi="Times New Roman"/>
          <w:color w:val="000000"/>
          <w:sz w:val="28"/>
          <w:szCs w:val="28"/>
          <w:lang w:val="uk-UA"/>
        </w:rPr>
        <w:t xml:space="preserve">Для успішного складання підсумкового контролю з дисципліни вимагається 100% відвідування очне або дистанційне відвідування всіх лекційних занять. Пропуск понад 25% занять без поважної причини буде оцінений як </w:t>
      </w:r>
      <w:r>
        <w:rPr>
          <w:rFonts w:ascii="Times New Roman" w:hAnsi="Times New Roman"/>
          <w:color w:val="000000"/>
          <w:sz w:val="28"/>
          <w:szCs w:val="28"/>
        </w:rPr>
        <w:t>FX</w:t>
      </w:r>
      <w:r>
        <w:rPr>
          <w:rFonts w:ascii="Times New Roman" w:hAnsi="Times New Roman"/>
          <w:color w:val="000000"/>
          <w:sz w:val="28"/>
          <w:szCs w:val="28"/>
          <w:lang w:val="ru-RU"/>
        </w:rPr>
        <w:t>.</w:t>
      </w:r>
    </w:p>
    <w:p w:rsidR="0058257B" w:rsidRDefault="00CE34D1">
      <w:pPr>
        <w:pStyle w:val="a5"/>
        <w:spacing w:after="0"/>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Мінімальне покарання для студентів, яких спіймали на обмані чи плагіаті під час тесту чи підсумкового контролю, буде нульовим для цього завдання з послідовним зниженням підсумкової оцінки дисципліни принаймні на одну літеру. Будь ласка, поставтесь до цього питання серйозно та відповідально.</w:t>
      </w:r>
    </w:p>
    <w:p w:rsidR="0058257B" w:rsidRDefault="0058257B">
      <w:pPr>
        <w:spacing w:after="0"/>
        <w:rPr>
          <w:rFonts w:ascii="Times New Roman" w:eastAsia="Times New Roman" w:hAnsi="Times New Roman" w:cs="Times New Roman"/>
          <w:color w:val="000000"/>
          <w:sz w:val="16"/>
          <w:lang w:val="uk-UA"/>
        </w:rPr>
      </w:pPr>
    </w:p>
    <w:p w:rsidR="0058257B" w:rsidRDefault="00CE34D1">
      <w:pPr>
        <w:pStyle w:val="a5"/>
        <w:numPr>
          <w:ilvl w:val="0"/>
          <w:numId w:val="3"/>
        </w:numPr>
        <w:spacing w:after="0" w:line="240" w:lineRule="auto"/>
        <w:rPr>
          <w:rFonts w:ascii="Times New Roman" w:eastAsia="Times New Roman" w:hAnsi="Times New Roman" w:cs="Times New Roman"/>
          <w:b/>
          <w:color w:val="000000"/>
          <w:sz w:val="28"/>
          <w:lang w:val="uk-UA"/>
        </w:rPr>
      </w:pPr>
      <w:r>
        <w:rPr>
          <w:rFonts w:ascii="Times New Roman" w:eastAsia="Times New Roman" w:hAnsi="Times New Roman" w:cs="Times New Roman"/>
          <w:b/>
          <w:color w:val="000000"/>
          <w:sz w:val="28"/>
          <w:lang w:val="uk-UA"/>
        </w:rPr>
        <w:t>Схема курсу</w:t>
      </w:r>
    </w:p>
    <w:p w:rsidR="0058257B" w:rsidRDefault="00CE34D1">
      <w:pPr>
        <w:spacing w:after="0" w:line="240" w:lineRule="auto"/>
        <w:ind w:hanging="142"/>
        <w:jc w:val="center"/>
        <w:rPr>
          <w:rFonts w:ascii="Times New Roman" w:eastAsia="Times New Roman" w:hAnsi="Times New Roman" w:cs="Times New Roman"/>
          <w:b/>
          <w:color w:val="000000"/>
          <w:sz w:val="28"/>
          <w:lang w:val="uk-UA"/>
        </w:rPr>
      </w:pPr>
      <w:r>
        <w:rPr>
          <w:rFonts w:ascii="Times New Roman" w:eastAsia="Times New Roman" w:hAnsi="Times New Roman" w:cs="Times New Roman"/>
          <w:b/>
          <w:color w:val="000000"/>
          <w:sz w:val="28"/>
          <w:lang w:val="uk-UA"/>
        </w:rPr>
        <w:t>Семестр 1</w:t>
      </w:r>
    </w:p>
    <w:p w:rsidR="0058257B" w:rsidRDefault="00CE34D1">
      <w:pPr>
        <w:spacing w:after="0" w:line="240" w:lineRule="auto"/>
        <w:ind w:hanging="142"/>
        <w:jc w:val="center"/>
        <w:rPr>
          <w:rFonts w:ascii="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 xml:space="preserve">Модуль 1. </w:t>
      </w:r>
      <w:r>
        <w:rPr>
          <w:rFonts w:ascii="Times New Roman" w:hAnsi="Times New Roman" w:cs="Times New Roman"/>
          <w:b/>
          <w:color w:val="000000"/>
          <w:sz w:val="28"/>
          <w:szCs w:val="28"/>
          <w:lang w:val="uk-UA"/>
        </w:rPr>
        <w:t xml:space="preserve">Геополітичне положення України. Умови і фактори територіальної організації господарства України </w:t>
      </w:r>
    </w:p>
    <w:p w:rsidR="0058257B" w:rsidRDefault="0058257B">
      <w:pPr>
        <w:spacing w:after="0" w:line="240" w:lineRule="auto"/>
        <w:jc w:val="both"/>
        <w:rPr>
          <w:rFonts w:ascii="Times New Roman" w:eastAsia="Times New Roman" w:hAnsi="Times New Roman" w:cs="Times New Roman"/>
          <w:color w:val="000000"/>
          <w:sz w:val="28"/>
          <w:lang w:val="uk-UA"/>
        </w:rPr>
      </w:pPr>
    </w:p>
    <w:p w:rsidR="0058257B" w:rsidRDefault="00CE34D1">
      <w:pPr>
        <w:numPr>
          <w:ilvl w:val="0"/>
          <w:numId w:val="6"/>
        </w:numPr>
        <w:spacing w:after="0" w:line="240" w:lineRule="auto"/>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 xml:space="preserve">Тема 1. </w:t>
      </w:r>
      <w:r>
        <w:rPr>
          <w:rFonts w:ascii="Times New Roman" w:hAnsi="Times New Roman" w:cs="Times New Roman"/>
          <w:color w:val="000000"/>
          <w:sz w:val="28"/>
          <w:szCs w:val="28"/>
          <w:lang w:val="uk-UA"/>
        </w:rPr>
        <w:t>Географічне положення, територія і межі України, їх вплив на територіальну організацію господарства. Адміністративно-територіальний устрій України, перспективи і напрямки вдосконалення</w:t>
      </w:r>
      <w:r>
        <w:rPr>
          <w:rFonts w:ascii="Times New Roman" w:eastAsia="Times New Roman" w:hAnsi="Times New Roman" w:cs="Times New Roman"/>
          <w:color w:val="000000"/>
          <w:sz w:val="28"/>
          <w:lang w:val="uk-UA"/>
        </w:rPr>
        <w:t xml:space="preserve"> </w:t>
      </w:r>
      <w:r>
        <w:rPr>
          <w:rFonts w:ascii="Times New Roman" w:hAnsi="Times New Roman"/>
          <w:b/>
          <w:color w:val="000000"/>
          <w:sz w:val="28"/>
          <w:szCs w:val="28"/>
          <w:lang w:val="uk-UA"/>
        </w:rPr>
        <w:t>(тиждень 1, лк - 2 год., тиждень 2, пр – 2 год.)</w:t>
      </w:r>
    </w:p>
    <w:p w:rsidR="0058257B" w:rsidRDefault="00CE34D1">
      <w:pPr>
        <w:numPr>
          <w:ilvl w:val="0"/>
          <w:numId w:val="6"/>
        </w:numPr>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z w:val="28"/>
          <w:szCs w:val="28"/>
          <w:lang w:val="uk-UA"/>
        </w:rPr>
        <w:t xml:space="preserve">Тема 2. </w:t>
      </w:r>
      <w:r>
        <w:rPr>
          <w:rFonts w:ascii="Times New Roman" w:hAnsi="Times New Roman" w:cs="Times New Roman"/>
          <w:sz w:val="28"/>
          <w:szCs w:val="28"/>
          <w:lang w:val="uk-UA"/>
        </w:rPr>
        <w:t>Геодемографічна ситуація в Україні</w:t>
      </w:r>
      <w:r>
        <w:rPr>
          <w:rFonts w:ascii="Times New Roman" w:eastAsia="Times New Roman" w:hAnsi="Times New Roman" w:cs="Times New Roman"/>
          <w:sz w:val="28"/>
          <w:lang w:val="uk-UA"/>
        </w:rPr>
        <w:t xml:space="preserve"> </w:t>
      </w:r>
      <w:r>
        <w:rPr>
          <w:rFonts w:ascii="Times New Roman" w:hAnsi="Times New Roman"/>
          <w:b/>
          <w:sz w:val="28"/>
          <w:szCs w:val="28"/>
          <w:lang w:val="uk-UA"/>
        </w:rPr>
        <w:t>(тиждень 2, лк - 2 год., тиждень 2, пр – 2 год. )</w:t>
      </w:r>
    </w:p>
    <w:p w:rsidR="0058257B" w:rsidRDefault="00CE34D1">
      <w:pPr>
        <w:numPr>
          <w:ilvl w:val="0"/>
          <w:numId w:val="6"/>
        </w:numPr>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z w:val="28"/>
          <w:szCs w:val="28"/>
          <w:lang w:val="uk-UA"/>
        </w:rPr>
        <w:t xml:space="preserve">Тема 3. </w:t>
      </w:r>
      <w:r>
        <w:rPr>
          <w:rFonts w:ascii="Times New Roman" w:hAnsi="Times New Roman" w:cs="Times New Roman"/>
          <w:sz w:val="28"/>
          <w:szCs w:val="28"/>
          <w:lang w:val="uk-UA"/>
        </w:rPr>
        <w:t>Природно-ресурсний потенціал і соціально-економічна база розвитку господарства України</w:t>
      </w:r>
      <w:r>
        <w:rPr>
          <w:rFonts w:ascii="Times New Roman" w:hAnsi="Times New Roman"/>
          <w:b/>
          <w:sz w:val="28"/>
          <w:szCs w:val="28"/>
          <w:lang w:val="uk-UA"/>
        </w:rPr>
        <w:t xml:space="preserve"> (тиждень 3, лк - 2 год., тиждень 4, пр - 2 год.)</w:t>
      </w:r>
    </w:p>
    <w:p w:rsidR="0058257B" w:rsidRDefault="00CE34D1">
      <w:pPr>
        <w:numPr>
          <w:ilvl w:val="0"/>
          <w:numId w:val="6"/>
        </w:numPr>
        <w:spacing w:after="0"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 xml:space="preserve">Тема 4. </w:t>
      </w:r>
      <w:r>
        <w:rPr>
          <w:rFonts w:ascii="Times New Roman" w:hAnsi="Times New Roman" w:cs="Times New Roman"/>
          <w:sz w:val="28"/>
          <w:szCs w:val="28"/>
          <w:lang w:val="uk-UA"/>
        </w:rPr>
        <w:t>Народногосподарський комплекс України. Особливості формування та розвитку</w:t>
      </w:r>
      <w:r>
        <w:rPr>
          <w:rFonts w:ascii="Times New Roman" w:hAnsi="Times New Roman" w:cs="Times New Roman"/>
          <w:b/>
          <w:sz w:val="28"/>
          <w:szCs w:val="28"/>
          <w:lang w:val="uk-UA"/>
        </w:rPr>
        <w:t xml:space="preserve"> (тиждень 4, лк - 2 год.</w:t>
      </w:r>
      <w:r>
        <w:rPr>
          <w:rFonts w:ascii="Times New Roman" w:eastAsia="Times New Roman" w:hAnsi="Times New Roman" w:cs="Times New Roman"/>
          <w:sz w:val="28"/>
          <w:szCs w:val="28"/>
          <w:lang w:val="uk-UA"/>
        </w:rPr>
        <w:t xml:space="preserve"> , </w:t>
      </w:r>
      <w:r>
        <w:rPr>
          <w:rFonts w:ascii="Times New Roman" w:hAnsi="Times New Roman"/>
          <w:b/>
          <w:sz w:val="28"/>
          <w:szCs w:val="28"/>
          <w:lang w:val="uk-UA"/>
        </w:rPr>
        <w:t>тиждень 4, пр - 2 год.)</w:t>
      </w:r>
    </w:p>
    <w:p w:rsidR="0058257B" w:rsidRDefault="0058257B">
      <w:pPr>
        <w:spacing w:after="0" w:line="240" w:lineRule="auto"/>
        <w:jc w:val="center"/>
        <w:rPr>
          <w:rFonts w:ascii="Times New Roman" w:eastAsia="Times New Roman" w:hAnsi="Times New Roman" w:cs="Times New Roman"/>
          <w:b/>
          <w:sz w:val="28"/>
          <w:szCs w:val="28"/>
          <w:lang w:val="uk-UA"/>
        </w:rPr>
      </w:pPr>
    </w:p>
    <w:p w:rsidR="0058257B" w:rsidRDefault="00CE34D1">
      <w:pPr>
        <w:spacing w:after="0" w:line="240" w:lineRule="auto"/>
        <w:jc w:val="center"/>
        <w:rPr>
          <w:rFonts w:ascii="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Модуль 2. </w:t>
      </w:r>
      <w:r>
        <w:rPr>
          <w:rFonts w:ascii="Times New Roman" w:hAnsi="Times New Roman" w:cs="Times New Roman"/>
          <w:b/>
          <w:sz w:val="28"/>
          <w:szCs w:val="28"/>
          <w:lang w:val="uk-UA"/>
        </w:rPr>
        <w:t xml:space="preserve">Функціонально-галузева структура господарства </w:t>
      </w:r>
    </w:p>
    <w:p w:rsidR="0058257B" w:rsidRDefault="0058257B">
      <w:pPr>
        <w:spacing w:after="0" w:line="240" w:lineRule="auto"/>
        <w:jc w:val="center"/>
        <w:rPr>
          <w:rFonts w:ascii="Times New Roman" w:eastAsia="Times New Roman" w:hAnsi="Times New Roman" w:cs="Times New Roman"/>
          <w:b/>
          <w:sz w:val="28"/>
          <w:szCs w:val="28"/>
          <w:lang w:val="uk-UA"/>
        </w:rPr>
      </w:pPr>
    </w:p>
    <w:p w:rsidR="0058257B" w:rsidRDefault="00CE34D1">
      <w:pPr>
        <w:numPr>
          <w:ilvl w:val="0"/>
          <w:numId w:val="9"/>
        </w:numPr>
        <w:spacing w:after="0" w:line="240" w:lineRule="auto"/>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szCs w:val="28"/>
          <w:lang w:val="uk-UA"/>
        </w:rPr>
        <w:t xml:space="preserve">Тема 5. </w:t>
      </w:r>
      <w:r>
        <w:rPr>
          <w:rFonts w:ascii="Times New Roman" w:hAnsi="Times New Roman" w:cs="Times New Roman"/>
          <w:sz w:val="28"/>
          <w:szCs w:val="28"/>
          <w:lang w:val="uk-UA"/>
        </w:rPr>
        <w:t>Промисловість України: форми територіальної організації і фактори розміщення</w:t>
      </w:r>
      <w:r>
        <w:rPr>
          <w:rFonts w:ascii="Times New Roman" w:hAnsi="Times New Roman"/>
          <w:b/>
          <w:sz w:val="28"/>
          <w:szCs w:val="28"/>
          <w:lang w:val="uk-UA"/>
        </w:rPr>
        <w:t xml:space="preserve"> (тиждень 5, лк - 2 год., тиждень 6, пр - 2 год.</w:t>
      </w:r>
      <w:r>
        <w:rPr>
          <w:rFonts w:ascii="Times New Roman" w:eastAsia="Times New Roman" w:hAnsi="Times New Roman" w:cs="Times New Roman"/>
          <w:sz w:val="28"/>
          <w:lang w:val="uk-UA"/>
        </w:rPr>
        <w:t>)</w:t>
      </w:r>
    </w:p>
    <w:p w:rsidR="0058257B" w:rsidRDefault="00CE34D1">
      <w:pPr>
        <w:numPr>
          <w:ilvl w:val="0"/>
          <w:numId w:val="9"/>
        </w:numPr>
        <w:spacing w:after="0" w:line="240" w:lineRule="auto"/>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lang w:val="uk-UA"/>
        </w:rPr>
        <w:t xml:space="preserve">Тема 6. Паливно-енергетичний комплекс </w:t>
      </w:r>
      <w:r>
        <w:rPr>
          <w:rFonts w:ascii="Times New Roman" w:hAnsi="Times New Roman"/>
          <w:b/>
          <w:sz w:val="28"/>
          <w:szCs w:val="28"/>
          <w:lang w:val="uk-UA"/>
        </w:rPr>
        <w:t>(тиждень 6, 7 лк - 4 год., тиждень 7, пр - 2 год.</w:t>
      </w:r>
      <w:r>
        <w:rPr>
          <w:rFonts w:ascii="Times New Roman" w:eastAsia="Times New Roman" w:hAnsi="Times New Roman" w:cs="Times New Roman"/>
          <w:sz w:val="28"/>
          <w:lang w:val="uk-UA"/>
        </w:rPr>
        <w:t xml:space="preserve"> ) </w:t>
      </w:r>
    </w:p>
    <w:p w:rsidR="0058257B" w:rsidRDefault="00CE34D1">
      <w:pPr>
        <w:numPr>
          <w:ilvl w:val="0"/>
          <w:numId w:val="9"/>
        </w:numPr>
        <w:spacing w:after="0" w:line="240" w:lineRule="auto"/>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lang w:val="uk-UA"/>
        </w:rPr>
        <w:t xml:space="preserve">Тема 7. Гірничо-металургійний комплекс </w:t>
      </w:r>
      <w:r>
        <w:rPr>
          <w:rFonts w:ascii="Times New Roman" w:hAnsi="Times New Roman"/>
          <w:b/>
          <w:sz w:val="28"/>
          <w:szCs w:val="28"/>
          <w:lang w:val="uk-UA"/>
        </w:rPr>
        <w:t>(тиждень 8, лк - 2 год.</w:t>
      </w:r>
      <w:r>
        <w:rPr>
          <w:rFonts w:ascii="Times New Roman" w:eastAsia="Times New Roman" w:hAnsi="Times New Roman" w:cs="Times New Roman"/>
          <w:sz w:val="28"/>
          <w:lang w:val="uk-UA"/>
        </w:rPr>
        <w:t xml:space="preserve"> , </w:t>
      </w:r>
      <w:r>
        <w:rPr>
          <w:rFonts w:ascii="Times New Roman" w:hAnsi="Times New Roman"/>
          <w:b/>
          <w:sz w:val="28"/>
          <w:szCs w:val="28"/>
          <w:lang w:val="uk-UA"/>
        </w:rPr>
        <w:t>тиждень 8, пр - 2 год.</w:t>
      </w:r>
      <w:r>
        <w:rPr>
          <w:rFonts w:ascii="Times New Roman" w:eastAsia="Times New Roman" w:hAnsi="Times New Roman" w:cs="Times New Roman"/>
          <w:sz w:val="28"/>
          <w:lang w:val="uk-UA"/>
        </w:rPr>
        <w:t xml:space="preserve"> )</w:t>
      </w:r>
    </w:p>
    <w:p w:rsidR="0058257B" w:rsidRDefault="00CE34D1">
      <w:pPr>
        <w:numPr>
          <w:ilvl w:val="0"/>
          <w:numId w:val="18"/>
        </w:numPr>
        <w:spacing w:after="0" w:line="240" w:lineRule="auto"/>
        <w:ind w:firstLine="2"/>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szCs w:val="28"/>
          <w:lang w:val="uk-UA"/>
        </w:rPr>
        <w:t xml:space="preserve">Тема 8. </w:t>
      </w:r>
      <w:r>
        <w:rPr>
          <w:rFonts w:ascii="Times New Roman" w:hAnsi="Times New Roman" w:cs="Times New Roman"/>
          <w:sz w:val="28"/>
          <w:szCs w:val="28"/>
          <w:lang w:val="uk-UA"/>
        </w:rPr>
        <w:t>Машинобудування України: галузева і територіальна організація</w:t>
      </w:r>
      <w:r>
        <w:rPr>
          <w:rFonts w:ascii="Times New Roman" w:eastAsia="Times New Roman" w:hAnsi="Times New Roman" w:cs="Times New Roman"/>
          <w:sz w:val="28"/>
          <w:lang w:val="uk-UA"/>
        </w:rPr>
        <w:t xml:space="preserve"> </w:t>
      </w:r>
      <w:r>
        <w:rPr>
          <w:rFonts w:ascii="Times New Roman" w:hAnsi="Times New Roman"/>
          <w:b/>
          <w:sz w:val="28"/>
          <w:szCs w:val="28"/>
          <w:lang w:val="uk-UA"/>
        </w:rPr>
        <w:t>(тиждень 9, лк - 2 год., тиждень 9, пр - 2 год.</w:t>
      </w:r>
      <w:r>
        <w:rPr>
          <w:rFonts w:ascii="Times New Roman" w:eastAsia="Times New Roman" w:hAnsi="Times New Roman" w:cs="Times New Roman"/>
          <w:sz w:val="28"/>
          <w:lang w:val="uk-UA"/>
        </w:rPr>
        <w:t xml:space="preserve"> ) </w:t>
      </w:r>
    </w:p>
    <w:p w:rsidR="0058257B" w:rsidRDefault="00CE34D1">
      <w:pPr>
        <w:numPr>
          <w:ilvl w:val="0"/>
          <w:numId w:val="18"/>
        </w:numPr>
        <w:spacing w:after="0" w:line="240" w:lineRule="auto"/>
        <w:ind w:firstLine="2"/>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Тема 9. </w:t>
      </w:r>
      <w:r>
        <w:rPr>
          <w:rFonts w:ascii="Times New Roman" w:hAnsi="Times New Roman" w:cs="Times New Roman"/>
          <w:sz w:val="28"/>
          <w:szCs w:val="28"/>
          <w:lang w:val="uk-UA"/>
        </w:rPr>
        <w:t xml:space="preserve">Географія хімічної промисловості України </w:t>
      </w:r>
      <w:r>
        <w:rPr>
          <w:rFonts w:ascii="Times New Roman" w:hAnsi="Times New Roman" w:cs="Times New Roman"/>
          <w:b/>
          <w:sz w:val="28"/>
          <w:szCs w:val="28"/>
          <w:lang w:val="uk-UA"/>
        </w:rPr>
        <w:t>(тиждень</w:t>
      </w:r>
      <w:r>
        <w:rPr>
          <w:rFonts w:ascii="Times New Roman" w:hAnsi="Times New Roman"/>
          <w:b/>
          <w:sz w:val="28"/>
          <w:szCs w:val="28"/>
          <w:lang w:val="uk-UA"/>
        </w:rPr>
        <w:t xml:space="preserve"> 10, лк - 2 год.</w:t>
      </w:r>
      <w:r>
        <w:rPr>
          <w:rFonts w:ascii="Times New Roman" w:eastAsia="Times New Roman" w:hAnsi="Times New Roman" w:cs="Times New Roman"/>
          <w:sz w:val="28"/>
          <w:lang w:val="uk-UA"/>
        </w:rPr>
        <w:t xml:space="preserve">, </w:t>
      </w:r>
      <w:r>
        <w:rPr>
          <w:rFonts w:ascii="Times New Roman" w:hAnsi="Times New Roman"/>
          <w:b/>
          <w:sz w:val="28"/>
          <w:szCs w:val="28"/>
          <w:lang w:val="uk-UA"/>
        </w:rPr>
        <w:t>тиждень 10, 11 пр - 4 год.</w:t>
      </w:r>
      <w:r>
        <w:rPr>
          <w:rFonts w:ascii="Times New Roman" w:eastAsia="Times New Roman" w:hAnsi="Times New Roman" w:cs="Times New Roman"/>
          <w:sz w:val="28"/>
          <w:lang w:val="uk-UA"/>
        </w:rPr>
        <w:t xml:space="preserve"> )</w:t>
      </w:r>
    </w:p>
    <w:p w:rsidR="0058257B" w:rsidRDefault="00CE34D1">
      <w:pPr>
        <w:numPr>
          <w:ilvl w:val="0"/>
          <w:numId w:val="15"/>
        </w:numPr>
        <w:spacing w:after="0" w:line="240" w:lineRule="auto"/>
        <w:ind w:firstLine="2"/>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lang w:val="uk-UA"/>
        </w:rPr>
        <w:t xml:space="preserve">Тема 10. Лісовиробничий комплекс </w:t>
      </w:r>
      <w:r>
        <w:rPr>
          <w:rFonts w:ascii="Times New Roman" w:hAnsi="Times New Roman"/>
          <w:b/>
          <w:sz w:val="28"/>
          <w:szCs w:val="28"/>
          <w:lang w:val="uk-UA"/>
        </w:rPr>
        <w:t>(тиждень 12, лк - 2 год.</w:t>
      </w:r>
      <w:r>
        <w:rPr>
          <w:rFonts w:ascii="Times New Roman" w:eastAsia="Times New Roman" w:hAnsi="Times New Roman" w:cs="Times New Roman"/>
          <w:sz w:val="28"/>
          <w:lang w:val="uk-UA"/>
        </w:rPr>
        <w:t xml:space="preserve">, </w:t>
      </w:r>
      <w:r>
        <w:rPr>
          <w:rFonts w:ascii="Times New Roman" w:hAnsi="Times New Roman"/>
          <w:b/>
          <w:sz w:val="28"/>
          <w:szCs w:val="28"/>
          <w:lang w:val="uk-UA"/>
        </w:rPr>
        <w:t>тиждень 12, пр - 2 год.</w:t>
      </w:r>
      <w:r>
        <w:rPr>
          <w:rFonts w:ascii="Times New Roman" w:eastAsia="Times New Roman" w:hAnsi="Times New Roman" w:cs="Times New Roman"/>
          <w:sz w:val="28"/>
          <w:lang w:val="uk-UA"/>
        </w:rPr>
        <w:t xml:space="preserve"> )</w:t>
      </w:r>
    </w:p>
    <w:p w:rsidR="0058257B" w:rsidRDefault="00CE34D1">
      <w:pPr>
        <w:pStyle w:val="a5"/>
        <w:spacing w:after="0" w:line="240" w:lineRule="auto"/>
        <w:jc w:val="center"/>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Семестр 2</w:t>
      </w:r>
    </w:p>
    <w:p w:rsidR="0058257B" w:rsidRDefault="00CE34D1">
      <w:pPr>
        <w:spacing w:after="0" w:line="240" w:lineRule="auto"/>
        <w:jc w:val="center"/>
        <w:rPr>
          <w:rFonts w:ascii="Times New Roman" w:hAnsi="Times New Roman" w:cs="Times New Roman"/>
          <w:b/>
          <w:color w:val="000000"/>
          <w:sz w:val="28"/>
          <w:szCs w:val="28"/>
          <w:lang w:val="uk-UA"/>
        </w:rPr>
      </w:pPr>
      <w:r>
        <w:rPr>
          <w:rFonts w:ascii="Times New Roman" w:eastAsia="Times New Roman" w:hAnsi="Times New Roman" w:cs="Times New Roman"/>
          <w:b/>
          <w:sz w:val="28"/>
          <w:szCs w:val="28"/>
          <w:lang w:val="uk-UA"/>
        </w:rPr>
        <w:t xml:space="preserve">Модуль 3. </w:t>
      </w:r>
      <w:r>
        <w:rPr>
          <w:rFonts w:ascii="Times New Roman" w:hAnsi="Times New Roman" w:cs="Times New Roman"/>
          <w:b/>
          <w:sz w:val="28"/>
          <w:szCs w:val="28"/>
          <w:lang w:val="uk-UA"/>
        </w:rPr>
        <w:t xml:space="preserve">Антропогенно-техногенне навантаження на довкілля України та </w:t>
      </w:r>
      <w:r>
        <w:rPr>
          <w:rFonts w:ascii="Times New Roman" w:hAnsi="Times New Roman" w:cs="Times New Roman"/>
          <w:b/>
          <w:color w:val="000000"/>
          <w:sz w:val="28"/>
          <w:szCs w:val="28"/>
          <w:lang w:val="uk-UA"/>
        </w:rPr>
        <w:t>інфраструктурне забезпечення регіонів України</w:t>
      </w:r>
    </w:p>
    <w:p w:rsidR="0058257B" w:rsidRDefault="0058257B">
      <w:pPr>
        <w:spacing w:after="0" w:line="240" w:lineRule="auto"/>
        <w:jc w:val="center"/>
        <w:rPr>
          <w:rFonts w:ascii="Times New Roman" w:eastAsia="Times New Roman" w:hAnsi="Times New Roman" w:cs="Times New Roman"/>
          <w:b/>
          <w:sz w:val="28"/>
          <w:szCs w:val="28"/>
          <w:lang w:val="uk-UA"/>
        </w:rPr>
      </w:pPr>
    </w:p>
    <w:p w:rsidR="0058257B" w:rsidRDefault="00CE34D1">
      <w:pPr>
        <w:numPr>
          <w:ilvl w:val="0"/>
          <w:numId w:val="15"/>
        </w:numPr>
        <w:spacing w:after="0" w:line="240" w:lineRule="auto"/>
        <w:ind w:firstLine="2"/>
        <w:jc w:val="both"/>
        <w:rPr>
          <w:rFonts w:ascii="Times New Roman" w:eastAsia="Times New Roman" w:hAnsi="Times New Roman" w:cs="Times New Roman"/>
          <w:b/>
          <w:sz w:val="28"/>
          <w:lang w:val="uk-UA"/>
        </w:rPr>
      </w:pPr>
      <w:r>
        <w:rPr>
          <w:rFonts w:ascii="Times New Roman" w:eastAsia="Times New Roman" w:hAnsi="Times New Roman" w:cs="Times New Roman"/>
          <w:sz w:val="28"/>
          <w:lang w:val="uk-UA"/>
        </w:rPr>
        <w:t xml:space="preserve">Тема 11. Будівельний комплекс </w:t>
      </w:r>
      <w:r>
        <w:rPr>
          <w:rFonts w:ascii="Times New Roman" w:hAnsi="Times New Roman"/>
          <w:b/>
          <w:sz w:val="28"/>
          <w:szCs w:val="28"/>
          <w:lang w:val="uk-UA"/>
        </w:rPr>
        <w:t>(тиждень 13, лк - 2 год.</w:t>
      </w:r>
      <w:r>
        <w:rPr>
          <w:rFonts w:ascii="Times New Roman" w:eastAsia="Times New Roman" w:hAnsi="Times New Roman" w:cs="Times New Roman"/>
          <w:b/>
          <w:sz w:val="28"/>
          <w:lang w:val="uk-UA"/>
        </w:rPr>
        <w:t xml:space="preserve">, </w:t>
      </w:r>
      <w:r>
        <w:rPr>
          <w:rFonts w:ascii="Times New Roman" w:hAnsi="Times New Roman"/>
          <w:b/>
          <w:sz w:val="28"/>
          <w:szCs w:val="28"/>
          <w:lang w:val="uk-UA"/>
        </w:rPr>
        <w:t xml:space="preserve">тиждень 14, </w:t>
      </w:r>
      <w:r>
        <w:rPr>
          <w:rFonts w:ascii="Times New Roman" w:eastAsia="Times New Roman" w:hAnsi="Times New Roman" w:cs="Times New Roman"/>
          <w:b/>
          <w:sz w:val="28"/>
          <w:lang w:val="uk-UA"/>
        </w:rPr>
        <w:t>пр – 2 год.)</w:t>
      </w:r>
    </w:p>
    <w:p w:rsidR="0058257B" w:rsidRDefault="0058257B">
      <w:pPr>
        <w:spacing w:after="0" w:line="240" w:lineRule="auto"/>
        <w:ind w:left="2"/>
        <w:jc w:val="both"/>
        <w:rPr>
          <w:rFonts w:ascii="Times New Roman" w:eastAsia="Times New Roman" w:hAnsi="Times New Roman" w:cs="Times New Roman"/>
          <w:color w:val="000000"/>
          <w:sz w:val="28"/>
          <w:lang w:val="uk-UA"/>
        </w:rPr>
      </w:pPr>
    </w:p>
    <w:p w:rsidR="0058257B" w:rsidRDefault="00CE34D1">
      <w:pPr>
        <w:numPr>
          <w:ilvl w:val="0"/>
          <w:numId w:val="15"/>
        </w:numPr>
        <w:spacing w:after="0" w:line="240" w:lineRule="auto"/>
        <w:ind w:firstLine="2"/>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szCs w:val="28"/>
          <w:lang w:val="uk-UA"/>
        </w:rPr>
        <w:t xml:space="preserve">Тема 12. </w:t>
      </w:r>
      <w:r>
        <w:rPr>
          <w:rFonts w:ascii="Times New Roman" w:hAnsi="Times New Roman" w:cs="Times New Roman"/>
          <w:sz w:val="28"/>
          <w:szCs w:val="28"/>
          <w:lang w:val="uk-UA"/>
        </w:rPr>
        <w:t>Функціонально-галузева структура АПК України. Географія агропромислового комплексу України</w:t>
      </w:r>
      <w:r>
        <w:rPr>
          <w:rFonts w:ascii="Times New Roman" w:eastAsia="Times New Roman" w:hAnsi="Times New Roman" w:cs="Times New Roman"/>
          <w:sz w:val="28"/>
          <w:lang w:val="uk-UA"/>
        </w:rPr>
        <w:t xml:space="preserve"> </w:t>
      </w:r>
      <w:r>
        <w:rPr>
          <w:rFonts w:ascii="Times New Roman" w:hAnsi="Times New Roman"/>
          <w:b/>
          <w:sz w:val="28"/>
          <w:szCs w:val="28"/>
          <w:lang w:val="uk-UA"/>
        </w:rPr>
        <w:t>(тиждень 14, 15 лк - 4 год., тиждень 15 пр – 2 год.</w:t>
      </w:r>
      <w:r>
        <w:rPr>
          <w:rFonts w:ascii="Times New Roman" w:eastAsia="Times New Roman" w:hAnsi="Times New Roman" w:cs="Times New Roman"/>
          <w:b/>
          <w:sz w:val="28"/>
          <w:lang w:val="uk-UA"/>
        </w:rPr>
        <w:t>)</w:t>
      </w:r>
    </w:p>
    <w:p w:rsidR="0058257B" w:rsidRDefault="00CE34D1">
      <w:pPr>
        <w:numPr>
          <w:ilvl w:val="0"/>
          <w:numId w:val="6"/>
        </w:numPr>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z w:val="28"/>
          <w:szCs w:val="28"/>
          <w:lang w:val="uk-UA"/>
        </w:rPr>
        <w:t xml:space="preserve">Тема 13. </w:t>
      </w:r>
      <w:r>
        <w:rPr>
          <w:rFonts w:ascii="Times New Roman" w:hAnsi="Times New Roman" w:cs="Times New Roman"/>
          <w:sz w:val="28"/>
          <w:szCs w:val="28"/>
        </w:rPr>
        <w:t>Транспортний комплекс України</w:t>
      </w:r>
      <w:r>
        <w:rPr>
          <w:rFonts w:ascii="Times New Roman" w:hAnsi="Times New Roman" w:cs="Times New Roman"/>
          <w:sz w:val="28"/>
          <w:szCs w:val="28"/>
          <w:lang w:val="uk-UA"/>
        </w:rPr>
        <w:t xml:space="preserve"> </w:t>
      </w:r>
      <w:r>
        <w:rPr>
          <w:rFonts w:ascii="Times New Roman" w:hAnsi="Times New Roman"/>
          <w:b/>
          <w:sz w:val="28"/>
          <w:szCs w:val="28"/>
          <w:lang w:val="uk-UA"/>
        </w:rPr>
        <w:t>(тиждень 16, лк - 2 год., тиждень 16, пр – 2 год.)</w:t>
      </w:r>
    </w:p>
    <w:p w:rsidR="0058257B" w:rsidRDefault="00CE34D1">
      <w:pPr>
        <w:numPr>
          <w:ilvl w:val="0"/>
          <w:numId w:val="6"/>
        </w:numPr>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z w:val="28"/>
          <w:szCs w:val="28"/>
          <w:lang w:val="uk-UA"/>
        </w:rPr>
        <w:t xml:space="preserve">Тема 14. </w:t>
      </w:r>
      <w:r>
        <w:rPr>
          <w:rFonts w:ascii="Times New Roman" w:hAnsi="Times New Roman" w:cs="Times New Roman"/>
          <w:sz w:val="28"/>
          <w:szCs w:val="28"/>
          <w:lang w:val="uk-UA"/>
        </w:rPr>
        <w:t xml:space="preserve">Антропогенно-техногенне навантаження на довкілля та екологічна ситуація в </w:t>
      </w:r>
      <w:r>
        <w:rPr>
          <w:rFonts w:ascii="Times New Roman" w:hAnsi="Times New Roman" w:cs="Times New Roman"/>
          <w:bCs/>
          <w:sz w:val="28"/>
          <w:szCs w:val="28"/>
          <w:lang w:val="uk-UA"/>
        </w:rPr>
        <w:t>Україні</w:t>
      </w:r>
      <w:r>
        <w:rPr>
          <w:rFonts w:ascii="Times New Roman" w:eastAsia="Times New Roman" w:hAnsi="Times New Roman" w:cs="Times New Roman"/>
          <w:sz w:val="28"/>
          <w:szCs w:val="28"/>
          <w:lang w:val="uk-UA"/>
        </w:rPr>
        <w:t xml:space="preserve"> </w:t>
      </w:r>
      <w:r>
        <w:rPr>
          <w:rFonts w:ascii="Times New Roman" w:hAnsi="Times New Roman"/>
          <w:b/>
          <w:sz w:val="28"/>
          <w:szCs w:val="28"/>
          <w:lang w:val="uk-UA"/>
        </w:rPr>
        <w:t>(тиждень 17, лк - 2 год., тиждень 17, 18 пр – 4 год.)</w:t>
      </w:r>
    </w:p>
    <w:p w:rsidR="0058257B" w:rsidRDefault="00CE34D1">
      <w:pPr>
        <w:numPr>
          <w:ilvl w:val="0"/>
          <w:numId w:val="6"/>
        </w:numPr>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z w:val="28"/>
          <w:szCs w:val="28"/>
          <w:lang w:val="uk-UA"/>
        </w:rPr>
        <w:t xml:space="preserve">Тема 15. </w:t>
      </w:r>
      <w:r>
        <w:rPr>
          <w:rFonts w:ascii="Times New Roman" w:hAnsi="Times New Roman" w:cs="Times New Roman"/>
          <w:color w:val="000000"/>
          <w:sz w:val="28"/>
          <w:szCs w:val="28"/>
          <w:lang w:val="uk-UA"/>
        </w:rPr>
        <w:t xml:space="preserve">Внутрішні та зовнішні економічні зв'язки України, їх роль у розвитку господарства країни </w:t>
      </w:r>
      <w:r>
        <w:rPr>
          <w:rFonts w:ascii="Times New Roman" w:hAnsi="Times New Roman"/>
          <w:b/>
          <w:sz w:val="28"/>
          <w:szCs w:val="28"/>
          <w:lang w:val="uk-UA"/>
        </w:rPr>
        <w:t>(тиждень 19, лк - 2 год., тиждень 19, пр – 2 год.)</w:t>
      </w:r>
    </w:p>
    <w:p w:rsidR="0058257B" w:rsidRDefault="00CE34D1">
      <w:pPr>
        <w:numPr>
          <w:ilvl w:val="0"/>
          <w:numId w:val="6"/>
        </w:num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Тема 16. </w:t>
      </w:r>
      <w:r>
        <w:rPr>
          <w:rFonts w:ascii="Times New Roman" w:hAnsi="Times New Roman" w:cs="Times New Roman"/>
          <w:sz w:val="28"/>
          <w:szCs w:val="28"/>
          <w:lang w:val="uk-UA"/>
        </w:rPr>
        <w:t>Досвід економіко-географічного районування України</w:t>
      </w:r>
      <w:r>
        <w:rPr>
          <w:rFonts w:ascii="Times New Roman" w:hAnsi="Times New Roman" w:cs="Times New Roman"/>
          <w:b/>
          <w:sz w:val="28"/>
          <w:szCs w:val="28"/>
          <w:lang w:val="uk-UA"/>
        </w:rPr>
        <w:t xml:space="preserve"> (тиждень 20, лк - 2 год., тиждень 20, пр – 2 год.)</w:t>
      </w:r>
    </w:p>
    <w:p w:rsidR="0058257B" w:rsidRDefault="0058257B">
      <w:pPr>
        <w:spacing w:after="0" w:line="240" w:lineRule="auto"/>
        <w:jc w:val="both"/>
        <w:rPr>
          <w:rFonts w:ascii="Times New Roman" w:eastAsia="Times New Roman" w:hAnsi="Times New Roman" w:cs="Times New Roman"/>
          <w:sz w:val="28"/>
          <w:lang w:val="uk-UA"/>
        </w:rPr>
      </w:pPr>
    </w:p>
    <w:p w:rsidR="0058257B" w:rsidRDefault="00CE34D1">
      <w:pPr>
        <w:spacing w:after="0" w:line="240" w:lineRule="auto"/>
        <w:jc w:val="both"/>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9. Система оцінювання та вимоги: форма (метод) контрольного заходу та вимоги до оцінювання програмних результатів навчання</w:t>
      </w:r>
    </w:p>
    <w:p w:rsidR="0058257B" w:rsidRDefault="00CE34D1">
      <w:pPr>
        <w:jc w:val="center"/>
        <w:rPr>
          <w:rFonts w:ascii="Times New Roman" w:hAnsi="Times New Roman" w:cs="Times New Roman"/>
          <w:b/>
          <w:sz w:val="28"/>
          <w:szCs w:val="28"/>
          <w:lang w:val="uk-UA"/>
        </w:rPr>
      </w:pPr>
      <w:r>
        <w:rPr>
          <w:rFonts w:ascii="Times New Roman" w:hAnsi="Times New Roman" w:cs="Times New Roman"/>
          <w:b/>
          <w:sz w:val="28"/>
          <w:szCs w:val="28"/>
          <w:lang w:val="uk-UA"/>
        </w:rPr>
        <w:t>Семестр 1.</w:t>
      </w:r>
    </w:p>
    <w:p w:rsidR="0058257B" w:rsidRDefault="00CE34D1">
      <w:pPr>
        <w:jc w:val="center"/>
        <w:rPr>
          <w:rFonts w:ascii="Times New Roman" w:hAnsi="Times New Roman" w:cs="Times New Roman"/>
          <w:sz w:val="28"/>
          <w:szCs w:val="28"/>
          <w:lang w:val="uk-UA"/>
        </w:rPr>
      </w:pPr>
      <w:r>
        <w:rPr>
          <w:rFonts w:ascii="Times New Roman" w:hAnsi="Times New Roman" w:cs="Times New Roman"/>
          <w:b/>
          <w:sz w:val="28"/>
          <w:szCs w:val="28"/>
          <w:lang w:val="uk-UA"/>
        </w:rPr>
        <w:t>Модуль 1.</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Геополітичне положення України. Умови і фактори територіальної організації господарства України (максимальна кількість балів за цей модуль – 20)</w:t>
      </w:r>
    </w:p>
    <w:p w:rsidR="0058257B" w:rsidRDefault="00CE34D1">
      <w:pPr>
        <w:rPr>
          <w:rFonts w:ascii="Times New Roman" w:hAnsi="Times New Roman" w:cs="Times New Roman"/>
          <w:sz w:val="28"/>
          <w:szCs w:val="28"/>
          <w:lang w:val="uk-UA"/>
        </w:rPr>
      </w:pPr>
      <w:r>
        <w:rPr>
          <w:rFonts w:ascii="Times New Roman" w:hAnsi="Times New Roman" w:cs="Times New Roman"/>
          <w:sz w:val="28"/>
          <w:szCs w:val="28"/>
          <w:lang w:val="uk-UA"/>
        </w:rPr>
        <w:t>Форма (метод) контрольного заходу, критерії оцінювання та бали</w:t>
      </w:r>
    </w:p>
    <w:p w:rsidR="0058257B" w:rsidRDefault="00CE34D1">
      <w:pPr>
        <w:spacing w:after="0" w:line="240" w:lineRule="auto"/>
        <w:ind w:firstLine="709"/>
        <w:rPr>
          <w:rFonts w:ascii="Times New Roman" w:hAnsi="Times New Roman"/>
          <w:bCs/>
          <w:sz w:val="28"/>
          <w:szCs w:val="28"/>
          <w:lang w:val="uk-UA"/>
        </w:rPr>
      </w:pPr>
      <w:r>
        <w:rPr>
          <w:rFonts w:ascii="Times New Roman" w:hAnsi="Times New Roman"/>
          <w:bCs/>
          <w:sz w:val="28"/>
          <w:szCs w:val="28"/>
          <w:lang w:val="uk-UA"/>
        </w:rPr>
        <w:t>Практичні роботи – 2</w:t>
      </w:r>
      <w:r>
        <w:rPr>
          <w:rFonts w:ascii="Times New Roman" w:hAnsi="Times New Roman"/>
          <w:bCs/>
          <w:sz w:val="28"/>
          <w:szCs w:val="28"/>
        </w:rPr>
        <w:t xml:space="preserve">0 </w:t>
      </w:r>
      <w:r>
        <w:rPr>
          <w:rFonts w:ascii="Times New Roman" w:hAnsi="Times New Roman"/>
          <w:bCs/>
          <w:sz w:val="28"/>
          <w:szCs w:val="28"/>
          <w:lang w:val="uk-UA"/>
        </w:rPr>
        <w:t>балів (по 5 балів за 4 практичні роботи)</w:t>
      </w:r>
    </w:p>
    <w:p w:rsidR="0058257B" w:rsidRDefault="0058257B">
      <w:pPr>
        <w:jc w:val="center"/>
        <w:rPr>
          <w:rFonts w:ascii="Times New Roman" w:hAnsi="Times New Roman" w:cs="Times New Roman"/>
          <w:sz w:val="28"/>
          <w:szCs w:val="28"/>
          <w:lang w:val="uk-UA"/>
        </w:rPr>
      </w:pPr>
    </w:p>
    <w:p w:rsidR="0058257B" w:rsidRDefault="00CE34D1">
      <w:pPr>
        <w:jc w:val="center"/>
        <w:rPr>
          <w:rFonts w:ascii="Times New Roman" w:hAnsi="Times New Roman" w:cs="Times New Roman"/>
          <w:b/>
          <w:sz w:val="28"/>
          <w:szCs w:val="28"/>
          <w:lang w:val="uk-UA"/>
        </w:rPr>
      </w:pPr>
      <w:r>
        <w:rPr>
          <w:rFonts w:ascii="Times New Roman" w:hAnsi="Times New Roman" w:cs="Times New Roman"/>
          <w:b/>
          <w:sz w:val="28"/>
          <w:szCs w:val="28"/>
          <w:lang w:val="uk-UA"/>
        </w:rPr>
        <w:t>Модуль 2. Функціонально-галузева структура господарства (максимальна кількість балів за цей модуль – 40)</w:t>
      </w:r>
    </w:p>
    <w:p w:rsidR="0058257B" w:rsidRDefault="00CE34D1">
      <w:pPr>
        <w:rPr>
          <w:rFonts w:ascii="Times New Roman" w:hAnsi="Times New Roman" w:cs="Times New Roman"/>
          <w:sz w:val="28"/>
          <w:szCs w:val="28"/>
          <w:lang w:val="uk-UA"/>
        </w:rPr>
      </w:pPr>
      <w:r>
        <w:rPr>
          <w:rFonts w:ascii="Times New Roman" w:hAnsi="Times New Roman" w:cs="Times New Roman"/>
          <w:sz w:val="28"/>
          <w:szCs w:val="28"/>
          <w:lang w:val="uk-UA"/>
        </w:rPr>
        <w:t>Форма (метод) контрольного заходу, критерії оцінювання та бали</w:t>
      </w:r>
    </w:p>
    <w:p w:rsidR="0058257B" w:rsidRDefault="00CE34D1">
      <w:pPr>
        <w:spacing w:after="0" w:line="240" w:lineRule="auto"/>
        <w:ind w:firstLine="709"/>
        <w:rPr>
          <w:rFonts w:ascii="Times New Roman" w:hAnsi="Times New Roman"/>
          <w:bCs/>
          <w:sz w:val="28"/>
          <w:szCs w:val="28"/>
          <w:lang w:val="uk-UA"/>
        </w:rPr>
      </w:pPr>
      <w:r>
        <w:rPr>
          <w:rFonts w:ascii="Times New Roman" w:hAnsi="Times New Roman"/>
          <w:bCs/>
          <w:sz w:val="28"/>
          <w:szCs w:val="28"/>
          <w:lang w:val="uk-UA"/>
        </w:rPr>
        <w:t>Практичні роботи – 30</w:t>
      </w:r>
      <w:r>
        <w:rPr>
          <w:rFonts w:ascii="Times New Roman" w:hAnsi="Times New Roman"/>
          <w:bCs/>
          <w:sz w:val="28"/>
          <w:szCs w:val="28"/>
        </w:rPr>
        <w:t xml:space="preserve"> </w:t>
      </w:r>
      <w:r>
        <w:rPr>
          <w:rFonts w:ascii="Times New Roman" w:hAnsi="Times New Roman"/>
          <w:bCs/>
          <w:sz w:val="28"/>
          <w:szCs w:val="28"/>
          <w:lang w:val="uk-UA"/>
        </w:rPr>
        <w:t>балів (по 5 балів за 6 практичних робіт)</w:t>
      </w:r>
    </w:p>
    <w:p w:rsidR="0058257B" w:rsidRDefault="00CE34D1">
      <w:pPr>
        <w:rPr>
          <w:rFonts w:ascii="Times New Roman" w:hAnsi="Times New Roman" w:cs="Times New Roman"/>
          <w:sz w:val="28"/>
          <w:szCs w:val="28"/>
          <w:lang w:val="uk-UA"/>
        </w:rPr>
      </w:pPr>
      <w:r>
        <w:rPr>
          <w:rFonts w:ascii="Times New Roman" w:hAnsi="Times New Roman" w:cs="Times New Roman"/>
          <w:sz w:val="28"/>
          <w:szCs w:val="28"/>
          <w:lang w:val="uk-UA"/>
        </w:rPr>
        <w:t>Тест за два модулі 1 - 10 балів</w:t>
      </w:r>
    </w:p>
    <w:p w:rsidR="0058257B" w:rsidRDefault="00CE34D1">
      <w:pPr>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Форма контролю у першому семестрі – екзамен (максимальна кількість балів – 40). </w:t>
      </w:r>
    </w:p>
    <w:p w:rsidR="0058257B" w:rsidRDefault="00CE34D1">
      <w:pPr>
        <w:jc w:val="center"/>
        <w:rPr>
          <w:rFonts w:ascii="Times New Roman" w:hAnsi="Times New Roman" w:cs="Times New Roman"/>
          <w:b/>
          <w:sz w:val="28"/>
          <w:szCs w:val="28"/>
          <w:lang w:val="uk-UA"/>
        </w:rPr>
      </w:pPr>
      <w:r>
        <w:rPr>
          <w:rFonts w:ascii="Times New Roman" w:hAnsi="Times New Roman" w:cs="Times New Roman"/>
          <w:b/>
          <w:sz w:val="28"/>
          <w:szCs w:val="28"/>
          <w:lang w:val="uk-UA"/>
        </w:rPr>
        <w:t>Семестр 2.</w:t>
      </w:r>
    </w:p>
    <w:p w:rsidR="0058257B" w:rsidRDefault="00CE34D1">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Модуль 3. Антропогенно-техногенне навантаження на довкілля України та </w:t>
      </w:r>
      <w:r>
        <w:rPr>
          <w:rFonts w:ascii="Times New Roman" w:hAnsi="Times New Roman" w:cs="Times New Roman"/>
          <w:b/>
          <w:color w:val="000000"/>
          <w:sz w:val="28"/>
          <w:szCs w:val="28"/>
          <w:lang w:val="uk-UA"/>
        </w:rPr>
        <w:t>інфраструктурне забезпечення регіонів України</w:t>
      </w:r>
    </w:p>
    <w:p w:rsidR="0058257B" w:rsidRDefault="00CE34D1">
      <w:pPr>
        <w:rPr>
          <w:rFonts w:ascii="Times New Roman" w:hAnsi="Times New Roman" w:cs="Times New Roman"/>
          <w:sz w:val="28"/>
          <w:szCs w:val="28"/>
          <w:lang w:val="uk-UA"/>
        </w:rPr>
      </w:pPr>
      <w:r>
        <w:rPr>
          <w:rFonts w:ascii="Times New Roman" w:hAnsi="Times New Roman" w:cs="Times New Roman"/>
          <w:sz w:val="28"/>
          <w:szCs w:val="28"/>
          <w:lang w:val="uk-UA"/>
        </w:rPr>
        <w:t>Форма (метод) контрольного заходу, критерії оцінювання та бали</w:t>
      </w:r>
    </w:p>
    <w:p w:rsidR="0058257B" w:rsidRDefault="00CE34D1">
      <w:pPr>
        <w:spacing w:after="0" w:line="240" w:lineRule="auto"/>
        <w:ind w:firstLine="709"/>
        <w:rPr>
          <w:rFonts w:ascii="Times New Roman" w:hAnsi="Times New Roman"/>
          <w:bCs/>
          <w:sz w:val="28"/>
          <w:szCs w:val="28"/>
          <w:lang w:val="uk-UA"/>
        </w:rPr>
      </w:pPr>
      <w:r>
        <w:rPr>
          <w:rFonts w:ascii="Times New Roman" w:hAnsi="Times New Roman"/>
          <w:bCs/>
          <w:sz w:val="28"/>
          <w:szCs w:val="28"/>
          <w:lang w:val="uk-UA"/>
        </w:rPr>
        <w:t>Практичні роботи – 60</w:t>
      </w:r>
      <w:r>
        <w:rPr>
          <w:rFonts w:ascii="Times New Roman" w:hAnsi="Times New Roman"/>
          <w:bCs/>
          <w:sz w:val="28"/>
          <w:szCs w:val="28"/>
        </w:rPr>
        <w:t xml:space="preserve"> </w:t>
      </w:r>
      <w:r>
        <w:rPr>
          <w:rFonts w:ascii="Times New Roman" w:hAnsi="Times New Roman"/>
          <w:bCs/>
          <w:sz w:val="28"/>
          <w:szCs w:val="28"/>
          <w:lang w:val="uk-UA"/>
        </w:rPr>
        <w:t>балів (по 10 балів за 6 практичних робіт)</w:t>
      </w:r>
    </w:p>
    <w:p w:rsidR="0058257B" w:rsidRDefault="00CE34D1">
      <w:pPr>
        <w:spacing w:after="0" w:line="240" w:lineRule="auto"/>
        <w:ind w:firstLine="708"/>
        <w:rPr>
          <w:rFonts w:ascii="Times New Roman" w:hAnsi="Times New Roman"/>
          <w:bCs/>
          <w:sz w:val="28"/>
          <w:szCs w:val="28"/>
          <w:lang w:val="uk-UA"/>
        </w:rPr>
      </w:pPr>
      <w:r>
        <w:rPr>
          <w:rFonts w:ascii="Times New Roman" w:hAnsi="Times New Roman"/>
          <w:bCs/>
          <w:sz w:val="28"/>
          <w:szCs w:val="28"/>
          <w:lang w:val="uk-UA"/>
        </w:rPr>
        <w:t>Підсумковий тест за дисципліну – 40 балів.</w:t>
      </w:r>
    </w:p>
    <w:p w:rsidR="0058257B" w:rsidRDefault="0058257B">
      <w:pPr>
        <w:spacing w:after="0" w:line="240" w:lineRule="auto"/>
        <w:ind w:firstLine="708"/>
        <w:rPr>
          <w:rFonts w:ascii="Times New Roman" w:hAnsi="Times New Roman"/>
          <w:bCs/>
          <w:sz w:val="28"/>
          <w:szCs w:val="28"/>
          <w:lang w:val="uk-UA"/>
        </w:rPr>
      </w:pPr>
    </w:p>
    <w:p w:rsidR="0058257B" w:rsidRDefault="00CE34D1">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отримання </w:t>
      </w:r>
      <w:r w:rsidR="00B33130">
        <w:rPr>
          <w:rFonts w:ascii="Times New Roman" w:hAnsi="Times New Roman" w:cs="Times New Roman"/>
          <w:sz w:val="28"/>
          <w:szCs w:val="28"/>
          <w:lang w:val="uk-UA"/>
        </w:rPr>
        <w:t xml:space="preserve">диференційованого </w:t>
      </w:r>
      <w:r>
        <w:rPr>
          <w:rFonts w:ascii="Times New Roman" w:hAnsi="Times New Roman" w:cs="Times New Roman"/>
          <w:sz w:val="28"/>
          <w:szCs w:val="28"/>
          <w:lang w:val="uk-UA"/>
        </w:rPr>
        <w:t xml:space="preserve">заліку у другому семестрі потрібно здати всі практичні роботи, написати підсумковий тест з дисципліни. </w:t>
      </w:r>
    </w:p>
    <w:p w:rsidR="0058257B" w:rsidRDefault="00CE34D1">
      <w:pPr>
        <w:ind w:firstLine="567"/>
        <w:jc w:val="both"/>
        <w:rPr>
          <w:rFonts w:ascii="Times New Roman" w:hAnsi="Times New Roman" w:cs="Times New Roman"/>
          <w:sz w:val="28"/>
          <w:szCs w:val="28"/>
          <w:lang w:val="uk-UA"/>
        </w:rPr>
      </w:pPr>
      <w:r>
        <w:rPr>
          <w:rFonts w:ascii="Times New Roman" w:hAnsi="Times New Roman"/>
          <w:bCs/>
          <w:sz w:val="28"/>
          <w:szCs w:val="28"/>
          <w:lang w:val="uk-UA"/>
        </w:rPr>
        <w:t xml:space="preserve">Студенти можуть отримати до 10% бонусних балів за виконання індивідуальних завдань, підготовку презентацій, участь у конкурсах наукових робіт, предметних олімпіадах. </w:t>
      </w:r>
    </w:p>
    <w:p w:rsidR="0058257B" w:rsidRDefault="00CE34D1">
      <w:pPr>
        <w:spacing w:after="0" w:line="240" w:lineRule="auto"/>
        <w:jc w:val="center"/>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10. Список рекомендованих джерел (наскрізна нумерація)</w:t>
      </w:r>
    </w:p>
    <w:p w:rsidR="0058257B" w:rsidRDefault="00CE34D1">
      <w:pPr>
        <w:spacing w:after="0" w:line="240" w:lineRule="auto"/>
        <w:ind w:firstLine="708"/>
        <w:jc w:val="center"/>
        <w:rPr>
          <w:rFonts w:ascii="Times New Roman" w:eastAsia="Times New Roman" w:hAnsi="Times New Roman" w:cs="Times New Roman"/>
          <w:b/>
          <w:i/>
          <w:sz w:val="28"/>
          <w:lang w:val="uk-UA"/>
        </w:rPr>
      </w:pPr>
      <w:r>
        <w:rPr>
          <w:rFonts w:ascii="Times New Roman" w:eastAsia="Times New Roman" w:hAnsi="Times New Roman" w:cs="Times New Roman"/>
          <w:b/>
          <w:i/>
          <w:sz w:val="28"/>
          <w:lang w:val="uk-UA"/>
        </w:rPr>
        <w:t>Основні</w:t>
      </w:r>
    </w:p>
    <w:p w:rsidR="0058257B" w:rsidRDefault="00CE34D1">
      <w:pPr>
        <w:pStyle w:val="a5"/>
        <w:numPr>
          <w:ilvl w:val="0"/>
          <w:numId w:val="1"/>
        </w:numPr>
        <w:ind w:left="0" w:firstLine="273"/>
        <w:jc w:val="both"/>
        <w:rPr>
          <w:rFonts w:ascii="Times New Roman" w:hAnsi="Times New Roman" w:cs="Times New Roman"/>
          <w:sz w:val="28"/>
          <w:szCs w:val="28"/>
          <w:lang w:val="uk-UA"/>
        </w:rPr>
      </w:pPr>
      <w:r>
        <w:rPr>
          <w:rFonts w:ascii="Times New Roman" w:hAnsi="Times New Roman" w:cs="Times New Roman"/>
          <w:color w:val="202122"/>
          <w:sz w:val="28"/>
          <w:szCs w:val="28"/>
          <w:shd w:val="clear" w:color="auto" w:fill="FFFFFF"/>
          <w:lang w:val="ru-RU"/>
        </w:rPr>
        <w:t xml:space="preserve">Барановський М.О. Економічна та соціальна географія України. Реальний сектор економіки: навчальний посібник. </w:t>
      </w:r>
      <w:r>
        <w:rPr>
          <w:rFonts w:ascii="Times New Roman" w:hAnsi="Times New Roman" w:cs="Times New Roman"/>
          <w:color w:val="202122"/>
          <w:sz w:val="28"/>
          <w:szCs w:val="28"/>
          <w:shd w:val="clear" w:color="auto" w:fill="FFFFFF"/>
        </w:rPr>
        <w:t>Ніжин: Видавець Лисенко М.М., 2018. 376 с.</w:t>
      </w:r>
    </w:p>
    <w:p w:rsidR="0058257B" w:rsidRDefault="00CE34D1">
      <w:pPr>
        <w:pStyle w:val="a5"/>
        <w:numPr>
          <w:ilvl w:val="0"/>
          <w:numId w:val="1"/>
        </w:numPr>
        <w:ind w:left="0" w:firstLine="273"/>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Комплексний атлас України. - К.: ДНВП "Картографія", 2005. </w:t>
      </w:r>
      <w:r>
        <w:rPr>
          <w:rFonts w:ascii="Times New Roman" w:hAnsi="Times New Roman" w:cs="Times New Roman"/>
          <w:iCs/>
          <w:color w:val="000000"/>
          <w:sz w:val="28"/>
          <w:szCs w:val="28"/>
          <w:lang w:val="uk-UA"/>
        </w:rPr>
        <w:t xml:space="preserve">— </w:t>
      </w:r>
      <w:r>
        <w:rPr>
          <w:rFonts w:ascii="Times New Roman" w:hAnsi="Times New Roman" w:cs="Times New Roman"/>
          <w:color w:val="000000"/>
          <w:sz w:val="28"/>
          <w:szCs w:val="28"/>
          <w:lang w:val="uk-UA"/>
        </w:rPr>
        <w:t xml:space="preserve">96 с. </w:t>
      </w:r>
    </w:p>
    <w:p w:rsidR="0058257B" w:rsidRDefault="00CE34D1">
      <w:pPr>
        <w:pStyle w:val="a5"/>
        <w:numPr>
          <w:ilvl w:val="0"/>
          <w:numId w:val="1"/>
        </w:numPr>
        <w:ind w:left="0" w:firstLine="273"/>
        <w:jc w:val="both"/>
        <w:rPr>
          <w:rFonts w:ascii="Times New Roman" w:hAnsi="Times New Roman" w:cs="Times New Roman"/>
          <w:sz w:val="28"/>
          <w:szCs w:val="28"/>
          <w:lang w:val="uk-UA"/>
        </w:rPr>
      </w:pPr>
      <w:r>
        <w:rPr>
          <w:rFonts w:ascii="Times New Roman" w:hAnsi="Times New Roman" w:cs="Times New Roman"/>
          <w:sz w:val="28"/>
          <w:szCs w:val="28"/>
          <w:lang w:val="uk-UA"/>
        </w:rPr>
        <w:t>Мезенцева Н.І. Економічна та соціальна географія України. Районна частина. Електронний  підручник / автор і упорядник Мезенцева Н.І. – К., 2008.</w:t>
      </w:r>
    </w:p>
    <w:p w:rsidR="0058257B" w:rsidRDefault="00CE34D1">
      <w:pPr>
        <w:pStyle w:val="a5"/>
        <w:numPr>
          <w:ilvl w:val="0"/>
          <w:numId w:val="1"/>
        </w:numPr>
        <w:ind w:left="0" w:firstLine="273"/>
        <w:jc w:val="both"/>
        <w:rPr>
          <w:rFonts w:ascii="Times New Roman" w:hAnsi="Times New Roman" w:cs="Times New Roman"/>
          <w:sz w:val="28"/>
          <w:szCs w:val="28"/>
          <w:lang w:val="uk-UA"/>
        </w:rPr>
      </w:pPr>
      <w:proofErr w:type="spellStart"/>
      <w:r>
        <w:rPr>
          <w:rFonts w:ascii="Times New Roman" w:hAnsi="Times New Roman" w:cs="Times New Roman"/>
          <w:sz w:val="28"/>
          <w:szCs w:val="28"/>
          <w:lang w:val="ru-RU"/>
        </w:rPr>
        <w:t>Національний</w:t>
      </w:r>
      <w:proofErr w:type="spellEnd"/>
      <w:r>
        <w:rPr>
          <w:rFonts w:ascii="Times New Roman" w:hAnsi="Times New Roman" w:cs="Times New Roman"/>
          <w:sz w:val="28"/>
          <w:szCs w:val="28"/>
          <w:lang w:val="ru-RU"/>
        </w:rPr>
        <w:t xml:space="preserve"> атлас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rPr>
        <w:t> </w:t>
      </w:r>
      <w:r>
        <w:rPr>
          <w:rFonts w:ascii="Times New Roman" w:hAnsi="Times New Roman" w:cs="Times New Roman"/>
          <w:sz w:val="28"/>
          <w:szCs w:val="28"/>
          <w:lang w:val="ru-RU"/>
        </w:rPr>
        <w:t>/</w:t>
      </w:r>
      <w:r>
        <w:rPr>
          <w:rFonts w:ascii="Times New Roman" w:hAnsi="Times New Roman" w:cs="Times New Roman"/>
          <w:sz w:val="28"/>
          <w:szCs w:val="28"/>
        </w:rPr>
        <w:t> </w:t>
      </w:r>
      <w:hyperlink r:id="rId9" w:tooltip="НАН України" w:history="1">
        <w:r>
          <w:rPr>
            <w:rStyle w:val="a4"/>
            <w:rFonts w:ascii="Times New Roman" w:hAnsi="Times New Roman" w:cs="Times New Roman"/>
            <w:color w:val="auto"/>
            <w:sz w:val="28"/>
            <w:szCs w:val="28"/>
            <w:u w:val="none"/>
            <w:lang w:val="ru-RU"/>
          </w:rPr>
          <w:t xml:space="preserve">НАН </w:t>
        </w:r>
        <w:proofErr w:type="spellStart"/>
        <w:r>
          <w:rPr>
            <w:rStyle w:val="a4"/>
            <w:rFonts w:ascii="Times New Roman" w:hAnsi="Times New Roman" w:cs="Times New Roman"/>
            <w:color w:val="auto"/>
            <w:sz w:val="28"/>
            <w:szCs w:val="28"/>
            <w:u w:val="none"/>
            <w:lang w:val="ru-RU"/>
          </w:rPr>
          <w:t>України</w:t>
        </w:r>
        <w:proofErr w:type="spellEnd"/>
      </w:hyperlink>
      <w:r>
        <w:rPr>
          <w:rFonts w:ascii="Times New Roman" w:hAnsi="Times New Roman" w:cs="Times New Roman"/>
          <w:sz w:val="28"/>
          <w:szCs w:val="28"/>
          <w:lang w:val="ru-RU"/>
        </w:rPr>
        <w:t>,</w:t>
      </w:r>
      <w:r>
        <w:rPr>
          <w:rFonts w:ascii="Times New Roman" w:hAnsi="Times New Roman" w:cs="Times New Roman"/>
          <w:sz w:val="28"/>
          <w:szCs w:val="28"/>
        </w:rPr>
        <w:t> </w:t>
      </w:r>
      <w:hyperlink r:id="rId10" w:tooltip="Інститут географії НАН України" w:history="1">
        <w:proofErr w:type="spellStart"/>
        <w:r>
          <w:rPr>
            <w:rStyle w:val="a4"/>
            <w:rFonts w:ascii="Times New Roman" w:hAnsi="Times New Roman" w:cs="Times New Roman"/>
            <w:color w:val="auto"/>
            <w:sz w:val="28"/>
            <w:szCs w:val="28"/>
            <w:u w:val="none"/>
            <w:lang w:val="ru-RU"/>
          </w:rPr>
          <w:t>Інститут</w:t>
        </w:r>
        <w:proofErr w:type="spellEnd"/>
        <w:r>
          <w:rPr>
            <w:rStyle w:val="a4"/>
            <w:rFonts w:ascii="Times New Roman" w:hAnsi="Times New Roman" w:cs="Times New Roman"/>
            <w:color w:val="auto"/>
            <w:sz w:val="28"/>
            <w:szCs w:val="28"/>
            <w:u w:val="none"/>
            <w:lang w:val="ru-RU"/>
          </w:rPr>
          <w:t xml:space="preserve"> </w:t>
        </w:r>
        <w:proofErr w:type="spellStart"/>
        <w:r>
          <w:rPr>
            <w:rStyle w:val="a4"/>
            <w:rFonts w:ascii="Times New Roman" w:hAnsi="Times New Roman" w:cs="Times New Roman"/>
            <w:color w:val="auto"/>
            <w:sz w:val="28"/>
            <w:szCs w:val="28"/>
            <w:u w:val="none"/>
            <w:lang w:val="ru-RU"/>
          </w:rPr>
          <w:t>географії</w:t>
        </w:r>
        <w:proofErr w:type="spellEnd"/>
      </w:hyperlink>
      <w:r>
        <w:rPr>
          <w:rFonts w:ascii="Times New Roman" w:hAnsi="Times New Roman" w:cs="Times New Roman"/>
          <w:sz w:val="28"/>
          <w:szCs w:val="28"/>
          <w:lang w:val="ru-RU"/>
        </w:rPr>
        <w:t>,</w:t>
      </w:r>
      <w:r>
        <w:rPr>
          <w:rFonts w:ascii="Times New Roman" w:hAnsi="Times New Roman" w:cs="Times New Roman"/>
          <w:sz w:val="28"/>
          <w:szCs w:val="28"/>
        </w:rPr>
        <w:t> </w:t>
      </w:r>
      <w:hyperlink r:id="rId11" w:tooltip="Державна служба геодезії, картографії та кадастру" w:history="1">
        <w:proofErr w:type="spellStart"/>
        <w:r>
          <w:rPr>
            <w:rStyle w:val="a4"/>
            <w:rFonts w:ascii="Times New Roman" w:hAnsi="Times New Roman" w:cs="Times New Roman"/>
            <w:color w:val="auto"/>
            <w:sz w:val="28"/>
            <w:szCs w:val="28"/>
            <w:u w:val="none"/>
            <w:lang w:val="ru-RU"/>
          </w:rPr>
          <w:t>Державна</w:t>
        </w:r>
        <w:proofErr w:type="spellEnd"/>
        <w:r>
          <w:rPr>
            <w:rStyle w:val="a4"/>
            <w:rFonts w:ascii="Times New Roman" w:hAnsi="Times New Roman" w:cs="Times New Roman"/>
            <w:color w:val="auto"/>
            <w:sz w:val="28"/>
            <w:szCs w:val="28"/>
            <w:u w:val="none"/>
            <w:lang w:val="ru-RU"/>
          </w:rPr>
          <w:t xml:space="preserve"> служба </w:t>
        </w:r>
        <w:proofErr w:type="spellStart"/>
        <w:r>
          <w:rPr>
            <w:rStyle w:val="a4"/>
            <w:rFonts w:ascii="Times New Roman" w:hAnsi="Times New Roman" w:cs="Times New Roman"/>
            <w:color w:val="auto"/>
            <w:sz w:val="28"/>
            <w:szCs w:val="28"/>
            <w:u w:val="none"/>
            <w:lang w:val="ru-RU"/>
          </w:rPr>
          <w:t>геодезії</w:t>
        </w:r>
        <w:proofErr w:type="spellEnd"/>
        <w:r>
          <w:rPr>
            <w:rStyle w:val="a4"/>
            <w:rFonts w:ascii="Times New Roman" w:hAnsi="Times New Roman" w:cs="Times New Roman"/>
            <w:color w:val="auto"/>
            <w:sz w:val="28"/>
            <w:szCs w:val="28"/>
            <w:u w:val="none"/>
            <w:lang w:val="ru-RU"/>
          </w:rPr>
          <w:t xml:space="preserve">, </w:t>
        </w:r>
        <w:proofErr w:type="spellStart"/>
        <w:r>
          <w:rPr>
            <w:rStyle w:val="a4"/>
            <w:rFonts w:ascii="Times New Roman" w:hAnsi="Times New Roman" w:cs="Times New Roman"/>
            <w:color w:val="auto"/>
            <w:sz w:val="28"/>
            <w:szCs w:val="28"/>
            <w:u w:val="none"/>
            <w:lang w:val="ru-RU"/>
          </w:rPr>
          <w:t>картографії</w:t>
        </w:r>
        <w:proofErr w:type="spellEnd"/>
        <w:r>
          <w:rPr>
            <w:rStyle w:val="a4"/>
            <w:rFonts w:ascii="Times New Roman" w:hAnsi="Times New Roman" w:cs="Times New Roman"/>
            <w:color w:val="auto"/>
            <w:sz w:val="28"/>
            <w:szCs w:val="28"/>
            <w:u w:val="none"/>
            <w:lang w:val="ru-RU"/>
          </w:rPr>
          <w:t xml:space="preserve"> та кадастру</w:t>
        </w:r>
      </w:hyperlink>
      <w:r>
        <w:rPr>
          <w:rFonts w:ascii="Times New Roman" w:hAnsi="Times New Roman" w:cs="Times New Roman"/>
          <w:sz w:val="28"/>
          <w:szCs w:val="28"/>
        </w:rPr>
        <w:t> </w:t>
      </w:r>
      <w:r>
        <w:rPr>
          <w:rFonts w:ascii="Times New Roman" w:hAnsi="Times New Roman" w:cs="Times New Roman"/>
          <w:sz w:val="28"/>
          <w:szCs w:val="28"/>
          <w:lang w:val="ru-RU"/>
        </w:rPr>
        <w:t xml:space="preserve">; голов. ред. </w:t>
      </w:r>
      <w:r w:rsidRPr="00CE34D1">
        <w:rPr>
          <w:rFonts w:ascii="Times New Roman" w:hAnsi="Times New Roman" w:cs="Times New Roman"/>
          <w:sz w:val="28"/>
          <w:szCs w:val="28"/>
          <w:lang w:val="ru-RU"/>
        </w:rPr>
        <w:t>Національного атласу України</w:t>
      </w:r>
      <w:r>
        <w:rPr>
          <w:rFonts w:ascii="Times New Roman" w:hAnsi="Times New Roman" w:cs="Times New Roman"/>
          <w:sz w:val="28"/>
          <w:szCs w:val="28"/>
        </w:rPr>
        <w:t> </w:t>
      </w:r>
      <w:hyperlink r:id="rId12" w:tooltip="Руденко Леонід Григорович" w:history="1">
        <w:r w:rsidRPr="00CE34D1">
          <w:rPr>
            <w:rStyle w:val="a4"/>
            <w:rFonts w:ascii="Times New Roman" w:hAnsi="Times New Roman" w:cs="Times New Roman"/>
            <w:color w:val="auto"/>
            <w:sz w:val="28"/>
            <w:szCs w:val="28"/>
            <w:u w:val="none"/>
            <w:lang w:val="ru-RU"/>
          </w:rPr>
          <w:t>Л.</w:t>
        </w:r>
        <w:r>
          <w:rPr>
            <w:rStyle w:val="a4"/>
            <w:rFonts w:ascii="Times New Roman" w:hAnsi="Times New Roman" w:cs="Times New Roman"/>
            <w:color w:val="auto"/>
            <w:sz w:val="28"/>
            <w:szCs w:val="28"/>
            <w:u w:val="none"/>
          </w:rPr>
          <w:t> </w:t>
        </w:r>
        <w:r w:rsidRPr="00CE34D1">
          <w:rPr>
            <w:rStyle w:val="a4"/>
            <w:rFonts w:ascii="Times New Roman" w:hAnsi="Times New Roman" w:cs="Times New Roman"/>
            <w:color w:val="auto"/>
            <w:sz w:val="28"/>
            <w:szCs w:val="28"/>
            <w:u w:val="none"/>
            <w:lang w:val="ru-RU"/>
          </w:rPr>
          <w:t>Г.</w:t>
        </w:r>
        <w:r>
          <w:rPr>
            <w:rStyle w:val="a4"/>
            <w:rFonts w:ascii="Times New Roman" w:hAnsi="Times New Roman" w:cs="Times New Roman"/>
            <w:color w:val="auto"/>
            <w:sz w:val="28"/>
            <w:szCs w:val="28"/>
            <w:u w:val="none"/>
          </w:rPr>
          <w:t> </w:t>
        </w:r>
        <w:r w:rsidRPr="00CE34D1">
          <w:rPr>
            <w:rStyle w:val="a4"/>
            <w:rFonts w:ascii="Times New Roman" w:hAnsi="Times New Roman" w:cs="Times New Roman"/>
            <w:color w:val="auto"/>
            <w:sz w:val="28"/>
            <w:szCs w:val="28"/>
            <w:u w:val="none"/>
            <w:lang w:val="ru-RU"/>
          </w:rPr>
          <w:t>Руденко</w:t>
        </w:r>
      </w:hyperlink>
      <w:r>
        <w:rPr>
          <w:rFonts w:ascii="Times New Roman" w:hAnsi="Times New Roman" w:cs="Times New Roman"/>
          <w:sz w:val="28"/>
          <w:szCs w:val="28"/>
        </w:rPr>
        <w:t> </w:t>
      </w:r>
      <w:r w:rsidRPr="00CE34D1">
        <w:rPr>
          <w:rFonts w:ascii="Times New Roman" w:hAnsi="Times New Roman" w:cs="Times New Roman"/>
          <w:sz w:val="28"/>
          <w:szCs w:val="28"/>
          <w:lang w:val="ru-RU"/>
        </w:rPr>
        <w:t>; голова ред. кол.</w:t>
      </w:r>
      <w:r>
        <w:rPr>
          <w:rFonts w:ascii="Times New Roman" w:hAnsi="Times New Roman" w:cs="Times New Roman"/>
          <w:sz w:val="28"/>
          <w:szCs w:val="28"/>
        </w:rPr>
        <w:t> </w:t>
      </w:r>
      <w:hyperlink r:id="rId13" w:tooltip="Патон Борис Євгенович" w:history="1">
        <w:r w:rsidRPr="00CE34D1">
          <w:rPr>
            <w:rStyle w:val="a4"/>
            <w:rFonts w:ascii="Times New Roman" w:hAnsi="Times New Roman" w:cs="Times New Roman"/>
            <w:color w:val="auto"/>
            <w:sz w:val="28"/>
            <w:szCs w:val="28"/>
            <w:u w:val="none"/>
            <w:lang w:val="ru-RU"/>
          </w:rPr>
          <w:t>Б.</w:t>
        </w:r>
        <w:r>
          <w:rPr>
            <w:rStyle w:val="a4"/>
            <w:rFonts w:ascii="Times New Roman" w:hAnsi="Times New Roman" w:cs="Times New Roman"/>
            <w:color w:val="auto"/>
            <w:sz w:val="28"/>
            <w:szCs w:val="28"/>
            <w:u w:val="none"/>
          </w:rPr>
          <w:t> </w:t>
        </w:r>
        <w:r w:rsidRPr="00CE34D1">
          <w:rPr>
            <w:rStyle w:val="a4"/>
            <w:rFonts w:ascii="Times New Roman" w:hAnsi="Times New Roman" w:cs="Times New Roman"/>
            <w:color w:val="auto"/>
            <w:sz w:val="28"/>
            <w:szCs w:val="28"/>
            <w:u w:val="none"/>
            <w:lang w:val="ru-RU"/>
          </w:rPr>
          <w:t>Є.</w:t>
        </w:r>
        <w:r>
          <w:rPr>
            <w:rStyle w:val="a4"/>
            <w:rFonts w:ascii="Times New Roman" w:hAnsi="Times New Roman" w:cs="Times New Roman"/>
            <w:color w:val="auto"/>
            <w:sz w:val="28"/>
            <w:szCs w:val="28"/>
            <w:u w:val="none"/>
          </w:rPr>
          <w:t> </w:t>
        </w:r>
        <w:r w:rsidRPr="00CE34D1">
          <w:rPr>
            <w:rStyle w:val="a4"/>
            <w:rFonts w:ascii="Times New Roman" w:hAnsi="Times New Roman" w:cs="Times New Roman"/>
            <w:color w:val="auto"/>
            <w:sz w:val="28"/>
            <w:szCs w:val="28"/>
            <w:u w:val="none"/>
            <w:lang w:val="ru-RU"/>
          </w:rPr>
          <w:t>Патон</w:t>
        </w:r>
      </w:hyperlink>
      <w:r w:rsidRPr="00CE34D1">
        <w:rPr>
          <w:rFonts w:ascii="Times New Roman" w:hAnsi="Times New Roman" w:cs="Times New Roman"/>
          <w:sz w:val="28"/>
          <w:szCs w:val="28"/>
          <w:lang w:val="ru-RU"/>
        </w:rPr>
        <w:t>.</w:t>
      </w:r>
      <w:r>
        <w:rPr>
          <w:rFonts w:ascii="Times New Roman" w:hAnsi="Times New Roman" w:cs="Times New Roman"/>
          <w:sz w:val="28"/>
          <w:szCs w:val="28"/>
        </w:rPr>
        <w:t> </w:t>
      </w:r>
      <w:r w:rsidRPr="00CE34D1">
        <w:rPr>
          <w:rFonts w:ascii="Times New Roman" w:hAnsi="Times New Roman" w:cs="Times New Roman"/>
          <w:sz w:val="28"/>
          <w:szCs w:val="28"/>
          <w:lang w:val="ru-RU"/>
        </w:rPr>
        <w:t xml:space="preserve">— </w:t>
      </w:r>
      <w:proofErr w:type="gramStart"/>
      <w:r w:rsidRPr="00CE34D1">
        <w:rPr>
          <w:rFonts w:ascii="Times New Roman" w:hAnsi="Times New Roman" w:cs="Times New Roman"/>
          <w:sz w:val="28"/>
          <w:szCs w:val="28"/>
          <w:lang w:val="ru-RU"/>
        </w:rPr>
        <w:t>К.</w:t>
      </w:r>
      <w:r>
        <w:rPr>
          <w:rFonts w:ascii="Times New Roman" w:hAnsi="Times New Roman" w:cs="Times New Roman"/>
          <w:sz w:val="28"/>
          <w:szCs w:val="28"/>
        </w:rPr>
        <w:t> </w:t>
      </w:r>
      <w:r w:rsidRPr="00CE34D1">
        <w:rPr>
          <w:rFonts w:ascii="Times New Roman" w:hAnsi="Times New Roman" w:cs="Times New Roman"/>
          <w:sz w:val="28"/>
          <w:szCs w:val="28"/>
          <w:lang w:val="ru-RU"/>
        </w:rPr>
        <w:t>:</w:t>
      </w:r>
      <w:proofErr w:type="gramEnd"/>
      <w:r>
        <w:rPr>
          <w:rFonts w:ascii="Times New Roman" w:hAnsi="Times New Roman" w:cs="Times New Roman"/>
          <w:sz w:val="28"/>
          <w:szCs w:val="28"/>
        </w:rPr>
        <w:t> </w:t>
      </w:r>
      <w:hyperlink r:id="rId14" w:tooltip="ДНВП " w:history="1">
        <w:r w:rsidRPr="00CE34D1">
          <w:rPr>
            <w:rStyle w:val="a4"/>
            <w:rFonts w:ascii="Times New Roman" w:hAnsi="Times New Roman" w:cs="Times New Roman"/>
            <w:color w:val="auto"/>
            <w:sz w:val="28"/>
            <w:szCs w:val="28"/>
            <w:u w:val="none"/>
            <w:lang w:val="ru-RU"/>
          </w:rPr>
          <w:t>ДНВП «</w:t>
        </w:r>
        <w:proofErr w:type="spellStart"/>
        <w:r w:rsidRPr="00CE34D1">
          <w:rPr>
            <w:rStyle w:val="a4"/>
            <w:rFonts w:ascii="Times New Roman" w:hAnsi="Times New Roman" w:cs="Times New Roman"/>
            <w:color w:val="auto"/>
            <w:sz w:val="28"/>
            <w:szCs w:val="28"/>
            <w:u w:val="none"/>
            <w:lang w:val="ru-RU"/>
          </w:rPr>
          <w:t>Картографія</w:t>
        </w:r>
        <w:proofErr w:type="spellEnd"/>
        <w:r w:rsidRPr="00CE34D1">
          <w:rPr>
            <w:rStyle w:val="a4"/>
            <w:rFonts w:ascii="Times New Roman" w:hAnsi="Times New Roman" w:cs="Times New Roman"/>
            <w:color w:val="auto"/>
            <w:sz w:val="28"/>
            <w:szCs w:val="28"/>
            <w:u w:val="none"/>
            <w:lang w:val="ru-RU"/>
          </w:rPr>
          <w:t>»</w:t>
        </w:r>
      </w:hyperlink>
      <w:r w:rsidRPr="00CE34D1">
        <w:rPr>
          <w:rFonts w:ascii="Times New Roman" w:hAnsi="Times New Roman" w:cs="Times New Roman"/>
          <w:sz w:val="28"/>
          <w:szCs w:val="28"/>
          <w:lang w:val="ru-RU"/>
        </w:rPr>
        <w:t>, 2007.</w:t>
      </w:r>
      <w:r>
        <w:rPr>
          <w:rFonts w:ascii="Times New Roman" w:hAnsi="Times New Roman" w:cs="Times New Roman"/>
          <w:sz w:val="28"/>
          <w:szCs w:val="28"/>
        </w:rPr>
        <w:t> </w:t>
      </w:r>
      <w:r w:rsidRPr="00CE34D1">
        <w:rPr>
          <w:rFonts w:ascii="Times New Roman" w:hAnsi="Times New Roman" w:cs="Times New Roman"/>
          <w:sz w:val="28"/>
          <w:szCs w:val="28"/>
          <w:lang w:val="ru-RU"/>
        </w:rPr>
        <w:t>— 435 с.</w:t>
      </w:r>
    </w:p>
    <w:p w:rsidR="0058257B" w:rsidRDefault="00CE34D1">
      <w:pPr>
        <w:pStyle w:val="a5"/>
        <w:numPr>
          <w:ilvl w:val="0"/>
          <w:numId w:val="1"/>
        </w:numPr>
        <w:ind w:left="0" w:firstLine="27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Нємець Л.М. Економічна і соціальна географія України : навчальний посібник / Л.М. Нємець,  П.А. Вірченко, Ю.Ю. Сільченко. – Харків: ФОП Грицак С.Ю., 2014. </w:t>
      </w:r>
    </w:p>
    <w:p w:rsidR="0058257B" w:rsidRDefault="00CE34D1">
      <w:pPr>
        <w:pStyle w:val="a5"/>
        <w:numPr>
          <w:ilvl w:val="0"/>
          <w:numId w:val="1"/>
        </w:numPr>
        <w:ind w:left="0" w:firstLine="27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Пістун М.Д. Регіональна політика в Україні: суспільно-географічний аспект / Пістун М.Д.,  Мезенцев К.В., Тьорло В.О. – К., 2004. </w:t>
      </w:r>
    </w:p>
    <w:p w:rsidR="0058257B" w:rsidRDefault="00CE34D1">
      <w:pPr>
        <w:spacing w:after="0" w:line="240" w:lineRule="auto"/>
        <w:ind w:firstLine="708"/>
        <w:jc w:val="center"/>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Додаткові</w:t>
      </w:r>
    </w:p>
    <w:p w:rsidR="0058257B" w:rsidRDefault="00CE34D1">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Дністрянський М.С. Етнополітична географія України: проблеми теорії, методології, практики / М.С. Дністрянський. – Львів, 2006.</w:t>
      </w:r>
    </w:p>
    <w:p w:rsidR="0058257B" w:rsidRDefault="00CE34D1">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Доценко А.І. Регіональне розселення в Україні: стан та прогноз / Доценко А.І., Зінич В.Т. та інші. – К., 2007.</w:t>
      </w:r>
    </w:p>
    <w:p w:rsidR="0058257B" w:rsidRDefault="00CE34D1">
      <w:pPr>
        <w:pStyle w:val="a5"/>
        <w:numPr>
          <w:ilvl w:val="0"/>
          <w:numId w:val="1"/>
        </w:numPr>
        <w:jc w:val="both"/>
        <w:rPr>
          <w:rFonts w:ascii="Times New Roman" w:hAnsi="Times New Roman" w:cs="Times New Roman"/>
          <w:sz w:val="28"/>
          <w:szCs w:val="28"/>
          <w:lang w:val="uk-UA"/>
        </w:rPr>
      </w:pPr>
      <w:r>
        <w:rPr>
          <w:rFonts w:ascii="Times New Roman" w:hAnsi="Times New Roman"/>
          <w:iCs/>
          <w:color w:val="000000"/>
          <w:sz w:val="28"/>
          <w:szCs w:val="28"/>
          <w:lang w:val="uk-UA"/>
        </w:rPr>
        <w:t xml:space="preserve">Маруняк Є. О. </w:t>
      </w:r>
      <w:r>
        <w:rPr>
          <w:rFonts w:ascii="Times New Roman" w:hAnsi="Times New Roman"/>
          <w:color w:val="000000"/>
          <w:sz w:val="28"/>
          <w:szCs w:val="28"/>
          <w:lang w:val="uk-UA"/>
        </w:rPr>
        <w:t>Глобалізація та її вплив на розвиток регіонів України. - К.: Реферат, 2007. - 224 с.</w:t>
      </w:r>
      <w:r>
        <w:rPr>
          <w:rFonts w:ascii="Times New Roman" w:hAnsi="Times New Roman"/>
          <w:iCs/>
          <w:color w:val="000000"/>
          <w:sz w:val="28"/>
          <w:szCs w:val="28"/>
          <w:lang w:val="uk-UA"/>
        </w:rPr>
        <w:t xml:space="preserve"> </w:t>
      </w:r>
    </w:p>
    <w:p w:rsidR="0058257B" w:rsidRDefault="00CE34D1">
      <w:pPr>
        <w:pStyle w:val="a5"/>
        <w:numPr>
          <w:ilvl w:val="0"/>
          <w:numId w:val="1"/>
        </w:numPr>
        <w:jc w:val="both"/>
        <w:rPr>
          <w:rFonts w:ascii="Times New Roman" w:hAnsi="Times New Roman" w:cs="Times New Roman"/>
          <w:sz w:val="28"/>
          <w:szCs w:val="28"/>
          <w:lang w:val="uk-UA"/>
        </w:rPr>
      </w:pPr>
      <w:r>
        <w:rPr>
          <w:rFonts w:ascii="Times New Roman" w:hAnsi="Times New Roman" w:cs="Times New Roman"/>
          <w:color w:val="000000"/>
          <w:sz w:val="28"/>
          <w:szCs w:val="28"/>
          <w:lang w:val="ru-RU"/>
        </w:rPr>
        <w:t xml:space="preserve">Руденко В. П. Географія природно-ресурсного потенціалу України. У 3- х частинах: Підручник / В. П. Руденко. – Чернівці: Чернівецький нац.. </w:t>
      </w:r>
      <w:r>
        <w:rPr>
          <w:rFonts w:ascii="Times New Roman" w:hAnsi="Times New Roman" w:cs="Times New Roman"/>
          <w:color w:val="000000"/>
          <w:sz w:val="28"/>
          <w:szCs w:val="28"/>
        </w:rPr>
        <w:t>ун-т, 2010. – 552 с.</w:t>
      </w:r>
    </w:p>
    <w:p w:rsidR="0058257B" w:rsidRDefault="00CE34D1">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Семененко В.І. Історія України / Семененко В.І., Радченко Л.О. – Х., 2000.</w:t>
      </w:r>
    </w:p>
    <w:p w:rsidR="0058257B" w:rsidRDefault="00CE34D1">
      <w:pPr>
        <w:spacing w:after="0" w:line="240" w:lineRule="auto"/>
        <w:jc w:val="center"/>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Інтернет-ресурси</w:t>
      </w:r>
    </w:p>
    <w:p w:rsidR="0058257B" w:rsidRDefault="00CE34D1">
      <w:pPr>
        <w:pStyle w:val="a5"/>
        <w:numPr>
          <w:ilvl w:val="0"/>
          <w:numId w:val="1"/>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Економіка України. Політико-економічний журнал. Режим доступу: http://www.economukraine.com.ua/ </w:t>
      </w:r>
    </w:p>
    <w:p w:rsidR="0058257B" w:rsidRDefault="00CE34D1">
      <w:pPr>
        <w:pStyle w:val="a5"/>
        <w:numPr>
          <w:ilvl w:val="0"/>
          <w:numId w:val="1"/>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Державна служба зайнятості. Режим доступу: </w:t>
      </w:r>
      <w:hyperlink r:id="rId15" w:history="1">
        <w:r>
          <w:rPr>
            <w:rStyle w:val="a4"/>
            <w:rFonts w:ascii="Times New Roman" w:hAnsi="Times New Roman" w:cs="Times New Roman"/>
            <w:color w:val="000000"/>
            <w:sz w:val="28"/>
            <w:szCs w:val="28"/>
            <w:u w:val="none"/>
            <w:lang w:val="uk-UA"/>
          </w:rPr>
          <w:t>http://www.dcz.gov.ua/control/uk/index</w:t>
        </w:r>
      </w:hyperlink>
    </w:p>
    <w:p w:rsidR="0058257B" w:rsidRDefault="00CE34D1">
      <w:pPr>
        <w:pStyle w:val="a5"/>
        <w:numPr>
          <w:ilvl w:val="0"/>
          <w:numId w:val="1"/>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Міністерство економічного розвитку і торгівлі України. Режим доступу:  </w:t>
      </w:r>
      <w:hyperlink r:id="rId16" w:history="1">
        <w:r>
          <w:rPr>
            <w:rStyle w:val="a4"/>
            <w:rFonts w:ascii="Times New Roman" w:hAnsi="Times New Roman" w:cs="Times New Roman"/>
            <w:color w:val="000000"/>
            <w:sz w:val="28"/>
            <w:szCs w:val="28"/>
            <w:u w:val="none"/>
            <w:lang w:val="uk-UA"/>
          </w:rPr>
          <w:t>http://www.me.gov.ua/</w:t>
        </w:r>
      </w:hyperlink>
    </w:p>
    <w:p w:rsidR="0058257B" w:rsidRDefault="00CE34D1">
      <w:pPr>
        <w:pStyle w:val="a5"/>
        <w:numPr>
          <w:ilvl w:val="0"/>
          <w:numId w:val="1"/>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Міністерство аграрної політики та продовольства України. Режим доступу:  </w:t>
      </w:r>
      <w:hyperlink r:id="rId17" w:history="1">
        <w:r>
          <w:rPr>
            <w:rStyle w:val="a4"/>
            <w:rFonts w:ascii="Times New Roman" w:hAnsi="Times New Roman" w:cs="Times New Roman"/>
            <w:color w:val="000000"/>
            <w:sz w:val="28"/>
            <w:szCs w:val="28"/>
            <w:u w:val="none"/>
            <w:lang w:val="uk-UA"/>
          </w:rPr>
          <w:t>http://minagro.gov.ua/</w:t>
        </w:r>
      </w:hyperlink>
    </w:p>
    <w:p w:rsidR="0058257B" w:rsidRDefault="00CE34D1">
      <w:pPr>
        <w:pStyle w:val="a5"/>
        <w:numPr>
          <w:ilvl w:val="0"/>
          <w:numId w:val="1"/>
        </w:numPr>
        <w:jc w:val="both"/>
        <w:rPr>
          <w:rFonts w:ascii="Times New Roman" w:hAnsi="Times New Roman" w:cs="Times New Roman"/>
          <w:sz w:val="28"/>
          <w:szCs w:val="28"/>
          <w:lang w:val="uk-UA" w:eastAsia="uk-UA"/>
        </w:rPr>
      </w:pPr>
      <w:r>
        <w:rPr>
          <w:rFonts w:ascii="Times New Roman" w:hAnsi="Times New Roman" w:cs="Times New Roman"/>
          <w:color w:val="000000"/>
          <w:sz w:val="28"/>
          <w:szCs w:val="28"/>
          <w:lang w:val="uk-UA"/>
        </w:rPr>
        <w:t xml:space="preserve">Міністерство транспорту і зв’язку. Режим доступу: </w:t>
      </w:r>
      <w:hyperlink r:id="rId18" w:history="1">
        <w:r>
          <w:rPr>
            <w:rStyle w:val="a4"/>
            <w:rFonts w:ascii="Times New Roman" w:hAnsi="Times New Roman" w:cs="Times New Roman"/>
            <w:color w:val="000000"/>
            <w:sz w:val="28"/>
            <w:szCs w:val="28"/>
            <w:u w:val="none"/>
            <w:lang w:val="uk-UA"/>
          </w:rPr>
          <w:t>http://www.mtu.gov.ua/</w:t>
        </w:r>
      </w:hyperlink>
    </w:p>
    <w:p w:rsidR="0058257B" w:rsidRDefault="00CE34D1">
      <w:pPr>
        <w:pStyle w:val="a5"/>
        <w:numPr>
          <w:ilvl w:val="0"/>
          <w:numId w:val="1"/>
        </w:numPr>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Державна служба статистики України </w:t>
      </w:r>
      <w:r>
        <w:rPr>
          <w:rFonts w:ascii="Times New Roman" w:hAnsi="Times New Roman" w:cs="Times New Roman"/>
          <w:sz w:val="28"/>
          <w:szCs w:val="28"/>
          <w:lang w:val="ru-RU"/>
        </w:rPr>
        <w:t>[</w:t>
      </w:r>
      <w:r>
        <w:rPr>
          <w:rFonts w:ascii="Times New Roman" w:hAnsi="Times New Roman" w:cs="Times New Roman"/>
          <w:sz w:val="28"/>
          <w:szCs w:val="28"/>
          <w:lang w:val="uk-UA"/>
        </w:rPr>
        <w:t>Електронний ресурс</w:t>
      </w:r>
      <w:r>
        <w:rPr>
          <w:rFonts w:ascii="Times New Roman" w:hAnsi="Times New Roman" w:cs="Times New Roman"/>
          <w:sz w:val="28"/>
          <w:szCs w:val="28"/>
          <w:lang w:val="ru-RU"/>
        </w:rPr>
        <w:t>]</w:t>
      </w:r>
      <w:r>
        <w:rPr>
          <w:rFonts w:ascii="Times New Roman" w:hAnsi="Times New Roman" w:cs="Times New Roman"/>
          <w:sz w:val="28"/>
          <w:szCs w:val="28"/>
          <w:lang w:val="uk-UA"/>
        </w:rPr>
        <w:t xml:space="preserve"> – Режим доступу:  </w:t>
      </w:r>
      <w:hyperlink r:id="rId19" w:history="1">
        <w:r>
          <w:rPr>
            <w:rStyle w:val="a4"/>
            <w:rFonts w:ascii="Times New Roman" w:hAnsi="Times New Roman" w:cs="Times New Roman"/>
            <w:color w:val="000000"/>
            <w:sz w:val="28"/>
            <w:szCs w:val="28"/>
            <w:u w:val="none"/>
            <w:lang w:val="uk-UA"/>
          </w:rPr>
          <w:t>http://www.ukrstat.gov.ua/</w:t>
        </w:r>
      </w:hyperlink>
    </w:p>
    <w:p w:rsidR="0058257B" w:rsidRDefault="00CE34D1">
      <w:pPr>
        <w:pStyle w:val="a5"/>
        <w:numPr>
          <w:ilvl w:val="0"/>
          <w:numId w:val="1"/>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Статистика населення України </w:t>
      </w:r>
      <w:r>
        <w:rPr>
          <w:rFonts w:ascii="Times New Roman" w:hAnsi="Times New Roman" w:cs="Times New Roman"/>
          <w:sz w:val="28"/>
          <w:szCs w:val="28"/>
          <w:lang w:val="ru-RU"/>
        </w:rPr>
        <w:t>[</w:t>
      </w:r>
      <w:r>
        <w:rPr>
          <w:rFonts w:ascii="Times New Roman" w:hAnsi="Times New Roman" w:cs="Times New Roman"/>
          <w:sz w:val="28"/>
          <w:szCs w:val="28"/>
          <w:lang w:val="uk-UA"/>
        </w:rPr>
        <w:t>Електронний ресурс</w:t>
      </w:r>
      <w:r>
        <w:rPr>
          <w:rFonts w:ascii="Times New Roman" w:hAnsi="Times New Roman" w:cs="Times New Roman"/>
          <w:sz w:val="28"/>
          <w:szCs w:val="28"/>
          <w:lang w:val="ru-RU"/>
        </w:rPr>
        <w:t>]</w:t>
      </w:r>
      <w:r>
        <w:rPr>
          <w:rFonts w:ascii="Times New Roman" w:hAnsi="Times New Roman" w:cs="Times New Roman"/>
          <w:sz w:val="28"/>
          <w:szCs w:val="28"/>
          <w:lang w:val="uk-UA"/>
        </w:rPr>
        <w:t xml:space="preserve"> – Режим доступу: </w:t>
      </w:r>
      <w:hyperlink r:id="rId20" w:history="1">
        <w:r>
          <w:rPr>
            <w:rStyle w:val="a4"/>
            <w:rFonts w:ascii="Times New Roman" w:hAnsi="Times New Roman" w:cs="Times New Roman"/>
            <w:color w:val="000000"/>
            <w:sz w:val="28"/>
            <w:szCs w:val="28"/>
            <w:u w:val="none"/>
            <w:lang w:val="uk-UA"/>
          </w:rPr>
          <w:t>http://database.ukrcensus.gov.ua/MULT/Dialog/statfile_c.asp</w:t>
        </w:r>
      </w:hyperlink>
    </w:p>
    <w:p w:rsidR="0058257B" w:rsidRDefault="00CE34D1">
      <w:pPr>
        <w:pStyle w:val="a5"/>
        <w:numPr>
          <w:ilvl w:val="0"/>
          <w:numId w:val="1"/>
        </w:numPr>
        <w:jc w:val="both"/>
        <w:rPr>
          <w:rFonts w:ascii="Times New Roman" w:hAnsi="Times New Roman" w:cs="Times New Roman"/>
          <w:color w:val="000000"/>
          <w:sz w:val="28"/>
          <w:szCs w:val="28"/>
          <w:lang w:val="uk-UA"/>
        </w:rPr>
      </w:pPr>
      <w:r>
        <w:rPr>
          <w:rFonts w:ascii="Times New Roman" w:hAnsi="Times New Roman" w:cs="Times New Roman"/>
          <w:bCs/>
          <w:color w:val="000000"/>
          <w:sz w:val="28"/>
          <w:szCs w:val="28"/>
          <w:lang w:val="uk-UA"/>
        </w:rPr>
        <w:t>Демографічний щорічник </w:t>
      </w:r>
      <w:r>
        <w:rPr>
          <w:rFonts w:ascii="Times New Roman" w:hAnsi="Times New Roman" w:cs="Times New Roman"/>
          <w:color w:val="000000"/>
          <w:sz w:val="28"/>
          <w:szCs w:val="28"/>
          <w:lang w:val="uk-UA"/>
        </w:rPr>
        <w:t xml:space="preserve">«Населення України» </w:t>
      </w:r>
      <w:r>
        <w:rPr>
          <w:rFonts w:ascii="Times New Roman" w:hAnsi="Times New Roman" w:cs="Times New Roman"/>
          <w:sz w:val="28"/>
          <w:szCs w:val="28"/>
          <w:lang w:val="uk-UA"/>
        </w:rPr>
        <w:t>[Електронний ресурс] – Режим доступу</w:t>
      </w:r>
      <w:r>
        <w:rPr>
          <w:rFonts w:ascii="Times New Roman" w:hAnsi="Times New Roman" w:cs="Times New Roman"/>
          <w:color w:val="000000"/>
          <w:sz w:val="28"/>
          <w:szCs w:val="28"/>
          <w:lang w:val="uk-UA"/>
        </w:rPr>
        <w:t xml:space="preserve">: </w:t>
      </w:r>
      <w:hyperlink r:id="rId21" w:history="1">
        <w:r>
          <w:rPr>
            <w:rStyle w:val="a4"/>
            <w:rFonts w:ascii="Times New Roman" w:hAnsi="Times New Roman" w:cs="Times New Roman"/>
            <w:color w:val="000000"/>
            <w:sz w:val="28"/>
            <w:szCs w:val="28"/>
            <w:u w:val="none"/>
            <w:lang w:val="uk-UA"/>
          </w:rPr>
          <w:t xml:space="preserve">https://ukrstat.org/uk/druk/publicat/Arhiv_u/13/Arch_ </w:t>
        </w:r>
        <w:proofErr w:type="spellStart"/>
        <w:r>
          <w:rPr>
            <w:rStyle w:val="a4"/>
            <w:rFonts w:ascii="Times New Roman" w:hAnsi="Times New Roman" w:cs="Times New Roman"/>
            <w:color w:val="000000"/>
            <w:sz w:val="28"/>
            <w:szCs w:val="28"/>
            <w:u w:val="none"/>
            <w:lang w:val="uk-UA"/>
          </w:rPr>
          <w:t>nasel_zb</w:t>
        </w:r>
        <w:proofErr w:type="spellEnd"/>
        <w:r>
          <w:rPr>
            <w:rStyle w:val="a4"/>
            <w:rFonts w:ascii="Times New Roman" w:hAnsi="Times New Roman" w:cs="Times New Roman"/>
            <w:color w:val="000000"/>
            <w:sz w:val="28"/>
            <w:szCs w:val="28"/>
            <w:u w:val="none"/>
            <w:lang w:val="uk-UA"/>
          </w:rPr>
          <w:t xml:space="preserve"> .</w:t>
        </w:r>
        <w:proofErr w:type="spellStart"/>
        <w:r>
          <w:rPr>
            <w:rStyle w:val="a4"/>
            <w:rFonts w:ascii="Times New Roman" w:hAnsi="Times New Roman" w:cs="Times New Roman"/>
            <w:color w:val="000000"/>
            <w:sz w:val="28"/>
            <w:szCs w:val="28"/>
            <w:u w:val="none"/>
            <w:lang w:val="uk-UA"/>
          </w:rPr>
          <w:t>htm</w:t>
        </w:r>
        <w:proofErr w:type="spellEnd"/>
      </w:hyperlink>
    </w:p>
    <w:p w:rsidR="0058257B" w:rsidRDefault="0058257B">
      <w:pPr>
        <w:spacing w:after="0" w:line="240" w:lineRule="auto"/>
        <w:jc w:val="both"/>
        <w:rPr>
          <w:rFonts w:ascii="Times New Roman" w:eastAsia="Times New Roman" w:hAnsi="Times New Roman" w:cs="Times New Roman"/>
          <w:sz w:val="28"/>
          <w:szCs w:val="28"/>
        </w:rPr>
      </w:pPr>
    </w:p>
    <w:sectPr w:rsidR="0058257B" w:rsidSect="002706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03CAD1AA"/>
    <w:lvl w:ilvl="0" w:tplc="0419000F">
      <w:start w:val="1"/>
      <w:numFmt w:val="decimal"/>
      <w:lvlText w:val="%1."/>
      <w:lvlJc w:val="left"/>
      <w:pPr>
        <w:tabs>
          <w:tab w:val="left" w:pos="1080"/>
        </w:tabs>
        <w:ind w:left="1080" w:hanging="360"/>
      </w:pPr>
    </w:lvl>
    <w:lvl w:ilvl="1" w:tplc="04190019" w:tentative="1">
      <w:start w:val="1"/>
      <w:numFmt w:val="lowerLetter"/>
      <w:lvlText w:val="%2."/>
      <w:lvlJc w:val="left"/>
      <w:pPr>
        <w:tabs>
          <w:tab w:val="left" w:pos="1800"/>
        </w:tabs>
        <w:ind w:left="1800" w:hanging="360"/>
      </w:pPr>
    </w:lvl>
    <w:lvl w:ilvl="2" w:tplc="0419001B" w:tentative="1">
      <w:start w:val="1"/>
      <w:numFmt w:val="lowerRoman"/>
      <w:lvlText w:val="%3."/>
      <w:lvlJc w:val="right"/>
      <w:pPr>
        <w:tabs>
          <w:tab w:val="left" w:pos="2520"/>
        </w:tabs>
        <w:ind w:left="2520" w:hanging="180"/>
      </w:pPr>
    </w:lvl>
    <w:lvl w:ilvl="3" w:tplc="0419000F" w:tentative="1">
      <w:start w:val="1"/>
      <w:numFmt w:val="decimal"/>
      <w:lvlText w:val="%4."/>
      <w:lvlJc w:val="left"/>
      <w:pPr>
        <w:tabs>
          <w:tab w:val="left" w:pos="3240"/>
        </w:tabs>
        <w:ind w:left="3240" w:hanging="360"/>
      </w:pPr>
    </w:lvl>
    <w:lvl w:ilvl="4" w:tplc="04190019" w:tentative="1">
      <w:start w:val="1"/>
      <w:numFmt w:val="lowerLetter"/>
      <w:lvlText w:val="%5."/>
      <w:lvlJc w:val="left"/>
      <w:pPr>
        <w:tabs>
          <w:tab w:val="left" w:pos="3960"/>
        </w:tabs>
        <w:ind w:left="3960" w:hanging="360"/>
      </w:pPr>
    </w:lvl>
    <w:lvl w:ilvl="5" w:tplc="0419001B" w:tentative="1">
      <w:start w:val="1"/>
      <w:numFmt w:val="lowerRoman"/>
      <w:lvlText w:val="%6."/>
      <w:lvlJc w:val="right"/>
      <w:pPr>
        <w:tabs>
          <w:tab w:val="left" w:pos="4680"/>
        </w:tabs>
        <w:ind w:left="4680" w:hanging="180"/>
      </w:pPr>
    </w:lvl>
    <w:lvl w:ilvl="6" w:tplc="0419000F" w:tentative="1">
      <w:start w:val="1"/>
      <w:numFmt w:val="decimal"/>
      <w:lvlText w:val="%7."/>
      <w:lvlJc w:val="left"/>
      <w:pPr>
        <w:tabs>
          <w:tab w:val="left" w:pos="5400"/>
        </w:tabs>
        <w:ind w:left="5400" w:hanging="360"/>
      </w:pPr>
    </w:lvl>
    <w:lvl w:ilvl="7" w:tplc="04190019" w:tentative="1">
      <w:start w:val="1"/>
      <w:numFmt w:val="lowerLetter"/>
      <w:lvlText w:val="%8."/>
      <w:lvlJc w:val="left"/>
      <w:pPr>
        <w:tabs>
          <w:tab w:val="left" w:pos="6120"/>
        </w:tabs>
        <w:ind w:left="6120" w:hanging="360"/>
      </w:pPr>
    </w:lvl>
    <w:lvl w:ilvl="8" w:tplc="0419001B" w:tentative="1">
      <w:start w:val="1"/>
      <w:numFmt w:val="lowerRoman"/>
      <w:lvlText w:val="%9."/>
      <w:lvlJc w:val="right"/>
      <w:pPr>
        <w:tabs>
          <w:tab w:val="left" w:pos="6840"/>
        </w:tabs>
        <w:ind w:left="6840" w:hanging="180"/>
      </w:pPr>
    </w:lvl>
  </w:abstractNum>
  <w:abstractNum w:abstractNumId="2" w15:restartNumberingAfterBreak="0">
    <w:nsid w:val="00000003"/>
    <w:multiLevelType w:val="multilevel"/>
    <w:tmpl w:val="9596460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0000004"/>
    <w:multiLevelType w:val="multilevel"/>
    <w:tmpl w:val="5B04196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0000005"/>
    <w:multiLevelType w:val="multilevel"/>
    <w:tmpl w:val="1944998C"/>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00000006"/>
    <w:multiLevelType w:val="hybridMultilevel"/>
    <w:tmpl w:val="0234E2A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0000007"/>
    <w:multiLevelType w:val="multilevel"/>
    <w:tmpl w:val="94E469A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00000008"/>
    <w:multiLevelType w:val="multilevel"/>
    <w:tmpl w:val="CC1E21D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00000009"/>
    <w:multiLevelType w:val="hybridMultilevel"/>
    <w:tmpl w:val="0ADAC2A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multilevel"/>
    <w:tmpl w:val="FCDC070C"/>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0000000B"/>
    <w:multiLevelType w:val="hybridMultilevel"/>
    <w:tmpl w:val="E8163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000000C"/>
    <w:multiLevelType w:val="hybridMultilevel"/>
    <w:tmpl w:val="979CEBC8"/>
    <w:lvl w:ilvl="0" w:tplc="199263A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000000D"/>
    <w:multiLevelType w:val="multilevel"/>
    <w:tmpl w:val="F71A4030"/>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0000000E"/>
    <w:multiLevelType w:val="hybridMultilevel"/>
    <w:tmpl w:val="A3A6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multilevel"/>
    <w:tmpl w:val="A8568C62"/>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00000010"/>
    <w:multiLevelType w:val="multilevel"/>
    <w:tmpl w:val="1B805DD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00000011"/>
    <w:multiLevelType w:val="multilevel"/>
    <w:tmpl w:val="ED04679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15:restartNumberingAfterBreak="0">
    <w:nsid w:val="00000012"/>
    <w:multiLevelType w:val="multilevel"/>
    <w:tmpl w:val="3D88E8C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15:restartNumberingAfterBreak="0">
    <w:nsid w:val="00000013"/>
    <w:multiLevelType w:val="hybridMultilevel"/>
    <w:tmpl w:val="E228D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AE7EC3"/>
    <w:multiLevelType w:val="multilevel"/>
    <w:tmpl w:val="79E23DC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8"/>
  </w:num>
  <w:num w:numId="2">
    <w:abstractNumId w:val="11"/>
  </w:num>
  <w:num w:numId="3">
    <w:abstractNumId w:val="5"/>
  </w:num>
  <w:num w:numId="4">
    <w:abstractNumId w:val="1"/>
  </w:num>
  <w:num w:numId="5">
    <w:abstractNumId w:val="0"/>
  </w:num>
  <w:num w:numId="6">
    <w:abstractNumId w:val="15"/>
  </w:num>
  <w:num w:numId="7">
    <w:abstractNumId w:val="18"/>
  </w:num>
  <w:num w:numId="8">
    <w:abstractNumId w:val="10"/>
  </w:num>
  <w:num w:numId="9">
    <w:abstractNumId w:val="17"/>
  </w:num>
  <w:num w:numId="10">
    <w:abstractNumId w:val="19"/>
  </w:num>
  <w:num w:numId="11">
    <w:abstractNumId w:val="4"/>
  </w:num>
  <w:num w:numId="12">
    <w:abstractNumId w:val="16"/>
  </w:num>
  <w:num w:numId="13">
    <w:abstractNumId w:val="6"/>
  </w:num>
  <w:num w:numId="14">
    <w:abstractNumId w:val="13"/>
  </w:num>
  <w:num w:numId="15">
    <w:abstractNumId w:val="3"/>
  </w:num>
  <w:num w:numId="16">
    <w:abstractNumId w:val="7"/>
  </w:num>
  <w:num w:numId="17">
    <w:abstractNumId w:val="9"/>
  </w:num>
  <w:num w:numId="18">
    <w:abstractNumId w:val="12"/>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useFELayout/>
    <w:compatSetting w:name="compatibilityMode" w:uri="http://schemas.microsoft.com/office/word" w:val="12"/>
  </w:compat>
  <w:rsids>
    <w:rsidRoot w:val="0058257B"/>
    <w:rsid w:val="0027068A"/>
    <w:rsid w:val="0058257B"/>
    <w:rsid w:val="00B33130"/>
    <w:rsid w:val="00B476D2"/>
    <w:rsid w:val="00BD5EF1"/>
    <w:rsid w:val="00C55E71"/>
    <w:rsid w:val="00CE34D1"/>
    <w:rsid w:val="00F57C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6841B7-6392-4BA1-B942-3B95AF41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68A"/>
  </w:style>
  <w:style w:type="paragraph" w:styleId="2">
    <w:name w:val="heading 2"/>
    <w:basedOn w:val="a"/>
    <w:qFormat/>
    <w:rsid w:val="0027068A"/>
    <w:pPr>
      <w:keepNext/>
      <w:spacing w:before="240" w:after="60"/>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068A"/>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27068A"/>
    <w:rPr>
      <w:color w:val="0000FF"/>
      <w:u w:val="single"/>
    </w:rPr>
  </w:style>
  <w:style w:type="paragraph" w:styleId="a5">
    <w:name w:val="List Paragraph"/>
    <w:basedOn w:val="a"/>
    <w:uiPriority w:val="34"/>
    <w:qFormat/>
    <w:rsid w:val="0027068A"/>
    <w:pPr>
      <w:spacing w:after="160" w:line="259" w:lineRule="auto"/>
      <w:ind w:left="720"/>
      <w:contextualSpacing/>
    </w:pPr>
    <w:rPr>
      <w:rFonts w:eastAsia="Calibri"/>
      <w:lang w:val="en-US" w:eastAsia="en-US"/>
    </w:rPr>
  </w:style>
  <w:style w:type="character" w:customStyle="1" w:styleId="orcid-id-https">
    <w:name w:val="orcid-id-https"/>
    <w:basedOn w:val="a0"/>
    <w:rsid w:val="0027068A"/>
  </w:style>
  <w:style w:type="paragraph" w:customStyle="1" w:styleId="Default">
    <w:name w:val="Default"/>
    <w:rsid w:val="0027068A"/>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a6">
    <w:name w:val="Body Text"/>
    <w:basedOn w:val="a"/>
    <w:rsid w:val="0027068A"/>
    <w:pPr>
      <w:spacing w:after="120"/>
    </w:pPr>
    <w:rPr>
      <w:rFonts w:eastAsia="Calibri"/>
      <w:lang w:eastAsia="en-US"/>
    </w:rPr>
  </w:style>
  <w:style w:type="character" w:styleId="a7">
    <w:name w:val="Strong"/>
    <w:qFormat/>
    <w:rsid w:val="0027068A"/>
    <w:rPr>
      <w:b/>
    </w:rPr>
  </w:style>
  <w:style w:type="paragraph" w:customStyle="1" w:styleId="1">
    <w:name w:val="&quot;Абзац списка1&quot;"/>
    <w:basedOn w:val="a"/>
    <w:rsid w:val="0027068A"/>
    <w:pPr>
      <w:ind w:left="720"/>
    </w:pPr>
    <w:rPr>
      <w:rFonts w:eastAsia="Calibri"/>
      <w:lang w:eastAsia="en-US"/>
    </w:rPr>
  </w:style>
  <w:style w:type="paragraph" w:customStyle="1" w:styleId="10">
    <w:name w:val="&quot;Абзац списка1&quot;"/>
    <w:basedOn w:val="a"/>
    <w:rsid w:val="0027068A"/>
    <w:pPr>
      <w:ind w:left="720"/>
    </w:pPr>
    <w:rPr>
      <w:rFonts w:eastAsia="Calibri"/>
      <w:lang w:eastAsia="en-US"/>
    </w:rPr>
  </w:style>
  <w:style w:type="paragraph" w:customStyle="1" w:styleId="11">
    <w:name w:val="&quot;Абзац списка1&quot;"/>
    <w:basedOn w:val="a"/>
    <w:rsid w:val="0027068A"/>
    <w:pPr>
      <w:ind w:left="720"/>
    </w:pPr>
    <w:rPr>
      <w:rFonts w:eastAsia="Calibri"/>
      <w:lang w:eastAsia="en-US"/>
    </w:rPr>
  </w:style>
  <w:style w:type="paragraph" w:customStyle="1" w:styleId="12">
    <w:name w:val="&quot;Абзац списка1&quot;"/>
    <w:basedOn w:val="a"/>
    <w:rsid w:val="0027068A"/>
    <w:pPr>
      <w:ind w:left="720"/>
    </w:pPr>
    <w:rPr>
      <w:rFonts w:eastAsia="Calibri"/>
      <w:lang w:eastAsia="en-US"/>
    </w:rPr>
  </w:style>
  <w:style w:type="paragraph" w:customStyle="1" w:styleId="13">
    <w:name w:val="&quot;Абзац списка1&quot;"/>
    <w:basedOn w:val="a"/>
    <w:rsid w:val="0027068A"/>
    <w:pPr>
      <w:ind w:left="720"/>
    </w:pPr>
    <w:rPr>
      <w:rFonts w:eastAsia="Calibri"/>
      <w:lang w:eastAsia="en-US"/>
    </w:rPr>
  </w:style>
  <w:style w:type="paragraph" w:customStyle="1" w:styleId="14">
    <w:name w:val="&quot;Абзац списка1&quot;"/>
    <w:basedOn w:val="a"/>
    <w:rsid w:val="0027068A"/>
    <w:pPr>
      <w:ind w:left="720"/>
    </w:pPr>
    <w:rPr>
      <w:rFonts w:eastAsia="Calibri"/>
      <w:lang w:eastAsia="en-US"/>
    </w:rPr>
  </w:style>
  <w:style w:type="paragraph" w:styleId="a8">
    <w:name w:val="Balloon Text"/>
    <w:basedOn w:val="a"/>
    <w:link w:val="a9"/>
    <w:uiPriority w:val="99"/>
    <w:semiHidden/>
    <w:unhideWhenUsed/>
    <w:rsid w:val="00BD5EF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D5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elchenko92@gmail.com" TargetMode="External"/><Relationship Id="rId13" Type="http://schemas.openxmlformats.org/officeDocument/2006/relationships/hyperlink" Target="https://uk.wikipedia.org/wiki/%D0%9F%D0%B0%D1%82%D0%BE%D0%BD_%D0%91%D0%BE%D1%80%D0%B8%D1%81_%D0%84%D0%B2%D0%B3%D0%B5%D0%BD%D0%BE%D0%B2%D0%B8%D1%87" TargetMode="External"/><Relationship Id="rId18" Type="http://schemas.openxmlformats.org/officeDocument/2006/relationships/hyperlink" Target="http://www.mtu.gov.ua/" TargetMode="External"/><Relationship Id="rId3" Type="http://schemas.openxmlformats.org/officeDocument/2006/relationships/settings" Target="settings.xml"/><Relationship Id="rId21" Type="http://schemas.openxmlformats.org/officeDocument/2006/relationships/hyperlink" Target="https://ukrstat.org/uk/druk/publicat/Arhiv_u/13/Arch_%20nasel_zb%20.htm" TargetMode="External"/><Relationship Id="rId7" Type="http://schemas.openxmlformats.org/officeDocument/2006/relationships/hyperlink" Target="http://www.kspu.edu/About/Faculty/Faculty_of_biolog_geograf_ecol/LEADERSHIP.aspx" TargetMode="External"/><Relationship Id="rId12" Type="http://schemas.openxmlformats.org/officeDocument/2006/relationships/hyperlink" Target="https://uk.wikipedia.org/wiki/%D0%A0%D1%83%D0%B4%D0%B5%D0%BD%D0%BA%D0%BE_%D0%9B%D0%B5%D0%BE%D0%BD%D1%96%D0%B4_%D0%93%D1%80%D0%B8%D0%B3%D0%BE%D1%80%D0%BE%D0%B2%D0%B8%D1%87" TargetMode="External"/><Relationship Id="rId17" Type="http://schemas.openxmlformats.org/officeDocument/2006/relationships/hyperlink" Target="http://minagro.gov.ua/" TargetMode="External"/><Relationship Id="rId2" Type="http://schemas.openxmlformats.org/officeDocument/2006/relationships/styles" Target="styles.xml"/><Relationship Id="rId16" Type="http://schemas.openxmlformats.org/officeDocument/2006/relationships/hyperlink" Target="http://www.me.gov.ua/" TargetMode="External"/><Relationship Id="rId20" Type="http://schemas.openxmlformats.org/officeDocument/2006/relationships/hyperlink" Target="http://database.ukrcensus.gov.ua/MULT/Dialog/statfile_c.asp" TargetMode="External"/><Relationship Id="rId1" Type="http://schemas.openxmlformats.org/officeDocument/2006/relationships/numbering" Target="numbering.xml"/><Relationship Id="rId6" Type="http://schemas.openxmlformats.org/officeDocument/2006/relationships/hyperlink" Target="https://orcid.org/0000-0002-8067-9433" TargetMode="External"/><Relationship Id="rId11" Type="http://schemas.openxmlformats.org/officeDocument/2006/relationships/hyperlink" Target="https://uk.wikipedia.org/wiki/%D0%94%D0%B5%D1%80%D0%B6%D0%B0%D0%B2%D0%BD%D0%B0_%D1%81%D0%BB%D1%83%D0%B6%D0%B1%D0%B0_%D0%B3%D0%B5%D0%BE%D0%B4%D0%B5%D0%B7%D1%96%D1%97,_%D0%BA%D0%B0%D1%80%D1%82%D0%BE%D0%B3%D1%80%D0%B0%D1%84%D1%96%D1%97_%D1%82%D0%B0_%D0%BA%D0%B0%D0%B4%D0%B0%D1%81%D1%82%D1%80%D1%83" TargetMode="External"/><Relationship Id="rId5" Type="http://schemas.openxmlformats.org/officeDocument/2006/relationships/image" Target="media/image1.png"/><Relationship Id="rId15" Type="http://schemas.openxmlformats.org/officeDocument/2006/relationships/hyperlink" Target="http://www.dcz.gov.ua/control/uk/index" TargetMode="External"/><Relationship Id="rId23" Type="http://schemas.openxmlformats.org/officeDocument/2006/relationships/theme" Target="theme/theme1.xml"/><Relationship Id="rId10" Type="http://schemas.openxmlformats.org/officeDocument/2006/relationships/hyperlink" Target="https://uk.wikipedia.org/wiki/%D0%86%D0%BD%D1%81%D1%82%D0%B8%D1%82%D1%83%D1%82_%D0%B3%D0%B5%D0%BE%D0%B3%D1%80%D0%B0%D1%84%D1%96%D1%97_%D0%9D%D0%90%D0%9D_%D0%A3%D0%BA%D1%80%D0%B0%D1%97%D0%BD%D0%B8" TargetMode="External"/><Relationship Id="rId19" Type="http://schemas.openxmlformats.org/officeDocument/2006/relationships/hyperlink" Target="http://www.ukrstat.gov.ua/" TargetMode="External"/><Relationship Id="rId4" Type="http://schemas.openxmlformats.org/officeDocument/2006/relationships/webSettings" Target="webSettings.xml"/><Relationship Id="rId9" Type="http://schemas.openxmlformats.org/officeDocument/2006/relationships/hyperlink" Target="https://uk.wikipedia.org/wiki/%D0%9D%D0%90%D0%9D_%D0%A3%D0%BA%D1%80%D0%B0%D1%97%D0%BD%D0%B8" TargetMode="External"/><Relationship Id="rId14" Type="http://schemas.openxmlformats.org/officeDocument/2006/relationships/hyperlink" Target="https://uk.wikipedia.org/wiki/%D0%94%D0%9D%D0%92%D0%9F_%C2%AB%D0%9A%D0%B0%D1%80%D1%82%D0%BE%D0%B3%D1%80%D0%B0%D1%84%D1%96%D1%8F%C2%B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1817</Words>
  <Characters>10357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Омельченко Наталя В'ячеславівна</cp:lastModifiedBy>
  <cp:revision>4</cp:revision>
  <cp:lastPrinted>2020-10-19T13:44:00Z</cp:lastPrinted>
  <dcterms:created xsi:type="dcterms:W3CDTF">2020-10-18T12:32:00Z</dcterms:created>
  <dcterms:modified xsi:type="dcterms:W3CDTF">2020-10-19T13:49:00Z</dcterms:modified>
</cp:coreProperties>
</file>