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87D" w:rsidRDefault="004455BD">
      <w:pPr>
        <w:pStyle w:val="ab"/>
        <w:spacing w:before="277"/>
        <w:ind w:right="193"/>
        <w:jc w:val="center"/>
        <w:rPr>
          <w:lang w:val="uk-UA"/>
        </w:rPr>
      </w:pPr>
      <w:r>
        <w:rPr>
          <w:b/>
          <w:lang w:val="uk-UA"/>
        </w:rPr>
        <w:t>MIHICTEPCTBO ОСВІТИ I НАУКИ УКРАЇНИ</w:t>
      </w:r>
    </w:p>
    <w:p w:rsidR="00E8187D" w:rsidRDefault="004455BD">
      <w:pPr>
        <w:ind w:right="185"/>
        <w:jc w:val="center"/>
        <w:rPr>
          <w:b/>
          <w:sz w:val="28"/>
          <w:szCs w:val="28"/>
        </w:rPr>
      </w:pPr>
      <w:r>
        <w:rPr>
          <w:b/>
          <w:sz w:val="28"/>
          <w:szCs w:val="28"/>
        </w:rPr>
        <w:t xml:space="preserve">Херсонський державний </w:t>
      </w:r>
      <w:r w:rsidR="00026196">
        <w:rPr>
          <w:b/>
          <w:sz w:val="28"/>
          <w:szCs w:val="28"/>
        </w:rPr>
        <w:t>університет</w:t>
      </w:r>
    </w:p>
    <w:p w:rsidR="00026196" w:rsidRDefault="00026196">
      <w:pPr>
        <w:ind w:right="185"/>
        <w:jc w:val="center"/>
        <w:rPr>
          <w:b/>
          <w:sz w:val="28"/>
          <w:szCs w:val="28"/>
        </w:rPr>
      </w:pPr>
      <w:r>
        <w:rPr>
          <w:b/>
          <w:sz w:val="28"/>
          <w:szCs w:val="28"/>
        </w:rPr>
        <w:t>Педагогічний факультет</w:t>
      </w:r>
    </w:p>
    <w:p w:rsidR="00026196" w:rsidRDefault="00026196">
      <w:pPr>
        <w:ind w:right="185"/>
        <w:jc w:val="center"/>
      </w:pPr>
      <w:r>
        <w:rPr>
          <w:b/>
          <w:sz w:val="28"/>
          <w:szCs w:val="28"/>
        </w:rPr>
        <w:t>Кафедра педагогіки, психології й освітнього менеджменту імені проф.. Є.Петухова</w:t>
      </w:r>
    </w:p>
    <w:p w:rsidR="00E8187D" w:rsidRDefault="00E8187D">
      <w:pPr>
        <w:pStyle w:val="ab"/>
        <w:rPr>
          <w:b/>
          <w:lang w:val="uk-UA"/>
        </w:rPr>
      </w:pPr>
    </w:p>
    <w:p w:rsidR="00E8187D" w:rsidRDefault="00E8187D">
      <w:pPr>
        <w:pStyle w:val="ab"/>
        <w:rPr>
          <w:b/>
          <w:lang w:val="uk-UA"/>
        </w:rPr>
      </w:pPr>
    </w:p>
    <w:p w:rsidR="00E8187D" w:rsidRDefault="00672244" w:rsidP="00672244">
      <w:pPr>
        <w:pStyle w:val="ab"/>
        <w:jc w:val="right"/>
        <w:rPr>
          <w:b/>
          <w:lang w:val="uk-UA"/>
        </w:rPr>
      </w:pPr>
      <w:r>
        <w:rPr>
          <w:b/>
          <w:lang w:val="uk-UA"/>
        </w:rPr>
        <w:t>ПРОЄКТ</w:t>
      </w:r>
    </w:p>
    <w:p w:rsidR="00E8187D" w:rsidRDefault="00E8187D">
      <w:pPr>
        <w:pStyle w:val="ab"/>
        <w:rPr>
          <w:b/>
          <w:lang w:val="uk-UA"/>
        </w:rPr>
      </w:pPr>
    </w:p>
    <w:p w:rsidR="00E8187D" w:rsidRDefault="00E8187D">
      <w:pPr>
        <w:pStyle w:val="ab"/>
        <w:rPr>
          <w:b/>
          <w:lang w:val="uk-UA"/>
        </w:rPr>
      </w:pPr>
    </w:p>
    <w:p w:rsidR="00E8187D" w:rsidRDefault="004455BD">
      <w:pPr>
        <w:pStyle w:val="ab"/>
        <w:spacing w:before="153"/>
        <w:ind w:right="190"/>
        <w:jc w:val="center"/>
        <w:rPr>
          <w:lang w:val="uk-UA"/>
        </w:rPr>
      </w:pPr>
      <w:r>
        <w:rPr>
          <w:b/>
          <w:lang w:val="uk-UA"/>
        </w:rPr>
        <w:t xml:space="preserve">OCBITHЬO </w:t>
      </w:r>
      <w:r>
        <w:rPr>
          <w:b/>
          <w:w w:val="90"/>
          <w:lang w:val="uk-UA"/>
        </w:rPr>
        <w:t xml:space="preserve">— </w:t>
      </w:r>
      <w:r>
        <w:rPr>
          <w:b/>
          <w:bCs/>
          <w:w w:val="90"/>
          <w:lang w:val="uk-UA"/>
        </w:rPr>
        <w:t>НАУКОВА</w:t>
      </w:r>
      <w:r>
        <w:rPr>
          <w:b/>
          <w:lang w:val="uk-UA"/>
        </w:rPr>
        <w:t xml:space="preserve"> ПРОГРАМА</w:t>
      </w:r>
    </w:p>
    <w:p w:rsidR="00E8187D" w:rsidRDefault="00E8187D">
      <w:pPr>
        <w:pStyle w:val="ab"/>
        <w:spacing w:before="11"/>
        <w:rPr>
          <w:b/>
          <w:lang w:val="uk-UA"/>
        </w:rPr>
      </w:pPr>
    </w:p>
    <w:p w:rsidR="00E8187D" w:rsidRDefault="004455BD">
      <w:pPr>
        <w:pStyle w:val="ab"/>
        <w:ind w:left="2529" w:right="2684" w:hanging="15"/>
        <w:jc w:val="center"/>
        <w:rPr>
          <w:lang w:val="uk-UA"/>
        </w:rPr>
      </w:pPr>
      <w:r>
        <w:rPr>
          <w:b/>
          <w:lang w:val="uk-UA"/>
        </w:rPr>
        <w:t>«</w:t>
      </w:r>
      <w:r>
        <w:rPr>
          <w:b/>
          <w:u w:val="single"/>
          <w:lang w:val="uk-UA"/>
        </w:rPr>
        <w:t>Освітні, педагогічні науки</w:t>
      </w:r>
      <w:r>
        <w:rPr>
          <w:b/>
          <w:lang w:val="uk-UA"/>
        </w:rPr>
        <w:t xml:space="preserve">» </w:t>
      </w:r>
    </w:p>
    <w:p w:rsidR="00E8187D" w:rsidRDefault="004455BD">
      <w:pPr>
        <w:pStyle w:val="ab"/>
        <w:ind w:right="31" w:hanging="15"/>
        <w:jc w:val="center"/>
        <w:rPr>
          <w:lang w:val="uk-UA"/>
        </w:rPr>
      </w:pPr>
      <w:r>
        <w:rPr>
          <w:b/>
          <w:lang w:val="uk-UA"/>
        </w:rPr>
        <w:t>Третього (освітньо-наукового) рівня вищої освіти</w:t>
      </w:r>
    </w:p>
    <w:p w:rsidR="00E8187D" w:rsidRDefault="004455BD">
      <w:pPr>
        <w:pStyle w:val="ab"/>
        <w:ind w:right="31" w:hanging="15"/>
        <w:jc w:val="center"/>
        <w:rPr>
          <w:lang w:val="uk-UA"/>
        </w:rPr>
      </w:pPr>
      <w:r>
        <w:rPr>
          <w:b/>
          <w:lang w:val="uk-UA"/>
        </w:rPr>
        <w:t xml:space="preserve">за спеціальністю </w:t>
      </w:r>
      <w:r>
        <w:rPr>
          <w:b/>
          <w:u w:val="single"/>
          <w:lang w:val="uk-UA"/>
        </w:rPr>
        <w:t>011 Освітні, педагогічні науки</w:t>
      </w:r>
    </w:p>
    <w:p w:rsidR="00E8187D" w:rsidRDefault="004455BD">
      <w:pPr>
        <w:pStyle w:val="ab"/>
        <w:tabs>
          <w:tab w:val="left" w:pos="4701"/>
        </w:tabs>
        <w:spacing w:before="10"/>
        <w:jc w:val="center"/>
        <w:rPr>
          <w:lang w:val="uk-UA"/>
        </w:rPr>
      </w:pPr>
      <w:r>
        <w:rPr>
          <w:b/>
          <w:w w:val="105"/>
          <w:lang w:val="uk-UA"/>
        </w:rPr>
        <w:t xml:space="preserve">галузі знань </w:t>
      </w:r>
      <w:r>
        <w:rPr>
          <w:b/>
          <w:u w:val="single"/>
          <w:lang w:val="uk-UA"/>
        </w:rPr>
        <w:t>01 Освіта</w:t>
      </w:r>
      <w:r w:rsidR="006668AE">
        <w:rPr>
          <w:b/>
          <w:u w:val="single"/>
          <w:lang w:val="uk-UA"/>
        </w:rPr>
        <w:t>/Педагогіка</w:t>
      </w:r>
    </w:p>
    <w:p w:rsidR="00E8187D" w:rsidRDefault="00E8187D">
      <w:pPr>
        <w:pStyle w:val="ab"/>
        <w:tabs>
          <w:tab w:val="left" w:pos="4701"/>
        </w:tabs>
        <w:spacing w:before="10"/>
        <w:ind w:left="2731" w:right="2887" w:firstLine="8"/>
        <w:rPr>
          <w:lang w:val="uk-UA"/>
        </w:rPr>
      </w:pPr>
    </w:p>
    <w:p w:rsidR="00E8187D" w:rsidRDefault="00E8187D">
      <w:pPr>
        <w:pStyle w:val="ab"/>
        <w:ind w:right="31"/>
        <w:rPr>
          <w:lang w:val="uk-UA"/>
        </w:rPr>
      </w:pPr>
    </w:p>
    <w:p w:rsidR="00E8187D" w:rsidRDefault="00E8187D">
      <w:pPr>
        <w:pStyle w:val="ab"/>
        <w:tabs>
          <w:tab w:val="left" w:pos="1135"/>
        </w:tabs>
        <w:ind w:right="59"/>
        <w:jc w:val="center"/>
        <w:rPr>
          <w:lang w:val="uk-UA"/>
        </w:rPr>
      </w:pPr>
    </w:p>
    <w:p w:rsidR="00E8187D" w:rsidRDefault="00E8187D">
      <w:pPr>
        <w:pStyle w:val="ab"/>
        <w:tabs>
          <w:tab w:val="left" w:pos="1135"/>
        </w:tabs>
        <w:ind w:right="59"/>
        <w:jc w:val="center"/>
        <w:rPr>
          <w:lang w:val="uk-UA"/>
        </w:rPr>
      </w:pPr>
    </w:p>
    <w:p w:rsidR="00E8187D" w:rsidRDefault="00E8187D">
      <w:pPr>
        <w:pStyle w:val="ab"/>
        <w:tabs>
          <w:tab w:val="left" w:pos="1135"/>
        </w:tabs>
        <w:ind w:right="59"/>
        <w:jc w:val="center"/>
        <w:rPr>
          <w:lang w:val="uk-UA"/>
        </w:rPr>
      </w:pPr>
    </w:p>
    <w:p w:rsidR="00E8187D" w:rsidRDefault="00E8187D">
      <w:pPr>
        <w:pStyle w:val="ab"/>
        <w:tabs>
          <w:tab w:val="left" w:pos="1135"/>
        </w:tabs>
        <w:ind w:right="59"/>
        <w:jc w:val="center"/>
        <w:rPr>
          <w:lang w:val="uk-UA"/>
        </w:rPr>
      </w:pPr>
    </w:p>
    <w:p w:rsidR="00E8187D" w:rsidRPr="006668AE" w:rsidRDefault="004455BD">
      <w:pPr>
        <w:pStyle w:val="ab"/>
        <w:spacing w:before="88"/>
        <w:ind w:right="31"/>
        <w:jc w:val="right"/>
        <w:rPr>
          <w:lang w:val="uk-UA"/>
        </w:rPr>
      </w:pPr>
      <w:r>
        <w:rPr>
          <w:lang w:val="uk-UA"/>
        </w:rPr>
        <w:t>ЗАТВЕРДЖЕНО</w:t>
      </w:r>
    </w:p>
    <w:p w:rsidR="00E8187D" w:rsidRPr="00FB01BF" w:rsidRDefault="004455BD">
      <w:pPr>
        <w:pStyle w:val="ab"/>
        <w:spacing w:before="88"/>
        <w:ind w:right="31"/>
        <w:jc w:val="right"/>
        <w:rPr>
          <w:lang w:val="ru-RU"/>
        </w:rPr>
      </w:pPr>
      <w:r>
        <w:rPr>
          <w:lang w:val="uk-UA"/>
        </w:rPr>
        <w:t xml:space="preserve">вченою радою Херсонського </w:t>
      </w:r>
    </w:p>
    <w:p w:rsidR="00E8187D" w:rsidRPr="004455BD" w:rsidRDefault="004455BD">
      <w:pPr>
        <w:pStyle w:val="ab"/>
        <w:spacing w:before="88"/>
        <w:ind w:right="31"/>
        <w:jc w:val="right"/>
        <w:rPr>
          <w:lang w:val="ru-RU"/>
        </w:rPr>
      </w:pPr>
      <w:r>
        <w:rPr>
          <w:lang w:val="uk-UA"/>
        </w:rPr>
        <w:t>державного університету</w:t>
      </w:r>
    </w:p>
    <w:p w:rsidR="00E8187D" w:rsidRPr="004455BD" w:rsidRDefault="004455BD">
      <w:pPr>
        <w:pStyle w:val="ab"/>
        <w:spacing w:before="152"/>
        <w:ind w:right="31"/>
        <w:jc w:val="right"/>
        <w:rPr>
          <w:lang w:val="ru-RU"/>
        </w:rPr>
      </w:pPr>
      <w:r>
        <w:rPr>
          <w:lang w:val="uk-UA"/>
        </w:rPr>
        <w:t>Голова  ученої ради  ХДУ</w:t>
      </w:r>
    </w:p>
    <w:p w:rsidR="00E8187D" w:rsidRPr="004455BD" w:rsidRDefault="004455BD">
      <w:pPr>
        <w:pStyle w:val="ab"/>
        <w:spacing w:before="152"/>
        <w:ind w:right="31"/>
        <w:jc w:val="right"/>
        <w:rPr>
          <w:lang w:val="ru-RU"/>
        </w:rPr>
      </w:pPr>
      <w:r>
        <w:rPr>
          <w:lang w:val="uk-UA"/>
        </w:rPr>
        <w:t>_____________( Володимир ОЛЕКСЕНКО)</w:t>
      </w:r>
    </w:p>
    <w:p w:rsidR="00E8187D" w:rsidRPr="00933047" w:rsidRDefault="004455BD">
      <w:pPr>
        <w:tabs>
          <w:tab w:val="left" w:pos="0"/>
        </w:tabs>
        <w:spacing w:before="141"/>
        <w:ind w:right="31"/>
        <w:jc w:val="right"/>
        <w:rPr>
          <w:lang w:val="ru-RU"/>
        </w:rPr>
      </w:pPr>
      <w:r>
        <w:rPr>
          <w:sz w:val="28"/>
          <w:szCs w:val="28"/>
        </w:rPr>
        <w:t>(протокол</w:t>
      </w:r>
      <w:r>
        <w:rPr>
          <w:spacing w:val="16"/>
          <w:sz w:val="28"/>
          <w:szCs w:val="28"/>
        </w:rPr>
        <w:t xml:space="preserve"> №</w:t>
      </w:r>
      <w:r>
        <w:rPr>
          <w:spacing w:val="16"/>
          <w:sz w:val="28"/>
          <w:szCs w:val="28"/>
          <w:lang w:val="ru-RU"/>
        </w:rPr>
        <w:t> </w:t>
      </w:r>
      <w:r>
        <w:t>___</w:t>
      </w:r>
      <w:r>
        <w:rPr>
          <w:spacing w:val="16"/>
          <w:sz w:val="28"/>
          <w:szCs w:val="28"/>
          <w:lang w:val="ru-RU"/>
        </w:rPr>
        <w:t xml:space="preserve"> </w:t>
      </w:r>
      <w:r>
        <w:rPr>
          <w:sz w:val="28"/>
          <w:szCs w:val="28"/>
        </w:rPr>
        <w:t>від</w:t>
      </w:r>
      <w:r>
        <w:rPr>
          <w:sz w:val="28"/>
          <w:szCs w:val="28"/>
          <w:lang w:val="ru-RU"/>
        </w:rPr>
        <w:t xml:space="preserve"> </w:t>
      </w:r>
      <w:r>
        <w:rPr>
          <w:sz w:val="28"/>
          <w:szCs w:val="28"/>
        </w:rPr>
        <w:t>«</w:t>
      </w:r>
      <w:r>
        <w:t>___</w:t>
      </w:r>
      <w:r>
        <w:rPr>
          <w:sz w:val="28"/>
          <w:szCs w:val="28"/>
          <w:lang w:val="ru-RU"/>
        </w:rPr>
        <w:t>»</w:t>
      </w:r>
      <w:r>
        <w:t>________</w:t>
      </w:r>
      <w:r>
        <w:rPr>
          <w:sz w:val="28"/>
          <w:szCs w:val="28"/>
          <w:lang w:val="ru-RU"/>
        </w:rPr>
        <w:t xml:space="preserve"> </w:t>
      </w:r>
      <w:r>
        <w:rPr>
          <w:sz w:val="28"/>
          <w:szCs w:val="28"/>
        </w:rPr>
        <w:t>20</w:t>
      </w:r>
      <w:r w:rsidR="00933047">
        <w:rPr>
          <w:sz w:val="28"/>
          <w:szCs w:val="28"/>
          <w:lang w:val="ru-RU"/>
        </w:rPr>
        <w:t>2</w:t>
      </w:r>
      <w:r w:rsidR="00933047" w:rsidRPr="00933047">
        <w:rPr>
          <w:sz w:val="28"/>
          <w:szCs w:val="28"/>
          <w:lang w:val="ru-RU"/>
        </w:rPr>
        <w:t>3</w:t>
      </w:r>
      <w:r>
        <w:rPr>
          <w:sz w:val="28"/>
          <w:szCs w:val="28"/>
        </w:rPr>
        <w:t xml:space="preserve"> р.)</w:t>
      </w:r>
    </w:p>
    <w:p w:rsidR="00E8187D" w:rsidRDefault="00E8187D">
      <w:pPr>
        <w:pStyle w:val="ab"/>
        <w:tabs>
          <w:tab w:val="left" w:pos="5833"/>
          <w:tab w:val="left" w:pos="6848"/>
          <w:tab w:val="left" w:pos="7862"/>
          <w:tab w:val="left" w:pos="8329"/>
          <w:tab w:val="left" w:pos="8845"/>
          <w:tab w:val="left" w:pos="9629"/>
        </w:tabs>
        <w:spacing w:before="88"/>
        <w:ind w:right="31" w:hanging="755"/>
        <w:jc w:val="right"/>
        <w:rPr>
          <w:lang w:val="uk-UA"/>
        </w:rPr>
      </w:pPr>
    </w:p>
    <w:p w:rsidR="00E8187D" w:rsidRPr="004455BD" w:rsidRDefault="004455BD">
      <w:pPr>
        <w:pStyle w:val="ab"/>
        <w:tabs>
          <w:tab w:val="left" w:pos="5833"/>
          <w:tab w:val="left" w:pos="6848"/>
          <w:tab w:val="left" w:pos="7862"/>
          <w:tab w:val="left" w:pos="8329"/>
          <w:tab w:val="left" w:pos="8845"/>
          <w:tab w:val="left" w:pos="9629"/>
        </w:tabs>
        <w:spacing w:before="88"/>
        <w:ind w:right="31" w:hanging="755"/>
        <w:jc w:val="right"/>
        <w:rPr>
          <w:lang w:val="ru-RU"/>
        </w:rPr>
      </w:pPr>
      <w:r>
        <w:rPr>
          <w:lang w:val="uk-UA"/>
        </w:rPr>
        <w:t>Освітня програма  вводиться  в дію</w:t>
      </w:r>
      <w:r>
        <w:rPr>
          <w:spacing w:val="21"/>
          <w:lang w:val="uk-UA"/>
        </w:rPr>
        <w:t xml:space="preserve"> з </w:t>
      </w:r>
      <w:r w:rsidR="00933047">
        <w:rPr>
          <w:lang w:val="uk-UA"/>
        </w:rPr>
        <w:t>202</w:t>
      </w:r>
      <w:r w:rsidR="00933047" w:rsidRPr="00933047">
        <w:rPr>
          <w:lang w:val="ru-RU"/>
        </w:rPr>
        <w:t>3</w:t>
      </w:r>
      <w:r>
        <w:rPr>
          <w:lang w:val="uk-UA"/>
        </w:rPr>
        <w:t xml:space="preserve"> р. </w:t>
      </w:r>
    </w:p>
    <w:p w:rsidR="00E8187D" w:rsidRPr="004455BD" w:rsidRDefault="004455BD">
      <w:pPr>
        <w:pStyle w:val="ab"/>
        <w:tabs>
          <w:tab w:val="left" w:pos="5833"/>
          <w:tab w:val="left" w:pos="6848"/>
          <w:tab w:val="left" w:pos="7862"/>
          <w:tab w:val="left" w:pos="8329"/>
          <w:tab w:val="left" w:pos="8845"/>
          <w:tab w:val="left" w:pos="9629"/>
        </w:tabs>
        <w:spacing w:before="88"/>
        <w:ind w:right="31" w:hanging="755"/>
        <w:jc w:val="right"/>
        <w:rPr>
          <w:lang w:val="ru-RU"/>
        </w:rPr>
      </w:pPr>
      <w:r>
        <w:rPr>
          <w:lang w:val="uk-UA"/>
        </w:rPr>
        <w:t xml:space="preserve">Ректор Херсонського </w:t>
      </w:r>
    </w:p>
    <w:p w:rsidR="00E8187D" w:rsidRPr="004455BD" w:rsidRDefault="004455BD">
      <w:pPr>
        <w:pStyle w:val="ab"/>
        <w:tabs>
          <w:tab w:val="left" w:pos="5833"/>
          <w:tab w:val="left" w:pos="6848"/>
          <w:tab w:val="left" w:pos="7862"/>
          <w:tab w:val="left" w:pos="8329"/>
          <w:tab w:val="left" w:pos="8845"/>
          <w:tab w:val="left" w:pos="9629"/>
        </w:tabs>
        <w:spacing w:before="88"/>
        <w:ind w:right="31" w:hanging="755"/>
        <w:jc w:val="right"/>
        <w:rPr>
          <w:lang w:val="ru-RU"/>
        </w:rPr>
      </w:pPr>
      <w:r>
        <w:rPr>
          <w:lang w:val="uk-UA"/>
        </w:rPr>
        <w:t>державного університету</w:t>
      </w:r>
    </w:p>
    <w:p w:rsidR="00E8187D" w:rsidRPr="004455BD" w:rsidRDefault="004455BD">
      <w:pPr>
        <w:pStyle w:val="ab"/>
        <w:spacing w:before="152"/>
        <w:ind w:right="31"/>
        <w:jc w:val="right"/>
        <w:rPr>
          <w:lang w:val="ru-RU"/>
        </w:rPr>
      </w:pPr>
      <w:r>
        <w:rPr>
          <w:lang w:val="uk-UA"/>
        </w:rPr>
        <w:t>_____________(Олександр СПІВАКОВСЬКИЙ)</w:t>
      </w:r>
    </w:p>
    <w:p w:rsidR="00E8187D" w:rsidRDefault="004455BD">
      <w:pPr>
        <w:tabs>
          <w:tab w:val="left" w:pos="0"/>
        </w:tabs>
        <w:spacing w:before="141"/>
        <w:ind w:right="31"/>
        <w:jc w:val="right"/>
      </w:pPr>
      <w:r>
        <w:rPr>
          <w:sz w:val="28"/>
          <w:szCs w:val="28"/>
        </w:rPr>
        <w:t>(наказ</w:t>
      </w:r>
      <w:r>
        <w:rPr>
          <w:spacing w:val="16"/>
          <w:sz w:val="28"/>
          <w:szCs w:val="28"/>
        </w:rPr>
        <w:t xml:space="preserve"> №</w:t>
      </w:r>
      <w:r>
        <w:rPr>
          <w:spacing w:val="16"/>
          <w:sz w:val="28"/>
          <w:szCs w:val="28"/>
          <w:lang w:val="ru-RU"/>
        </w:rPr>
        <w:t> </w:t>
      </w:r>
      <w:r>
        <w:t>___</w:t>
      </w:r>
      <w:r>
        <w:rPr>
          <w:spacing w:val="16"/>
          <w:sz w:val="28"/>
          <w:szCs w:val="28"/>
          <w:lang w:val="ru-RU"/>
        </w:rPr>
        <w:t xml:space="preserve"> </w:t>
      </w:r>
      <w:r>
        <w:rPr>
          <w:sz w:val="28"/>
          <w:szCs w:val="28"/>
        </w:rPr>
        <w:t>від</w:t>
      </w:r>
      <w:r>
        <w:rPr>
          <w:sz w:val="28"/>
          <w:szCs w:val="28"/>
          <w:lang w:val="ru-RU"/>
        </w:rPr>
        <w:t xml:space="preserve"> </w:t>
      </w:r>
      <w:r>
        <w:rPr>
          <w:sz w:val="28"/>
          <w:szCs w:val="28"/>
        </w:rPr>
        <w:t>«</w:t>
      </w:r>
      <w:r>
        <w:t>___</w:t>
      </w:r>
      <w:r>
        <w:rPr>
          <w:sz w:val="28"/>
          <w:szCs w:val="28"/>
          <w:lang w:val="ru-RU"/>
        </w:rPr>
        <w:t>»</w:t>
      </w:r>
      <w:r>
        <w:t>________</w:t>
      </w:r>
      <w:r>
        <w:rPr>
          <w:sz w:val="28"/>
          <w:szCs w:val="28"/>
          <w:lang w:val="ru-RU"/>
        </w:rPr>
        <w:t xml:space="preserve"> </w:t>
      </w:r>
      <w:r>
        <w:rPr>
          <w:sz w:val="28"/>
          <w:szCs w:val="28"/>
        </w:rPr>
        <w:t>20</w:t>
      </w:r>
      <w:r w:rsidR="00933047">
        <w:rPr>
          <w:sz w:val="28"/>
          <w:szCs w:val="28"/>
          <w:lang w:val="ru-RU"/>
        </w:rPr>
        <w:t>2</w:t>
      </w:r>
      <w:r w:rsidR="00933047" w:rsidRPr="00672244">
        <w:rPr>
          <w:sz w:val="28"/>
          <w:szCs w:val="28"/>
          <w:lang w:val="ru-RU"/>
        </w:rPr>
        <w:t>3</w:t>
      </w:r>
      <w:r>
        <w:rPr>
          <w:sz w:val="28"/>
          <w:szCs w:val="28"/>
        </w:rPr>
        <w:t xml:space="preserve"> р.)</w:t>
      </w:r>
    </w:p>
    <w:p w:rsidR="00E8187D" w:rsidRDefault="00E8187D">
      <w:pPr>
        <w:pStyle w:val="ab"/>
        <w:tabs>
          <w:tab w:val="left" w:pos="1135"/>
        </w:tabs>
        <w:ind w:right="59"/>
        <w:jc w:val="center"/>
        <w:rPr>
          <w:lang w:val="uk-UA"/>
        </w:rPr>
      </w:pPr>
    </w:p>
    <w:p w:rsidR="00E8187D" w:rsidRDefault="00E8187D" w:rsidP="00026196">
      <w:pPr>
        <w:pStyle w:val="ab"/>
        <w:tabs>
          <w:tab w:val="left" w:pos="1135"/>
        </w:tabs>
        <w:ind w:right="59"/>
        <w:rPr>
          <w:lang w:val="uk-UA"/>
        </w:rPr>
      </w:pPr>
    </w:p>
    <w:p w:rsidR="00E8187D" w:rsidRDefault="00E8187D">
      <w:pPr>
        <w:pStyle w:val="ab"/>
        <w:tabs>
          <w:tab w:val="left" w:pos="1135"/>
        </w:tabs>
        <w:ind w:right="59"/>
        <w:jc w:val="center"/>
        <w:rPr>
          <w:lang w:val="uk-UA"/>
        </w:rPr>
      </w:pPr>
    </w:p>
    <w:p w:rsidR="00E8187D" w:rsidRDefault="00E8187D">
      <w:pPr>
        <w:pStyle w:val="ab"/>
        <w:tabs>
          <w:tab w:val="left" w:pos="1135"/>
        </w:tabs>
        <w:ind w:right="59"/>
        <w:jc w:val="center"/>
        <w:rPr>
          <w:lang w:val="uk-UA"/>
        </w:rPr>
      </w:pPr>
    </w:p>
    <w:p w:rsidR="00E8187D" w:rsidRDefault="00933047">
      <w:pPr>
        <w:jc w:val="center"/>
      </w:pPr>
      <w:r>
        <w:rPr>
          <w:sz w:val="28"/>
          <w:szCs w:val="28"/>
          <w:lang w:eastAsia="en-US"/>
        </w:rPr>
        <w:t>Івано-Франківськ, 2023</w:t>
      </w:r>
      <w:r w:rsidR="004455BD">
        <w:rPr>
          <w:sz w:val="28"/>
          <w:szCs w:val="28"/>
          <w:lang w:eastAsia="en-US"/>
        </w:rPr>
        <w:t xml:space="preserve"> рік</w:t>
      </w:r>
    </w:p>
    <w:p w:rsidR="00E8187D" w:rsidRDefault="004455BD">
      <w:pPr>
        <w:jc w:val="center"/>
      </w:pPr>
      <w:r>
        <w:rPr>
          <w:b/>
        </w:rPr>
        <w:lastRenderedPageBreak/>
        <w:t>ПЕРЕДМОВА</w:t>
      </w:r>
    </w:p>
    <w:p w:rsidR="00E8187D" w:rsidRDefault="00E8187D">
      <w:pPr>
        <w:ind w:firstLine="709"/>
        <w:jc w:val="center"/>
      </w:pPr>
    </w:p>
    <w:p w:rsidR="00E8187D" w:rsidRPr="00A9218D" w:rsidRDefault="004455BD" w:rsidP="00A9218D">
      <w:pPr>
        <w:spacing w:line="276" w:lineRule="auto"/>
        <w:ind w:firstLine="709"/>
        <w:jc w:val="both"/>
        <w:rPr>
          <w:sz w:val="26"/>
          <w:szCs w:val="26"/>
          <w:lang w:eastAsia="en-US"/>
        </w:rPr>
      </w:pPr>
      <w:r>
        <w:rPr>
          <w:sz w:val="26"/>
          <w:szCs w:val="26"/>
        </w:rPr>
        <w:t xml:space="preserve">Освітньо-наукова програма «Освітні, педагогічні науки» підготовки докторів філософії з галузі 01 Освіта зі спеціальності 011 Освітні, педагогічні науки, що реалізується у Херсонському державному університеті, являє собою </w:t>
      </w:r>
      <w:r>
        <w:rPr>
          <w:spacing w:val="-6"/>
          <w:sz w:val="26"/>
          <w:szCs w:val="26"/>
          <w:lang w:eastAsia="en-US"/>
        </w:rPr>
        <w:t>нормативний документ</w:t>
      </w:r>
      <w:r>
        <w:rPr>
          <w:sz w:val="26"/>
          <w:szCs w:val="26"/>
        </w:rPr>
        <w:t>, розро</w:t>
      </w:r>
      <w:r w:rsidR="00A9218D">
        <w:rPr>
          <w:sz w:val="26"/>
          <w:szCs w:val="26"/>
        </w:rPr>
        <w:t>блений на основі Закону України</w:t>
      </w:r>
      <w:r>
        <w:rPr>
          <w:sz w:val="26"/>
          <w:szCs w:val="26"/>
          <w:lang w:eastAsia="en-US"/>
        </w:rPr>
        <w:t xml:space="preserve"> «Про вищу освіту»</w:t>
      </w:r>
      <w:r w:rsidR="00A9218D">
        <w:rPr>
          <w:sz w:val="26"/>
          <w:szCs w:val="26"/>
          <w:lang w:eastAsia="en-US"/>
        </w:rPr>
        <w:t xml:space="preserve"> (</w:t>
      </w:r>
      <w:r w:rsidR="00A9218D" w:rsidRPr="00A9218D">
        <w:rPr>
          <w:sz w:val="26"/>
          <w:szCs w:val="26"/>
          <w:lang w:eastAsia="en-US"/>
        </w:rPr>
        <w:t>редакція 03.07.2020)</w:t>
      </w:r>
      <w:r>
        <w:rPr>
          <w:sz w:val="26"/>
          <w:szCs w:val="26"/>
          <w:lang w:eastAsia="en-US"/>
        </w:rPr>
        <w:t xml:space="preserve">, </w:t>
      </w:r>
      <w:r>
        <w:rPr>
          <w:sz w:val="26"/>
          <w:szCs w:val="26"/>
        </w:rPr>
        <w:t>Постанови Кабінету Міністрів України від 23 березня 2016 р. № 261 «Про затвердження Порядку підготовки здобувачів вищої освіти ступеня доктора філософії та доктора наук у вищих навчальних закладах (наукових установах)»</w:t>
      </w:r>
      <w:r w:rsidR="00A9218D" w:rsidRPr="00A9218D">
        <w:rPr>
          <w:spacing w:val="-6"/>
          <w:sz w:val="26"/>
          <w:szCs w:val="26"/>
        </w:rPr>
        <w:t xml:space="preserve"> (зі зм</w:t>
      </w:r>
      <w:r w:rsidR="00A9218D">
        <w:rPr>
          <w:spacing w:val="-6"/>
          <w:sz w:val="26"/>
          <w:szCs w:val="26"/>
        </w:rPr>
        <w:t>інами згідно з Постановою КМУ №</w:t>
      </w:r>
      <w:r w:rsidR="00A9218D" w:rsidRPr="00A9218D">
        <w:rPr>
          <w:spacing w:val="-6"/>
          <w:sz w:val="26"/>
          <w:szCs w:val="26"/>
        </w:rPr>
        <w:t xml:space="preserve"> 283</w:t>
      </w:r>
      <w:r w:rsidR="00A9218D">
        <w:rPr>
          <w:spacing w:val="-6"/>
          <w:sz w:val="26"/>
          <w:szCs w:val="26"/>
        </w:rPr>
        <w:t xml:space="preserve"> </w:t>
      </w:r>
      <w:r w:rsidR="00A9218D" w:rsidRPr="00A9218D">
        <w:rPr>
          <w:spacing w:val="-6"/>
          <w:sz w:val="26"/>
          <w:szCs w:val="26"/>
        </w:rPr>
        <w:t>від 03.04.2019)</w:t>
      </w:r>
      <w:r>
        <w:rPr>
          <w:sz w:val="26"/>
          <w:szCs w:val="26"/>
        </w:rPr>
        <w:t>, Постанови Кабінету Міністрів України від 06 березня 2019 р. № 167 «Про проведення експерименту з присудження ступеня доктора філософії» та затве</w:t>
      </w:r>
      <w:r w:rsidR="00A9218D">
        <w:rPr>
          <w:sz w:val="26"/>
          <w:szCs w:val="26"/>
        </w:rPr>
        <w:t>рджений у встановленому порядку;</w:t>
      </w:r>
      <w:r w:rsidR="00A9218D" w:rsidRPr="00A9218D">
        <w:rPr>
          <w:spacing w:val="-6"/>
          <w:sz w:val="26"/>
          <w:szCs w:val="26"/>
        </w:rPr>
        <w:t xml:space="preserve"> «Методичних рекомендацій щодо розроблення стандартів вищої освіти»,</w:t>
      </w:r>
      <w:r w:rsidR="00A9218D">
        <w:rPr>
          <w:spacing w:val="-6"/>
          <w:sz w:val="26"/>
          <w:szCs w:val="26"/>
        </w:rPr>
        <w:t xml:space="preserve"> </w:t>
      </w:r>
      <w:r w:rsidR="00A9218D" w:rsidRPr="00A9218D">
        <w:rPr>
          <w:spacing w:val="-6"/>
          <w:sz w:val="26"/>
          <w:szCs w:val="26"/>
        </w:rPr>
        <w:t>затверджених наказом Міністерства освіти і науки України (зі змінами, від 30.04.2020 р.</w:t>
      </w:r>
      <w:r w:rsidR="00A9218D">
        <w:rPr>
          <w:spacing w:val="-6"/>
          <w:sz w:val="26"/>
          <w:szCs w:val="26"/>
        </w:rPr>
        <w:t xml:space="preserve"> №</w:t>
      </w:r>
      <w:r w:rsidR="00A9218D" w:rsidRPr="00A9218D">
        <w:rPr>
          <w:spacing w:val="-6"/>
          <w:sz w:val="26"/>
          <w:szCs w:val="26"/>
        </w:rPr>
        <w:t xml:space="preserve"> 584); Професійного стандарту на групу професій «Викладачі закладів вищої освіти»</w:t>
      </w:r>
      <w:r w:rsidR="00A9218D">
        <w:rPr>
          <w:spacing w:val="-6"/>
          <w:sz w:val="26"/>
          <w:szCs w:val="26"/>
        </w:rPr>
        <w:t xml:space="preserve"> </w:t>
      </w:r>
      <w:r w:rsidR="00DF5824">
        <w:rPr>
          <w:spacing w:val="-6"/>
          <w:sz w:val="26"/>
          <w:szCs w:val="26"/>
        </w:rPr>
        <w:t>(23.03.2021 р.); Постанови КМУ №</w:t>
      </w:r>
      <w:r w:rsidR="00A9218D" w:rsidRPr="00A9218D">
        <w:rPr>
          <w:spacing w:val="-6"/>
          <w:sz w:val="26"/>
          <w:szCs w:val="26"/>
        </w:rPr>
        <w:t xml:space="preserve"> 44 від 12.01.2022 р. «Про затвердження Порядку</w:t>
      </w:r>
      <w:r w:rsidR="00A9218D">
        <w:rPr>
          <w:spacing w:val="-6"/>
          <w:sz w:val="26"/>
          <w:szCs w:val="26"/>
        </w:rPr>
        <w:t xml:space="preserve"> </w:t>
      </w:r>
      <w:r w:rsidR="00A9218D" w:rsidRPr="00A9218D">
        <w:rPr>
          <w:spacing w:val="-6"/>
          <w:sz w:val="26"/>
          <w:szCs w:val="26"/>
        </w:rPr>
        <w:t>присудження ступеня доктора філософії та скасування рішення разової спеціалізованої</w:t>
      </w:r>
      <w:r w:rsidR="00A9218D">
        <w:rPr>
          <w:spacing w:val="-6"/>
          <w:sz w:val="26"/>
          <w:szCs w:val="26"/>
        </w:rPr>
        <w:t xml:space="preserve"> </w:t>
      </w:r>
      <w:r w:rsidR="00A9218D" w:rsidRPr="00A9218D">
        <w:rPr>
          <w:spacing w:val="-6"/>
          <w:sz w:val="26"/>
          <w:szCs w:val="26"/>
        </w:rPr>
        <w:t>вченої ради закладу вищої освіти, наукової установи про присудження ступеня доктора</w:t>
      </w:r>
      <w:r w:rsidR="00A9218D">
        <w:rPr>
          <w:spacing w:val="-6"/>
          <w:sz w:val="26"/>
          <w:szCs w:val="26"/>
        </w:rPr>
        <w:t xml:space="preserve"> </w:t>
      </w:r>
      <w:r w:rsidR="00A9218D" w:rsidRPr="00A9218D">
        <w:rPr>
          <w:spacing w:val="-6"/>
          <w:sz w:val="26"/>
          <w:szCs w:val="26"/>
        </w:rPr>
        <w:t>філософії».</w:t>
      </w:r>
    </w:p>
    <w:p w:rsidR="001B0DA4" w:rsidRDefault="001B0DA4">
      <w:pPr>
        <w:pStyle w:val="12"/>
        <w:spacing w:line="300" w:lineRule="auto"/>
        <w:jc w:val="both"/>
        <w:rPr>
          <w:b/>
          <w:spacing w:val="-6"/>
          <w:sz w:val="26"/>
          <w:szCs w:val="26"/>
        </w:rPr>
      </w:pPr>
    </w:p>
    <w:p w:rsidR="00FB01BF" w:rsidRPr="001B0DA4" w:rsidRDefault="004455BD">
      <w:pPr>
        <w:pStyle w:val="12"/>
        <w:spacing w:line="300" w:lineRule="auto"/>
        <w:jc w:val="both"/>
        <w:rPr>
          <w:b/>
          <w:spacing w:val="-6"/>
          <w:sz w:val="26"/>
          <w:szCs w:val="26"/>
        </w:rPr>
      </w:pPr>
      <w:r w:rsidRPr="00524D27">
        <w:rPr>
          <w:b/>
          <w:spacing w:val="-6"/>
          <w:sz w:val="26"/>
          <w:szCs w:val="26"/>
        </w:rPr>
        <w:t>Розроблено робочою групою у складі:</w:t>
      </w:r>
    </w:p>
    <w:p w:rsidR="00FB01BF" w:rsidRPr="007F7406" w:rsidRDefault="005B667E" w:rsidP="00FB01BF">
      <w:pPr>
        <w:pStyle w:val="12"/>
        <w:ind w:left="3686" w:hanging="3686"/>
        <w:jc w:val="both"/>
        <w:rPr>
          <w:spacing w:val="-6"/>
          <w:sz w:val="28"/>
          <w:szCs w:val="28"/>
        </w:rPr>
      </w:pPr>
      <w:r>
        <w:rPr>
          <w:spacing w:val="-6"/>
          <w:sz w:val="28"/>
          <w:szCs w:val="28"/>
        </w:rPr>
        <w:t>Пермінова Людми</w:t>
      </w:r>
      <w:r w:rsidRPr="005B667E">
        <w:rPr>
          <w:spacing w:val="-6"/>
          <w:sz w:val="28"/>
          <w:szCs w:val="28"/>
        </w:rPr>
        <w:t>л</w:t>
      </w:r>
      <w:r w:rsidR="000547F8">
        <w:rPr>
          <w:spacing w:val="-6"/>
          <w:sz w:val="28"/>
          <w:szCs w:val="28"/>
        </w:rPr>
        <w:t>а Аркадіївна – керівниця</w:t>
      </w:r>
      <w:r w:rsidR="00FB01BF" w:rsidRPr="007F7406">
        <w:rPr>
          <w:spacing w:val="-6"/>
          <w:sz w:val="28"/>
          <w:szCs w:val="28"/>
        </w:rPr>
        <w:t xml:space="preserve"> робочої групи, доктор</w:t>
      </w:r>
      <w:r w:rsidR="000547F8">
        <w:rPr>
          <w:spacing w:val="-6"/>
          <w:sz w:val="28"/>
          <w:szCs w:val="28"/>
        </w:rPr>
        <w:t>ка</w:t>
      </w:r>
      <w:r w:rsidR="00FB01BF" w:rsidRPr="007F7406">
        <w:rPr>
          <w:spacing w:val="-6"/>
          <w:sz w:val="28"/>
          <w:szCs w:val="28"/>
        </w:rPr>
        <w:t xml:space="preserve"> філософії з педагогічних наук, професор</w:t>
      </w:r>
      <w:r w:rsidR="000547F8">
        <w:rPr>
          <w:spacing w:val="-6"/>
          <w:sz w:val="28"/>
          <w:szCs w:val="28"/>
        </w:rPr>
        <w:t>ка</w:t>
      </w:r>
      <w:r w:rsidR="00FB01BF" w:rsidRPr="007F7406">
        <w:rPr>
          <w:spacing w:val="-6"/>
          <w:sz w:val="28"/>
          <w:szCs w:val="28"/>
        </w:rPr>
        <w:t>, завідувач</w:t>
      </w:r>
      <w:r w:rsidR="000547F8">
        <w:rPr>
          <w:spacing w:val="-6"/>
          <w:sz w:val="28"/>
          <w:szCs w:val="28"/>
        </w:rPr>
        <w:t>ка</w:t>
      </w:r>
      <w:r w:rsidR="00FB01BF" w:rsidRPr="007F7406">
        <w:rPr>
          <w:spacing w:val="-6"/>
          <w:sz w:val="28"/>
          <w:szCs w:val="28"/>
        </w:rPr>
        <w:t xml:space="preserve"> кафедри педагогіки, психології й освітнього менеджменту імені проф..Є.Петухова</w:t>
      </w:r>
    </w:p>
    <w:p w:rsidR="00E8187D" w:rsidRPr="007F7406" w:rsidRDefault="005B667E" w:rsidP="00FB01BF">
      <w:pPr>
        <w:ind w:left="3686" w:hanging="3686"/>
        <w:jc w:val="both"/>
        <w:rPr>
          <w:sz w:val="28"/>
          <w:szCs w:val="28"/>
        </w:rPr>
      </w:pPr>
      <w:r>
        <w:rPr>
          <w:sz w:val="28"/>
          <w:szCs w:val="28"/>
        </w:rPr>
        <w:t>Петухова Любов</w:t>
      </w:r>
      <w:r w:rsidR="00FB01BF" w:rsidRPr="007F7406">
        <w:rPr>
          <w:sz w:val="28"/>
          <w:szCs w:val="28"/>
        </w:rPr>
        <w:t xml:space="preserve"> Євгенівна – </w:t>
      </w:r>
      <w:r w:rsidR="004455BD" w:rsidRPr="007F7406">
        <w:rPr>
          <w:sz w:val="28"/>
          <w:szCs w:val="28"/>
        </w:rPr>
        <w:t>док</w:t>
      </w:r>
      <w:r w:rsidR="00FB01BF" w:rsidRPr="007F7406">
        <w:rPr>
          <w:sz w:val="28"/>
          <w:szCs w:val="28"/>
        </w:rPr>
        <w:t>тор</w:t>
      </w:r>
      <w:r w:rsidR="000547F8">
        <w:rPr>
          <w:sz w:val="28"/>
          <w:szCs w:val="28"/>
        </w:rPr>
        <w:t>ка</w:t>
      </w:r>
      <w:r w:rsidR="00FB01BF" w:rsidRPr="007F7406">
        <w:rPr>
          <w:sz w:val="28"/>
          <w:szCs w:val="28"/>
        </w:rPr>
        <w:t xml:space="preserve"> педагогічних наук, професор</w:t>
      </w:r>
      <w:r w:rsidR="000547F8">
        <w:rPr>
          <w:sz w:val="28"/>
          <w:szCs w:val="28"/>
        </w:rPr>
        <w:t>ка</w:t>
      </w:r>
      <w:r w:rsidR="00FB01BF" w:rsidRPr="007F7406">
        <w:rPr>
          <w:sz w:val="28"/>
          <w:szCs w:val="28"/>
        </w:rPr>
        <w:t>, декан</w:t>
      </w:r>
      <w:r w:rsidR="000547F8">
        <w:rPr>
          <w:sz w:val="28"/>
          <w:szCs w:val="28"/>
        </w:rPr>
        <w:t>еса</w:t>
      </w:r>
      <w:r w:rsidR="00FB01BF" w:rsidRPr="007F7406">
        <w:rPr>
          <w:sz w:val="28"/>
          <w:szCs w:val="28"/>
        </w:rPr>
        <w:t xml:space="preserve"> педагогічного факультету ХДУ</w:t>
      </w:r>
      <w:r w:rsidR="004455BD" w:rsidRPr="007F7406">
        <w:rPr>
          <w:sz w:val="28"/>
          <w:szCs w:val="28"/>
        </w:rPr>
        <w:t xml:space="preserve"> </w:t>
      </w:r>
    </w:p>
    <w:p w:rsidR="00FB01BF" w:rsidRPr="007F7406" w:rsidRDefault="004455BD" w:rsidP="00FB01BF">
      <w:pPr>
        <w:ind w:left="3686" w:hanging="3686"/>
        <w:jc w:val="both"/>
        <w:rPr>
          <w:sz w:val="28"/>
          <w:szCs w:val="28"/>
        </w:rPr>
      </w:pPr>
      <w:r w:rsidRPr="007F7406">
        <w:rPr>
          <w:sz w:val="28"/>
          <w:szCs w:val="28"/>
        </w:rPr>
        <w:t>С</w:t>
      </w:r>
      <w:r w:rsidR="00FB01BF" w:rsidRPr="007F7406">
        <w:rPr>
          <w:sz w:val="28"/>
          <w:szCs w:val="28"/>
        </w:rPr>
        <w:t xml:space="preserve">люсаренко Ніна Віталіївна – </w:t>
      </w:r>
      <w:r w:rsidRPr="007F7406">
        <w:rPr>
          <w:sz w:val="28"/>
          <w:szCs w:val="28"/>
        </w:rPr>
        <w:t>докто</w:t>
      </w:r>
      <w:r w:rsidR="000547F8">
        <w:rPr>
          <w:sz w:val="28"/>
          <w:szCs w:val="28"/>
        </w:rPr>
        <w:t>ка</w:t>
      </w:r>
      <w:r w:rsidRPr="007F7406">
        <w:rPr>
          <w:sz w:val="28"/>
          <w:szCs w:val="28"/>
        </w:rPr>
        <w:t xml:space="preserve"> педагогічних наук, професор</w:t>
      </w:r>
      <w:r w:rsidR="000547F8">
        <w:rPr>
          <w:sz w:val="28"/>
          <w:szCs w:val="28"/>
        </w:rPr>
        <w:t>ка</w:t>
      </w:r>
      <w:r w:rsidRPr="007F7406">
        <w:rPr>
          <w:sz w:val="28"/>
          <w:szCs w:val="28"/>
        </w:rPr>
        <w:t>, професор</w:t>
      </w:r>
      <w:r w:rsidR="000547F8">
        <w:rPr>
          <w:sz w:val="28"/>
          <w:szCs w:val="28"/>
        </w:rPr>
        <w:t>ка</w:t>
      </w:r>
      <w:r w:rsidRPr="007F7406">
        <w:rPr>
          <w:sz w:val="28"/>
          <w:szCs w:val="28"/>
        </w:rPr>
        <w:t xml:space="preserve"> </w:t>
      </w:r>
      <w:bookmarkStart w:id="0" w:name="__DdeLink__3692_1187253444"/>
      <w:r w:rsidRPr="007F7406">
        <w:rPr>
          <w:sz w:val="28"/>
          <w:szCs w:val="28"/>
        </w:rPr>
        <w:t>кафедри педагогіки, психології й освітнього менеджменту</w:t>
      </w:r>
      <w:r w:rsidR="00FB01BF" w:rsidRPr="007F7406">
        <w:rPr>
          <w:sz w:val="28"/>
          <w:szCs w:val="28"/>
        </w:rPr>
        <w:t xml:space="preserve"> імені проф..Є.Петухова</w:t>
      </w:r>
    </w:p>
    <w:p w:rsidR="00FB01BF" w:rsidRPr="007F7406" w:rsidRDefault="005B667E" w:rsidP="00FB01BF">
      <w:pPr>
        <w:ind w:left="3686" w:hanging="3686"/>
        <w:jc w:val="both"/>
        <w:rPr>
          <w:sz w:val="28"/>
          <w:szCs w:val="28"/>
        </w:rPr>
      </w:pPr>
      <w:r>
        <w:rPr>
          <w:sz w:val="28"/>
          <w:szCs w:val="28"/>
        </w:rPr>
        <w:t>Федяєва Валентина Леонід</w:t>
      </w:r>
      <w:r w:rsidR="00DF5824">
        <w:rPr>
          <w:sz w:val="28"/>
          <w:szCs w:val="28"/>
        </w:rPr>
        <w:t>івна</w:t>
      </w:r>
      <w:r w:rsidR="00FB01BF" w:rsidRPr="007F7406">
        <w:rPr>
          <w:sz w:val="28"/>
          <w:szCs w:val="28"/>
        </w:rPr>
        <w:t xml:space="preserve"> – доктор</w:t>
      </w:r>
      <w:r w:rsidR="000547F8">
        <w:rPr>
          <w:sz w:val="28"/>
          <w:szCs w:val="28"/>
        </w:rPr>
        <w:t>ка</w:t>
      </w:r>
      <w:r w:rsidR="00FB01BF" w:rsidRPr="007F7406">
        <w:rPr>
          <w:sz w:val="28"/>
          <w:szCs w:val="28"/>
        </w:rPr>
        <w:t xml:space="preserve"> педагогічних наук, професор</w:t>
      </w:r>
      <w:r w:rsidR="000547F8">
        <w:rPr>
          <w:sz w:val="28"/>
          <w:szCs w:val="28"/>
        </w:rPr>
        <w:t>ка, професорка</w:t>
      </w:r>
      <w:r w:rsidR="00DF5824">
        <w:rPr>
          <w:sz w:val="28"/>
          <w:szCs w:val="28"/>
        </w:rPr>
        <w:t xml:space="preserve"> </w:t>
      </w:r>
      <w:r w:rsidR="00DF5824" w:rsidRPr="00DF5824">
        <w:rPr>
          <w:sz w:val="28"/>
          <w:szCs w:val="28"/>
        </w:rPr>
        <w:t>кафедри педагогіки, психології й освітнього менеджменту імені проф..Є.Петухова</w:t>
      </w:r>
    </w:p>
    <w:p w:rsidR="00E8187D" w:rsidRDefault="00FB01BF" w:rsidP="00FB01BF">
      <w:pPr>
        <w:ind w:left="3686" w:hanging="3686"/>
        <w:jc w:val="both"/>
        <w:rPr>
          <w:sz w:val="28"/>
          <w:szCs w:val="28"/>
        </w:rPr>
      </w:pPr>
      <w:r w:rsidRPr="007F7406">
        <w:rPr>
          <w:sz w:val="28"/>
          <w:szCs w:val="28"/>
        </w:rPr>
        <w:t xml:space="preserve">Волянюк Анастасія </w:t>
      </w:r>
      <w:r w:rsidR="0015596C" w:rsidRPr="007F7406">
        <w:rPr>
          <w:sz w:val="28"/>
          <w:szCs w:val="28"/>
        </w:rPr>
        <w:t>Сергіївна</w:t>
      </w:r>
      <w:bookmarkEnd w:id="0"/>
      <w:r w:rsidR="00DF5824">
        <w:rPr>
          <w:sz w:val="28"/>
          <w:szCs w:val="28"/>
        </w:rPr>
        <w:t xml:space="preserve"> – </w:t>
      </w:r>
      <w:r w:rsidR="0015596C" w:rsidRPr="007F7406">
        <w:rPr>
          <w:sz w:val="28"/>
          <w:szCs w:val="28"/>
        </w:rPr>
        <w:t xml:space="preserve">здобувачка третього (освітньо-наукового) рівня вищої світи заочної форми </w:t>
      </w:r>
      <w:r w:rsidR="00DF5824">
        <w:rPr>
          <w:sz w:val="28"/>
          <w:szCs w:val="28"/>
        </w:rPr>
        <w:t>четвертого</w:t>
      </w:r>
      <w:r w:rsidR="0015596C" w:rsidRPr="007F7406">
        <w:rPr>
          <w:sz w:val="28"/>
          <w:szCs w:val="28"/>
        </w:rPr>
        <w:t xml:space="preserve"> року навчання, спеціальність 011</w:t>
      </w:r>
      <w:r w:rsidR="006668AE">
        <w:rPr>
          <w:sz w:val="28"/>
          <w:szCs w:val="28"/>
        </w:rPr>
        <w:t>Освітні, педагогічні науки</w:t>
      </w:r>
    </w:p>
    <w:p w:rsidR="006668AE" w:rsidRPr="007F7406" w:rsidRDefault="00DF5824" w:rsidP="00FB01BF">
      <w:pPr>
        <w:ind w:left="3686" w:hanging="3686"/>
        <w:jc w:val="both"/>
        <w:rPr>
          <w:sz w:val="28"/>
          <w:szCs w:val="28"/>
        </w:rPr>
      </w:pPr>
      <w:r>
        <w:rPr>
          <w:sz w:val="28"/>
          <w:szCs w:val="28"/>
        </w:rPr>
        <w:t>Соловейко Олександр В</w:t>
      </w:r>
      <w:r w:rsidRPr="00DF5824">
        <w:rPr>
          <w:sz w:val="28"/>
          <w:szCs w:val="28"/>
        </w:rPr>
        <w:t>’</w:t>
      </w:r>
      <w:r>
        <w:rPr>
          <w:sz w:val="28"/>
          <w:szCs w:val="28"/>
        </w:rPr>
        <w:t>ячеславович – здобувач</w:t>
      </w:r>
      <w:r w:rsidR="006668AE">
        <w:rPr>
          <w:sz w:val="28"/>
          <w:szCs w:val="28"/>
        </w:rPr>
        <w:t xml:space="preserve"> третього (освітньо-наукового) рівня освіти </w:t>
      </w:r>
      <w:r>
        <w:rPr>
          <w:sz w:val="28"/>
          <w:szCs w:val="28"/>
        </w:rPr>
        <w:t>першого</w:t>
      </w:r>
      <w:r w:rsidR="006668AE">
        <w:rPr>
          <w:sz w:val="28"/>
          <w:szCs w:val="28"/>
        </w:rPr>
        <w:t xml:space="preserve"> року навчання спеціальність 011 Освітні, педагогічні науки</w:t>
      </w:r>
    </w:p>
    <w:p w:rsidR="00E8187D" w:rsidRPr="00AC3A0D" w:rsidRDefault="00E8187D" w:rsidP="00024EE0">
      <w:pPr>
        <w:jc w:val="both"/>
        <w:rPr>
          <w:sz w:val="28"/>
          <w:szCs w:val="28"/>
        </w:rPr>
      </w:pPr>
    </w:p>
    <w:p w:rsidR="00024EE0" w:rsidRPr="001B0DA4" w:rsidRDefault="00157A58" w:rsidP="00157A58">
      <w:pPr>
        <w:ind w:left="3686" w:hanging="3544"/>
        <w:jc w:val="both"/>
        <w:rPr>
          <w:sz w:val="28"/>
          <w:szCs w:val="28"/>
        </w:rPr>
      </w:pPr>
      <w:r w:rsidRPr="001B0DA4">
        <w:rPr>
          <w:sz w:val="28"/>
          <w:szCs w:val="28"/>
        </w:rPr>
        <w:t>Писларь Олександра Олегівна – випускниця третього (освітньо-наукового) рівня освіти   спеціальність 011 «Освітні, педагогічні науки»</w:t>
      </w:r>
    </w:p>
    <w:p w:rsidR="00524D27" w:rsidRPr="00AF7CF9" w:rsidRDefault="00524D27" w:rsidP="00DF5824">
      <w:pPr>
        <w:rPr>
          <w:b/>
          <w:sz w:val="26"/>
          <w:szCs w:val="26"/>
        </w:rPr>
      </w:pPr>
    </w:p>
    <w:p w:rsidR="00E8187D" w:rsidRDefault="004455BD">
      <w:pPr>
        <w:ind w:firstLine="567"/>
        <w:rPr>
          <w:b/>
          <w:sz w:val="26"/>
          <w:szCs w:val="26"/>
          <w:lang w:val="ru-RU"/>
        </w:rPr>
      </w:pPr>
      <w:r w:rsidRPr="00524D27">
        <w:rPr>
          <w:b/>
          <w:sz w:val="26"/>
          <w:szCs w:val="26"/>
        </w:rPr>
        <w:lastRenderedPageBreak/>
        <w:t>Зовнішні рецензенти</w:t>
      </w:r>
      <w:r w:rsidR="0015596C" w:rsidRPr="00524D27">
        <w:rPr>
          <w:b/>
          <w:sz w:val="26"/>
          <w:szCs w:val="26"/>
        </w:rPr>
        <w:t>-стейкхолдери</w:t>
      </w:r>
      <w:r w:rsidRPr="00524D27">
        <w:rPr>
          <w:b/>
          <w:sz w:val="26"/>
          <w:szCs w:val="26"/>
        </w:rPr>
        <w:t>:</w:t>
      </w:r>
    </w:p>
    <w:p w:rsidR="00524D27" w:rsidRPr="00524D27" w:rsidRDefault="00524D27">
      <w:pPr>
        <w:ind w:firstLine="567"/>
        <w:rPr>
          <w:b/>
          <w:sz w:val="26"/>
          <w:szCs w:val="26"/>
          <w:lang w:val="ru-RU"/>
        </w:rPr>
      </w:pPr>
    </w:p>
    <w:p w:rsidR="005B667E" w:rsidRDefault="005B667E" w:rsidP="00524D27">
      <w:pPr>
        <w:pStyle w:val="af"/>
        <w:spacing w:after="200"/>
        <w:ind w:left="643"/>
        <w:jc w:val="both"/>
        <w:rPr>
          <w:sz w:val="26"/>
          <w:szCs w:val="26"/>
          <w:lang w:val="uk-UA"/>
        </w:rPr>
      </w:pPr>
    </w:p>
    <w:p w:rsidR="005B667E" w:rsidRDefault="005B667E" w:rsidP="00524D27">
      <w:pPr>
        <w:pStyle w:val="af"/>
        <w:numPr>
          <w:ilvl w:val="0"/>
          <w:numId w:val="2"/>
        </w:numPr>
        <w:spacing w:after="200"/>
        <w:jc w:val="both"/>
        <w:rPr>
          <w:sz w:val="26"/>
          <w:szCs w:val="26"/>
          <w:lang w:val="uk-UA"/>
        </w:rPr>
      </w:pPr>
      <w:r w:rsidRPr="00DF5824">
        <w:rPr>
          <w:i/>
          <w:sz w:val="26"/>
          <w:szCs w:val="26"/>
          <w:lang w:val="uk-UA"/>
        </w:rPr>
        <w:t>Біда</w:t>
      </w:r>
      <w:r w:rsidRPr="00DF5824">
        <w:rPr>
          <w:sz w:val="26"/>
          <w:szCs w:val="26"/>
          <w:lang w:val="uk-UA"/>
        </w:rPr>
        <w:t xml:space="preserve"> Олена Анатоліївна </w:t>
      </w:r>
      <w:r>
        <w:rPr>
          <w:sz w:val="26"/>
          <w:szCs w:val="26"/>
          <w:lang w:val="uk-UA"/>
        </w:rPr>
        <w:t xml:space="preserve">– </w:t>
      </w:r>
      <w:r w:rsidRPr="00DF5824">
        <w:rPr>
          <w:sz w:val="26"/>
          <w:szCs w:val="26"/>
          <w:lang w:val="uk-UA"/>
        </w:rPr>
        <w:t xml:space="preserve">докторка </w:t>
      </w:r>
      <w:r>
        <w:rPr>
          <w:sz w:val="26"/>
          <w:szCs w:val="26"/>
          <w:lang w:val="uk-UA"/>
        </w:rPr>
        <w:t>педагогічних наук, професорка, з</w:t>
      </w:r>
      <w:r w:rsidRPr="00DF5824">
        <w:rPr>
          <w:sz w:val="26"/>
          <w:szCs w:val="26"/>
          <w:lang w:val="uk-UA"/>
        </w:rPr>
        <w:t>авідувачка кафедри педагогіки та психології Закарпатського угорського інституту ім. Ференца Ракоці ІІ</w:t>
      </w:r>
    </w:p>
    <w:p w:rsidR="005B667E" w:rsidRPr="0040116D" w:rsidRDefault="005B667E" w:rsidP="0040116D">
      <w:pPr>
        <w:pStyle w:val="af"/>
        <w:numPr>
          <w:ilvl w:val="0"/>
          <w:numId w:val="2"/>
        </w:numPr>
        <w:spacing w:after="200"/>
        <w:jc w:val="both"/>
        <w:rPr>
          <w:sz w:val="26"/>
          <w:szCs w:val="26"/>
          <w:lang w:val="uk-UA"/>
        </w:rPr>
      </w:pPr>
      <w:r w:rsidRPr="000F3138">
        <w:rPr>
          <w:i/>
          <w:sz w:val="26"/>
          <w:szCs w:val="26"/>
          <w:lang w:val="uk-UA"/>
        </w:rPr>
        <w:t xml:space="preserve">Коляда </w:t>
      </w:r>
      <w:r>
        <w:rPr>
          <w:sz w:val="26"/>
          <w:szCs w:val="26"/>
          <w:lang w:val="uk-UA"/>
        </w:rPr>
        <w:t>Наталія</w:t>
      </w:r>
      <w:r w:rsidRPr="000F3138">
        <w:rPr>
          <w:sz w:val="26"/>
          <w:szCs w:val="26"/>
          <w:lang w:val="uk-UA"/>
        </w:rPr>
        <w:t xml:space="preserve"> Миколаївна  </w:t>
      </w:r>
      <w:r>
        <w:rPr>
          <w:sz w:val="26"/>
          <w:szCs w:val="26"/>
          <w:lang w:val="uk-UA"/>
        </w:rPr>
        <w:t>–  докторка педагогічних наук, професорка, завідувачка кафедри соціальної педагогіки та соціальної роботи Уманського державного педагогічного університету імені Павла Тичини.</w:t>
      </w:r>
    </w:p>
    <w:p w:rsidR="005B667E" w:rsidRDefault="005B667E" w:rsidP="00524D27">
      <w:pPr>
        <w:pStyle w:val="af"/>
        <w:numPr>
          <w:ilvl w:val="0"/>
          <w:numId w:val="2"/>
        </w:numPr>
        <w:spacing w:after="200"/>
        <w:jc w:val="both"/>
        <w:rPr>
          <w:sz w:val="26"/>
          <w:szCs w:val="26"/>
          <w:lang w:val="uk-UA"/>
        </w:rPr>
      </w:pPr>
      <w:r w:rsidRPr="000F3138">
        <w:rPr>
          <w:i/>
          <w:sz w:val="26"/>
          <w:szCs w:val="26"/>
          <w:lang w:val="uk-UA"/>
        </w:rPr>
        <w:t>Ляшкевич</w:t>
      </w:r>
      <w:r>
        <w:rPr>
          <w:sz w:val="26"/>
          <w:szCs w:val="26"/>
          <w:lang w:val="uk-UA"/>
        </w:rPr>
        <w:t xml:space="preserve"> Антоніна Іванівна  – докторка педагогічних наук, професорка </w:t>
      </w:r>
      <w:r w:rsidRPr="000F3138">
        <w:rPr>
          <w:sz w:val="26"/>
          <w:szCs w:val="26"/>
          <w:lang w:val="uk-UA"/>
        </w:rPr>
        <w:t>професорка кафедри соціально</w:t>
      </w:r>
      <w:r>
        <w:rPr>
          <w:sz w:val="26"/>
          <w:szCs w:val="26"/>
          <w:lang w:val="uk-UA"/>
        </w:rPr>
        <w:t>-</w:t>
      </w:r>
      <w:r w:rsidRPr="000F3138">
        <w:rPr>
          <w:sz w:val="26"/>
          <w:szCs w:val="26"/>
          <w:lang w:val="uk-UA"/>
        </w:rPr>
        <w:t>гуманітарних дисциплін та інноваційної педагогіки Херсонської державної морської академії</w:t>
      </w:r>
      <w:r>
        <w:rPr>
          <w:sz w:val="26"/>
          <w:szCs w:val="26"/>
          <w:lang w:val="uk-UA"/>
        </w:rPr>
        <w:t xml:space="preserve"> </w:t>
      </w:r>
    </w:p>
    <w:p w:rsidR="005B667E" w:rsidRDefault="005B667E">
      <w:pPr>
        <w:pStyle w:val="af"/>
        <w:numPr>
          <w:ilvl w:val="0"/>
          <w:numId w:val="2"/>
        </w:numPr>
        <w:spacing w:after="200"/>
        <w:jc w:val="both"/>
        <w:rPr>
          <w:sz w:val="26"/>
          <w:szCs w:val="26"/>
          <w:lang w:val="uk-UA"/>
        </w:rPr>
      </w:pPr>
      <w:r w:rsidRPr="000F3138">
        <w:rPr>
          <w:i/>
          <w:sz w:val="26"/>
          <w:szCs w:val="26"/>
          <w:lang w:val="uk-UA"/>
        </w:rPr>
        <w:t>Марусинець</w:t>
      </w:r>
      <w:r>
        <w:rPr>
          <w:sz w:val="26"/>
          <w:szCs w:val="26"/>
          <w:lang w:val="uk-UA"/>
        </w:rPr>
        <w:t xml:space="preserve"> Мар</w:t>
      </w:r>
      <w:r w:rsidRPr="000F3138">
        <w:rPr>
          <w:sz w:val="26"/>
          <w:szCs w:val="26"/>
        </w:rPr>
        <w:t>’</w:t>
      </w:r>
      <w:r>
        <w:rPr>
          <w:sz w:val="26"/>
          <w:szCs w:val="26"/>
          <w:lang w:val="uk-UA"/>
        </w:rPr>
        <w:t xml:space="preserve">яна Михайлівна – докторка педагогічних наук, професорка, директорка департаменту науки і освіти Закарпатської області.  </w:t>
      </w:r>
    </w:p>
    <w:p w:rsidR="005B667E" w:rsidRDefault="005B667E" w:rsidP="00524D27">
      <w:pPr>
        <w:pStyle w:val="af"/>
        <w:numPr>
          <w:ilvl w:val="0"/>
          <w:numId w:val="2"/>
        </w:numPr>
        <w:spacing w:after="200"/>
        <w:jc w:val="both"/>
        <w:rPr>
          <w:sz w:val="26"/>
          <w:szCs w:val="26"/>
          <w:lang w:val="uk-UA"/>
        </w:rPr>
      </w:pPr>
      <w:r w:rsidRPr="00DF5824">
        <w:rPr>
          <w:i/>
          <w:sz w:val="26"/>
          <w:szCs w:val="26"/>
          <w:lang w:val="uk-UA"/>
        </w:rPr>
        <w:t>Онищенко</w:t>
      </w:r>
      <w:r w:rsidRPr="00DF5824">
        <w:rPr>
          <w:sz w:val="26"/>
          <w:szCs w:val="26"/>
          <w:lang w:val="uk-UA"/>
        </w:rPr>
        <w:t xml:space="preserve"> Наталія Петрівна </w:t>
      </w:r>
      <w:r>
        <w:rPr>
          <w:sz w:val="26"/>
          <w:szCs w:val="26"/>
          <w:lang w:val="uk-UA"/>
        </w:rPr>
        <w:t xml:space="preserve">– </w:t>
      </w:r>
      <w:r w:rsidRPr="00DF5824">
        <w:rPr>
          <w:sz w:val="26"/>
          <w:szCs w:val="26"/>
          <w:lang w:val="uk-UA"/>
        </w:rPr>
        <w:t>докторка педагогічних наук, професорка кафедри загальної педагогіки і психології вищої освіти Університету Григорія Сковороди у Переяслові</w:t>
      </w:r>
    </w:p>
    <w:p w:rsidR="005B667E" w:rsidRDefault="005B667E">
      <w:pPr>
        <w:pStyle w:val="af"/>
        <w:numPr>
          <w:ilvl w:val="0"/>
          <w:numId w:val="2"/>
        </w:numPr>
        <w:spacing w:after="200"/>
        <w:jc w:val="both"/>
        <w:rPr>
          <w:sz w:val="26"/>
          <w:szCs w:val="26"/>
          <w:lang w:val="uk-UA"/>
        </w:rPr>
      </w:pPr>
      <w:r w:rsidRPr="000F3138">
        <w:rPr>
          <w:i/>
          <w:sz w:val="26"/>
          <w:szCs w:val="26"/>
          <w:lang w:val="uk-UA"/>
        </w:rPr>
        <w:t>Петренко</w:t>
      </w:r>
      <w:r>
        <w:rPr>
          <w:sz w:val="26"/>
          <w:szCs w:val="26"/>
          <w:lang w:val="uk-UA"/>
        </w:rPr>
        <w:t xml:space="preserve"> </w:t>
      </w:r>
      <w:r w:rsidRPr="000F3138">
        <w:rPr>
          <w:sz w:val="26"/>
          <w:szCs w:val="26"/>
          <w:lang w:val="uk-UA"/>
        </w:rPr>
        <w:t xml:space="preserve">Оксана Борисівна </w:t>
      </w:r>
      <w:r>
        <w:rPr>
          <w:sz w:val="26"/>
          <w:szCs w:val="26"/>
          <w:lang w:val="uk-UA"/>
        </w:rPr>
        <w:t>–  докторка педагогічних наук, професорка, завідувачка кафедри теорії і методики виховання, заступник директора з наукової роботи Інституту педагогіки, психології Рівненського державного гуманітарного університету.</w:t>
      </w:r>
    </w:p>
    <w:p w:rsidR="00744D58" w:rsidRPr="0040116D" w:rsidRDefault="00744D58" w:rsidP="0040116D">
      <w:pPr>
        <w:spacing w:after="200"/>
        <w:ind w:left="283"/>
        <w:jc w:val="both"/>
        <w:rPr>
          <w:sz w:val="26"/>
          <w:szCs w:val="26"/>
        </w:rPr>
      </w:pPr>
    </w:p>
    <w:p w:rsidR="00E8187D" w:rsidRDefault="00E8187D" w:rsidP="00744D58">
      <w:pPr>
        <w:pStyle w:val="af"/>
        <w:spacing w:after="200"/>
        <w:ind w:left="643"/>
        <w:jc w:val="both"/>
        <w:rPr>
          <w:sz w:val="26"/>
          <w:szCs w:val="26"/>
          <w:lang w:val="uk-UA"/>
        </w:rPr>
      </w:pPr>
    </w:p>
    <w:p w:rsidR="004367B1" w:rsidRDefault="004367B1" w:rsidP="00744D58">
      <w:pPr>
        <w:pStyle w:val="af"/>
        <w:spacing w:after="200"/>
        <w:ind w:left="643"/>
        <w:jc w:val="both"/>
        <w:rPr>
          <w:sz w:val="26"/>
          <w:szCs w:val="26"/>
          <w:lang w:val="uk-UA"/>
        </w:rPr>
      </w:pPr>
    </w:p>
    <w:p w:rsidR="004367B1" w:rsidRDefault="004367B1" w:rsidP="00744D58">
      <w:pPr>
        <w:pStyle w:val="af"/>
        <w:spacing w:after="200"/>
        <w:ind w:left="643"/>
        <w:jc w:val="both"/>
        <w:rPr>
          <w:sz w:val="26"/>
          <w:szCs w:val="26"/>
          <w:lang w:val="uk-UA"/>
        </w:rPr>
      </w:pPr>
    </w:p>
    <w:p w:rsidR="004367B1" w:rsidRDefault="004367B1" w:rsidP="00744D58">
      <w:pPr>
        <w:pStyle w:val="af"/>
        <w:spacing w:after="200"/>
        <w:ind w:left="643"/>
        <w:jc w:val="both"/>
        <w:rPr>
          <w:sz w:val="26"/>
          <w:szCs w:val="26"/>
          <w:lang w:val="uk-UA"/>
        </w:rPr>
      </w:pPr>
    </w:p>
    <w:p w:rsidR="00E8187D" w:rsidRPr="007F7406" w:rsidRDefault="000F3138">
      <w:pPr>
        <w:rPr>
          <w:b/>
          <w:sz w:val="28"/>
          <w:szCs w:val="28"/>
        </w:rPr>
      </w:pPr>
      <w:r>
        <w:rPr>
          <w:b/>
        </w:rPr>
        <w:t xml:space="preserve"> </w:t>
      </w:r>
      <w:r w:rsidR="004455BD" w:rsidRPr="007F7406">
        <w:rPr>
          <w:b/>
        </w:rPr>
        <w:br w:type="page"/>
      </w:r>
    </w:p>
    <w:p w:rsidR="00E8187D" w:rsidRDefault="004455BD">
      <w:pPr>
        <w:pStyle w:val="af"/>
        <w:numPr>
          <w:ilvl w:val="0"/>
          <w:numId w:val="3"/>
        </w:numPr>
        <w:jc w:val="center"/>
        <w:rPr>
          <w:b/>
        </w:rPr>
      </w:pPr>
      <w:r>
        <w:rPr>
          <w:b/>
        </w:rPr>
        <w:lastRenderedPageBreak/>
        <w:t>Профіль освітньо-наукової програми «Освітні, педагогічні науки»</w:t>
      </w:r>
    </w:p>
    <w:p w:rsidR="00E8187D" w:rsidRDefault="00E8187D">
      <w:pPr>
        <w:jc w:val="center"/>
        <w:rPr>
          <w:b/>
        </w:rPr>
      </w:pPr>
    </w:p>
    <w:tbl>
      <w:tblPr>
        <w:tblW w:w="9889" w:type="dxa"/>
        <w:tblLayout w:type="fixed"/>
        <w:tblLook w:val="00A0" w:firstRow="1" w:lastRow="0" w:firstColumn="1" w:lastColumn="0" w:noHBand="0" w:noVBand="0"/>
      </w:tblPr>
      <w:tblGrid>
        <w:gridCol w:w="2143"/>
        <w:gridCol w:w="7746"/>
      </w:tblGrid>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center"/>
              <w:rPr>
                <w:b/>
              </w:rPr>
            </w:pPr>
            <w:r>
              <w:rPr>
                <w:b/>
              </w:rPr>
              <w:t>1. Загальна інформація</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Повна назва вищого навчального закладу та структурного підрозділу</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pStyle w:val="Default"/>
              <w:rPr>
                <w:lang w:val="uk-UA"/>
              </w:rPr>
            </w:pPr>
            <w:r>
              <w:rPr>
                <w:lang w:val="uk-UA"/>
              </w:rPr>
              <w:t>Херсонський державний університет</w:t>
            </w:r>
          </w:p>
          <w:p w:rsidR="00907887" w:rsidRPr="00907887" w:rsidRDefault="00907887" w:rsidP="009078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907887">
              <w:rPr>
                <w:color w:val="202124"/>
              </w:rPr>
              <w:t>Kherson State University</w:t>
            </w:r>
          </w:p>
          <w:p w:rsidR="006A1033" w:rsidRDefault="005D5F24">
            <w:pPr>
              <w:pStyle w:val="Default"/>
              <w:rPr>
                <w:lang w:val="uk-UA"/>
              </w:rPr>
            </w:pPr>
            <w:r>
              <w:rPr>
                <w:lang w:val="uk-UA"/>
              </w:rPr>
              <w:t>Педагогічний факультет</w:t>
            </w:r>
          </w:p>
          <w:p w:rsidR="005D5F24" w:rsidRDefault="005D5F24">
            <w:pPr>
              <w:pStyle w:val="Default"/>
              <w:rPr>
                <w:lang w:val="uk-UA"/>
              </w:rPr>
            </w:pPr>
            <w:r w:rsidRPr="005D5F24">
              <w:rPr>
                <w:lang w:val="en"/>
              </w:rPr>
              <w:t>Faculty</w:t>
            </w:r>
            <w:r w:rsidRPr="005D5F24">
              <w:rPr>
                <w:lang w:val="uk-UA"/>
              </w:rPr>
              <w:t xml:space="preserve"> </w:t>
            </w:r>
            <w:r w:rsidRPr="005D5F24">
              <w:rPr>
                <w:lang w:val="en"/>
              </w:rPr>
              <w:t>of</w:t>
            </w:r>
            <w:r w:rsidRPr="005D5F24">
              <w:rPr>
                <w:lang w:val="uk-UA"/>
              </w:rPr>
              <w:t xml:space="preserve"> </w:t>
            </w:r>
            <w:r w:rsidRPr="005D5F24">
              <w:rPr>
                <w:lang w:val="en"/>
              </w:rPr>
              <w:t>Pedagogy</w:t>
            </w:r>
          </w:p>
          <w:p w:rsidR="00E8187D" w:rsidRDefault="004455BD">
            <w:pPr>
              <w:pStyle w:val="Default"/>
              <w:rPr>
                <w:lang w:val="uk-UA"/>
              </w:rPr>
            </w:pPr>
            <w:r>
              <w:rPr>
                <w:lang w:val="uk-UA"/>
              </w:rPr>
              <w:t>Кафедра педагогіки, психології й освітнього менеджменту</w:t>
            </w:r>
            <w:r w:rsidR="00744D58">
              <w:rPr>
                <w:lang w:val="uk-UA"/>
              </w:rPr>
              <w:t xml:space="preserve"> імені проф. Є.Петухова</w:t>
            </w:r>
            <w:r>
              <w:rPr>
                <w:lang w:val="uk-UA"/>
              </w:rPr>
              <w:t xml:space="preserve"> </w:t>
            </w:r>
          </w:p>
          <w:p w:rsidR="00907887" w:rsidRPr="00024EE0" w:rsidRDefault="00907887" w:rsidP="00907887">
            <w:pPr>
              <w:pStyle w:val="HTML"/>
              <w:shd w:val="clear" w:color="auto" w:fill="F8F9FA"/>
              <w:rPr>
                <w:rFonts w:ascii="Times New Roman" w:hAnsi="Times New Roman" w:cs="Times New Roman"/>
                <w:color w:val="202124"/>
                <w:sz w:val="24"/>
                <w:szCs w:val="24"/>
                <w:lang w:val="en-US"/>
              </w:rPr>
            </w:pPr>
            <w:r w:rsidRPr="00024EE0">
              <w:rPr>
                <w:rStyle w:val="y2iqfc"/>
                <w:rFonts w:ascii="Times New Roman" w:hAnsi="Times New Roman" w:cs="Times New Roman"/>
                <w:color w:val="202124"/>
                <w:sz w:val="24"/>
                <w:szCs w:val="24"/>
                <w:lang w:val="en-US"/>
              </w:rPr>
              <w:t>Department of Pedagogy, Psychology and Educational Management named after prof. E. Petukhov</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Ступінь вищої освіти та назва кваліфікації мовою оригіналу</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907887">
            <w:pPr>
              <w:pStyle w:val="Default"/>
              <w:rPr>
                <w:lang w:val="uk-UA"/>
              </w:rPr>
            </w:pPr>
            <w:r>
              <w:rPr>
                <w:lang w:val="uk-UA"/>
              </w:rPr>
              <w:t>Ступінь вищої освіти:</w:t>
            </w:r>
            <w:r w:rsidR="004455BD">
              <w:rPr>
                <w:lang w:val="uk-UA"/>
              </w:rPr>
              <w:t xml:space="preserve"> доктор філософії </w:t>
            </w:r>
          </w:p>
          <w:p w:rsidR="006A1033" w:rsidRPr="005D5F24" w:rsidRDefault="00907887" w:rsidP="005D5F24">
            <w:pPr>
              <w:pStyle w:val="Default"/>
              <w:rPr>
                <w:lang w:val="en-US"/>
              </w:rPr>
            </w:pPr>
            <w:r w:rsidRPr="00907887">
              <w:rPr>
                <w:lang w:val="en-US"/>
              </w:rPr>
              <w:t xml:space="preserve">Degree in Higher </w:t>
            </w:r>
            <w:r w:rsidR="005D5F24">
              <w:rPr>
                <w:lang w:val="en-US"/>
              </w:rPr>
              <w:t>Education: Doctor of Philosophy</w:t>
            </w:r>
          </w:p>
          <w:p w:rsidR="00E8187D" w:rsidRDefault="004455BD">
            <w:pPr>
              <w:jc w:val="both"/>
            </w:pPr>
            <w:r>
              <w:t>Кваліфікація: доктор філософії у галузі педагогічних наук зі спеціальності:</w:t>
            </w:r>
            <w:r w:rsidR="006A1033">
              <w:t xml:space="preserve"> 011 Освітні, педагогічні науки</w:t>
            </w:r>
          </w:p>
          <w:p w:rsidR="005D5F24" w:rsidRPr="005D5F24" w:rsidRDefault="005D5F24">
            <w:pPr>
              <w:jc w:val="both"/>
            </w:pPr>
            <w:r w:rsidRPr="005D5F24">
              <w:rPr>
                <w:lang w:val="en"/>
              </w:rPr>
              <w:t>Qualification: Doctor of Philosophy in the field of pedagogical sciences, specialty: 011 Educational, pedagogical sciences</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Офіційна назва освітньої програми</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5D5F24" w:rsidRDefault="005D5F24">
            <w:pPr>
              <w:jc w:val="both"/>
            </w:pPr>
            <w:r w:rsidRPr="005D5F24">
              <w:t xml:space="preserve">Освітньо-наукова програма: «Освітні, педагогічні науки» </w:t>
            </w:r>
          </w:p>
          <w:p w:rsidR="00907887" w:rsidRDefault="005D5F24">
            <w:pPr>
              <w:jc w:val="both"/>
            </w:pPr>
            <w:r w:rsidRPr="005D5F24">
              <w:t>Educational and scientific program «Educational, pedagogical sciences»</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Тип диплому та обсяг освітньої програми</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pStyle w:val="Default"/>
              <w:rPr>
                <w:lang w:val="uk-UA"/>
              </w:rPr>
            </w:pPr>
            <w:r>
              <w:rPr>
                <w:lang w:val="uk-UA"/>
              </w:rPr>
              <w:t xml:space="preserve">Диплом доктор філософії, одиничний, </w:t>
            </w:r>
          </w:p>
          <w:p w:rsidR="00E8187D" w:rsidRDefault="006A1033">
            <w:pPr>
              <w:pStyle w:val="Default"/>
              <w:rPr>
                <w:lang w:val="uk-UA"/>
              </w:rPr>
            </w:pPr>
            <w:r>
              <w:rPr>
                <w:lang w:val="uk-UA"/>
              </w:rPr>
              <w:t>4</w:t>
            </w:r>
            <w:r w:rsidR="004455BD">
              <w:rPr>
                <w:lang w:val="uk-UA"/>
              </w:rPr>
              <w:t xml:space="preserve">0 кредитів ЄКТС, </w:t>
            </w:r>
          </w:p>
          <w:p w:rsidR="00E8187D" w:rsidRDefault="004455BD">
            <w:pPr>
              <w:pStyle w:val="Default"/>
              <w:rPr>
                <w:lang w:val="uk-UA"/>
              </w:rPr>
            </w:pPr>
            <w:r>
              <w:rPr>
                <w:lang w:val="uk-UA"/>
              </w:rPr>
              <w:t xml:space="preserve">термін навчання 4 роки </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Наявність акредитації</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5D5F24">
            <w:pPr>
              <w:jc w:val="both"/>
            </w:pPr>
            <w:r w:rsidRPr="005D5F24">
              <w:t>Сертифікат про акредитацію освітньої програми, виданий Національним агентством із забезпечення якост</w:t>
            </w:r>
            <w:r w:rsidR="006866CA">
              <w:t>і освіти (Протокол засідання №3079 від 29 березня 2022р.). Термін дії до 01.07.27</w:t>
            </w:r>
            <w:r w:rsidRPr="005D5F24">
              <w:t xml:space="preserve"> року.</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Цикл/рівень</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pStyle w:val="Default"/>
              <w:rPr>
                <w:lang w:val="uk-UA"/>
              </w:rPr>
            </w:pPr>
            <w:r>
              <w:rPr>
                <w:lang w:val="uk-UA"/>
              </w:rPr>
              <w:t xml:space="preserve">FQ – EHEA – третій </w:t>
            </w:r>
            <w:r w:rsidR="00BF61FA">
              <w:rPr>
                <w:lang w:val="uk-UA"/>
              </w:rPr>
              <w:t>цикл, QF-LLL – 8</w:t>
            </w:r>
            <w:r w:rsidR="007F7406">
              <w:rPr>
                <w:lang w:val="uk-UA"/>
              </w:rPr>
              <w:t xml:space="preserve"> </w:t>
            </w:r>
            <w:r w:rsidR="001B0DA4">
              <w:rPr>
                <w:lang w:val="uk-UA"/>
              </w:rPr>
              <w:t>рівень, НРК – 8</w:t>
            </w:r>
            <w:r>
              <w:rPr>
                <w:lang w:val="uk-UA"/>
              </w:rPr>
              <w:t xml:space="preserve"> рівень </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 xml:space="preserve">Передумови </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6A1033" w:rsidP="007F7406">
            <w:pPr>
              <w:jc w:val="both"/>
            </w:pPr>
            <w:r>
              <w:t xml:space="preserve">Наявність </w:t>
            </w:r>
            <w:r w:rsidR="007F7406">
              <w:t>другого (магістерського) рівня вищої освіти або ОКР спеціаліст, що відповідає</w:t>
            </w:r>
            <w:r w:rsidR="00230D2E">
              <w:t xml:space="preserve"> восьмому кваліфікаційному рівню НКР України, вступні іспити з теорії та історії педагогіки, іноземної мови, загальної педагогіки, співбесіда (презентація дослідницької пропозиції). Порядок проведення вступних іспитів та інші вимоги визначаються правилами прийому</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Мова(и) викладання</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D13EE1">
            <w:pPr>
              <w:jc w:val="both"/>
            </w:pPr>
            <w:r>
              <w:t>Українська/Ukrainian</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 xml:space="preserve">Термін дії освітньої програми </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both"/>
            </w:pPr>
            <w:r>
              <w:t>4 роки</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Інтернет-адреса постійного розміщення опису освітньої програми</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AF7CF9" w:rsidRDefault="00676C60" w:rsidP="00AF7CF9">
            <w:hyperlink r:id="rId6" w:history="1">
              <w:r w:rsidR="00AF7CF9">
                <w:rPr>
                  <w:rStyle w:val="af8"/>
                </w:rPr>
                <w:t>https://www.kspu.edu/About/Faculty/FElementaryEdu/ChairPedagPsychology.aspx</w:t>
              </w:r>
            </w:hyperlink>
          </w:p>
          <w:p w:rsidR="00E8187D" w:rsidRDefault="00E8187D">
            <w:pPr>
              <w:jc w:val="both"/>
            </w:pPr>
          </w:p>
        </w:tc>
      </w:tr>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center"/>
              <w:rPr>
                <w:b/>
              </w:rPr>
            </w:pPr>
            <w:r>
              <w:rPr>
                <w:b/>
              </w:rPr>
              <w:t>2 – Мета освітньої програми</w:t>
            </w:r>
          </w:p>
        </w:tc>
      </w:tr>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6A1033">
            <w:pPr>
              <w:jc w:val="both"/>
            </w:pPr>
            <w:r>
              <w:t xml:space="preserve"> </w:t>
            </w:r>
          </w:p>
          <w:p w:rsidR="00E8187D" w:rsidRDefault="006866CA">
            <w:pPr>
              <w:jc w:val="both"/>
            </w:pPr>
            <w:r>
              <w:t>Відповідно до  місії та стратегії Херсонського державного університету п</w:t>
            </w:r>
            <w:r w:rsidR="004455BD">
              <w:t xml:space="preserve">ідготувати висококваліфікованих </w:t>
            </w:r>
            <w:r w:rsidR="006A1033">
              <w:t>конкурентоздатних фахівців</w:t>
            </w:r>
            <w:r w:rsidR="00D13EE1">
              <w:t>, носіїв культури</w:t>
            </w:r>
            <w:r w:rsidR="006A1033">
              <w:t xml:space="preserve"> ступеня доктора філософії</w:t>
            </w:r>
            <w:r w:rsidR="004455BD">
              <w:t xml:space="preserve">, здатних до розв’язування сучасних проблем </w:t>
            </w:r>
            <w:r>
              <w:t>у</w:t>
            </w:r>
            <w:r w:rsidR="004455BD">
              <w:t xml:space="preserve"> сфері науково-дослідницької та професійної діяльності в галузі педагогічних наук зі спеціальності 011 Освітні, педагогічні науки в процесі індивідуального наукового дослідження, засвоєння нових та історично усталених знань у сфері освіти.</w:t>
            </w:r>
          </w:p>
          <w:p w:rsidR="006A1033" w:rsidRDefault="006A1033">
            <w:pPr>
              <w:jc w:val="both"/>
            </w:pPr>
            <w:r>
              <w:t>Розвинути професійно-наукову, дослідницько-інноваційну та викладацьку діяльні</w:t>
            </w:r>
            <w:r w:rsidR="00230D2E">
              <w:t xml:space="preserve">сть у сфері </w:t>
            </w:r>
            <w:r w:rsidR="00230D2E">
              <w:lastRenderedPageBreak/>
              <w:t>освіти і педагогіки</w:t>
            </w:r>
          </w:p>
        </w:tc>
      </w:tr>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center"/>
              <w:rPr>
                <w:b/>
              </w:rPr>
            </w:pPr>
            <w:r>
              <w:rPr>
                <w:b/>
              </w:rPr>
              <w:lastRenderedPageBreak/>
              <w:t>3 – Характеристика освітньої програми</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Предметна область (галузь знань, спеціальність, спеціалізація (за наявності))</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Галузь знань – 01 Освіта</w:t>
            </w:r>
          </w:p>
          <w:p w:rsidR="00E8187D" w:rsidRDefault="004455BD">
            <w:pPr>
              <w:jc w:val="both"/>
            </w:pPr>
            <w:r>
              <w:t xml:space="preserve">Спеціальність – 011 Освітні, педагогічні науки </w:t>
            </w:r>
          </w:p>
          <w:p w:rsidR="00E8187D" w:rsidRDefault="004455BD">
            <w:pPr>
              <w:jc w:val="both"/>
            </w:pPr>
            <w:r>
              <w:rPr>
                <w:i/>
              </w:rPr>
              <w:t xml:space="preserve">Об’єкт вивчення та діяльності: </w:t>
            </w:r>
            <w:r>
              <w:t xml:space="preserve">сучасні досягнення та актуальні проблеми вітчизняної та зарубіжної освіти, історіографія, нормативна та джерельна база дослідження загальних питань педагогіки, теорії та історії педагогіки, теорії та практики виховання, освітнього менеджменту, методологія сучасних досліджень в галузі педагогічних наук. </w:t>
            </w:r>
          </w:p>
          <w:p w:rsidR="00E8187D" w:rsidRPr="000F3138" w:rsidRDefault="004455BD" w:rsidP="000F3138">
            <w:pPr>
              <w:pStyle w:val="Default"/>
              <w:rPr>
                <w:lang w:val="uk-UA"/>
              </w:rPr>
            </w:pPr>
            <w:r>
              <w:rPr>
                <w:i/>
                <w:lang w:val="uk-UA"/>
              </w:rPr>
              <w:t>Цілі навчання:</w:t>
            </w:r>
            <w:r>
              <w:rPr>
                <w:lang w:val="uk-UA"/>
              </w:rPr>
              <w:t xml:space="preserve">  фундаментальна та спеціальна підготовка науковців вищої кваліфікації, здатних </w:t>
            </w:r>
            <w:r w:rsidRPr="000F3138">
              <w:rPr>
                <w:lang w:val="uk-UA"/>
              </w:rPr>
              <w:t>розв’язувати комплексні проблеми у сфері освіти й педагогіки за допомогою наукових досліджень та здійснювати науково-дослідну, науково-педагогічну і прикладну фахову діяльність</w:t>
            </w:r>
            <w:r w:rsidR="006A1033" w:rsidRPr="000F3138">
              <w:rPr>
                <w:lang w:val="uk-UA"/>
              </w:rPr>
              <w:t xml:space="preserve">, що передбачає формування інтегральної, загальних і  фахових компетентностей, необхідних для </w:t>
            </w:r>
            <w:r w:rsidR="00D13EE1" w:rsidRPr="000F3138">
              <w:rPr>
                <w:lang w:val="uk-UA"/>
              </w:rPr>
              <w:t>самореалізації в інноваційній науково-дослідницькій</w:t>
            </w:r>
            <w:r w:rsidR="006A1033" w:rsidRPr="000F3138">
              <w:rPr>
                <w:lang w:val="uk-UA"/>
              </w:rPr>
              <w:t xml:space="preserve"> діяльності в галузі освіти,</w:t>
            </w:r>
            <w:r w:rsidR="00D13EE1" w:rsidRPr="000F3138">
              <w:rPr>
                <w:lang w:val="uk-UA"/>
              </w:rPr>
              <w:t xml:space="preserve"> в самостійній науково-педагогічній</w:t>
            </w:r>
            <w:r w:rsidR="006A1033" w:rsidRPr="000F3138">
              <w:rPr>
                <w:lang w:val="uk-UA"/>
              </w:rPr>
              <w:t xml:space="preserve"> дія</w:t>
            </w:r>
            <w:r w:rsidR="00D13EE1" w:rsidRPr="000F3138">
              <w:rPr>
                <w:lang w:val="uk-UA"/>
              </w:rPr>
              <w:t>льності у закладах вищої освіти та</w:t>
            </w:r>
            <w:r w:rsidR="006A1033" w:rsidRPr="000F3138">
              <w:rPr>
                <w:lang w:val="uk-UA"/>
              </w:rPr>
              <w:t xml:space="preserve"> формування у</w:t>
            </w:r>
            <w:r w:rsidR="00D13EE1" w:rsidRPr="000F3138">
              <w:rPr>
                <w:lang w:val="uk-UA"/>
              </w:rPr>
              <w:t>ніверсальних навичок дослідника</w:t>
            </w:r>
            <w:r w:rsidRPr="000F3138">
              <w:rPr>
                <w:lang w:val="uk-UA"/>
              </w:rPr>
              <w:t>.</w:t>
            </w:r>
          </w:p>
          <w:p w:rsidR="00E8187D" w:rsidRDefault="004455BD">
            <w:pPr>
              <w:jc w:val="both"/>
            </w:pPr>
            <w:r>
              <w:rPr>
                <w:i/>
              </w:rPr>
              <w:t xml:space="preserve">Теоретичний зміст предметної області є: </w:t>
            </w:r>
            <w:r>
              <w:t xml:space="preserve">концепції, закономірності, принципи, поняття, які формують фахову компетентність науковця. Здобувач третього (освітньо-наукового) рівня вищої освіти має володіти дослідницькими, інформаційно-комунікативними, педагогічними методами і технологіями, а також впроваджувати інновації та отримані наукові результати у практичну діяльність. </w:t>
            </w:r>
          </w:p>
          <w:p w:rsidR="00E8187D" w:rsidRDefault="004455BD">
            <w:pPr>
              <w:jc w:val="both"/>
            </w:pPr>
            <w:r>
              <w:rPr>
                <w:i/>
              </w:rPr>
              <w:t>Методи, методики та технології наукового пізнання:</w:t>
            </w:r>
            <w:r>
              <w:t xml:space="preserve"> загальнонаукові та спеціальні методи дослідження педагогічних явищ та процесів; історіографічний та джерелознавчий аналіз різних типів джерел; методи збору, верифікації та співставлення інформації з джерел та практичного досвіду закладів освіти, педагогічної персоналії.</w:t>
            </w:r>
          </w:p>
          <w:p w:rsidR="00E8187D" w:rsidRDefault="004455BD">
            <w:pPr>
              <w:jc w:val="both"/>
            </w:pPr>
            <w:r>
              <w:rPr>
                <w:i/>
              </w:rPr>
              <w:t>Інструменти та обладнання:</w:t>
            </w:r>
            <w:r>
              <w:t xml:space="preserve"> історичні </w:t>
            </w:r>
            <w:r w:rsidR="00D13EE1">
              <w:t>джерела, що розкривають</w:t>
            </w:r>
            <w:r>
              <w:t xml:space="preserve"> педагогічні процеси і явища на різних етапах розвитку вітчизняної та зарубіжної освіти відповідно до проблеми наукового пошуку здобувача.</w:t>
            </w:r>
          </w:p>
          <w:p w:rsidR="00E8187D" w:rsidRDefault="004455BD" w:rsidP="009D645E">
            <w:pPr>
              <w:jc w:val="both"/>
            </w:pPr>
            <w:r>
              <w:rPr>
                <w:i/>
              </w:rPr>
              <w:t>Співвідношення обов’язкових та вибіркових компонентів становить:</w:t>
            </w:r>
            <w:r>
              <w:t xml:space="preserve"> </w:t>
            </w:r>
            <w:r w:rsidR="009D645E">
              <w:rPr>
                <w:color w:val="FF0000"/>
              </w:rPr>
              <w:t>обов’язкових – 55</w:t>
            </w:r>
            <w:r w:rsidRPr="003A1CC3">
              <w:rPr>
                <w:color w:val="FF0000"/>
              </w:rPr>
              <w:t xml:space="preserve"> % (22 кредити), вибірковий – </w:t>
            </w:r>
            <w:r w:rsidR="009D645E">
              <w:rPr>
                <w:color w:val="FF0000"/>
              </w:rPr>
              <w:t>45</w:t>
            </w:r>
            <w:r w:rsidRPr="003A1CC3">
              <w:rPr>
                <w:color w:val="FF0000"/>
              </w:rPr>
              <w:t xml:space="preserve"> % (</w:t>
            </w:r>
            <w:r w:rsidR="009D645E">
              <w:rPr>
                <w:color w:val="FF0000"/>
              </w:rPr>
              <w:t>1</w:t>
            </w:r>
            <w:r w:rsidRPr="003A1CC3">
              <w:rPr>
                <w:color w:val="FF0000"/>
              </w:rPr>
              <w:t>8 кредитів).</w:t>
            </w:r>
            <w:r>
              <w:t xml:space="preserve"> </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 xml:space="preserve">Орієнтація освітньої програми </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D13EE1" w:rsidP="00BA7F47">
            <w:pPr>
              <w:pStyle w:val="Default"/>
              <w:rPr>
                <w:lang w:val="uk-UA"/>
              </w:rPr>
            </w:pPr>
            <w:r w:rsidRPr="00D13EE1">
              <w:rPr>
                <w:lang w:val="uk-UA"/>
              </w:rPr>
              <w:t>Освітньо-наукова академічна,</w:t>
            </w:r>
            <w:r w:rsidR="007C7D3C">
              <w:rPr>
                <w:lang w:val="uk-UA"/>
              </w:rPr>
              <w:t xml:space="preserve"> дослідницько-інноваційна,</w:t>
            </w:r>
            <w:r w:rsidRPr="00D13EE1">
              <w:rPr>
                <w:lang w:val="uk-UA"/>
              </w:rPr>
              <w:t xml:space="preserve"> у рамках якої можлива </w:t>
            </w:r>
            <w:r>
              <w:rPr>
                <w:lang w:val="uk-UA"/>
              </w:rPr>
              <w:t>наукова та викладацька кар’єра</w:t>
            </w:r>
            <w:r w:rsidR="004455BD">
              <w:rPr>
                <w:lang w:val="uk-UA"/>
              </w:rPr>
              <w:t xml:space="preserve"> у сфері освіти й педагогіки з</w:t>
            </w:r>
            <w:r w:rsidR="00BA7F47">
              <w:rPr>
                <w:lang w:val="uk-UA"/>
              </w:rPr>
              <w:t>а допомогою наукових досліджень.</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Основний фокус освітньої програми та спеціалізації</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230D2E">
            <w:pPr>
              <w:jc w:val="both"/>
            </w:pPr>
            <w:r>
              <w:t>Професійна підготовка до науково-педагогічної діяльності та наукові дослідження в галузі теорії та методики вищої освіти.</w:t>
            </w:r>
          </w:p>
          <w:p w:rsidR="00E8187D" w:rsidRDefault="004455BD">
            <w:pPr>
              <w:jc w:val="both"/>
            </w:pPr>
            <w:r>
              <w:t>Ключові слова: доктор філософії, історія педагогіки, історія педагогіки України, виховання, дидактика, історійко-педагогічне дослідження та його методологія</w:t>
            </w:r>
            <w:r w:rsidR="00BA7F47">
              <w:t>, освітній менеджмент, педагогічна компаративістика, освітня інноватика, освітня проєктна діяльність, теорія і методика викладання, полікультурна комунікація, якість освітньої діяльності</w:t>
            </w:r>
            <w:r>
              <w:t>.</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Особливості програми</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both"/>
            </w:pPr>
            <w:r>
              <w:t>Наявність наукової складової, основним напрямом якої є дослідження історії освітньої системи України в контексті історичної ретроспективи, інтернаціоналізація освіти України в умовах сьогодення з використанням інноваційних досягнень в педагогічній науці.</w:t>
            </w:r>
          </w:p>
          <w:p w:rsidR="00BA7F47" w:rsidRDefault="00BA7F47">
            <w:pPr>
              <w:jc w:val="both"/>
            </w:pPr>
            <w:r>
              <w:t>Херсонський регіон має перспективні можливості:</w:t>
            </w:r>
          </w:p>
          <w:p w:rsidR="00BA7F47" w:rsidRDefault="00BA7F47" w:rsidP="00BA7F47">
            <w:pPr>
              <w:pStyle w:val="af"/>
              <w:numPr>
                <w:ilvl w:val="0"/>
                <w:numId w:val="5"/>
              </w:numPr>
              <w:jc w:val="both"/>
              <w:rPr>
                <w:lang w:val="uk-UA"/>
              </w:rPr>
            </w:pPr>
            <w:r w:rsidRPr="00BA7F47">
              <w:rPr>
                <w:lang w:val="uk-UA"/>
              </w:rPr>
              <w:t xml:space="preserve">ОНП спрямована на реалізацію стратегічних і операційних цілей і завдань </w:t>
            </w:r>
            <w:r>
              <w:rPr>
                <w:lang w:val="uk-UA"/>
              </w:rPr>
              <w:t>міста Херсона  і Херсонської області</w:t>
            </w:r>
            <w:r w:rsidRPr="00BA7F47">
              <w:rPr>
                <w:lang w:val="uk-UA"/>
              </w:rPr>
              <w:t xml:space="preserve"> (розвиток </w:t>
            </w:r>
            <w:r w:rsidRPr="00BA7F47">
              <w:rPr>
                <w:lang w:val="uk-UA"/>
              </w:rPr>
              <w:lastRenderedPageBreak/>
              <w:t>інноваційно орієнтованих напрямів науки та освіти, підвищення конкурентоспроможності кадрового потенціалу регіону, наближення якості вищої осв</w:t>
            </w:r>
            <w:r>
              <w:rPr>
                <w:lang w:val="uk-UA"/>
              </w:rPr>
              <w:t>іти до європейських стандартів);</w:t>
            </w:r>
          </w:p>
          <w:p w:rsidR="003A1CC3" w:rsidRDefault="00BA7F47" w:rsidP="00BA7F47">
            <w:pPr>
              <w:pStyle w:val="af"/>
              <w:numPr>
                <w:ilvl w:val="0"/>
                <w:numId w:val="5"/>
              </w:numPr>
              <w:jc w:val="both"/>
              <w:rPr>
                <w:lang w:val="uk-UA"/>
              </w:rPr>
            </w:pPr>
            <w:r w:rsidRPr="00BA7F47">
              <w:rPr>
                <w:lang w:val="uk-UA"/>
              </w:rPr>
              <w:t>розвитку особистості</w:t>
            </w:r>
            <w:r>
              <w:rPr>
                <w:lang w:val="uk-UA"/>
              </w:rPr>
              <w:t xml:space="preserve"> фахівців</w:t>
            </w:r>
            <w:r w:rsidRPr="00BA7F47">
              <w:rPr>
                <w:lang w:val="uk-UA"/>
              </w:rPr>
              <w:t xml:space="preserve"> у сфері науки,</w:t>
            </w:r>
            <w:r w:rsidR="00246134">
              <w:rPr>
                <w:lang w:val="uk-UA"/>
              </w:rPr>
              <w:t xml:space="preserve"> освіти</w:t>
            </w:r>
            <w:r w:rsidRPr="00BA7F47">
              <w:rPr>
                <w:lang w:val="uk-UA"/>
              </w:rPr>
              <w:t xml:space="preserve"> шляхом підвищення якості навч</w:t>
            </w:r>
            <w:r w:rsidR="003A1CC3">
              <w:rPr>
                <w:lang w:val="uk-UA"/>
              </w:rPr>
              <w:t>ання і викладання у ЗВО;</w:t>
            </w:r>
          </w:p>
          <w:p w:rsidR="00246134" w:rsidRDefault="00BA7F47" w:rsidP="003A1CC3">
            <w:pPr>
              <w:pStyle w:val="af"/>
              <w:numPr>
                <w:ilvl w:val="0"/>
                <w:numId w:val="5"/>
              </w:numPr>
              <w:jc w:val="both"/>
              <w:rPr>
                <w:lang w:val="uk-UA"/>
              </w:rPr>
            </w:pPr>
            <w:r w:rsidRPr="00BA7F47">
              <w:rPr>
                <w:lang w:val="uk-UA"/>
              </w:rPr>
              <w:t xml:space="preserve">підтримки </w:t>
            </w:r>
            <w:r w:rsidR="003A1CC3">
              <w:rPr>
                <w:lang w:val="uk-UA"/>
              </w:rPr>
              <w:t>інформаційно-комунікативних освітніх процесів</w:t>
            </w:r>
            <w:r w:rsidRPr="00BA7F47">
              <w:rPr>
                <w:lang w:val="uk-UA"/>
              </w:rPr>
              <w:t xml:space="preserve"> освіти, застосування сучасних інформаційних технологій в освітньому процесі для розвитку </w:t>
            </w:r>
            <w:r w:rsidR="003A1CC3">
              <w:rPr>
                <w:lang w:val="uk-UA"/>
              </w:rPr>
              <w:t>інформальної та елементів дуальної освіти</w:t>
            </w:r>
            <w:r w:rsidR="00246134">
              <w:rPr>
                <w:lang w:val="uk-UA"/>
              </w:rPr>
              <w:t>;</w:t>
            </w:r>
          </w:p>
          <w:p w:rsidR="00BA7F47" w:rsidRDefault="00246134" w:rsidP="003A1CC3">
            <w:pPr>
              <w:pStyle w:val="af"/>
              <w:numPr>
                <w:ilvl w:val="0"/>
                <w:numId w:val="5"/>
              </w:numPr>
              <w:jc w:val="both"/>
              <w:rPr>
                <w:lang w:val="uk-UA"/>
              </w:rPr>
            </w:pPr>
            <w:r w:rsidRPr="00246134">
              <w:rPr>
                <w:lang w:val="uk-UA"/>
              </w:rPr>
              <w:t>активізації науково-дослідн</w:t>
            </w:r>
            <w:r>
              <w:rPr>
                <w:lang w:val="uk-UA"/>
              </w:rPr>
              <w:t>ицької</w:t>
            </w:r>
            <w:r w:rsidRPr="00246134">
              <w:rPr>
                <w:lang w:val="uk-UA"/>
              </w:rPr>
              <w:t xml:space="preserve"> діяльності через сприяння науковим дослідженням</w:t>
            </w:r>
            <w:r>
              <w:rPr>
                <w:lang w:val="uk-UA"/>
              </w:rPr>
              <w:t>( розробка комплексу стимулів)</w:t>
            </w:r>
            <w:r w:rsidR="003A1CC3">
              <w:rPr>
                <w:lang w:val="uk-UA"/>
              </w:rPr>
              <w:t>.</w:t>
            </w:r>
          </w:p>
          <w:p w:rsidR="003A1CC3" w:rsidRDefault="00246134" w:rsidP="0050494D">
            <w:pPr>
              <w:jc w:val="both"/>
            </w:pPr>
            <w:r>
              <w:t>Втілення зазначених цілей і завдань забезпечується ОНП «</w:t>
            </w:r>
            <w:r w:rsidR="0050494D">
              <w:t>011 Освітні, педагогічні науки»</w:t>
            </w:r>
            <w:r>
              <w:t xml:space="preserve">, яка передбачає </w:t>
            </w:r>
            <w:r w:rsidR="0050494D">
              <w:t>цикли загальної і професійної підготовки, обсягом 40 кредитів,</w:t>
            </w:r>
            <w:r>
              <w:t xml:space="preserve"> реалізується впродовж 4 років навчання </w:t>
            </w:r>
            <w:r w:rsidR="00547960">
              <w:t>відповідно</w:t>
            </w:r>
            <w:r>
              <w:t xml:space="preserve"> індивідуального плану здобувача</w:t>
            </w:r>
            <w:r w:rsidR="0050494D">
              <w:t>.</w:t>
            </w:r>
          </w:p>
          <w:p w:rsidR="0050494D" w:rsidRDefault="0050494D" w:rsidP="0050494D">
            <w:pPr>
              <w:jc w:val="both"/>
            </w:pPr>
            <w:r>
              <w:t xml:space="preserve">Зміст освітнього складника визначається навчальним планом, який містить обов’язкові і вибіркові навчальні дисципліни, </w:t>
            </w:r>
            <w:r w:rsidR="00547960">
              <w:t>практичну підготовку</w:t>
            </w:r>
            <w:r>
              <w:t xml:space="preserve">, </w:t>
            </w:r>
            <w:r w:rsidR="00547960">
              <w:t>що вимірюються кредитами</w:t>
            </w:r>
            <w:r>
              <w:t xml:space="preserve"> ЄКТС.</w:t>
            </w:r>
          </w:p>
          <w:p w:rsidR="007C7D3C" w:rsidRDefault="0050494D" w:rsidP="007C7D3C">
            <w:pPr>
              <w:jc w:val="both"/>
            </w:pPr>
            <w:r>
              <w:t>Особливості ОНП полягають у тому, що успішне засвоєння її змісту допомагає фахівцеві набути ступеню вищої освіти доктор філософ</w:t>
            </w:r>
            <w:r w:rsidR="007C7D3C">
              <w:t>ії в галузі 01 Освіта/</w:t>
            </w:r>
            <w:r>
              <w:t xml:space="preserve">Педагогіка. </w:t>
            </w:r>
            <w:r w:rsidR="007C7D3C" w:rsidRPr="007C7D3C">
              <w:t>Основні зусилля здобувача зосереджено на дослідницькій та/або експерим</w:t>
            </w:r>
            <w:r w:rsidR="007C7D3C">
              <w:t>ентальній роботі з обраної теми</w:t>
            </w:r>
            <w:r w:rsidR="007C7D3C" w:rsidRPr="007C7D3C">
              <w:t xml:space="preserve"> (збір інформації, її аналіз, систематизація й узагальнення; публікація основних результатів дослідження у фахових виданнях і виданнях, внесених до міжнародних наукометричних баз даних; апробація результатів дослідження шляхом участі в конференція</w:t>
            </w:r>
            <w:r w:rsidR="00547960">
              <w:t xml:space="preserve">х різного рівня, упровадження в освітній </w:t>
            </w:r>
            <w:r w:rsidR="007C7D3C" w:rsidRPr="007C7D3C">
              <w:t>процес закладів освіти</w:t>
            </w:r>
            <w:r w:rsidR="00547960">
              <w:t xml:space="preserve"> різного рівня за </w:t>
            </w:r>
            <w:r w:rsidR="007C7D3C" w:rsidRPr="007C7D3C">
              <w:t xml:space="preserve"> розроблених здобувачем </w:t>
            </w:r>
            <w:r w:rsidR="00547960">
              <w:t>інноваційних</w:t>
            </w:r>
            <w:r w:rsidR="007C7D3C">
              <w:t xml:space="preserve"> навчальних курсів </w:t>
            </w:r>
            <w:r w:rsidR="007C7D3C" w:rsidRPr="007C7D3C">
              <w:t xml:space="preserve">тощо). Здобувач може зосередити свої зусилля на розвитку власних соціальних навичок (soft skills), науковій комунікації, розробці освітніх наукових проектів, реалізації академічної мобільності тощо. </w:t>
            </w:r>
          </w:p>
          <w:p w:rsidR="0050494D" w:rsidRPr="007F7406" w:rsidRDefault="0050494D" w:rsidP="007C7D3C">
            <w:pPr>
              <w:jc w:val="both"/>
            </w:pPr>
            <w:r>
              <w:t>Ця програма поєднує навчання і дослідження здобувача, поглиблює розуміння наукової новизни і практичної значущості результатів дослідження, дотримання академічної доброчесності, сприяє розвитку наукового потенціалу педагогічних працівників, активізує виявлення авторських підходів до розв’язання педагогічних проблем і реалізації освітніх проєктів.</w:t>
            </w:r>
          </w:p>
        </w:tc>
      </w:tr>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center"/>
              <w:rPr>
                <w:b/>
              </w:rPr>
            </w:pPr>
            <w:r>
              <w:rPr>
                <w:b/>
              </w:rPr>
              <w:lastRenderedPageBreak/>
              <w:t>4 – Придатність випускників до працевлаштування та подальшого навчання</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Pr="001B0DA4" w:rsidRDefault="004455BD">
            <w:r w:rsidRPr="001B0DA4">
              <w:t xml:space="preserve">Придатність до працевлаштування </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315AC7" w:rsidRDefault="004455BD">
            <w:pPr>
              <w:jc w:val="both"/>
            </w:pPr>
            <w:r>
              <w:t>Робота за фахом у вищих закладах освіти, наукових установах (організаціях) тощо на посадах згідно з чинною редакцією національного класифікатора України</w:t>
            </w:r>
            <w:r w:rsidR="00230D2E">
              <w:t>: Класифікатор професій (ДК 003Ж</w:t>
            </w:r>
            <w:r>
              <w:t>2010) та International Standard Classification of Occupations 2008 (ISCO-08)</w:t>
            </w:r>
          </w:p>
          <w:p w:rsidR="00315AC7" w:rsidRDefault="00315AC7">
            <w:pPr>
              <w:jc w:val="both"/>
              <w:rPr>
                <w:color w:val="000000"/>
              </w:rPr>
            </w:pP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 xml:space="preserve">Подальше навчання </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both"/>
            </w:pPr>
            <w:r>
              <w:t>Можливість отримання наукового ступеня доктора наук, зокрема, навчаючись в докторантурі</w:t>
            </w:r>
            <w:r w:rsidR="00CB7E1C" w:rsidRPr="00CB7E1C">
              <w:t xml:space="preserve">, </w:t>
            </w:r>
            <w:r w:rsidR="00CB7E1C">
              <w:t>отримання дослідницьких грантів і стипендій</w:t>
            </w:r>
            <w:r w:rsidR="00CB7E1C" w:rsidRPr="00CB7E1C">
              <w:t xml:space="preserve">, </w:t>
            </w:r>
            <w:r w:rsidR="00CB7E1C">
              <w:t>набуття додаткових компетентностей у системах післядипломної освіти, неформальної та інформальної освіти</w:t>
            </w:r>
            <w:r>
              <w:t>.</w:t>
            </w:r>
          </w:p>
        </w:tc>
      </w:tr>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center"/>
              <w:rPr>
                <w:b/>
              </w:rPr>
            </w:pPr>
            <w:r>
              <w:rPr>
                <w:b/>
              </w:rPr>
              <w:t xml:space="preserve">5 – Викладання та оцінювання </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Викладання та навчання</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CB7E1C" w:rsidRPr="00CB7E1C" w:rsidRDefault="00CB7E1C">
            <w:pPr>
              <w:jc w:val="both"/>
            </w:pPr>
            <w:r>
              <w:t>Освітній процес здійснюється з урахуванням процесу інтеграції України до європейського освітнього простору на засадах акмеологічного, аксіологічного, андрагогічного,</w:t>
            </w:r>
            <w:r w:rsidR="00B139AB">
              <w:t xml:space="preserve"> компетентнісного, особистісного </w:t>
            </w:r>
            <w:r>
              <w:lastRenderedPageBreak/>
              <w:t>діяльнісного, системного підходів із застосуванням активних та інтерактивних методів навчання, інноваційних педагогічних технологій.</w:t>
            </w:r>
          </w:p>
          <w:p w:rsidR="00E8187D" w:rsidRPr="007F7406" w:rsidRDefault="004455BD">
            <w:pPr>
              <w:jc w:val="both"/>
            </w:pPr>
            <w:r>
              <w:t xml:space="preserve">Консультування та наставництво наукового керівника, провідних науково-педагогічних працівників університету та наукових підрозділів </w:t>
            </w:r>
            <w:r w:rsidR="00B139AB">
              <w:t xml:space="preserve">  </w:t>
            </w:r>
            <w:r>
              <w:t>Національної академії педагогічних наук України під час пошукової роботи в архівах, бібліотеках, музеях, лабораторіях, підготовки тексту дисертації,  публікацій, наукових проектів, доповідей аналітичних записок; науково-дослідна робота; кафедральні, регіональні науково-методичні семінари; навчання в процесі дослідницько-практичної та професійної діяльності в умовах дистанційного навчання.</w:t>
            </w:r>
          </w:p>
          <w:p w:rsidR="00631DCD" w:rsidRPr="007F7406" w:rsidRDefault="00631DCD">
            <w:pPr>
              <w:jc w:val="both"/>
            </w:pPr>
            <w:r>
              <w:t>Методи навчання та викладання: лекції (академічна, візуалізації, проблемна, інтерактивна, лекція</w:t>
            </w:r>
            <w:r w:rsidR="00315AC7">
              <w:t>-</w:t>
            </w:r>
            <w:r>
              <w:t>конференція, відео лекція</w:t>
            </w:r>
            <w:r w:rsidRPr="007F7406">
              <w:t xml:space="preserve"> тощо</w:t>
            </w:r>
            <w:r>
              <w:t>), семінари, практичні заняття, вебінари, моделювання професійних ситуацій, скрайбінг, ділова гра, сторітелінг, навчальний проєкт, метод кейс-стаді, складання інтелект-карт, елементи кооперованого навчання (групове практичне завдання), дискусія, майстер-клас, мікровикладання, навчальна</w:t>
            </w:r>
            <w:r w:rsidR="00315AC7">
              <w:t xml:space="preserve"> ві</w:t>
            </w:r>
            <w:r w:rsidRPr="007F7406">
              <w:t>ртуальна</w:t>
            </w:r>
            <w:r>
              <w:t xml:space="preserve"> екскурсія, самостійна робота, захист і презентація наукової доповіді на основі опрацювання навчально-методичних, наукових, довідково-інформаційних джерел, мережевих ресурсів, індивідуальні заняття з викладачем (для моделювання індивідуальної освітньо-наукової траєкторії здобувача), творчі комунікативні студії (Science Slam)</w:t>
            </w:r>
            <w:r w:rsidR="00315AC7">
              <w:t>, педагогічна практика у ЗВО</w:t>
            </w:r>
            <w:r>
              <w:t>.</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lastRenderedPageBreak/>
              <w:t>Оцінювання</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both"/>
            </w:pPr>
            <w:r>
              <w:t>Оцінювання здійснюється за національною («зараховано» \ «незараховано», «відмінно», «добре», «задовільно» «незадовільно») шкалою, шкалою ECTS (A, B, C, D, E, FX, F), 100-бальною шкалою.</w:t>
            </w:r>
            <w:r>
              <w:rPr>
                <w:lang w:val="en-US"/>
              </w:rPr>
              <w:t xml:space="preserve"> </w:t>
            </w:r>
            <w:r>
              <w:t>Оцінюються усі види аудиторної (поточний контроль, усні та письмові екзамени і заліки) та самостійної роботи (виконання творчих завдань, підготовка рецензій, анал</w:t>
            </w:r>
            <w:r w:rsidR="00631DCD">
              <w:t>із нормативних документів т</w:t>
            </w:r>
            <w:r w:rsidR="00631DCD">
              <w:rPr>
                <w:lang w:val="ru-RU"/>
              </w:rPr>
              <w:t>ощо</w:t>
            </w:r>
            <w:r>
              <w:t xml:space="preserve">), </w:t>
            </w:r>
            <w:r w:rsidR="00631DCD">
              <w:rPr>
                <w:lang w:val="ru-RU"/>
              </w:rPr>
              <w:t>асистентська</w:t>
            </w:r>
            <w:r w:rsidR="00631DCD" w:rsidRPr="00631DCD">
              <w:rPr>
                <w:lang w:val="en-US"/>
              </w:rPr>
              <w:t xml:space="preserve"> </w:t>
            </w:r>
            <w:r>
              <w:t>практика. В умовах дистанційного навчання оцінювання проводиться в он-лайн режимі</w:t>
            </w:r>
            <w:r w:rsidR="00631DCD">
              <w:rPr>
                <w:lang w:val="ru-RU"/>
              </w:rPr>
              <w:t xml:space="preserve"> (портфоліо)</w:t>
            </w:r>
            <w:r>
              <w:t>.</w:t>
            </w:r>
          </w:p>
          <w:p w:rsidR="00E8187D" w:rsidRDefault="004455BD">
            <w:pPr>
              <w:jc w:val="both"/>
            </w:pPr>
            <w:r>
              <w:t xml:space="preserve">Оцінювання виконання індивідуального плану навчальної та наукової роботи здійснюється відповідно до якісних та кількісних показників роботи </w:t>
            </w:r>
            <w:r w:rsidR="00B139AB">
              <w:t>здобувача</w:t>
            </w:r>
            <w:r>
              <w:t xml:space="preserve"> (публікація наукових праць, участь у конференціях та семінарах, робота з науковою літературою, участь у наукових проектах, наукових школах, підготовка тексту дисертації тощо) та характеризується, як «з випередженням» / «повністю» / «частково» / «невиконаний».</w:t>
            </w:r>
          </w:p>
          <w:p w:rsidR="00631DCD" w:rsidRDefault="00631DCD">
            <w:pPr>
              <w:jc w:val="both"/>
            </w:pPr>
            <w:r>
              <w:t>Підсумковий контроль – обговорення результатів засвоєння освітнього (у формі звіту) і виконання наукового компонентів (у формі попереднього розгляду дисертації) ОНП на засіданні кафедри, позитивні результати слугують підставою для створення фахового семінару, порушення клопотання про публічний захист наукових досягнень у формі дисертації в утвореній разовій спеціалізованій вченій раді Університету. Виконані індивідуальні плани здобувачами наукового ступеня доктора філософії затверджуються Вченою радою Університету.</w:t>
            </w:r>
          </w:p>
          <w:p w:rsidR="00315AC7" w:rsidRDefault="00315AC7">
            <w:pPr>
              <w:jc w:val="both"/>
            </w:pPr>
            <w:r>
              <w:t>Система оцінювання ґрунтується на принципах академічної доброчесності та прозорості.</w:t>
            </w:r>
            <w:r w:rsidR="00B139AB" w:rsidRPr="00B139AB">
              <w:rPr>
                <w:rFonts w:ascii="Arial" w:hAnsi="Arial" w:cs="Arial"/>
                <w:color w:val="000000"/>
                <w:sz w:val="19"/>
                <w:szCs w:val="19"/>
                <w:shd w:val="clear" w:color="auto" w:fill="FFFFFF"/>
              </w:rPr>
              <w:t xml:space="preserve"> </w:t>
            </w:r>
            <w:r w:rsidR="00B139AB" w:rsidRPr="00B139AB">
              <w:t>Порядок оцінювання результатів навчання здобувачів вищої освіти ХДУ (із змінами та доповненнями) (наказ від 08.09.2021 №890-Д)</w:t>
            </w:r>
          </w:p>
        </w:tc>
      </w:tr>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center"/>
              <w:rPr>
                <w:b/>
              </w:rPr>
            </w:pPr>
            <w:r>
              <w:rPr>
                <w:b/>
              </w:rPr>
              <w:t>6 – Програмні компетентності</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both"/>
            </w:pPr>
            <w:r>
              <w:t>Інтегральна компетентність</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both"/>
            </w:pPr>
            <w:r>
              <w:t xml:space="preserve">Здатність розв’язувати комплексні проблеми в галузі професійної та/або дослідницько-інноваційної діяльності у сфері освіти й педагогіки, що </w:t>
            </w:r>
            <w:r>
              <w:lastRenderedPageBreak/>
              <w:t>передбачає глибоке переосмислення наявних та продукування нових цілісних знань, а також проведення власного, актуального наукового дослідження, результати якого мають наукову новизну, теоретичне та практичне значення.</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lastRenderedPageBreak/>
              <w:t>Загальні компетентності (ЗК)</w:t>
            </w:r>
          </w:p>
          <w:p w:rsidR="00E8187D" w:rsidRDefault="00E8187D"/>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pStyle w:val="Default"/>
              <w:rPr>
                <w:lang w:val="uk-UA"/>
              </w:rPr>
            </w:pPr>
            <w:r>
              <w:rPr>
                <w:lang w:val="uk-UA"/>
              </w:rPr>
              <w:t xml:space="preserve">ЗК 01. Здатність до критичного мислення, наукового аналізу, оцінювання нових та складних ідей. </w:t>
            </w:r>
          </w:p>
          <w:p w:rsidR="00E8187D" w:rsidRDefault="004455BD">
            <w:pPr>
              <w:pStyle w:val="Default"/>
              <w:rPr>
                <w:lang w:val="uk-UA"/>
              </w:rPr>
            </w:pPr>
            <w:r>
              <w:rPr>
                <w:lang w:val="uk-UA"/>
              </w:rPr>
              <w:t xml:space="preserve">ЗК 02. Володіння на високопрофесійному рівні навичками писемної та усної комунікації іноземною мовою за рівнем В2 та отримання відповідного сертифікату. </w:t>
            </w:r>
          </w:p>
          <w:p w:rsidR="00E8187D" w:rsidRDefault="004455BD">
            <w:pPr>
              <w:pStyle w:val="Default"/>
              <w:rPr>
                <w:lang w:val="uk-UA"/>
              </w:rPr>
            </w:pPr>
            <w:r>
              <w:rPr>
                <w:lang w:val="uk-UA"/>
              </w:rPr>
              <w:t xml:space="preserve">ЗК 03. Здатність до виявлення і постановки наукових проблем та проведення власного наукового дослідження, результати якого мають наукову новизну, теоретичне та практичне значення. </w:t>
            </w:r>
          </w:p>
          <w:p w:rsidR="00E8187D" w:rsidRDefault="004455BD">
            <w:pPr>
              <w:pStyle w:val="Default"/>
              <w:rPr>
                <w:lang w:val="uk-UA"/>
              </w:rPr>
            </w:pPr>
            <w:r>
              <w:rPr>
                <w:lang w:val="uk-UA"/>
              </w:rPr>
              <w:t xml:space="preserve">ЗК 04. Здатність генерувати нові ідеї (креативність). </w:t>
            </w:r>
          </w:p>
          <w:p w:rsidR="00E8187D" w:rsidRDefault="004455BD">
            <w:pPr>
              <w:tabs>
                <w:tab w:val="left" w:pos="163"/>
              </w:tabs>
              <w:jc w:val="both"/>
            </w:pPr>
            <w:r>
              <w:t xml:space="preserve">ЗК 05. Здатність до ініціювання та втілення інновацій для інтеграції науки і практики, розв’язання суспільно значущих освітньо-педагогічних проблем. </w:t>
            </w:r>
          </w:p>
          <w:p w:rsidR="00E8187D" w:rsidRDefault="004455BD">
            <w:pPr>
              <w:jc w:val="both"/>
            </w:pPr>
            <w:r>
              <w:t>ЗК 06. </w:t>
            </w:r>
            <w:r>
              <w:rPr>
                <w:lang w:eastAsia="uk-UA"/>
              </w:rPr>
              <w:t xml:space="preserve">Здатність </w:t>
            </w:r>
            <w:r>
              <w:rPr>
                <w:bCs/>
                <w:iCs/>
              </w:rPr>
              <w:t>дотримуватись етики досліджень, а також правил академічної доброчесності в наукових дослідженнях та науково-педагогічній діяльності</w:t>
            </w:r>
            <w:r>
              <w:t>.</w:t>
            </w:r>
          </w:p>
          <w:p w:rsidR="00E8187D" w:rsidRDefault="004455BD">
            <w:pPr>
              <w:jc w:val="both"/>
            </w:pPr>
            <w:r>
              <w:t>ЗК 07. Здатність адекватно оцінювати освітнє середовище, визначати власне місце в ньому, проектувати стратегії своєї діяльності з урахуванням інтересів і потреб соціальних груп</w:t>
            </w:r>
            <w:r w:rsidR="00547960">
              <w:t xml:space="preserve"> (наукових)</w:t>
            </w:r>
            <w:r>
              <w:t xml:space="preserve"> відповідно до суспільних норм і правил. </w:t>
            </w:r>
          </w:p>
          <w:p w:rsidR="00DD2EE9" w:rsidRPr="00AC3A0D" w:rsidRDefault="00AC3A0D">
            <w:pPr>
              <w:jc w:val="both"/>
            </w:pPr>
            <w:r w:rsidRPr="00AC3A0D">
              <w:t xml:space="preserve"> </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Фахові компетентності спеціальності (ФК)</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pStyle w:val="Default"/>
              <w:rPr>
                <w:lang w:val="uk-UA"/>
              </w:rPr>
            </w:pPr>
            <w:r>
              <w:rPr>
                <w:lang w:val="uk-UA"/>
              </w:rPr>
              <w:t xml:space="preserve">ФК 01. Здатність до наукового пошуку, самостійного відбору та обробки інформації й емпіричних даних у сфері освіти та педагогіки. </w:t>
            </w:r>
          </w:p>
          <w:p w:rsidR="00DD2EE9" w:rsidRDefault="00DD2EE9">
            <w:pPr>
              <w:pStyle w:val="Default"/>
              <w:rPr>
                <w:lang w:val="uk-UA"/>
              </w:rPr>
            </w:pPr>
            <w:r>
              <w:rPr>
                <w:lang w:val="uk-UA"/>
              </w:rPr>
              <w:t xml:space="preserve"> ФК 02. З</w:t>
            </w:r>
            <w:r w:rsidRPr="00DD2EE9">
              <w:rPr>
                <w:lang w:val="uk-UA"/>
              </w:rPr>
              <w:t>датність популяризувати кращі здобутки педагогічної теорії й практики українського та інших народів, застосовувати їх у професійній діяльності;</w:t>
            </w:r>
          </w:p>
          <w:p w:rsidR="00E8187D" w:rsidRDefault="00544E56">
            <w:pPr>
              <w:pStyle w:val="Default"/>
              <w:rPr>
                <w:lang w:val="uk-UA"/>
              </w:rPr>
            </w:pPr>
            <w:r>
              <w:rPr>
                <w:lang w:val="uk-UA"/>
              </w:rPr>
              <w:t>ФК 03</w:t>
            </w:r>
            <w:r w:rsidR="004455BD">
              <w:rPr>
                <w:lang w:val="uk-UA"/>
              </w:rPr>
              <w:t xml:space="preserve">. Здатність до застосування категорійно-понятійного апарату, новітніх теорій, концепцій, технологій та методів, необхідних для розв’язання комплексних проблем у сфері освіти та педагогіки. </w:t>
            </w:r>
          </w:p>
          <w:p w:rsidR="00E8187D" w:rsidRPr="00DD2EE9" w:rsidRDefault="004455BD">
            <w:pPr>
              <w:pStyle w:val="Default"/>
              <w:rPr>
                <w:lang w:val="uk-UA"/>
              </w:rPr>
            </w:pPr>
            <w:r>
              <w:rPr>
                <w:lang w:val="uk-UA"/>
              </w:rPr>
              <w:t xml:space="preserve">ФК 04. Здатність виокремлювати актуальні освітньо-педагогічні проблеми та визначати їх структуру, взаємозв’язки чинників, проявів і наслідків як об’єкта наукового дослідження. </w:t>
            </w:r>
          </w:p>
          <w:p w:rsidR="00E8187D" w:rsidRPr="00544E56" w:rsidRDefault="00544E56">
            <w:pPr>
              <w:pStyle w:val="Default"/>
              <w:rPr>
                <w:lang w:val="uk-UA"/>
              </w:rPr>
            </w:pPr>
            <w:r>
              <w:rPr>
                <w:lang w:val="uk-UA"/>
              </w:rPr>
              <w:t>ФК 05. З</w:t>
            </w:r>
            <w:r w:rsidRPr="00544E56">
              <w:rPr>
                <w:lang w:val="uk-UA"/>
              </w:rPr>
              <w:t>нання інноваційних освітніх тенденцій і напрямів, наукових засад управління й забезпечення якості освіти, способів їх реалізації в практиці загальної середньої та вищої школи</w:t>
            </w:r>
          </w:p>
          <w:p w:rsidR="00E8187D" w:rsidRDefault="004455BD">
            <w:pPr>
              <w:pStyle w:val="Default"/>
              <w:rPr>
                <w:lang w:val="uk-UA"/>
              </w:rPr>
            </w:pPr>
            <w:r>
              <w:rPr>
                <w:lang w:val="uk-UA"/>
              </w:rPr>
              <w:t xml:space="preserve">ФК 06. Здатність до побудови тлумачно-інтерпретаційних моделей для пояснення освітніх явищ і процесів, переосмислення наявних та створення нових знань та/або професійних практик у сфері науково-педагогічної діяльності. </w:t>
            </w:r>
          </w:p>
          <w:p w:rsidR="00E8187D" w:rsidRDefault="004455BD">
            <w:pPr>
              <w:pStyle w:val="Default"/>
              <w:rPr>
                <w:lang w:val="uk-UA"/>
              </w:rPr>
            </w:pPr>
            <w:r>
              <w:rPr>
                <w:lang w:val="uk-UA"/>
              </w:rPr>
              <w:t xml:space="preserve">ФК 07. Здатність дотримуватися етики наукового дослідження та деонтологічних принципів науково-педагогічної діяльності. </w:t>
            </w:r>
          </w:p>
          <w:p w:rsidR="00E8187D" w:rsidRDefault="004455BD">
            <w:pPr>
              <w:pStyle w:val="Default"/>
              <w:rPr>
                <w:lang w:val="uk-UA"/>
              </w:rPr>
            </w:pPr>
            <w:r>
              <w:rPr>
                <w:lang w:val="uk-UA"/>
              </w:rPr>
              <w:t xml:space="preserve">ФК 08. Здатність розробляти та застосовувати інструментарій, проводити теоретичне та емпіричне дослідження, аналізувати, узагальнювати та презентувати його результати, обґрунтовувати висновки. </w:t>
            </w:r>
          </w:p>
          <w:p w:rsidR="00E8187D" w:rsidRDefault="004455BD">
            <w:pPr>
              <w:pStyle w:val="Default"/>
            </w:pPr>
            <w:r>
              <w:rPr>
                <w:lang w:val="uk-UA"/>
              </w:rPr>
              <w:t xml:space="preserve">ФК 09. Здатність до апробації результатів наукового дослідження, їх поширення та впровадження у освітню </w:t>
            </w:r>
            <w:r>
              <w:t xml:space="preserve">практику. </w:t>
            </w:r>
          </w:p>
          <w:p w:rsidR="00E8187D" w:rsidRDefault="004455BD">
            <w:pPr>
              <w:jc w:val="both"/>
            </w:pPr>
            <w:r>
              <w:t>ФК 10. Здатність до викладацької діяльності в умовах формальної та неформальної освіти.</w:t>
            </w:r>
          </w:p>
          <w:p w:rsidR="00E8187D" w:rsidRDefault="004455BD">
            <w:pPr>
              <w:jc w:val="both"/>
            </w:pPr>
            <w:r>
              <w:lastRenderedPageBreak/>
              <w:t>ФК 11. Здатність до застосування міждисциплінарного підходу для аналізу, інтерпретації та оцінювання історичних та історіографічних фактів в освіті.</w:t>
            </w:r>
          </w:p>
          <w:p w:rsidR="00E8187D" w:rsidRDefault="004455BD">
            <w:pPr>
              <w:jc w:val="both"/>
            </w:pPr>
            <w:r>
              <w:t xml:space="preserve">ФК 12. </w:t>
            </w:r>
            <w:r>
              <w:rPr>
                <w:color w:val="000000"/>
              </w:rPr>
              <w:t xml:space="preserve">Здатність до </w:t>
            </w:r>
            <w:r>
              <w:t>філософської та наукової аргументації, володіння</w:t>
            </w:r>
            <w:r>
              <w:rPr>
                <w:color w:val="000000"/>
              </w:rPr>
              <w:t xml:space="preserve"> системним науковим світоглядом,</w:t>
            </w:r>
            <w:r>
              <w:t xml:space="preserve"> соціальними навичками</w:t>
            </w:r>
            <w:r>
              <w:rPr>
                <w:color w:val="000000"/>
              </w:rPr>
              <w:t xml:space="preserve">, </w:t>
            </w:r>
            <w:r>
              <w:t>необхідними для професійної діяльності, організації наукового дослідження та представлення його результатів.</w:t>
            </w:r>
          </w:p>
          <w:p w:rsidR="00544E56" w:rsidRDefault="004455BD">
            <w:pPr>
              <w:jc w:val="both"/>
            </w:pPr>
            <w:r>
              <w:t xml:space="preserve">ФК 13. Здатність продуктивно працювати з науковцями, викладачами, учасниками освітнього процесу у групі та науково-дослідницькому об’єднанні, виконувати різні ролі, завдання та функції в ньому, проявляти ініціативу та творчість, підтримувати та управляти особистими взаємостосунками на принципах співпраці та співтворчості.  </w:t>
            </w:r>
          </w:p>
          <w:p w:rsidR="00E8187D" w:rsidRDefault="00544E56" w:rsidP="008527E4">
            <w:pPr>
              <w:jc w:val="both"/>
            </w:pPr>
            <w:r>
              <w:t xml:space="preserve">ФК 14. Здатність організовувати суб’єкт-суб’єктну взаємодію учасників освітнього процесу на засадах партнерських стосунків, формувати позитивні міжособистісні взаємини в </w:t>
            </w:r>
            <w:r w:rsidR="008527E4">
              <w:t>освітньому середовищі</w:t>
            </w:r>
            <w:r>
              <w:t>, формувати к</w:t>
            </w:r>
            <w:r w:rsidR="008527E4">
              <w:t>орпоративну культуру й імідж закладах освіти різного рівня та типу+</w:t>
            </w:r>
            <w:r>
              <w:t>.</w:t>
            </w:r>
            <w:r w:rsidR="004455BD">
              <w:t xml:space="preserve"> </w:t>
            </w:r>
          </w:p>
        </w:tc>
      </w:tr>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center"/>
              <w:rPr>
                <w:b/>
              </w:rPr>
            </w:pPr>
            <w:r>
              <w:rPr>
                <w:b/>
              </w:rPr>
              <w:lastRenderedPageBreak/>
              <w:t>7 – Програмні результати навчання</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Програмні результати навчання (ПРН)</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pStyle w:val="Default"/>
              <w:rPr>
                <w:lang w:val="uk-UA"/>
              </w:rPr>
            </w:pPr>
            <w:r>
              <w:rPr>
                <w:lang w:val="uk-UA"/>
              </w:rPr>
              <w:t xml:space="preserve">ПРН 01. Критично оцінювати результати наукових досліджень, наукові джерела, нові та складні ідеї, знання про освітню практику, формулювати висновки та рекомендації щодо їх застосування у науково-пошуковій роботі і обґрунтованого впровадження у практику. </w:t>
            </w:r>
          </w:p>
          <w:p w:rsidR="001C027A" w:rsidRDefault="004455BD">
            <w:pPr>
              <w:pStyle w:val="Default"/>
              <w:rPr>
                <w:lang w:val="uk-UA"/>
              </w:rPr>
            </w:pPr>
            <w:r>
              <w:rPr>
                <w:lang w:val="uk-UA"/>
              </w:rPr>
              <w:t>ПРН 02.</w:t>
            </w:r>
            <w:r w:rsidR="001C027A" w:rsidRPr="001C027A">
              <w:rPr>
                <w:lang w:val="uk-UA"/>
              </w:rPr>
              <w:t xml:space="preserve"> Здатність розробляти наукові проекти у галузі освіти та здійснювати керівництво ними, створювати пропозиції щодо фінансування наукових досліджень та реєстрації права інтелектуальної власності, працювати в міжнародному контексті</w:t>
            </w:r>
            <w:r w:rsidR="001C027A">
              <w:rPr>
                <w:lang w:val="uk-UA"/>
              </w:rPr>
              <w:t>.</w:t>
            </w:r>
          </w:p>
          <w:p w:rsidR="001C027A" w:rsidRDefault="001C027A">
            <w:pPr>
              <w:pStyle w:val="Default"/>
              <w:rPr>
                <w:lang w:val="uk-UA"/>
              </w:rPr>
            </w:pPr>
            <w:r>
              <w:rPr>
                <w:lang w:val="uk-UA"/>
              </w:rPr>
              <w:t xml:space="preserve">ПРН 03. </w:t>
            </w:r>
            <w:r w:rsidRPr="001C027A">
              <w:rPr>
                <w:lang w:val="uk-UA"/>
              </w:rPr>
              <w:t>Набуття універсальних навичок дослідника, зокрема усної та письмової презентації результатів наукового дослідження державною та/або іноземною мовою, застосування сучасних інформаційних технологій у науковій діяльності.</w:t>
            </w:r>
            <w:r w:rsidR="004455BD">
              <w:rPr>
                <w:lang w:val="uk-UA"/>
              </w:rPr>
              <w:t xml:space="preserve"> </w:t>
            </w:r>
          </w:p>
          <w:p w:rsidR="00E8187D" w:rsidRDefault="001C027A">
            <w:pPr>
              <w:pStyle w:val="Default"/>
              <w:rPr>
                <w:lang w:val="uk-UA"/>
              </w:rPr>
            </w:pPr>
            <w:r>
              <w:rPr>
                <w:lang w:val="uk-UA"/>
              </w:rPr>
              <w:t>ПРН 04. В</w:t>
            </w:r>
            <w:r w:rsidRPr="001C027A">
              <w:rPr>
                <w:lang w:val="uk-UA"/>
              </w:rPr>
              <w:t xml:space="preserve">ести діалог і полілог на засадах професійної етики наукового співтовариства; застосовувати термінологію галузі наукового дослідження, виконувати письмовий переклад  текстів </w:t>
            </w:r>
            <w:r w:rsidR="00547960">
              <w:rPr>
                <w:lang w:val="uk-UA"/>
              </w:rPr>
              <w:t>(анотацій)</w:t>
            </w:r>
            <w:r w:rsidR="00AA5781">
              <w:rPr>
                <w:lang w:val="uk-UA"/>
              </w:rPr>
              <w:t xml:space="preserve"> </w:t>
            </w:r>
            <w:r w:rsidRPr="001C027A">
              <w:rPr>
                <w:lang w:val="uk-UA"/>
              </w:rPr>
              <w:t>з дотриманням принципів академічної доброчесност</w:t>
            </w:r>
            <w:r>
              <w:rPr>
                <w:lang w:val="uk-UA"/>
              </w:rPr>
              <w:t>і.</w:t>
            </w:r>
          </w:p>
          <w:p w:rsidR="00E8187D" w:rsidRDefault="00AC261A">
            <w:pPr>
              <w:pStyle w:val="Default"/>
              <w:rPr>
                <w:lang w:val="uk-UA"/>
              </w:rPr>
            </w:pPr>
            <w:r>
              <w:rPr>
                <w:lang w:val="uk-UA"/>
              </w:rPr>
              <w:t>ПРН 05</w:t>
            </w:r>
            <w:r w:rsidR="004455BD">
              <w:rPr>
                <w:lang w:val="uk-UA"/>
              </w:rPr>
              <w:t xml:space="preserve">. Використовувати сучасні теорії, методології і методи педагогічної та інших наук стосовно до завдань фундаментальних і прикладних досліджень у галузі освіти, виявляти і аналізувати наукові проблеми та проводити власне наукове дослідження, результати котрого мають наукову новизну, теоретичне та практичне значення. </w:t>
            </w:r>
          </w:p>
          <w:p w:rsidR="00E8187D" w:rsidRDefault="00AC261A">
            <w:pPr>
              <w:pStyle w:val="Default"/>
              <w:rPr>
                <w:lang w:val="uk-UA"/>
              </w:rPr>
            </w:pPr>
            <w:r>
              <w:rPr>
                <w:lang w:val="uk-UA"/>
              </w:rPr>
              <w:t>ПРН 06</w:t>
            </w:r>
            <w:r w:rsidR="004455BD">
              <w:rPr>
                <w:lang w:val="uk-UA"/>
              </w:rPr>
              <w:t xml:space="preserve">. Генерувати нові ідеї й нестандартні підходи до їх реалізації (креативність) для планування та здійснення наукових комплексних досліджень з метою виявлення й аналізу освітньо-педагогічних проблем і пошуку шляхів їх розв’язання на науково-методологічному рівні. </w:t>
            </w:r>
          </w:p>
          <w:p w:rsidR="00E8187D" w:rsidRDefault="00AC261A">
            <w:pPr>
              <w:pStyle w:val="Default"/>
              <w:rPr>
                <w:lang w:val="uk-UA"/>
              </w:rPr>
            </w:pPr>
            <w:r>
              <w:rPr>
                <w:lang w:val="uk-UA"/>
              </w:rPr>
              <w:t>ПРН 07</w:t>
            </w:r>
            <w:r w:rsidR="004455BD">
              <w:rPr>
                <w:lang w:val="uk-UA"/>
              </w:rPr>
              <w:t xml:space="preserve">. Ініціювання та втілення інновацій для інтеграції науки і практики, розв’язання суспільно значущих освітніх проблем, планування й управління змінами для вдосконалення існуючих та розроблення нових освітніх систем. </w:t>
            </w:r>
          </w:p>
          <w:p w:rsidR="00E8187D" w:rsidRDefault="00AC261A">
            <w:pPr>
              <w:pStyle w:val="Default"/>
              <w:rPr>
                <w:lang w:val="uk-UA"/>
              </w:rPr>
            </w:pPr>
            <w:r>
              <w:rPr>
                <w:lang w:val="uk-UA"/>
              </w:rPr>
              <w:t>ПРН 08</w:t>
            </w:r>
            <w:r w:rsidR="004455BD">
              <w:rPr>
                <w:lang w:val="uk-UA"/>
              </w:rPr>
              <w:t xml:space="preserve">. Застосовувати категорійно-понятійний апарат, новітні теорії, концепції, технології та методи, необхідні для розв’язання комплексних проблем у сфері освіти та педагогіки. </w:t>
            </w:r>
          </w:p>
          <w:p w:rsidR="00E8187D" w:rsidRDefault="004455BD">
            <w:pPr>
              <w:pStyle w:val="Default"/>
              <w:rPr>
                <w:lang w:val="uk-UA"/>
              </w:rPr>
            </w:pPr>
            <w:r>
              <w:rPr>
                <w:lang w:val="uk-UA"/>
              </w:rPr>
              <w:t>ПРН</w:t>
            </w:r>
            <w:r w:rsidR="00AC261A">
              <w:rPr>
                <w:lang w:val="uk-UA"/>
              </w:rPr>
              <w:t xml:space="preserve"> 09</w:t>
            </w:r>
            <w:r>
              <w:rPr>
                <w:lang w:val="uk-UA"/>
              </w:rPr>
              <w:t xml:space="preserve">. Використовувати загальнонаукові та педагогічні методи досліджень, які спрямовані на пізнання досліджуваних освітніх явищ і процесів. </w:t>
            </w:r>
          </w:p>
          <w:p w:rsidR="00E8187D" w:rsidRDefault="004455BD">
            <w:pPr>
              <w:pStyle w:val="Default"/>
              <w:rPr>
                <w:lang w:val="uk-UA"/>
              </w:rPr>
            </w:pPr>
            <w:r>
              <w:rPr>
                <w:lang w:val="uk-UA"/>
              </w:rPr>
              <w:lastRenderedPageBreak/>
              <w:t xml:space="preserve">ПРН </w:t>
            </w:r>
            <w:r w:rsidR="00AC261A">
              <w:rPr>
                <w:lang w:val="uk-UA"/>
              </w:rPr>
              <w:t>10</w:t>
            </w:r>
            <w:r>
              <w:rPr>
                <w:lang w:val="uk-UA"/>
              </w:rPr>
              <w:t xml:space="preserve">. Будувати тлумачно-інтерпретаційні моделі для пояснення педагогічних явищ і процесів, переосмислення наявних та створення нових знань та/або професійних практик у науково-педагогічній діяльності. </w:t>
            </w:r>
          </w:p>
          <w:p w:rsidR="00E8187D" w:rsidRDefault="00AC261A">
            <w:pPr>
              <w:pStyle w:val="Default"/>
              <w:rPr>
                <w:lang w:val="uk-UA"/>
              </w:rPr>
            </w:pPr>
            <w:r>
              <w:rPr>
                <w:lang w:val="uk-UA"/>
              </w:rPr>
              <w:t>ПРН 11</w:t>
            </w:r>
            <w:r w:rsidR="004455BD">
              <w:rPr>
                <w:lang w:val="uk-UA"/>
              </w:rPr>
              <w:t xml:space="preserve">. Дотримуватися етики наукового дослідження та деонтологічних принципів освітньо-педагогічної роботи. </w:t>
            </w:r>
          </w:p>
          <w:p w:rsidR="00E8187D" w:rsidRDefault="00AC261A">
            <w:pPr>
              <w:pStyle w:val="Default"/>
              <w:rPr>
                <w:lang w:val="uk-UA"/>
              </w:rPr>
            </w:pPr>
            <w:r>
              <w:rPr>
                <w:lang w:val="uk-UA"/>
              </w:rPr>
              <w:t>ПРН 12</w:t>
            </w:r>
            <w:r w:rsidR="004455BD">
              <w:rPr>
                <w:lang w:val="uk-UA"/>
              </w:rPr>
              <w:t xml:space="preserve">. Розробляти та застосовувати </w:t>
            </w:r>
            <w:r>
              <w:rPr>
                <w:lang w:val="uk-UA"/>
              </w:rPr>
              <w:t xml:space="preserve">відповідний </w:t>
            </w:r>
            <w:r w:rsidR="004455BD">
              <w:rPr>
                <w:lang w:val="uk-UA"/>
              </w:rPr>
              <w:t xml:space="preserve">інструментарій, проводити теоретичне та емпіричне дослідження, аналізувати, узагальнювати та презентувати його результати, обґрунтовувати висновки. </w:t>
            </w:r>
          </w:p>
          <w:p w:rsidR="00E8187D" w:rsidRDefault="00AC261A">
            <w:pPr>
              <w:pStyle w:val="Default"/>
              <w:rPr>
                <w:lang w:val="uk-UA"/>
              </w:rPr>
            </w:pPr>
            <w:r>
              <w:rPr>
                <w:lang w:val="uk-UA"/>
              </w:rPr>
              <w:t>ПРН 13</w:t>
            </w:r>
            <w:r w:rsidR="004455BD">
              <w:rPr>
                <w:lang w:val="uk-UA"/>
              </w:rPr>
              <w:t>. Використовувати інноваційні педагогічні методи у вирішенні завдань освіти та викладанні фахових дисциплін у вищих закладах освіти в умовах формальної та неформальної освіти.</w:t>
            </w:r>
          </w:p>
          <w:p w:rsidR="00E8187D" w:rsidRDefault="00AC261A">
            <w:pPr>
              <w:jc w:val="both"/>
            </w:pPr>
            <w:r>
              <w:t>ПРН 14. Вміти</w:t>
            </w:r>
            <w:r w:rsidR="004455BD">
              <w:t xml:space="preserve"> планувати та формувати методику проведення власного наукового дослідження для отримання якісно нових знань, компетентно вирішувати професійні питання усіх етапів і складових процесу наукового дослідження.</w:t>
            </w:r>
          </w:p>
          <w:p w:rsidR="00E8187D" w:rsidRDefault="00AC261A">
            <w:pPr>
              <w:jc w:val="both"/>
              <w:rPr>
                <w:lang w:eastAsia="uk-UA"/>
              </w:rPr>
            </w:pPr>
            <w:r>
              <w:rPr>
                <w:color w:val="000000"/>
              </w:rPr>
              <w:t>ПРН 15</w:t>
            </w:r>
            <w:r w:rsidR="004455BD">
              <w:rPr>
                <w:color w:val="000000"/>
              </w:rPr>
              <w:t xml:space="preserve">. </w:t>
            </w:r>
            <w:r w:rsidR="001C027A">
              <w:rPr>
                <w:lang w:eastAsia="uk-UA"/>
              </w:rPr>
              <w:t>Вільно презентувати та обговорювати</w:t>
            </w:r>
            <w:r w:rsidR="004455BD">
              <w:rPr>
                <w:lang w:eastAsia="uk-UA"/>
              </w:rPr>
              <w:t xml:space="preserve"> результати власних оригінальних наукових досліджень державною та іноземними мовами, кваліфік</w:t>
            </w:r>
            <w:r w:rsidR="001C027A">
              <w:rPr>
                <w:lang w:eastAsia="uk-UA"/>
              </w:rPr>
              <w:t>овано відображати</w:t>
            </w:r>
            <w:r w:rsidR="004455BD">
              <w:rPr>
                <w:lang w:eastAsia="uk-UA"/>
              </w:rPr>
              <w:t xml:space="preserve"> результати досліджень у наукових </w:t>
            </w:r>
            <w:r w:rsidR="001C027A">
              <w:rPr>
                <w:lang w:eastAsia="uk-UA"/>
              </w:rPr>
              <w:t>публікаціях, ефективно взаємодіяти</w:t>
            </w:r>
            <w:r w:rsidR="004455BD">
              <w:rPr>
                <w:lang w:eastAsia="uk-UA"/>
              </w:rPr>
              <w:t xml:space="preserve"> з науковою спільнотою, в тому числі міжнародною, </w:t>
            </w:r>
            <w:r w:rsidR="004455BD">
              <w:rPr>
                <w:color w:val="000000"/>
              </w:rPr>
              <w:t>з дотриманням норм академічної доброчесності</w:t>
            </w:r>
            <w:r w:rsidR="004455BD">
              <w:rPr>
                <w:lang w:eastAsia="uk-UA"/>
              </w:rPr>
              <w:t>.</w:t>
            </w:r>
          </w:p>
          <w:p w:rsidR="00E8187D" w:rsidRDefault="00AC261A">
            <w:pPr>
              <w:jc w:val="both"/>
              <w:rPr>
                <w:lang w:eastAsia="uk-UA"/>
              </w:rPr>
            </w:pPr>
            <w:r>
              <w:t>ПРН 16</w:t>
            </w:r>
            <w:r w:rsidR="004455BD">
              <w:t>. Демонструє здатність о</w:t>
            </w:r>
            <w:r w:rsidR="004455BD">
              <w:rPr>
                <w:lang w:eastAsia="uk-UA"/>
              </w:rPr>
              <w:t>рганізовува</w:t>
            </w:r>
            <w:r w:rsidR="001C027A">
              <w:rPr>
                <w:lang w:eastAsia="uk-UA"/>
              </w:rPr>
              <w:t>ти освітній процес і викладання</w:t>
            </w:r>
            <w:r w:rsidR="004455BD">
              <w:rPr>
                <w:lang w:eastAsia="uk-UA"/>
              </w:rPr>
              <w:t xml:space="preserve"> дисциплін відповідно до мети, завдань, форм та засобів у сучасних закладах вищої освіти, з урахуванням наукової, навчально-методичної, організаційно-педагогічної складової та нормативно-правового забезпечення функціонування освіти в Україні.</w:t>
            </w:r>
          </w:p>
          <w:p w:rsidR="00E8187D" w:rsidRDefault="00AC261A">
            <w:pPr>
              <w:jc w:val="both"/>
              <w:rPr>
                <w:lang w:eastAsia="uk-UA"/>
              </w:rPr>
            </w:pPr>
            <w:r>
              <w:rPr>
                <w:lang w:eastAsia="uk-UA"/>
              </w:rPr>
              <w:t>ПРН. 17</w:t>
            </w:r>
            <w:r w:rsidR="004455BD">
              <w:rPr>
                <w:lang w:eastAsia="uk-UA"/>
              </w:rPr>
              <w:t xml:space="preserve">. </w:t>
            </w:r>
            <w:r w:rsidR="004455BD">
              <w:rPr>
                <w:iCs/>
              </w:rPr>
              <w:t xml:space="preserve">Має навички </w:t>
            </w:r>
            <w:r w:rsidR="004455BD">
              <w:t xml:space="preserve">застосовування сучасних інформаційних технології для обробки, аналізу результатів наукового пошуку та його презентації та апробації. </w:t>
            </w:r>
          </w:p>
          <w:p w:rsidR="00E8187D" w:rsidRDefault="00AC261A">
            <w:pPr>
              <w:jc w:val="both"/>
            </w:pPr>
            <w:r>
              <w:rPr>
                <w:lang w:eastAsia="uk-UA"/>
              </w:rPr>
              <w:t>ПРН 18</w:t>
            </w:r>
            <w:r w:rsidR="001C027A">
              <w:rPr>
                <w:lang w:eastAsia="uk-UA"/>
              </w:rPr>
              <w:t>. Демонструвати</w:t>
            </w:r>
            <w:r w:rsidR="004455BD">
              <w:rPr>
                <w:lang w:eastAsia="uk-UA"/>
              </w:rPr>
              <w:t xml:space="preserve"> здатність до саморозвитку і самоорганізації всіх видів та форм науково-дослідницької роботи, об’єктивної </w:t>
            </w:r>
            <w:r w:rsidR="004455BD">
              <w:t>самоперевірки результатів, самостійності, завершеності та відповідності оформлених матеріалів дослідження законодавством України у сфері інтелектуальної власності.</w:t>
            </w:r>
          </w:p>
          <w:p w:rsidR="00E8187D" w:rsidRDefault="00AC261A">
            <w:pPr>
              <w:jc w:val="both"/>
            </w:pPr>
            <w:r>
              <w:t>ПРН 19</w:t>
            </w:r>
            <w:r w:rsidR="004455BD">
              <w:t xml:space="preserve">. Застосовувати сучасні технології трансформації та конструктивного розв’язання конфліктів, досягнення прийняття спільних рішень, відповідати за обґрунтовані рішення та їх успішне виконання. </w:t>
            </w:r>
          </w:p>
          <w:p w:rsidR="00E8187D" w:rsidRDefault="00AC261A" w:rsidP="00B37322">
            <w:pPr>
              <w:jc w:val="both"/>
            </w:pPr>
            <w:r>
              <w:t>ПРН 20</w:t>
            </w:r>
            <w:r w:rsidR="004455BD">
              <w:t xml:space="preserve">. </w:t>
            </w:r>
            <w:r w:rsidR="00B37322">
              <w:t xml:space="preserve"> </w:t>
            </w:r>
            <w:r w:rsidR="004455BD">
              <w:t xml:space="preserve"> </w:t>
            </w:r>
            <w:r w:rsidR="00B37322">
              <w:t>Вміти співпрацювати в органі</w:t>
            </w:r>
            <w:r w:rsidR="00B37322" w:rsidRPr="00B37322">
              <w:t xml:space="preserve">зованій груповій роботі, планувати, розробляти та спільно зреалізовувати освітні проекти, застосовувати інноваційні стратегії спілкування, на партнерських засадах.  </w:t>
            </w:r>
            <w:r w:rsidR="004455BD">
              <w:t xml:space="preserve">         </w:t>
            </w:r>
          </w:p>
        </w:tc>
      </w:tr>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center"/>
              <w:rPr>
                <w:b/>
              </w:rPr>
            </w:pPr>
            <w:r>
              <w:rPr>
                <w:b/>
              </w:rPr>
              <w:lastRenderedPageBreak/>
              <w:t>8 – Ресурсне забезпечення реалізації програми</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Кадрове забезпечення</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DB6BA0" w:rsidRDefault="00DB6BA0">
            <w:pPr>
              <w:jc w:val="both"/>
            </w:pPr>
            <w:r>
              <w:t xml:space="preserve">Відповідає вимогам щодо забезпечення провадження освітньої діяльності у сфері вищої освіти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347 від 10.05.2018). </w:t>
            </w:r>
          </w:p>
          <w:p w:rsidR="00E8187D" w:rsidRDefault="004455BD">
            <w:pPr>
              <w:jc w:val="both"/>
            </w:pPr>
            <w:r>
              <w:t xml:space="preserve">Викладання дисциплін забезпечують висококваліфіковані науково-педагогічні працівники університету, які працюють на постійній основі та професійно зреалізовують завдання освітньої  діяльності на третьому </w:t>
            </w:r>
            <w:r>
              <w:lastRenderedPageBreak/>
              <w:t>(освітньо-науковому) рі</w:t>
            </w:r>
            <w:r w:rsidR="00DB6BA0">
              <w:t>вні: доктори наук, професори; кандидати наук, доценти</w:t>
            </w:r>
            <w:r>
              <w:t>. Окремі консультації надають відомі вчені в галузі освіти Академії педагогічних наук України (Л. Березівська</w:t>
            </w:r>
            <w:r w:rsidR="00C330D8">
              <w:t>, І. Бех, О. Сухомлинська та ін..</w:t>
            </w:r>
            <w:r>
              <w:t>).</w:t>
            </w:r>
          </w:p>
          <w:p w:rsidR="00E8187D" w:rsidRDefault="004455BD" w:rsidP="000B2102">
            <w:pPr>
              <w:jc w:val="both"/>
            </w:pPr>
            <w:r>
              <w:t xml:space="preserve">Кадрове забезпечення передбачає наявність наукових керівників, необхідної кількості науково-педагогічних працівників, які є активними науковцями та потенційними рецензентами дисертацій </w:t>
            </w:r>
            <w:r w:rsidR="000B2102">
              <w:t>здобувачів вищої освіти</w:t>
            </w:r>
            <w:r>
              <w:t xml:space="preserve">, дотримуються норм академічної доброчесності та сприяють виключенню норм академічної доброчесності в освітньому середовищі. Університетом забезпечена можливість створення та проведення засідань  разової спеціалізованої вченої ради зі спеціальності 011 Освітні, педагогічні науки. </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lastRenderedPageBreak/>
              <w:t xml:space="preserve">Матеріально-технічне забезпечення </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both"/>
              <w:rPr>
                <w:rFonts w:ascii="TimesNewRoman" w:hAnsi="TimesNewRoman" w:cs="TimesNewRoman"/>
              </w:rPr>
            </w:pPr>
            <w:r>
              <w:t>Навчальна база структурних підрозділів університету дозволяє проводити заняття з усіх навчальних дисциплін на належному науковому та навчально-методичному рівні. Забезпеченість навчальними приміщеннями, комп’ютерними робочими місцями, мультимедійним обладнанням відповідає потребі. Для проведення навчальних занять використовується сучасне мультимедійне обладнання, ресурсні центри університету, наукова бібліотека, спеціалізовані лабораторії, зокрема, музей історії університету, а також спеціалізовані кабінети ХДУ</w:t>
            </w:r>
            <w:r>
              <w:rPr>
                <w:rFonts w:ascii="TimesNewRoman" w:hAnsi="TimesNewRoman" w:cs="TimesNewRoman"/>
              </w:rPr>
              <w:t>.</w:t>
            </w:r>
            <w:r w:rsidR="001B0DA4">
              <w:rPr>
                <w:rFonts w:ascii="TimesNewRoman" w:hAnsi="TimesNewRoman" w:cs="TimesNewRoman"/>
              </w:rPr>
              <w:t xml:space="preserve"> В програмі враховано варіанти он-лайн та асінхронного навчання.</w:t>
            </w:r>
          </w:p>
          <w:p w:rsidR="00DB6BA0" w:rsidRDefault="00DB6BA0">
            <w:pPr>
              <w:jc w:val="both"/>
              <w:rPr>
                <w:rFonts w:ascii="TimesNewRoman" w:hAnsi="TimesNewRoman" w:cs="TimesNewRoman"/>
              </w:rPr>
            </w:pPr>
            <w:r>
              <w:t>Площі приміщень, що використовуються освітньому процесі, відповідають санітарним нормам, вимогам правил пожежної безпеки.</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Інформаційне та навчально-методичне забезпечення</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pStyle w:val="af"/>
              <w:numPr>
                <w:ilvl w:val="0"/>
                <w:numId w:val="1"/>
              </w:numPr>
              <w:tabs>
                <w:tab w:val="left" w:pos="320"/>
              </w:tabs>
              <w:ind w:left="0" w:firstLine="0"/>
              <w:jc w:val="both"/>
              <w:rPr>
                <w:lang w:val="uk-UA"/>
              </w:rPr>
            </w:pPr>
            <w:r>
              <w:rPr>
                <w:lang w:val="uk-UA"/>
              </w:rPr>
              <w:t>Доступ до Наукової бібліотеки та  електронного архіву-репозитарію ХДУ, Е-бібліотеки, інформацій них баз даних Scopus і Web of Science,</w:t>
            </w:r>
          </w:p>
          <w:p w:rsidR="00E8187D" w:rsidRDefault="004455BD">
            <w:pPr>
              <w:pStyle w:val="af"/>
              <w:numPr>
                <w:ilvl w:val="0"/>
                <w:numId w:val="1"/>
              </w:numPr>
              <w:tabs>
                <w:tab w:val="left" w:pos="320"/>
              </w:tabs>
              <w:ind w:left="0" w:firstLine="0"/>
              <w:jc w:val="both"/>
              <w:rPr>
                <w:lang w:val="uk-UA"/>
              </w:rPr>
            </w:pPr>
            <w:r>
              <w:rPr>
                <w:lang w:val="uk-UA"/>
              </w:rPr>
              <w:t xml:space="preserve">комп’ютерна техніка університету підключена до адміністративної мережі університету, до Інтернету, Wi-Fi, </w:t>
            </w:r>
            <w:r>
              <w:rPr>
                <w:lang w:val="en-US"/>
              </w:rPr>
              <w:t>Unicheck</w:t>
            </w:r>
            <w:r>
              <w:rPr>
                <w:lang w:val="uk-UA"/>
              </w:rPr>
              <w:t>.</w:t>
            </w:r>
          </w:p>
          <w:p w:rsidR="00E8187D" w:rsidRDefault="004455BD">
            <w:pPr>
              <w:pStyle w:val="af"/>
              <w:numPr>
                <w:ilvl w:val="0"/>
                <w:numId w:val="1"/>
              </w:numPr>
              <w:tabs>
                <w:tab w:val="left" w:pos="320"/>
              </w:tabs>
              <w:ind w:left="0" w:firstLine="0"/>
              <w:jc w:val="both"/>
              <w:rPr>
                <w:lang w:val="uk-UA"/>
              </w:rPr>
            </w:pPr>
            <w:r>
              <w:rPr>
                <w:lang w:val="uk-UA"/>
              </w:rPr>
              <w:t>навчально-методичні комплекси дисциплін та силабуси в електронному та друкованому вигляді, програми практик,</w:t>
            </w:r>
          </w:p>
          <w:p w:rsidR="00E8187D" w:rsidRDefault="004455BD">
            <w:pPr>
              <w:pStyle w:val="af"/>
              <w:numPr>
                <w:ilvl w:val="0"/>
                <w:numId w:val="1"/>
              </w:numPr>
              <w:tabs>
                <w:tab w:val="left" w:pos="320"/>
              </w:tabs>
              <w:ind w:left="0" w:firstLine="0"/>
              <w:jc w:val="both"/>
              <w:rPr>
                <w:lang w:val="uk-UA"/>
              </w:rPr>
            </w:pPr>
            <w:r>
              <w:rPr>
                <w:lang w:val="uk-UA"/>
              </w:rPr>
              <w:t>підручники, посібники, періодичні видання за профілем аспірантів в електронному та друкованому вигляді.</w:t>
            </w:r>
          </w:p>
          <w:p w:rsidR="00E8187D" w:rsidRDefault="004455BD" w:rsidP="001B0DA4">
            <w:pPr>
              <w:pStyle w:val="af6"/>
              <w:shd w:val="clear" w:color="auto" w:fill="FFFFFF"/>
              <w:spacing w:beforeAutospacing="0" w:afterAutospacing="0"/>
              <w:jc w:val="both"/>
              <w:rPr>
                <w:color w:val="000000"/>
                <w:lang w:val="uk-UA"/>
              </w:rPr>
            </w:pPr>
            <w:r>
              <w:rPr>
                <w:lang w:val="uk-UA"/>
              </w:rPr>
              <w:t xml:space="preserve">Аспіранти мають можливість апробації результатів наукових досліджень, публікуючи статті у фахових збірниках наукових праць  «Педагогічні науки» </w:t>
            </w:r>
            <w:r>
              <w:rPr>
                <w:shd w:val="clear" w:color="auto" w:fill="FFFFFF"/>
                <w:lang w:val="uk-UA"/>
              </w:rPr>
              <w:t xml:space="preserve">та «Інформаційні технології в освіті» беручи участь у щорічній </w:t>
            </w:r>
            <w:r>
              <w:rPr>
                <w:bCs/>
                <w:color w:val="000000"/>
                <w:lang w:val="uk-UA"/>
              </w:rPr>
              <w:t xml:space="preserve">Всеукраїнській науково-практичній конференції </w:t>
            </w:r>
            <w:r>
              <w:rPr>
                <w:bCs/>
                <w:lang w:val="uk-UA"/>
              </w:rPr>
              <w:t>«П</w:t>
            </w:r>
            <w:r>
              <w:rPr>
                <w:lang w:val="uk-UA"/>
              </w:rPr>
              <w:t>едагогіка у вимірі соціокультурних досліджень</w:t>
            </w:r>
            <w:r>
              <w:rPr>
                <w:b/>
                <w:lang w:val="uk-UA"/>
              </w:rPr>
              <w:t>».</w:t>
            </w:r>
            <w:r>
              <w:rPr>
                <w:b/>
                <w:color w:val="333333"/>
                <w:lang w:val="uk-UA"/>
              </w:rPr>
              <w:t xml:space="preserve"> </w:t>
            </w:r>
            <w:r>
              <w:rPr>
                <w:bCs/>
                <w:color w:val="000000"/>
                <w:lang w:val="uk-UA"/>
              </w:rPr>
              <w:t>у щорічних всеукраїнських читаннях «В. Сухомлинський у діалозі з сучасністю», у спільних науково-методологічних семінарах кафедри педагогіки, психології й освітнього менеджменту імені проф. Є. Петухова та Державної наукової педагогічної бібліотеки імені В. Сухомлинського «Методологія сучасних історико-педагогічних досліджень» (4 рази на рік), науково-методичних семінарах кафедри «Психолого-педагогічні дослідження в історичному вимірі» та</w:t>
            </w:r>
            <w:r>
              <w:rPr>
                <w:bCs/>
                <w:iCs/>
                <w:color w:val="000000"/>
                <w:lang w:val="uk-UA"/>
              </w:rPr>
              <w:t xml:space="preserve"> інших науково-практичних заходах, що проводить випускова кафедра</w:t>
            </w:r>
            <w:r>
              <w:rPr>
                <w:bCs/>
                <w:color w:val="000000"/>
                <w:lang w:val="uk-UA"/>
              </w:rPr>
              <w:t xml:space="preserve"> педагогіки, психології й освітнього менеджменту імені проф. Є. Петухова</w:t>
            </w:r>
            <w:r>
              <w:rPr>
                <w:bCs/>
                <w:iCs/>
                <w:color w:val="000000"/>
                <w:lang w:val="uk-UA"/>
              </w:rPr>
              <w:t xml:space="preserve">. Херсонський державний університет сприяє доступу аспірантів до всіх ресурсних центрів, фондів, архівних, музейних, бібліотечних установ України. </w:t>
            </w:r>
            <w:r w:rsidR="001B0DA4" w:rsidRPr="001B0DA4">
              <w:rPr>
                <w:bCs/>
                <w:iCs/>
                <w:color w:val="000000"/>
                <w:lang w:val="en-US"/>
              </w:rPr>
              <w:t>ICTERI</w:t>
            </w:r>
            <w:r w:rsidR="001B0DA4" w:rsidRPr="001B0DA4">
              <w:rPr>
                <w:bCs/>
                <w:iCs/>
                <w:color w:val="000000"/>
                <w:lang w:val="uk-UA"/>
              </w:rPr>
              <w:t xml:space="preserve"> (</w:t>
            </w:r>
            <w:r w:rsidR="001B0DA4" w:rsidRPr="001B0DA4">
              <w:rPr>
                <w:bCs/>
                <w:iCs/>
                <w:color w:val="000000"/>
                <w:lang w:val="en-US"/>
              </w:rPr>
              <w:t>ICT</w:t>
            </w:r>
            <w:r w:rsidR="001B0DA4" w:rsidRPr="001B0DA4">
              <w:rPr>
                <w:bCs/>
                <w:iCs/>
                <w:color w:val="000000"/>
                <w:lang w:val="uk-UA"/>
              </w:rPr>
              <w:t xml:space="preserve"> </w:t>
            </w:r>
            <w:r w:rsidR="001B0DA4" w:rsidRPr="001B0DA4">
              <w:rPr>
                <w:bCs/>
                <w:iCs/>
                <w:color w:val="000000"/>
                <w:lang w:val="en-US"/>
              </w:rPr>
              <w:t>in</w:t>
            </w:r>
            <w:r w:rsidR="001B0DA4" w:rsidRPr="001B0DA4">
              <w:rPr>
                <w:bCs/>
                <w:iCs/>
                <w:color w:val="000000"/>
                <w:lang w:val="uk-UA"/>
              </w:rPr>
              <w:t xml:space="preserve"> </w:t>
            </w:r>
            <w:r w:rsidR="001B0DA4" w:rsidRPr="001B0DA4">
              <w:rPr>
                <w:bCs/>
                <w:iCs/>
                <w:color w:val="000000"/>
                <w:lang w:val="en-US"/>
              </w:rPr>
              <w:t>Education</w:t>
            </w:r>
            <w:r w:rsidR="001B0DA4" w:rsidRPr="001B0DA4">
              <w:rPr>
                <w:bCs/>
                <w:iCs/>
                <w:color w:val="000000"/>
                <w:lang w:val="uk-UA"/>
              </w:rPr>
              <w:t xml:space="preserve">, </w:t>
            </w:r>
            <w:r w:rsidR="001B0DA4" w:rsidRPr="001B0DA4">
              <w:rPr>
                <w:bCs/>
                <w:iCs/>
                <w:color w:val="000000"/>
                <w:lang w:val="en-US"/>
              </w:rPr>
              <w:t>Research</w:t>
            </w:r>
            <w:r w:rsidR="001B0DA4" w:rsidRPr="001B0DA4">
              <w:rPr>
                <w:bCs/>
                <w:iCs/>
                <w:color w:val="000000"/>
                <w:lang w:val="uk-UA"/>
              </w:rPr>
              <w:t xml:space="preserve">, </w:t>
            </w:r>
            <w:r w:rsidR="001B0DA4" w:rsidRPr="001B0DA4">
              <w:rPr>
                <w:bCs/>
                <w:iCs/>
                <w:color w:val="000000"/>
                <w:lang w:val="en-US"/>
              </w:rPr>
              <w:t>and</w:t>
            </w:r>
            <w:r w:rsidR="001B0DA4" w:rsidRPr="001B0DA4">
              <w:rPr>
                <w:bCs/>
                <w:iCs/>
                <w:color w:val="000000"/>
                <w:lang w:val="uk-UA"/>
              </w:rPr>
              <w:t xml:space="preserve"> </w:t>
            </w:r>
            <w:r w:rsidR="001B0DA4" w:rsidRPr="001B0DA4">
              <w:rPr>
                <w:bCs/>
                <w:iCs/>
                <w:color w:val="000000"/>
                <w:lang w:val="en-US"/>
              </w:rPr>
              <w:t>Industrial</w:t>
            </w:r>
            <w:r w:rsidR="001B0DA4" w:rsidRPr="001B0DA4">
              <w:rPr>
                <w:bCs/>
                <w:iCs/>
                <w:color w:val="000000"/>
                <w:lang w:val="uk-UA"/>
              </w:rPr>
              <w:t xml:space="preserve"> </w:t>
            </w:r>
            <w:r w:rsidR="001B0DA4" w:rsidRPr="001B0DA4">
              <w:rPr>
                <w:bCs/>
                <w:iCs/>
                <w:color w:val="000000"/>
                <w:lang w:val="en-US"/>
              </w:rPr>
              <w:t>Applications</w:t>
            </w:r>
            <w:r w:rsidR="001B0DA4" w:rsidRPr="001B0DA4">
              <w:rPr>
                <w:bCs/>
                <w:iCs/>
                <w:color w:val="000000"/>
                <w:lang w:val="uk-UA"/>
              </w:rPr>
              <w:t>)</w:t>
            </w:r>
            <w:r w:rsidR="001B0DA4">
              <w:rPr>
                <w:bCs/>
                <w:iCs/>
                <w:color w:val="000000"/>
                <w:lang w:val="uk-UA"/>
              </w:rPr>
              <w:t xml:space="preserve"> </w:t>
            </w:r>
            <w:r w:rsidR="001B0DA4" w:rsidRPr="001B0DA4">
              <w:rPr>
                <w:bCs/>
                <w:i/>
                <w:iCs/>
                <w:color w:val="000000"/>
                <w:lang w:val="uk-UA"/>
              </w:rPr>
              <w:t>конференц</w:t>
            </w:r>
            <w:r w:rsidR="001B0DA4">
              <w:rPr>
                <w:bCs/>
                <w:i/>
                <w:iCs/>
                <w:color w:val="000000"/>
                <w:lang w:val="uk-UA"/>
              </w:rPr>
              <w:t>ія, співорганізатором якої є</w:t>
            </w:r>
            <w:r w:rsidR="001B0DA4" w:rsidRPr="001B0DA4">
              <w:rPr>
                <w:bCs/>
                <w:i/>
                <w:iCs/>
                <w:color w:val="000000"/>
                <w:lang w:val="uk-UA"/>
              </w:rPr>
              <w:t xml:space="preserve"> університет, статті індексуються </w:t>
            </w:r>
            <w:r w:rsidR="001B0DA4" w:rsidRPr="001B0DA4">
              <w:rPr>
                <w:bCs/>
                <w:i/>
                <w:iCs/>
                <w:color w:val="000000"/>
                <w:lang w:val="en-US"/>
              </w:rPr>
              <w:t>SCOPUS</w:t>
            </w:r>
          </w:p>
        </w:tc>
      </w:tr>
      <w:tr w:rsidR="00E8187D" w:rsidTr="00AF7CF9">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center"/>
              <w:rPr>
                <w:b/>
              </w:rPr>
            </w:pPr>
            <w:r>
              <w:rPr>
                <w:b/>
              </w:rPr>
              <w:t>9 – Академічна мобільність</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 xml:space="preserve">Національна </w:t>
            </w:r>
            <w:r>
              <w:lastRenderedPageBreak/>
              <w:t>кредитна мобільність</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both"/>
            </w:pPr>
            <w:r>
              <w:lastRenderedPageBreak/>
              <w:t xml:space="preserve">На підставі двосторонніх договорів між Херсонським державним </w:t>
            </w:r>
            <w:r>
              <w:lastRenderedPageBreak/>
              <w:t xml:space="preserve">університетом та закладами вищої освіти, науковими установами України. Аспіранти мають змогу пройти он-лайн-курси на платформах </w:t>
            </w:r>
            <w:r>
              <w:rPr>
                <w:lang w:val="en-US"/>
              </w:rPr>
              <w:t>Prometheus</w:t>
            </w:r>
            <w:r w:rsidRPr="001B0DA4">
              <w:t xml:space="preserve">, </w:t>
            </w:r>
            <w:r>
              <w:rPr>
                <w:lang w:val="en-US"/>
              </w:rPr>
              <w:t>EdEra</w:t>
            </w:r>
            <w:r w:rsidR="001B0DA4">
              <w:t xml:space="preserve">, </w:t>
            </w:r>
            <w:r>
              <w:t xml:space="preserve"> </w:t>
            </w:r>
            <w:r w:rsidR="001B0DA4" w:rsidRPr="001B0DA4">
              <w:t>Ukraine Global Faculty</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lastRenderedPageBreak/>
              <w:t>Міжнародна кредитна мобільність</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Pr="001B0DA4" w:rsidRDefault="004455BD">
            <w:pPr>
              <w:jc w:val="both"/>
            </w:pPr>
            <w:r>
              <w:t>На підставі двосторонніх договорів між Херсонським державним університетом та закордонними закладами вищої освіти, зокрема, Поморською Академією (м.</w:t>
            </w:r>
            <w:r>
              <w:rPr>
                <w:lang w:val="ru-RU"/>
              </w:rPr>
              <w:t> </w:t>
            </w:r>
            <w:r>
              <w:t>Слупськ, Польща) Краківським педагогічним університетом ім. Комісії Народної Освіти (м. Краків, Польща). Аспіранти мають змогу пройти он-лайн-курси на платформі</w:t>
            </w:r>
            <w:r>
              <w:rPr>
                <w:lang w:val="ru-RU"/>
              </w:rPr>
              <w:t xml:space="preserve"> </w:t>
            </w:r>
            <w:r>
              <w:rPr>
                <w:lang w:val="en-US"/>
              </w:rPr>
              <w:t>Coursera</w:t>
            </w:r>
            <w:r>
              <w:t>. Аспіранти мають змогу долучи</w:t>
            </w:r>
            <w:r w:rsidR="008527E4">
              <w:t>т</w:t>
            </w:r>
            <w:r>
              <w:t xml:space="preserve">ися до програм </w:t>
            </w:r>
            <w:r>
              <w:rPr>
                <w:lang w:val="en-US"/>
              </w:rPr>
              <w:t>Erasmus</w:t>
            </w:r>
            <w:r w:rsidRPr="001B0DA4">
              <w:t xml:space="preserve">, </w:t>
            </w:r>
            <w:r>
              <w:rPr>
                <w:lang w:val="en-US"/>
              </w:rPr>
              <w:t>Hous</w:t>
            </w:r>
            <w:r w:rsidRPr="001B0DA4">
              <w:t xml:space="preserve"> </w:t>
            </w:r>
            <w:r>
              <w:rPr>
                <w:lang w:val="en-US"/>
              </w:rPr>
              <w:t>of</w:t>
            </w:r>
            <w:r w:rsidRPr="001B0DA4">
              <w:t xml:space="preserve"> </w:t>
            </w:r>
            <w:r>
              <w:rPr>
                <w:lang w:val="en-US"/>
              </w:rPr>
              <w:t>Europa</w:t>
            </w:r>
            <w:r>
              <w:t>.</w:t>
            </w:r>
            <w:r w:rsidR="001B0DA4" w:rsidRPr="001B0DA4">
              <w:rPr>
                <w:rFonts w:eastAsiaTheme="minorHAnsi"/>
                <w:sz w:val="22"/>
                <w:szCs w:val="22"/>
                <w:lang w:eastAsia="en-US"/>
              </w:rPr>
              <w:t xml:space="preserve"> </w:t>
            </w:r>
            <w:r w:rsidR="001B0DA4" w:rsidRPr="001B0DA4">
              <w:t xml:space="preserve">здобувачі мають змогу пройти он-лайн-курси на платформах </w:t>
            </w:r>
            <w:r w:rsidR="001B0DA4" w:rsidRPr="001B0DA4">
              <w:rPr>
                <w:lang w:val="en-US"/>
              </w:rPr>
              <w:t>Coursera</w:t>
            </w:r>
            <w:r w:rsidR="001B0DA4" w:rsidRPr="001B0DA4">
              <w:t xml:space="preserve">, </w:t>
            </w:r>
            <w:r w:rsidR="001B0DA4" w:rsidRPr="001B0DA4">
              <w:rPr>
                <w:lang w:val="en-US"/>
              </w:rPr>
              <w:t>UDEMY</w:t>
            </w:r>
            <w:r w:rsidR="001B0DA4" w:rsidRPr="001B0DA4">
              <w:t xml:space="preserve">. Здобувачі мають змогу долучитися до програм </w:t>
            </w:r>
            <w:r w:rsidR="001B0DA4" w:rsidRPr="001B0DA4">
              <w:rPr>
                <w:lang w:val="en-US"/>
              </w:rPr>
              <w:t>Erasmus</w:t>
            </w:r>
            <w:r w:rsidR="001B0DA4" w:rsidRPr="001B0DA4">
              <w:t xml:space="preserve">+, </w:t>
            </w:r>
            <w:r w:rsidR="001B0DA4" w:rsidRPr="001B0DA4">
              <w:rPr>
                <w:lang w:val="en-US"/>
              </w:rPr>
              <w:t>House</w:t>
            </w:r>
            <w:r w:rsidR="001B0DA4" w:rsidRPr="001B0DA4">
              <w:t xml:space="preserve"> </w:t>
            </w:r>
            <w:r w:rsidR="001B0DA4" w:rsidRPr="001B0DA4">
              <w:rPr>
                <w:lang w:val="en-US"/>
              </w:rPr>
              <w:t>of</w:t>
            </w:r>
            <w:r w:rsidR="001B0DA4" w:rsidRPr="001B0DA4">
              <w:t xml:space="preserve"> </w:t>
            </w:r>
            <w:r w:rsidR="001B0DA4" w:rsidRPr="001B0DA4">
              <w:rPr>
                <w:lang w:val="en-US"/>
              </w:rPr>
              <w:t>Europe</w:t>
            </w:r>
            <w:r w:rsidR="001B0DA4" w:rsidRPr="001B0DA4">
              <w:t>.</w:t>
            </w:r>
            <w:r>
              <w:t xml:space="preserve"> </w:t>
            </w:r>
          </w:p>
        </w:tc>
      </w:tr>
      <w:tr w:rsidR="00E8187D" w:rsidTr="00AF7CF9">
        <w:tc>
          <w:tcPr>
            <w:tcW w:w="2143"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
              <w:t>Навчання іноземних здобувачів вищої освіти</w:t>
            </w:r>
          </w:p>
        </w:tc>
        <w:tc>
          <w:tcPr>
            <w:tcW w:w="7746"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jc w:val="both"/>
            </w:pPr>
            <w:r>
              <w:t>Підготовка іноземних громадян не передбачена.</w:t>
            </w:r>
          </w:p>
        </w:tc>
      </w:tr>
    </w:tbl>
    <w:p w:rsidR="00E8187D" w:rsidRDefault="004455BD">
      <w:pPr>
        <w:pStyle w:val="af"/>
        <w:numPr>
          <w:ilvl w:val="0"/>
          <w:numId w:val="3"/>
        </w:numPr>
        <w:tabs>
          <w:tab w:val="left" w:pos="800"/>
        </w:tabs>
        <w:jc w:val="both"/>
        <w:rPr>
          <w:b/>
          <w:sz w:val="28"/>
          <w:szCs w:val="28"/>
          <w:lang w:val="uk-UA"/>
        </w:rPr>
      </w:pPr>
      <w:r>
        <w:rPr>
          <w:b/>
          <w:sz w:val="28"/>
          <w:szCs w:val="28"/>
          <w:lang w:val="uk-UA"/>
        </w:rPr>
        <w:t>Перелік компонент освітньої програми та їх логічна послідовність</w:t>
      </w:r>
    </w:p>
    <w:p w:rsidR="00E8187D" w:rsidRDefault="00E8187D">
      <w:pPr>
        <w:tabs>
          <w:tab w:val="left" w:pos="800"/>
        </w:tabs>
        <w:jc w:val="center"/>
        <w:rPr>
          <w:b/>
          <w:sz w:val="28"/>
          <w:szCs w:val="28"/>
        </w:rPr>
      </w:pPr>
    </w:p>
    <w:p w:rsidR="00E8187D" w:rsidRDefault="004455BD">
      <w:pPr>
        <w:tabs>
          <w:tab w:val="left" w:pos="800"/>
        </w:tabs>
        <w:jc w:val="center"/>
        <w:rPr>
          <w:b/>
          <w:sz w:val="28"/>
          <w:szCs w:val="28"/>
        </w:rPr>
      </w:pPr>
      <w:r>
        <w:rPr>
          <w:b/>
          <w:sz w:val="28"/>
          <w:szCs w:val="28"/>
        </w:rPr>
        <w:t>Перелік компонент освітньої програми</w:t>
      </w:r>
    </w:p>
    <w:p w:rsidR="00E8187D" w:rsidRDefault="00E8187D">
      <w:pPr>
        <w:tabs>
          <w:tab w:val="left" w:pos="800"/>
        </w:tabs>
        <w:jc w:val="center"/>
        <w:rPr>
          <w:b/>
          <w:sz w:val="28"/>
          <w:szCs w:val="28"/>
        </w:rPr>
      </w:pPr>
    </w:p>
    <w:tbl>
      <w:tblPr>
        <w:tblW w:w="9434" w:type="dxa"/>
        <w:tblLook w:val="00A0" w:firstRow="1" w:lastRow="0" w:firstColumn="1" w:lastColumn="0" w:noHBand="0" w:noVBand="0"/>
      </w:tblPr>
      <w:tblGrid>
        <w:gridCol w:w="1211"/>
        <w:gridCol w:w="5131"/>
        <w:gridCol w:w="1407"/>
        <w:gridCol w:w="1685"/>
      </w:tblGrid>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Код н/д</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Компоненти освітньої програми (навчальні дисципліни, курсові роботи, практики, атестація здобувачів вищої освіти)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Кількість кредитів</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Форма підсумкового контролю</w:t>
            </w: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2</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3</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4</w:t>
            </w:r>
          </w:p>
        </w:tc>
      </w:tr>
      <w:tr w:rsidR="00E8187D">
        <w:tc>
          <w:tcPr>
            <w:tcW w:w="9433" w:type="dxa"/>
            <w:gridSpan w:val="4"/>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Обов’язкові компоненти освітньої програми</w:t>
            </w: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E8187D">
            <w:pPr>
              <w:tabs>
                <w:tab w:val="left" w:pos="800"/>
              </w:tabs>
              <w:ind w:right="80"/>
              <w:jc w:val="both"/>
            </w:pP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E8187D" w:rsidRPr="00DB6BA0" w:rsidRDefault="004455BD">
            <w:pPr>
              <w:tabs>
                <w:tab w:val="left" w:pos="800"/>
              </w:tabs>
              <w:ind w:right="80"/>
              <w:jc w:val="both"/>
              <w:rPr>
                <w:b/>
              </w:rPr>
            </w:pPr>
            <w:r w:rsidRPr="00DB6BA0">
              <w:rPr>
                <w:b/>
              </w:rPr>
              <w:t>Цикл загальної підготовки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E8187D">
            <w:pPr>
              <w:tabs>
                <w:tab w:val="left" w:pos="800"/>
              </w:tabs>
              <w:ind w:right="80"/>
              <w:jc w:val="both"/>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E8187D">
            <w:pPr>
              <w:tabs>
                <w:tab w:val="left" w:pos="800"/>
              </w:tabs>
              <w:ind w:right="80"/>
              <w:jc w:val="both"/>
            </w:pP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ОК 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0B2102">
            <w:pPr>
              <w:tabs>
                <w:tab w:val="left" w:pos="800"/>
              </w:tabs>
              <w:ind w:right="80"/>
              <w:jc w:val="both"/>
            </w:pPr>
            <w:r w:rsidRPr="000B2102">
              <w:t>Академічне англійсько</w:t>
            </w:r>
            <w:r w:rsidR="00BD14D1">
              <w:t xml:space="preserve"> </w:t>
            </w:r>
            <w:r w:rsidRPr="000B2102">
              <w:t>мовне письмо</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6</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екзамен</w:t>
            </w: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ОК 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Історія та філософія науки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екзамен</w:t>
            </w: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ОК 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Сучасні освітні технології та наукова дипломатія</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3</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315AC7">
            <w:pPr>
              <w:tabs>
                <w:tab w:val="left" w:pos="800"/>
              </w:tabs>
              <w:ind w:right="80"/>
              <w:jc w:val="center"/>
            </w:pPr>
            <w:r>
              <w:t>екзамен</w:t>
            </w: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E8187D">
            <w:pPr>
              <w:tabs>
                <w:tab w:val="left" w:pos="800"/>
              </w:tabs>
              <w:ind w:right="80"/>
              <w:jc w:val="both"/>
            </w:pP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E8187D" w:rsidRPr="00DB6BA0" w:rsidRDefault="004455BD">
            <w:pPr>
              <w:tabs>
                <w:tab w:val="left" w:pos="800"/>
              </w:tabs>
              <w:ind w:right="80"/>
              <w:jc w:val="both"/>
              <w:rPr>
                <w:b/>
              </w:rPr>
            </w:pPr>
            <w:r w:rsidRPr="00DB6BA0">
              <w:rPr>
                <w:b/>
              </w:rPr>
              <w:t>Цикл професійної підготовки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E8187D">
            <w:pPr>
              <w:tabs>
                <w:tab w:val="left" w:pos="800"/>
              </w:tabs>
              <w:ind w:right="80"/>
              <w:jc w:val="both"/>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E8187D">
            <w:pPr>
              <w:tabs>
                <w:tab w:val="left" w:pos="800"/>
              </w:tabs>
              <w:ind w:right="80"/>
              <w:jc w:val="both"/>
            </w:pP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ОК 4</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8187D" w:rsidRDefault="00AA5781">
            <w:pPr>
              <w:rPr>
                <w:sz w:val="23"/>
                <w:szCs w:val="23"/>
              </w:rPr>
            </w:pPr>
            <w:r>
              <w:rPr>
                <w:sz w:val="23"/>
                <w:szCs w:val="23"/>
              </w:rPr>
              <w:t>Методологія сучасного</w:t>
            </w:r>
            <w:r w:rsidR="004455BD">
              <w:rPr>
                <w:sz w:val="23"/>
                <w:szCs w:val="23"/>
              </w:rPr>
              <w:t xml:space="preserve"> педаг</w:t>
            </w:r>
            <w:r>
              <w:rPr>
                <w:sz w:val="23"/>
                <w:szCs w:val="23"/>
              </w:rPr>
              <w:t>огічного дослідження</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3</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екзамен</w:t>
            </w: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ОК 5</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8187D" w:rsidRDefault="00D711B7">
            <w:pPr>
              <w:rPr>
                <w:sz w:val="23"/>
                <w:szCs w:val="23"/>
              </w:rPr>
            </w:pPr>
            <w:r>
              <w:rPr>
                <w:sz w:val="23"/>
                <w:szCs w:val="23"/>
              </w:rPr>
              <w:t>Істо</w:t>
            </w:r>
            <w:r w:rsidR="000B2102">
              <w:rPr>
                <w:sz w:val="23"/>
                <w:szCs w:val="23"/>
              </w:rPr>
              <w:t>р</w:t>
            </w:r>
            <w:r>
              <w:rPr>
                <w:sz w:val="23"/>
                <w:szCs w:val="23"/>
              </w:rPr>
              <w:t>ичні аспекти розвитку педагогічної освіти</w:t>
            </w:r>
            <w:r w:rsidR="004455BD">
              <w:rPr>
                <w:sz w:val="23"/>
                <w:szCs w:val="23"/>
              </w:rPr>
              <w:t xml:space="preserve"> </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3</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диф.залік</w:t>
            </w: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ОК 6</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8187D" w:rsidRDefault="009467E6">
            <w:pPr>
              <w:rPr>
                <w:sz w:val="23"/>
                <w:szCs w:val="23"/>
              </w:rPr>
            </w:pPr>
            <w:r>
              <w:rPr>
                <w:sz w:val="23"/>
                <w:szCs w:val="23"/>
              </w:rPr>
              <w:t>Асистентська практика</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3</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диф.залік</w:t>
            </w:r>
          </w:p>
        </w:tc>
      </w:tr>
      <w:tr w:rsidR="00E8187D">
        <w:tc>
          <w:tcPr>
            <w:tcW w:w="6342"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pPr>
            <w:r>
              <w:t>Загальний обсяг обов’язкових компонент:</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22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E8187D">
            <w:pPr>
              <w:tabs>
                <w:tab w:val="left" w:pos="800"/>
              </w:tabs>
              <w:ind w:right="80"/>
              <w:jc w:val="center"/>
            </w:pPr>
          </w:p>
        </w:tc>
      </w:tr>
      <w:tr w:rsidR="00E8187D">
        <w:tc>
          <w:tcPr>
            <w:tcW w:w="9433" w:type="dxa"/>
            <w:gridSpan w:val="4"/>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Вибіркові компоненти освітньої програми</w:t>
            </w:r>
          </w:p>
        </w:tc>
      </w:tr>
      <w:tr w:rsidR="00E8187D">
        <w:tc>
          <w:tcPr>
            <w:tcW w:w="9433" w:type="dxa"/>
            <w:gridSpan w:val="4"/>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rPr>
                <w:b/>
              </w:rPr>
            </w:pPr>
            <w:r>
              <w:rPr>
                <w:b/>
              </w:rPr>
              <w:t>Цикл загальної підготовки</w:t>
            </w: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ВК 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Дисц</w:t>
            </w:r>
            <w:r w:rsidR="009467E6">
              <w:t xml:space="preserve">ипліни вільного вибору </w:t>
            </w:r>
            <w:r>
              <w:t xml:space="preserve"> 1</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3</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залік</w:t>
            </w:r>
          </w:p>
        </w:tc>
      </w:tr>
      <w:tr w:rsidR="00315AC7">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315AC7" w:rsidRDefault="00315AC7">
            <w:pPr>
              <w:tabs>
                <w:tab w:val="left" w:pos="800"/>
              </w:tabs>
              <w:ind w:right="80"/>
              <w:jc w:val="both"/>
            </w:pPr>
            <w:r>
              <w:t>ВК 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315AC7" w:rsidRDefault="0029342D">
            <w:pPr>
              <w:tabs>
                <w:tab w:val="left" w:pos="800"/>
              </w:tabs>
              <w:ind w:right="80"/>
              <w:jc w:val="both"/>
            </w:pPr>
            <w:r>
              <w:t>Дисц</w:t>
            </w:r>
            <w:r w:rsidR="009467E6">
              <w:t xml:space="preserve">ипліни вільного вибору </w:t>
            </w:r>
            <w:r>
              <w:t xml:space="preserve"> 2</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315AC7" w:rsidRDefault="00315AC7">
            <w:pPr>
              <w:tabs>
                <w:tab w:val="left" w:pos="800"/>
              </w:tabs>
              <w:ind w:right="80"/>
              <w:jc w:val="center"/>
            </w:pPr>
            <w: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315AC7" w:rsidRDefault="00315AC7">
            <w:pPr>
              <w:tabs>
                <w:tab w:val="left" w:pos="800"/>
              </w:tabs>
              <w:ind w:right="80"/>
              <w:jc w:val="center"/>
            </w:pPr>
            <w:r>
              <w:t>залік</w:t>
            </w:r>
          </w:p>
        </w:tc>
      </w:tr>
      <w:tr w:rsidR="00E8187D">
        <w:tc>
          <w:tcPr>
            <w:tcW w:w="9433" w:type="dxa"/>
            <w:gridSpan w:val="4"/>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rPr>
                <w:b/>
              </w:rPr>
            </w:pPr>
            <w:r>
              <w:rPr>
                <w:b/>
              </w:rPr>
              <w:t>Цикл професійної підготовки</w:t>
            </w:r>
          </w:p>
        </w:tc>
      </w:tr>
      <w:tr w:rsidR="00E8187D">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rsidP="00315AC7">
            <w:pPr>
              <w:tabs>
                <w:tab w:val="left" w:pos="800"/>
              </w:tabs>
              <w:ind w:right="80"/>
              <w:jc w:val="both"/>
            </w:pPr>
            <w:r>
              <w:t>ВК</w:t>
            </w:r>
            <w:r w:rsidR="000651A1">
              <w:t xml:space="preserve"> 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both"/>
            </w:pPr>
            <w:r>
              <w:t>Дисц</w:t>
            </w:r>
            <w:r w:rsidR="009467E6">
              <w:t xml:space="preserve">ипліни вільного вибору </w:t>
            </w:r>
            <w:r>
              <w:t xml:space="preserve"> </w:t>
            </w:r>
            <w:r w:rsidR="0029342D">
              <w:t>3</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jc w:val="center"/>
            </w:pPr>
            <w:r>
              <w:t>екзамен</w:t>
            </w:r>
          </w:p>
        </w:tc>
      </w:tr>
      <w:tr w:rsidR="007A2366">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7A2366" w:rsidRDefault="000651A1">
            <w:pPr>
              <w:tabs>
                <w:tab w:val="left" w:pos="800"/>
              </w:tabs>
              <w:ind w:right="80"/>
              <w:jc w:val="both"/>
            </w:pPr>
            <w:r>
              <w:t>ВК 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A2366" w:rsidRDefault="000651A1">
            <w:pPr>
              <w:tabs>
                <w:tab w:val="left" w:pos="800"/>
              </w:tabs>
              <w:ind w:right="80"/>
              <w:jc w:val="both"/>
            </w:pPr>
            <w:r>
              <w:t>Дисц</w:t>
            </w:r>
            <w:r w:rsidR="009467E6">
              <w:t xml:space="preserve">ипліни вільного вибору </w:t>
            </w:r>
            <w:r>
              <w:t xml:space="preserve"> </w:t>
            </w:r>
            <w:r w:rsidR="0029342D">
              <w:t>4</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A2366" w:rsidRDefault="007A2366">
            <w:pPr>
              <w:tabs>
                <w:tab w:val="left" w:pos="800"/>
              </w:tabs>
              <w:ind w:right="80"/>
              <w:jc w:val="center"/>
            </w:pPr>
            <w: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7A2366" w:rsidRDefault="007A2366">
            <w:pPr>
              <w:tabs>
                <w:tab w:val="left" w:pos="800"/>
              </w:tabs>
              <w:ind w:right="80"/>
              <w:jc w:val="center"/>
            </w:pPr>
            <w:r>
              <w:t>екзамен</w:t>
            </w:r>
          </w:p>
        </w:tc>
      </w:tr>
      <w:tr w:rsidR="007A2366">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7A2366" w:rsidRDefault="007A2366">
            <w:pPr>
              <w:tabs>
                <w:tab w:val="left" w:pos="800"/>
              </w:tabs>
              <w:ind w:right="80"/>
              <w:jc w:val="both"/>
            </w:pP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7A2366" w:rsidRDefault="007A2366">
            <w:pPr>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A2366" w:rsidRDefault="007A2366">
            <w:pPr>
              <w:tabs>
                <w:tab w:val="left" w:pos="800"/>
              </w:tabs>
              <w:ind w:right="80"/>
              <w:jc w:val="cente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7A2366" w:rsidRDefault="00315AC7">
            <w:pPr>
              <w:tabs>
                <w:tab w:val="left" w:pos="800"/>
              </w:tabs>
              <w:ind w:right="80"/>
              <w:jc w:val="center"/>
            </w:pPr>
            <w:r>
              <w:t xml:space="preserve"> </w:t>
            </w:r>
          </w:p>
        </w:tc>
      </w:tr>
      <w:tr w:rsidR="00E8187D">
        <w:tc>
          <w:tcPr>
            <w:tcW w:w="6342"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pPr>
            <w:r>
              <w:t>Загальний обсяг вибіркових компонент:</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7A2366">
            <w:pPr>
              <w:tabs>
                <w:tab w:val="left" w:pos="800"/>
              </w:tabs>
              <w:ind w:right="80"/>
              <w:jc w:val="center"/>
            </w:pPr>
            <w:r>
              <w:t>1</w:t>
            </w:r>
            <w:r w:rsidR="004455BD">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E8187D">
            <w:pPr>
              <w:tabs>
                <w:tab w:val="left" w:pos="800"/>
              </w:tabs>
              <w:ind w:right="80"/>
              <w:jc w:val="both"/>
            </w:pPr>
          </w:p>
        </w:tc>
      </w:tr>
      <w:tr w:rsidR="00E8187D">
        <w:tc>
          <w:tcPr>
            <w:tcW w:w="6342" w:type="dxa"/>
            <w:gridSpan w:val="2"/>
            <w:tcBorders>
              <w:top w:val="single" w:sz="4" w:space="0" w:color="000000"/>
              <w:left w:val="single" w:sz="4" w:space="0" w:color="000000"/>
              <w:bottom w:val="single" w:sz="4" w:space="0" w:color="000000"/>
              <w:right w:val="single" w:sz="4" w:space="0" w:color="000000"/>
            </w:tcBorders>
            <w:shd w:val="clear" w:color="auto" w:fill="auto"/>
          </w:tcPr>
          <w:p w:rsidR="00E8187D" w:rsidRDefault="004455BD">
            <w:pPr>
              <w:tabs>
                <w:tab w:val="left" w:pos="800"/>
              </w:tabs>
              <w:ind w:right="80"/>
            </w:pPr>
            <w:r>
              <w:t>ЗАГАЛЬНИЙ ОБСЯГ ОСВІТНЬОЇ ПРОГРАМИ</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0651A1">
            <w:pPr>
              <w:tabs>
                <w:tab w:val="left" w:pos="800"/>
              </w:tabs>
              <w:ind w:right="80"/>
              <w:jc w:val="center"/>
            </w:pPr>
            <w:r>
              <w:t>4</w:t>
            </w:r>
            <w:r w:rsidR="004455BD">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E8187D" w:rsidRDefault="00E8187D">
            <w:pPr>
              <w:tabs>
                <w:tab w:val="left" w:pos="800"/>
              </w:tabs>
              <w:ind w:right="80"/>
              <w:jc w:val="both"/>
            </w:pPr>
          </w:p>
        </w:tc>
      </w:tr>
    </w:tbl>
    <w:p w:rsidR="00E8187D" w:rsidRDefault="00E8187D">
      <w:pPr>
        <w:tabs>
          <w:tab w:val="left" w:pos="800"/>
        </w:tabs>
        <w:ind w:right="80"/>
        <w:jc w:val="both"/>
      </w:pPr>
    </w:p>
    <w:p w:rsidR="00E8187D" w:rsidRDefault="00E8187D"/>
    <w:p w:rsidR="009467E6" w:rsidRDefault="009467E6"/>
    <w:p w:rsidR="009467E6" w:rsidRDefault="009467E6"/>
    <w:p w:rsidR="009467E6" w:rsidRDefault="009467E6"/>
    <w:p w:rsidR="00E8187D" w:rsidRDefault="004455BD">
      <w:pPr>
        <w:jc w:val="center"/>
        <w:rPr>
          <w:b/>
        </w:rPr>
      </w:pPr>
      <w:r>
        <w:rPr>
          <w:b/>
        </w:rPr>
        <w:lastRenderedPageBreak/>
        <w:t>Дисципліни вільного вибору аспіранта</w:t>
      </w:r>
    </w:p>
    <w:p w:rsidR="00E8187D" w:rsidRDefault="00E8187D"/>
    <w:tbl>
      <w:tblPr>
        <w:tblStyle w:val="af7"/>
        <w:tblW w:w="9405" w:type="dxa"/>
        <w:tblLook w:val="04A0" w:firstRow="1" w:lastRow="0" w:firstColumn="1" w:lastColumn="0" w:noHBand="0" w:noVBand="1"/>
      </w:tblPr>
      <w:tblGrid>
        <w:gridCol w:w="3936"/>
        <w:gridCol w:w="5469"/>
      </w:tblGrid>
      <w:tr w:rsidR="00E8187D" w:rsidTr="000B2102">
        <w:trPr>
          <w:trHeight w:val="264"/>
        </w:trPr>
        <w:tc>
          <w:tcPr>
            <w:tcW w:w="3936" w:type="dxa"/>
            <w:shd w:val="clear" w:color="auto" w:fill="auto"/>
          </w:tcPr>
          <w:p w:rsidR="00E8187D" w:rsidRDefault="004455BD">
            <w:pPr>
              <w:rPr>
                <w:szCs w:val="20"/>
              </w:rPr>
            </w:pPr>
            <w:r>
              <w:rPr>
                <w:szCs w:val="20"/>
              </w:rPr>
              <w:t>Цикл загальної підготовки</w:t>
            </w:r>
          </w:p>
        </w:tc>
        <w:tc>
          <w:tcPr>
            <w:tcW w:w="5469" w:type="dxa"/>
            <w:shd w:val="clear" w:color="auto" w:fill="auto"/>
          </w:tcPr>
          <w:p w:rsidR="00E8187D" w:rsidRDefault="004455BD">
            <w:pPr>
              <w:rPr>
                <w:szCs w:val="20"/>
              </w:rPr>
            </w:pPr>
            <w:r>
              <w:rPr>
                <w:szCs w:val="20"/>
              </w:rPr>
              <w:t>Цикл професійної підготовки</w:t>
            </w:r>
          </w:p>
        </w:tc>
      </w:tr>
      <w:tr w:rsidR="00E8187D" w:rsidTr="000B2102">
        <w:trPr>
          <w:trHeight w:val="542"/>
        </w:trPr>
        <w:tc>
          <w:tcPr>
            <w:tcW w:w="3936" w:type="dxa"/>
            <w:shd w:val="clear" w:color="auto" w:fill="auto"/>
          </w:tcPr>
          <w:p w:rsidR="00E8187D" w:rsidRDefault="009D645E">
            <w:pPr>
              <w:rPr>
                <w:szCs w:val="20"/>
              </w:rPr>
            </w:pPr>
            <w:r>
              <w:rPr>
                <w:szCs w:val="20"/>
              </w:rPr>
              <w:t>ВК1.</w:t>
            </w:r>
            <w:r w:rsidR="004455BD">
              <w:rPr>
                <w:szCs w:val="20"/>
              </w:rPr>
              <w:t>1. Методика роботи з науковим текстом</w:t>
            </w:r>
          </w:p>
        </w:tc>
        <w:tc>
          <w:tcPr>
            <w:tcW w:w="5469" w:type="dxa"/>
            <w:shd w:val="clear" w:color="auto" w:fill="auto"/>
          </w:tcPr>
          <w:p w:rsidR="00E8187D" w:rsidRPr="009D645E" w:rsidRDefault="009D645E" w:rsidP="009D645E">
            <w:pPr>
              <w:rPr>
                <w:szCs w:val="20"/>
              </w:rPr>
            </w:pPr>
            <w:r>
              <w:rPr>
                <w:szCs w:val="20"/>
              </w:rPr>
              <w:t xml:space="preserve">ВК3.1. </w:t>
            </w:r>
            <w:r w:rsidR="000651A1" w:rsidRPr="009D645E">
              <w:rPr>
                <w:szCs w:val="20"/>
              </w:rPr>
              <w:t>Універсальні навчальні дії: компетентності ХХІ століття</w:t>
            </w:r>
            <w:r w:rsidR="00DB6BA0" w:rsidRPr="009D645E">
              <w:rPr>
                <w:szCs w:val="20"/>
              </w:rPr>
              <w:t xml:space="preserve"> </w:t>
            </w:r>
          </w:p>
        </w:tc>
      </w:tr>
      <w:tr w:rsidR="00E8187D" w:rsidTr="000B2102">
        <w:trPr>
          <w:trHeight w:val="264"/>
        </w:trPr>
        <w:tc>
          <w:tcPr>
            <w:tcW w:w="3936" w:type="dxa"/>
            <w:shd w:val="clear" w:color="auto" w:fill="auto"/>
          </w:tcPr>
          <w:p w:rsidR="00E8187D" w:rsidRDefault="009D645E">
            <w:pPr>
              <w:rPr>
                <w:szCs w:val="20"/>
              </w:rPr>
            </w:pPr>
            <w:r>
              <w:rPr>
                <w:szCs w:val="20"/>
              </w:rPr>
              <w:t>ВК1.2</w:t>
            </w:r>
            <w:r w:rsidR="004455BD" w:rsidRPr="000651A1">
              <w:rPr>
                <w:color w:val="FF0000"/>
                <w:szCs w:val="20"/>
              </w:rPr>
              <w:t xml:space="preserve">. </w:t>
            </w:r>
            <w:r w:rsidR="004455BD" w:rsidRPr="00620CF4">
              <w:rPr>
                <w:szCs w:val="20"/>
              </w:rPr>
              <w:t>Аналіз даних в проектній діяльності</w:t>
            </w:r>
          </w:p>
        </w:tc>
        <w:tc>
          <w:tcPr>
            <w:tcW w:w="5469" w:type="dxa"/>
            <w:shd w:val="clear" w:color="auto" w:fill="auto"/>
          </w:tcPr>
          <w:p w:rsidR="00E8187D" w:rsidRPr="009D645E" w:rsidRDefault="009D645E" w:rsidP="009D645E">
            <w:pPr>
              <w:rPr>
                <w:szCs w:val="20"/>
              </w:rPr>
            </w:pPr>
            <w:r>
              <w:rPr>
                <w:szCs w:val="20"/>
              </w:rPr>
              <w:t>ВК3.2.</w:t>
            </w:r>
            <w:r w:rsidRPr="009D645E">
              <w:rPr>
                <w:szCs w:val="20"/>
              </w:rPr>
              <w:t xml:space="preserve"> </w:t>
            </w:r>
            <w:r w:rsidRPr="000651A1">
              <w:rPr>
                <w:szCs w:val="20"/>
              </w:rPr>
              <w:t>Компаративістика в галузі педагогічної освіти</w:t>
            </w:r>
          </w:p>
        </w:tc>
      </w:tr>
      <w:tr w:rsidR="00E8187D" w:rsidTr="000B2102">
        <w:trPr>
          <w:trHeight w:val="289"/>
        </w:trPr>
        <w:tc>
          <w:tcPr>
            <w:tcW w:w="3936" w:type="dxa"/>
            <w:shd w:val="clear" w:color="auto" w:fill="auto"/>
          </w:tcPr>
          <w:p w:rsidR="00E8187D" w:rsidRPr="009D645E" w:rsidRDefault="00E8187D" w:rsidP="009D645E">
            <w:pPr>
              <w:rPr>
                <w:szCs w:val="20"/>
              </w:rPr>
            </w:pPr>
          </w:p>
        </w:tc>
        <w:tc>
          <w:tcPr>
            <w:tcW w:w="5469" w:type="dxa"/>
            <w:shd w:val="clear" w:color="auto" w:fill="auto"/>
          </w:tcPr>
          <w:p w:rsidR="00E8187D" w:rsidRPr="009D645E" w:rsidRDefault="009D645E" w:rsidP="000B2102">
            <w:pPr>
              <w:rPr>
                <w:szCs w:val="20"/>
              </w:rPr>
            </w:pPr>
            <w:r>
              <w:rPr>
                <w:szCs w:val="20"/>
              </w:rPr>
              <w:t xml:space="preserve">ВК3.3. </w:t>
            </w:r>
            <w:r w:rsidR="00AA5781">
              <w:rPr>
                <w:szCs w:val="20"/>
              </w:rPr>
              <w:t>Н</w:t>
            </w:r>
            <w:r w:rsidR="00385A1D">
              <w:rPr>
                <w:szCs w:val="20"/>
              </w:rPr>
              <w:t>ауково-</w:t>
            </w:r>
            <w:r w:rsidR="00AA5781">
              <w:rPr>
                <w:szCs w:val="20"/>
              </w:rPr>
              <w:t>методичне забезпечення освітньої складової в ЗВО</w:t>
            </w:r>
          </w:p>
        </w:tc>
      </w:tr>
      <w:tr w:rsidR="00DB6BA0" w:rsidRPr="00620CF4" w:rsidTr="000B2102">
        <w:trPr>
          <w:trHeight w:val="563"/>
        </w:trPr>
        <w:tc>
          <w:tcPr>
            <w:tcW w:w="3936" w:type="dxa"/>
            <w:shd w:val="clear" w:color="auto" w:fill="auto"/>
          </w:tcPr>
          <w:p w:rsidR="00DB6BA0" w:rsidRDefault="009D645E">
            <w:pPr>
              <w:rPr>
                <w:szCs w:val="20"/>
              </w:rPr>
            </w:pPr>
            <w:r>
              <w:rPr>
                <w:szCs w:val="20"/>
              </w:rPr>
              <w:t>ВК2.1. Ділова англомовна комунікація</w:t>
            </w:r>
          </w:p>
        </w:tc>
        <w:tc>
          <w:tcPr>
            <w:tcW w:w="5469" w:type="dxa"/>
            <w:shd w:val="clear" w:color="auto" w:fill="auto"/>
          </w:tcPr>
          <w:p w:rsidR="00DB6BA0" w:rsidRPr="00AA5781" w:rsidRDefault="0029342D" w:rsidP="00AA5781">
            <w:pPr>
              <w:rPr>
                <w:szCs w:val="20"/>
              </w:rPr>
            </w:pPr>
            <w:r>
              <w:rPr>
                <w:szCs w:val="20"/>
              </w:rPr>
              <w:t xml:space="preserve">ВК4.1. </w:t>
            </w:r>
            <w:r w:rsidR="000B2102" w:rsidRPr="00AA5781">
              <w:rPr>
                <w:szCs w:val="20"/>
              </w:rPr>
              <w:t>П</w:t>
            </w:r>
            <w:r w:rsidR="00AA5781" w:rsidRPr="00AA5781">
              <w:rPr>
                <w:szCs w:val="20"/>
              </w:rPr>
              <w:t>едагогічна персоналія</w:t>
            </w:r>
            <w:r w:rsidR="000B2102" w:rsidRPr="00AA5781">
              <w:rPr>
                <w:szCs w:val="20"/>
              </w:rPr>
              <w:t xml:space="preserve"> в </w:t>
            </w:r>
            <w:r w:rsidR="00AA5781" w:rsidRPr="00AA5781">
              <w:rPr>
                <w:szCs w:val="20"/>
              </w:rPr>
              <w:t>дослідженнях з історії освіти</w:t>
            </w:r>
          </w:p>
        </w:tc>
      </w:tr>
      <w:tr w:rsidR="00620CF4" w:rsidRPr="00620CF4" w:rsidTr="000B2102">
        <w:trPr>
          <w:trHeight w:val="264"/>
        </w:trPr>
        <w:tc>
          <w:tcPr>
            <w:tcW w:w="3936" w:type="dxa"/>
            <w:shd w:val="clear" w:color="auto" w:fill="auto"/>
          </w:tcPr>
          <w:p w:rsidR="00620CF4" w:rsidRDefault="009D645E">
            <w:pPr>
              <w:rPr>
                <w:szCs w:val="20"/>
              </w:rPr>
            </w:pPr>
            <w:r>
              <w:rPr>
                <w:szCs w:val="20"/>
              </w:rPr>
              <w:t>ВК2.2. Академічне письмо</w:t>
            </w:r>
          </w:p>
        </w:tc>
        <w:tc>
          <w:tcPr>
            <w:tcW w:w="5469" w:type="dxa"/>
            <w:shd w:val="clear" w:color="auto" w:fill="auto"/>
          </w:tcPr>
          <w:p w:rsidR="00620CF4" w:rsidRPr="004367B1" w:rsidRDefault="004367B1" w:rsidP="004367B1">
            <w:pPr>
              <w:rPr>
                <w:szCs w:val="20"/>
              </w:rPr>
            </w:pPr>
            <w:r w:rsidRPr="004367B1">
              <w:rPr>
                <w:szCs w:val="20"/>
              </w:rPr>
              <w:t>ВК4.2. Педагогічна інтегрологія</w:t>
            </w:r>
          </w:p>
        </w:tc>
      </w:tr>
      <w:tr w:rsidR="004367B1" w:rsidTr="000B2102">
        <w:trPr>
          <w:trHeight w:val="547"/>
        </w:trPr>
        <w:tc>
          <w:tcPr>
            <w:tcW w:w="3936" w:type="dxa"/>
            <w:shd w:val="clear" w:color="auto" w:fill="auto"/>
          </w:tcPr>
          <w:p w:rsidR="004367B1" w:rsidRDefault="004367B1">
            <w:pPr>
              <w:rPr>
                <w:szCs w:val="20"/>
              </w:rPr>
            </w:pPr>
          </w:p>
        </w:tc>
        <w:tc>
          <w:tcPr>
            <w:tcW w:w="5469" w:type="dxa"/>
            <w:shd w:val="clear" w:color="auto" w:fill="auto"/>
          </w:tcPr>
          <w:p w:rsidR="004367B1" w:rsidRPr="0029342D" w:rsidRDefault="004367B1" w:rsidP="0029342D">
            <w:pPr>
              <w:rPr>
                <w:szCs w:val="20"/>
              </w:rPr>
            </w:pPr>
            <w:r>
              <w:rPr>
                <w:szCs w:val="20"/>
              </w:rPr>
              <w:t>ВК4.3. Викладач інноваційного типу</w:t>
            </w:r>
            <w:r w:rsidR="00385A1D">
              <w:rPr>
                <w:szCs w:val="20"/>
              </w:rPr>
              <w:t xml:space="preserve"> – викладач майбутнього</w:t>
            </w:r>
          </w:p>
          <w:p w:rsidR="004367B1" w:rsidRPr="004367B1" w:rsidRDefault="004367B1" w:rsidP="004367B1">
            <w:pPr>
              <w:rPr>
                <w:szCs w:val="20"/>
              </w:rPr>
            </w:pPr>
            <w:r>
              <w:rPr>
                <w:szCs w:val="20"/>
              </w:rPr>
              <w:t xml:space="preserve"> </w:t>
            </w:r>
            <w:r w:rsidRPr="0029342D">
              <w:rPr>
                <w:szCs w:val="20"/>
              </w:rPr>
              <w:t xml:space="preserve"> </w:t>
            </w:r>
          </w:p>
        </w:tc>
      </w:tr>
    </w:tbl>
    <w:p w:rsidR="00E8187D" w:rsidRDefault="00E8187D">
      <w:pPr>
        <w:sectPr w:rsidR="00E8187D" w:rsidSect="001B0DA4">
          <w:pgSz w:w="11906" w:h="16838"/>
          <w:pgMar w:top="1134" w:right="849" w:bottom="1134" w:left="1134" w:header="0" w:footer="0" w:gutter="0"/>
          <w:cols w:space="720"/>
          <w:formProt w:val="0"/>
          <w:docGrid w:linePitch="360"/>
        </w:sectPr>
      </w:pPr>
    </w:p>
    <w:p w:rsidR="00040825" w:rsidRPr="00040825" w:rsidRDefault="00040825" w:rsidP="00040825">
      <w:pPr>
        <w:pStyle w:val="af"/>
        <w:rPr>
          <w:b/>
          <w:sz w:val="28"/>
          <w:szCs w:val="28"/>
        </w:rPr>
      </w:pPr>
      <w:r w:rsidRPr="00040825">
        <w:rPr>
          <w:b/>
          <w:sz w:val="28"/>
          <w:szCs w:val="28"/>
        </w:rPr>
        <w:lastRenderedPageBreak/>
        <w:t>3. Структурно-логічна схема освітньої програми</w:t>
      </w:r>
    </w:p>
    <w:p w:rsidR="00040825" w:rsidRPr="00040825" w:rsidRDefault="00040825" w:rsidP="00040825">
      <w:pPr>
        <w:pStyle w:val="af"/>
        <w:rPr>
          <w:b/>
          <w:sz w:val="28"/>
          <w:szCs w:val="28"/>
        </w:rPr>
      </w:pPr>
    </w:p>
    <w:p w:rsidR="00040825" w:rsidRPr="00040825" w:rsidRDefault="00676C60" w:rsidP="00040825">
      <w:pPr>
        <w:pStyle w:val="af"/>
        <w:rPr>
          <w:b/>
          <w:sz w:val="28"/>
          <w:szCs w:val="28"/>
        </w:rPr>
      </w:pPr>
      <w:r>
        <w:rPr>
          <w:b/>
          <w:sz w:val="28"/>
          <w:szCs w:val="28"/>
        </w:rPr>
        <w:pict>
          <v:shapetype id="_x0000_t202" coordsize="21600,21600" o:spt="202" path="m,l,21600r21600,l21600,xe">
            <v:stroke joinstyle="miter"/>
            <v:path gradientshapeok="t" o:connecttype="rect"/>
          </v:shapetype>
          <v:shape id="Надпись 22" o:spid="_x0000_s1059" type="#_x0000_t202" style="position:absolute;left:0;text-align:left;margin-left:145.8pt;margin-top:7.45pt;width:67.5pt;height:11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" fillcolor="white [3201]" strokeweight=".5pt">
            <v:textbox>
              <w:txbxContent>
                <w:p w:rsidR="00040825" w:rsidRDefault="00040825" w:rsidP="00040825">
                  <w:pPr>
                    <w:jc w:val="center"/>
                  </w:pPr>
                </w:p>
                <w:p w:rsidR="00040825" w:rsidRPr="006C3240" w:rsidRDefault="00040825" w:rsidP="00040825">
                  <w:pPr>
                    <w:ind w:right="-84"/>
                    <w:jc w:val="center"/>
                  </w:pPr>
                  <w:r w:rsidRPr="00C61BF2">
                    <w:t>Академічне англійсько мовне письмо</w:t>
                  </w:r>
                </w:p>
              </w:txbxContent>
            </v:textbox>
          </v:shape>
        </w:pict>
      </w:r>
      <w:r>
        <w:rPr>
          <w:b/>
          <w:sz w:val="28"/>
          <w:szCs w:val="28"/>
        </w:rPr>
        <w:pict>
          <v:shape id="Надпись 20" o:spid="_x0000_s1058" type="#_x0000_t202" style="position:absolute;left:0;text-align:left;margin-left:0;margin-top:281.1pt;width:77.45pt;height:6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" fillcolor="white [3201]" strokeweight="2.25pt">
            <v:textbox>
              <w:txbxContent>
                <w:p w:rsidR="00040825" w:rsidRPr="006C3240" w:rsidRDefault="00040825" w:rsidP="00040825">
                  <w:pPr>
                    <w:ind w:right="-18"/>
                    <w:jc w:val="center"/>
                  </w:pPr>
                  <w:r w:rsidRPr="006C3240">
                    <w:t>3 рік підготовки</w:t>
                  </w:r>
                </w:p>
              </w:txbxContent>
            </v:textbox>
            <w10:wrap anchorx="margin"/>
          </v:shape>
        </w:pict>
      </w:r>
      <w:r>
        <w:rPr>
          <w:b/>
          <w:sz w:val="28"/>
          <w:szCs w:val="28"/>
        </w:rPr>
        <w:pict>
          <v:shape id="Надпись 19" o:spid="_x0000_s1057" type="#_x0000_t202" style="position:absolute;left:0;text-align:left;margin-left:1.05pt;margin-top:128.2pt;width:70.5pt;height:1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" fillcolor="white [3201]" strokeweight="2.25pt">
            <v:textbox>
              <w:txbxContent>
                <w:p w:rsidR="00040825" w:rsidRDefault="00040825" w:rsidP="00040825">
                  <w:pPr>
                    <w:jc w:val="center"/>
                  </w:pPr>
                </w:p>
                <w:p w:rsidR="00040825" w:rsidRPr="006C3240" w:rsidRDefault="00040825" w:rsidP="00040825">
                  <w:pPr>
                    <w:jc w:val="center"/>
                  </w:pPr>
                  <w:r w:rsidRPr="006C3240">
                    <w:t>2 рік підготовки</w:t>
                  </w:r>
                </w:p>
              </w:txbxContent>
            </v:textbox>
          </v:shape>
        </w:pict>
      </w:r>
      <w:r>
        <w:rPr>
          <w:b/>
          <w:sz w:val="28"/>
          <w:szCs w:val="28"/>
        </w:rPr>
        <w:pict>
          <v:shape id="Надпись 18" o:spid="_x0000_s1056" type="#_x0000_t202" style="position:absolute;left:0;text-align:left;margin-left:2.55pt;margin-top:6.7pt;width:70.5pt;height:1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" fillcolor="white [3201]" strokeweight="2.25pt">
            <v:textbox>
              <w:txbxContent>
                <w:p w:rsidR="00040825" w:rsidRDefault="00040825" w:rsidP="00040825">
                  <w:pPr>
                    <w:jc w:val="center"/>
                  </w:pPr>
                </w:p>
                <w:p w:rsidR="00040825" w:rsidRPr="006C3240" w:rsidRDefault="00040825" w:rsidP="00040825">
                  <w:pPr>
                    <w:jc w:val="center"/>
                  </w:pPr>
                  <w:r w:rsidRPr="006C3240">
                    <w:t>1 рік підготовки</w:t>
                  </w:r>
                </w:p>
              </w:txbxContent>
            </v:textbox>
          </v:shape>
        </w:pict>
      </w:r>
      <w:r>
        <w:rPr>
          <w:b/>
          <w:sz w:val="28"/>
          <w:szCs w:val="28"/>
        </w:rPr>
        <w:pict>
          <v:shape id="Надпись 21" o:spid="_x0000_s1055" type="#_x0000_t202" style="position:absolute;left:0;text-align:left;margin-left:1.8pt;margin-top:360.7pt;width:77.5pt;height:6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" fillcolor="white [3201]" strokeweight="2.25pt">
            <v:textbox>
              <w:txbxContent>
                <w:p w:rsidR="00040825" w:rsidRPr="006C3240" w:rsidRDefault="00040825" w:rsidP="00040825">
                  <w:pPr>
                    <w:jc w:val="center"/>
                  </w:pPr>
                  <w:r w:rsidRPr="006C3240">
                    <w:t>4 рік підготовки</w:t>
                  </w:r>
                </w:p>
              </w:txbxContent>
            </v:textbox>
          </v:shape>
        </w:pict>
      </w:r>
      <w:r>
        <w:rPr>
          <w:b/>
          <w:sz w:val="28"/>
          <w:szCs w:val="28"/>
        </w:rPr>
        <w:pict>
          <v:shapetype id="_x0000_t32" coordsize="21600,21600" o:spt="32" o:oned="t" path="m,l21600,21600e" filled="f">
            <v:path arrowok="t" fillok="f" o:connecttype="none"/>
            <o:lock v:ext="edit" shapetype="t"/>
          </v:shapetype>
          <v:shape id="Прямая со стрелкой 40" o:spid="_x0000_s1054" type="#_x0000_t32" style="position:absolute;left:0;text-align:left;margin-left:464.55pt;margin-top:235.45pt;width:.75pt;height: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" strokecolor="black [3040]">
            <v:stroke endarrow="block"/>
          </v:shape>
        </w:pict>
      </w:r>
      <w:r>
        <w:rPr>
          <w:b/>
          <w:sz w:val="28"/>
          <w:szCs w:val="28"/>
        </w:rPr>
        <w:pict>
          <v:rect id="Прямоугольник 11" o:spid="_x0000_s1053" style="position:absolute;left:0;text-align:left;margin-left:429.3pt;margin-top:160.45pt;width:74.2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" fillcolor="white [3201]" strokecolor="black [3213]" strokeweight="2pt">
            <v:textbox>
              <w:txbxContent>
                <w:p w:rsidR="00040825" w:rsidRPr="00ED1F22" w:rsidRDefault="00040825" w:rsidP="00040825">
                  <w:pPr>
                    <w:jc w:val="center"/>
                    <w:rPr>
                      <w:sz w:val="18"/>
                      <w:szCs w:val="18"/>
                    </w:rPr>
                  </w:pPr>
                  <w:r>
                    <w:rPr>
                      <w:sz w:val="18"/>
                      <w:szCs w:val="18"/>
                    </w:rPr>
                    <w:t>вебінари</w:t>
                  </w:r>
                  <w:r w:rsidRPr="00ED1F22">
                    <w:rPr>
                      <w:sz w:val="18"/>
                      <w:szCs w:val="18"/>
                    </w:rPr>
                    <w:t xml:space="preserve"> (за запитами  аспірантів)</w:t>
                  </w:r>
                </w:p>
              </w:txbxContent>
            </v:textbox>
          </v:rect>
        </w:pict>
      </w:r>
      <w:r>
        <w:rPr>
          <w:b/>
          <w:sz w:val="28"/>
          <w:szCs w:val="28"/>
        </w:rPr>
        <w:pict>
          <v:shape id="Прямая со стрелкой 3" o:spid="_x0000_s1052" type="#_x0000_t32" style="position:absolute;left:0;text-align:left;margin-left:213.3pt;margin-top:119.2pt;width:106.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" strokecolor="black [3040]">
            <v:stroke endarrow="block"/>
          </v:shape>
        </w:pict>
      </w:r>
      <w:r>
        <w:rPr>
          <w:b/>
          <w:sz w:val="28"/>
          <w:szCs w:val="28"/>
        </w:rPr>
        <w:pict>
          <v:shape id="Прямая со стрелкой 44" o:spid="_x0000_s1051" type="#_x0000_t32" style="position:absolute;left:0;text-align:left;margin-left:583.8pt;margin-top:56.2pt;width:81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" strokecolor="black [3040]">
            <v:stroke endarrow="block"/>
          </v:shape>
        </w:pict>
      </w:r>
      <w:r>
        <w:rPr>
          <w:b/>
          <w:sz w:val="28"/>
          <w:szCs w:val="28"/>
        </w:rPr>
        <w:pict>
          <v:shape id="Прямая со стрелкой 43" o:spid="_x0000_s1050" type="#_x0000_t32" style="position:absolute;left:0;text-align:left;margin-left:328.05pt;margin-top:59.2pt;width:37.5pt;height:.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" strokecolor="black [3040]">
            <v:stroke endarrow="block"/>
          </v:shape>
        </w:pict>
      </w:r>
      <w:r>
        <w:rPr>
          <w:b/>
          <w:sz w:val="28"/>
          <w:szCs w:val="28"/>
        </w:rPr>
        <w:pict>
          <v:shape id="Прямая со стрелкой 34" o:spid="_x0000_s1049" type="#_x0000_t32" style="position:absolute;left:0;text-align:left;margin-left:220.05pt;margin-top:241.45pt;width:0;height:3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" strokecolor="black [3040]">
            <v:stroke endarrow="block"/>
          </v:shape>
        </w:pict>
      </w:r>
      <w:r>
        <w:rPr>
          <w:b/>
          <w:sz w:val="28"/>
          <w:szCs w:val="28"/>
        </w:rPr>
        <w:pict>
          <v:shape id="Прямая со стрелкой 45" o:spid="_x0000_s1048" type="#_x0000_t32" style="position:absolute;left:0;text-align:left;margin-left:691.8pt;margin-top:245.2pt;width:0;height: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" strokecolor="black [3040]">
            <v:stroke endarrow="block"/>
          </v:shape>
        </w:pict>
      </w:r>
      <w:r>
        <w:rPr>
          <w:b/>
          <w:sz w:val="28"/>
          <w:szCs w:val="28"/>
        </w:rPr>
        <w:pict>
          <v:shape id="Прямая со стрелкой 42" o:spid="_x0000_s1047" type="#_x0000_t32" style="position:absolute;left:0;text-align:left;margin-left:445.8pt;margin-top:56.85pt;width:56.25pt;height:2.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" strokecolor="black [3040]">
            <v:stroke endarrow="block"/>
          </v:shape>
        </w:pict>
      </w:r>
      <w:r>
        <w:rPr>
          <w:b/>
          <w:sz w:val="28"/>
          <w:szCs w:val="28"/>
        </w:rPr>
        <w:pict>
          <v:shape id="Прямая со стрелкой 41" o:spid="_x0000_s1046" type="#_x0000_t32" style="position:absolute;left:0;text-align:left;margin-left:586.05pt;margin-top:245.1pt;width:.75pt;height:3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" strokecolor="black [3040]">
            <v:stroke endarrow="block"/>
          </v:shape>
        </w:pict>
      </w:r>
      <w:r>
        <w:rPr>
          <w:b/>
          <w:sz w:val="28"/>
          <w:szCs w:val="28"/>
        </w:rPr>
        <w:pict>
          <v:shape id="Прямая со стрелкой 39" o:spid="_x0000_s1045" type="#_x0000_t32" style="position:absolute;left:0;text-align:left;margin-left:364.8pt;margin-top:242.1pt;width:0;height:3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" strokecolor="black [3040]">
            <v:stroke endarrow="block"/>
          </v:shape>
        </w:pict>
      </w:r>
      <w:r>
        <w:rPr>
          <w:b/>
          <w:sz w:val="28"/>
          <w:szCs w:val="28"/>
        </w:rPr>
        <w:pict>
          <v:shape id="Прямая со стрелкой 38" o:spid="_x0000_s1044" type="#_x0000_t32" style="position:absolute;left:0;text-align:left;margin-left:504.3pt;margin-top:183.6pt;width:40.5pt;height:.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" strokecolor="black [3040]">
            <v:stroke endarrow="block"/>
          </v:shape>
        </w:pict>
      </w:r>
      <w:r>
        <w:rPr>
          <w:b/>
          <w:sz w:val="28"/>
          <w:szCs w:val="28"/>
        </w:rPr>
        <w:pict>
          <v:shape id="Прямая со стрелкой 36" o:spid="_x0000_s1043" type="#_x0000_t32" style="position:absolute;left:0;text-align:left;margin-left:292.05pt;margin-top:117.6pt;width:2.25pt;height:162.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" strokecolor="black [3040]">
            <v:stroke endarrow="block"/>
          </v:shape>
        </w:pict>
      </w:r>
      <w:r>
        <w:rPr>
          <w:b/>
          <w:sz w:val="28"/>
          <w:szCs w:val="28"/>
        </w:rPr>
        <w:pict>
          <v:shape id="Прямая со стрелкой 35" o:spid="_x0000_s1042" type="#_x0000_t32" style="position:absolute;left:0;text-align:left;margin-left:211.8pt;margin-top:120.6pt;width:20.25pt;height:12.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" strokecolor="black [3040]">
            <v:stroke endarrow="block"/>
          </v:shape>
        </w:pict>
      </w:r>
      <w:r>
        <w:rPr>
          <w:b/>
          <w:sz w:val="28"/>
          <w:szCs w:val="28"/>
        </w:rPr>
        <w:pict>
          <v:shape id="Прямая со стрелкой 33" o:spid="_x0000_s1041" type="#_x0000_t32" style="position:absolute;left:0;text-align:left;margin-left:117.3pt;margin-top:240.6pt;width:0;height:39.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" strokecolor="black [3040]">
            <v:stroke endarrow="block"/>
          </v:shape>
        </w:pict>
      </w:r>
      <w:r>
        <w:rPr>
          <w:b/>
          <w:sz w:val="28"/>
          <w:szCs w:val="28"/>
        </w:rPr>
        <w:pict>
          <v:shape id="Прямая со стрелкой 32" o:spid="_x0000_s1040" type="#_x0000_t32" style="position:absolute;left:0;text-align:left;margin-left:157.05pt;margin-top:186.6pt;width:24.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" strokecolor="black [3040]">
            <v:stroke endarrow="block"/>
          </v:shape>
        </w:pict>
      </w:r>
      <w:r>
        <w:rPr>
          <w:b/>
          <w:sz w:val="28"/>
          <w:szCs w:val="28"/>
        </w:rPr>
        <w:pict>
          <v:shape id="Прямая со стрелкой 31" o:spid="_x0000_s1039" type="#_x0000_t32" style="position:absolute;left:0;text-align:left;margin-left:166.05pt;margin-top:119.85pt;width:1.5pt;height:16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" strokecolor="black [3040]">
            <v:stroke endarrow="block"/>
          </v:shape>
        </w:pict>
      </w:r>
      <w:r>
        <w:rPr>
          <w:b/>
          <w:sz w:val="28"/>
          <w:szCs w:val="28"/>
        </w:rPr>
        <w:pict>
          <v:shape id="Надпись 30" o:spid="_x0000_s1038" type="#_x0000_t202" style="position:absolute;left:0;text-align:left;margin-left:106.05pt;margin-top:279.6pt;width:644.25pt;height:138.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" fillcolor="white [3201]" strokeweight=".5pt">
            <v:textbox>
              <w:txbxContent>
                <w:p w:rsidR="00040825" w:rsidRDefault="00040825" w:rsidP="00040825">
                  <w:pPr>
                    <w:jc w:val="center"/>
                  </w:pPr>
                </w:p>
                <w:p w:rsidR="00040825" w:rsidRDefault="00040825" w:rsidP="00040825">
                  <w:pPr>
                    <w:jc w:val="center"/>
                  </w:pPr>
                </w:p>
                <w:p w:rsidR="00040825" w:rsidRPr="006C3240" w:rsidRDefault="00040825" w:rsidP="00040825">
                  <w:pPr>
                    <w:jc w:val="center"/>
                  </w:pPr>
                  <w:r w:rsidRPr="006C3240">
                    <w:t>Наукова складова освітньо-наукової програми ( робота над дисертацією)</w:t>
                  </w:r>
                </w:p>
              </w:txbxContent>
            </v:textbox>
          </v:shape>
        </w:pict>
      </w:r>
      <w:r>
        <w:rPr>
          <w:b/>
          <w:sz w:val="28"/>
          <w:szCs w:val="28"/>
        </w:rPr>
        <w:pict>
          <v:shape id="Надпись 29" o:spid="_x0000_s1037" type="#_x0000_t202" style="position:absolute;left:0;text-align:left;margin-left:664.05pt;margin-top:8.85pt;width:103.5pt;height:2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" fillcolor="white [3201]" strokeweight=".5pt">
            <v:textbox>
              <w:txbxContent>
                <w:p w:rsidR="00040825" w:rsidRDefault="00040825" w:rsidP="00040825">
                  <w:pPr>
                    <w:jc w:val="center"/>
                  </w:pPr>
                </w:p>
                <w:p w:rsidR="00040825" w:rsidRPr="00ED1F22" w:rsidRDefault="00040825" w:rsidP="00040825">
                  <w:pPr>
                    <w:jc w:val="center"/>
                    <w:rPr>
                      <w:b/>
                      <w:sz w:val="18"/>
                      <w:szCs w:val="18"/>
                    </w:rPr>
                  </w:pPr>
                  <w:r w:rsidRPr="00ED1F22">
                    <w:rPr>
                      <w:b/>
                      <w:sz w:val="18"/>
                      <w:szCs w:val="18"/>
                    </w:rPr>
                    <w:t>ВК 3</w:t>
                  </w:r>
                </w:p>
                <w:p w:rsidR="00040825" w:rsidRPr="00ED1F22" w:rsidRDefault="00040825" w:rsidP="00040825">
                  <w:pPr>
                    <w:jc w:val="center"/>
                    <w:rPr>
                      <w:sz w:val="18"/>
                      <w:szCs w:val="18"/>
                    </w:rPr>
                  </w:pPr>
                  <w:r w:rsidRPr="00ED1F22">
                    <w:rPr>
                      <w:sz w:val="18"/>
                      <w:szCs w:val="18"/>
                    </w:rPr>
                    <w:t>Універсальні навчальні дії: компетентності ХХІ століття/</w:t>
                  </w:r>
                </w:p>
                <w:p w:rsidR="00040825" w:rsidRPr="00ED1F22" w:rsidRDefault="00040825" w:rsidP="00040825">
                  <w:pPr>
                    <w:jc w:val="center"/>
                    <w:rPr>
                      <w:sz w:val="18"/>
                      <w:szCs w:val="18"/>
                    </w:rPr>
                  </w:pPr>
                  <w:r w:rsidRPr="00ED1F22">
                    <w:rPr>
                      <w:sz w:val="18"/>
                      <w:szCs w:val="18"/>
                    </w:rPr>
                    <w:t xml:space="preserve"> Компаративістика в галузі педагогічної освіти/</w:t>
                  </w:r>
                  <w:r w:rsidRPr="00C61BF2">
                    <w:rPr>
                      <w:szCs w:val="20"/>
                    </w:rPr>
                    <w:t xml:space="preserve"> </w:t>
                  </w:r>
                  <w:r w:rsidRPr="00C61BF2">
                    <w:rPr>
                      <w:sz w:val="18"/>
                      <w:szCs w:val="18"/>
                    </w:rPr>
                    <w:t>Науково-методичне забезпечення освітньої складової в ЗВО</w:t>
                  </w:r>
                </w:p>
                <w:p w:rsidR="00040825" w:rsidRPr="00ED1F22" w:rsidRDefault="00040825" w:rsidP="00040825">
                  <w:pPr>
                    <w:jc w:val="center"/>
                    <w:rPr>
                      <w:b/>
                      <w:sz w:val="18"/>
                      <w:szCs w:val="18"/>
                    </w:rPr>
                  </w:pPr>
                  <w:r w:rsidRPr="00ED1F22">
                    <w:rPr>
                      <w:b/>
                      <w:sz w:val="18"/>
                      <w:szCs w:val="18"/>
                    </w:rPr>
                    <w:t>ВК 4</w:t>
                  </w:r>
                </w:p>
                <w:p w:rsidR="00040825" w:rsidRPr="00ED1F22" w:rsidRDefault="00040825" w:rsidP="00040825">
                  <w:pPr>
                    <w:jc w:val="center"/>
                    <w:rPr>
                      <w:sz w:val="18"/>
                      <w:szCs w:val="18"/>
                    </w:rPr>
                  </w:pPr>
                  <w:r w:rsidRPr="00C61BF2">
                    <w:rPr>
                      <w:sz w:val="18"/>
                      <w:szCs w:val="18"/>
                    </w:rPr>
                    <w:t xml:space="preserve">Педагогічна персоналія в дослідженнях з історії освіти </w:t>
                  </w:r>
                  <w:r w:rsidRPr="00ED1F22">
                    <w:rPr>
                      <w:sz w:val="18"/>
                      <w:szCs w:val="18"/>
                    </w:rPr>
                    <w:t>/</w:t>
                  </w:r>
                </w:p>
                <w:p w:rsidR="00040825" w:rsidRPr="00ED1F22" w:rsidRDefault="00040825" w:rsidP="00040825">
                  <w:pPr>
                    <w:jc w:val="center"/>
                    <w:rPr>
                      <w:sz w:val="18"/>
                      <w:szCs w:val="18"/>
                    </w:rPr>
                  </w:pPr>
                  <w:r w:rsidRPr="00ED1F22">
                    <w:rPr>
                      <w:sz w:val="18"/>
                      <w:szCs w:val="18"/>
                    </w:rPr>
                    <w:t>Педагогічна інтегрологія/</w:t>
                  </w:r>
                </w:p>
                <w:p w:rsidR="00040825" w:rsidRPr="006C3240" w:rsidRDefault="00040825" w:rsidP="00040825">
                  <w:pPr>
                    <w:jc w:val="center"/>
                  </w:pPr>
                  <w:r w:rsidRPr="00ED1F22">
                    <w:rPr>
                      <w:sz w:val="18"/>
                      <w:szCs w:val="18"/>
                    </w:rPr>
                    <w:t>Викладач інноваційного типу</w:t>
                  </w:r>
                  <w:r>
                    <w:rPr>
                      <w:sz w:val="18"/>
                      <w:szCs w:val="18"/>
                    </w:rPr>
                    <w:t>: викладач майбутнього</w:t>
                  </w:r>
                </w:p>
              </w:txbxContent>
            </v:textbox>
          </v:shape>
        </w:pict>
      </w:r>
      <w:r>
        <w:rPr>
          <w:b/>
          <w:sz w:val="28"/>
          <w:szCs w:val="28"/>
        </w:rPr>
        <w:pict>
          <v:shape id="Надпись 28" o:spid="_x0000_s1036" type="#_x0000_t202" style="position:absolute;left:0;text-align:left;margin-left:544.75pt;margin-top:133.35pt;width:86.3pt;height:1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" fillcolor="white [3201]" strokeweight=".5pt">
            <v:textbox>
              <w:txbxContent>
                <w:p w:rsidR="00040825" w:rsidRDefault="00040825" w:rsidP="00040825">
                  <w:pPr>
                    <w:jc w:val="center"/>
                  </w:pPr>
                </w:p>
                <w:p w:rsidR="00040825" w:rsidRPr="006C3240" w:rsidRDefault="00040825" w:rsidP="00040825">
                  <w:pPr>
                    <w:spacing w:line="360" w:lineRule="auto"/>
                    <w:jc w:val="center"/>
                  </w:pPr>
                  <w:r>
                    <w:t>Асистентська</w:t>
                  </w:r>
                  <w:r w:rsidRPr="006C3240">
                    <w:t xml:space="preserve"> практика</w:t>
                  </w:r>
                </w:p>
              </w:txbxContent>
            </v:textbox>
          </v:shape>
        </w:pict>
      </w:r>
      <w:r>
        <w:rPr>
          <w:b/>
          <w:sz w:val="28"/>
          <w:szCs w:val="28"/>
        </w:rPr>
        <w:pict>
          <v:shape id="Надпись 27" o:spid="_x0000_s1035" type="#_x0000_t202" style="position:absolute;left:0;text-align:left;margin-left:181.05pt;margin-top:131.85pt;width:83.25pt;height:10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" fillcolor="white [3201]" strokeweight=".5pt">
            <v:textbox>
              <w:txbxContent>
                <w:p w:rsidR="00040825" w:rsidRPr="00ED1F22" w:rsidRDefault="00040825" w:rsidP="00040825">
                  <w:pPr>
                    <w:jc w:val="center"/>
                    <w:rPr>
                      <w:b/>
                    </w:rPr>
                  </w:pPr>
                  <w:r w:rsidRPr="00ED1F22">
                    <w:rPr>
                      <w:b/>
                    </w:rPr>
                    <w:t>ВК1</w:t>
                  </w:r>
                </w:p>
                <w:p w:rsidR="00040825" w:rsidRPr="00040825" w:rsidRDefault="00040825" w:rsidP="00040825">
                  <w:pPr>
                    <w:jc w:val="center"/>
                    <w:rPr>
                      <w:sz w:val="22"/>
                      <w:szCs w:val="22"/>
                    </w:rPr>
                  </w:pPr>
                  <w:r w:rsidRPr="00040825">
                    <w:rPr>
                      <w:sz w:val="22"/>
                      <w:szCs w:val="22"/>
                    </w:rPr>
                    <w:t>Методика роботи з науковим текстом / Аналіз даних в проектній діяльності</w:t>
                  </w:r>
                </w:p>
              </w:txbxContent>
            </v:textbox>
          </v:shape>
        </w:pict>
      </w:r>
      <w:r>
        <w:rPr>
          <w:b/>
          <w:sz w:val="28"/>
          <w:szCs w:val="28"/>
        </w:rPr>
        <w:pict>
          <v:shape id="Надпись 26" o:spid="_x0000_s1034" type="#_x0000_t202" style="position:absolute;left:0;text-align:left;margin-left:83.55pt;margin-top:128.85pt;width:72.75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" fillcolor="white [3201]" strokeweight=".5pt">
            <v:textbox>
              <w:txbxContent>
                <w:p w:rsidR="00040825" w:rsidRPr="006C3240" w:rsidRDefault="00040825" w:rsidP="00040825">
                  <w:pPr>
                    <w:jc w:val="center"/>
                  </w:pPr>
                  <w:r w:rsidRPr="006C3240">
                    <w:t>Сучасні освітні технології та наукова дипломатія</w:t>
                  </w:r>
                </w:p>
              </w:txbxContent>
            </v:textbox>
          </v:shape>
        </w:pict>
      </w:r>
      <w:r>
        <w:rPr>
          <w:b/>
          <w:sz w:val="28"/>
          <w:szCs w:val="28"/>
        </w:rPr>
        <w:pict>
          <v:shape id="Надпись 25" o:spid="_x0000_s1033" type="#_x0000_t202" style="position:absolute;left:0;text-align:left;margin-left:500.55pt;margin-top:7.35pt;width:83.25pt;height:1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" fillcolor="white [3201]" strokeweight=".5pt">
            <v:textbox>
              <w:txbxContent>
                <w:p w:rsidR="00040825" w:rsidRDefault="00040825" w:rsidP="00040825">
                  <w:pPr>
                    <w:jc w:val="center"/>
                  </w:pPr>
                </w:p>
                <w:p w:rsidR="00040825" w:rsidRPr="006C3240" w:rsidRDefault="00040825" w:rsidP="00040825">
                  <w:pPr>
                    <w:jc w:val="center"/>
                  </w:pPr>
                  <w:r w:rsidRPr="00C61BF2">
                    <w:t>Методологія сучасного педагогічного дослідження</w:t>
                  </w:r>
                </w:p>
              </w:txbxContent>
            </v:textbox>
          </v:shape>
        </w:pict>
      </w:r>
      <w:r>
        <w:rPr>
          <w:b/>
          <w:sz w:val="28"/>
          <w:szCs w:val="28"/>
        </w:rPr>
        <w:pict>
          <v:shape id="Надпись 24" o:spid="_x0000_s1032" type="#_x0000_t202" style="position:absolute;left:0;text-align:left;margin-left:366.3pt;margin-top:8.1pt;width:78pt;height:10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" fillcolor="white [3201]" strokeweight=".5pt">
            <v:textbox>
              <w:txbxContent>
                <w:p w:rsidR="00040825" w:rsidRDefault="00040825" w:rsidP="00040825">
                  <w:pPr>
                    <w:rPr>
                      <w:sz w:val="20"/>
                      <w:szCs w:val="20"/>
                    </w:rPr>
                  </w:pPr>
                </w:p>
                <w:p w:rsidR="00040825" w:rsidRPr="00D32A60" w:rsidRDefault="00040825" w:rsidP="00040825">
                  <w:pPr>
                    <w:rPr>
                      <w:sz w:val="20"/>
                      <w:szCs w:val="20"/>
                    </w:rPr>
                  </w:pPr>
                  <w:r w:rsidRPr="00C61BF2">
                    <w:rPr>
                      <w:sz w:val="20"/>
                      <w:szCs w:val="20"/>
                    </w:rPr>
                    <w:t>Історичні аспекти розвитку педагогічної освіти</w:t>
                  </w:r>
                </w:p>
              </w:txbxContent>
            </v:textbox>
          </v:shape>
        </w:pict>
      </w:r>
      <w:r>
        <w:rPr>
          <w:b/>
          <w:sz w:val="28"/>
          <w:szCs w:val="28"/>
        </w:rPr>
        <w:pict>
          <v:shape id="Надпись 23" o:spid="_x0000_s1031" type="#_x0000_t202" style="position:absolute;left:0;text-align:left;margin-left:256.8pt;margin-top:8.1pt;width:69.75pt;height:10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" fillcolor="white [3201]" strokeweight=".5pt">
            <v:textbox>
              <w:txbxContent>
                <w:p w:rsidR="00040825" w:rsidRDefault="00040825" w:rsidP="00040825">
                  <w:pPr>
                    <w:jc w:val="center"/>
                  </w:pPr>
                </w:p>
                <w:p w:rsidR="00040825" w:rsidRPr="006C3240" w:rsidRDefault="00040825" w:rsidP="00040825">
                  <w:pPr>
                    <w:jc w:val="center"/>
                  </w:pPr>
                  <w:r w:rsidRPr="006C3240">
                    <w:t>Історія та філософія науки</w:t>
                  </w:r>
                </w:p>
              </w:txbxContent>
            </v:textbox>
          </v:shape>
        </w:pict>
      </w:r>
      <w:r>
        <w:rPr>
          <w:b/>
          <w:sz w:val="28"/>
          <w:szCs w:val="28"/>
        </w:rPr>
        <w:pict>
          <v:rect id="Прямоугольник 15" o:spid="_x0000_s1030" style="position:absolute;left:0;text-align:left;margin-left:105.3pt;margin-top:279.6pt;width:643.5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" fillcolor="white [3201]" strokecolor="black [3213]" strokeweight="2pt"/>
        </w:pict>
      </w:r>
      <w:r>
        <w:rPr>
          <w:b/>
          <w:sz w:val="28"/>
          <w:szCs w:val="28"/>
        </w:rPr>
        <w:pict>
          <v:rect id="Прямоугольник 14" o:spid="_x0000_s1029" style="position:absolute;left:0;text-align:left;margin-left:664.8pt;margin-top:8.85pt;width:101.25pt;height:2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" fillcolor="white [3201]" strokecolor="black [3213]" strokeweight="2pt"/>
        </w:pict>
      </w:r>
      <w:r>
        <w:rPr>
          <w:b/>
          <w:sz w:val="28"/>
          <w:szCs w:val="28"/>
        </w:rPr>
        <w:pict>
          <v:rect id="Прямоугольник 12" o:spid="_x0000_s1028" style="position:absolute;left:0;text-align:left;margin-left:319.8pt;margin-top:130.35pt;width:74.25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" fillcolor="white [3201]" strokecolor="black [3213]" strokeweight="2pt">
            <v:textbox>
              <w:txbxContent>
                <w:p w:rsidR="00040825" w:rsidRPr="00ED1F22" w:rsidRDefault="00040825" w:rsidP="00040825">
                  <w:pPr>
                    <w:jc w:val="center"/>
                    <w:rPr>
                      <w:b/>
                    </w:rPr>
                  </w:pPr>
                  <w:r w:rsidRPr="00ED1F22">
                    <w:rPr>
                      <w:b/>
                    </w:rPr>
                    <w:t>ВК 2</w:t>
                  </w:r>
                </w:p>
                <w:p w:rsidR="00040825" w:rsidRPr="00040825" w:rsidRDefault="00040825" w:rsidP="00040825">
                  <w:pPr>
                    <w:jc w:val="center"/>
                    <w:rPr>
                      <w:sz w:val="22"/>
                      <w:szCs w:val="22"/>
                    </w:rPr>
                  </w:pPr>
                  <w:r w:rsidRPr="00040825">
                    <w:rPr>
                      <w:sz w:val="22"/>
                      <w:szCs w:val="22"/>
                    </w:rPr>
                    <w:t>Ділова англомовна комунікація/</w:t>
                  </w:r>
                </w:p>
                <w:p w:rsidR="00040825" w:rsidRPr="00040825" w:rsidRDefault="00040825" w:rsidP="00040825">
                  <w:pPr>
                    <w:jc w:val="center"/>
                    <w:rPr>
                      <w:sz w:val="22"/>
                      <w:szCs w:val="22"/>
                    </w:rPr>
                  </w:pPr>
                  <w:r w:rsidRPr="00040825">
                    <w:rPr>
                      <w:sz w:val="22"/>
                      <w:szCs w:val="22"/>
                    </w:rPr>
                    <w:t>Академічне письмо</w:t>
                  </w:r>
                </w:p>
              </w:txbxContent>
            </v:textbox>
          </v:rect>
        </w:pict>
      </w:r>
      <w:r>
        <w:rPr>
          <w:b/>
          <w:sz w:val="28"/>
          <w:szCs w:val="28"/>
        </w:rPr>
        <w:pict>
          <v:rect id="Прямоугольник 4" o:spid="_x0000_s1027" style="position:absolute;left:0;text-align:left;margin-left:145.8pt;margin-top:7.35pt;width:66pt;height:1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" fillcolor="white [3201]" strokecolor="black [3213]" strokeweight="2pt"/>
        </w:pict>
      </w:r>
    </w:p>
    <w:p w:rsidR="00E8187D" w:rsidRDefault="00E8187D">
      <w:pPr>
        <w:pStyle w:val="af"/>
      </w:pPr>
    </w:p>
    <w:p w:rsidR="00E8187D" w:rsidRDefault="00E8187D">
      <w:pPr>
        <w:pStyle w:val="af"/>
        <w:tabs>
          <w:tab w:val="left" w:pos="800"/>
        </w:tabs>
        <w:ind w:right="80"/>
        <w:jc w:val="both"/>
        <w:rPr>
          <w:b/>
          <w:sz w:val="28"/>
          <w:szCs w:val="28"/>
          <w:lang w:val="uk-UA"/>
        </w:rPr>
      </w:pPr>
    </w:p>
    <w:p w:rsidR="00E8187D" w:rsidRDefault="00E8187D">
      <w:pPr>
        <w:rPr>
          <w:b/>
          <w:sz w:val="28"/>
          <w:szCs w:val="28"/>
        </w:rPr>
      </w:pPr>
    </w:p>
    <w:p w:rsidR="00620CF4" w:rsidRDefault="00620CF4">
      <w:pPr>
        <w:rPr>
          <w:b/>
          <w:sz w:val="28"/>
          <w:szCs w:val="28"/>
        </w:rPr>
      </w:pPr>
    </w:p>
    <w:p w:rsidR="00620CF4" w:rsidRDefault="00620CF4">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Default="00B44101">
      <w:pPr>
        <w:rPr>
          <w:b/>
          <w:sz w:val="28"/>
          <w:szCs w:val="28"/>
          <w:lang w:val="ru-RU"/>
        </w:rPr>
      </w:pPr>
    </w:p>
    <w:p w:rsidR="00B44101" w:rsidRPr="00B44101" w:rsidRDefault="00B44101">
      <w:pPr>
        <w:rPr>
          <w:b/>
          <w:sz w:val="28"/>
          <w:szCs w:val="28"/>
          <w:lang w:val="ru-RU"/>
        </w:rPr>
      </w:pPr>
    </w:p>
    <w:p w:rsidR="007052CA" w:rsidRPr="009F12C7" w:rsidRDefault="007052CA" w:rsidP="007052CA">
      <w:pPr>
        <w:rPr>
          <w:b/>
          <w:sz w:val="28"/>
          <w:szCs w:val="28"/>
          <w:lang w:val="en-US"/>
        </w:rPr>
      </w:pPr>
    </w:p>
    <w:p w:rsidR="00E760EA" w:rsidRDefault="00E760EA" w:rsidP="007052CA">
      <w:pPr>
        <w:rPr>
          <w:b/>
          <w:sz w:val="28"/>
          <w:szCs w:val="28"/>
        </w:rPr>
      </w:pPr>
    </w:p>
    <w:p w:rsidR="00E760EA" w:rsidRDefault="00E760EA" w:rsidP="007052CA">
      <w:pPr>
        <w:rPr>
          <w:b/>
          <w:sz w:val="28"/>
          <w:szCs w:val="28"/>
        </w:rPr>
      </w:pPr>
    </w:p>
    <w:p w:rsidR="00600FBF" w:rsidRDefault="00600FBF" w:rsidP="007052CA">
      <w:pPr>
        <w:rPr>
          <w:b/>
          <w:sz w:val="28"/>
          <w:szCs w:val="28"/>
        </w:rPr>
      </w:pPr>
    </w:p>
    <w:p w:rsidR="00600FBF" w:rsidRDefault="00600FBF" w:rsidP="007052CA">
      <w:pPr>
        <w:rPr>
          <w:b/>
          <w:sz w:val="28"/>
          <w:szCs w:val="28"/>
        </w:rPr>
      </w:pPr>
    </w:p>
    <w:p w:rsidR="00E760EA" w:rsidRDefault="00E760EA" w:rsidP="007052CA">
      <w:pPr>
        <w:rPr>
          <w:b/>
          <w:sz w:val="28"/>
          <w:szCs w:val="28"/>
        </w:rPr>
      </w:pPr>
    </w:p>
    <w:tbl>
      <w:tblPr>
        <w:tblStyle w:val="af7"/>
        <w:tblW w:w="0" w:type="auto"/>
        <w:tblLook w:val="04A0" w:firstRow="1" w:lastRow="0" w:firstColumn="1" w:lastColumn="0" w:noHBand="0" w:noVBand="1"/>
      </w:tblPr>
      <w:tblGrid>
        <w:gridCol w:w="3696"/>
        <w:gridCol w:w="3696"/>
        <w:gridCol w:w="3697"/>
        <w:gridCol w:w="3697"/>
      </w:tblGrid>
      <w:tr w:rsidR="00E760EA" w:rsidTr="003C7C87">
        <w:tc>
          <w:tcPr>
            <w:tcW w:w="14786" w:type="dxa"/>
            <w:gridSpan w:val="4"/>
          </w:tcPr>
          <w:p w:rsidR="00E760EA" w:rsidRDefault="00E760EA" w:rsidP="00E760EA">
            <w:pPr>
              <w:jc w:val="center"/>
              <w:rPr>
                <w:b/>
                <w:sz w:val="28"/>
                <w:szCs w:val="28"/>
              </w:rPr>
            </w:pPr>
            <w:r>
              <w:rPr>
                <w:b/>
                <w:sz w:val="28"/>
                <w:szCs w:val="28"/>
              </w:rPr>
              <w:t>Науково-дослідна робота за темою дисертації</w:t>
            </w:r>
          </w:p>
        </w:tc>
      </w:tr>
      <w:tr w:rsidR="00E760EA" w:rsidTr="00E760EA">
        <w:tc>
          <w:tcPr>
            <w:tcW w:w="3696" w:type="dxa"/>
          </w:tcPr>
          <w:p w:rsidR="00E760EA" w:rsidRDefault="00E760EA" w:rsidP="007052CA">
            <w:pPr>
              <w:rPr>
                <w:b/>
                <w:sz w:val="28"/>
                <w:szCs w:val="28"/>
              </w:rPr>
            </w:pPr>
            <w:r>
              <w:rPr>
                <w:b/>
                <w:sz w:val="28"/>
                <w:szCs w:val="28"/>
              </w:rPr>
              <w:t>1 рік навчання</w:t>
            </w:r>
          </w:p>
        </w:tc>
        <w:tc>
          <w:tcPr>
            <w:tcW w:w="3696" w:type="dxa"/>
          </w:tcPr>
          <w:p w:rsidR="00E760EA" w:rsidRDefault="00E760EA" w:rsidP="007052CA">
            <w:pPr>
              <w:rPr>
                <w:b/>
                <w:sz w:val="28"/>
                <w:szCs w:val="28"/>
              </w:rPr>
            </w:pPr>
            <w:r>
              <w:rPr>
                <w:b/>
                <w:sz w:val="28"/>
                <w:szCs w:val="28"/>
              </w:rPr>
              <w:t>2 рік навчання</w:t>
            </w:r>
          </w:p>
        </w:tc>
        <w:tc>
          <w:tcPr>
            <w:tcW w:w="3697" w:type="dxa"/>
          </w:tcPr>
          <w:p w:rsidR="00E760EA" w:rsidRDefault="00E760EA" w:rsidP="007052CA">
            <w:pPr>
              <w:rPr>
                <w:b/>
                <w:sz w:val="28"/>
                <w:szCs w:val="28"/>
              </w:rPr>
            </w:pPr>
            <w:r>
              <w:rPr>
                <w:b/>
                <w:sz w:val="28"/>
                <w:szCs w:val="28"/>
              </w:rPr>
              <w:t>3 рік навчання</w:t>
            </w:r>
          </w:p>
        </w:tc>
        <w:tc>
          <w:tcPr>
            <w:tcW w:w="3697" w:type="dxa"/>
          </w:tcPr>
          <w:p w:rsidR="00E760EA" w:rsidRDefault="00E760EA" w:rsidP="007052CA">
            <w:pPr>
              <w:rPr>
                <w:b/>
                <w:sz w:val="28"/>
                <w:szCs w:val="28"/>
              </w:rPr>
            </w:pPr>
            <w:r>
              <w:rPr>
                <w:b/>
                <w:sz w:val="28"/>
                <w:szCs w:val="28"/>
              </w:rPr>
              <w:t>4 рік навчання</w:t>
            </w:r>
          </w:p>
        </w:tc>
      </w:tr>
      <w:tr w:rsidR="00735D09" w:rsidTr="00E760EA">
        <w:tc>
          <w:tcPr>
            <w:tcW w:w="3696" w:type="dxa"/>
          </w:tcPr>
          <w:p w:rsidR="00735D09" w:rsidRPr="00E760EA" w:rsidRDefault="00735D09" w:rsidP="007052CA">
            <w:pPr>
              <w:rPr>
                <w:sz w:val="28"/>
                <w:szCs w:val="28"/>
              </w:rPr>
            </w:pPr>
            <w:r>
              <w:rPr>
                <w:sz w:val="28"/>
                <w:szCs w:val="28"/>
              </w:rPr>
              <w:t>Опублікування н</w:t>
            </w:r>
            <w:r w:rsidR="00600FBF">
              <w:rPr>
                <w:sz w:val="28"/>
                <w:szCs w:val="28"/>
              </w:rPr>
              <w:t>аукових результатів у статтях (0-1</w:t>
            </w:r>
            <w:r>
              <w:rPr>
                <w:sz w:val="28"/>
                <w:szCs w:val="28"/>
              </w:rPr>
              <w:t>)</w:t>
            </w:r>
          </w:p>
        </w:tc>
        <w:tc>
          <w:tcPr>
            <w:tcW w:w="3696" w:type="dxa"/>
          </w:tcPr>
          <w:p w:rsidR="00735D09" w:rsidRPr="00E760EA" w:rsidRDefault="00735D09" w:rsidP="003C7C87">
            <w:pPr>
              <w:rPr>
                <w:sz w:val="28"/>
                <w:szCs w:val="28"/>
              </w:rPr>
            </w:pPr>
            <w:r>
              <w:rPr>
                <w:sz w:val="28"/>
                <w:szCs w:val="28"/>
              </w:rPr>
              <w:t>Опублікування наукових результатів у статтях (2)</w:t>
            </w:r>
          </w:p>
        </w:tc>
        <w:tc>
          <w:tcPr>
            <w:tcW w:w="3697" w:type="dxa"/>
          </w:tcPr>
          <w:p w:rsidR="00735D09" w:rsidRPr="00E760EA" w:rsidRDefault="00735D09" w:rsidP="003C7C87">
            <w:pPr>
              <w:rPr>
                <w:sz w:val="28"/>
                <w:szCs w:val="28"/>
              </w:rPr>
            </w:pPr>
            <w:r>
              <w:rPr>
                <w:sz w:val="28"/>
                <w:szCs w:val="28"/>
              </w:rPr>
              <w:t>Опублікування наукових результатів у статтях (2)</w:t>
            </w:r>
          </w:p>
        </w:tc>
        <w:tc>
          <w:tcPr>
            <w:tcW w:w="3697" w:type="dxa"/>
            <w:vMerge w:val="restart"/>
          </w:tcPr>
          <w:p w:rsidR="00735D09" w:rsidRDefault="00735D09" w:rsidP="003C7C87">
            <w:pPr>
              <w:rPr>
                <w:sz w:val="28"/>
                <w:szCs w:val="28"/>
              </w:rPr>
            </w:pPr>
          </w:p>
          <w:p w:rsidR="00735D09" w:rsidRDefault="00735D09" w:rsidP="003C7C87">
            <w:pPr>
              <w:rPr>
                <w:sz w:val="28"/>
                <w:szCs w:val="28"/>
              </w:rPr>
            </w:pPr>
            <w:r>
              <w:rPr>
                <w:sz w:val="28"/>
                <w:szCs w:val="28"/>
              </w:rPr>
              <w:t>Оформлення тексту дисертації відповідно до вимог;</w:t>
            </w:r>
          </w:p>
          <w:p w:rsidR="00735D09" w:rsidRDefault="00735D09" w:rsidP="003C7C87">
            <w:pPr>
              <w:rPr>
                <w:sz w:val="28"/>
                <w:szCs w:val="28"/>
              </w:rPr>
            </w:pPr>
            <w:r>
              <w:rPr>
                <w:sz w:val="28"/>
                <w:szCs w:val="28"/>
              </w:rPr>
              <w:t>Методологічний семінар для апробації результатів дослідження;</w:t>
            </w:r>
          </w:p>
          <w:p w:rsidR="00735D09" w:rsidRPr="00E760EA" w:rsidRDefault="00735D09" w:rsidP="003C7C87">
            <w:pPr>
              <w:rPr>
                <w:sz w:val="28"/>
                <w:szCs w:val="28"/>
              </w:rPr>
            </w:pPr>
            <w:r>
              <w:rPr>
                <w:sz w:val="28"/>
                <w:szCs w:val="28"/>
              </w:rPr>
              <w:t>Публічний захист дисертації.</w:t>
            </w:r>
          </w:p>
        </w:tc>
      </w:tr>
      <w:tr w:rsidR="00735D09" w:rsidTr="00E760EA">
        <w:tc>
          <w:tcPr>
            <w:tcW w:w="3696" w:type="dxa"/>
          </w:tcPr>
          <w:p w:rsidR="00735D09" w:rsidRPr="00E760EA" w:rsidRDefault="00735D09" w:rsidP="007052CA">
            <w:pPr>
              <w:rPr>
                <w:sz w:val="28"/>
                <w:szCs w:val="28"/>
              </w:rPr>
            </w:pPr>
            <w:r w:rsidRPr="00E760EA">
              <w:rPr>
                <w:sz w:val="28"/>
                <w:szCs w:val="28"/>
              </w:rPr>
              <w:t>Участь у наукових конференціях</w:t>
            </w:r>
            <w:r>
              <w:rPr>
                <w:sz w:val="28"/>
                <w:szCs w:val="28"/>
              </w:rPr>
              <w:t xml:space="preserve"> (2)</w:t>
            </w:r>
          </w:p>
        </w:tc>
        <w:tc>
          <w:tcPr>
            <w:tcW w:w="3696" w:type="dxa"/>
          </w:tcPr>
          <w:p w:rsidR="00735D09" w:rsidRPr="00E760EA" w:rsidRDefault="00735D09" w:rsidP="003C7C87">
            <w:pPr>
              <w:rPr>
                <w:sz w:val="28"/>
                <w:szCs w:val="28"/>
              </w:rPr>
            </w:pPr>
            <w:r w:rsidRPr="00E760EA">
              <w:rPr>
                <w:sz w:val="28"/>
                <w:szCs w:val="28"/>
              </w:rPr>
              <w:t>Участь у наукових конференціях</w:t>
            </w:r>
            <w:r>
              <w:rPr>
                <w:sz w:val="28"/>
                <w:szCs w:val="28"/>
              </w:rPr>
              <w:t xml:space="preserve"> (3)</w:t>
            </w:r>
          </w:p>
        </w:tc>
        <w:tc>
          <w:tcPr>
            <w:tcW w:w="3697" w:type="dxa"/>
          </w:tcPr>
          <w:p w:rsidR="00735D09" w:rsidRPr="00E760EA" w:rsidRDefault="00735D09" w:rsidP="003C7C87">
            <w:pPr>
              <w:rPr>
                <w:sz w:val="28"/>
                <w:szCs w:val="28"/>
              </w:rPr>
            </w:pPr>
            <w:r w:rsidRPr="00E760EA">
              <w:rPr>
                <w:sz w:val="28"/>
                <w:szCs w:val="28"/>
              </w:rPr>
              <w:t>Участь у наукових конференціях</w:t>
            </w:r>
            <w:r>
              <w:rPr>
                <w:sz w:val="28"/>
                <w:szCs w:val="28"/>
              </w:rPr>
              <w:t xml:space="preserve"> (3)</w:t>
            </w:r>
          </w:p>
        </w:tc>
        <w:tc>
          <w:tcPr>
            <w:tcW w:w="3697" w:type="dxa"/>
            <w:vMerge/>
          </w:tcPr>
          <w:p w:rsidR="00735D09" w:rsidRDefault="00735D09" w:rsidP="007052CA">
            <w:pPr>
              <w:rPr>
                <w:b/>
                <w:sz w:val="28"/>
                <w:szCs w:val="28"/>
              </w:rPr>
            </w:pPr>
          </w:p>
        </w:tc>
      </w:tr>
      <w:tr w:rsidR="00735D09" w:rsidTr="00E760EA">
        <w:tc>
          <w:tcPr>
            <w:tcW w:w="3696" w:type="dxa"/>
          </w:tcPr>
          <w:p w:rsidR="00735D09" w:rsidRPr="00735D09" w:rsidRDefault="00735D09" w:rsidP="007052CA">
            <w:pPr>
              <w:rPr>
                <w:sz w:val="28"/>
                <w:szCs w:val="28"/>
              </w:rPr>
            </w:pPr>
            <w:r w:rsidRPr="00735D09">
              <w:rPr>
                <w:sz w:val="28"/>
                <w:szCs w:val="28"/>
              </w:rPr>
              <w:t>Підготовка і презентація розширеного тексту докторського  проекту (обсягом 25-30 стор.)</w:t>
            </w:r>
          </w:p>
        </w:tc>
        <w:tc>
          <w:tcPr>
            <w:tcW w:w="3696" w:type="dxa"/>
          </w:tcPr>
          <w:p w:rsidR="00735D09" w:rsidRPr="00735D09" w:rsidRDefault="00735D09" w:rsidP="007052CA">
            <w:pPr>
              <w:rPr>
                <w:sz w:val="28"/>
                <w:szCs w:val="28"/>
              </w:rPr>
            </w:pPr>
            <w:r w:rsidRPr="00735D09">
              <w:rPr>
                <w:sz w:val="28"/>
                <w:szCs w:val="28"/>
              </w:rPr>
              <w:t>Підготовка тексту дисертації (50 стор.).</w:t>
            </w:r>
          </w:p>
          <w:p w:rsidR="00735D09" w:rsidRPr="00735D09" w:rsidRDefault="00735D09" w:rsidP="007052CA">
            <w:pPr>
              <w:rPr>
                <w:sz w:val="28"/>
                <w:szCs w:val="28"/>
              </w:rPr>
            </w:pPr>
            <w:r w:rsidRPr="00735D09">
              <w:rPr>
                <w:sz w:val="28"/>
                <w:szCs w:val="28"/>
              </w:rPr>
              <w:t>Презентація детального звіту</w:t>
            </w:r>
          </w:p>
        </w:tc>
        <w:tc>
          <w:tcPr>
            <w:tcW w:w="3697" w:type="dxa"/>
          </w:tcPr>
          <w:p w:rsidR="00735D09" w:rsidRPr="00735D09" w:rsidRDefault="00735D09" w:rsidP="003C7C87">
            <w:pPr>
              <w:rPr>
                <w:sz w:val="28"/>
                <w:szCs w:val="28"/>
              </w:rPr>
            </w:pPr>
            <w:r>
              <w:rPr>
                <w:sz w:val="28"/>
                <w:szCs w:val="28"/>
              </w:rPr>
              <w:t>Підготовка тексту дисертації (10</w:t>
            </w:r>
            <w:r w:rsidRPr="00735D09">
              <w:rPr>
                <w:sz w:val="28"/>
                <w:szCs w:val="28"/>
              </w:rPr>
              <w:t>0 стор.).</w:t>
            </w:r>
          </w:p>
          <w:p w:rsidR="00735D09" w:rsidRPr="00735D09" w:rsidRDefault="00735D09" w:rsidP="003C7C87">
            <w:pPr>
              <w:rPr>
                <w:sz w:val="28"/>
                <w:szCs w:val="28"/>
              </w:rPr>
            </w:pPr>
            <w:r w:rsidRPr="00735D09">
              <w:rPr>
                <w:sz w:val="28"/>
                <w:szCs w:val="28"/>
              </w:rPr>
              <w:t>Презентація детального звіту)</w:t>
            </w:r>
          </w:p>
        </w:tc>
        <w:tc>
          <w:tcPr>
            <w:tcW w:w="3697" w:type="dxa"/>
            <w:vMerge/>
          </w:tcPr>
          <w:p w:rsidR="00735D09" w:rsidRDefault="00735D09" w:rsidP="007052CA">
            <w:pPr>
              <w:rPr>
                <w:b/>
                <w:sz w:val="28"/>
                <w:szCs w:val="28"/>
              </w:rPr>
            </w:pPr>
          </w:p>
        </w:tc>
      </w:tr>
      <w:tr w:rsidR="00735D09" w:rsidTr="00E760EA">
        <w:tc>
          <w:tcPr>
            <w:tcW w:w="3696" w:type="dxa"/>
          </w:tcPr>
          <w:p w:rsidR="00735D09" w:rsidRPr="00735D09" w:rsidRDefault="00735D09" w:rsidP="007052CA">
            <w:pPr>
              <w:rPr>
                <w:sz w:val="28"/>
                <w:szCs w:val="28"/>
              </w:rPr>
            </w:pPr>
            <w:r>
              <w:rPr>
                <w:sz w:val="28"/>
                <w:szCs w:val="28"/>
              </w:rPr>
              <w:t>Звіт на кафедрі</w:t>
            </w:r>
          </w:p>
        </w:tc>
        <w:tc>
          <w:tcPr>
            <w:tcW w:w="3696" w:type="dxa"/>
          </w:tcPr>
          <w:p w:rsidR="00735D09" w:rsidRPr="00735D09" w:rsidRDefault="00735D09" w:rsidP="007052CA">
            <w:pPr>
              <w:rPr>
                <w:sz w:val="28"/>
                <w:szCs w:val="28"/>
              </w:rPr>
            </w:pPr>
            <w:r>
              <w:rPr>
                <w:sz w:val="28"/>
                <w:szCs w:val="28"/>
              </w:rPr>
              <w:t>Звіт на кафедрі</w:t>
            </w:r>
          </w:p>
        </w:tc>
        <w:tc>
          <w:tcPr>
            <w:tcW w:w="3697" w:type="dxa"/>
          </w:tcPr>
          <w:p w:rsidR="00735D09" w:rsidRDefault="00735D09" w:rsidP="003C7C87">
            <w:pPr>
              <w:rPr>
                <w:sz w:val="28"/>
                <w:szCs w:val="28"/>
              </w:rPr>
            </w:pPr>
            <w:r>
              <w:rPr>
                <w:sz w:val="28"/>
                <w:szCs w:val="28"/>
              </w:rPr>
              <w:t>Звіт на кафедрі</w:t>
            </w:r>
          </w:p>
        </w:tc>
        <w:tc>
          <w:tcPr>
            <w:tcW w:w="3697" w:type="dxa"/>
            <w:vMerge/>
          </w:tcPr>
          <w:p w:rsidR="00735D09" w:rsidRDefault="00735D09" w:rsidP="007052CA">
            <w:pPr>
              <w:rPr>
                <w:b/>
                <w:sz w:val="28"/>
                <w:szCs w:val="28"/>
              </w:rPr>
            </w:pPr>
          </w:p>
        </w:tc>
      </w:tr>
      <w:tr w:rsidR="00735D09" w:rsidTr="00E760EA">
        <w:tc>
          <w:tcPr>
            <w:tcW w:w="3696" w:type="dxa"/>
          </w:tcPr>
          <w:p w:rsidR="00735D09" w:rsidRDefault="00735D09" w:rsidP="007052CA">
            <w:pPr>
              <w:rPr>
                <w:sz w:val="28"/>
                <w:szCs w:val="28"/>
              </w:rPr>
            </w:pPr>
            <w:r>
              <w:rPr>
                <w:sz w:val="28"/>
                <w:szCs w:val="28"/>
              </w:rPr>
              <w:t>Звіт у першого проректора</w:t>
            </w:r>
          </w:p>
        </w:tc>
        <w:tc>
          <w:tcPr>
            <w:tcW w:w="3696" w:type="dxa"/>
          </w:tcPr>
          <w:p w:rsidR="00735D09" w:rsidRDefault="00735D09" w:rsidP="007052CA">
            <w:pPr>
              <w:rPr>
                <w:sz w:val="28"/>
                <w:szCs w:val="28"/>
              </w:rPr>
            </w:pPr>
            <w:r>
              <w:rPr>
                <w:sz w:val="28"/>
                <w:szCs w:val="28"/>
              </w:rPr>
              <w:t>Звіт у першого проректора</w:t>
            </w:r>
          </w:p>
        </w:tc>
        <w:tc>
          <w:tcPr>
            <w:tcW w:w="3697" w:type="dxa"/>
          </w:tcPr>
          <w:p w:rsidR="00735D09" w:rsidRDefault="00735D09" w:rsidP="003C7C87">
            <w:pPr>
              <w:rPr>
                <w:sz w:val="28"/>
                <w:szCs w:val="28"/>
              </w:rPr>
            </w:pPr>
            <w:r>
              <w:rPr>
                <w:sz w:val="28"/>
                <w:szCs w:val="28"/>
              </w:rPr>
              <w:t>Звіт у першого проректора</w:t>
            </w:r>
          </w:p>
        </w:tc>
        <w:tc>
          <w:tcPr>
            <w:tcW w:w="3697" w:type="dxa"/>
            <w:vMerge/>
          </w:tcPr>
          <w:p w:rsidR="00735D09" w:rsidRDefault="00735D09" w:rsidP="007052CA">
            <w:pPr>
              <w:rPr>
                <w:b/>
                <w:sz w:val="28"/>
                <w:szCs w:val="28"/>
              </w:rPr>
            </w:pPr>
          </w:p>
        </w:tc>
      </w:tr>
      <w:tr w:rsidR="00735D09" w:rsidTr="003C7C87">
        <w:tc>
          <w:tcPr>
            <w:tcW w:w="14786" w:type="dxa"/>
            <w:gridSpan w:val="4"/>
          </w:tcPr>
          <w:p w:rsidR="00735D09" w:rsidRPr="00735D09" w:rsidRDefault="00735D09" w:rsidP="00735D09">
            <w:pPr>
              <w:pStyle w:val="af"/>
              <w:numPr>
                <w:ilvl w:val="0"/>
                <w:numId w:val="8"/>
              </w:numPr>
              <w:rPr>
                <w:i/>
              </w:rPr>
            </w:pPr>
            <w:r w:rsidRPr="00735D09">
              <w:rPr>
                <w:i/>
                <w:lang w:val="uk-UA"/>
              </w:rPr>
              <w:t>Наукова підготовка аспірантів реалізується в межах виконання науково-дослідних робіт, які зареєстровані в УкрІНТЕЛ</w:t>
            </w:r>
          </w:p>
        </w:tc>
      </w:tr>
    </w:tbl>
    <w:p w:rsidR="00E760EA" w:rsidRPr="007052CA" w:rsidRDefault="00E760EA" w:rsidP="007052CA">
      <w:pPr>
        <w:rPr>
          <w:b/>
          <w:sz w:val="28"/>
          <w:szCs w:val="28"/>
        </w:rPr>
        <w:sectPr w:rsidR="00E760EA" w:rsidRPr="007052CA" w:rsidSect="00E760EA">
          <w:pgSz w:w="16838" w:h="11906" w:orient="landscape"/>
          <w:pgMar w:top="1276" w:right="1134" w:bottom="567" w:left="1134" w:header="0" w:footer="0" w:gutter="0"/>
          <w:cols w:space="720"/>
          <w:formProt w:val="0"/>
          <w:docGrid w:linePitch="360"/>
        </w:sectPr>
      </w:pPr>
    </w:p>
    <w:p w:rsidR="00E8187D" w:rsidRPr="00735D09" w:rsidRDefault="004455BD" w:rsidP="00735D09">
      <w:pPr>
        <w:pStyle w:val="af"/>
        <w:numPr>
          <w:ilvl w:val="0"/>
          <w:numId w:val="3"/>
        </w:numPr>
        <w:tabs>
          <w:tab w:val="left" w:pos="800"/>
        </w:tabs>
        <w:jc w:val="both"/>
        <w:rPr>
          <w:b/>
          <w:sz w:val="28"/>
          <w:szCs w:val="28"/>
          <w:lang w:val="uk-UA"/>
        </w:rPr>
      </w:pPr>
      <w:r w:rsidRPr="00735D09">
        <w:rPr>
          <w:b/>
          <w:sz w:val="28"/>
          <w:szCs w:val="28"/>
          <w:lang w:val="uk-UA"/>
        </w:rPr>
        <w:lastRenderedPageBreak/>
        <w:t>Форма атестації здобувачів вищої освіти</w:t>
      </w:r>
    </w:p>
    <w:p w:rsidR="00E8187D" w:rsidRDefault="00E8187D">
      <w:pPr>
        <w:pStyle w:val="af"/>
        <w:tabs>
          <w:tab w:val="left" w:pos="800"/>
        </w:tabs>
        <w:ind w:left="643"/>
        <w:jc w:val="both"/>
        <w:rPr>
          <w:b/>
          <w:sz w:val="28"/>
          <w:szCs w:val="28"/>
          <w:lang w:val="uk-UA"/>
        </w:rPr>
      </w:pPr>
    </w:p>
    <w:p w:rsidR="00D711B7" w:rsidRDefault="00D711B7" w:rsidP="00D711B7">
      <w:pPr>
        <w:ind w:firstLine="567"/>
        <w:jc w:val="both"/>
        <w:rPr>
          <w:sz w:val="28"/>
          <w:szCs w:val="28"/>
        </w:rPr>
      </w:pPr>
      <w:r w:rsidRPr="00D711B7">
        <w:rPr>
          <w:sz w:val="28"/>
          <w:szCs w:val="28"/>
        </w:rPr>
        <w:t xml:space="preserve">Атестація здобувачів освітньо-наукової програми спеціальності 011 «Освітні, педагогічні науки» здійснюється спеціалізованою вченою радою утвореною для проведення разового захисту на підставі публічного захисту наукових здобутків у формі публічного захисту дисертаційної роботи. Атестація здійснюється разовою спеціалізованою радою відповідно до Положення про атестацію здобувачів третього (освітньо-наукового) рівня вищої освіти доктора філософії у разових спеціалізованих вчених радах Херсонського державного університету. </w:t>
      </w:r>
    </w:p>
    <w:p w:rsidR="00D711B7" w:rsidRDefault="00D711B7" w:rsidP="00D711B7">
      <w:pPr>
        <w:ind w:firstLine="567"/>
        <w:jc w:val="both"/>
        <w:rPr>
          <w:sz w:val="28"/>
          <w:szCs w:val="28"/>
        </w:rPr>
      </w:pPr>
      <w:r w:rsidRPr="00D711B7">
        <w:rPr>
          <w:sz w:val="28"/>
          <w:szCs w:val="28"/>
        </w:rPr>
        <w:t xml:space="preserve">Здобувач ступеня доктора філософії має право на вибір спеціалізованої вченої ради. Дисертаційна робота має відповідати вимогам, встановленим законодавством. Дослідницькі доробки за змістом передбачають розв’язання актуальних теоретичних та/або прикладних проблем в галузі 01 Освіта/Педагогіка. </w:t>
      </w:r>
    </w:p>
    <w:p w:rsidR="00E8187D" w:rsidRDefault="0042384C" w:rsidP="00D711B7">
      <w:pPr>
        <w:ind w:firstLine="567"/>
        <w:jc w:val="both"/>
        <w:rPr>
          <w:sz w:val="28"/>
          <w:szCs w:val="28"/>
        </w:rPr>
      </w:pPr>
      <w:r>
        <w:rPr>
          <w:sz w:val="28"/>
          <w:szCs w:val="28"/>
        </w:rPr>
        <w:t>Стан готовності дисертації</w:t>
      </w:r>
      <w:r w:rsidR="00D711B7" w:rsidRPr="00D711B7">
        <w:rPr>
          <w:sz w:val="28"/>
          <w:szCs w:val="28"/>
        </w:rPr>
        <w:t xml:space="preserve"> до захисту визначається науковим керівником. Захист дисертаційної роботи відбувається прилюдно на засіданні разової спеціалізованої вченої ради. Обов’язковою передумовою допуску до захисту дисертаційної роботи є апробація результатів дослідження та основних висновків на наукових конференціях та їх опублікування у фахових наукових виданнях, у тому числі таких, які входять до наукометричних баз, згідно з вимогами Міністерства освіти та науки України. У тому числі, обов’язковою умовою допуску до захисту є успішне виконання </w:t>
      </w:r>
      <w:r>
        <w:rPr>
          <w:sz w:val="28"/>
          <w:szCs w:val="28"/>
        </w:rPr>
        <w:t>здобувачем</w:t>
      </w:r>
      <w:r w:rsidR="00D711B7" w:rsidRPr="00D711B7">
        <w:rPr>
          <w:sz w:val="28"/>
          <w:szCs w:val="28"/>
        </w:rPr>
        <w:t xml:space="preserve"> його індивідуального навчального плану та індивідуального плану наукової роботи.</w:t>
      </w:r>
    </w:p>
    <w:p w:rsidR="0042384C" w:rsidRPr="00D711B7" w:rsidRDefault="0042384C" w:rsidP="00D711B7">
      <w:pPr>
        <w:ind w:firstLine="567"/>
        <w:jc w:val="both"/>
        <w:rPr>
          <w:sz w:val="28"/>
          <w:szCs w:val="28"/>
        </w:rPr>
      </w:pPr>
      <w:r w:rsidRPr="0042384C">
        <w:rPr>
          <w:sz w:val="28"/>
          <w:szCs w:val="28"/>
        </w:rPr>
        <w:t>Дисертації осіб, які здобувають ступінь доктора філософії (або наукові доповіді у разі захисту наукових досягнень, опублікованих у вигляді монографії або сукупності статей у вітчизняних та/або міжнародних рецензованих фахових виданнях), а також відгуки опонентів оприлюднюються на офіційних веб-сайтах відповідних закладів вищої освіти (наукових установ) відповідно до законодавства</w:t>
      </w:r>
    </w:p>
    <w:p w:rsidR="00735D09" w:rsidRDefault="00735D09">
      <w:pPr>
        <w:rPr>
          <w:sz w:val="28"/>
          <w:szCs w:val="28"/>
        </w:rPr>
      </w:pPr>
    </w:p>
    <w:p w:rsidR="00D76CAB" w:rsidRPr="00D76CAB" w:rsidRDefault="00735D09" w:rsidP="00735D09">
      <w:pPr>
        <w:jc w:val="center"/>
        <w:rPr>
          <w:b/>
          <w:sz w:val="28"/>
          <w:szCs w:val="28"/>
        </w:rPr>
      </w:pPr>
      <w:r w:rsidRPr="00D76CAB">
        <w:rPr>
          <w:b/>
          <w:sz w:val="28"/>
          <w:szCs w:val="28"/>
        </w:rPr>
        <w:t>ВИМОГИ ДО НАЯВНОСТІ СИСТЕМИ ВНУТРІШНЬОГО</w:t>
      </w:r>
    </w:p>
    <w:p w:rsidR="00735D09" w:rsidRPr="00D76CAB" w:rsidRDefault="00735D09" w:rsidP="00735D09">
      <w:pPr>
        <w:jc w:val="center"/>
        <w:rPr>
          <w:b/>
          <w:sz w:val="28"/>
          <w:szCs w:val="28"/>
        </w:rPr>
      </w:pPr>
      <w:r w:rsidRPr="00D76CAB">
        <w:rPr>
          <w:b/>
          <w:sz w:val="28"/>
          <w:szCs w:val="28"/>
        </w:rPr>
        <w:t xml:space="preserve"> ЗАБЕЗПЕЧЕННЯ ЯКОСТІ ОСВІТИ</w:t>
      </w:r>
    </w:p>
    <w:p w:rsidR="00D76CAB" w:rsidRDefault="00D76CAB" w:rsidP="00735D09">
      <w:pPr>
        <w:jc w:val="center"/>
        <w:rPr>
          <w:sz w:val="28"/>
          <w:szCs w:val="28"/>
        </w:rPr>
      </w:pPr>
    </w:p>
    <w:tbl>
      <w:tblPr>
        <w:tblStyle w:val="af7"/>
        <w:tblW w:w="0" w:type="auto"/>
        <w:tblLook w:val="04A0" w:firstRow="1" w:lastRow="0" w:firstColumn="1" w:lastColumn="0" w:noHBand="0" w:noVBand="1"/>
      </w:tblPr>
      <w:tblGrid>
        <w:gridCol w:w="2251"/>
        <w:gridCol w:w="7604"/>
      </w:tblGrid>
      <w:tr w:rsidR="00D76CAB" w:rsidTr="00D76CAB">
        <w:tc>
          <w:tcPr>
            <w:tcW w:w="2943" w:type="dxa"/>
          </w:tcPr>
          <w:p w:rsidR="00D76CAB" w:rsidRPr="00D76CAB" w:rsidRDefault="00D76CAB" w:rsidP="00D76CAB">
            <w:pPr>
              <w:rPr>
                <w:b/>
                <w:sz w:val="28"/>
                <w:szCs w:val="28"/>
              </w:rPr>
            </w:pPr>
            <w:r w:rsidRPr="00D76CAB">
              <w:rPr>
                <w:b/>
                <w:sz w:val="28"/>
                <w:szCs w:val="28"/>
              </w:rPr>
              <w:t>Принципи та процедури забезпечення якості освіти</w:t>
            </w:r>
          </w:p>
        </w:tc>
        <w:tc>
          <w:tcPr>
            <w:tcW w:w="6912" w:type="dxa"/>
          </w:tcPr>
          <w:p w:rsidR="00D76CAB" w:rsidRDefault="00D76CAB" w:rsidP="00D76CAB">
            <w:pPr>
              <w:ind w:firstLine="176"/>
              <w:jc w:val="both"/>
            </w:pPr>
            <w:r w:rsidRPr="00D76CAB">
              <w:t>Внутрішнє забезпечення якості вищої освіти базується на нормативних документах Херсонського державного університету, якими визначаються відповідні принципи, процедури і заходи.</w:t>
            </w:r>
          </w:p>
          <w:p w:rsidR="00D76CAB" w:rsidRPr="00D76CAB" w:rsidRDefault="00D76CAB" w:rsidP="00D76CAB">
            <w:pPr>
              <w:ind w:firstLine="176"/>
              <w:jc w:val="both"/>
              <w:rPr>
                <w:u w:val="single"/>
              </w:rPr>
            </w:pPr>
            <w:r w:rsidRPr="00D76CAB">
              <w:rPr>
                <w:u w:val="single"/>
              </w:rPr>
              <w:t>Принципи:</w:t>
            </w:r>
          </w:p>
          <w:p w:rsidR="00D76CAB" w:rsidRDefault="00D76CAB" w:rsidP="00D76CAB">
            <w:pPr>
              <w:ind w:firstLine="176"/>
              <w:jc w:val="both"/>
            </w:pPr>
            <w:r>
              <w:t>Автономності;</w:t>
            </w:r>
          </w:p>
          <w:p w:rsidR="00D76CAB" w:rsidRDefault="00D76CAB" w:rsidP="00D76CAB">
            <w:pPr>
              <w:pStyle w:val="af"/>
              <w:numPr>
                <w:ilvl w:val="0"/>
                <w:numId w:val="9"/>
              </w:numPr>
              <w:jc w:val="both"/>
            </w:pPr>
            <w:r>
              <w:t>системності в управлінні якістю освітніх послуг;</w:t>
            </w:r>
          </w:p>
          <w:p w:rsidR="00D76CAB" w:rsidRDefault="00D76CAB" w:rsidP="00D76CAB">
            <w:pPr>
              <w:pStyle w:val="af"/>
              <w:numPr>
                <w:ilvl w:val="0"/>
                <w:numId w:val="9"/>
              </w:numPr>
              <w:jc w:val="both"/>
            </w:pPr>
            <w:r>
              <w:t>комплексності в управлінні процесом контролю якості освітньої діяльності;</w:t>
            </w:r>
          </w:p>
          <w:p w:rsidR="00D76CAB" w:rsidRDefault="00D76CAB" w:rsidP="00D76CAB">
            <w:pPr>
              <w:pStyle w:val="af"/>
              <w:numPr>
                <w:ilvl w:val="0"/>
                <w:numId w:val="9"/>
              </w:numPr>
              <w:jc w:val="both"/>
            </w:pPr>
            <w:r>
              <w:t>систематичності у здійсненні моніторингових процедур із забезпечення якості вищої освіти;</w:t>
            </w:r>
          </w:p>
          <w:p w:rsidR="00D76CAB" w:rsidRDefault="00D76CAB" w:rsidP="00D76CAB">
            <w:pPr>
              <w:pStyle w:val="af"/>
              <w:numPr>
                <w:ilvl w:val="0"/>
                <w:numId w:val="9"/>
              </w:numPr>
              <w:jc w:val="both"/>
            </w:pPr>
            <w:r>
              <w:t>упровадження в освітній процес інформаційно-комунікативних технологій;</w:t>
            </w:r>
          </w:p>
          <w:p w:rsidR="00D76CAB" w:rsidRDefault="00D76CAB" w:rsidP="00D76CAB">
            <w:pPr>
              <w:pStyle w:val="af"/>
              <w:numPr>
                <w:ilvl w:val="0"/>
                <w:numId w:val="9"/>
              </w:numPr>
              <w:jc w:val="both"/>
            </w:pPr>
            <w:r>
              <w:t>академічної доброчесності та академічної культури;</w:t>
            </w:r>
          </w:p>
          <w:p w:rsidR="00D76CAB" w:rsidRDefault="00D76CAB" w:rsidP="00D76CAB">
            <w:pPr>
              <w:pStyle w:val="af"/>
              <w:numPr>
                <w:ilvl w:val="0"/>
                <w:numId w:val="9"/>
              </w:numPr>
              <w:jc w:val="both"/>
            </w:pPr>
            <w:r>
              <w:lastRenderedPageBreak/>
              <w:t>відкритості та прозорості;</w:t>
            </w:r>
          </w:p>
          <w:p w:rsidR="00D76CAB" w:rsidRDefault="00D76CAB" w:rsidP="00D76CAB">
            <w:pPr>
              <w:pStyle w:val="af"/>
              <w:numPr>
                <w:ilvl w:val="0"/>
                <w:numId w:val="9"/>
              </w:numPr>
              <w:jc w:val="both"/>
            </w:pPr>
            <w:r>
              <w:t>гнучкості та адаптивності;</w:t>
            </w:r>
          </w:p>
          <w:p w:rsidR="00D76CAB" w:rsidRDefault="00D76CAB" w:rsidP="00D76CAB">
            <w:pPr>
              <w:pStyle w:val="af"/>
              <w:numPr>
                <w:ilvl w:val="0"/>
                <w:numId w:val="9"/>
              </w:numPr>
              <w:jc w:val="both"/>
            </w:pPr>
            <w:r>
              <w:t>відповідальності.</w:t>
            </w:r>
          </w:p>
          <w:p w:rsidR="00D76CAB" w:rsidRPr="00D76CAB" w:rsidRDefault="00D76CAB" w:rsidP="00D76CAB">
            <w:pPr>
              <w:ind w:firstLine="176"/>
            </w:pPr>
          </w:p>
          <w:p w:rsidR="00D76CAB" w:rsidRDefault="00D76CAB" w:rsidP="00D76CAB">
            <w:pPr>
              <w:ind w:firstLine="176"/>
              <w:rPr>
                <w:u w:val="single"/>
              </w:rPr>
            </w:pPr>
            <w:r w:rsidRPr="00D76CAB">
              <w:rPr>
                <w:u w:val="single"/>
              </w:rPr>
              <w:t>Процедури і заходи:</w:t>
            </w:r>
          </w:p>
          <w:p w:rsidR="00D76CAB" w:rsidRDefault="00A23E1D" w:rsidP="00A23E1D">
            <w:pPr>
              <w:pStyle w:val="af"/>
              <w:numPr>
                <w:ilvl w:val="0"/>
                <w:numId w:val="10"/>
              </w:numPr>
              <w:jc w:val="both"/>
            </w:pPr>
            <w:r>
              <w:t>о</w:t>
            </w:r>
            <w:r w:rsidR="00D76CAB">
              <w:t>рганізація взаємного контролю</w:t>
            </w:r>
            <w:r>
              <w:t xml:space="preserve"> за якістю освітньої діяльності;</w:t>
            </w:r>
          </w:p>
          <w:p w:rsidR="00A23E1D" w:rsidRDefault="00A23E1D" w:rsidP="00A23E1D">
            <w:pPr>
              <w:pStyle w:val="af"/>
              <w:numPr>
                <w:ilvl w:val="0"/>
                <w:numId w:val="10"/>
              </w:numPr>
              <w:jc w:val="both"/>
            </w:pPr>
            <w:r>
              <w:t>забезпечення підвищення кваліфікації наукових та науково-педагогічних працівників;</w:t>
            </w:r>
          </w:p>
          <w:p w:rsidR="00A23E1D" w:rsidRDefault="00A23E1D" w:rsidP="00A23E1D">
            <w:pPr>
              <w:pStyle w:val="af"/>
              <w:numPr>
                <w:ilvl w:val="0"/>
                <w:numId w:val="10"/>
              </w:numPr>
              <w:jc w:val="both"/>
            </w:pPr>
            <w:r>
              <w:t>рейтингування викладачів (КПІ);</w:t>
            </w:r>
          </w:p>
          <w:p w:rsidR="00A23E1D" w:rsidRDefault="00A23E1D" w:rsidP="00A23E1D">
            <w:pPr>
              <w:pStyle w:val="af"/>
              <w:numPr>
                <w:ilvl w:val="0"/>
                <w:numId w:val="10"/>
              </w:numPr>
              <w:jc w:val="both"/>
            </w:pPr>
            <w:r>
              <w:t>запобігання та виявлення плагіату в публікаціях аспірантів, викладачів;</w:t>
            </w:r>
          </w:p>
          <w:p w:rsidR="00D76CAB" w:rsidRPr="002F6EF1" w:rsidRDefault="00A23E1D" w:rsidP="002F6EF1">
            <w:pPr>
              <w:pStyle w:val="af"/>
              <w:numPr>
                <w:ilvl w:val="0"/>
                <w:numId w:val="10"/>
              </w:numPr>
              <w:jc w:val="both"/>
            </w:pPr>
            <w:r>
              <w:t>здійснення моніторингу інформаційного та методичного забезпечення освітнього процесу.</w:t>
            </w:r>
          </w:p>
        </w:tc>
      </w:tr>
      <w:tr w:rsidR="00D76CAB" w:rsidTr="00D76CAB">
        <w:tc>
          <w:tcPr>
            <w:tcW w:w="2943" w:type="dxa"/>
          </w:tcPr>
          <w:p w:rsidR="00D76CAB" w:rsidRPr="00A23E1D" w:rsidRDefault="00A23E1D" w:rsidP="00A23E1D">
            <w:pPr>
              <w:rPr>
                <w:b/>
                <w:sz w:val="28"/>
                <w:szCs w:val="28"/>
              </w:rPr>
            </w:pPr>
            <w:r w:rsidRPr="00A23E1D">
              <w:rPr>
                <w:b/>
                <w:sz w:val="28"/>
                <w:szCs w:val="28"/>
              </w:rPr>
              <w:lastRenderedPageBreak/>
              <w:t>Підвищення кваліфікації</w:t>
            </w:r>
          </w:p>
        </w:tc>
        <w:tc>
          <w:tcPr>
            <w:tcW w:w="6912" w:type="dxa"/>
          </w:tcPr>
          <w:p w:rsidR="00D76CAB" w:rsidRPr="002F6EF1" w:rsidRDefault="00A23E1D" w:rsidP="00A23E1D">
            <w:pPr>
              <w:ind w:firstLine="176"/>
              <w:jc w:val="both"/>
            </w:pPr>
            <w:r w:rsidRPr="002F6EF1">
              <w:t xml:space="preserve">Система підвищення кваліфікації науково-педагогічних та наукових працівників розробляється у відповідності до чинної бази. В університеті діє накопичувальна система підвищення кваліфікації, яка складається з обов’язкової </w:t>
            </w:r>
            <w:r w:rsidR="002F6EF1" w:rsidRPr="002F6EF1">
              <w:t>частини (120-150 годин)</w:t>
            </w:r>
            <w:r w:rsidRPr="002F6EF1">
              <w:t>, та</w:t>
            </w:r>
            <w:r w:rsidR="002F6EF1" w:rsidRPr="002F6EF1">
              <w:t xml:space="preserve"> частини сертифікатних годин (семінари, вебінари, майстер-класи, тренінги, літні наукові школи</w:t>
            </w:r>
            <w:r w:rsidRPr="002F6EF1">
              <w:t xml:space="preserve"> </w:t>
            </w:r>
            <w:r w:rsidR="002F6EF1" w:rsidRPr="002F6EF1">
              <w:t xml:space="preserve">(60-30 годин). Результати </w:t>
            </w:r>
            <w:r w:rsidR="0042384C">
              <w:t xml:space="preserve">міжнародного </w:t>
            </w:r>
            <w:r w:rsidR="002F6EF1" w:rsidRPr="002F6EF1">
              <w:t>стажування обговорюються на науковій раді факультету та науковій раді університету</w:t>
            </w:r>
            <w:r w:rsidR="002F6EF1">
              <w:t>.</w:t>
            </w:r>
          </w:p>
        </w:tc>
      </w:tr>
      <w:tr w:rsidR="002F6EF1" w:rsidTr="00D76CAB">
        <w:tc>
          <w:tcPr>
            <w:tcW w:w="2943" w:type="dxa"/>
          </w:tcPr>
          <w:p w:rsidR="002F6EF1" w:rsidRPr="00A23E1D" w:rsidRDefault="002F6EF1" w:rsidP="00A23E1D">
            <w:pPr>
              <w:rPr>
                <w:b/>
                <w:sz w:val="28"/>
                <w:szCs w:val="28"/>
              </w:rPr>
            </w:pPr>
            <w:r>
              <w:rPr>
                <w:b/>
                <w:sz w:val="28"/>
                <w:szCs w:val="28"/>
              </w:rPr>
              <w:t>Публічність інформації про освітні програми</w:t>
            </w:r>
          </w:p>
        </w:tc>
        <w:tc>
          <w:tcPr>
            <w:tcW w:w="6912" w:type="dxa"/>
          </w:tcPr>
          <w:p w:rsidR="002F6EF1" w:rsidRDefault="002F6EF1" w:rsidP="00A23E1D">
            <w:pPr>
              <w:ind w:firstLine="176"/>
              <w:jc w:val="both"/>
              <w:rPr>
                <w:lang w:val="ru-RU"/>
              </w:rPr>
            </w:pPr>
            <w:r>
              <w:t>Інформація розміщується на сайтах кафедри, та університету</w:t>
            </w:r>
          </w:p>
          <w:p w:rsidR="003C7C87" w:rsidRDefault="003C7C87" w:rsidP="00A23E1D">
            <w:pPr>
              <w:ind w:firstLine="176"/>
              <w:jc w:val="both"/>
              <w:rPr>
                <w:lang w:val="ru-RU"/>
              </w:rPr>
            </w:pPr>
          </w:p>
          <w:p w:rsidR="00AF7CF9" w:rsidRPr="00AF7CF9" w:rsidRDefault="00AF7CF9" w:rsidP="00AF7CF9">
            <w:pPr>
              <w:rPr>
                <w:sz w:val="22"/>
                <w:szCs w:val="22"/>
              </w:rPr>
            </w:pPr>
            <w:r>
              <w:rPr>
                <w:color w:val="FF0000"/>
                <w:lang w:val="ru-RU"/>
              </w:rPr>
              <w:t xml:space="preserve"> </w:t>
            </w:r>
            <w:hyperlink r:id="rId7" w:history="1">
              <w:r w:rsidRPr="00AF7CF9">
                <w:rPr>
                  <w:rStyle w:val="af8"/>
                  <w:sz w:val="22"/>
                  <w:szCs w:val="22"/>
                </w:rPr>
                <w:t>https://www.kspu.edu/About/Faculty/FElementaryEdu/ChairPedagPsychology.aspx</w:t>
              </w:r>
            </w:hyperlink>
          </w:p>
          <w:p w:rsidR="003C7C87" w:rsidRPr="00AF7CF9" w:rsidRDefault="003C7C87" w:rsidP="00A23E1D">
            <w:pPr>
              <w:ind w:firstLine="176"/>
              <w:jc w:val="both"/>
              <w:rPr>
                <w:color w:val="FF0000"/>
              </w:rPr>
            </w:pPr>
          </w:p>
        </w:tc>
      </w:tr>
      <w:tr w:rsidR="002F6EF1" w:rsidTr="00D76CAB">
        <w:tc>
          <w:tcPr>
            <w:tcW w:w="2943" w:type="dxa"/>
          </w:tcPr>
          <w:p w:rsidR="002F6EF1" w:rsidRDefault="003C7C87" w:rsidP="00A23E1D">
            <w:pPr>
              <w:rPr>
                <w:b/>
                <w:sz w:val="28"/>
                <w:szCs w:val="28"/>
              </w:rPr>
            </w:pPr>
            <w:r>
              <w:rPr>
                <w:b/>
                <w:sz w:val="28"/>
                <w:szCs w:val="28"/>
              </w:rPr>
              <w:t>Дотримання академічної доброчесності</w:t>
            </w:r>
          </w:p>
        </w:tc>
        <w:tc>
          <w:tcPr>
            <w:tcW w:w="6912" w:type="dxa"/>
          </w:tcPr>
          <w:p w:rsidR="002F6EF1" w:rsidRDefault="003C7C87" w:rsidP="00A23E1D">
            <w:pPr>
              <w:ind w:firstLine="176"/>
              <w:jc w:val="both"/>
            </w:pPr>
            <w:r>
              <w:t>У Херсонському державному університеті  здійснюється дотримання принц</w:t>
            </w:r>
            <w:r w:rsidR="00AF7CF9">
              <w:t>ипів академічної доброчесності</w:t>
            </w:r>
            <w:r>
              <w:t>, зокрема:</w:t>
            </w:r>
          </w:p>
          <w:p w:rsidR="003C7C87" w:rsidRDefault="003C7C87" w:rsidP="00A23E1D">
            <w:pPr>
              <w:ind w:firstLine="176"/>
              <w:jc w:val="both"/>
            </w:pPr>
            <w:r>
              <w:t>Неприпустимо присвоєння наукових результатів, отриманих іншими науковцями;</w:t>
            </w:r>
          </w:p>
          <w:p w:rsidR="003C7C87" w:rsidRDefault="003C7C87" w:rsidP="00A23E1D">
            <w:pPr>
              <w:ind w:firstLine="176"/>
              <w:jc w:val="both"/>
            </w:pPr>
            <w:r>
              <w:t>Дотримання правил коректного цитування наукових результатів інших, належного покликання на них.</w:t>
            </w:r>
          </w:p>
          <w:p w:rsidR="00885B30" w:rsidRDefault="003C7C87" w:rsidP="00885B30">
            <w:pPr>
              <w:ind w:firstLine="176"/>
              <w:jc w:val="both"/>
            </w:pPr>
            <w:r>
              <w:t>Перевірка на плагіат здійснюється</w:t>
            </w:r>
            <w:r w:rsidR="00885B30">
              <w:t xml:space="preserve"> науковою бібліотекою Херсонського державного університету</w:t>
            </w:r>
            <w:r>
              <w:t xml:space="preserve"> відповідно до нормативних документів</w:t>
            </w:r>
            <w:r w:rsidR="00885B30">
              <w:t>.</w:t>
            </w:r>
          </w:p>
          <w:p w:rsidR="003C7C87" w:rsidRDefault="00885B30" w:rsidP="00885B30">
            <w:pPr>
              <w:ind w:firstLine="176"/>
              <w:jc w:val="both"/>
            </w:pPr>
            <w:r>
              <w:t>Відповідальність за зміст доробок аспірантів покла</w:t>
            </w:r>
            <w:r w:rsidR="00600FBF">
              <w:t xml:space="preserve">дається на наукового керівника </w:t>
            </w:r>
            <w:r>
              <w:t xml:space="preserve"> </w:t>
            </w:r>
          </w:p>
        </w:tc>
      </w:tr>
    </w:tbl>
    <w:p w:rsidR="00D76CAB" w:rsidRDefault="00D76CAB" w:rsidP="00735D09">
      <w:pPr>
        <w:jc w:val="center"/>
        <w:rPr>
          <w:sz w:val="28"/>
          <w:szCs w:val="28"/>
        </w:rPr>
        <w:sectPr w:rsidR="00D76CAB">
          <w:pgSz w:w="11906" w:h="16838"/>
          <w:pgMar w:top="1134" w:right="566" w:bottom="1134" w:left="1701" w:header="0" w:footer="0" w:gutter="0"/>
          <w:cols w:space="720"/>
          <w:formProt w:val="0"/>
          <w:docGrid w:linePitch="360"/>
        </w:sectPr>
      </w:pPr>
    </w:p>
    <w:p w:rsidR="00E8187D" w:rsidRDefault="004455BD">
      <w:pPr>
        <w:pStyle w:val="af"/>
        <w:numPr>
          <w:ilvl w:val="0"/>
          <w:numId w:val="3"/>
        </w:numPr>
        <w:tabs>
          <w:tab w:val="left" w:pos="800"/>
        </w:tabs>
        <w:jc w:val="both"/>
        <w:rPr>
          <w:b/>
          <w:sz w:val="28"/>
          <w:szCs w:val="28"/>
          <w:lang w:val="uk-UA"/>
        </w:rPr>
      </w:pPr>
      <w:r>
        <w:rPr>
          <w:b/>
          <w:sz w:val="28"/>
          <w:szCs w:val="28"/>
          <w:lang w:val="uk-UA"/>
        </w:rPr>
        <w:lastRenderedPageBreak/>
        <w:t xml:space="preserve">Матриця відповідності програмних компетентностей компонентам освітньої програми </w:t>
      </w:r>
    </w:p>
    <w:p w:rsidR="00E8187D" w:rsidRDefault="00E8187D">
      <w:pPr>
        <w:tabs>
          <w:tab w:val="left" w:pos="800"/>
        </w:tabs>
        <w:ind w:left="1429"/>
        <w:jc w:val="both"/>
        <w:rPr>
          <w:b/>
          <w:sz w:val="28"/>
          <w:szCs w:val="28"/>
        </w:rPr>
      </w:pPr>
    </w:p>
    <w:tbl>
      <w:tblPr>
        <w:tblW w:w="8222" w:type="dxa"/>
        <w:tblInd w:w="-34" w:type="dxa"/>
        <w:tblLook w:val="00A0" w:firstRow="1" w:lastRow="0" w:firstColumn="1" w:lastColumn="0" w:noHBand="0" w:noVBand="0"/>
      </w:tblPr>
      <w:tblGrid>
        <w:gridCol w:w="993"/>
        <w:gridCol w:w="992"/>
        <w:gridCol w:w="1134"/>
        <w:gridCol w:w="1134"/>
        <w:gridCol w:w="1276"/>
        <w:gridCol w:w="1276"/>
        <w:gridCol w:w="1417"/>
      </w:tblGrid>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6</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ЗК 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ЗК 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ЗК 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r>
      <w:tr w:rsidR="008849E5" w:rsidRPr="00E54F16" w:rsidTr="008849E5">
        <w:trPr>
          <w:trHeight w:val="391"/>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ЗК 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ЗК 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ЗК 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ЗК 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r>
      <w:tr w:rsidR="008849E5" w:rsidRPr="00E54F16" w:rsidTr="008849E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ФК 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rPr>
          <w:trHeight w:val="432"/>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Pr>
                <w:sz w:val="28"/>
                <w:szCs w:val="28"/>
              </w:rPr>
              <w:t>ФК 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7B5CE0">
            <w:pPr>
              <w:tabs>
                <w:tab w:val="left" w:pos="800"/>
              </w:tabs>
              <w:jc w:val="both"/>
              <w:rPr>
                <w:sz w:val="28"/>
                <w:szCs w:val="28"/>
              </w:rPr>
            </w:pPr>
            <w:r>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Pr>
                <w:sz w:val="28"/>
                <w:szCs w:val="28"/>
              </w:rPr>
              <w:t>+</w:t>
            </w:r>
          </w:p>
        </w:tc>
      </w:tr>
    </w:tbl>
    <w:p w:rsidR="00E8187D" w:rsidRDefault="00E8187D">
      <w:pPr>
        <w:tabs>
          <w:tab w:val="left" w:pos="800"/>
        </w:tabs>
        <w:jc w:val="both"/>
      </w:pPr>
    </w:p>
    <w:p w:rsidR="00E54F16" w:rsidRPr="00E54F16" w:rsidRDefault="00E54F16" w:rsidP="00E54F16">
      <w:pPr>
        <w:tabs>
          <w:tab w:val="left" w:pos="800"/>
        </w:tabs>
        <w:jc w:val="both"/>
        <w:rPr>
          <w:b/>
          <w:sz w:val="28"/>
          <w:szCs w:val="28"/>
        </w:rPr>
      </w:pPr>
    </w:p>
    <w:p w:rsidR="00E54F16" w:rsidRPr="00E54F16" w:rsidRDefault="00E54F16" w:rsidP="00E54F16">
      <w:pPr>
        <w:tabs>
          <w:tab w:val="left" w:pos="800"/>
        </w:tabs>
        <w:jc w:val="both"/>
        <w:rPr>
          <w:b/>
          <w:sz w:val="28"/>
          <w:szCs w:val="28"/>
        </w:rPr>
      </w:pPr>
    </w:p>
    <w:p w:rsidR="00E54F16" w:rsidRPr="00E54F16" w:rsidRDefault="00E54F16" w:rsidP="00E54F16">
      <w:pPr>
        <w:tabs>
          <w:tab w:val="left" w:pos="800"/>
        </w:tabs>
        <w:jc w:val="both"/>
        <w:rPr>
          <w:b/>
          <w:sz w:val="28"/>
          <w:szCs w:val="28"/>
        </w:rPr>
      </w:pPr>
    </w:p>
    <w:p w:rsidR="00E54F16" w:rsidRP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Default="00E54F16" w:rsidP="00E54F16">
      <w:pPr>
        <w:tabs>
          <w:tab w:val="left" w:pos="800"/>
        </w:tabs>
        <w:jc w:val="both"/>
        <w:rPr>
          <w:b/>
          <w:sz w:val="28"/>
          <w:szCs w:val="28"/>
        </w:rPr>
      </w:pPr>
    </w:p>
    <w:p w:rsidR="00E54F16" w:rsidRPr="00E54F16" w:rsidRDefault="00E54F16" w:rsidP="00E54F16">
      <w:pPr>
        <w:tabs>
          <w:tab w:val="left" w:pos="800"/>
        </w:tabs>
        <w:jc w:val="both"/>
        <w:rPr>
          <w:b/>
          <w:sz w:val="28"/>
          <w:szCs w:val="28"/>
        </w:rPr>
      </w:pPr>
    </w:p>
    <w:p w:rsidR="00E8187D" w:rsidRDefault="004455BD">
      <w:pPr>
        <w:pStyle w:val="af"/>
        <w:numPr>
          <w:ilvl w:val="0"/>
          <w:numId w:val="3"/>
        </w:numPr>
        <w:tabs>
          <w:tab w:val="left" w:pos="800"/>
        </w:tabs>
        <w:jc w:val="both"/>
        <w:rPr>
          <w:b/>
          <w:sz w:val="28"/>
          <w:szCs w:val="28"/>
          <w:lang w:val="uk-UA"/>
        </w:rPr>
      </w:pPr>
      <w:r>
        <w:rPr>
          <w:b/>
          <w:sz w:val="28"/>
          <w:szCs w:val="28"/>
          <w:lang w:val="uk-UA"/>
        </w:rPr>
        <w:t> Матриця забезпечення програмних результатів навчання (ПРН) відповідними компонентами освітньої програми</w:t>
      </w:r>
    </w:p>
    <w:p w:rsidR="00E8187D" w:rsidRDefault="00E8187D">
      <w:pPr>
        <w:pStyle w:val="af"/>
        <w:tabs>
          <w:tab w:val="left" w:pos="800"/>
        </w:tabs>
        <w:ind w:left="643"/>
        <w:jc w:val="both"/>
        <w:rPr>
          <w:b/>
          <w:sz w:val="28"/>
          <w:szCs w:val="28"/>
        </w:rPr>
      </w:pPr>
    </w:p>
    <w:tbl>
      <w:tblPr>
        <w:tblW w:w="6238" w:type="dxa"/>
        <w:tblInd w:w="-34" w:type="dxa"/>
        <w:tblLook w:val="00A0" w:firstRow="1" w:lastRow="0" w:firstColumn="1" w:lastColumn="0" w:noHBand="0" w:noVBand="0"/>
      </w:tblPr>
      <w:tblGrid>
        <w:gridCol w:w="1135"/>
        <w:gridCol w:w="850"/>
        <w:gridCol w:w="851"/>
        <w:gridCol w:w="850"/>
        <w:gridCol w:w="851"/>
        <w:gridCol w:w="850"/>
        <w:gridCol w:w="851"/>
      </w:tblGrid>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ОК 6</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08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ПРН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sidRPr="00E54F16">
              <w:rPr>
                <w:sz w:val="28"/>
                <w:szCs w:val="28"/>
              </w:rPr>
              <w:t>ПРН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sidRPr="00E54F16">
              <w:rPr>
                <w:sz w:val="28"/>
                <w:szCs w:val="28"/>
              </w:rPr>
              <w:t>ПРН 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sidRPr="00E54F16">
              <w:rPr>
                <w:sz w:val="28"/>
                <w:szCs w:val="28"/>
              </w:rPr>
              <w:t>ПРН 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sidRPr="00E54F16">
              <w:rPr>
                <w:sz w:val="28"/>
                <w:szCs w:val="28"/>
              </w:rPr>
              <w:t>ПРН 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sidRPr="00E54F16">
              <w:rPr>
                <w:sz w:val="28"/>
                <w:szCs w:val="28"/>
              </w:rPr>
              <w:t>ПРН 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sidRPr="00E54F16">
              <w:rPr>
                <w:sz w:val="28"/>
                <w:szCs w:val="28"/>
              </w:rPr>
              <w:t>ПРН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sidRPr="00E54F16">
              <w:rPr>
                <w:sz w:val="28"/>
                <w:szCs w:val="28"/>
              </w:rPr>
              <w:t>ПРН 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sidRPr="00E54F16">
              <w:rPr>
                <w:sz w:val="28"/>
                <w:szCs w:val="28"/>
              </w:rPr>
              <w:t>ПРН 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527E4">
            <w:pPr>
              <w:tabs>
                <w:tab w:val="left" w:pos="800"/>
              </w:tabs>
              <w:jc w:val="both"/>
              <w:rPr>
                <w:sz w:val="28"/>
                <w:szCs w:val="28"/>
              </w:rPr>
            </w:pPr>
            <w:r>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sidRPr="00E54F16">
              <w:rPr>
                <w:sz w:val="28"/>
                <w:szCs w:val="28"/>
              </w:rPr>
              <w:t>ПРН 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sidRPr="00E54F16">
              <w:rPr>
                <w:sz w:val="28"/>
                <w:szCs w:val="28"/>
              </w:rPr>
              <w:t>+</w:t>
            </w:r>
          </w:p>
        </w:tc>
      </w:tr>
      <w:tr w:rsidR="008849E5" w:rsidRPr="00E54F16" w:rsidTr="008849E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rPr>
                <w:sz w:val="28"/>
                <w:szCs w:val="28"/>
              </w:rPr>
            </w:pPr>
            <w:r>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Pr>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r>
              <w:rPr>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849E5" w:rsidRPr="00E54F16" w:rsidRDefault="008849E5">
            <w:pPr>
              <w:tabs>
                <w:tab w:val="left" w:pos="800"/>
              </w:tabs>
              <w:jc w:val="both"/>
              <w:rPr>
                <w:sz w:val="28"/>
                <w:szCs w:val="28"/>
              </w:rPr>
            </w:pPr>
          </w:p>
        </w:tc>
      </w:tr>
    </w:tbl>
    <w:p w:rsidR="00E8187D" w:rsidRDefault="00E8187D">
      <w:pPr>
        <w:tabs>
          <w:tab w:val="left" w:pos="800"/>
        </w:tabs>
        <w:jc w:val="center"/>
        <w:rPr>
          <w:sz w:val="28"/>
          <w:szCs w:val="28"/>
        </w:rPr>
      </w:pPr>
    </w:p>
    <w:p w:rsidR="00E54F16" w:rsidRDefault="00E54F16" w:rsidP="00885B30">
      <w:pPr>
        <w:tabs>
          <w:tab w:val="left" w:pos="800"/>
        </w:tabs>
        <w:rPr>
          <w:sz w:val="28"/>
          <w:szCs w:val="28"/>
        </w:rPr>
      </w:pPr>
    </w:p>
    <w:p w:rsidR="00E54F16" w:rsidRDefault="00E54F16" w:rsidP="00885B30">
      <w:pPr>
        <w:tabs>
          <w:tab w:val="left" w:pos="800"/>
        </w:tabs>
        <w:rPr>
          <w:sz w:val="28"/>
          <w:szCs w:val="28"/>
        </w:rPr>
      </w:pPr>
    </w:p>
    <w:p w:rsidR="00E54F16" w:rsidRDefault="00E54F16" w:rsidP="00885B30">
      <w:pPr>
        <w:tabs>
          <w:tab w:val="left" w:pos="800"/>
        </w:tabs>
        <w:rPr>
          <w:sz w:val="28"/>
          <w:szCs w:val="28"/>
        </w:rPr>
      </w:pPr>
    </w:p>
    <w:p w:rsidR="00885B30" w:rsidRDefault="00885B30" w:rsidP="00885B30">
      <w:pPr>
        <w:tabs>
          <w:tab w:val="left" w:pos="800"/>
        </w:tabs>
        <w:rPr>
          <w:sz w:val="28"/>
          <w:szCs w:val="28"/>
        </w:rPr>
      </w:pPr>
      <w:r>
        <w:rPr>
          <w:sz w:val="28"/>
          <w:szCs w:val="28"/>
        </w:rPr>
        <w:t>Гарант освітньо-наукової програми,</w:t>
      </w:r>
    </w:p>
    <w:p w:rsidR="00885B30" w:rsidRDefault="00885B30" w:rsidP="00885B30">
      <w:pPr>
        <w:tabs>
          <w:tab w:val="left" w:pos="800"/>
        </w:tabs>
        <w:rPr>
          <w:sz w:val="28"/>
          <w:szCs w:val="28"/>
        </w:rPr>
      </w:pPr>
      <w:r>
        <w:rPr>
          <w:sz w:val="28"/>
          <w:szCs w:val="28"/>
        </w:rPr>
        <w:t>доктор</w:t>
      </w:r>
      <w:r w:rsidR="00040825">
        <w:rPr>
          <w:sz w:val="28"/>
          <w:szCs w:val="28"/>
        </w:rPr>
        <w:t>ка</w:t>
      </w:r>
      <w:r>
        <w:rPr>
          <w:sz w:val="28"/>
          <w:szCs w:val="28"/>
        </w:rPr>
        <w:t xml:space="preserve"> філософії з педагогічних наук, </w:t>
      </w:r>
    </w:p>
    <w:p w:rsidR="00885B30" w:rsidRDefault="00885B30" w:rsidP="00885B30">
      <w:pPr>
        <w:tabs>
          <w:tab w:val="left" w:pos="800"/>
        </w:tabs>
        <w:rPr>
          <w:sz w:val="28"/>
          <w:szCs w:val="28"/>
        </w:rPr>
      </w:pPr>
      <w:r>
        <w:rPr>
          <w:sz w:val="28"/>
          <w:szCs w:val="28"/>
        </w:rPr>
        <w:t>професор</w:t>
      </w:r>
      <w:r w:rsidR="00040825">
        <w:rPr>
          <w:sz w:val="28"/>
          <w:szCs w:val="28"/>
        </w:rPr>
        <w:t>ка</w:t>
      </w:r>
      <w:r>
        <w:rPr>
          <w:sz w:val="28"/>
          <w:szCs w:val="28"/>
        </w:rPr>
        <w:t>, завідувач</w:t>
      </w:r>
      <w:r w:rsidR="00040825">
        <w:rPr>
          <w:sz w:val="28"/>
          <w:szCs w:val="28"/>
        </w:rPr>
        <w:t>ка</w:t>
      </w:r>
      <w:r>
        <w:rPr>
          <w:sz w:val="28"/>
          <w:szCs w:val="28"/>
        </w:rPr>
        <w:t xml:space="preserve"> кафедри педагогіки, </w:t>
      </w:r>
    </w:p>
    <w:p w:rsidR="00885B30" w:rsidRDefault="00676C60" w:rsidP="00885B30">
      <w:pPr>
        <w:tabs>
          <w:tab w:val="left" w:pos="800"/>
        </w:tabs>
        <w:rPr>
          <w:sz w:val="28"/>
          <w:szCs w:val="28"/>
        </w:rPr>
      </w:pPr>
      <w:bookmarkStart w:id="1" w:name="_GoBack"/>
      <w:r w:rsidRPr="00676C60">
        <w:rPr>
          <w:noProof/>
          <w:lang w:val="ru-RU"/>
        </w:rPr>
        <w:drawing>
          <wp:anchor distT="0" distB="0" distL="114300" distR="114300" simplePos="0" relativeHeight="251659264" behindDoc="0" locked="0" layoutInCell="1" allowOverlap="1" wp14:anchorId="1E4902CC" wp14:editId="71FCFB63">
            <wp:simplePos x="0" y="0"/>
            <wp:positionH relativeFrom="column">
              <wp:posOffset>3103245</wp:posOffset>
            </wp:positionH>
            <wp:positionV relativeFrom="paragraph">
              <wp:posOffset>27305</wp:posOffset>
            </wp:positionV>
            <wp:extent cx="1310640" cy="777240"/>
            <wp:effectExtent l="0" t="0" r="0" b="0"/>
            <wp:wrapNone/>
            <wp:docPr id="1" name="Рисунок 1" descr="C:\Users\PC\Pictures\пермин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перминова.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sidR="00885B30">
        <w:rPr>
          <w:sz w:val="28"/>
          <w:szCs w:val="28"/>
        </w:rPr>
        <w:t xml:space="preserve">психології й освітнього менеджменту </w:t>
      </w:r>
    </w:p>
    <w:p w:rsidR="00885B30" w:rsidRDefault="00885B30" w:rsidP="00885B30">
      <w:pPr>
        <w:tabs>
          <w:tab w:val="left" w:pos="800"/>
        </w:tabs>
        <w:rPr>
          <w:sz w:val="28"/>
          <w:szCs w:val="28"/>
        </w:rPr>
      </w:pPr>
      <w:r>
        <w:rPr>
          <w:sz w:val="28"/>
          <w:szCs w:val="28"/>
        </w:rPr>
        <w:t xml:space="preserve">імені проф. Є.Петухова </w:t>
      </w:r>
    </w:p>
    <w:p w:rsidR="00E8187D" w:rsidRDefault="00885B30" w:rsidP="00885B30">
      <w:pPr>
        <w:tabs>
          <w:tab w:val="left" w:pos="800"/>
        </w:tabs>
      </w:pPr>
      <w:r>
        <w:rPr>
          <w:sz w:val="28"/>
          <w:szCs w:val="28"/>
        </w:rPr>
        <w:t xml:space="preserve">Херсонського державного університету   </w:t>
      </w:r>
      <w:r w:rsidR="004455BD">
        <w:t xml:space="preserve"> </w:t>
      </w:r>
      <w:r>
        <w:t xml:space="preserve">                  </w:t>
      </w:r>
      <w:r w:rsidR="00040825">
        <w:t xml:space="preserve">     </w:t>
      </w:r>
      <w:r>
        <w:t xml:space="preserve">  Людмила ПЕРМІНОВА</w:t>
      </w:r>
      <w:r w:rsidR="004455BD">
        <w:t xml:space="preserve">                                        </w:t>
      </w:r>
    </w:p>
    <w:sectPr w:rsidR="00E8187D" w:rsidSect="00E8187D">
      <w:pgSz w:w="11906" w:h="16838"/>
      <w:pgMar w:top="993" w:right="567" w:bottom="426"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B40"/>
    <w:multiLevelType w:val="multilevel"/>
    <w:tmpl w:val="DE9456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6F0BD9"/>
    <w:multiLevelType w:val="multilevel"/>
    <w:tmpl w:val="4FB09C6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A95281"/>
    <w:multiLevelType w:val="hybridMultilevel"/>
    <w:tmpl w:val="86583F76"/>
    <w:lvl w:ilvl="0" w:tplc="205816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594C7C"/>
    <w:multiLevelType w:val="multilevel"/>
    <w:tmpl w:val="51A81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163A08"/>
    <w:multiLevelType w:val="hybridMultilevel"/>
    <w:tmpl w:val="27D21EF0"/>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557A7CE8"/>
    <w:multiLevelType w:val="hybridMultilevel"/>
    <w:tmpl w:val="4C70F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204A88"/>
    <w:multiLevelType w:val="multilevel"/>
    <w:tmpl w:val="80FE0540"/>
    <w:lvl w:ilvl="0">
      <w:start w:val="1"/>
      <w:numFmt w:val="decimal"/>
      <w:lvlText w:val="%1."/>
      <w:lvlJc w:val="left"/>
      <w:pPr>
        <w:ind w:left="643" w:hanging="360"/>
      </w:pPr>
      <w:rPr>
        <w:lang w:val="uk-UA"/>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7" w15:restartNumberingAfterBreak="0">
    <w:nsid w:val="5F5D4AB7"/>
    <w:multiLevelType w:val="hybridMultilevel"/>
    <w:tmpl w:val="4E186C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CF6046"/>
    <w:multiLevelType w:val="hybridMultilevel"/>
    <w:tmpl w:val="63703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66706A"/>
    <w:multiLevelType w:val="hybridMultilevel"/>
    <w:tmpl w:val="CAE2CFB6"/>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2"/>
  </w:num>
  <w:num w:numId="6">
    <w:abstractNumId w:val="5"/>
  </w:num>
  <w:num w:numId="7">
    <w:abstractNumId w:val="8"/>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E8187D"/>
    <w:rsid w:val="00024EE0"/>
    <w:rsid w:val="00026196"/>
    <w:rsid w:val="00040825"/>
    <w:rsid w:val="000547F8"/>
    <w:rsid w:val="000651A1"/>
    <w:rsid w:val="000B2102"/>
    <w:rsid w:val="000F3138"/>
    <w:rsid w:val="0015596C"/>
    <w:rsid w:val="00157A58"/>
    <w:rsid w:val="001B0DA4"/>
    <w:rsid w:val="001C027A"/>
    <w:rsid w:val="001D6372"/>
    <w:rsid w:val="00230D2E"/>
    <w:rsid w:val="00246134"/>
    <w:rsid w:val="0029342D"/>
    <w:rsid w:val="002F6EF1"/>
    <w:rsid w:val="00315AC7"/>
    <w:rsid w:val="0033072D"/>
    <w:rsid w:val="00385A1D"/>
    <w:rsid w:val="003A1CC3"/>
    <w:rsid w:val="003B0B4B"/>
    <w:rsid w:val="003C7C87"/>
    <w:rsid w:val="003F136F"/>
    <w:rsid w:val="0040116D"/>
    <w:rsid w:val="0042384C"/>
    <w:rsid w:val="004367B1"/>
    <w:rsid w:val="004455BD"/>
    <w:rsid w:val="00452C5E"/>
    <w:rsid w:val="00467805"/>
    <w:rsid w:val="004B0979"/>
    <w:rsid w:val="004E12EF"/>
    <w:rsid w:val="0050494D"/>
    <w:rsid w:val="00524D27"/>
    <w:rsid w:val="00544E56"/>
    <w:rsid w:val="00547960"/>
    <w:rsid w:val="0058040E"/>
    <w:rsid w:val="005B667E"/>
    <w:rsid w:val="005D5F24"/>
    <w:rsid w:val="00600FBF"/>
    <w:rsid w:val="00620CF4"/>
    <w:rsid w:val="00631DCD"/>
    <w:rsid w:val="006668AE"/>
    <w:rsid w:val="00672244"/>
    <w:rsid w:val="00676C60"/>
    <w:rsid w:val="00681957"/>
    <w:rsid w:val="006866CA"/>
    <w:rsid w:val="006A1033"/>
    <w:rsid w:val="006C7DEC"/>
    <w:rsid w:val="007052CA"/>
    <w:rsid w:val="00735D09"/>
    <w:rsid w:val="00744D58"/>
    <w:rsid w:val="007A2366"/>
    <w:rsid w:val="007B5CE0"/>
    <w:rsid w:val="007C7D3C"/>
    <w:rsid w:val="007F7406"/>
    <w:rsid w:val="008527E4"/>
    <w:rsid w:val="008849E5"/>
    <w:rsid w:val="00885B30"/>
    <w:rsid w:val="00904344"/>
    <w:rsid w:val="00907887"/>
    <w:rsid w:val="00933047"/>
    <w:rsid w:val="009467E6"/>
    <w:rsid w:val="009D645E"/>
    <w:rsid w:val="009D69A4"/>
    <w:rsid w:val="009F12C7"/>
    <w:rsid w:val="00A23E1D"/>
    <w:rsid w:val="00A67B2B"/>
    <w:rsid w:val="00A9218D"/>
    <w:rsid w:val="00AA5781"/>
    <w:rsid w:val="00AC261A"/>
    <w:rsid w:val="00AC3A0D"/>
    <w:rsid w:val="00AF7CF9"/>
    <w:rsid w:val="00B139AB"/>
    <w:rsid w:val="00B37322"/>
    <w:rsid w:val="00B41C98"/>
    <w:rsid w:val="00B44101"/>
    <w:rsid w:val="00BA7F47"/>
    <w:rsid w:val="00BD14D1"/>
    <w:rsid w:val="00BF61FA"/>
    <w:rsid w:val="00C330D8"/>
    <w:rsid w:val="00CB7E1C"/>
    <w:rsid w:val="00CF071A"/>
    <w:rsid w:val="00D13EE1"/>
    <w:rsid w:val="00D711B7"/>
    <w:rsid w:val="00D76CAB"/>
    <w:rsid w:val="00DB6BA0"/>
    <w:rsid w:val="00DD2EE9"/>
    <w:rsid w:val="00DF5824"/>
    <w:rsid w:val="00E27C8B"/>
    <w:rsid w:val="00E41CD0"/>
    <w:rsid w:val="00E54F16"/>
    <w:rsid w:val="00E760EA"/>
    <w:rsid w:val="00E8187D"/>
    <w:rsid w:val="00FB01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Прямая со стрелкой 31"/>
        <o:r id="V:Rule2" type="connector" idref="#Прямая со стрелкой 32"/>
        <o:r id="V:Rule3" type="connector" idref="#Прямая со стрелкой 33"/>
        <o:r id="V:Rule4" type="connector" idref="#Прямая со стрелкой 36"/>
        <o:r id="V:Rule5" type="connector" idref="#Прямая со стрелкой 35"/>
        <o:r id="V:Rule6" type="connector" idref="#Прямая со стрелкой 39"/>
        <o:r id="V:Rule7" type="connector" idref="#Прямая со стрелкой 38"/>
        <o:r id="V:Rule8" type="connector" idref="#Прямая со стрелкой 44"/>
        <o:r id="V:Rule9" type="connector" idref="#Прямая со стрелкой 43"/>
        <o:r id="V:Rule10" type="connector" idref="#Прямая со стрелкой 42"/>
        <o:r id="V:Rule11" type="connector" idref="#Прямая со стрелкой 41"/>
        <o:r id="V:Rule12" type="connector" idref="#Прямая со стрелкой 45"/>
        <o:r id="V:Rule13" type="connector" idref="#Прямая со стрелкой 34"/>
        <o:r id="V:Rule14" type="connector" idref="#Прямая со стрелкой 3"/>
        <o:r id="V:Rule15" type="connector" idref="#Прямая со стрелкой 40"/>
      </o:rules>
    </o:shapelayout>
  </w:shapeDefaults>
  <w:decimalSymbol w:val=","/>
  <w:listSeparator w:val=";"/>
  <w15:docId w15:val="{31377AA8-8BF9-4099-B58C-122CFEE8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C"/>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uiPriority w:val="99"/>
    <w:qFormat/>
    <w:locked/>
    <w:rsid w:val="00465C86"/>
    <w:rPr>
      <w:rFonts w:ascii="Cambria" w:hAnsi="Cambria" w:cs="Times New Roman"/>
      <w:color w:val="17365D"/>
      <w:spacing w:val="5"/>
      <w:kern w:val="2"/>
      <w:sz w:val="52"/>
      <w:szCs w:val="52"/>
      <w:lang w:val="uk-UA"/>
    </w:rPr>
  </w:style>
  <w:style w:type="character" w:styleId="a4">
    <w:name w:val="Emphasis"/>
    <w:basedOn w:val="a0"/>
    <w:uiPriority w:val="20"/>
    <w:qFormat/>
    <w:rsid w:val="00465C86"/>
    <w:rPr>
      <w:rFonts w:cs="Times New Roman"/>
      <w:i/>
      <w:iCs/>
    </w:rPr>
  </w:style>
  <w:style w:type="character" w:customStyle="1" w:styleId="a5">
    <w:name w:val="Основной текст Знак"/>
    <w:basedOn w:val="a0"/>
    <w:uiPriority w:val="99"/>
    <w:qFormat/>
    <w:locked/>
    <w:rsid w:val="00044364"/>
    <w:rPr>
      <w:rFonts w:cs="Times New Roman"/>
      <w:sz w:val="28"/>
      <w:szCs w:val="28"/>
      <w:lang w:val="en-US" w:eastAsia="en-US"/>
    </w:rPr>
  </w:style>
  <w:style w:type="character" w:customStyle="1" w:styleId="-">
    <w:name w:val="Интернет-ссылка"/>
    <w:basedOn w:val="a0"/>
    <w:uiPriority w:val="99"/>
    <w:rsid w:val="00E027B5"/>
    <w:rPr>
      <w:rFonts w:cs="Times New Roman"/>
      <w:color w:val="0000FF"/>
      <w:u w:val="single"/>
    </w:rPr>
  </w:style>
  <w:style w:type="character" w:customStyle="1" w:styleId="a6">
    <w:name w:val="Текст выноски Знак"/>
    <w:basedOn w:val="a0"/>
    <w:uiPriority w:val="99"/>
    <w:semiHidden/>
    <w:qFormat/>
    <w:locked/>
    <w:rsid w:val="00D22A90"/>
    <w:rPr>
      <w:rFonts w:ascii="Tahoma" w:hAnsi="Tahoma" w:cs="Tahoma"/>
      <w:sz w:val="16"/>
      <w:szCs w:val="16"/>
      <w:lang w:val="uk-UA"/>
    </w:rPr>
  </w:style>
  <w:style w:type="character" w:styleId="a7">
    <w:name w:val="annotation reference"/>
    <w:basedOn w:val="a0"/>
    <w:uiPriority w:val="99"/>
    <w:semiHidden/>
    <w:qFormat/>
    <w:rsid w:val="0080631F"/>
    <w:rPr>
      <w:rFonts w:cs="Times New Roman"/>
      <w:sz w:val="16"/>
      <w:szCs w:val="16"/>
    </w:rPr>
  </w:style>
  <w:style w:type="character" w:customStyle="1" w:styleId="a8">
    <w:name w:val="Текст примечания Знак"/>
    <w:basedOn w:val="a0"/>
    <w:uiPriority w:val="99"/>
    <w:semiHidden/>
    <w:qFormat/>
    <w:locked/>
    <w:rsid w:val="0080631F"/>
    <w:rPr>
      <w:rFonts w:cs="Times New Roman"/>
      <w:lang w:val="uk-UA"/>
    </w:rPr>
  </w:style>
  <w:style w:type="character" w:customStyle="1" w:styleId="a9">
    <w:name w:val="Тема примечания Знак"/>
    <w:basedOn w:val="a8"/>
    <w:uiPriority w:val="99"/>
    <w:semiHidden/>
    <w:qFormat/>
    <w:locked/>
    <w:rsid w:val="0080631F"/>
    <w:rPr>
      <w:rFonts w:cs="Times New Roman"/>
      <w:b/>
      <w:bCs/>
      <w:lang w:val="uk-UA"/>
    </w:rPr>
  </w:style>
  <w:style w:type="character" w:customStyle="1" w:styleId="ListLabel1">
    <w:name w:val="ListLabel 1"/>
    <w:qFormat/>
    <w:rsid w:val="00DA1A35"/>
    <w:rPr>
      <w:rFonts w:cs="Times New Roman"/>
    </w:rPr>
  </w:style>
  <w:style w:type="character" w:customStyle="1" w:styleId="ListLabel2">
    <w:name w:val="ListLabel 2"/>
    <w:qFormat/>
    <w:rsid w:val="00DA1A35"/>
    <w:rPr>
      <w:rFonts w:eastAsia="Times New Roman" w:cs="Times New Roman"/>
      <w:w w:val="100"/>
      <w:sz w:val="28"/>
      <w:szCs w:val="28"/>
    </w:rPr>
  </w:style>
  <w:style w:type="character" w:customStyle="1" w:styleId="ListLabel3">
    <w:name w:val="ListLabel 3"/>
    <w:qFormat/>
    <w:rsid w:val="00DA1A35"/>
    <w:rPr>
      <w:rFonts w:eastAsia="Times New Roman" w:cs="Times New Roman"/>
      <w:spacing w:val="0"/>
      <w:w w:val="100"/>
      <w:sz w:val="28"/>
      <w:szCs w:val="28"/>
    </w:rPr>
  </w:style>
  <w:style w:type="character" w:customStyle="1" w:styleId="ListLabel4">
    <w:name w:val="ListLabel 4"/>
    <w:qFormat/>
    <w:rsid w:val="00DA1A35"/>
    <w:rPr>
      <w:rFonts w:cs="Times New Roman"/>
    </w:rPr>
  </w:style>
  <w:style w:type="character" w:customStyle="1" w:styleId="ListLabel5">
    <w:name w:val="ListLabel 5"/>
    <w:qFormat/>
    <w:rsid w:val="00DA1A35"/>
    <w:rPr>
      <w:rFonts w:cs="Times New Roman"/>
    </w:rPr>
  </w:style>
  <w:style w:type="character" w:customStyle="1" w:styleId="ListLabel6">
    <w:name w:val="ListLabel 6"/>
    <w:qFormat/>
    <w:rsid w:val="00DA1A35"/>
    <w:rPr>
      <w:rFonts w:cs="Times New Roman"/>
    </w:rPr>
  </w:style>
  <w:style w:type="character" w:customStyle="1" w:styleId="ListLabel7">
    <w:name w:val="ListLabel 7"/>
    <w:qFormat/>
    <w:rsid w:val="00DA1A35"/>
    <w:rPr>
      <w:rFonts w:cs="Times New Roman"/>
    </w:rPr>
  </w:style>
  <w:style w:type="character" w:customStyle="1" w:styleId="ListLabel8">
    <w:name w:val="ListLabel 8"/>
    <w:qFormat/>
    <w:rsid w:val="00DA1A35"/>
    <w:rPr>
      <w:rFonts w:cs="Times New Roman"/>
    </w:rPr>
  </w:style>
  <w:style w:type="character" w:customStyle="1" w:styleId="ListLabel9">
    <w:name w:val="ListLabel 9"/>
    <w:qFormat/>
    <w:rsid w:val="00DA1A35"/>
    <w:rPr>
      <w:rFonts w:cs="Times New Roman"/>
    </w:rPr>
  </w:style>
  <w:style w:type="character" w:customStyle="1" w:styleId="ListLabel10">
    <w:name w:val="ListLabel 10"/>
    <w:qFormat/>
    <w:rsid w:val="00DA1A35"/>
    <w:rPr>
      <w:rFonts w:cs="Times New Roman"/>
    </w:rPr>
  </w:style>
  <w:style w:type="character" w:customStyle="1" w:styleId="ListLabel11">
    <w:name w:val="ListLabel 11"/>
    <w:qFormat/>
    <w:rsid w:val="00DA1A35"/>
    <w:rPr>
      <w:rFonts w:cs="Times New Roman"/>
    </w:rPr>
  </w:style>
  <w:style w:type="character" w:customStyle="1" w:styleId="ListLabel12">
    <w:name w:val="ListLabel 12"/>
    <w:qFormat/>
    <w:rsid w:val="00DA1A35"/>
    <w:rPr>
      <w:rFonts w:cs="Times New Roman"/>
    </w:rPr>
  </w:style>
  <w:style w:type="character" w:customStyle="1" w:styleId="ListLabel13">
    <w:name w:val="ListLabel 13"/>
    <w:qFormat/>
    <w:rsid w:val="00DA1A35"/>
    <w:rPr>
      <w:rFonts w:eastAsia="Times New Roman" w:cs="Times New Roman"/>
      <w:spacing w:val="0"/>
      <w:w w:val="100"/>
      <w:sz w:val="28"/>
      <w:szCs w:val="28"/>
    </w:rPr>
  </w:style>
  <w:style w:type="character" w:customStyle="1" w:styleId="ListLabel14">
    <w:name w:val="ListLabel 14"/>
    <w:qFormat/>
    <w:rsid w:val="00DA1A35"/>
    <w:rPr>
      <w:rFonts w:eastAsia="Times New Roman"/>
      <w:w w:val="100"/>
      <w:sz w:val="28"/>
    </w:rPr>
  </w:style>
  <w:style w:type="character" w:customStyle="1" w:styleId="ListLabel15">
    <w:name w:val="ListLabel 15"/>
    <w:qFormat/>
    <w:rsid w:val="00DA1A35"/>
    <w:rPr>
      <w:rFonts w:eastAsia="Times New Roman"/>
    </w:rPr>
  </w:style>
  <w:style w:type="character" w:customStyle="1" w:styleId="ListLabel16">
    <w:name w:val="ListLabel 16"/>
    <w:qFormat/>
    <w:rsid w:val="00DA1A35"/>
    <w:rPr>
      <w:rFonts w:eastAsia="Times New Roman" w:cs="Times New Roman"/>
      <w:spacing w:val="0"/>
      <w:w w:val="100"/>
      <w:sz w:val="28"/>
      <w:szCs w:val="28"/>
    </w:rPr>
  </w:style>
  <w:style w:type="character" w:customStyle="1" w:styleId="ListLabel17">
    <w:name w:val="ListLabel 17"/>
    <w:qFormat/>
    <w:rsid w:val="00DA1A35"/>
    <w:rPr>
      <w:rFonts w:eastAsia="Times New Roman"/>
      <w:w w:val="100"/>
      <w:sz w:val="28"/>
    </w:rPr>
  </w:style>
  <w:style w:type="character" w:customStyle="1" w:styleId="ListLabel18">
    <w:name w:val="ListLabel 18"/>
    <w:qFormat/>
    <w:rsid w:val="00DA1A35"/>
    <w:rPr>
      <w:rFonts w:eastAsia="Times New Roman" w:cs="Times New Roman"/>
      <w:b/>
      <w:bCs/>
      <w:w w:val="100"/>
      <w:sz w:val="28"/>
      <w:szCs w:val="28"/>
    </w:rPr>
  </w:style>
  <w:style w:type="character" w:customStyle="1" w:styleId="ListLabel19">
    <w:name w:val="ListLabel 19"/>
    <w:qFormat/>
    <w:rsid w:val="00DA1A35"/>
    <w:rPr>
      <w:rFonts w:eastAsia="Times New Roman" w:cs="Times New Roman"/>
      <w:b/>
      <w:bCs/>
      <w:w w:val="100"/>
      <w:sz w:val="28"/>
      <w:szCs w:val="28"/>
    </w:rPr>
  </w:style>
  <w:style w:type="character" w:customStyle="1" w:styleId="ListLabel20">
    <w:name w:val="ListLabel 20"/>
    <w:qFormat/>
    <w:rsid w:val="00DA1A35"/>
    <w:rPr>
      <w:rFonts w:eastAsia="Times New Roman" w:cs="Times New Roman"/>
      <w:spacing w:val="0"/>
      <w:w w:val="100"/>
      <w:sz w:val="28"/>
      <w:szCs w:val="28"/>
    </w:rPr>
  </w:style>
  <w:style w:type="character" w:customStyle="1" w:styleId="ListLabel21">
    <w:name w:val="ListLabel 21"/>
    <w:qFormat/>
    <w:rsid w:val="00DA1A35"/>
    <w:rPr>
      <w:rFonts w:eastAsia="Times New Roman"/>
    </w:rPr>
  </w:style>
  <w:style w:type="character" w:customStyle="1" w:styleId="ListLabel22">
    <w:name w:val="ListLabel 22"/>
    <w:qFormat/>
    <w:rsid w:val="00DA1A35"/>
    <w:rPr>
      <w:rFonts w:eastAsia="Times New Roman" w:cs="Times New Roman"/>
      <w:b/>
      <w:bCs/>
      <w:w w:val="100"/>
      <w:sz w:val="28"/>
      <w:szCs w:val="28"/>
    </w:rPr>
  </w:style>
  <w:style w:type="character" w:customStyle="1" w:styleId="ListLabel23">
    <w:name w:val="ListLabel 23"/>
    <w:qFormat/>
    <w:rsid w:val="00DA1A35"/>
    <w:rPr>
      <w:rFonts w:eastAsia="Times New Roman" w:cs="Times New Roman"/>
      <w:b/>
      <w:bCs/>
      <w:w w:val="100"/>
      <w:sz w:val="28"/>
      <w:szCs w:val="28"/>
    </w:rPr>
  </w:style>
  <w:style w:type="character" w:customStyle="1" w:styleId="ListLabel24">
    <w:name w:val="ListLabel 24"/>
    <w:qFormat/>
    <w:rsid w:val="00DA1A35"/>
    <w:rPr>
      <w:rFonts w:eastAsia="Times New Roman" w:cs="Times New Roman"/>
      <w:spacing w:val="-3"/>
      <w:w w:val="100"/>
      <w:sz w:val="28"/>
      <w:szCs w:val="28"/>
    </w:rPr>
  </w:style>
  <w:style w:type="character" w:customStyle="1" w:styleId="ListLabel25">
    <w:name w:val="ListLabel 25"/>
    <w:qFormat/>
    <w:rsid w:val="00DA1A35"/>
    <w:rPr>
      <w:rFonts w:eastAsia="Times New Roman"/>
      <w:w w:val="100"/>
      <w:sz w:val="28"/>
    </w:rPr>
  </w:style>
  <w:style w:type="character" w:customStyle="1" w:styleId="ListLabel26">
    <w:name w:val="ListLabel 26"/>
    <w:qFormat/>
    <w:rsid w:val="00DA1A35"/>
    <w:rPr>
      <w:rFonts w:eastAsia="Times New Roman"/>
      <w:w w:val="100"/>
      <w:sz w:val="28"/>
    </w:rPr>
  </w:style>
  <w:style w:type="character" w:customStyle="1" w:styleId="ListLabel27">
    <w:name w:val="ListLabel 27"/>
    <w:qFormat/>
    <w:rsid w:val="00DA1A35"/>
    <w:rPr>
      <w:rFonts w:eastAsia="Times New Roman"/>
      <w:w w:val="100"/>
      <w:sz w:val="28"/>
    </w:rPr>
  </w:style>
  <w:style w:type="character" w:customStyle="1" w:styleId="ListLabel28">
    <w:name w:val="ListLabel 28"/>
    <w:qFormat/>
    <w:rsid w:val="00DA1A35"/>
    <w:rPr>
      <w:rFonts w:eastAsia="Times New Roman" w:cs="Times New Roman"/>
      <w:spacing w:val="0"/>
      <w:w w:val="100"/>
      <w:sz w:val="28"/>
      <w:szCs w:val="28"/>
    </w:rPr>
  </w:style>
  <w:style w:type="character" w:customStyle="1" w:styleId="ListLabel29">
    <w:name w:val="ListLabel 29"/>
    <w:qFormat/>
    <w:rsid w:val="00DA1A35"/>
    <w:rPr>
      <w:rFonts w:eastAsia="Times New Roman"/>
    </w:rPr>
  </w:style>
  <w:style w:type="character" w:customStyle="1" w:styleId="ListLabel30">
    <w:name w:val="ListLabel 30"/>
    <w:qFormat/>
    <w:rsid w:val="00DA1A35"/>
    <w:rPr>
      <w:rFonts w:eastAsia="Times New Roman"/>
      <w:w w:val="100"/>
      <w:sz w:val="28"/>
    </w:rPr>
  </w:style>
  <w:style w:type="character" w:customStyle="1" w:styleId="ListLabel31">
    <w:name w:val="ListLabel 31"/>
    <w:qFormat/>
    <w:rsid w:val="00DA1A35"/>
    <w:rPr>
      <w:rFonts w:eastAsia="Times New Roman" w:cs="Times New Roman"/>
      <w:spacing w:val="0"/>
      <w:w w:val="100"/>
      <w:sz w:val="28"/>
      <w:szCs w:val="28"/>
    </w:rPr>
  </w:style>
  <w:style w:type="character" w:customStyle="1" w:styleId="ListLabel32">
    <w:name w:val="ListLabel 32"/>
    <w:qFormat/>
    <w:rsid w:val="00DA1A35"/>
    <w:rPr>
      <w:rFonts w:eastAsia="Times New Roman"/>
      <w:w w:val="100"/>
      <w:sz w:val="28"/>
    </w:rPr>
  </w:style>
  <w:style w:type="character" w:customStyle="1" w:styleId="ListLabel33">
    <w:name w:val="ListLabel 33"/>
    <w:qFormat/>
    <w:rsid w:val="00DA1A35"/>
    <w:rPr>
      <w:rFonts w:eastAsia="Times New Roman" w:cs="Times New Roman"/>
      <w:spacing w:val="-2"/>
      <w:w w:val="100"/>
      <w:sz w:val="28"/>
      <w:szCs w:val="28"/>
    </w:rPr>
  </w:style>
  <w:style w:type="character" w:customStyle="1" w:styleId="ListLabel34">
    <w:name w:val="ListLabel 34"/>
    <w:qFormat/>
    <w:rsid w:val="00DA1A35"/>
    <w:rPr>
      <w:rFonts w:eastAsia="Times New Roman"/>
      <w:w w:val="100"/>
      <w:sz w:val="28"/>
    </w:rPr>
  </w:style>
  <w:style w:type="character" w:customStyle="1" w:styleId="ListLabel35">
    <w:name w:val="ListLabel 35"/>
    <w:qFormat/>
    <w:rsid w:val="00DA1A35"/>
    <w:rPr>
      <w:rFonts w:cs="Times New Roman"/>
      <w:spacing w:val="0"/>
      <w:w w:val="100"/>
    </w:rPr>
  </w:style>
  <w:style w:type="character" w:customStyle="1" w:styleId="ListLabel36">
    <w:name w:val="ListLabel 36"/>
    <w:qFormat/>
    <w:rsid w:val="00DA1A35"/>
    <w:rPr>
      <w:rFonts w:eastAsia="Times New Roman"/>
      <w:w w:val="93"/>
      <w:sz w:val="28"/>
    </w:rPr>
  </w:style>
  <w:style w:type="character" w:customStyle="1" w:styleId="ListLabel37">
    <w:name w:val="ListLabel 37"/>
    <w:qFormat/>
    <w:rsid w:val="00DA1A35"/>
    <w:rPr>
      <w:rFonts w:cs="Times New Roman"/>
    </w:rPr>
  </w:style>
  <w:style w:type="character" w:customStyle="1" w:styleId="ListLabel38">
    <w:name w:val="ListLabel 38"/>
    <w:qFormat/>
    <w:rsid w:val="00DA1A35"/>
    <w:rPr>
      <w:rFonts w:eastAsia="Times New Roman" w:cs="Times New Roman"/>
      <w:w w:val="100"/>
      <w:sz w:val="28"/>
      <w:szCs w:val="28"/>
    </w:rPr>
  </w:style>
  <w:style w:type="character" w:customStyle="1" w:styleId="ListLabel39">
    <w:name w:val="ListLabel 39"/>
    <w:qFormat/>
    <w:rsid w:val="00DA1A35"/>
    <w:rPr>
      <w:rFonts w:eastAsia="Times New Roman" w:cs="Times New Roman"/>
      <w:spacing w:val="0"/>
      <w:w w:val="100"/>
      <w:sz w:val="28"/>
      <w:szCs w:val="28"/>
    </w:rPr>
  </w:style>
  <w:style w:type="character" w:customStyle="1" w:styleId="ListLabel40">
    <w:name w:val="ListLabel 40"/>
    <w:qFormat/>
    <w:rsid w:val="00DA1A35"/>
    <w:rPr>
      <w:rFonts w:cs="Times New Roman"/>
    </w:rPr>
  </w:style>
  <w:style w:type="character" w:customStyle="1" w:styleId="ListLabel41">
    <w:name w:val="ListLabel 41"/>
    <w:qFormat/>
    <w:rsid w:val="00DA1A35"/>
    <w:rPr>
      <w:rFonts w:cs="Times New Roman"/>
    </w:rPr>
  </w:style>
  <w:style w:type="character" w:customStyle="1" w:styleId="ListLabel42">
    <w:name w:val="ListLabel 42"/>
    <w:qFormat/>
    <w:rsid w:val="00DA1A35"/>
    <w:rPr>
      <w:rFonts w:cs="Times New Roman"/>
    </w:rPr>
  </w:style>
  <w:style w:type="character" w:customStyle="1" w:styleId="ListLabel43">
    <w:name w:val="ListLabel 43"/>
    <w:qFormat/>
    <w:rsid w:val="00DA1A35"/>
    <w:rPr>
      <w:rFonts w:cs="Times New Roman"/>
    </w:rPr>
  </w:style>
  <w:style w:type="character" w:customStyle="1" w:styleId="ListLabel44">
    <w:name w:val="ListLabel 44"/>
    <w:qFormat/>
    <w:rsid w:val="00DA1A35"/>
    <w:rPr>
      <w:rFonts w:cs="Times New Roman"/>
    </w:rPr>
  </w:style>
  <w:style w:type="character" w:customStyle="1" w:styleId="ListLabel45">
    <w:name w:val="ListLabel 45"/>
    <w:qFormat/>
    <w:rsid w:val="00DA1A35"/>
    <w:rPr>
      <w:rFonts w:cs="Times New Roman"/>
    </w:rPr>
  </w:style>
  <w:style w:type="character" w:customStyle="1" w:styleId="ListLabel46">
    <w:name w:val="ListLabel 46"/>
    <w:qFormat/>
    <w:rsid w:val="00DA1A35"/>
    <w:rPr>
      <w:rFonts w:cs="Times New Roman"/>
    </w:rPr>
  </w:style>
  <w:style w:type="character" w:customStyle="1" w:styleId="ListLabel47">
    <w:name w:val="ListLabel 47"/>
    <w:qFormat/>
    <w:rsid w:val="00DA1A35"/>
    <w:rPr>
      <w:rFonts w:cs="Times New Roman"/>
    </w:rPr>
  </w:style>
  <w:style w:type="character" w:customStyle="1" w:styleId="ListLabel48">
    <w:name w:val="ListLabel 48"/>
    <w:qFormat/>
    <w:rsid w:val="00DA1A35"/>
    <w:rPr>
      <w:rFonts w:cs="Times New Roman"/>
    </w:rPr>
  </w:style>
  <w:style w:type="character" w:customStyle="1" w:styleId="ListLabel49">
    <w:name w:val="ListLabel 49"/>
    <w:qFormat/>
    <w:rsid w:val="00DA1A35"/>
    <w:rPr>
      <w:rFonts w:cs="Times New Roman"/>
    </w:rPr>
  </w:style>
  <w:style w:type="character" w:customStyle="1" w:styleId="ListLabel50">
    <w:name w:val="ListLabel 50"/>
    <w:qFormat/>
    <w:rsid w:val="00DA1A35"/>
    <w:rPr>
      <w:rFonts w:cs="Times New Roman"/>
    </w:rPr>
  </w:style>
  <w:style w:type="character" w:customStyle="1" w:styleId="ListLabel51">
    <w:name w:val="ListLabel 51"/>
    <w:qFormat/>
    <w:rsid w:val="00DA1A35"/>
    <w:rPr>
      <w:rFonts w:cs="Times New Roman"/>
    </w:rPr>
  </w:style>
  <w:style w:type="character" w:customStyle="1" w:styleId="ListLabel52">
    <w:name w:val="ListLabel 52"/>
    <w:qFormat/>
    <w:rsid w:val="00DA1A35"/>
    <w:rPr>
      <w:rFonts w:cs="Times New Roman"/>
    </w:rPr>
  </w:style>
  <w:style w:type="character" w:customStyle="1" w:styleId="ListLabel53">
    <w:name w:val="ListLabel 53"/>
    <w:qFormat/>
    <w:rsid w:val="00DA1A35"/>
    <w:rPr>
      <w:rFonts w:cs="Times New Roman"/>
    </w:rPr>
  </w:style>
  <w:style w:type="character" w:customStyle="1" w:styleId="ListLabel54">
    <w:name w:val="ListLabel 54"/>
    <w:qFormat/>
    <w:rsid w:val="00DA1A35"/>
    <w:rPr>
      <w:rFonts w:cs="Times New Roman"/>
    </w:rPr>
  </w:style>
  <w:style w:type="character" w:customStyle="1" w:styleId="ListLabel55">
    <w:name w:val="ListLabel 55"/>
    <w:qFormat/>
    <w:rsid w:val="00DA1A35"/>
    <w:rPr>
      <w:rFonts w:cs="Times New Roman"/>
    </w:rPr>
  </w:style>
  <w:style w:type="character" w:customStyle="1" w:styleId="ListLabel56">
    <w:name w:val="ListLabel 56"/>
    <w:qFormat/>
    <w:rsid w:val="00DA1A35"/>
    <w:rPr>
      <w:rFonts w:cs="Times New Roman"/>
    </w:rPr>
  </w:style>
  <w:style w:type="character" w:customStyle="1" w:styleId="ListLabel57">
    <w:name w:val="ListLabel 57"/>
    <w:qFormat/>
    <w:rsid w:val="00DA1A35"/>
    <w:rPr>
      <w:rFonts w:eastAsia="Times New Roman"/>
      <w:sz w:val="28"/>
    </w:rPr>
  </w:style>
  <w:style w:type="character" w:customStyle="1" w:styleId="ListLabel58">
    <w:name w:val="ListLabel 58"/>
    <w:qFormat/>
    <w:rsid w:val="00DA1A35"/>
    <w:rPr>
      <w:rFonts w:cs="Times New Roman"/>
    </w:rPr>
  </w:style>
  <w:style w:type="character" w:customStyle="1" w:styleId="ListLabel59">
    <w:name w:val="ListLabel 59"/>
    <w:qFormat/>
    <w:rsid w:val="00DA1A35"/>
    <w:rPr>
      <w:rFonts w:cs="Times New Roman"/>
    </w:rPr>
  </w:style>
  <w:style w:type="character" w:customStyle="1" w:styleId="ListLabel60">
    <w:name w:val="ListLabel 60"/>
    <w:qFormat/>
    <w:rsid w:val="00DA1A35"/>
    <w:rPr>
      <w:rFonts w:cs="Times New Roman"/>
    </w:rPr>
  </w:style>
  <w:style w:type="character" w:customStyle="1" w:styleId="ListLabel61">
    <w:name w:val="ListLabel 61"/>
    <w:qFormat/>
    <w:rsid w:val="00DA1A35"/>
    <w:rPr>
      <w:rFonts w:cs="Times New Roman"/>
    </w:rPr>
  </w:style>
  <w:style w:type="character" w:customStyle="1" w:styleId="ListLabel62">
    <w:name w:val="ListLabel 62"/>
    <w:qFormat/>
    <w:rsid w:val="00DA1A35"/>
    <w:rPr>
      <w:rFonts w:cs="Times New Roman"/>
    </w:rPr>
  </w:style>
  <w:style w:type="character" w:customStyle="1" w:styleId="ListLabel63">
    <w:name w:val="ListLabel 63"/>
    <w:qFormat/>
    <w:rsid w:val="00DA1A35"/>
    <w:rPr>
      <w:rFonts w:cs="Times New Roman"/>
    </w:rPr>
  </w:style>
  <w:style w:type="character" w:customStyle="1" w:styleId="ListLabel64">
    <w:name w:val="ListLabel 64"/>
    <w:qFormat/>
    <w:rsid w:val="00DA1A35"/>
    <w:rPr>
      <w:rFonts w:cs="Times New Roman"/>
    </w:rPr>
  </w:style>
  <w:style w:type="character" w:customStyle="1" w:styleId="ListLabel65">
    <w:name w:val="ListLabel 65"/>
    <w:qFormat/>
    <w:rsid w:val="00DA1A35"/>
    <w:rPr>
      <w:rFonts w:cs="Times New Roman"/>
    </w:rPr>
  </w:style>
  <w:style w:type="character" w:customStyle="1" w:styleId="ListLabel66">
    <w:name w:val="ListLabel 66"/>
    <w:qFormat/>
    <w:rsid w:val="00DA1A35"/>
    <w:rPr>
      <w:rFonts w:cs="Times New Roman"/>
    </w:rPr>
  </w:style>
  <w:style w:type="character" w:customStyle="1" w:styleId="ListLabel67">
    <w:name w:val="ListLabel 67"/>
    <w:qFormat/>
    <w:rsid w:val="00DA1A35"/>
    <w:rPr>
      <w:rFonts w:cs="Times New Roman"/>
    </w:rPr>
  </w:style>
  <w:style w:type="character" w:customStyle="1" w:styleId="ListLabel68">
    <w:name w:val="ListLabel 68"/>
    <w:qFormat/>
    <w:rsid w:val="00DA1A35"/>
    <w:rPr>
      <w:rFonts w:cs="Times New Roman"/>
    </w:rPr>
  </w:style>
  <w:style w:type="character" w:customStyle="1" w:styleId="ListLabel69">
    <w:name w:val="ListLabel 69"/>
    <w:qFormat/>
    <w:rsid w:val="00DA1A35"/>
    <w:rPr>
      <w:rFonts w:cs="Times New Roman"/>
    </w:rPr>
  </w:style>
  <w:style w:type="character" w:customStyle="1" w:styleId="ListLabel70">
    <w:name w:val="ListLabel 70"/>
    <w:qFormat/>
    <w:rsid w:val="00DA1A35"/>
    <w:rPr>
      <w:rFonts w:cs="Times New Roman"/>
    </w:rPr>
  </w:style>
  <w:style w:type="character" w:customStyle="1" w:styleId="ListLabel71">
    <w:name w:val="ListLabel 71"/>
    <w:qFormat/>
    <w:rsid w:val="00DA1A35"/>
    <w:rPr>
      <w:rFonts w:cs="Times New Roman"/>
    </w:rPr>
  </w:style>
  <w:style w:type="character" w:customStyle="1" w:styleId="ListLabel72">
    <w:name w:val="ListLabel 72"/>
    <w:qFormat/>
    <w:rsid w:val="00DA1A35"/>
    <w:rPr>
      <w:rFonts w:cs="Times New Roman"/>
    </w:rPr>
  </w:style>
  <w:style w:type="character" w:customStyle="1" w:styleId="ListLabel73">
    <w:name w:val="ListLabel 73"/>
    <w:qFormat/>
    <w:rsid w:val="00DA1A35"/>
    <w:rPr>
      <w:rFonts w:cs="Times New Roman"/>
    </w:rPr>
  </w:style>
  <w:style w:type="character" w:customStyle="1" w:styleId="ListLabel74">
    <w:name w:val="ListLabel 74"/>
    <w:qFormat/>
    <w:rsid w:val="00DA1A35"/>
    <w:rPr>
      <w:rFonts w:cs="Times New Roman"/>
    </w:rPr>
  </w:style>
  <w:style w:type="character" w:customStyle="1" w:styleId="ListLabel75">
    <w:name w:val="ListLabel 75"/>
    <w:qFormat/>
    <w:rsid w:val="00DA1A35"/>
    <w:rPr>
      <w:rFonts w:cs="Times New Roman"/>
    </w:rPr>
  </w:style>
  <w:style w:type="character" w:customStyle="1" w:styleId="ListLabel76">
    <w:name w:val="ListLabel 76"/>
    <w:qFormat/>
    <w:rsid w:val="00DA1A35"/>
    <w:rPr>
      <w:rFonts w:cs="Times New Roman"/>
    </w:rPr>
  </w:style>
  <w:style w:type="character" w:customStyle="1" w:styleId="ListLabel77">
    <w:name w:val="ListLabel 77"/>
    <w:qFormat/>
    <w:rsid w:val="00DA1A35"/>
    <w:rPr>
      <w:rFonts w:cs="Times New Roman"/>
      <w:b/>
    </w:rPr>
  </w:style>
  <w:style w:type="character" w:customStyle="1" w:styleId="ListLabel78">
    <w:name w:val="ListLabel 78"/>
    <w:qFormat/>
    <w:rsid w:val="00DA1A35"/>
    <w:rPr>
      <w:rFonts w:cs="Times New Roman"/>
    </w:rPr>
  </w:style>
  <w:style w:type="character" w:customStyle="1" w:styleId="ListLabel79">
    <w:name w:val="ListLabel 79"/>
    <w:qFormat/>
    <w:rsid w:val="00DA1A35"/>
    <w:rPr>
      <w:rFonts w:cs="Times New Roman"/>
    </w:rPr>
  </w:style>
  <w:style w:type="character" w:customStyle="1" w:styleId="ListLabel80">
    <w:name w:val="ListLabel 80"/>
    <w:qFormat/>
    <w:rsid w:val="00DA1A35"/>
    <w:rPr>
      <w:rFonts w:cs="Times New Roman"/>
    </w:rPr>
  </w:style>
  <w:style w:type="character" w:customStyle="1" w:styleId="ListLabel81">
    <w:name w:val="ListLabel 81"/>
    <w:qFormat/>
    <w:rsid w:val="00DA1A35"/>
    <w:rPr>
      <w:rFonts w:cs="Times New Roman"/>
    </w:rPr>
  </w:style>
  <w:style w:type="character" w:customStyle="1" w:styleId="ListLabel82">
    <w:name w:val="ListLabel 82"/>
    <w:qFormat/>
    <w:rsid w:val="00DA1A35"/>
    <w:rPr>
      <w:rFonts w:cs="Times New Roman"/>
    </w:rPr>
  </w:style>
  <w:style w:type="character" w:customStyle="1" w:styleId="ListLabel83">
    <w:name w:val="ListLabel 83"/>
    <w:qFormat/>
    <w:rsid w:val="00DA1A35"/>
    <w:rPr>
      <w:rFonts w:cs="Times New Roman"/>
    </w:rPr>
  </w:style>
  <w:style w:type="character" w:customStyle="1" w:styleId="ListLabel84">
    <w:name w:val="ListLabel 84"/>
    <w:qFormat/>
    <w:rsid w:val="00DA1A35"/>
    <w:rPr>
      <w:rFonts w:cs="Times New Roman"/>
    </w:rPr>
  </w:style>
  <w:style w:type="character" w:customStyle="1" w:styleId="ListLabel85">
    <w:name w:val="ListLabel 85"/>
    <w:qFormat/>
    <w:rsid w:val="00DA1A35"/>
    <w:rPr>
      <w:rFonts w:cs="Times New Roman"/>
    </w:rPr>
  </w:style>
  <w:style w:type="character" w:customStyle="1" w:styleId="ListLabel86">
    <w:name w:val="ListLabel 86"/>
    <w:qFormat/>
    <w:rsid w:val="00DA1A35"/>
    <w:rPr>
      <w:rFonts w:cs="Times New Roman"/>
    </w:rPr>
  </w:style>
  <w:style w:type="character" w:customStyle="1" w:styleId="ListLabel87">
    <w:name w:val="ListLabel 87"/>
    <w:qFormat/>
    <w:rsid w:val="00DA1A35"/>
    <w:rPr>
      <w:rFonts w:cs="Times New Roman"/>
    </w:rPr>
  </w:style>
  <w:style w:type="character" w:customStyle="1" w:styleId="ListLabel88">
    <w:name w:val="ListLabel 88"/>
    <w:qFormat/>
    <w:rsid w:val="00DA1A35"/>
    <w:rPr>
      <w:rFonts w:cs="Times New Roman"/>
    </w:rPr>
  </w:style>
  <w:style w:type="character" w:customStyle="1" w:styleId="ListLabel89">
    <w:name w:val="ListLabel 89"/>
    <w:qFormat/>
    <w:rsid w:val="00DA1A35"/>
    <w:rPr>
      <w:rFonts w:cs="Times New Roman"/>
    </w:rPr>
  </w:style>
  <w:style w:type="character" w:customStyle="1" w:styleId="ListLabel90">
    <w:name w:val="ListLabel 90"/>
    <w:qFormat/>
    <w:rsid w:val="00DA1A35"/>
    <w:rPr>
      <w:rFonts w:cs="Times New Roman"/>
    </w:rPr>
  </w:style>
  <w:style w:type="character" w:customStyle="1" w:styleId="ListLabel91">
    <w:name w:val="ListLabel 91"/>
    <w:qFormat/>
    <w:rsid w:val="00DA1A35"/>
    <w:rPr>
      <w:rFonts w:cs="Times New Roman"/>
    </w:rPr>
  </w:style>
  <w:style w:type="character" w:customStyle="1" w:styleId="ListLabel92">
    <w:name w:val="ListLabel 92"/>
    <w:qFormat/>
    <w:rsid w:val="00DA1A35"/>
    <w:rPr>
      <w:rFonts w:cs="Times New Roman"/>
    </w:rPr>
  </w:style>
  <w:style w:type="character" w:customStyle="1" w:styleId="ListLabel93">
    <w:name w:val="ListLabel 93"/>
    <w:qFormat/>
    <w:rsid w:val="00DA1A35"/>
    <w:rPr>
      <w:rFonts w:cs="Times New Roman"/>
    </w:rPr>
  </w:style>
  <w:style w:type="character" w:customStyle="1" w:styleId="ListLabel94">
    <w:name w:val="ListLabel 94"/>
    <w:qFormat/>
    <w:rsid w:val="00DA1A35"/>
    <w:rPr>
      <w:rFonts w:cs="Times New Roman"/>
    </w:rPr>
  </w:style>
  <w:style w:type="character" w:customStyle="1" w:styleId="ListLabel95">
    <w:name w:val="ListLabel 95"/>
    <w:qFormat/>
    <w:rsid w:val="00DA1A35"/>
    <w:rPr>
      <w:rFonts w:cs="Times New Roman"/>
    </w:rPr>
  </w:style>
  <w:style w:type="character" w:customStyle="1" w:styleId="ListLabel96">
    <w:name w:val="ListLabel 96"/>
    <w:qFormat/>
    <w:rsid w:val="00DA1A35"/>
    <w:rPr>
      <w:rFonts w:cs="Times New Roman"/>
    </w:rPr>
  </w:style>
  <w:style w:type="character" w:customStyle="1" w:styleId="ListLabel97">
    <w:name w:val="ListLabel 97"/>
    <w:qFormat/>
    <w:rsid w:val="00DA1A35"/>
    <w:rPr>
      <w:rFonts w:cs="Times New Roman"/>
    </w:rPr>
  </w:style>
  <w:style w:type="character" w:customStyle="1" w:styleId="ListLabel98">
    <w:name w:val="ListLabel 98"/>
    <w:qFormat/>
    <w:rsid w:val="00DA1A35"/>
    <w:rPr>
      <w:rFonts w:cs="Times New Roman"/>
    </w:rPr>
  </w:style>
  <w:style w:type="character" w:customStyle="1" w:styleId="ListLabel99">
    <w:name w:val="ListLabel 99"/>
    <w:qFormat/>
    <w:rsid w:val="00DA1A35"/>
    <w:rPr>
      <w:rFonts w:cs="Times New Roman"/>
    </w:rPr>
  </w:style>
  <w:style w:type="character" w:customStyle="1" w:styleId="ListLabel100">
    <w:name w:val="ListLabel 100"/>
    <w:qFormat/>
    <w:rsid w:val="00DA1A35"/>
    <w:rPr>
      <w:rFonts w:cs="Times New Roman"/>
    </w:rPr>
  </w:style>
  <w:style w:type="character" w:customStyle="1" w:styleId="ListLabel101">
    <w:name w:val="ListLabel 101"/>
    <w:qFormat/>
    <w:rsid w:val="00DA1A35"/>
    <w:rPr>
      <w:rFonts w:cs="Times New Roman"/>
    </w:rPr>
  </w:style>
  <w:style w:type="character" w:customStyle="1" w:styleId="ListLabel102">
    <w:name w:val="ListLabel 102"/>
    <w:qFormat/>
    <w:rsid w:val="00DA1A35"/>
    <w:rPr>
      <w:rFonts w:cs="Times New Roman"/>
    </w:rPr>
  </w:style>
  <w:style w:type="character" w:customStyle="1" w:styleId="ListLabel103">
    <w:name w:val="ListLabel 103"/>
    <w:qFormat/>
    <w:rsid w:val="00DA1A35"/>
    <w:rPr>
      <w:rFonts w:cs="Times New Roman"/>
    </w:rPr>
  </w:style>
  <w:style w:type="character" w:customStyle="1" w:styleId="ListLabel104">
    <w:name w:val="ListLabel 104"/>
    <w:qFormat/>
    <w:rsid w:val="00DA1A35"/>
    <w:rPr>
      <w:rFonts w:eastAsia="Times New Roman" w:cs="Times New Roman"/>
      <w:spacing w:val="0"/>
      <w:w w:val="100"/>
      <w:sz w:val="28"/>
      <w:szCs w:val="28"/>
    </w:rPr>
  </w:style>
  <w:style w:type="character" w:customStyle="1" w:styleId="ListLabel105">
    <w:name w:val="ListLabel 105"/>
    <w:qFormat/>
    <w:rsid w:val="00DA1A35"/>
    <w:rPr>
      <w:rFonts w:cs="Times New Roman"/>
    </w:rPr>
  </w:style>
  <w:style w:type="character" w:customStyle="1" w:styleId="ListLabel106">
    <w:name w:val="ListLabel 106"/>
    <w:qFormat/>
    <w:rsid w:val="00DA1A35"/>
    <w:rPr>
      <w:rFonts w:cs="Times New Roman"/>
    </w:rPr>
  </w:style>
  <w:style w:type="character" w:customStyle="1" w:styleId="ListLabel107">
    <w:name w:val="ListLabel 107"/>
    <w:qFormat/>
    <w:rsid w:val="00DA1A35"/>
    <w:rPr>
      <w:rFonts w:cs="Times New Roman"/>
    </w:rPr>
  </w:style>
  <w:style w:type="character" w:customStyle="1" w:styleId="ListLabel108">
    <w:name w:val="ListLabel 108"/>
    <w:qFormat/>
    <w:rsid w:val="00DA1A35"/>
    <w:rPr>
      <w:rFonts w:cs="Times New Roman"/>
    </w:rPr>
  </w:style>
  <w:style w:type="character" w:customStyle="1" w:styleId="ListLabel109">
    <w:name w:val="ListLabel 109"/>
    <w:qFormat/>
    <w:rsid w:val="00DA1A35"/>
    <w:rPr>
      <w:rFonts w:cs="Times New Roman"/>
    </w:rPr>
  </w:style>
  <w:style w:type="character" w:customStyle="1" w:styleId="ListLabel110">
    <w:name w:val="ListLabel 110"/>
    <w:qFormat/>
    <w:rsid w:val="00DA1A35"/>
    <w:rPr>
      <w:rFonts w:cs="Times New Roman"/>
    </w:rPr>
  </w:style>
  <w:style w:type="character" w:customStyle="1" w:styleId="ListLabel111">
    <w:name w:val="ListLabel 111"/>
    <w:qFormat/>
    <w:rsid w:val="00DA1A35"/>
    <w:rPr>
      <w:rFonts w:cs="Times New Roman"/>
    </w:rPr>
  </w:style>
  <w:style w:type="character" w:customStyle="1" w:styleId="ListLabel112">
    <w:name w:val="ListLabel 112"/>
    <w:qFormat/>
    <w:rsid w:val="00DA1A35"/>
    <w:rPr>
      <w:rFonts w:cs="Times New Roman"/>
    </w:rPr>
  </w:style>
  <w:style w:type="character" w:customStyle="1" w:styleId="ListLabel113">
    <w:name w:val="ListLabel 113"/>
    <w:qFormat/>
    <w:rsid w:val="00DA1A35"/>
    <w:rPr>
      <w:rFonts w:cs="Times New Roman"/>
    </w:rPr>
  </w:style>
  <w:style w:type="character" w:customStyle="1" w:styleId="ListLabel114">
    <w:name w:val="ListLabel 114"/>
    <w:qFormat/>
    <w:rsid w:val="00DA1A35"/>
    <w:rPr>
      <w:rFonts w:cs="Times New Roman"/>
      <w:w w:val="100"/>
      <w:sz w:val="28"/>
    </w:rPr>
  </w:style>
  <w:style w:type="character" w:customStyle="1" w:styleId="ListLabel115">
    <w:name w:val="ListLabel 115"/>
    <w:qFormat/>
    <w:rsid w:val="00DA1A35"/>
    <w:rPr>
      <w:rFonts w:cs="Symbol"/>
    </w:rPr>
  </w:style>
  <w:style w:type="character" w:customStyle="1" w:styleId="ListLabel116">
    <w:name w:val="ListLabel 116"/>
    <w:qFormat/>
    <w:rsid w:val="00DA1A35"/>
    <w:rPr>
      <w:rFonts w:cs="Symbol"/>
    </w:rPr>
  </w:style>
  <w:style w:type="character" w:customStyle="1" w:styleId="ListLabel117">
    <w:name w:val="ListLabel 117"/>
    <w:qFormat/>
    <w:rsid w:val="00DA1A35"/>
    <w:rPr>
      <w:rFonts w:cs="Symbol"/>
    </w:rPr>
  </w:style>
  <w:style w:type="character" w:customStyle="1" w:styleId="ListLabel118">
    <w:name w:val="ListLabel 118"/>
    <w:qFormat/>
    <w:rsid w:val="00DA1A35"/>
    <w:rPr>
      <w:rFonts w:cs="Symbol"/>
    </w:rPr>
  </w:style>
  <w:style w:type="character" w:customStyle="1" w:styleId="ListLabel119">
    <w:name w:val="ListLabel 119"/>
    <w:qFormat/>
    <w:rsid w:val="00DA1A35"/>
    <w:rPr>
      <w:rFonts w:cs="Symbol"/>
    </w:rPr>
  </w:style>
  <w:style w:type="character" w:customStyle="1" w:styleId="ListLabel120">
    <w:name w:val="ListLabel 120"/>
    <w:qFormat/>
    <w:rsid w:val="00DA1A35"/>
    <w:rPr>
      <w:rFonts w:cs="Symbol"/>
    </w:rPr>
  </w:style>
  <w:style w:type="character" w:customStyle="1" w:styleId="ListLabel121">
    <w:name w:val="ListLabel 121"/>
    <w:qFormat/>
    <w:rsid w:val="00DA1A35"/>
    <w:rPr>
      <w:rFonts w:cs="Symbol"/>
    </w:rPr>
  </w:style>
  <w:style w:type="character" w:customStyle="1" w:styleId="ListLabel122">
    <w:name w:val="ListLabel 122"/>
    <w:qFormat/>
    <w:rsid w:val="00DA1A35"/>
    <w:rPr>
      <w:rFonts w:cs="Symbol"/>
    </w:rPr>
  </w:style>
  <w:style w:type="character" w:customStyle="1" w:styleId="ListLabel123">
    <w:name w:val="ListLabel 123"/>
    <w:qFormat/>
    <w:rsid w:val="00DA1A35"/>
    <w:rPr>
      <w:rFonts w:cs="Times New Roman"/>
    </w:rPr>
  </w:style>
  <w:style w:type="character" w:customStyle="1" w:styleId="ListLabel124">
    <w:name w:val="ListLabel 124"/>
    <w:qFormat/>
    <w:rsid w:val="00DA1A35"/>
    <w:rPr>
      <w:rFonts w:cs="Courier New"/>
    </w:rPr>
  </w:style>
  <w:style w:type="character" w:customStyle="1" w:styleId="ListLabel125">
    <w:name w:val="ListLabel 125"/>
    <w:qFormat/>
    <w:rsid w:val="00DA1A35"/>
    <w:rPr>
      <w:rFonts w:cs="Wingdings"/>
    </w:rPr>
  </w:style>
  <w:style w:type="character" w:customStyle="1" w:styleId="ListLabel126">
    <w:name w:val="ListLabel 126"/>
    <w:qFormat/>
    <w:rsid w:val="00DA1A35"/>
    <w:rPr>
      <w:rFonts w:cs="Symbol"/>
    </w:rPr>
  </w:style>
  <w:style w:type="character" w:customStyle="1" w:styleId="ListLabel127">
    <w:name w:val="ListLabel 127"/>
    <w:qFormat/>
    <w:rsid w:val="00DA1A35"/>
    <w:rPr>
      <w:rFonts w:cs="Courier New"/>
    </w:rPr>
  </w:style>
  <w:style w:type="character" w:customStyle="1" w:styleId="ListLabel128">
    <w:name w:val="ListLabel 128"/>
    <w:qFormat/>
    <w:rsid w:val="00DA1A35"/>
    <w:rPr>
      <w:rFonts w:cs="Wingdings"/>
    </w:rPr>
  </w:style>
  <w:style w:type="character" w:customStyle="1" w:styleId="ListLabel129">
    <w:name w:val="ListLabel 129"/>
    <w:qFormat/>
    <w:rsid w:val="00DA1A35"/>
    <w:rPr>
      <w:rFonts w:cs="Symbol"/>
    </w:rPr>
  </w:style>
  <w:style w:type="character" w:customStyle="1" w:styleId="ListLabel130">
    <w:name w:val="ListLabel 130"/>
    <w:qFormat/>
    <w:rsid w:val="00DA1A35"/>
    <w:rPr>
      <w:rFonts w:cs="Courier New"/>
    </w:rPr>
  </w:style>
  <w:style w:type="character" w:customStyle="1" w:styleId="ListLabel131">
    <w:name w:val="ListLabel 131"/>
    <w:qFormat/>
    <w:rsid w:val="00DA1A35"/>
    <w:rPr>
      <w:rFonts w:cs="Wingdings"/>
    </w:rPr>
  </w:style>
  <w:style w:type="character" w:customStyle="1" w:styleId="ListLabel132">
    <w:name w:val="ListLabel 132"/>
    <w:qFormat/>
    <w:rsid w:val="00DA1A35"/>
    <w:rPr>
      <w:rFonts w:eastAsia="Times New Roman" w:cs="Times New Roman"/>
      <w:spacing w:val="0"/>
      <w:w w:val="100"/>
      <w:sz w:val="28"/>
      <w:szCs w:val="28"/>
    </w:rPr>
  </w:style>
  <w:style w:type="character" w:customStyle="1" w:styleId="ListLabel133">
    <w:name w:val="ListLabel 133"/>
    <w:qFormat/>
    <w:rsid w:val="00DA1A35"/>
    <w:rPr>
      <w:rFonts w:cs="Times New Roman"/>
      <w:w w:val="100"/>
      <w:sz w:val="28"/>
    </w:rPr>
  </w:style>
  <w:style w:type="character" w:customStyle="1" w:styleId="ListLabel134">
    <w:name w:val="ListLabel 134"/>
    <w:qFormat/>
    <w:rsid w:val="00DA1A35"/>
    <w:rPr>
      <w:rFonts w:cs="Symbol"/>
    </w:rPr>
  </w:style>
  <w:style w:type="character" w:customStyle="1" w:styleId="ListLabel135">
    <w:name w:val="ListLabel 135"/>
    <w:qFormat/>
    <w:rsid w:val="00DA1A35"/>
    <w:rPr>
      <w:rFonts w:cs="Symbol"/>
    </w:rPr>
  </w:style>
  <w:style w:type="character" w:customStyle="1" w:styleId="ListLabel136">
    <w:name w:val="ListLabel 136"/>
    <w:qFormat/>
    <w:rsid w:val="00DA1A35"/>
    <w:rPr>
      <w:rFonts w:cs="Symbol"/>
    </w:rPr>
  </w:style>
  <w:style w:type="character" w:customStyle="1" w:styleId="ListLabel137">
    <w:name w:val="ListLabel 137"/>
    <w:qFormat/>
    <w:rsid w:val="00DA1A35"/>
    <w:rPr>
      <w:rFonts w:cs="Symbol"/>
    </w:rPr>
  </w:style>
  <w:style w:type="character" w:customStyle="1" w:styleId="ListLabel138">
    <w:name w:val="ListLabel 138"/>
    <w:qFormat/>
    <w:rsid w:val="00DA1A35"/>
    <w:rPr>
      <w:rFonts w:cs="Symbol"/>
    </w:rPr>
  </w:style>
  <w:style w:type="character" w:customStyle="1" w:styleId="ListLabel139">
    <w:name w:val="ListLabel 139"/>
    <w:qFormat/>
    <w:rsid w:val="00DA1A35"/>
    <w:rPr>
      <w:rFonts w:cs="Symbol"/>
    </w:rPr>
  </w:style>
  <w:style w:type="character" w:customStyle="1" w:styleId="ListLabel140">
    <w:name w:val="ListLabel 140"/>
    <w:qFormat/>
    <w:rsid w:val="00DA1A35"/>
    <w:rPr>
      <w:rFonts w:cs="Symbol"/>
    </w:rPr>
  </w:style>
  <w:style w:type="character" w:customStyle="1" w:styleId="ListLabel141">
    <w:name w:val="ListLabel 141"/>
    <w:qFormat/>
    <w:rsid w:val="00DA1A35"/>
    <w:rPr>
      <w:rFonts w:cs="Times New Roman"/>
      <w:sz w:val="28"/>
    </w:rPr>
  </w:style>
  <w:style w:type="character" w:customStyle="1" w:styleId="ListLabel142">
    <w:name w:val="ListLabel 142"/>
    <w:qFormat/>
    <w:rsid w:val="00DA1A35"/>
    <w:rPr>
      <w:rFonts w:cs="Courier New"/>
    </w:rPr>
  </w:style>
  <w:style w:type="character" w:customStyle="1" w:styleId="ListLabel143">
    <w:name w:val="ListLabel 143"/>
    <w:qFormat/>
    <w:rsid w:val="00DA1A35"/>
    <w:rPr>
      <w:rFonts w:cs="Wingdings"/>
    </w:rPr>
  </w:style>
  <w:style w:type="character" w:customStyle="1" w:styleId="ListLabel144">
    <w:name w:val="ListLabel 144"/>
    <w:qFormat/>
    <w:rsid w:val="00DA1A35"/>
    <w:rPr>
      <w:rFonts w:cs="Symbol"/>
    </w:rPr>
  </w:style>
  <w:style w:type="character" w:customStyle="1" w:styleId="ListLabel145">
    <w:name w:val="ListLabel 145"/>
    <w:qFormat/>
    <w:rsid w:val="00DA1A35"/>
    <w:rPr>
      <w:rFonts w:cs="Courier New"/>
    </w:rPr>
  </w:style>
  <w:style w:type="character" w:customStyle="1" w:styleId="ListLabel146">
    <w:name w:val="ListLabel 146"/>
    <w:qFormat/>
    <w:rsid w:val="00DA1A35"/>
    <w:rPr>
      <w:rFonts w:cs="Wingdings"/>
    </w:rPr>
  </w:style>
  <w:style w:type="character" w:customStyle="1" w:styleId="ListLabel147">
    <w:name w:val="ListLabel 147"/>
    <w:qFormat/>
    <w:rsid w:val="00DA1A35"/>
    <w:rPr>
      <w:rFonts w:cs="Symbol"/>
    </w:rPr>
  </w:style>
  <w:style w:type="character" w:customStyle="1" w:styleId="ListLabel148">
    <w:name w:val="ListLabel 148"/>
    <w:qFormat/>
    <w:rsid w:val="00DA1A35"/>
    <w:rPr>
      <w:rFonts w:cs="Courier New"/>
    </w:rPr>
  </w:style>
  <w:style w:type="character" w:customStyle="1" w:styleId="ListLabel149">
    <w:name w:val="ListLabel 149"/>
    <w:qFormat/>
    <w:rsid w:val="00DA1A35"/>
    <w:rPr>
      <w:rFonts w:cs="Wingdings"/>
    </w:rPr>
  </w:style>
  <w:style w:type="character" w:customStyle="1" w:styleId="ListLabel150">
    <w:name w:val="ListLabel 150"/>
    <w:qFormat/>
    <w:rsid w:val="00DA1A35"/>
    <w:rPr>
      <w:rFonts w:cs="Times New Roman"/>
      <w:w w:val="100"/>
      <w:sz w:val="28"/>
    </w:rPr>
  </w:style>
  <w:style w:type="character" w:customStyle="1" w:styleId="ListLabel151">
    <w:name w:val="ListLabel 151"/>
    <w:qFormat/>
    <w:rsid w:val="00DA1A35"/>
    <w:rPr>
      <w:rFonts w:cs="Symbol"/>
    </w:rPr>
  </w:style>
  <w:style w:type="character" w:customStyle="1" w:styleId="ListLabel152">
    <w:name w:val="ListLabel 152"/>
    <w:qFormat/>
    <w:rsid w:val="00DA1A35"/>
    <w:rPr>
      <w:rFonts w:cs="Symbol"/>
    </w:rPr>
  </w:style>
  <w:style w:type="character" w:customStyle="1" w:styleId="ListLabel153">
    <w:name w:val="ListLabel 153"/>
    <w:qFormat/>
    <w:rsid w:val="00DA1A35"/>
    <w:rPr>
      <w:rFonts w:cs="Symbol"/>
    </w:rPr>
  </w:style>
  <w:style w:type="character" w:customStyle="1" w:styleId="ListLabel154">
    <w:name w:val="ListLabel 154"/>
    <w:qFormat/>
    <w:rsid w:val="00DA1A35"/>
    <w:rPr>
      <w:rFonts w:cs="Symbol"/>
    </w:rPr>
  </w:style>
  <w:style w:type="character" w:customStyle="1" w:styleId="ListLabel155">
    <w:name w:val="ListLabel 155"/>
    <w:qFormat/>
    <w:rsid w:val="00DA1A35"/>
    <w:rPr>
      <w:rFonts w:cs="Symbol"/>
    </w:rPr>
  </w:style>
  <w:style w:type="character" w:customStyle="1" w:styleId="ListLabel156">
    <w:name w:val="ListLabel 156"/>
    <w:qFormat/>
    <w:rsid w:val="00DA1A35"/>
    <w:rPr>
      <w:rFonts w:cs="Symbol"/>
    </w:rPr>
  </w:style>
  <w:style w:type="character" w:customStyle="1" w:styleId="ListLabel157">
    <w:name w:val="ListLabel 157"/>
    <w:qFormat/>
    <w:rsid w:val="00DA1A35"/>
    <w:rPr>
      <w:rFonts w:cs="Symbol"/>
    </w:rPr>
  </w:style>
  <w:style w:type="character" w:customStyle="1" w:styleId="ListLabel158">
    <w:name w:val="ListLabel 158"/>
    <w:qFormat/>
    <w:rsid w:val="00DA1A35"/>
    <w:rPr>
      <w:rFonts w:cs="Symbol"/>
    </w:rPr>
  </w:style>
  <w:style w:type="character" w:customStyle="1" w:styleId="ListLabel159">
    <w:name w:val="ListLabel 159"/>
    <w:qFormat/>
    <w:rsid w:val="00DA1A35"/>
    <w:rPr>
      <w:rFonts w:cs="Times New Roman"/>
    </w:rPr>
  </w:style>
  <w:style w:type="character" w:customStyle="1" w:styleId="ListLabel160">
    <w:name w:val="ListLabel 160"/>
    <w:qFormat/>
    <w:rsid w:val="00DA1A35"/>
    <w:rPr>
      <w:rFonts w:cs="Courier New"/>
    </w:rPr>
  </w:style>
  <w:style w:type="character" w:customStyle="1" w:styleId="ListLabel161">
    <w:name w:val="ListLabel 161"/>
    <w:qFormat/>
    <w:rsid w:val="00DA1A35"/>
    <w:rPr>
      <w:rFonts w:cs="Wingdings"/>
    </w:rPr>
  </w:style>
  <w:style w:type="character" w:customStyle="1" w:styleId="ListLabel162">
    <w:name w:val="ListLabel 162"/>
    <w:qFormat/>
    <w:rsid w:val="00DA1A35"/>
    <w:rPr>
      <w:rFonts w:cs="Symbol"/>
    </w:rPr>
  </w:style>
  <w:style w:type="character" w:customStyle="1" w:styleId="ListLabel163">
    <w:name w:val="ListLabel 163"/>
    <w:qFormat/>
    <w:rsid w:val="00DA1A35"/>
    <w:rPr>
      <w:rFonts w:cs="Courier New"/>
    </w:rPr>
  </w:style>
  <w:style w:type="character" w:customStyle="1" w:styleId="ListLabel164">
    <w:name w:val="ListLabel 164"/>
    <w:qFormat/>
    <w:rsid w:val="00DA1A35"/>
    <w:rPr>
      <w:rFonts w:cs="Wingdings"/>
    </w:rPr>
  </w:style>
  <w:style w:type="character" w:customStyle="1" w:styleId="ListLabel165">
    <w:name w:val="ListLabel 165"/>
    <w:qFormat/>
    <w:rsid w:val="00DA1A35"/>
    <w:rPr>
      <w:rFonts w:cs="Symbol"/>
    </w:rPr>
  </w:style>
  <w:style w:type="character" w:customStyle="1" w:styleId="ListLabel166">
    <w:name w:val="ListLabel 166"/>
    <w:qFormat/>
    <w:rsid w:val="00DA1A35"/>
    <w:rPr>
      <w:rFonts w:cs="Courier New"/>
    </w:rPr>
  </w:style>
  <w:style w:type="character" w:customStyle="1" w:styleId="ListLabel167">
    <w:name w:val="ListLabel 167"/>
    <w:qFormat/>
    <w:rsid w:val="00DA1A35"/>
    <w:rPr>
      <w:rFonts w:cs="Wingdings"/>
    </w:rPr>
  </w:style>
  <w:style w:type="character" w:customStyle="1" w:styleId="ListLabel168">
    <w:name w:val="ListLabel 168"/>
    <w:qFormat/>
    <w:rsid w:val="00DA1A35"/>
    <w:rPr>
      <w:rFonts w:eastAsia="Times New Roman" w:cs="Times New Roman"/>
      <w:spacing w:val="0"/>
      <w:w w:val="100"/>
      <w:sz w:val="28"/>
      <w:szCs w:val="28"/>
    </w:rPr>
  </w:style>
  <w:style w:type="character" w:customStyle="1" w:styleId="ListLabel169">
    <w:name w:val="ListLabel 169"/>
    <w:qFormat/>
    <w:rsid w:val="00DA1A35"/>
    <w:rPr>
      <w:rFonts w:cs="Times New Roman"/>
      <w:w w:val="100"/>
      <w:sz w:val="28"/>
    </w:rPr>
  </w:style>
  <w:style w:type="character" w:customStyle="1" w:styleId="ListLabel170">
    <w:name w:val="ListLabel 170"/>
    <w:qFormat/>
    <w:rsid w:val="00DA1A35"/>
    <w:rPr>
      <w:rFonts w:cs="Symbol"/>
    </w:rPr>
  </w:style>
  <w:style w:type="character" w:customStyle="1" w:styleId="ListLabel171">
    <w:name w:val="ListLabel 171"/>
    <w:qFormat/>
    <w:rsid w:val="00DA1A35"/>
    <w:rPr>
      <w:rFonts w:cs="Symbol"/>
    </w:rPr>
  </w:style>
  <w:style w:type="character" w:customStyle="1" w:styleId="ListLabel172">
    <w:name w:val="ListLabel 172"/>
    <w:qFormat/>
    <w:rsid w:val="00DA1A35"/>
    <w:rPr>
      <w:rFonts w:cs="Symbol"/>
    </w:rPr>
  </w:style>
  <w:style w:type="character" w:customStyle="1" w:styleId="ListLabel173">
    <w:name w:val="ListLabel 173"/>
    <w:qFormat/>
    <w:rsid w:val="00DA1A35"/>
    <w:rPr>
      <w:rFonts w:cs="Symbol"/>
    </w:rPr>
  </w:style>
  <w:style w:type="character" w:customStyle="1" w:styleId="ListLabel174">
    <w:name w:val="ListLabel 174"/>
    <w:qFormat/>
    <w:rsid w:val="00DA1A35"/>
    <w:rPr>
      <w:rFonts w:cs="Symbol"/>
    </w:rPr>
  </w:style>
  <w:style w:type="character" w:customStyle="1" w:styleId="ListLabel175">
    <w:name w:val="ListLabel 175"/>
    <w:qFormat/>
    <w:rsid w:val="00DA1A35"/>
    <w:rPr>
      <w:rFonts w:cs="Symbol"/>
    </w:rPr>
  </w:style>
  <w:style w:type="character" w:customStyle="1" w:styleId="ListLabel176">
    <w:name w:val="ListLabel 176"/>
    <w:qFormat/>
    <w:rsid w:val="00DA1A35"/>
    <w:rPr>
      <w:rFonts w:cs="Symbol"/>
    </w:rPr>
  </w:style>
  <w:style w:type="character" w:customStyle="1" w:styleId="ListLabel177">
    <w:name w:val="ListLabel 177"/>
    <w:qFormat/>
    <w:rsid w:val="00DA1A35"/>
    <w:rPr>
      <w:rFonts w:cs="Times New Roman"/>
      <w:sz w:val="28"/>
    </w:rPr>
  </w:style>
  <w:style w:type="character" w:customStyle="1" w:styleId="ListLabel178">
    <w:name w:val="ListLabel 178"/>
    <w:qFormat/>
    <w:rsid w:val="00DA1A35"/>
    <w:rPr>
      <w:rFonts w:cs="Courier New"/>
    </w:rPr>
  </w:style>
  <w:style w:type="character" w:customStyle="1" w:styleId="ListLabel179">
    <w:name w:val="ListLabel 179"/>
    <w:qFormat/>
    <w:rsid w:val="00DA1A35"/>
    <w:rPr>
      <w:rFonts w:cs="Wingdings"/>
    </w:rPr>
  </w:style>
  <w:style w:type="character" w:customStyle="1" w:styleId="ListLabel180">
    <w:name w:val="ListLabel 180"/>
    <w:qFormat/>
    <w:rsid w:val="00DA1A35"/>
    <w:rPr>
      <w:rFonts w:cs="Symbol"/>
    </w:rPr>
  </w:style>
  <w:style w:type="character" w:customStyle="1" w:styleId="ListLabel181">
    <w:name w:val="ListLabel 181"/>
    <w:qFormat/>
    <w:rsid w:val="00DA1A35"/>
    <w:rPr>
      <w:rFonts w:cs="Courier New"/>
    </w:rPr>
  </w:style>
  <w:style w:type="character" w:customStyle="1" w:styleId="ListLabel182">
    <w:name w:val="ListLabel 182"/>
    <w:qFormat/>
    <w:rsid w:val="00DA1A35"/>
    <w:rPr>
      <w:rFonts w:cs="Wingdings"/>
    </w:rPr>
  </w:style>
  <w:style w:type="character" w:customStyle="1" w:styleId="ListLabel183">
    <w:name w:val="ListLabel 183"/>
    <w:qFormat/>
    <w:rsid w:val="00DA1A35"/>
    <w:rPr>
      <w:rFonts w:cs="Symbol"/>
    </w:rPr>
  </w:style>
  <w:style w:type="character" w:customStyle="1" w:styleId="ListLabel184">
    <w:name w:val="ListLabel 184"/>
    <w:qFormat/>
    <w:rsid w:val="00DA1A35"/>
    <w:rPr>
      <w:rFonts w:cs="Courier New"/>
    </w:rPr>
  </w:style>
  <w:style w:type="character" w:customStyle="1" w:styleId="ListLabel185">
    <w:name w:val="ListLabel 185"/>
    <w:qFormat/>
    <w:rsid w:val="00DA1A35"/>
    <w:rPr>
      <w:rFonts w:cs="Wingdings"/>
    </w:rPr>
  </w:style>
  <w:style w:type="character" w:customStyle="1" w:styleId="ListLabel186">
    <w:name w:val="ListLabel 186"/>
    <w:qFormat/>
    <w:rsid w:val="008B357D"/>
    <w:rPr>
      <w:rFonts w:cs="Times New Roman"/>
      <w:w w:val="100"/>
      <w:sz w:val="28"/>
    </w:rPr>
  </w:style>
  <w:style w:type="character" w:customStyle="1" w:styleId="ListLabel187">
    <w:name w:val="ListLabel 187"/>
    <w:qFormat/>
    <w:rsid w:val="008B357D"/>
    <w:rPr>
      <w:rFonts w:cs="Symbol"/>
    </w:rPr>
  </w:style>
  <w:style w:type="character" w:customStyle="1" w:styleId="ListLabel188">
    <w:name w:val="ListLabel 188"/>
    <w:qFormat/>
    <w:rsid w:val="008B357D"/>
    <w:rPr>
      <w:rFonts w:cs="Symbol"/>
    </w:rPr>
  </w:style>
  <w:style w:type="character" w:customStyle="1" w:styleId="ListLabel189">
    <w:name w:val="ListLabel 189"/>
    <w:qFormat/>
    <w:rsid w:val="008B357D"/>
    <w:rPr>
      <w:rFonts w:cs="Symbol"/>
    </w:rPr>
  </w:style>
  <w:style w:type="character" w:customStyle="1" w:styleId="ListLabel190">
    <w:name w:val="ListLabel 190"/>
    <w:qFormat/>
    <w:rsid w:val="008B357D"/>
    <w:rPr>
      <w:rFonts w:cs="Symbol"/>
    </w:rPr>
  </w:style>
  <w:style w:type="character" w:customStyle="1" w:styleId="ListLabel191">
    <w:name w:val="ListLabel 191"/>
    <w:qFormat/>
    <w:rsid w:val="008B357D"/>
    <w:rPr>
      <w:rFonts w:cs="Symbol"/>
    </w:rPr>
  </w:style>
  <w:style w:type="character" w:customStyle="1" w:styleId="ListLabel192">
    <w:name w:val="ListLabel 192"/>
    <w:qFormat/>
    <w:rsid w:val="008B357D"/>
    <w:rPr>
      <w:rFonts w:cs="Symbol"/>
    </w:rPr>
  </w:style>
  <w:style w:type="character" w:customStyle="1" w:styleId="ListLabel193">
    <w:name w:val="ListLabel 193"/>
    <w:qFormat/>
    <w:rsid w:val="008B357D"/>
    <w:rPr>
      <w:rFonts w:cs="Symbol"/>
    </w:rPr>
  </w:style>
  <w:style w:type="character" w:customStyle="1" w:styleId="ListLabel194">
    <w:name w:val="ListLabel 194"/>
    <w:qFormat/>
    <w:rsid w:val="008B357D"/>
    <w:rPr>
      <w:rFonts w:cs="Symbol"/>
    </w:rPr>
  </w:style>
  <w:style w:type="character" w:customStyle="1" w:styleId="ListLabel195">
    <w:name w:val="ListLabel 195"/>
    <w:qFormat/>
    <w:rsid w:val="008B357D"/>
    <w:rPr>
      <w:rFonts w:cs="Times New Roman"/>
    </w:rPr>
  </w:style>
  <w:style w:type="character" w:customStyle="1" w:styleId="ListLabel196">
    <w:name w:val="ListLabel 196"/>
    <w:qFormat/>
    <w:rsid w:val="008B357D"/>
    <w:rPr>
      <w:rFonts w:cs="Courier New"/>
    </w:rPr>
  </w:style>
  <w:style w:type="character" w:customStyle="1" w:styleId="ListLabel197">
    <w:name w:val="ListLabel 197"/>
    <w:qFormat/>
    <w:rsid w:val="008B357D"/>
    <w:rPr>
      <w:rFonts w:cs="Wingdings"/>
    </w:rPr>
  </w:style>
  <w:style w:type="character" w:customStyle="1" w:styleId="ListLabel198">
    <w:name w:val="ListLabel 198"/>
    <w:qFormat/>
    <w:rsid w:val="008B357D"/>
    <w:rPr>
      <w:rFonts w:cs="Symbol"/>
    </w:rPr>
  </w:style>
  <w:style w:type="character" w:customStyle="1" w:styleId="ListLabel199">
    <w:name w:val="ListLabel 199"/>
    <w:qFormat/>
    <w:rsid w:val="008B357D"/>
    <w:rPr>
      <w:rFonts w:cs="Courier New"/>
    </w:rPr>
  </w:style>
  <w:style w:type="character" w:customStyle="1" w:styleId="ListLabel200">
    <w:name w:val="ListLabel 200"/>
    <w:qFormat/>
    <w:rsid w:val="008B357D"/>
    <w:rPr>
      <w:rFonts w:cs="Wingdings"/>
    </w:rPr>
  </w:style>
  <w:style w:type="character" w:customStyle="1" w:styleId="ListLabel201">
    <w:name w:val="ListLabel 201"/>
    <w:qFormat/>
    <w:rsid w:val="008B357D"/>
    <w:rPr>
      <w:rFonts w:cs="Symbol"/>
    </w:rPr>
  </w:style>
  <w:style w:type="character" w:customStyle="1" w:styleId="ListLabel202">
    <w:name w:val="ListLabel 202"/>
    <w:qFormat/>
    <w:rsid w:val="008B357D"/>
    <w:rPr>
      <w:rFonts w:cs="Courier New"/>
    </w:rPr>
  </w:style>
  <w:style w:type="character" w:customStyle="1" w:styleId="ListLabel203">
    <w:name w:val="ListLabel 203"/>
    <w:qFormat/>
    <w:rsid w:val="008B357D"/>
    <w:rPr>
      <w:rFonts w:cs="Wingdings"/>
    </w:rPr>
  </w:style>
  <w:style w:type="character" w:customStyle="1" w:styleId="ListLabel204">
    <w:name w:val="ListLabel 204"/>
    <w:qFormat/>
    <w:rsid w:val="008B357D"/>
    <w:rPr>
      <w:rFonts w:eastAsia="Times New Roman" w:cs="Times New Roman"/>
      <w:spacing w:val="0"/>
      <w:w w:val="100"/>
      <w:sz w:val="28"/>
      <w:szCs w:val="28"/>
    </w:rPr>
  </w:style>
  <w:style w:type="character" w:customStyle="1" w:styleId="ListLabel205">
    <w:name w:val="ListLabel 205"/>
    <w:qFormat/>
    <w:rsid w:val="008B357D"/>
    <w:rPr>
      <w:rFonts w:cs="Times New Roman"/>
      <w:w w:val="100"/>
      <w:sz w:val="28"/>
    </w:rPr>
  </w:style>
  <w:style w:type="character" w:customStyle="1" w:styleId="ListLabel206">
    <w:name w:val="ListLabel 206"/>
    <w:qFormat/>
    <w:rsid w:val="008B357D"/>
    <w:rPr>
      <w:rFonts w:cs="Symbol"/>
    </w:rPr>
  </w:style>
  <w:style w:type="character" w:customStyle="1" w:styleId="ListLabel207">
    <w:name w:val="ListLabel 207"/>
    <w:qFormat/>
    <w:rsid w:val="008B357D"/>
    <w:rPr>
      <w:rFonts w:cs="Symbol"/>
    </w:rPr>
  </w:style>
  <w:style w:type="character" w:customStyle="1" w:styleId="ListLabel208">
    <w:name w:val="ListLabel 208"/>
    <w:qFormat/>
    <w:rsid w:val="008B357D"/>
    <w:rPr>
      <w:rFonts w:cs="Symbol"/>
    </w:rPr>
  </w:style>
  <w:style w:type="character" w:customStyle="1" w:styleId="ListLabel209">
    <w:name w:val="ListLabel 209"/>
    <w:qFormat/>
    <w:rsid w:val="008B357D"/>
    <w:rPr>
      <w:rFonts w:cs="Symbol"/>
    </w:rPr>
  </w:style>
  <w:style w:type="character" w:customStyle="1" w:styleId="ListLabel210">
    <w:name w:val="ListLabel 210"/>
    <w:qFormat/>
    <w:rsid w:val="008B357D"/>
    <w:rPr>
      <w:rFonts w:cs="Symbol"/>
    </w:rPr>
  </w:style>
  <w:style w:type="character" w:customStyle="1" w:styleId="ListLabel211">
    <w:name w:val="ListLabel 211"/>
    <w:qFormat/>
    <w:rsid w:val="008B357D"/>
    <w:rPr>
      <w:rFonts w:cs="Symbol"/>
    </w:rPr>
  </w:style>
  <w:style w:type="character" w:customStyle="1" w:styleId="ListLabel212">
    <w:name w:val="ListLabel 212"/>
    <w:qFormat/>
    <w:rsid w:val="008B357D"/>
    <w:rPr>
      <w:rFonts w:cs="Symbol"/>
    </w:rPr>
  </w:style>
  <w:style w:type="character" w:customStyle="1" w:styleId="ListLabel213">
    <w:name w:val="ListLabel 213"/>
    <w:qFormat/>
    <w:rsid w:val="008B357D"/>
    <w:rPr>
      <w:rFonts w:cs="Times New Roman"/>
      <w:sz w:val="28"/>
    </w:rPr>
  </w:style>
  <w:style w:type="character" w:customStyle="1" w:styleId="ListLabel214">
    <w:name w:val="ListLabel 214"/>
    <w:qFormat/>
    <w:rsid w:val="008B357D"/>
    <w:rPr>
      <w:rFonts w:cs="Courier New"/>
    </w:rPr>
  </w:style>
  <w:style w:type="character" w:customStyle="1" w:styleId="ListLabel215">
    <w:name w:val="ListLabel 215"/>
    <w:qFormat/>
    <w:rsid w:val="008B357D"/>
    <w:rPr>
      <w:rFonts w:cs="Wingdings"/>
    </w:rPr>
  </w:style>
  <w:style w:type="character" w:customStyle="1" w:styleId="ListLabel216">
    <w:name w:val="ListLabel 216"/>
    <w:qFormat/>
    <w:rsid w:val="008B357D"/>
    <w:rPr>
      <w:rFonts w:cs="Symbol"/>
    </w:rPr>
  </w:style>
  <w:style w:type="character" w:customStyle="1" w:styleId="ListLabel217">
    <w:name w:val="ListLabel 217"/>
    <w:qFormat/>
    <w:rsid w:val="008B357D"/>
    <w:rPr>
      <w:rFonts w:cs="Courier New"/>
    </w:rPr>
  </w:style>
  <w:style w:type="character" w:customStyle="1" w:styleId="ListLabel218">
    <w:name w:val="ListLabel 218"/>
    <w:qFormat/>
    <w:rsid w:val="008B357D"/>
    <w:rPr>
      <w:rFonts w:cs="Wingdings"/>
    </w:rPr>
  </w:style>
  <w:style w:type="character" w:customStyle="1" w:styleId="ListLabel219">
    <w:name w:val="ListLabel 219"/>
    <w:qFormat/>
    <w:rsid w:val="008B357D"/>
    <w:rPr>
      <w:rFonts w:cs="Symbol"/>
    </w:rPr>
  </w:style>
  <w:style w:type="character" w:customStyle="1" w:styleId="ListLabel220">
    <w:name w:val="ListLabel 220"/>
    <w:qFormat/>
    <w:rsid w:val="008B357D"/>
    <w:rPr>
      <w:rFonts w:cs="Courier New"/>
    </w:rPr>
  </w:style>
  <w:style w:type="character" w:customStyle="1" w:styleId="ListLabel221">
    <w:name w:val="ListLabel 221"/>
    <w:qFormat/>
    <w:rsid w:val="008B357D"/>
    <w:rPr>
      <w:rFonts w:cs="Wingdings"/>
    </w:rPr>
  </w:style>
  <w:style w:type="character" w:styleId="aa">
    <w:name w:val="Strong"/>
    <w:basedOn w:val="a0"/>
    <w:uiPriority w:val="22"/>
    <w:qFormat/>
    <w:locked/>
    <w:rsid w:val="00F5343E"/>
    <w:rPr>
      <w:b/>
      <w:bCs/>
    </w:rPr>
  </w:style>
  <w:style w:type="character" w:customStyle="1" w:styleId="ListLabel222">
    <w:name w:val="ListLabel 222"/>
    <w:qFormat/>
    <w:rsid w:val="00E8187D"/>
    <w:rPr>
      <w:rFonts w:cs="Times New Roman"/>
      <w:sz w:val="28"/>
    </w:rPr>
  </w:style>
  <w:style w:type="character" w:customStyle="1" w:styleId="ListLabel223">
    <w:name w:val="ListLabel 223"/>
    <w:qFormat/>
    <w:rsid w:val="00E8187D"/>
    <w:rPr>
      <w:rFonts w:cs="Courier New"/>
    </w:rPr>
  </w:style>
  <w:style w:type="character" w:customStyle="1" w:styleId="ListLabel224">
    <w:name w:val="ListLabel 224"/>
    <w:qFormat/>
    <w:rsid w:val="00E8187D"/>
    <w:rPr>
      <w:rFonts w:cs="Wingdings"/>
    </w:rPr>
  </w:style>
  <w:style w:type="character" w:customStyle="1" w:styleId="ListLabel225">
    <w:name w:val="ListLabel 225"/>
    <w:qFormat/>
    <w:rsid w:val="00E8187D"/>
    <w:rPr>
      <w:rFonts w:cs="Symbol"/>
    </w:rPr>
  </w:style>
  <w:style w:type="character" w:customStyle="1" w:styleId="ListLabel226">
    <w:name w:val="ListLabel 226"/>
    <w:qFormat/>
    <w:rsid w:val="00E8187D"/>
    <w:rPr>
      <w:rFonts w:cs="Courier New"/>
    </w:rPr>
  </w:style>
  <w:style w:type="character" w:customStyle="1" w:styleId="ListLabel227">
    <w:name w:val="ListLabel 227"/>
    <w:qFormat/>
    <w:rsid w:val="00E8187D"/>
    <w:rPr>
      <w:rFonts w:cs="Wingdings"/>
    </w:rPr>
  </w:style>
  <w:style w:type="character" w:customStyle="1" w:styleId="ListLabel228">
    <w:name w:val="ListLabel 228"/>
    <w:qFormat/>
    <w:rsid w:val="00E8187D"/>
    <w:rPr>
      <w:rFonts w:cs="Symbol"/>
    </w:rPr>
  </w:style>
  <w:style w:type="character" w:customStyle="1" w:styleId="ListLabel229">
    <w:name w:val="ListLabel 229"/>
    <w:qFormat/>
    <w:rsid w:val="00E8187D"/>
    <w:rPr>
      <w:rFonts w:cs="Courier New"/>
    </w:rPr>
  </w:style>
  <w:style w:type="character" w:customStyle="1" w:styleId="ListLabel230">
    <w:name w:val="ListLabel 230"/>
    <w:qFormat/>
    <w:rsid w:val="00E8187D"/>
    <w:rPr>
      <w:rFonts w:cs="Wingdings"/>
    </w:rPr>
  </w:style>
  <w:style w:type="paragraph" w:customStyle="1" w:styleId="1">
    <w:name w:val="Заголовок1"/>
    <w:basedOn w:val="a"/>
    <w:next w:val="ab"/>
    <w:qFormat/>
    <w:rsid w:val="00DA1A35"/>
    <w:pPr>
      <w:keepNext/>
      <w:spacing w:before="240" w:after="120"/>
    </w:pPr>
    <w:rPr>
      <w:rFonts w:ascii="Liberation Sans" w:eastAsia="Microsoft YaHei" w:hAnsi="Liberation Sans" w:cs="Arial"/>
      <w:sz w:val="28"/>
      <w:szCs w:val="28"/>
    </w:rPr>
  </w:style>
  <w:style w:type="paragraph" w:styleId="ab">
    <w:name w:val="Body Text"/>
    <w:basedOn w:val="a"/>
    <w:uiPriority w:val="99"/>
    <w:rsid w:val="00044364"/>
    <w:pPr>
      <w:widowControl w:val="0"/>
    </w:pPr>
    <w:rPr>
      <w:sz w:val="28"/>
      <w:szCs w:val="28"/>
      <w:lang w:val="en-US" w:eastAsia="en-US"/>
    </w:rPr>
  </w:style>
  <w:style w:type="paragraph" w:styleId="ac">
    <w:name w:val="List"/>
    <w:basedOn w:val="ab"/>
    <w:rsid w:val="00DA1A35"/>
    <w:rPr>
      <w:rFonts w:cs="Arial"/>
    </w:rPr>
  </w:style>
  <w:style w:type="paragraph" w:customStyle="1" w:styleId="10">
    <w:name w:val="Название объекта1"/>
    <w:basedOn w:val="a"/>
    <w:qFormat/>
    <w:rsid w:val="00E8187D"/>
    <w:pPr>
      <w:suppressLineNumbers/>
      <w:spacing w:before="120" w:after="120"/>
    </w:pPr>
    <w:rPr>
      <w:rFonts w:cs="Arial"/>
      <w:i/>
      <w:iCs/>
    </w:rPr>
  </w:style>
  <w:style w:type="paragraph" w:styleId="ad">
    <w:name w:val="index heading"/>
    <w:basedOn w:val="a"/>
    <w:qFormat/>
    <w:rsid w:val="00DA1A35"/>
    <w:pPr>
      <w:suppressLineNumbers/>
    </w:pPr>
    <w:rPr>
      <w:rFonts w:cs="Arial"/>
    </w:rPr>
  </w:style>
  <w:style w:type="paragraph" w:customStyle="1" w:styleId="Caption1">
    <w:name w:val="Caption1"/>
    <w:basedOn w:val="a"/>
    <w:qFormat/>
    <w:rsid w:val="00DA1A35"/>
    <w:pPr>
      <w:suppressLineNumbers/>
      <w:spacing w:before="120" w:after="120"/>
    </w:pPr>
    <w:rPr>
      <w:rFonts w:cs="Arial"/>
      <w:i/>
      <w:iCs/>
    </w:rPr>
  </w:style>
  <w:style w:type="paragraph" w:styleId="ae">
    <w:name w:val="Title"/>
    <w:basedOn w:val="a"/>
    <w:next w:val="a"/>
    <w:uiPriority w:val="99"/>
    <w:qFormat/>
    <w:rsid w:val="00465C86"/>
    <w:pPr>
      <w:pBdr>
        <w:bottom w:val="single" w:sz="8" w:space="4" w:color="4F81BD"/>
      </w:pBdr>
      <w:spacing w:after="300"/>
      <w:contextualSpacing/>
    </w:pPr>
    <w:rPr>
      <w:rFonts w:ascii="Cambria" w:hAnsi="Cambria"/>
      <w:color w:val="17365D"/>
      <w:spacing w:val="5"/>
      <w:kern w:val="2"/>
      <w:sz w:val="52"/>
      <w:szCs w:val="52"/>
    </w:rPr>
  </w:style>
  <w:style w:type="paragraph" w:styleId="af">
    <w:name w:val="List Paragraph"/>
    <w:basedOn w:val="a"/>
    <w:qFormat/>
    <w:rsid w:val="00465C86"/>
    <w:pPr>
      <w:ind w:left="720"/>
      <w:contextualSpacing/>
    </w:pPr>
    <w:rPr>
      <w:lang w:val="ru-RU"/>
    </w:rPr>
  </w:style>
  <w:style w:type="paragraph" w:customStyle="1" w:styleId="Default">
    <w:name w:val="Default"/>
    <w:qFormat/>
    <w:rsid w:val="00044364"/>
    <w:rPr>
      <w:color w:val="000000"/>
      <w:sz w:val="24"/>
      <w:szCs w:val="24"/>
    </w:rPr>
  </w:style>
  <w:style w:type="paragraph" w:customStyle="1" w:styleId="TableParagraph">
    <w:name w:val="Table Paragraph"/>
    <w:basedOn w:val="a"/>
    <w:uiPriority w:val="99"/>
    <w:qFormat/>
    <w:rsid w:val="00993259"/>
    <w:pPr>
      <w:widowControl w:val="0"/>
    </w:pPr>
    <w:rPr>
      <w:sz w:val="22"/>
      <w:szCs w:val="22"/>
      <w:lang w:eastAsia="uk-UA"/>
    </w:rPr>
  </w:style>
  <w:style w:type="paragraph" w:customStyle="1" w:styleId="51">
    <w:name w:val="Заголовок 51"/>
    <w:basedOn w:val="a"/>
    <w:uiPriority w:val="99"/>
    <w:qFormat/>
    <w:rsid w:val="00D13218"/>
    <w:pPr>
      <w:widowControl w:val="0"/>
      <w:ind w:left="5433"/>
      <w:outlineLvl w:val="5"/>
    </w:pPr>
    <w:rPr>
      <w:b/>
      <w:bCs/>
      <w:i/>
      <w:sz w:val="28"/>
      <w:szCs w:val="28"/>
      <w:u w:val="single" w:color="000000"/>
      <w:lang w:eastAsia="uk-UA"/>
    </w:rPr>
  </w:style>
  <w:style w:type="paragraph" w:customStyle="1" w:styleId="21">
    <w:name w:val="Заголовок 21"/>
    <w:basedOn w:val="a"/>
    <w:uiPriority w:val="99"/>
    <w:qFormat/>
    <w:rsid w:val="00B378EB"/>
    <w:pPr>
      <w:widowControl w:val="0"/>
      <w:spacing w:line="318" w:lineRule="exact"/>
      <w:ind w:left="968" w:hanging="287"/>
      <w:jc w:val="both"/>
      <w:outlineLvl w:val="2"/>
    </w:pPr>
    <w:rPr>
      <w:b/>
      <w:bCs/>
      <w:i/>
      <w:sz w:val="28"/>
      <w:szCs w:val="28"/>
      <w:lang w:eastAsia="uk-UA"/>
    </w:rPr>
  </w:style>
  <w:style w:type="paragraph" w:customStyle="1" w:styleId="11">
    <w:name w:val="Заголовок 11"/>
    <w:basedOn w:val="a"/>
    <w:uiPriority w:val="99"/>
    <w:qFormat/>
    <w:rsid w:val="00A90DB6"/>
    <w:pPr>
      <w:widowControl w:val="0"/>
      <w:ind w:left="1175"/>
      <w:outlineLvl w:val="1"/>
    </w:pPr>
    <w:rPr>
      <w:b/>
      <w:bCs/>
      <w:sz w:val="28"/>
      <w:szCs w:val="28"/>
      <w:lang w:eastAsia="uk-UA"/>
    </w:rPr>
  </w:style>
  <w:style w:type="paragraph" w:styleId="af0">
    <w:name w:val="Balloon Text"/>
    <w:basedOn w:val="a"/>
    <w:uiPriority w:val="99"/>
    <w:semiHidden/>
    <w:qFormat/>
    <w:rsid w:val="00D22A90"/>
    <w:rPr>
      <w:rFonts w:ascii="Tahoma" w:hAnsi="Tahoma" w:cs="Tahoma"/>
      <w:sz w:val="16"/>
      <w:szCs w:val="16"/>
    </w:rPr>
  </w:style>
  <w:style w:type="paragraph" w:styleId="af1">
    <w:name w:val="Revision"/>
    <w:uiPriority w:val="99"/>
    <w:semiHidden/>
    <w:qFormat/>
    <w:rsid w:val="00A32E27"/>
    <w:rPr>
      <w:sz w:val="24"/>
      <w:szCs w:val="24"/>
      <w:lang w:val="uk-UA"/>
    </w:rPr>
  </w:style>
  <w:style w:type="paragraph" w:styleId="af2">
    <w:name w:val="annotation text"/>
    <w:basedOn w:val="a"/>
    <w:uiPriority w:val="99"/>
    <w:semiHidden/>
    <w:qFormat/>
    <w:rsid w:val="0080631F"/>
    <w:rPr>
      <w:sz w:val="20"/>
      <w:szCs w:val="20"/>
    </w:rPr>
  </w:style>
  <w:style w:type="paragraph" w:styleId="af3">
    <w:name w:val="annotation subject"/>
    <w:basedOn w:val="af2"/>
    <w:next w:val="af2"/>
    <w:uiPriority w:val="99"/>
    <w:semiHidden/>
    <w:qFormat/>
    <w:rsid w:val="0080631F"/>
    <w:rPr>
      <w:b/>
      <w:bCs/>
    </w:rPr>
  </w:style>
  <w:style w:type="paragraph" w:customStyle="1" w:styleId="rvps2">
    <w:name w:val="rvps2"/>
    <w:basedOn w:val="a"/>
    <w:uiPriority w:val="99"/>
    <w:qFormat/>
    <w:rsid w:val="004A0B1F"/>
    <w:pPr>
      <w:spacing w:beforeAutospacing="1" w:afterAutospacing="1"/>
    </w:pPr>
    <w:rPr>
      <w:lang w:val="ru-RU"/>
    </w:rPr>
  </w:style>
  <w:style w:type="paragraph" w:customStyle="1" w:styleId="af4">
    <w:name w:val="Содержимое таблицы"/>
    <w:basedOn w:val="a"/>
    <w:qFormat/>
    <w:rsid w:val="00DA1A35"/>
    <w:pPr>
      <w:suppressLineNumbers/>
    </w:pPr>
  </w:style>
  <w:style w:type="paragraph" w:customStyle="1" w:styleId="af5">
    <w:name w:val="Заголовок таблицы"/>
    <w:basedOn w:val="af4"/>
    <w:qFormat/>
    <w:rsid w:val="00DA1A35"/>
    <w:pPr>
      <w:jc w:val="center"/>
    </w:pPr>
    <w:rPr>
      <w:b/>
      <w:bCs/>
    </w:rPr>
  </w:style>
  <w:style w:type="paragraph" w:styleId="af6">
    <w:name w:val="Normal (Web)"/>
    <w:basedOn w:val="a"/>
    <w:uiPriority w:val="99"/>
    <w:qFormat/>
    <w:rsid w:val="00326683"/>
    <w:pPr>
      <w:spacing w:beforeAutospacing="1" w:afterAutospacing="1"/>
    </w:pPr>
    <w:rPr>
      <w:lang w:val="ru-RU"/>
    </w:rPr>
  </w:style>
  <w:style w:type="paragraph" w:customStyle="1" w:styleId="12">
    <w:name w:val="Обычный1"/>
    <w:uiPriority w:val="99"/>
    <w:qFormat/>
    <w:rsid w:val="00324476"/>
    <w:rPr>
      <w:sz w:val="24"/>
      <w:szCs w:val="20"/>
      <w:lang w:val="uk-UA"/>
    </w:rPr>
  </w:style>
  <w:style w:type="table" w:styleId="af7">
    <w:name w:val="Table Grid"/>
    <w:basedOn w:val="a1"/>
    <w:uiPriority w:val="59"/>
    <w:rsid w:val="0004436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993259"/>
    <w:rPr>
      <w:lang w:val="en-US" w:eastAsia="en-US"/>
    </w:rPr>
    <w:tblPr>
      <w:tblCellMar>
        <w:top w:w="0" w:type="dxa"/>
        <w:left w:w="0" w:type="dxa"/>
        <w:bottom w:w="0" w:type="dxa"/>
        <w:right w:w="0" w:type="dxa"/>
      </w:tblCellMar>
    </w:tblPr>
  </w:style>
  <w:style w:type="paragraph" w:styleId="HTML">
    <w:name w:val="HTML Preformatted"/>
    <w:basedOn w:val="a"/>
    <w:link w:val="HTML0"/>
    <w:uiPriority w:val="99"/>
    <w:unhideWhenUsed/>
    <w:rsid w:val="0090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907887"/>
    <w:rPr>
      <w:rFonts w:ascii="Courier New" w:hAnsi="Courier New" w:cs="Courier New"/>
      <w:szCs w:val="20"/>
    </w:rPr>
  </w:style>
  <w:style w:type="character" w:customStyle="1" w:styleId="y2iqfc">
    <w:name w:val="y2iqfc"/>
    <w:basedOn w:val="a0"/>
    <w:rsid w:val="00907887"/>
  </w:style>
  <w:style w:type="character" w:styleId="af8">
    <w:name w:val="Hyperlink"/>
    <w:basedOn w:val="a0"/>
    <w:uiPriority w:val="99"/>
    <w:semiHidden/>
    <w:unhideWhenUsed/>
    <w:rsid w:val="00AF7C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3292">
      <w:bodyDiv w:val="1"/>
      <w:marLeft w:val="0"/>
      <w:marRight w:val="0"/>
      <w:marTop w:val="0"/>
      <w:marBottom w:val="0"/>
      <w:divBdr>
        <w:top w:val="none" w:sz="0" w:space="0" w:color="auto"/>
        <w:left w:val="none" w:sz="0" w:space="0" w:color="auto"/>
        <w:bottom w:val="none" w:sz="0" w:space="0" w:color="auto"/>
        <w:right w:val="none" w:sz="0" w:space="0" w:color="auto"/>
      </w:divBdr>
    </w:div>
    <w:div w:id="256527709">
      <w:bodyDiv w:val="1"/>
      <w:marLeft w:val="0"/>
      <w:marRight w:val="0"/>
      <w:marTop w:val="0"/>
      <w:marBottom w:val="0"/>
      <w:divBdr>
        <w:top w:val="none" w:sz="0" w:space="0" w:color="auto"/>
        <w:left w:val="none" w:sz="0" w:space="0" w:color="auto"/>
        <w:bottom w:val="none" w:sz="0" w:space="0" w:color="auto"/>
        <w:right w:val="none" w:sz="0" w:space="0" w:color="auto"/>
      </w:divBdr>
    </w:div>
    <w:div w:id="397361026">
      <w:bodyDiv w:val="1"/>
      <w:marLeft w:val="0"/>
      <w:marRight w:val="0"/>
      <w:marTop w:val="0"/>
      <w:marBottom w:val="0"/>
      <w:divBdr>
        <w:top w:val="none" w:sz="0" w:space="0" w:color="auto"/>
        <w:left w:val="none" w:sz="0" w:space="0" w:color="auto"/>
        <w:bottom w:val="none" w:sz="0" w:space="0" w:color="auto"/>
        <w:right w:val="none" w:sz="0" w:space="0" w:color="auto"/>
      </w:divBdr>
    </w:div>
    <w:div w:id="452334468">
      <w:bodyDiv w:val="1"/>
      <w:marLeft w:val="0"/>
      <w:marRight w:val="0"/>
      <w:marTop w:val="0"/>
      <w:marBottom w:val="0"/>
      <w:divBdr>
        <w:top w:val="none" w:sz="0" w:space="0" w:color="auto"/>
        <w:left w:val="none" w:sz="0" w:space="0" w:color="auto"/>
        <w:bottom w:val="none" w:sz="0" w:space="0" w:color="auto"/>
        <w:right w:val="none" w:sz="0" w:space="0" w:color="auto"/>
      </w:divBdr>
    </w:div>
    <w:div w:id="773553012">
      <w:bodyDiv w:val="1"/>
      <w:marLeft w:val="0"/>
      <w:marRight w:val="0"/>
      <w:marTop w:val="0"/>
      <w:marBottom w:val="0"/>
      <w:divBdr>
        <w:top w:val="none" w:sz="0" w:space="0" w:color="auto"/>
        <w:left w:val="none" w:sz="0" w:space="0" w:color="auto"/>
        <w:bottom w:val="none" w:sz="0" w:space="0" w:color="auto"/>
        <w:right w:val="none" w:sz="0" w:space="0" w:color="auto"/>
      </w:divBdr>
    </w:div>
    <w:div w:id="1345546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kspu.edu/About/Faculty/FElementaryEdu/ChairPedagPsychology.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spu.edu/About/Faculty/FElementaryEdu/ChairPedagPsychology.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147F-49D8-40FB-959B-E0B3091C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19</Pages>
  <Words>5684</Words>
  <Characters>32404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MultiDVD Team</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1</dc:creator>
  <dc:description/>
  <cp:lastModifiedBy>PC</cp:lastModifiedBy>
  <cp:revision>68</cp:revision>
  <cp:lastPrinted>2021-09-15T12:38:00Z</cp:lastPrinted>
  <dcterms:created xsi:type="dcterms:W3CDTF">2020-04-17T07:18:00Z</dcterms:created>
  <dcterms:modified xsi:type="dcterms:W3CDTF">2023-05-01T08:32:00Z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MultiDVD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