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1AC0A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7AE1C86E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42D32B22" w14:textId="41B9175D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ФАКУЛЬТЕТ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4E5A70">
        <w:rPr>
          <w:rFonts w:ascii="Times New Roman" w:hAnsi="Times New Roman"/>
          <w:b/>
          <w:sz w:val="28"/>
          <w:lang w:val="uk-UA"/>
        </w:rPr>
        <w:t>БІОЛОГІЇ, ГЕОГРАФІЇ ТА ЕКОЛОГІЇ</w:t>
      </w:r>
    </w:p>
    <w:p w14:paraId="3A2A84E7" w14:textId="29783FEB" w:rsidR="002A09E1" w:rsidRPr="00CF02FD" w:rsidRDefault="002A09E1" w:rsidP="003721CF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4E5A70">
        <w:rPr>
          <w:rFonts w:ascii="Times New Roman" w:hAnsi="Times New Roman"/>
          <w:b/>
          <w:sz w:val="28"/>
          <w:lang w:val="uk-UA"/>
        </w:rPr>
        <w:t>ГЕОГРАФІЇ ТА ЕКОЛОГІЇ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F4124" w14:paraId="3AD73566" w14:textId="77777777" w:rsidTr="000F4124">
        <w:trPr>
          <w:trHeight w:val="1723"/>
        </w:trPr>
        <w:tc>
          <w:tcPr>
            <w:tcW w:w="4839" w:type="dxa"/>
          </w:tcPr>
          <w:p w14:paraId="0C396BB0" w14:textId="77777777" w:rsidR="000F4124" w:rsidRDefault="000F4124" w:rsidP="000F412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0" w:type="dxa"/>
          </w:tcPr>
          <w:p w14:paraId="11E4E348" w14:textId="77777777"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>ЗАТВЕРДЖЕНО</w:t>
            </w:r>
          </w:p>
          <w:p w14:paraId="14EFF84E" w14:textId="2AA01216"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 xml:space="preserve">на засіданні кафедри </w:t>
            </w:r>
            <w:r w:rsidR="00C76FF9">
              <w:rPr>
                <w:sz w:val="24"/>
                <w:szCs w:val="24"/>
              </w:rPr>
              <w:t>географії та екології</w:t>
            </w:r>
          </w:p>
          <w:p w14:paraId="5515962F" w14:textId="3080E0E2" w:rsidR="000F4124" w:rsidRPr="00EF453B" w:rsidRDefault="000F4124" w:rsidP="000F4124">
            <w:pPr>
              <w:pStyle w:val="a4"/>
              <w:rPr>
                <w:sz w:val="24"/>
                <w:szCs w:val="24"/>
              </w:rPr>
            </w:pPr>
            <w:r w:rsidRPr="00EF453B">
              <w:rPr>
                <w:sz w:val="24"/>
                <w:szCs w:val="24"/>
              </w:rPr>
              <w:t xml:space="preserve">протокол від </w:t>
            </w:r>
            <w:r w:rsidR="00C76FF9">
              <w:rPr>
                <w:sz w:val="24"/>
                <w:szCs w:val="24"/>
              </w:rPr>
              <w:t>09 вересня</w:t>
            </w:r>
            <w:r w:rsidRPr="00EF453B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20 р.</w:t>
            </w:r>
            <w:r w:rsidRPr="00886158">
              <w:rPr>
                <w:sz w:val="24"/>
                <w:szCs w:val="24"/>
                <w:lang w:val="ru-RU"/>
              </w:rPr>
              <w:t xml:space="preserve"> </w:t>
            </w:r>
            <w:r w:rsidRPr="00EF453B">
              <w:rPr>
                <w:sz w:val="24"/>
                <w:szCs w:val="24"/>
              </w:rPr>
              <w:t xml:space="preserve">№ </w:t>
            </w:r>
            <w:r w:rsidR="00C76FF9">
              <w:rPr>
                <w:sz w:val="24"/>
                <w:szCs w:val="24"/>
              </w:rPr>
              <w:t>2</w:t>
            </w:r>
            <w:r w:rsidRPr="00EF453B">
              <w:rPr>
                <w:sz w:val="24"/>
                <w:szCs w:val="24"/>
              </w:rPr>
              <w:t xml:space="preserve"> </w:t>
            </w:r>
          </w:p>
          <w:p w14:paraId="382F7EB6" w14:textId="77777777" w:rsidR="000F4124" w:rsidRDefault="000F4124" w:rsidP="000F412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 кафедри</w:t>
            </w:r>
          </w:p>
          <w:p w14:paraId="660ACC5F" w14:textId="77777777" w:rsidR="00C76FF9" w:rsidRDefault="00C76FF9" w:rsidP="000F4124">
            <w:pPr>
              <w:pStyle w:val="a4"/>
              <w:rPr>
                <w:sz w:val="24"/>
                <w:szCs w:val="24"/>
                <w:lang w:val="ru-RU"/>
              </w:rPr>
            </w:pPr>
          </w:p>
          <w:p w14:paraId="1DB16E0A" w14:textId="59E29F6C" w:rsidR="000F4124" w:rsidRDefault="000F4124" w:rsidP="000F4124">
            <w:pPr>
              <w:pStyle w:val="a4"/>
              <w:rPr>
                <w:sz w:val="24"/>
                <w:szCs w:val="24"/>
              </w:rPr>
            </w:pPr>
            <w:r w:rsidRPr="000F4124">
              <w:rPr>
                <w:sz w:val="24"/>
                <w:szCs w:val="24"/>
                <w:lang w:val="ru-RU"/>
              </w:rPr>
              <w:t>________________</w:t>
            </w:r>
            <w:r w:rsidRPr="00EF453B">
              <w:rPr>
                <w:sz w:val="24"/>
                <w:szCs w:val="24"/>
              </w:rPr>
              <w:t xml:space="preserve"> (</w:t>
            </w:r>
            <w:r w:rsidR="004E5A70">
              <w:rPr>
                <w:sz w:val="24"/>
                <w:szCs w:val="24"/>
              </w:rPr>
              <w:t>доц. О.В. Давидов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6D2853A2" w14:textId="77777777" w:rsidR="002A09E1" w:rsidRDefault="002A09E1" w:rsidP="000F4124">
      <w:pPr>
        <w:pStyle w:val="a4"/>
        <w:rPr>
          <w:sz w:val="24"/>
          <w:szCs w:val="24"/>
        </w:rPr>
      </w:pPr>
    </w:p>
    <w:p w14:paraId="3F1D55ED" w14:textId="77777777" w:rsidR="002A09E1" w:rsidRDefault="002A09E1" w:rsidP="003721CF">
      <w:pPr>
        <w:jc w:val="center"/>
        <w:rPr>
          <w:lang w:val="uk-UA"/>
        </w:rPr>
      </w:pPr>
    </w:p>
    <w:p w14:paraId="63764A79" w14:textId="77777777" w:rsidR="002A09E1" w:rsidRPr="00A44881" w:rsidRDefault="002A09E1" w:rsidP="003721C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ОЇ КОМПОНЕНТИ</w:t>
      </w:r>
    </w:p>
    <w:p w14:paraId="4C13FAF1" w14:textId="1F370D49" w:rsidR="002A09E1" w:rsidRPr="00477A3E" w:rsidRDefault="004E5A70" w:rsidP="003721CF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РУСЛОВІ ПРОЦЕСИ З ОСНОВАМИ ЕРОЗІЄЗНАВСТВА</w:t>
      </w:r>
    </w:p>
    <w:p w14:paraId="358EDA79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44603584" w14:textId="77777777" w:rsidR="000F4124" w:rsidRPr="00A44881" w:rsidRDefault="000F4124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39F1CF76" w14:textId="108B52A6" w:rsidR="002A09E1" w:rsidRDefault="002A09E1" w:rsidP="003721CF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A70">
        <w:rPr>
          <w:rFonts w:ascii="Times New Roman" w:hAnsi="Times New Roman"/>
          <w:sz w:val="28"/>
          <w:szCs w:val="28"/>
          <w:u w:val="single"/>
          <w:lang w:val="uk-UA"/>
        </w:rPr>
        <w:t>Науки про землю</w:t>
      </w:r>
      <w:r w:rsidR="00B41DEC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0CB0B8CA" w14:textId="6C92A717" w:rsidR="00B41DEC" w:rsidRPr="00A44881" w:rsidRDefault="004E5A70" w:rsidP="003721C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першого</w:t>
      </w:r>
      <w:r w:rsidR="00B41DEC">
        <w:rPr>
          <w:rFonts w:ascii="Times New Roman" w:hAnsi="Times New Roman"/>
          <w:sz w:val="28"/>
          <w:szCs w:val="28"/>
          <w:u w:val="single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u w:val="single"/>
          <w:lang w:val="uk-UA"/>
        </w:rPr>
        <w:t>бакалаврського</w:t>
      </w:r>
      <w:r w:rsidR="00B41DEC">
        <w:rPr>
          <w:rFonts w:ascii="Times New Roman" w:hAnsi="Times New Roman"/>
          <w:sz w:val="28"/>
          <w:szCs w:val="28"/>
          <w:u w:val="single"/>
          <w:lang w:val="uk-UA"/>
        </w:rPr>
        <w:t>) рівня</w:t>
      </w:r>
    </w:p>
    <w:p w14:paraId="72ADC577" w14:textId="3111E585" w:rsidR="002A09E1" w:rsidRPr="00A4488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1DEC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="004E5A70">
        <w:rPr>
          <w:rFonts w:ascii="Times New Roman" w:hAnsi="Times New Roman"/>
          <w:sz w:val="28"/>
          <w:szCs w:val="28"/>
          <w:u w:val="single"/>
          <w:lang w:val="uk-UA"/>
        </w:rPr>
        <w:t>03</w:t>
      </w:r>
      <w:r w:rsidR="00B41DEC">
        <w:rPr>
          <w:rFonts w:ascii="Times New Roman" w:hAnsi="Times New Roman"/>
          <w:sz w:val="28"/>
          <w:szCs w:val="28"/>
          <w:u w:val="single"/>
          <w:lang w:val="uk-UA"/>
        </w:rPr>
        <w:t> </w:t>
      </w:r>
      <w:r w:rsidR="004E5A70">
        <w:rPr>
          <w:rFonts w:ascii="Times New Roman" w:hAnsi="Times New Roman"/>
          <w:sz w:val="28"/>
          <w:szCs w:val="28"/>
          <w:u w:val="single"/>
          <w:lang w:val="uk-UA"/>
        </w:rPr>
        <w:t>Науки про Землю</w:t>
      </w:r>
    </w:p>
    <w:p w14:paraId="0F7D6D41" w14:textId="514B4F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 w:rsidR="00B41D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A70">
        <w:rPr>
          <w:rFonts w:ascii="Times New Roman" w:hAnsi="Times New Roman"/>
          <w:sz w:val="28"/>
          <w:szCs w:val="28"/>
          <w:u w:val="single"/>
          <w:lang w:val="uk-UA"/>
        </w:rPr>
        <w:t>10 Природничі науки</w:t>
      </w:r>
    </w:p>
    <w:p w14:paraId="59D51660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5EC850D1" w14:textId="77777777" w:rsidR="002A09E1" w:rsidRDefault="002A09E1" w:rsidP="003721CF">
      <w:pPr>
        <w:rPr>
          <w:rFonts w:ascii="Times New Roman" w:hAnsi="Times New Roman"/>
          <w:sz w:val="28"/>
          <w:szCs w:val="28"/>
          <w:lang w:val="uk-UA"/>
        </w:rPr>
      </w:pPr>
    </w:p>
    <w:p w14:paraId="45D14A00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10C74F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3BAC4FD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F240CF5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511CDD2" w14:textId="77777777" w:rsidR="000F4124" w:rsidRDefault="000F4124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711E1AE" w14:textId="77777777" w:rsidR="002A09E1" w:rsidRDefault="002A09E1" w:rsidP="003721C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</w:t>
      </w:r>
      <w:r w:rsidR="00B41DEC">
        <w:rPr>
          <w:rFonts w:ascii="Times New Roman" w:hAnsi="Times New Roman"/>
          <w:sz w:val="28"/>
          <w:szCs w:val="28"/>
          <w:lang w:val="uk-UA"/>
        </w:rPr>
        <w:t>2</w:t>
      </w:r>
      <w:r w:rsidR="00284230">
        <w:rPr>
          <w:rFonts w:ascii="Times New Roman" w:hAnsi="Times New Roman"/>
          <w:sz w:val="28"/>
          <w:szCs w:val="28"/>
          <w:lang w:val="uk-UA"/>
        </w:rPr>
        <w:t>0</w:t>
      </w:r>
    </w:p>
    <w:p w14:paraId="140BBBBC" w14:textId="77777777" w:rsidR="000F4124" w:rsidRDefault="000F41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212DE7E0" w14:textId="77777777" w:rsidR="00B115D0" w:rsidRDefault="00B115D0" w:rsidP="00281B79">
      <w:pPr>
        <w:pStyle w:val="a6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Опис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1"/>
        <w:gridCol w:w="6598"/>
      </w:tblGrid>
      <w:tr w:rsidR="002A09E1" w:rsidRPr="00AB0A77" w14:paraId="4BABE965" w14:textId="77777777" w:rsidTr="00284230">
        <w:tc>
          <w:tcPr>
            <w:tcW w:w="3761" w:type="dxa"/>
          </w:tcPr>
          <w:p w14:paraId="79254846" w14:textId="77777777"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</w:tcPr>
          <w:p w14:paraId="2652A5B5" w14:textId="70FBC014" w:rsidR="002A09E1" w:rsidRPr="00B41DEC" w:rsidRDefault="00886158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Руслові процеси з основами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ерозієзнавства</w:t>
            </w:r>
            <w:proofErr w:type="spellEnd"/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115D0" w:rsidRPr="00AB0A77" w14:paraId="66528D53" w14:textId="77777777" w:rsidTr="00284230">
        <w:tc>
          <w:tcPr>
            <w:tcW w:w="3761" w:type="dxa"/>
          </w:tcPr>
          <w:p w14:paraId="1D259CF6" w14:textId="77777777" w:rsidR="00B115D0" w:rsidRPr="00B41DEC" w:rsidRDefault="00B115D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9801" w:type="dxa"/>
          </w:tcPr>
          <w:p w14:paraId="470357F8" w14:textId="3A272A26" w:rsidR="00B115D0" w:rsidRPr="00B41DEC" w:rsidRDefault="00886158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>кова</w:t>
            </w:r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компонента</w:t>
            </w:r>
            <w:r w:rsid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84230" w:rsidRPr="00AB0A77" w14:paraId="0DE46E9F" w14:textId="77777777" w:rsidTr="00284230">
        <w:tc>
          <w:tcPr>
            <w:tcW w:w="3761" w:type="dxa"/>
          </w:tcPr>
          <w:p w14:paraId="080486E4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9801" w:type="dxa"/>
          </w:tcPr>
          <w:p w14:paraId="30B79539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284230" w:rsidRPr="00AB0A77" w14:paraId="55255949" w14:textId="77777777" w:rsidTr="00284230">
        <w:tc>
          <w:tcPr>
            <w:tcW w:w="3761" w:type="dxa"/>
          </w:tcPr>
          <w:p w14:paraId="0F74851C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9801" w:type="dxa"/>
          </w:tcPr>
          <w:p w14:paraId="04233142" w14:textId="77777777" w:rsidR="00284230" w:rsidRDefault="00284230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кредити </w:t>
            </w:r>
            <w:r w:rsidRPr="00B115D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 w:rsidRPr="00B115D0"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</w:tr>
      <w:tr w:rsidR="009B1431" w:rsidRPr="00AB0A77" w14:paraId="069423A8" w14:textId="77777777" w:rsidTr="00284230">
        <w:tc>
          <w:tcPr>
            <w:tcW w:w="3761" w:type="dxa"/>
          </w:tcPr>
          <w:p w14:paraId="14DF3B16" w14:textId="77777777" w:rsidR="009B1431" w:rsidRPr="00AB0A77" w:rsidRDefault="009B143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9801" w:type="dxa"/>
          </w:tcPr>
          <w:p w14:paraId="52EA6E3E" w14:textId="79019FF7" w:rsidR="009B1431" w:rsidRPr="00B115D0" w:rsidRDefault="009B143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4E5A7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2A09E1" w:rsidRPr="000F4124" w14:paraId="7DE4713F" w14:textId="77777777" w:rsidTr="00284230">
        <w:tc>
          <w:tcPr>
            <w:tcW w:w="3761" w:type="dxa"/>
          </w:tcPr>
          <w:p w14:paraId="7C28A36B" w14:textId="77777777" w:rsidR="002A09E1" w:rsidRPr="00B41DEC" w:rsidRDefault="00284230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</w:tcPr>
          <w:p w14:paraId="3E123356" w14:textId="2476BC16" w:rsidR="002A09E1" w:rsidRPr="000F4124" w:rsidRDefault="00886158" w:rsidP="001328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Сергій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Сімченко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Serhiy</w:t>
            </w:r>
            <w:proofErr w:type="spellEnd"/>
            <w:r w:rsidRPr="008861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Simchenko</w:t>
            </w:r>
            <w:proofErr w:type="spellEnd"/>
            <w:r w:rsidR="0028423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асистент</w:t>
            </w:r>
            <w:r w:rsidR="000F41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кафедри</w:t>
            </w:r>
          </w:p>
          <w:p w14:paraId="5B4840A2" w14:textId="036CA69F" w:rsidR="000F4124" w:rsidRPr="00886158" w:rsidRDefault="001903E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886158" w:rsidRPr="00F00ED6">
                <w:rPr>
                  <w:rStyle w:val="a7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https://orcid.org/0000-0003-4973-2301</w:t>
              </w:r>
            </w:hyperlink>
            <w:r w:rsidR="00886158">
              <w:rPr>
                <w:rStyle w:val="orcid-id-https"/>
                <w:rFonts w:ascii="Arial" w:hAnsi="Arial" w:cs="Arial"/>
                <w:color w:val="494A4C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</w:tr>
      <w:tr w:rsidR="002A09E1" w:rsidRPr="00886158" w14:paraId="0DF483BE" w14:textId="77777777" w:rsidTr="00284230">
        <w:tc>
          <w:tcPr>
            <w:tcW w:w="3761" w:type="dxa"/>
          </w:tcPr>
          <w:p w14:paraId="3FD97B64" w14:textId="77777777"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</w:tcPr>
          <w:p w14:paraId="155F8EC3" w14:textId="42D06AD1"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AB0A77" w14:paraId="6DF145D6" w14:textId="77777777" w:rsidTr="00284230">
        <w:tc>
          <w:tcPr>
            <w:tcW w:w="3761" w:type="dxa"/>
          </w:tcPr>
          <w:p w14:paraId="786ECCA3" w14:textId="77777777"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ефон,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мессенджер</w:t>
            </w:r>
            <w:proofErr w:type="spellEnd"/>
          </w:p>
        </w:tc>
        <w:tc>
          <w:tcPr>
            <w:tcW w:w="9801" w:type="dxa"/>
          </w:tcPr>
          <w:p w14:paraId="4DAD8765" w14:textId="23F813DE" w:rsidR="00B41DEC" w:rsidRPr="00886158" w:rsidRDefault="00886158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+380999679946</w:t>
            </w:r>
          </w:p>
          <w:p w14:paraId="1530030A" w14:textId="7F1EF560" w:rsidR="00B41DEC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09E1" w:rsidRPr="00AB0A77" w14:paraId="26E29276" w14:textId="77777777" w:rsidTr="00284230">
        <w:tc>
          <w:tcPr>
            <w:tcW w:w="3761" w:type="dxa"/>
          </w:tcPr>
          <w:p w14:paraId="5C110D37" w14:textId="77777777" w:rsidR="002A09E1" w:rsidRPr="00B41DEC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E</w:t>
            </w:r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mail</w:t>
            </w:r>
            <w:proofErr w:type="spellEnd"/>
            <w:r w:rsidR="002A09E1"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9801" w:type="dxa"/>
          </w:tcPr>
          <w:p w14:paraId="1534D52B" w14:textId="7C09D98C" w:rsidR="002A09E1" w:rsidRPr="00886158" w:rsidRDefault="001903E7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history="1">
              <w:r w:rsidR="00886158" w:rsidRPr="00F00ED6">
                <w:rPr>
                  <w:rStyle w:val="a7"/>
                  <w:lang w:val="en-US"/>
                </w:rPr>
                <w:t>ssvat88@gmail.com</w:t>
              </w:r>
            </w:hyperlink>
            <w:r w:rsidR="00886158">
              <w:rPr>
                <w:lang w:val="en-US"/>
              </w:rPr>
              <w:t xml:space="preserve"> </w:t>
            </w:r>
          </w:p>
        </w:tc>
      </w:tr>
      <w:tr w:rsidR="002A09E1" w:rsidRPr="00AB0A77" w14:paraId="6428138B" w14:textId="77777777" w:rsidTr="00284230">
        <w:tc>
          <w:tcPr>
            <w:tcW w:w="3761" w:type="dxa"/>
          </w:tcPr>
          <w:p w14:paraId="5D19896A" w14:textId="77777777" w:rsidR="002A09E1" w:rsidRPr="00B41DEC" w:rsidRDefault="002A09E1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1DEC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</w:tcPr>
          <w:p w14:paraId="37B98B77" w14:textId="78299851" w:rsidR="002A09E1" w:rsidRPr="003B0593" w:rsidRDefault="00B41DEC" w:rsidP="00281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П’ятниця,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E5A7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:00-</w:t>
            </w:r>
            <w:r w:rsidR="004E5A70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4E5A70">
              <w:rPr>
                <w:rFonts w:ascii="Times New Roman" w:hAnsi="Times New Roman"/>
                <w:sz w:val="28"/>
                <w:szCs w:val="28"/>
                <w:lang w:val="uk-UA"/>
              </w:rPr>
              <w:t>619</w:t>
            </w:r>
            <w:r w:rsidR="003B0593" w:rsidRPr="002F12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593">
              <w:rPr>
                <w:rFonts w:ascii="Times New Roman" w:hAnsi="Times New Roman"/>
                <w:sz w:val="28"/>
                <w:szCs w:val="28"/>
                <w:lang w:val="uk-UA"/>
              </w:rPr>
              <w:t>або за призначеним часом</w:t>
            </w:r>
          </w:p>
        </w:tc>
      </w:tr>
      <w:tr w:rsidR="00734CB1" w:rsidRPr="001D1446" w14:paraId="70434A3F" w14:textId="77777777" w:rsidTr="00284230">
        <w:tc>
          <w:tcPr>
            <w:tcW w:w="3761" w:type="dxa"/>
          </w:tcPr>
          <w:p w14:paraId="7082A7FD" w14:textId="77777777" w:rsidR="00734CB1" w:rsidRPr="00B41DEC" w:rsidRDefault="00734CB1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9801" w:type="dxa"/>
          </w:tcPr>
          <w:p w14:paraId="5F7395B6" w14:textId="463917AE" w:rsidR="00734CB1" w:rsidRPr="00734CB1" w:rsidRDefault="00734CB1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лекційні заняття, </w:t>
            </w:r>
            <w:proofErr w:type="spellStart"/>
            <w:r w:rsidR="004E5A70">
              <w:rPr>
                <w:rFonts w:ascii="Times New Roman" w:hAnsi="Times New Roman"/>
                <w:sz w:val="28"/>
                <w:szCs w:val="28"/>
                <w:lang w:val="uk-UA"/>
              </w:rPr>
              <w:t>семінарсько</w:t>
            </w:r>
            <w:proofErr w:type="spellEnd"/>
            <w:r w:rsidR="004E5A70">
              <w:rPr>
                <w:rFonts w:ascii="Times New Roman" w:hAnsi="Times New Roman"/>
                <w:sz w:val="28"/>
                <w:szCs w:val="28"/>
                <w:lang w:val="uk-UA"/>
              </w:rPr>
              <w:t>-практичні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роботи, презентації, </w:t>
            </w:r>
            <w:r w:rsidR="004E5A70">
              <w:rPr>
                <w:rFonts w:ascii="Times New Roman" w:hAnsi="Times New Roman"/>
                <w:sz w:val="28"/>
                <w:szCs w:val="28"/>
                <w:lang w:val="uk-UA"/>
              </w:rPr>
              <w:t>контрольні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індивідуальні завдання</w:t>
            </w:r>
          </w:p>
        </w:tc>
      </w:tr>
      <w:tr w:rsidR="009A3D50" w:rsidRPr="00734CB1" w14:paraId="31288145" w14:textId="77777777" w:rsidTr="00284230">
        <w:tc>
          <w:tcPr>
            <w:tcW w:w="3761" w:type="dxa"/>
          </w:tcPr>
          <w:p w14:paraId="608438A3" w14:textId="77777777" w:rsidR="009A3D50" w:rsidRDefault="009A3D50" w:rsidP="00281B7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9801" w:type="dxa"/>
          </w:tcPr>
          <w:p w14:paraId="4B7DB8D4" w14:textId="174E4AC0" w:rsidR="009A3D50" w:rsidRDefault="003F1F51" w:rsidP="00281B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79F40F40" w14:textId="77777777" w:rsidR="002A09E1" w:rsidRPr="002F1206" w:rsidRDefault="002A09E1" w:rsidP="00281B79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22FA0CA1" w14:textId="4F335B08" w:rsidR="007C338F" w:rsidRPr="002F1206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F1206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C40D50" w:rsidRPr="002F1206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 w:rsidRPr="007C338F">
        <w:rPr>
          <w:rFonts w:ascii="Times New Roman" w:hAnsi="Times New Roman"/>
          <w:b/>
          <w:sz w:val="28"/>
          <w:szCs w:val="28"/>
          <w:lang w:val="uk-UA"/>
        </w:rPr>
        <w:t>:</w:t>
      </w:r>
      <w:r w:rsidR="007C338F" w:rsidRPr="007C338F">
        <w:rPr>
          <w:rFonts w:ascii="Times New Roman" w:hAnsi="Times New Roman"/>
          <w:sz w:val="28"/>
          <w:szCs w:val="28"/>
          <w:lang w:val="uk-UA"/>
        </w:rPr>
        <w:t xml:space="preserve"> дисципліна включає теми, пов’язані з </w:t>
      </w:r>
      <w:r w:rsidR="004E5A70">
        <w:rPr>
          <w:rFonts w:ascii="Times New Roman" w:hAnsi="Times New Roman"/>
          <w:sz w:val="28"/>
          <w:szCs w:val="28"/>
          <w:lang w:val="uk-UA"/>
        </w:rPr>
        <w:t xml:space="preserve">вивченням закономірностей утворення ерозійних форм рельєфу. Розглядає особливості руслових процесів в сучасних умовах, фактори утворення негативних форм рельєфу, формування наносів та динаміку </w:t>
      </w:r>
      <w:r w:rsidR="00BF4C70">
        <w:rPr>
          <w:rFonts w:ascii="Times New Roman" w:hAnsi="Times New Roman"/>
          <w:sz w:val="28"/>
          <w:szCs w:val="28"/>
          <w:lang w:val="uk-UA"/>
        </w:rPr>
        <w:t xml:space="preserve">розмиву </w:t>
      </w:r>
      <w:proofErr w:type="spellStart"/>
      <w:r w:rsidR="00BF4C70">
        <w:rPr>
          <w:rFonts w:ascii="Times New Roman" w:hAnsi="Times New Roman"/>
          <w:sz w:val="28"/>
          <w:szCs w:val="28"/>
          <w:lang w:val="uk-UA"/>
        </w:rPr>
        <w:t>грунтового</w:t>
      </w:r>
      <w:proofErr w:type="spellEnd"/>
      <w:r w:rsidR="00BF4C70">
        <w:rPr>
          <w:rFonts w:ascii="Times New Roman" w:hAnsi="Times New Roman"/>
          <w:sz w:val="28"/>
          <w:szCs w:val="28"/>
          <w:lang w:val="uk-UA"/>
        </w:rPr>
        <w:t xml:space="preserve"> покриву, кореляційну залежність між інтенсивністю ендогенних факторів та характеру земної поверхні.</w:t>
      </w:r>
    </w:p>
    <w:p w14:paraId="6DC3320F" w14:textId="77777777" w:rsidR="006B7B35" w:rsidRPr="002F1206" w:rsidRDefault="006B7B35" w:rsidP="00281B79">
      <w:pPr>
        <w:pStyle w:val="a6"/>
        <w:spacing w:after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46464C7" w14:textId="77777777" w:rsidR="002A09E1" w:rsidRDefault="002A09E1" w:rsidP="001328B8">
      <w:pPr>
        <w:pStyle w:val="a6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Мета та 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40D50">
        <w:rPr>
          <w:rFonts w:ascii="Times New Roman" w:hAnsi="Times New Roman"/>
          <w:b/>
          <w:sz w:val="28"/>
          <w:szCs w:val="28"/>
          <w:lang w:val="uk-UA"/>
        </w:rPr>
        <w:t>дисципліни</w:t>
      </w:r>
      <w:r w:rsidR="007C338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14:paraId="4A7B25E5" w14:textId="0C257CB9" w:rsidR="00C40D50" w:rsidRPr="00C40D50" w:rsidRDefault="00C40D50" w:rsidP="004E5A7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0D50">
        <w:rPr>
          <w:rFonts w:ascii="Times New Roman" w:hAnsi="Times New Roman"/>
          <w:sz w:val="28"/>
          <w:szCs w:val="28"/>
          <w:u w:val="single"/>
          <w:lang w:val="uk-UA"/>
        </w:rPr>
        <w:t>Мета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4E5A70" w:rsidRPr="004E5A70">
        <w:rPr>
          <w:rFonts w:ascii="Times New Roman" w:hAnsi="Times New Roman"/>
          <w:sz w:val="28"/>
          <w:szCs w:val="28"/>
          <w:lang w:val="uk-UA"/>
        </w:rPr>
        <w:t xml:space="preserve">поглиблене вивчення  закономірностей формування, кількісної оцінки і прогнозу ерозійних процесів в різних  природно-господарських умовах, а також принципів і методів оптимізації використання </w:t>
      </w:r>
      <w:proofErr w:type="spellStart"/>
      <w:r w:rsidR="004E5A70" w:rsidRPr="004E5A70">
        <w:rPr>
          <w:rFonts w:ascii="Times New Roman" w:hAnsi="Times New Roman"/>
          <w:sz w:val="28"/>
          <w:szCs w:val="28"/>
          <w:lang w:val="uk-UA"/>
        </w:rPr>
        <w:t>ерозійно</w:t>
      </w:r>
      <w:proofErr w:type="spellEnd"/>
      <w:r w:rsidR="004E5A70" w:rsidRPr="004E5A70">
        <w:rPr>
          <w:rFonts w:ascii="Times New Roman" w:hAnsi="Times New Roman"/>
          <w:sz w:val="28"/>
          <w:szCs w:val="28"/>
          <w:lang w:val="uk-UA"/>
        </w:rPr>
        <w:t>-небезпечних земель.</w:t>
      </w:r>
    </w:p>
    <w:p w14:paraId="7169A8EA" w14:textId="77777777" w:rsidR="00C40D50" w:rsidRPr="00C40D50" w:rsidRDefault="00C40D50" w:rsidP="00281B79">
      <w:pPr>
        <w:spacing w:after="0"/>
        <w:ind w:firstLine="567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Завдання:</w:t>
      </w:r>
    </w:p>
    <w:p w14:paraId="6B44DC68" w14:textId="2AC76B29" w:rsidR="00BF4C70" w:rsidRPr="00BF4C70" w:rsidRDefault="00BF4C70" w:rsidP="00BF4C70">
      <w:pPr>
        <w:pStyle w:val="a6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>вивчити визначення понять «ерозія», «водна ерозія», «вітрова ерозія (дефляція)», «геологічна ерозія», «нормальна ерозія» і «прискорена (антропогенна) ерозія» та існуюч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F4C70">
        <w:rPr>
          <w:rFonts w:ascii="Times New Roman" w:hAnsi="Times New Roman"/>
          <w:sz w:val="28"/>
          <w:szCs w:val="28"/>
          <w:lang w:val="uk-UA"/>
        </w:rPr>
        <w:t xml:space="preserve"> класифікації видів ерозії ґрунтів;</w:t>
      </w:r>
    </w:p>
    <w:p w14:paraId="65497CA3" w14:textId="028BAE13" w:rsidR="00BF4C70" w:rsidRPr="00BF4C70" w:rsidRDefault="00BF4C70" w:rsidP="00BF4C70">
      <w:pPr>
        <w:pStyle w:val="a6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>-  ознайомитися з розповсюдженням водної ерозії ґрунтів в світі і в Україні, та багатобічною шкодою від її діяльності;</w:t>
      </w:r>
    </w:p>
    <w:p w14:paraId="4F3F705A" w14:textId="43A1BB1C" w:rsidR="00BF4C70" w:rsidRPr="00BF4C70" w:rsidRDefault="00BF4C70" w:rsidP="00BF4C70">
      <w:pPr>
        <w:pStyle w:val="a6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lastRenderedPageBreak/>
        <w:t>-  розглянути польові та лабораторні методи дослідження ерозійних процесів;</w:t>
      </w:r>
    </w:p>
    <w:p w14:paraId="4FC5FF31" w14:textId="77777777" w:rsidR="00BF4C70" w:rsidRPr="00BF4C70" w:rsidRDefault="00BF4C70" w:rsidP="00BF4C70">
      <w:pPr>
        <w:pStyle w:val="a6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>-  розглянути закономірності формування і фактори водної ерозії;</w:t>
      </w:r>
    </w:p>
    <w:p w14:paraId="25DAB07B" w14:textId="4499D29A" w:rsidR="00BF4C70" w:rsidRPr="00BF4C70" w:rsidRDefault="00BF4C70" w:rsidP="00BF4C70">
      <w:pPr>
        <w:pStyle w:val="a6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>-  вивчити принципи і методи кількісної оцінки і прогнозу ерозійної небезпеки земель, у тому числі з використанням сучасних інформаційних і геоінформаційних технологій;</w:t>
      </w:r>
    </w:p>
    <w:p w14:paraId="53B9F8E0" w14:textId="4213E73B" w:rsidR="00BF4C70" w:rsidRPr="00BF4C70" w:rsidRDefault="00BF4C70" w:rsidP="00BF4C70">
      <w:pPr>
        <w:pStyle w:val="a6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>-  ознайомитись з існуючою  практикою боротьби з водною ерозією с використанням організаційно-господарських, агромеліоративних, лісомеліоративних і гідромеліоративних заходів і їх комплексів;</w:t>
      </w:r>
    </w:p>
    <w:p w14:paraId="71F50F5F" w14:textId="3F4238C4" w:rsidR="00BF4C70" w:rsidRPr="00BF4C70" w:rsidRDefault="00BF4C70" w:rsidP="00BF4C70">
      <w:pPr>
        <w:pStyle w:val="a6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 xml:space="preserve">-  вивчити підходи та методи оптимізації  використання </w:t>
      </w:r>
      <w:proofErr w:type="spellStart"/>
      <w:r w:rsidRPr="00BF4C70">
        <w:rPr>
          <w:rFonts w:ascii="Times New Roman" w:hAnsi="Times New Roman"/>
          <w:sz w:val="28"/>
          <w:szCs w:val="28"/>
          <w:lang w:val="uk-UA"/>
        </w:rPr>
        <w:t>ерозійно</w:t>
      </w:r>
      <w:proofErr w:type="spellEnd"/>
      <w:r w:rsidRPr="00BF4C70">
        <w:rPr>
          <w:rFonts w:ascii="Times New Roman" w:hAnsi="Times New Roman"/>
          <w:sz w:val="28"/>
          <w:szCs w:val="28"/>
          <w:lang w:val="uk-UA"/>
        </w:rPr>
        <w:t>-небезпечних земель;</w:t>
      </w:r>
    </w:p>
    <w:p w14:paraId="4F26FA73" w14:textId="2E2CE577" w:rsidR="00C40D50" w:rsidRPr="00BF4C70" w:rsidRDefault="00BF4C70" w:rsidP="00BF4C70">
      <w:pPr>
        <w:pStyle w:val="a6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>-  розглянути  принципи і методи обґрунтування ґрунтозахисних систем землеробства.</w:t>
      </w:r>
    </w:p>
    <w:p w14:paraId="2562FC26" w14:textId="77777777" w:rsidR="00284230" w:rsidRPr="002F1206" w:rsidRDefault="00284230" w:rsidP="00281B79">
      <w:pPr>
        <w:pStyle w:val="a6"/>
        <w:tabs>
          <w:tab w:val="left" w:pos="993"/>
        </w:tabs>
        <w:spacing w:after="0"/>
        <w:ind w:left="927"/>
        <w:rPr>
          <w:rFonts w:ascii="Times New Roman" w:hAnsi="Times New Roman"/>
          <w:sz w:val="16"/>
          <w:szCs w:val="16"/>
          <w:lang w:val="uk-UA"/>
        </w:rPr>
      </w:pPr>
    </w:p>
    <w:p w14:paraId="617006A2" w14:textId="77777777" w:rsidR="002A09E1" w:rsidRDefault="00477A3E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Програмні к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>омпетентності</w:t>
      </w:r>
      <w:r w:rsidR="00FD3A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A09E1" w:rsidRPr="00A44881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DE15D4">
        <w:rPr>
          <w:rFonts w:ascii="Times New Roman" w:hAnsi="Times New Roman"/>
          <w:b/>
          <w:sz w:val="28"/>
          <w:szCs w:val="28"/>
          <w:lang w:val="uk-UA"/>
        </w:rPr>
        <w:t>результати навчання</w:t>
      </w:r>
    </w:p>
    <w:p w14:paraId="21BB63F9" w14:textId="77777777" w:rsidR="009B1431" w:rsidRDefault="009B1431" w:rsidP="00281B79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14:paraId="24D4F4F5" w14:textId="69C34184" w:rsidR="008806B9" w:rsidRPr="008806B9" w:rsidRDefault="00B115D0" w:rsidP="008806B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FD3A1E" w:rsidRPr="00B115D0">
        <w:rPr>
          <w:rFonts w:ascii="Times New Roman" w:hAnsi="Times New Roman"/>
          <w:b/>
          <w:sz w:val="28"/>
          <w:szCs w:val="28"/>
          <w:lang w:val="uk-UA"/>
        </w:rPr>
        <w:t>нтегральна компетентність</w:t>
      </w:r>
      <w:r w:rsidR="00DE15D4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806B9" w:rsidRPr="008806B9">
        <w:rPr>
          <w:rFonts w:ascii="Times New Roman" w:hAnsi="Times New Roman"/>
          <w:sz w:val="24"/>
          <w:szCs w:val="24"/>
          <w:lang w:val="uk-UA"/>
        </w:rPr>
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 недостатньої інформації.</w:t>
      </w:r>
    </w:p>
    <w:p w14:paraId="18C60E7B" w14:textId="77777777" w:rsidR="008806B9" w:rsidRPr="008806B9" w:rsidRDefault="008806B9" w:rsidP="008806B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06B9">
        <w:rPr>
          <w:rFonts w:ascii="Times New Roman" w:hAnsi="Times New Roman"/>
          <w:sz w:val="28"/>
          <w:szCs w:val="28"/>
          <w:lang w:val="uk-UA"/>
        </w:rPr>
        <w:t xml:space="preserve">-  здатність  використовувати теоретичні знання й практичні навички для оволодіння </w:t>
      </w:r>
    </w:p>
    <w:p w14:paraId="0126565C" w14:textId="77777777" w:rsidR="008806B9" w:rsidRPr="008806B9" w:rsidRDefault="008806B9" w:rsidP="008806B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06B9">
        <w:rPr>
          <w:rFonts w:ascii="Times New Roman" w:hAnsi="Times New Roman"/>
          <w:sz w:val="28"/>
          <w:szCs w:val="28"/>
          <w:lang w:val="uk-UA"/>
        </w:rPr>
        <w:t>основами теорії й методів географічних досліджень;</w:t>
      </w:r>
    </w:p>
    <w:p w14:paraId="36CBBA73" w14:textId="77777777" w:rsidR="008806B9" w:rsidRPr="008806B9" w:rsidRDefault="008806B9" w:rsidP="008806B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06B9">
        <w:rPr>
          <w:rFonts w:ascii="Times New Roman" w:hAnsi="Times New Roman"/>
          <w:sz w:val="28"/>
          <w:szCs w:val="28"/>
          <w:lang w:val="uk-UA"/>
        </w:rPr>
        <w:t xml:space="preserve">-  базові знання про можливості застосування комплексного підходу у дослідженні </w:t>
      </w:r>
    </w:p>
    <w:p w14:paraId="2CF7093F" w14:textId="40BC9C01" w:rsidR="00FD3A1E" w:rsidRDefault="008806B9" w:rsidP="008806B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06B9">
        <w:rPr>
          <w:rFonts w:ascii="Times New Roman" w:hAnsi="Times New Roman"/>
          <w:sz w:val="28"/>
          <w:szCs w:val="28"/>
          <w:lang w:val="uk-UA"/>
        </w:rPr>
        <w:t xml:space="preserve">географічних </w:t>
      </w:r>
      <w:proofErr w:type="spellStart"/>
      <w:r w:rsidRPr="008806B9">
        <w:rPr>
          <w:rFonts w:ascii="Times New Roman" w:hAnsi="Times New Roman"/>
          <w:sz w:val="28"/>
          <w:szCs w:val="28"/>
          <w:lang w:val="uk-UA"/>
        </w:rPr>
        <w:t>процесів;</w:t>
      </w:r>
      <w:r w:rsidR="00BF4C70">
        <w:rPr>
          <w:rFonts w:ascii="Times New Roman" w:hAnsi="Times New Roman"/>
          <w:sz w:val="28"/>
          <w:szCs w:val="28"/>
          <w:lang w:val="uk-UA"/>
        </w:rPr>
        <w:t>бакалавр</w:t>
      </w:r>
      <w:proofErr w:type="spellEnd"/>
      <w:r w:rsidR="00DE15D4" w:rsidRPr="00DE15D4">
        <w:rPr>
          <w:rFonts w:ascii="Times New Roman" w:hAnsi="Times New Roman"/>
          <w:sz w:val="28"/>
          <w:szCs w:val="28"/>
          <w:lang w:val="uk-UA"/>
        </w:rPr>
        <w:t xml:space="preserve"> здатний</w:t>
      </w:r>
      <w:r w:rsidR="00BF4C70">
        <w:rPr>
          <w:rFonts w:ascii="Times New Roman" w:hAnsi="Times New Roman"/>
          <w:sz w:val="28"/>
          <w:szCs w:val="28"/>
          <w:lang w:val="uk-UA"/>
        </w:rPr>
        <w:t>:</w:t>
      </w:r>
    </w:p>
    <w:p w14:paraId="0DAEC214" w14:textId="1D2DF78B" w:rsidR="00BF4C70" w:rsidRPr="00BF4C70" w:rsidRDefault="00BF4C70" w:rsidP="00BF4C70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 xml:space="preserve">виконувати норми національного та міжнародного законодавства; </w:t>
      </w:r>
    </w:p>
    <w:p w14:paraId="47EF8D38" w14:textId="12ED2FD9" w:rsidR="00BF4C70" w:rsidRPr="00BF4C70" w:rsidRDefault="00BF4C70" w:rsidP="00BF4C70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>використовувати теоретичні знання й практичні навички для оволодіння основами теорії й методів географічних досліджень;</w:t>
      </w:r>
    </w:p>
    <w:p w14:paraId="527EA511" w14:textId="3B7634C4" w:rsidR="00BF4C70" w:rsidRPr="00BF4C70" w:rsidRDefault="00BF4C70" w:rsidP="00BF4C70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F4C70">
        <w:rPr>
          <w:rFonts w:ascii="Times New Roman" w:hAnsi="Times New Roman"/>
          <w:sz w:val="28"/>
          <w:szCs w:val="28"/>
          <w:lang w:val="uk-UA"/>
        </w:rPr>
        <w:t>оперувати базовими знаннями про можливості застосування комплексного підходу у дослідженні географічних процесів;</w:t>
      </w:r>
    </w:p>
    <w:p w14:paraId="1C2A7BCC" w14:textId="77777777" w:rsidR="00FD3A1E" w:rsidRDefault="00FD3A1E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Загальні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7F7B100" w14:textId="740634BB" w:rsidR="00DE15D4" w:rsidRPr="00FD3A1E" w:rsidRDefault="00DE15D4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15D4">
        <w:rPr>
          <w:rFonts w:ascii="Times New Roman" w:hAnsi="Times New Roman"/>
          <w:sz w:val="28"/>
          <w:szCs w:val="28"/>
          <w:lang w:val="uk-UA"/>
        </w:rPr>
        <w:t>ЗК4</w:t>
      </w:r>
      <w:r w:rsidR="002F1206">
        <w:rPr>
          <w:rFonts w:ascii="Times New Roman" w:hAnsi="Times New Roman"/>
          <w:sz w:val="28"/>
          <w:szCs w:val="28"/>
          <w:lang w:val="uk-UA"/>
        </w:rPr>
        <w:t>.</w:t>
      </w:r>
      <w:r w:rsidR="00C61CB7" w:rsidRPr="00C61CB7">
        <w:rPr>
          <w:rFonts w:ascii="Times New Roman" w:hAnsi="Times New Roman"/>
          <w:sz w:val="28"/>
          <w:szCs w:val="28"/>
          <w:lang w:val="uk-UA"/>
        </w:rPr>
        <w:t xml:space="preserve"> Знання та розуміння предметної області та розуміння професійної діяльності.</w:t>
      </w:r>
    </w:p>
    <w:p w14:paraId="644E044C" w14:textId="77777777" w:rsidR="00FD3A1E" w:rsidRDefault="00FD3A1E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3A1E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68431785" w14:textId="77777777" w:rsidR="00C61CB7" w:rsidRDefault="00C61CB7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Ф</w:t>
      </w:r>
      <w:r w:rsidRPr="00C61CB7">
        <w:rPr>
          <w:rFonts w:ascii="Times New Roman" w:hAnsi="Times New Roman"/>
          <w:sz w:val="28"/>
          <w:szCs w:val="28"/>
          <w:lang w:val="uk-UA"/>
        </w:rPr>
        <w:t>К15. 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</w:r>
    </w:p>
    <w:p w14:paraId="747EB01E" w14:textId="62F45473" w:rsidR="00FD3A1E" w:rsidRDefault="00C61CB7" w:rsidP="00281B79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61C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3A1E" w:rsidRPr="00FD3A1E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</w:t>
      </w:r>
      <w:r w:rsidR="00B115D0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630DE5E4" w14:textId="72A46201" w:rsidR="009B1431" w:rsidRDefault="00C61CB7" w:rsidP="00281B79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1CB7">
        <w:rPr>
          <w:rFonts w:ascii="Times New Roman" w:hAnsi="Times New Roman"/>
          <w:sz w:val="28"/>
          <w:szCs w:val="28"/>
          <w:lang w:val="uk-UA"/>
        </w:rPr>
        <w:t>ПР05. Вміти проводити польові та лабораторні дослідження.</w:t>
      </w:r>
    </w:p>
    <w:p w14:paraId="73E12625" w14:textId="77777777" w:rsidR="00C61CB7" w:rsidRDefault="00C61CB7" w:rsidP="00C61CB7">
      <w:pPr>
        <w:spacing w:after="0"/>
        <w:ind w:left="567" w:firstLine="567"/>
        <w:jc w:val="both"/>
      </w:pPr>
      <w:r w:rsidRPr="00C61CB7">
        <w:rPr>
          <w:rFonts w:ascii="Times New Roman" w:hAnsi="Times New Roman"/>
          <w:bCs/>
          <w:sz w:val="28"/>
          <w:szCs w:val="28"/>
        </w:rPr>
        <w:t xml:space="preserve">ПР08.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Обґрунтовувати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вибір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використовувати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польові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лабораторні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методи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аналізу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природних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антропогенних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систем і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>.</w:t>
      </w:r>
      <w:r w:rsidRPr="00C61CB7">
        <w:t xml:space="preserve"> </w:t>
      </w:r>
    </w:p>
    <w:p w14:paraId="5FDB8DB7" w14:textId="4D5C9586" w:rsidR="00C61CB7" w:rsidRPr="00C61CB7" w:rsidRDefault="00C61CB7" w:rsidP="00C61CB7">
      <w:pPr>
        <w:spacing w:after="0"/>
        <w:ind w:left="567" w:firstLine="567"/>
        <w:jc w:val="both"/>
        <w:rPr>
          <w:rFonts w:ascii="Times New Roman" w:hAnsi="Times New Roman"/>
          <w:bCs/>
          <w:sz w:val="28"/>
          <w:szCs w:val="28"/>
        </w:rPr>
      </w:pPr>
      <w:r w:rsidRPr="00C61CB7">
        <w:rPr>
          <w:rFonts w:ascii="Times New Roman" w:hAnsi="Times New Roman"/>
          <w:bCs/>
          <w:sz w:val="28"/>
          <w:szCs w:val="28"/>
        </w:rPr>
        <w:t xml:space="preserve">ПР10.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Аналізувати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склад і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будову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геосфер (у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відповідності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спеціалізації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) на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різних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61CB7">
        <w:rPr>
          <w:rFonts w:ascii="Times New Roman" w:hAnsi="Times New Roman"/>
          <w:bCs/>
          <w:sz w:val="28"/>
          <w:szCs w:val="28"/>
        </w:rPr>
        <w:t>просторово-часових</w:t>
      </w:r>
      <w:proofErr w:type="spellEnd"/>
      <w:r w:rsidRPr="00C61CB7">
        <w:rPr>
          <w:rFonts w:ascii="Times New Roman" w:hAnsi="Times New Roman"/>
          <w:bCs/>
          <w:sz w:val="28"/>
          <w:szCs w:val="28"/>
        </w:rPr>
        <w:t xml:space="preserve"> масштабах.</w:t>
      </w:r>
    </w:p>
    <w:p w14:paraId="2750BFD1" w14:textId="77777777" w:rsidR="00C61CB7" w:rsidRPr="00C61CB7" w:rsidRDefault="00C61CB7" w:rsidP="00281B79">
      <w:pPr>
        <w:spacing w:after="0"/>
        <w:ind w:left="567" w:firstLine="567"/>
        <w:jc w:val="both"/>
        <w:rPr>
          <w:rFonts w:ascii="Times New Roman" w:hAnsi="Times New Roman"/>
          <w:sz w:val="16"/>
          <w:szCs w:val="16"/>
        </w:rPr>
      </w:pPr>
    </w:p>
    <w:p w14:paraId="27394BEC" w14:textId="77777777" w:rsidR="002A09E1" w:rsidRPr="00A44881" w:rsidRDefault="00284230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3"/>
        <w:gridCol w:w="1530"/>
        <w:gridCol w:w="2384"/>
        <w:gridCol w:w="2422"/>
      </w:tblGrid>
      <w:tr w:rsidR="00477A3E" w:rsidRPr="00AB0A77" w14:paraId="1499D787" w14:textId="77777777" w:rsidTr="009B1431">
        <w:tc>
          <w:tcPr>
            <w:tcW w:w="3373" w:type="dxa"/>
          </w:tcPr>
          <w:p w14:paraId="5C226C62" w14:textId="77777777"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Кількість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кредитів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306" w:type="dxa"/>
          </w:tcPr>
          <w:p w14:paraId="2FA4C8AA" w14:textId="77777777"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614" w:type="dxa"/>
          </w:tcPr>
          <w:p w14:paraId="5FB2EC29" w14:textId="77777777"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  <w:tc>
          <w:tcPr>
            <w:tcW w:w="3549" w:type="dxa"/>
          </w:tcPr>
          <w:p w14:paraId="6E1AC8E4" w14:textId="77777777" w:rsidR="00477A3E" w:rsidRPr="00AB0A77" w:rsidRDefault="00477A3E" w:rsidP="00281B79">
            <w:pPr>
              <w:pStyle w:val="a6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(год.)</w:t>
            </w:r>
          </w:p>
        </w:tc>
      </w:tr>
      <w:tr w:rsidR="00477A3E" w:rsidRPr="00AB0A77" w14:paraId="39538D19" w14:textId="77777777" w:rsidTr="009B1431">
        <w:tc>
          <w:tcPr>
            <w:tcW w:w="3373" w:type="dxa"/>
          </w:tcPr>
          <w:p w14:paraId="6CEE23E4" w14:textId="77777777" w:rsidR="00477A3E" w:rsidRPr="00284230" w:rsidRDefault="00284230" w:rsidP="00281B79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кредитів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  <w:tc>
          <w:tcPr>
            <w:tcW w:w="2306" w:type="dxa"/>
          </w:tcPr>
          <w:p w14:paraId="06E3D778" w14:textId="3E4AD848" w:rsidR="00477A3E" w:rsidRPr="00AB0A77" w:rsidRDefault="00B115D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61CB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14" w:type="dxa"/>
          </w:tcPr>
          <w:p w14:paraId="6DCDD0F6" w14:textId="452E8EB7" w:rsidR="00477A3E" w:rsidRPr="00AB0A77" w:rsidRDefault="00B115D0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61CB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9" w:type="dxa"/>
          </w:tcPr>
          <w:p w14:paraId="0BD65A51" w14:textId="6B2E7D17" w:rsidR="00477A3E" w:rsidRPr="00AB0A77" w:rsidRDefault="00C61CB7" w:rsidP="00281B7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5558D059" w14:textId="77777777" w:rsidR="002A09E1" w:rsidRPr="001328B8" w:rsidRDefault="002A09E1" w:rsidP="00281B79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B3DBF1F" w14:textId="77777777"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14:paraId="352B20F4" w14:textId="77777777" w:rsidR="009B1431" w:rsidRDefault="009B1431" w:rsidP="00281B79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Програмне забезпечення:</w:t>
      </w:r>
    </w:p>
    <w:p w14:paraId="4E3E1B81" w14:textId="79F6FA37" w:rsidR="009B1431" w:rsidRDefault="001903E7" w:rsidP="00C61CB7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hyperlink r:id="rId7" w:history="1">
        <w:r w:rsidR="00C61CB7" w:rsidRPr="00C61CB7">
          <w:rPr>
            <w:rStyle w:val="a7"/>
            <w:rFonts w:ascii="Times New Roman" w:hAnsi="Times New Roman"/>
            <w:sz w:val="28"/>
            <w:szCs w:val="28"/>
            <w:lang w:val="uk-UA"/>
          </w:rPr>
          <w:t>https://www.google.com.ua/intl/ru/earth/</w:t>
        </w:r>
      </w:hyperlink>
      <w:r w:rsidR="00C61CB7" w:rsidRPr="00C61C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2E9FCBE" w14:textId="2AA314CD" w:rsidR="00C61CB7" w:rsidRDefault="001903E7" w:rsidP="00C61CB7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hyperlink r:id="rId8" w:history="1">
        <w:r w:rsidR="00886EE9" w:rsidRPr="00D01733">
          <w:rPr>
            <w:rStyle w:val="a7"/>
            <w:rFonts w:ascii="Times New Roman" w:hAnsi="Times New Roman"/>
            <w:sz w:val="28"/>
            <w:szCs w:val="28"/>
            <w:lang w:val="uk-UA"/>
          </w:rPr>
          <w:t>https://superagronom.com/</w:t>
        </w:r>
      </w:hyperlink>
      <w:r w:rsidR="00886E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D61C933" w14:textId="3AA485AC" w:rsidR="00886EE9" w:rsidRDefault="001903E7" w:rsidP="00C61CB7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hyperlink r:id="rId9" w:history="1">
        <w:r w:rsidR="00886EE9" w:rsidRPr="00D01733">
          <w:rPr>
            <w:rStyle w:val="a7"/>
            <w:rFonts w:ascii="Times New Roman" w:hAnsi="Times New Roman"/>
            <w:sz w:val="28"/>
            <w:szCs w:val="28"/>
            <w:lang w:val="uk-UA"/>
          </w:rPr>
          <w:t>http://geoinf.kiev.ua/interaktivni-karti-specdozvoliv/</w:t>
        </w:r>
      </w:hyperlink>
      <w:r w:rsidR="00886E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A8F3F2" w14:textId="15F550B9" w:rsidR="00886EE9" w:rsidRPr="00C61CB7" w:rsidRDefault="001903E7" w:rsidP="00C61CB7">
      <w:pPr>
        <w:pStyle w:val="a6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hyperlink r:id="rId10" w:history="1">
        <w:r w:rsidR="00886EE9" w:rsidRPr="00D01733">
          <w:rPr>
            <w:rStyle w:val="a7"/>
            <w:rFonts w:ascii="Times New Roman" w:hAnsi="Times New Roman"/>
            <w:sz w:val="28"/>
            <w:szCs w:val="28"/>
            <w:lang w:val="uk-UA"/>
          </w:rPr>
          <w:t>https://drive.google.com/file/d/1hwEMZlllshwhNv3rgakRuOiEq4Oj7fxc/view?usp=sharing</w:t>
        </w:r>
      </w:hyperlink>
      <w:r w:rsidR="00886E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FB202CC" w14:textId="77777777" w:rsidR="002A09E1" w:rsidRDefault="002A09E1" w:rsidP="00281B79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2B222B45" w14:textId="77777777" w:rsidR="009B1431" w:rsidRPr="003B0593" w:rsidRDefault="006B7B35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</w:t>
      </w:r>
      <w:r w:rsidR="003B0593">
        <w:rPr>
          <w:rFonts w:ascii="Times New Roman" w:hAnsi="Times New Roman"/>
          <w:sz w:val="28"/>
          <w:szCs w:val="28"/>
          <w:lang w:val="uk-UA"/>
        </w:rPr>
        <w:t>вимагається 100% відвідування очне або дистанційне відвідування всіх лекційних занять. Пропуск понад 25% занять без поважної причини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593">
        <w:rPr>
          <w:rFonts w:ascii="Times New Roman" w:hAnsi="Times New Roman"/>
          <w:sz w:val="28"/>
          <w:szCs w:val="28"/>
          <w:lang w:val="uk-UA"/>
        </w:rPr>
        <w:t xml:space="preserve">буде оцінений як </w:t>
      </w:r>
      <w:r w:rsidR="003B0593">
        <w:rPr>
          <w:rFonts w:ascii="Times New Roman" w:hAnsi="Times New Roman"/>
          <w:sz w:val="28"/>
          <w:szCs w:val="28"/>
          <w:lang w:val="en-US"/>
        </w:rPr>
        <w:t>FX</w:t>
      </w:r>
      <w:r w:rsidR="00BB3401">
        <w:rPr>
          <w:rFonts w:ascii="Times New Roman" w:hAnsi="Times New Roman"/>
          <w:sz w:val="28"/>
          <w:szCs w:val="28"/>
        </w:rPr>
        <w:t>.</w:t>
      </w:r>
    </w:p>
    <w:p w14:paraId="58E2C3C4" w14:textId="77777777" w:rsidR="00734CB1" w:rsidRPr="00BB3401" w:rsidRDefault="003B0593" w:rsidP="001328B8">
      <w:pPr>
        <w:pStyle w:val="a6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Високо цінується академічна доброчесність. До всіх студентів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освітньої програми відбувається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 w:rsidR="00BB3401">
        <w:rPr>
          <w:rFonts w:ascii="Times New Roman" w:hAnsi="Times New Roman"/>
          <w:sz w:val="28"/>
          <w:szCs w:val="28"/>
          <w:lang w:val="uk-UA"/>
        </w:rPr>
        <w:t>е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 w:rsidR="00BB3401">
        <w:rPr>
          <w:rFonts w:ascii="Times New Roman" w:hAnsi="Times New Roman"/>
          <w:sz w:val="28"/>
          <w:szCs w:val="28"/>
          <w:lang w:val="uk-UA"/>
        </w:rPr>
        <w:t>для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 w:rsidR="00BB3401">
        <w:rPr>
          <w:rFonts w:ascii="Times New Roman" w:hAnsi="Times New Roman"/>
          <w:sz w:val="28"/>
          <w:szCs w:val="28"/>
          <w:lang w:val="uk-UA"/>
        </w:rPr>
        <w:t>ів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>, як</w:t>
      </w:r>
      <w:r w:rsidR="00BB3401">
        <w:rPr>
          <w:rFonts w:ascii="Times New Roman" w:hAnsi="Times New Roman"/>
          <w:sz w:val="28"/>
          <w:szCs w:val="28"/>
          <w:lang w:val="uk-UA"/>
        </w:rPr>
        <w:t>их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 w:rsidR="00BB3401">
        <w:rPr>
          <w:rFonts w:ascii="Times New Roman" w:hAnsi="Times New Roman"/>
          <w:sz w:val="28"/>
          <w:szCs w:val="28"/>
          <w:lang w:val="uk-UA"/>
        </w:rPr>
        <w:t>тесту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 w:rsidR="00BB3401"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 w:rsidR="00BB3401">
        <w:rPr>
          <w:rFonts w:ascii="Times New Roman" w:hAnsi="Times New Roman"/>
          <w:sz w:val="28"/>
          <w:szCs w:val="28"/>
          <w:lang w:val="uk-UA"/>
        </w:rPr>
        <w:t>дисципліни</w:t>
      </w:r>
      <w:r w:rsidR="00BB3401"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 w:rsidR="00BB3401">
        <w:rPr>
          <w:rFonts w:ascii="Times New Roman" w:hAnsi="Times New Roman"/>
          <w:sz w:val="28"/>
          <w:szCs w:val="28"/>
          <w:lang w:val="uk-UA"/>
        </w:rPr>
        <w:t xml:space="preserve">тання серйозно та </w:t>
      </w:r>
      <w:proofErr w:type="spellStart"/>
      <w:r w:rsidR="00BB3401">
        <w:rPr>
          <w:rFonts w:ascii="Times New Roman" w:hAnsi="Times New Roman"/>
          <w:sz w:val="28"/>
          <w:szCs w:val="28"/>
          <w:lang w:val="uk-UA"/>
        </w:rPr>
        <w:t>відповідально</w:t>
      </w:r>
      <w:proofErr w:type="spellEnd"/>
      <w:r w:rsidR="00BB3401">
        <w:rPr>
          <w:rFonts w:ascii="Times New Roman" w:hAnsi="Times New Roman"/>
          <w:sz w:val="28"/>
          <w:szCs w:val="28"/>
          <w:lang w:val="uk-UA"/>
        </w:rPr>
        <w:t>.</w:t>
      </w:r>
    </w:p>
    <w:p w14:paraId="0E7D1DE8" w14:textId="77777777" w:rsidR="003B0593" w:rsidRPr="001328B8" w:rsidRDefault="003B0593" w:rsidP="00281B79">
      <w:pPr>
        <w:pStyle w:val="a6"/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70F10FBD" w14:textId="77777777" w:rsidR="002A09E1" w:rsidRDefault="002A09E1" w:rsidP="00281B7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14:paraId="7A53E38D" w14:textId="03C1F623" w:rsidR="00886EE9" w:rsidRPr="001D1446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D144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Лекційний модуль:</w:t>
      </w:r>
      <w:r w:rsidR="001D1446">
        <w:rPr>
          <w:rFonts w:ascii="Times New Roman" w:hAnsi="Times New Roman"/>
          <w:b/>
          <w:bCs/>
          <w:sz w:val="28"/>
          <w:szCs w:val="28"/>
          <w:lang w:val="uk-UA"/>
        </w:rPr>
        <w:t xml:space="preserve"> 16 год</w:t>
      </w:r>
    </w:p>
    <w:p w14:paraId="7F4DA143" w14:textId="4BCA26AE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 xml:space="preserve">Лекція 1. Ерозія ґрунтів і </w:t>
      </w:r>
      <w:proofErr w:type="spellStart"/>
      <w:r w:rsidRPr="00886EE9">
        <w:rPr>
          <w:rFonts w:ascii="Times New Roman" w:hAnsi="Times New Roman"/>
          <w:sz w:val="28"/>
          <w:szCs w:val="28"/>
          <w:lang w:val="uk-UA"/>
        </w:rPr>
        <w:t>ерозієзнавство</w:t>
      </w:r>
      <w:proofErr w:type="spellEnd"/>
      <w:r w:rsidRPr="00886EE9">
        <w:rPr>
          <w:rFonts w:ascii="Times New Roman" w:hAnsi="Times New Roman"/>
          <w:sz w:val="28"/>
          <w:szCs w:val="28"/>
          <w:lang w:val="uk-UA"/>
        </w:rPr>
        <w:t>.</w:t>
      </w:r>
      <w:r w:rsidR="001D1446">
        <w:rPr>
          <w:rFonts w:ascii="Times New Roman" w:hAnsi="Times New Roman"/>
          <w:sz w:val="28"/>
          <w:szCs w:val="28"/>
          <w:lang w:val="uk-UA"/>
        </w:rPr>
        <w:t xml:space="preserve"> (4 год)</w:t>
      </w:r>
    </w:p>
    <w:p w14:paraId="60309015" w14:textId="71F90E3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 xml:space="preserve">Лекція 2. Методологія </w:t>
      </w:r>
      <w:proofErr w:type="spellStart"/>
      <w:r w:rsidRPr="00886EE9">
        <w:rPr>
          <w:rFonts w:ascii="Times New Roman" w:hAnsi="Times New Roman"/>
          <w:sz w:val="28"/>
          <w:szCs w:val="28"/>
          <w:lang w:val="uk-UA"/>
        </w:rPr>
        <w:t>ерозіознавства</w:t>
      </w:r>
      <w:proofErr w:type="spellEnd"/>
      <w:r w:rsidRPr="00886EE9">
        <w:rPr>
          <w:rFonts w:ascii="Times New Roman" w:hAnsi="Times New Roman"/>
          <w:sz w:val="28"/>
          <w:szCs w:val="28"/>
          <w:lang w:val="uk-UA"/>
        </w:rPr>
        <w:t>.</w:t>
      </w:r>
      <w:r w:rsidR="001D1446">
        <w:rPr>
          <w:rFonts w:ascii="Times New Roman" w:hAnsi="Times New Roman"/>
          <w:sz w:val="28"/>
          <w:szCs w:val="28"/>
          <w:lang w:val="uk-UA"/>
        </w:rPr>
        <w:t>(4 год)</w:t>
      </w:r>
      <w:r w:rsidRPr="00886EE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2146280" w14:textId="7FAE59AE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Лекція 3. Механіка водної ерозії.</w:t>
      </w:r>
      <w:r w:rsidR="001D1446">
        <w:rPr>
          <w:rFonts w:ascii="Times New Roman" w:hAnsi="Times New Roman"/>
          <w:sz w:val="28"/>
          <w:szCs w:val="28"/>
          <w:lang w:val="uk-UA"/>
        </w:rPr>
        <w:t>(2 год)</w:t>
      </w:r>
    </w:p>
    <w:p w14:paraId="23139F6B" w14:textId="07583408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Лекція 4. Кліматичні фактори ерозії.</w:t>
      </w:r>
      <w:r w:rsidR="001D1446">
        <w:rPr>
          <w:rFonts w:ascii="Times New Roman" w:hAnsi="Times New Roman"/>
          <w:sz w:val="28"/>
          <w:szCs w:val="28"/>
          <w:lang w:val="uk-UA"/>
        </w:rPr>
        <w:t>(4 год)</w:t>
      </w:r>
    </w:p>
    <w:p w14:paraId="42D79A52" w14:textId="2EC682F0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Лекція 5. Протиерозійні властивості гірських порід та ґрунтів.</w:t>
      </w:r>
      <w:r w:rsidR="001D1446">
        <w:rPr>
          <w:rFonts w:ascii="Times New Roman" w:hAnsi="Times New Roman"/>
          <w:sz w:val="28"/>
          <w:szCs w:val="28"/>
          <w:lang w:val="uk-UA"/>
        </w:rPr>
        <w:t xml:space="preserve"> (2 год)</w:t>
      </w:r>
    </w:p>
    <w:p w14:paraId="64481C72" w14:textId="0C16D200" w:rsidR="00886EE9" w:rsidRPr="001D1446" w:rsidRDefault="001D1446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Практично-семінарський</w:t>
      </w:r>
      <w:r w:rsidR="00886EE9" w:rsidRPr="001D1446">
        <w:rPr>
          <w:rFonts w:ascii="Times New Roman" w:hAnsi="Times New Roman"/>
          <w:b/>
          <w:bCs/>
          <w:sz w:val="28"/>
          <w:szCs w:val="28"/>
          <w:lang w:val="uk-UA"/>
        </w:rPr>
        <w:t xml:space="preserve"> модуль: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14 год</w:t>
      </w:r>
    </w:p>
    <w:p w14:paraId="3D782764" w14:textId="2666A146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1.  Класифікація видів ерозії ґрунту.</w:t>
      </w:r>
      <w:r w:rsidR="001D1446" w:rsidRPr="001D14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1446">
        <w:rPr>
          <w:rFonts w:ascii="Times New Roman" w:hAnsi="Times New Roman"/>
          <w:sz w:val="28"/>
          <w:szCs w:val="28"/>
          <w:lang w:val="uk-UA"/>
        </w:rPr>
        <w:t>(4 год)</w:t>
      </w:r>
    </w:p>
    <w:p w14:paraId="458C0956" w14:textId="695183C2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2.  Визначення ступеня еродованості ґрунту.</w:t>
      </w:r>
      <w:r w:rsidR="001D1446" w:rsidRPr="001D14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1446">
        <w:rPr>
          <w:rFonts w:ascii="Times New Roman" w:hAnsi="Times New Roman"/>
          <w:sz w:val="28"/>
          <w:szCs w:val="28"/>
          <w:lang w:val="uk-UA"/>
        </w:rPr>
        <w:t>(2 год)</w:t>
      </w:r>
    </w:p>
    <w:p w14:paraId="284EF233" w14:textId="6E4A2DA8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3.  Вимірювання транспортуючої здатності водного потоку.</w:t>
      </w:r>
      <w:r w:rsidR="001D1446" w:rsidRPr="001D14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1446">
        <w:rPr>
          <w:rFonts w:ascii="Times New Roman" w:hAnsi="Times New Roman"/>
          <w:sz w:val="28"/>
          <w:szCs w:val="28"/>
          <w:lang w:val="uk-UA"/>
        </w:rPr>
        <w:t>(4 год)</w:t>
      </w:r>
    </w:p>
    <w:p w14:paraId="77AE4CB7" w14:textId="039281E9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4.  Вплив експозиції схилів на швидкість ерозії</w:t>
      </w:r>
      <w:r w:rsidR="001D144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D1446">
        <w:rPr>
          <w:rFonts w:ascii="Times New Roman" w:hAnsi="Times New Roman"/>
          <w:sz w:val="28"/>
          <w:szCs w:val="28"/>
          <w:lang w:val="uk-UA"/>
        </w:rPr>
        <w:t>(2 год)</w:t>
      </w:r>
    </w:p>
    <w:p w14:paraId="74C1FF8A" w14:textId="45550C12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5.  Значення рослинності в ерозійних процесах.</w:t>
      </w:r>
      <w:r w:rsidR="001D1446" w:rsidRPr="001D14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1446">
        <w:rPr>
          <w:rFonts w:ascii="Times New Roman" w:hAnsi="Times New Roman"/>
          <w:sz w:val="28"/>
          <w:szCs w:val="28"/>
          <w:lang w:val="uk-UA"/>
        </w:rPr>
        <w:t>(2 год)</w:t>
      </w:r>
    </w:p>
    <w:p w14:paraId="51754319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D1446">
        <w:rPr>
          <w:rFonts w:ascii="Times New Roman" w:hAnsi="Times New Roman"/>
          <w:b/>
          <w:bCs/>
          <w:sz w:val="28"/>
          <w:szCs w:val="28"/>
          <w:lang w:val="uk-UA"/>
        </w:rPr>
        <w:t>Модуль самостійної роботи</w:t>
      </w:r>
      <w:r w:rsidRPr="00886EE9">
        <w:rPr>
          <w:rFonts w:ascii="Times New Roman" w:hAnsi="Times New Roman"/>
          <w:sz w:val="28"/>
          <w:szCs w:val="28"/>
          <w:lang w:val="uk-UA"/>
        </w:rPr>
        <w:t>:</w:t>
      </w:r>
    </w:p>
    <w:p w14:paraId="1A9BFA90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1.  Негативні наслідки водної ерозії.</w:t>
      </w:r>
    </w:p>
    <w:p w14:paraId="6CE8300A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 xml:space="preserve">2.  Історія </w:t>
      </w:r>
      <w:proofErr w:type="spellStart"/>
      <w:r w:rsidRPr="00886EE9">
        <w:rPr>
          <w:rFonts w:ascii="Times New Roman" w:hAnsi="Times New Roman"/>
          <w:sz w:val="28"/>
          <w:szCs w:val="28"/>
          <w:lang w:val="uk-UA"/>
        </w:rPr>
        <w:t>ерозієзнавчих</w:t>
      </w:r>
      <w:proofErr w:type="spellEnd"/>
      <w:r w:rsidRPr="00886EE9">
        <w:rPr>
          <w:rFonts w:ascii="Times New Roman" w:hAnsi="Times New Roman"/>
          <w:sz w:val="28"/>
          <w:szCs w:val="28"/>
          <w:lang w:val="uk-UA"/>
        </w:rPr>
        <w:t xml:space="preserve"> досліджень в нашій країні і за кордоном.</w:t>
      </w:r>
    </w:p>
    <w:p w14:paraId="2287E5A6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3.  Антропогенні варіанти ландшафту</w:t>
      </w:r>
    </w:p>
    <w:p w14:paraId="5281C814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4.  Дистанційні методи досліджень та моніторингу еродованих ґрунтів.</w:t>
      </w:r>
    </w:p>
    <w:p w14:paraId="57E578A3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 xml:space="preserve">5.  Геоінформаційні технології в </w:t>
      </w:r>
      <w:proofErr w:type="spellStart"/>
      <w:r w:rsidRPr="00886EE9">
        <w:rPr>
          <w:rFonts w:ascii="Times New Roman" w:hAnsi="Times New Roman"/>
          <w:sz w:val="28"/>
          <w:szCs w:val="28"/>
          <w:lang w:val="uk-UA"/>
        </w:rPr>
        <w:t>ерозієзнавстві</w:t>
      </w:r>
      <w:proofErr w:type="spellEnd"/>
      <w:r w:rsidRPr="00886EE9">
        <w:rPr>
          <w:rFonts w:ascii="Times New Roman" w:hAnsi="Times New Roman"/>
          <w:sz w:val="28"/>
          <w:szCs w:val="28"/>
          <w:lang w:val="uk-UA"/>
        </w:rPr>
        <w:t>.</w:t>
      </w:r>
    </w:p>
    <w:p w14:paraId="1951E919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6.  Транспортуюча здатність потоку.</w:t>
      </w:r>
    </w:p>
    <w:p w14:paraId="76681C6D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7.  Гідравлічна крупна наносів.</w:t>
      </w:r>
    </w:p>
    <w:p w14:paraId="13177238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8.  Прямі кліматичні параметри ерозії, яка виникає при таненні снігу</w:t>
      </w:r>
    </w:p>
    <w:p w14:paraId="05858220" w14:textId="77777777" w:rsidR="00886EE9" w:rsidRP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9.  Коливання протиерозійної стійкості ґрунтів упродовж року.</w:t>
      </w:r>
    </w:p>
    <w:p w14:paraId="0D2D7386" w14:textId="6DDDA671" w:rsidR="00886EE9" w:rsidRDefault="00886EE9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886EE9">
        <w:rPr>
          <w:rFonts w:ascii="Times New Roman" w:hAnsi="Times New Roman"/>
          <w:sz w:val="28"/>
          <w:szCs w:val="28"/>
          <w:lang w:val="uk-UA"/>
        </w:rPr>
        <w:t>10.  Вплив рослинності на процеси ерозії.</w:t>
      </w:r>
    </w:p>
    <w:p w14:paraId="24F68D95" w14:textId="6C697E7E" w:rsidR="00530E9D" w:rsidRPr="007104CA" w:rsidRDefault="00530E9D" w:rsidP="001D1446">
      <w:pPr>
        <w:pStyle w:val="a6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1A24EFE" w14:textId="77777777" w:rsidR="00530E9D" w:rsidRPr="00530E9D" w:rsidRDefault="00530E9D" w:rsidP="00281B7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14:paraId="6ABD3326" w14:textId="77777777" w:rsidR="002A09E1" w:rsidRPr="003721CF" w:rsidRDefault="002A09E1" w:rsidP="00281B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 xml:space="preserve">9. </w:t>
      </w:r>
      <w:r w:rsidR="00477A3E" w:rsidRPr="003721CF">
        <w:rPr>
          <w:rFonts w:ascii="Times New Roman" w:hAnsi="Times New Roman"/>
          <w:b/>
          <w:bCs/>
          <w:sz w:val="28"/>
          <w:szCs w:val="28"/>
          <w:lang w:val="uk-UA"/>
        </w:rPr>
        <w:t>Система оцінювання та вимоги</w:t>
      </w:r>
      <w:r w:rsidR="00477A3E">
        <w:rPr>
          <w:rFonts w:ascii="Times New Roman" w:hAnsi="Times New Roman"/>
          <w:b/>
          <w:bCs/>
          <w:sz w:val="28"/>
          <w:szCs w:val="28"/>
          <w:lang w:val="uk-UA"/>
        </w:rPr>
        <w:t>: форма (метод) контрольного заходу та вимоги до оцінювання програмних результатів навчання</w:t>
      </w:r>
    </w:p>
    <w:p w14:paraId="61910E6F" w14:textId="0413887C" w:rsidR="00477A3E" w:rsidRDefault="00477A3E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9805" w:type="dxa"/>
        <w:tblLook w:val="04A0" w:firstRow="1" w:lastRow="0" w:firstColumn="1" w:lastColumn="0" w:noHBand="0" w:noVBand="1"/>
      </w:tblPr>
      <w:tblGrid>
        <w:gridCol w:w="442"/>
        <w:gridCol w:w="3522"/>
        <w:gridCol w:w="3422"/>
        <w:gridCol w:w="2419"/>
      </w:tblGrid>
      <w:tr w:rsidR="00C76FF9" w14:paraId="627DC988" w14:textId="30C57F0D" w:rsidTr="00C76FF9">
        <w:trPr>
          <w:trHeight w:val="472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A95E" w14:textId="6B89547C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903E7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55A9" w14:textId="0E7AFB6E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903E7">
              <w:rPr>
                <w:rFonts w:ascii="Times New Roman" w:hAnsi="Times New Roman"/>
                <w:b/>
                <w:bCs/>
              </w:rPr>
              <w:t>Форма контрольного заходу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1E6C" w14:textId="1F0C7179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903E7">
              <w:rPr>
                <w:rFonts w:ascii="Times New Roman" w:hAnsi="Times New Roman"/>
                <w:b/>
                <w:bCs/>
              </w:rPr>
              <w:t>Критерії</w:t>
            </w:r>
            <w:proofErr w:type="spellEnd"/>
            <w:r w:rsidRPr="001903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903E7">
              <w:rPr>
                <w:rFonts w:ascii="Times New Roman" w:hAnsi="Times New Roman"/>
                <w:b/>
                <w:bCs/>
              </w:rPr>
              <w:t>оцінювання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9CB" w14:textId="3B69DF83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903E7">
              <w:rPr>
                <w:rFonts w:ascii="Times New Roman" w:hAnsi="Times New Roman"/>
                <w:b/>
                <w:bCs/>
              </w:rPr>
              <w:t xml:space="preserve">Максимальна </w:t>
            </w:r>
            <w:proofErr w:type="spellStart"/>
            <w:r w:rsidRPr="001903E7">
              <w:rPr>
                <w:rFonts w:ascii="Times New Roman" w:hAnsi="Times New Roman"/>
                <w:b/>
                <w:bCs/>
              </w:rPr>
              <w:t>кількість</w:t>
            </w:r>
            <w:proofErr w:type="spellEnd"/>
            <w:r w:rsidRPr="001903E7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903E7">
              <w:rPr>
                <w:rFonts w:ascii="Times New Roman" w:hAnsi="Times New Roman"/>
                <w:b/>
                <w:bCs/>
              </w:rPr>
              <w:t>балів</w:t>
            </w:r>
            <w:proofErr w:type="spellEnd"/>
          </w:p>
        </w:tc>
      </w:tr>
      <w:tr w:rsidR="00C76FF9" w14:paraId="6F6FA657" w14:textId="715949CC" w:rsidTr="00C76FF9">
        <w:trPr>
          <w:trHeight w:val="47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5E5F" w14:textId="77777777" w:rsidR="00C76FF9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0E93" w14:textId="5EFD1950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03E7">
              <w:rPr>
                <w:rFonts w:ascii="Times New Roman" w:hAnsi="Times New Roman"/>
              </w:rPr>
              <w:t>Лекції</w:t>
            </w:r>
            <w:proofErr w:type="spellEnd"/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EE86" w14:textId="33507F56" w:rsidR="00C76FF9" w:rsidRPr="001903E7" w:rsidRDefault="00C76FF9" w:rsidP="00C76FF9">
            <w:pPr>
              <w:pStyle w:val="TableParagraph"/>
              <w:spacing w:line="244" w:lineRule="exact"/>
              <w:ind w:left="105"/>
            </w:pPr>
            <w:r w:rsidRPr="001903E7">
              <w:t>1 лекційне заняття -2 бали(</w:t>
            </w:r>
            <w:r w:rsidRPr="001903E7">
              <w:t>8</w:t>
            </w:r>
            <w:r w:rsidRPr="001903E7">
              <w:t xml:space="preserve"> лекційних занят</w:t>
            </w:r>
            <w:r w:rsidR="001903E7" w:rsidRPr="001903E7">
              <w:t>ь</w:t>
            </w:r>
            <w:r w:rsidRPr="001903E7">
              <w:t>. Максимальна кількість</w:t>
            </w:r>
          </w:p>
          <w:p w14:paraId="21B9C963" w14:textId="50C26CF2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03E7">
              <w:rPr>
                <w:rFonts w:ascii="Times New Roman" w:hAnsi="Times New Roman"/>
              </w:rPr>
              <w:t>балів</w:t>
            </w:r>
            <w:proofErr w:type="spellEnd"/>
            <w:r w:rsidRPr="001903E7">
              <w:rPr>
                <w:rFonts w:ascii="Times New Roman" w:hAnsi="Times New Roman"/>
              </w:rPr>
              <w:t xml:space="preserve"> – </w:t>
            </w:r>
            <w:r w:rsidRPr="001903E7">
              <w:rPr>
                <w:rFonts w:ascii="Times New Roman" w:hAnsi="Times New Roman"/>
                <w:lang w:val="uk-UA"/>
              </w:rPr>
              <w:t>16</w:t>
            </w:r>
            <w:r w:rsidRPr="001903E7">
              <w:rPr>
                <w:rFonts w:ascii="Times New Roman" w:hAnsi="Times New Roman"/>
              </w:rPr>
              <w:t>.)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0BDA" w14:textId="4DF9C40B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3E7">
              <w:rPr>
                <w:rFonts w:ascii="Times New Roman" w:hAnsi="Times New Roman"/>
                <w:lang w:val="uk-UA"/>
              </w:rPr>
              <w:t>16</w:t>
            </w:r>
          </w:p>
        </w:tc>
      </w:tr>
      <w:tr w:rsidR="00C76FF9" w14:paraId="1B1D11EB" w14:textId="77777777" w:rsidTr="00C76FF9">
        <w:trPr>
          <w:trHeight w:val="47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E870" w14:textId="62CF1031" w:rsidR="00C76FF9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DC5E" w14:textId="16415C30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03E7">
              <w:rPr>
                <w:rFonts w:ascii="Times New Roman" w:hAnsi="Times New Roman"/>
              </w:rPr>
              <w:t>Практичн</w:t>
            </w:r>
            <w:proofErr w:type="spellEnd"/>
            <w:r w:rsidR="001903E7" w:rsidRPr="001903E7">
              <w:rPr>
                <w:rFonts w:ascii="Times New Roman" w:hAnsi="Times New Roman"/>
                <w:lang w:val="uk-UA"/>
              </w:rPr>
              <w:t xml:space="preserve">і </w:t>
            </w:r>
            <w:proofErr w:type="spellStart"/>
            <w:r w:rsidR="001903E7" w:rsidRPr="001903E7">
              <w:rPr>
                <w:rFonts w:ascii="Times New Roman" w:hAnsi="Times New Roman"/>
                <w:lang w:val="uk-UA"/>
              </w:rPr>
              <w:t>і</w:t>
            </w:r>
            <w:proofErr w:type="spellEnd"/>
            <w:r w:rsidR="001903E7" w:rsidRPr="001903E7">
              <w:rPr>
                <w:rFonts w:ascii="Times New Roman" w:hAnsi="Times New Roman"/>
                <w:lang w:val="uk-UA"/>
              </w:rPr>
              <w:t xml:space="preserve"> семінарські заняття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2396" w14:textId="2C726764" w:rsidR="00C76FF9" w:rsidRPr="001903E7" w:rsidRDefault="00C76FF9" w:rsidP="00C76FF9">
            <w:pPr>
              <w:pStyle w:val="TableParagraph"/>
              <w:spacing w:before="1" w:line="250" w:lineRule="exact"/>
              <w:ind w:left="105"/>
            </w:pPr>
            <w:r w:rsidRPr="001903E7">
              <w:t xml:space="preserve">1 семінарське заняття – 5 балів (всього </w:t>
            </w:r>
            <w:r w:rsidR="001903E7" w:rsidRPr="001903E7">
              <w:t>4</w:t>
            </w:r>
            <w:r w:rsidRPr="001903E7">
              <w:t xml:space="preserve"> </w:t>
            </w:r>
            <w:r w:rsidRPr="001903E7">
              <w:t xml:space="preserve">семінарських </w:t>
            </w:r>
            <w:r w:rsidR="001903E7" w:rsidRPr="001903E7">
              <w:t>заняття</w:t>
            </w:r>
            <w:r w:rsidRPr="001903E7">
              <w:t>,</w:t>
            </w:r>
            <w:r w:rsidR="001903E7" w:rsidRPr="001903E7">
              <w:t xml:space="preserve"> </w:t>
            </w:r>
            <w:r w:rsidRPr="001903E7">
              <w:t xml:space="preserve">максимальна кількість балів – </w:t>
            </w:r>
            <w:r w:rsidR="001903E7" w:rsidRPr="001903E7">
              <w:t>20</w:t>
            </w:r>
            <w:r w:rsidRPr="001903E7">
              <w:t>)</w:t>
            </w:r>
          </w:p>
          <w:p w14:paraId="4BB6C728" w14:textId="0BA21D71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3E7">
              <w:rPr>
                <w:rFonts w:ascii="Times New Roman" w:hAnsi="Times New Roman"/>
              </w:rPr>
              <w:t xml:space="preserve">1 </w:t>
            </w:r>
            <w:proofErr w:type="spellStart"/>
            <w:r w:rsidRPr="001903E7">
              <w:rPr>
                <w:rFonts w:ascii="Times New Roman" w:hAnsi="Times New Roman"/>
              </w:rPr>
              <w:t>практичне</w:t>
            </w:r>
            <w:proofErr w:type="spellEnd"/>
            <w:r w:rsidRPr="001903E7">
              <w:rPr>
                <w:rFonts w:ascii="Times New Roman" w:hAnsi="Times New Roman"/>
              </w:rPr>
              <w:t xml:space="preserve"> </w:t>
            </w:r>
            <w:proofErr w:type="spellStart"/>
            <w:r w:rsidRPr="001903E7">
              <w:rPr>
                <w:rFonts w:ascii="Times New Roman" w:hAnsi="Times New Roman"/>
              </w:rPr>
              <w:t>заняття</w:t>
            </w:r>
            <w:proofErr w:type="spellEnd"/>
            <w:r w:rsidRPr="001903E7">
              <w:rPr>
                <w:rFonts w:ascii="Times New Roman" w:hAnsi="Times New Roman"/>
              </w:rPr>
              <w:t xml:space="preserve"> – </w:t>
            </w:r>
            <w:r w:rsidRPr="001903E7">
              <w:rPr>
                <w:rFonts w:ascii="Times New Roman" w:hAnsi="Times New Roman"/>
                <w:lang w:val="uk-UA"/>
              </w:rPr>
              <w:t>10</w:t>
            </w:r>
            <w:r w:rsidRPr="001903E7">
              <w:rPr>
                <w:rFonts w:ascii="Times New Roman" w:hAnsi="Times New Roman"/>
              </w:rPr>
              <w:t xml:space="preserve"> </w:t>
            </w:r>
            <w:proofErr w:type="spellStart"/>
            <w:r w:rsidRPr="001903E7">
              <w:rPr>
                <w:rFonts w:ascii="Times New Roman" w:hAnsi="Times New Roman"/>
              </w:rPr>
              <w:t>балів</w:t>
            </w:r>
            <w:proofErr w:type="spellEnd"/>
            <w:r w:rsidRPr="001903E7">
              <w:rPr>
                <w:rFonts w:ascii="Times New Roman" w:hAnsi="Times New Roman"/>
              </w:rPr>
              <w:t xml:space="preserve"> (</w:t>
            </w:r>
            <w:proofErr w:type="spellStart"/>
            <w:r w:rsidRPr="001903E7">
              <w:rPr>
                <w:rFonts w:ascii="Times New Roman" w:hAnsi="Times New Roman"/>
              </w:rPr>
              <w:t>всього</w:t>
            </w:r>
            <w:proofErr w:type="spellEnd"/>
            <w:r w:rsidRPr="001903E7">
              <w:rPr>
                <w:rFonts w:ascii="Times New Roman" w:hAnsi="Times New Roman"/>
              </w:rPr>
              <w:t xml:space="preserve"> </w:t>
            </w:r>
            <w:r w:rsidR="001903E7" w:rsidRPr="001903E7">
              <w:rPr>
                <w:rFonts w:ascii="Times New Roman" w:hAnsi="Times New Roman"/>
                <w:lang w:val="uk-UA"/>
              </w:rPr>
              <w:t>3</w:t>
            </w:r>
            <w:r w:rsidRPr="001903E7">
              <w:rPr>
                <w:rFonts w:ascii="Times New Roman" w:hAnsi="Times New Roman"/>
              </w:rPr>
              <w:t xml:space="preserve"> </w:t>
            </w:r>
            <w:proofErr w:type="spellStart"/>
            <w:r w:rsidRPr="001903E7">
              <w:rPr>
                <w:rFonts w:ascii="Times New Roman" w:hAnsi="Times New Roman"/>
              </w:rPr>
              <w:t>практичн</w:t>
            </w:r>
            <w:r w:rsidRPr="001903E7">
              <w:rPr>
                <w:rFonts w:ascii="Times New Roman" w:hAnsi="Times New Roman"/>
                <w:lang w:val="uk-UA"/>
              </w:rPr>
              <w:t>их</w:t>
            </w:r>
            <w:proofErr w:type="spellEnd"/>
            <w:r w:rsidRPr="001903E7">
              <w:rPr>
                <w:rFonts w:ascii="Times New Roman" w:hAnsi="Times New Roman"/>
              </w:rPr>
              <w:t xml:space="preserve"> </w:t>
            </w:r>
            <w:proofErr w:type="gramStart"/>
            <w:r w:rsidRPr="001903E7">
              <w:rPr>
                <w:rFonts w:ascii="Times New Roman" w:hAnsi="Times New Roman"/>
              </w:rPr>
              <w:t>занят</w:t>
            </w:r>
            <w:proofErr w:type="spellStart"/>
            <w:r w:rsidR="001903E7" w:rsidRPr="001903E7">
              <w:rPr>
                <w:rFonts w:ascii="Times New Roman" w:hAnsi="Times New Roman"/>
                <w:lang w:val="uk-UA"/>
              </w:rPr>
              <w:t>тя</w:t>
            </w:r>
            <w:proofErr w:type="spellEnd"/>
            <w:r w:rsidRPr="001903E7">
              <w:rPr>
                <w:rFonts w:ascii="Times New Roman" w:hAnsi="Times New Roman"/>
              </w:rPr>
              <w:t xml:space="preserve"> ,</w:t>
            </w:r>
            <w:proofErr w:type="gramEnd"/>
            <w:r w:rsidRPr="001903E7">
              <w:rPr>
                <w:rFonts w:ascii="Times New Roman" w:hAnsi="Times New Roman"/>
              </w:rPr>
              <w:t xml:space="preserve"> максимальна </w:t>
            </w:r>
            <w:proofErr w:type="spellStart"/>
            <w:r w:rsidRPr="001903E7">
              <w:rPr>
                <w:rFonts w:ascii="Times New Roman" w:hAnsi="Times New Roman"/>
              </w:rPr>
              <w:t>кількість</w:t>
            </w:r>
            <w:proofErr w:type="spellEnd"/>
            <w:r w:rsidRPr="001903E7">
              <w:rPr>
                <w:rFonts w:ascii="Times New Roman" w:hAnsi="Times New Roman"/>
              </w:rPr>
              <w:t xml:space="preserve"> </w:t>
            </w:r>
            <w:proofErr w:type="spellStart"/>
            <w:r w:rsidRPr="001903E7">
              <w:rPr>
                <w:rFonts w:ascii="Times New Roman" w:hAnsi="Times New Roman"/>
              </w:rPr>
              <w:t>балів</w:t>
            </w:r>
            <w:proofErr w:type="spellEnd"/>
            <w:r w:rsidRPr="001903E7">
              <w:rPr>
                <w:rFonts w:ascii="Times New Roman" w:hAnsi="Times New Roman"/>
              </w:rPr>
              <w:t xml:space="preserve"> – </w:t>
            </w:r>
            <w:r w:rsidR="001903E7" w:rsidRPr="001903E7">
              <w:rPr>
                <w:rFonts w:ascii="Times New Roman" w:hAnsi="Times New Roman"/>
                <w:lang w:val="uk-UA"/>
              </w:rPr>
              <w:t>3</w:t>
            </w:r>
            <w:r w:rsidRPr="001903E7">
              <w:rPr>
                <w:rFonts w:ascii="Times New Roman" w:hAnsi="Times New Roman"/>
                <w:lang w:val="uk-UA"/>
              </w:rPr>
              <w:t>0</w:t>
            </w:r>
            <w:r w:rsidRPr="001903E7">
              <w:rPr>
                <w:rFonts w:ascii="Times New Roman" w:hAnsi="Times New Roman"/>
              </w:rPr>
              <w:t>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2E89" w14:textId="52D306FC" w:rsidR="00C76FF9" w:rsidRPr="001903E7" w:rsidRDefault="001903E7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3E7"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C76FF9" w14:paraId="7E4D8389" w14:textId="77777777" w:rsidTr="00C76FF9">
        <w:trPr>
          <w:trHeight w:val="472"/>
        </w:trPr>
        <w:tc>
          <w:tcPr>
            <w:tcW w:w="442" w:type="dxa"/>
          </w:tcPr>
          <w:p w14:paraId="4545172C" w14:textId="77777777" w:rsidR="00C76FF9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22" w:type="dxa"/>
          </w:tcPr>
          <w:p w14:paraId="0696D2AC" w14:textId="2B25C3A3" w:rsidR="00C76FF9" w:rsidRPr="001903E7" w:rsidRDefault="001903E7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1903E7">
              <w:rPr>
                <w:rFonts w:ascii="Times New Roman" w:hAnsi="Times New Roman"/>
                <w:b/>
                <w:bCs/>
                <w:lang w:val="uk-UA"/>
              </w:rPr>
              <w:t>Всього аудиторних видів робіт:</w:t>
            </w:r>
          </w:p>
        </w:tc>
        <w:tc>
          <w:tcPr>
            <w:tcW w:w="3422" w:type="dxa"/>
          </w:tcPr>
          <w:p w14:paraId="631CC23C" w14:textId="77777777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2419" w:type="dxa"/>
          </w:tcPr>
          <w:p w14:paraId="61546903" w14:textId="4F1A15B5" w:rsidR="00C76FF9" w:rsidRPr="001903E7" w:rsidRDefault="001903E7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1903E7">
              <w:rPr>
                <w:rFonts w:ascii="Times New Roman" w:hAnsi="Times New Roman"/>
                <w:b/>
                <w:bCs/>
                <w:lang w:val="uk-UA"/>
              </w:rPr>
              <w:t xml:space="preserve">66 </w:t>
            </w:r>
          </w:p>
        </w:tc>
      </w:tr>
      <w:tr w:rsidR="00C76FF9" w14:paraId="1C487307" w14:textId="77777777" w:rsidTr="00C76FF9">
        <w:trPr>
          <w:trHeight w:val="472"/>
        </w:trPr>
        <w:tc>
          <w:tcPr>
            <w:tcW w:w="442" w:type="dxa"/>
          </w:tcPr>
          <w:p w14:paraId="3F7638C1" w14:textId="77777777" w:rsidR="00C76FF9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22" w:type="dxa"/>
          </w:tcPr>
          <w:p w14:paraId="356C2A64" w14:textId="17002FDA" w:rsidR="00C76FF9" w:rsidRPr="001903E7" w:rsidRDefault="001903E7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1903E7">
              <w:rPr>
                <w:rFonts w:ascii="Times New Roman" w:hAnsi="Times New Roman"/>
                <w:b/>
                <w:bCs/>
                <w:lang w:val="uk-UA"/>
              </w:rPr>
              <w:t>Підсумкова контрольна робота (залікова)</w:t>
            </w:r>
          </w:p>
        </w:tc>
        <w:tc>
          <w:tcPr>
            <w:tcW w:w="3422" w:type="dxa"/>
          </w:tcPr>
          <w:p w14:paraId="11A315D9" w14:textId="7474BFD5" w:rsidR="00C76FF9" w:rsidRPr="001903E7" w:rsidRDefault="001903E7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1903E7">
              <w:rPr>
                <w:rFonts w:ascii="Times New Roman" w:hAnsi="Times New Roman"/>
                <w:b/>
                <w:bCs/>
                <w:lang w:val="uk-UA"/>
              </w:rPr>
              <w:t>Максимальна сума балів – 34 бали</w:t>
            </w:r>
          </w:p>
        </w:tc>
        <w:tc>
          <w:tcPr>
            <w:tcW w:w="2419" w:type="dxa"/>
          </w:tcPr>
          <w:p w14:paraId="3889DF4E" w14:textId="45F6B7EE" w:rsidR="00C76FF9" w:rsidRPr="001903E7" w:rsidRDefault="001903E7" w:rsidP="00C76FF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1903E7">
              <w:rPr>
                <w:rFonts w:ascii="Times New Roman" w:hAnsi="Times New Roman"/>
                <w:b/>
                <w:bCs/>
                <w:lang w:val="uk-UA"/>
              </w:rPr>
              <w:t>34</w:t>
            </w:r>
          </w:p>
        </w:tc>
      </w:tr>
      <w:tr w:rsidR="00C76FF9" w14:paraId="02635D31" w14:textId="77777777" w:rsidTr="00C76FF9">
        <w:trPr>
          <w:trHeight w:val="472"/>
        </w:trPr>
        <w:tc>
          <w:tcPr>
            <w:tcW w:w="442" w:type="dxa"/>
          </w:tcPr>
          <w:p w14:paraId="22719628" w14:textId="77777777" w:rsidR="00C76FF9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22" w:type="dxa"/>
          </w:tcPr>
          <w:p w14:paraId="7A9A425C" w14:textId="11887986" w:rsidR="00C76FF9" w:rsidRPr="001903E7" w:rsidRDefault="001903E7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3E7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422" w:type="dxa"/>
          </w:tcPr>
          <w:p w14:paraId="0AF0CEB8" w14:textId="77777777" w:rsidR="00C76FF9" w:rsidRPr="001903E7" w:rsidRDefault="00C76FF9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9" w:type="dxa"/>
          </w:tcPr>
          <w:p w14:paraId="53370FBB" w14:textId="6A3261F4" w:rsidR="00C76FF9" w:rsidRPr="001903E7" w:rsidRDefault="001903E7" w:rsidP="00C76F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03E7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14:paraId="71D4AAB3" w14:textId="251A277E" w:rsidR="001903E7" w:rsidRDefault="001903E7" w:rsidP="001903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C7A9E">
        <w:rPr>
          <w:rFonts w:ascii="Times New Roman" w:hAnsi="Times New Roman"/>
          <w:bCs/>
          <w:sz w:val="28"/>
          <w:szCs w:val="28"/>
          <w:lang w:val="uk-UA"/>
        </w:rPr>
        <w:t>Семестровий (підсу</w:t>
      </w:r>
      <w:r>
        <w:rPr>
          <w:rFonts w:ascii="Times New Roman" w:hAnsi="Times New Roman"/>
          <w:bCs/>
          <w:sz w:val="28"/>
          <w:szCs w:val="28"/>
          <w:lang w:val="uk-UA"/>
        </w:rPr>
        <w:t>мковий) контроль з дисципліни «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Руслові процеси з основами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ерозієзнавства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FC7A9E">
        <w:rPr>
          <w:rFonts w:ascii="Times New Roman" w:hAnsi="Times New Roman"/>
          <w:bCs/>
          <w:sz w:val="28"/>
          <w:szCs w:val="28"/>
          <w:lang w:val="uk-UA"/>
        </w:rPr>
        <w:t xml:space="preserve"> визначено навчальним планом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як диференційований залік, у зв’язку з цим, в кінці курсу виконується підсумкова </w:t>
      </w:r>
      <w:r>
        <w:rPr>
          <w:rFonts w:ascii="Times New Roman" w:hAnsi="Times New Roman"/>
          <w:bCs/>
          <w:sz w:val="28"/>
          <w:szCs w:val="28"/>
          <w:lang w:val="uk-UA"/>
        </w:rPr>
        <w:t>контрольна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робота, яка оцінюється максимум у </w:t>
      </w:r>
      <w:r>
        <w:rPr>
          <w:rFonts w:ascii="Times New Roman" w:hAnsi="Times New Roman"/>
          <w:bCs/>
          <w:sz w:val="28"/>
          <w:szCs w:val="28"/>
          <w:lang w:val="uk-UA"/>
        </w:rPr>
        <w:t>34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бал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  <w:lang w:val="uk-UA"/>
        </w:rPr>
        <w:t>також додатково отримати</w:t>
      </w:r>
      <w:r w:rsidRPr="003F1F51">
        <w:rPr>
          <w:rFonts w:ascii="Times New Roman" w:hAnsi="Times New Roman"/>
          <w:bCs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bCs/>
          <w:sz w:val="28"/>
          <w:szCs w:val="28"/>
          <w:lang w:val="uk-UA"/>
        </w:rPr>
        <w:t>10% бонусних балів за виконання індивідуальних завдань.</w:t>
      </w:r>
    </w:p>
    <w:p w14:paraId="06A58A5E" w14:textId="77777777" w:rsidR="001903E7" w:rsidRPr="00D762E0" w:rsidRDefault="001903E7" w:rsidP="001903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 з оцінкою «незадовільно» не зараховується і до результату поточної успішності не додається. Щоб ліквідувати академ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  <w:lang w:val="uk-UA"/>
        </w:rPr>
        <w:t>заборгованість з навчальної дисципліни, здобувач вищої освіти складає іспит повторно, при цьому результати поточної успішності зберігається.</w:t>
      </w:r>
    </w:p>
    <w:p w14:paraId="17B9FD03" w14:textId="77777777" w:rsidR="001903E7" w:rsidRPr="00D762E0" w:rsidRDefault="001903E7" w:rsidP="001903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14:paraId="552C0CCB" w14:textId="77777777" w:rsidR="001903E7" w:rsidRDefault="001903E7" w:rsidP="001903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762E0">
        <w:rPr>
          <w:rFonts w:ascii="Times New Roman" w:hAnsi="Times New Roman"/>
          <w:bCs/>
          <w:sz w:val="28"/>
          <w:szCs w:val="28"/>
          <w:lang w:val="uk-UA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tbl>
      <w:tblPr>
        <w:tblStyle w:val="TableNormal"/>
        <w:tblW w:w="87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196"/>
        <w:gridCol w:w="3059"/>
        <w:gridCol w:w="2882"/>
      </w:tblGrid>
      <w:tr w:rsidR="001903E7" w14:paraId="40F13A6D" w14:textId="77777777" w:rsidTr="00212807">
        <w:trPr>
          <w:trHeight w:val="273"/>
        </w:trPr>
        <w:tc>
          <w:tcPr>
            <w:tcW w:w="1618" w:type="dxa"/>
            <w:vMerge w:val="restart"/>
          </w:tcPr>
          <w:p w14:paraId="15F3A423" w14:textId="77777777" w:rsidR="001903E7" w:rsidRDefault="001903E7" w:rsidP="00212807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>100-бальна система</w:t>
            </w:r>
          </w:p>
        </w:tc>
        <w:tc>
          <w:tcPr>
            <w:tcW w:w="1196" w:type="dxa"/>
            <w:vMerge w:val="restart"/>
          </w:tcPr>
          <w:p w14:paraId="3EEC84C4" w14:textId="77777777" w:rsidR="001903E7" w:rsidRDefault="001903E7" w:rsidP="00212807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r>
              <w:rPr>
                <w:sz w:val="24"/>
              </w:rPr>
              <w:t>оцінка ЕСТS</w:t>
            </w:r>
          </w:p>
        </w:tc>
        <w:tc>
          <w:tcPr>
            <w:tcW w:w="5941" w:type="dxa"/>
            <w:gridSpan w:val="2"/>
          </w:tcPr>
          <w:p w14:paraId="12AE39EF" w14:textId="77777777" w:rsidR="001903E7" w:rsidRDefault="001903E7" w:rsidP="00212807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r>
              <w:rPr>
                <w:sz w:val="24"/>
              </w:rPr>
              <w:t>оцінка за національною системою</w:t>
            </w:r>
          </w:p>
        </w:tc>
      </w:tr>
      <w:tr w:rsidR="001903E7" w14:paraId="7860F14C" w14:textId="77777777" w:rsidTr="00212807">
        <w:trPr>
          <w:trHeight w:val="830"/>
        </w:trPr>
        <w:tc>
          <w:tcPr>
            <w:tcW w:w="1618" w:type="dxa"/>
            <w:vMerge/>
            <w:tcBorders>
              <w:top w:val="nil"/>
            </w:tcBorders>
          </w:tcPr>
          <w:p w14:paraId="015B2EB5" w14:textId="77777777" w:rsidR="001903E7" w:rsidRDefault="001903E7" w:rsidP="00212807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14:paraId="221B97B1" w14:textId="77777777" w:rsidR="001903E7" w:rsidRDefault="001903E7" w:rsidP="00212807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14:paraId="17973526" w14:textId="77777777" w:rsidR="001903E7" w:rsidRDefault="001903E7" w:rsidP="00212807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екзамен,</w:t>
            </w:r>
          </w:p>
          <w:p w14:paraId="1EDEBB9A" w14:textId="77777777" w:rsidR="001903E7" w:rsidRDefault="001903E7" w:rsidP="00212807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r>
              <w:rPr>
                <w:b/>
                <w:sz w:val="24"/>
              </w:rPr>
              <w:t>диференційований залік</w:t>
            </w:r>
          </w:p>
        </w:tc>
        <w:tc>
          <w:tcPr>
            <w:tcW w:w="2882" w:type="dxa"/>
          </w:tcPr>
          <w:p w14:paraId="61CFB508" w14:textId="77777777" w:rsidR="001903E7" w:rsidRDefault="001903E7" w:rsidP="00212807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1903E7" w14:paraId="388E3345" w14:textId="77777777" w:rsidTr="00212807">
        <w:trPr>
          <w:trHeight w:val="273"/>
        </w:trPr>
        <w:tc>
          <w:tcPr>
            <w:tcW w:w="1618" w:type="dxa"/>
          </w:tcPr>
          <w:p w14:paraId="3A15DCA8" w14:textId="77777777" w:rsidR="001903E7" w:rsidRDefault="001903E7" w:rsidP="00212807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14:paraId="73BEF02C" w14:textId="77777777" w:rsidR="001903E7" w:rsidRDefault="001903E7" w:rsidP="00212807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14:paraId="7F10AB56" w14:textId="77777777" w:rsidR="001903E7" w:rsidRDefault="001903E7" w:rsidP="00212807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2882" w:type="dxa"/>
            <w:vMerge w:val="restart"/>
          </w:tcPr>
          <w:p w14:paraId="3D89FD0D" w14:textId="77777777" w:rsidR="001903E7" w:rsidRDefault="001903E7" w:rsidP="00212807">
            <w:pPr>
              <w:pStyle w:val="TableParagraph"/>
              <w:rPr>
                <w:sz w:val="26"/>
              </w:rPr>
            </w:pPr>
          </w:p>
          <w:p w14:paraId="71BDAA78" w14:textId="77777777" w:rsidR="001903E7" w:rsidRDefault="001903E7" w:rsidP="00212807">
            <w:pPr>
              <w:pStyle w:val="TableParagraph"/>
              <w:spacing w:before="3"/>
              <w:rPr>
                <w:sz w:val="21"/>
              </w:rPr>
            </w:pPr>
          </w:p>
          <w:p w14:paraId="1441BA21" w14:textId="77777777" w:rsidR="001903E7" w:rsidRDefault="001903E7" w:rsidP="00212807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903E7" w14:paraId="3D440F6A" w14:textId="77777777" w:rsidTr="00212807">
        <w:trPr>
          <w:trHeight w:val="278"/>
        </w:trPr>
        <w:tc>
          <w:tcPr>
            <w:tcW w:w="1618" w:type="dxa"/>
          </w:tcPr>
          <w:p w14:paraId="4251A925" w14:textId="77777777" w:rsidR="001903E7" w:rsidRDefault="001903E7" w:rsidP="00212807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14:paraId="51D2CA6E" w14:textId="77777777" w:rsidR="001903E7" w:rsidRDefault="001903E7" w:rsidP="0021280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14:paraId="1EACBD92" w14:textId="77777777" w:rsidR="001903E7" w:rsidRDefault="001903E7" w:rsidP="00212807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14:paraId="63F15B2F" w14:textId="77777777" w:rsidR="001903E7" w:rsidRDefault="001903E7" w:rsidP="00212807">
            <w:pPr>
              <w:rPr>
                <w:sz w:val="2"/>
                <w:szCs w:val="2"/>
              </w:rPr>
            </w:pPr>
          </w:p>
        </w:tc>
      </w:tr>
      <w:tr w:rsidR="001903E7" w14:paraId="7A0A874C" w14:textId="77777777" w:rsidTr="00212807">
        <w:trPr>
          <w:trHeight w:val="273"/>
        </w:trPr>
        <w:tc>
          <w:tcPr>
            <w:tcW w:w="1618" w:type="dxa"/>
          </w:tcPr>
          <w:p w14:paraId="77101A37" w14:textId="77777777" w:rsidR="001903E7" w:rsidRDefault="001903E7" w:rsidP="00212807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14:paraId="3FCA9F79" w14:textId="77777777" w:rsidR="001903E7" w:rsidRDefault="001903E7" w:rsidP="00212807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14:paraId="5B54C996" w14:textId="77777777" w:rsidR="001903E7" w:rsidRDefault="001903E7" w:rsidP="00212807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14:paraId="5EC65728" w14:textId="77777777" w:rsidR="001903E7" w:rsidRDefault="001903E7" w:rsidP="00212807">
            <w:pPr>
              <w:rPr>
                <w:sz w:val="2"/>
                <w:szCs w:val="2"/>
              </w:rPr>
            </w:pPr>
          </w:p>
        </w:tc>
      </w:tr>
      <w:tr w:rsidR="001903E7" w14:paraId="4B4DD948" w14:textId="77777777" w:rsidTr="00212807">
        <w:trPr>
          <w:trHeight w:val="277"/>
        </w:trPr>
        <w:tc>
          <w:tcPr>
            <w:tcW w:w="1618" w:type="dxa"/>
          </w:tcPr>
          <w:p w14:paraId="00F572C9" w14:textId="77777777" w:rsidR="001903E7" w:rsidRDefault="001903E7" w:rsidP="00212807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14:paraId="63414C61" w14:textId="77777777" w:rsidR="001903E7" w:rsidRDefault="001903E7" w:rsidP="00212807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14:paraId="5B1C0A64" w14:textId="77777777" w:rsidR="001903E7" w:rsidRDefault="001903E7" w:rsidP="00212807">
            <w:pPr>
              <w:pStyle w:val="TableParagraph"/>
              <w:spacing w:before="135"/>
              <w:ind w:left="311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2882" w:type="dxa"/>
            <w:vMerge/>
            <w:tcBorders>
              <w:top w:val="nil"/>
            </w:tcBorders>
          </w:tcPr>
          <w:p w14:paraId="5DC78BDF" w14:textId="77777777" w:rsidR="001903E7" w:rsidRDefault="001903E7" w:rsidP="00212807">
            <w:pPr>
              <w:rPr>
                <w:sz w:val="2"/>
                <w:szCs w:val="2"/>
              </w:rPr>
            </w:pPr>
          </w:p>
        </w:tc>
      </w:tr>
      <w:tr w:rsidR="001903E7" w14:paraId="0A9EDCD0" w14:textId="77777777" w:rsidTr="00212807">
        <w:trPr>
          <w:trHeight w:val="277"/>
        </w:trPr>
        <w:tc>
          <w:tcPr>
            <w:tcW w:w="1618" w:type="dxa"/>
          </w:tcPr>
          <w:p w14:paraId="04956EE2" w14:textId="77777777" w:rsidR="001903E7" w:rsidRDefault="001903E7" w:rsidP="00212807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96" w:type="dxa"/>
          </w:tcPr>
          <w:p w14:paraId="73CB91C4" w14:textId="77777777" w:rsidR="001903E7" w:rsidRDefault="001903E7" w:rsidP="00212807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14:paraId="63A3F8D9" w14:textId="77777777" w:rsidR="001903E7" w:rsidRDefault="001903E7" w:rsidP="00212807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14:paraId="248E855C" w14:textId="77777777" w:rsidR="001903E7" w:rsidRDefault="001903E7" w:rsidP="00212807">
            <w:pPr>
              <w:rPr>
                <w:sz w:val="2"/>
                <w:szCs w:val="2"/>
              </w:rPr>
            </w:pPr>
          </w:p>
        </w:tc>
      </w:tr>
      <w:tr w:rsidR="001903E7" w14:paraId="5CB076F8" w14:textId="77777777" w:rsidTr="00212807">
        <w:trPr>
          <w:trHeight w:val="825"/>
        </w:trPr>
        <w:tc>
          <w:tcPr>
            <w:tcW w:w="1618" w:type="dxa"/>
          </w:tcPr>
          <w:p w14:paraId="0B89C87F" w14:textId="77777777" w:rsidR="001903E7" w:rsidRDefault="001903E7" w:rsidP="00212807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96" w:type="dxa"/>
          </w:tcPr>
          <w:p w14:paraId="3FDD54B4" w14:textId="77777777" w:rsidR="001903E7" w:rsidRDefault="001903E7" w:rsidP="00212807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14:paraId="29074972" w14:textId="77777777" w:rsidR="001903E7" w:rsidRDefault="001903E7" w:rsidP="00212807">
            <w:pPr>
              <w:pStyle w:val="TableParagraph"/>
              <w:spacing w:line="237" w:lineRule="auto"/>
              <w:ind w:left="311" w:right="227"/>
              <w:rPr>
                <w:sz w:val="24"/>
              </w:rPr>
            </w:pPr>
            <w:r>
              <w:rPr>
                <w:sz w:val="24"/>
              </w:rPr>
              <w:t>незадовільно з можливістю повторного</w:t>
            </w:r>
          </w:p>
          <w:p w14:paraId="17995BE7" w14:textId="77777777" w:rsidR="001903E7" w:rsidRDefault="001903E7" w:rsidP="00212807">
            <w:pPr>
              <w:pStyle w:val="TableParagraph"/>
              <w:spacing w:line="261" w:lineRule="exact"/>
              <w:ind w:left="311"/>
              <w:rPr>
                <w:sz w:val="24"/>
              </w:rPr>
            </w:pPr>
            <w:r>
              <w:rPr>
                <w:sz w:val="24"/>
              </w:rPr>
              <w:t>складання</w:t>
            </w:r>
          </w:p>
        </w:tc>
        <w:tc>
          <w:tcPr>
            <w:tcW w:w="2882" w:type="dxa"/>
          </w:tcPr>
          <w:p w14:paraId="71677D50" w14:textId="77777777" w:rsidR="001903E7" w:rsidRDefault="001903E7" w:rsidP="00212807">
            <w:pPr>
              <w:pStyle w:val="TableParagraph"/>
              <w:spacing w:line="237" w:lineRule="auto"/>
              <w:ind w:left="282" w:right="1138"/>
              <w:rPr>
                <w:sz w:val="24"/>
              </w:rPr>
            </w:pPr>
            <w:r>
              <w:rPr>
                <w:sz w:val="24"/>
              </w:rPr>
              <w:t>не зараховано з можливістю</w:t>
            </w:r>
          </w:p>
          <w:p w14:paraId="2A3F6272" w14:textId="77777777" w:rsidR="001903E7" w:rsidRDefault="001903E7" w:rsidP="00212807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повторного складання</w:t>
            </w:r>
          </w:p>
        </w:tc>
      </w:tr>
      <w:tr w:rsidR="001903E7" w14:paraId="3267814E" w14:textId="77777777" w:rsidTr="00212807">
        <w:trPr>
          <w:trHeight w:val="1103"/>
        </w:trPr>
        <w:tc>
          <w:tcPr>
            <w:tcW w:w="1618" w:type="dxa"/>
          </w:tcPr>
          <w:p w14:paraId="78D0F3D6" w14:textId="77777777" w:rsidR="001903E7" w:rsidRDefault="001903E7" w:rsidP="00212807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96" w:type="dxa"/>
          </w:tcPr>
          <w:p w14:paraId="03276097" w14:textId="77777777" w:rsidR="001903E7" w:rsidRDefault="001903E7" w:rsidP="0021280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14:paraId="18B14079" w14:textId="77777777" w:rsidR="001903E7" w:rsidRDefault="001903E7" w:rsidP="00212807">
            <w:pPr>
              <w:pStyle w:val="TableParagraph"/>
              <w:spacing w:line="268" w:lineRule="exact"/>
              <w:ind w:left="311"/>
              <w:rPr>
                <w:sz w:val="24"/>
              </w:rPr>
            </w:pPr>
            <w:r>
              <w:rPr>
                <w:sz w:val="24"/>
              </w:rPr>
              <w:t>незадовільно з</w:t>
            </w:r>
          </w:p>
          <w:p w14:paraId="63031D9A" w14:textId="77777777" w:rsidR="001903E7" w:rsidRDefault="001903E7" w:rsidP="00212807">
            <w:pPr>
              <w:pStyle w:val="TableParagraph"/>
              <w:spacing w:before="5" w:line="237" w:lineRule="auto"/>
              <w:ind w:left="311" w:right="151"/>
              <w:rPr>
                <w:sz w:val="24"/>
              </w:rPr>
            </w:pPr>
            <w:r>
              <w:rPr>
                <w:sz w:val="24"/>
              </w:rPr>
              <w:t>обов’язковим повторним вивченням дисципліни</w:t>
            </w:r>
          </w:p>
        </w:tc>
        <w:tc>
          <w:tcPr>
            <w:tcW w:w="2882" w:type="dxa"/>
          </w:tcPr>
          <w:p w14:paraId="09937DE8" w14:textId="77777777" w:rsidR="001903E7" w:rsidRDefault="001903E7" w:rsidP="00212807">
            <w:pPr>
              <w:pStyle w:val="TableParagraph"/>
              <w:ind w:left="282" w:right="293"/>
              <w:rPr>
                <w:sz w:val="24"/>
              </w:rPr>
            </w:pPr>
            <w:r>
              <w:rPr>
                <w:sz w:val="24"/>
              </w:rPr>
              <w:t>не зараховано з обов’язковим повторним вивченням</w:t>
            </w:r>
          </w:p>
          <w:p w14:paraId="7A51E267" w14:textId="77777777" w:rsidR="001903E7" w:rsidRDefault="001903E7" w:rsidP="00212807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r>
              <w:rPr>
                <w:sz w:val="24"/>
              </w:rPr>
              <w:t>дисципліни</w:t>
            </w:r>
          </w:p>
        </w:tc>
      </w:tr>
    </w:tbl>
    <w:p w14:paraId="47D858CA" w14:textId="77777777" w:rsidR="001903E7" w:rsidRDefault="001903E7" w:rsidP="001903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C67B40A" w14:textId="77777777" w:rsidR="00C76FF9" w:rsidRDefault="00C76FF9" w:rsidP="00281B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4E3A99E" w14:textId="77777777" w:rsidR="002A09E1" w:rsidRPr="003721CF" w:rsidRDefault="002A09E1" w:rsidP="00281B7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22DC833C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>Основні навчальні посібники:</w:t>
      </w:r>
    </w:p>
    <w:p w14:paraId="1509C0BB" w14:textId="79F461CB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1.  Світличний О. О., Чорний С. Г. Основи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ерозієзнавства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Підручник.  –  Суми: ВТД «Університетська книга». – 2007. – 266 с. </w:t>
      </w:r>
    </w:p>
    <w:p w14:paraId="7E18938B" w14:textId="56E3BDC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2.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Светличный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А. А.,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Черный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С. Г.,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Швебс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Г. И.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Эрозиоведение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теоретические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и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прикладные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аспекты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–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Сумы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Университетская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книга, 2004. – 410 с.</w:t>
      </w:r>
    </w:p>
    <w:p w14:paraId="0FE140D6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lastRenderedPageBreak/>
        <w:t>Додаткові навчальні посібники:</w:t>
      </w:r>
    </w:p>
    <w:p w14:paraId="222558DD" w14:textId="1CE9F835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1.  Булигін С. Ю. Формування екологічно сталих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агроландшафтів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.  -  К.: Урожай, 2005.  -  300 с.</w:t>
      </w:r>
    </w:p>
    <w:p w14:paraId="0DCEE8EF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2.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Заславский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М. Н.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Эрозиоведение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Учебник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- М.: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Высшая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школа, 1983. – 320 с.</w:t>
      </w:r>
    </w:p>
    <w:p w14:paraId="55CAD9B6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3.  Зональні методичні рекомендації із захисту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грунтів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  від ерозії. Харків: Національний </w:t>
      </w:r>
    </w:p>
    <w:p w14:paraId="620F007E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>науковий центр «Інститут ґрунтознавства та агрохімії імені О.   Н. Соколовського, 2010.  -148 с.</w:t>
      </w:r>
    </w:p>
    <w:p w14:paraId="40927566" w14:textId="67B81AD3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4.  Каштанов А. Н.,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Лисецкий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Ф. Н.,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Швебс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Г. И.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Основы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ландшафтного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земледелия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.  -  М.: Колос, 1994. - 128 с.</w:t>
      </w:r>
    </w:p>
    <w:p w14:paraId="40FD4C6A" w14:textId="24518DC2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5.  Кузнецов М. С., Глазунов Г. П.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Эрозия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и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охрана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почв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– М.: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Изд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-во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Моск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ун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-та, Колос, 2004. – 352 с.</w:t>
      </w:r>
    </w:p>
    <w:p w14:paraId="7360EC28" w14:textId="78350018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6.  Моргун Ф. Т.,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Шикула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Н. К.,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Тарарико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А. Г.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Почвозащитное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земледелие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 -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Киев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: Урожай, 1988. - 254 с.</w:t>
      </w:r>
    </w:p>
    <w:p w14:paraId="7C970A5A" w14:textId="57E7F1D3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7.  Наукові та прикладні основи захисту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грунтів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від ерозії в Україні: монографія /   За ред. С. А.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Болюка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та Л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Л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Товажнянського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. – Харків: НТУ «ХПІ», 2010. – 460 с.</w:t>
      </w:r>
    </w:p>
    <w:p w14:paraId="29FBF43C" w14:textId="6A2F9830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8.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Справочник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по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почвозащитному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земледелию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/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Под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ред.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И.Н.Безручко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и Л.  Я.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Мильчевской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-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Киев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: Урожай, 1990. - 278 с.</w:t>
      </w:r>
    </w:p>
    <w:p w14:paraId="35C41016" w14:textId="3EEE52B6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9.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Тарарико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А. Г.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Агроэкологические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основы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почвозащитного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земледелия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 -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Киев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: Урожай, 1990. - 184 с.</w:t>
      </w:r>
    </w:p>
    <w:p w14:paraId="3B37AA56" w14:textId="2667763C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10.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Швебс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Г. И.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Формирование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водной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эрозии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стока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наносов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и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их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оценка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 -  Л.: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Гидрометеоиздат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, 1974. - 184 с.</w:t>
      </w:r>
    </w:p>
    <w:p w14:paraId="618E867F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11.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Швебс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Г. И.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Теоретические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основы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эрозиоведения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 -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Киев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-Одесса: Вища  школа, 1981. -223 с.</w:t>
      </w:r>
    </w:p>
    <w:p w14:paraId="33CAAD80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12.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Шелякин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Н. М.,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Белолипский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В. А., Головченко И. Н.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Контурно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-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мелиоративное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016EC88B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земледелие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на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склонах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-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Киев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: Урожай. 1990. - 178 с. </w:t>
      </w:r>
    </w:p>
    <w:p w14:paraId="12102316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13.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Эрозионные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процессы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Под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ред. Н. И.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Маккавеева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и Р. С.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Чалова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М.: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Мысль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, 1984.  –</w:t>
      </w:r>
    </w:p>
    <w:p w14:paraId="101ECB61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>255 с.</w:t>
      </w:r>
    </w:p>
    <w:p w14:paraId="086CF2B0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14. 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Эрозия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почвы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Под. Ред. М.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Дж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Киркби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и Р. П.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С.Моргана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>. - М.: Колос, 1984. – 416 с.</w:t>
      </w:r>
    </w:p>
    <w:p w14:paraId="56A70CBC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>Електронні інформаційні ресурси:</w:t>
      </w:r>
    </w:p>
    <w:p w14:paraId="61A072BB" w14:textId="47F8948B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>1.  Офіційний сайт Державної агенції з земельних ресурсів України.  -http://www.dazru.gov.ua/terra/control/uk/index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Pr="001903E7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36408013" w14:textId="0DBCDD9B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2.  Сайт Лабораторії охорони ґрунтів від ерозії ННЦ «Інститут ґрунтознавства і агрохімії імені О.Н.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Соколовського.</w:t>
      </w:r>
      <w:hyperlink r:id="rId11" w:history="1">
        <w:r w:rsidRPr="00D26D31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http</w:t>
        </w:r>
        <w:proofErr w:type="spellEnd"/>
        <w:r w:rsidRPr="00D26D31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://issar.com.ua/</w:t>
        </w:r>
        <w:proofErr w:type="spellStart"/>
        <w:r w:rsidRPr="00D26D31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pidrozdili</w:t>
        </w:r>
        <w:proofErr w:type="spellEnd"/>
        <w:r w:rsidRPr="00D26D31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/24/</w:t>
        </w:r>
        <w:proofErr w:type="spellStart"/>
        <w:r w:rsidRPr="00D26D31">
          <w:rPr>
            <w:rStyle w:val="a7"/>
            <w:rFonts w:ascii="Times New Roman" w:hAnsi="Times New Roman"/>
            <w:i/>
            <w:sz w:val="28"/>
            <w:szCs w:val="28"/>
            <w:lang w:val="uk-UA"/>
          </w:rPr>
          <w:t>uk</w:t>
        </w:r>
        <w:proofErr w:type="spellEnd"/>
      </w:hyperlink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903E7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637E1824" w14:textId="77777777" w:rsidR="001903E7" w:rsidRPr="001903E7" w:rsidRDefault="001903E7" w:rsidP="001903E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3.  Сайт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Лімбургської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моделі водної ерозії. - http://www.itc.nl/lisem/.</w:t>
      </w:r>
    </w:p>
    <w:p w14:paraId="42ACF693" w14:textId="070F717C" w:rsidR="00281B79" w:rsidRPr="001328B8" w:rsidRDefault="001903E7" w:rsidP="001903E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1903E7">
        <w:rPr>
          <w:rFonts w:ascii="Times New Roman" w:hAnsi="Times New Roman"/>
          <w:i/>
          <w:sz w:val="28"/>
          <w:szCs w:val="28"/>
          <w:lang w:val="uk-UA"/>
        </w:rPr>
        <w:lastRenderedPageBreak/>
        <w:t xml:space="preserve">4.  Сайт Науково-дослідної лабораторії ерозії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грунтів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і руслових процесів ім. М. І. </w:t>
      </w:r>
      <w:proofErr w:type="spellStart"/>
      <w:r w:rsidRPr="001903E7">
        <w:rPr>
          <w:rFonts w:ascii="Times New Roman" w:hAnsi="Times New Roman"/>
          <w:i/>
          <w:sz w:val="28"/>
          <w:szCs w:val="28"/>
          <w:lang w:val="uk-UA"/>
        </w:rPr>
        <w:t>Маккавєєва</w:t>
      </w:r>
      <w:proofErr w:type="spellEnd"/>
      <w:r w:rsidRPr="001903E7">
        <w:rPr>
          <w:rFonts w:ascii="Times New Roman" w:hAnsi="Times New Roman"/>
          <w:i/>
          <w:sz w:val="28"/>
          <w:szCs w:val="28"/>
          <w:lang w:val="uk-UA"/>
        </w:rPr>
        <w:t xml:space="preserve"> МГУ. - http://makkaveev-lab.narod.ru/index.html# .  </w:t>
      </w:r>
    </w:p>
    <w:sectPr w:rsidR="00281B79" w:rsidRPr="001328B8" w:rsidSect="00281B79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B3C10"/>
    <w:multiLevelType w:val="hybridMultilevel"/>
    <w:tmpl w:val="F9921546"/>
    <w:lvl w:ilvl="0" w:tplc="ACEE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D27D77"/>
    <w:multiLevelType w:val="hybridMultilevel"/>
    <w:tmpl w:val="27DCA31A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93"/>
    <w:rsid w:val="00081482"/>
    <w:rsid w:val="000F4124"/>
    <w:rsid w:val="001328B8"/>
    <w:rsid w:val="00180C60"/>
    <w:rsid w:val="001903E7"/>
    <w:rsid w:val="001D1446"/>
    <w:rsid w:val="00221ECA"/>
    <w:rsid w:val="002521A3"/>
    <w:rsid w:val="00281B79"/>
    <w:rsid w:val="00284230"/>
    <w:rsid w:val="0028790C"/>
    <w:rsid w:val="002A09E1"/>
    <w:rsid w:val="002F1206"/>
    <w:rsid w:val="003721CF"/>
    <w:rsid w:val="003B0593"/>
    <w:rsid w:val="003C2286"/>
    <w:rsid w:val="003F1F51"/>
    <w:rsid w:val="00477A3E"/>
    <w:rsid w:val="004E5A70"/>
    <w:rsid w:val="00530E9D"/>
    <w:rsid w:val="0055396A"/>
    <w:rsid w:val="00555B8D"/>
    <w:rsid w:val="005F278C"/>
    <w:rsid w:val="006B7B35"/>
    <w:rsid w:val="006F6C7F"/>
    <w:rsid w:val="00734CB1"/>
    <w:rsid w:val="007C338F"/>
    <w:rsid w:val="00844424"/>
    <w:rsid w:val="008806B9"/>
    <w:rsid w:val="00886158"/>
    <w:rsid w:val="00886EE9"/>
    <w:rsid w:val="0096406E"/>
    <w:rsid w:val="00990A79"/>
    <w:rsid w:val="009A3D50"/>
    <w:rsid w:val="009B1431"/>
    <w:rsid w:val="00A03FF7"/>
    <w:rsid w:val="00A33B93"/>
    <w:rsid w:val="00A44881"/>
    <w:rsid w:val="00AB0A77"/>
    <w:rsid w:val="00B115D0"/>
    <w:rsid w:val="00B41DEC"/>
    <w:rsid w:val="00BB3401"/>
    <w:rsid w:val="00BF4C70"/>
    <w:rsid w:val="00C40D50"/>
    <w:rsid w:val="00C61CB7"/>
    <w:rsid w:val="00C76FF9"/>
    <w:rsid w:val="00CF02FD"/>
    <w:rsid w:val="00DE15D4"/>
    <w:rsid w:val="00E35179"/>
    <w:rsid w:val="00E60B93"/>
    <w:rsid w:val="00EF453B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B5857"/>
  <w15:docId w15:val="{CF719A41-850A-4591-BDA1-9A756D7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78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3721CF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B41DEC"/>
    <w:rPr>
      <w:color w:val="0000FF" w:themeColor="hyperlink"/>
      <w:u w:val="single"/>
    </w:rPr>
  </w:style>
  <w:style w:type="character" w:customStyle="1" w:styleId="orcid-id-https">
    <w:name w:val="orcid-id-https"/>
    <w:basedOn w:val="a0"/>
    <w:rsid w:val="00886158"/>
  </w:style>
  <w:style w:type="character" w:styleId="a8">
    <w:name w:val="Unresolved Mention"/>
    <w:basedOn w:val="a0"/>
    <w:uiPriority w:val="99"/>
    <w:semiHidden/>
    <w:unhideWhenUsed/>
    <w:rsid w:val="0088615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D14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agronom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.ua/intl/ru/earth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vat88@gmail.com" TargetMode="External"/><Relationship Id="rId11" Type="http://schemas.openxmlformats.org/officeDocument/2006/relationships/hyperlink" Target="http://issar.com.ua/pidrozdili/24/uk" TargetMode="External"/><Relationship Id="rId5" Type="http://schemas.openxmlformats.org/officeDocument/2006/relationships/hyperlink" Target="https://orcid.org/0000-0003-4973-2301" TargetMode="External"/><Relationship Id="rId10" Type="http://schemas.openxmlformats.org/officeDocument/2006/relationships/hyperlink" Target="https://drive.google.com/file/d/1hwEMZlllshwhNv3rgakRuOiEq4Oj7fxc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inf.kiev.ua/interaktivni-karti-specdozvol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1808</Words>
  <Characters>10312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Skipper</cp:lastModifiedBy>
  <cp:revision>2</cp:revision>
  <cp:lastPrinted>2020-03-04T09:41:00Z</cp:lastPrinted>
  <dcterms:created xsi:type="dcterms:W3CDTF">2020-10-29T14:14:00Z</dcterms:created>
  <dcterms:modified xsi:type="dcterms:W3CDTF">2020-10-29T14:14:00Z</dcterms:modified>
</cp:coreProperties>
</file>