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B58" w:rsidRPr="008D62EC" w:rsidRDefault="00AF7B58" w:rsidP="008D62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01.10.2021 № 1001-Д</w:t>
      </w: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Pr="00AA08F6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D068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08F6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>обмежувальні протиепідемічні заходи</w:t>
      </w:r>
    </w:p>
    <w:p w:rsidR="00AF7B58" w:rsidRDefault="00AF7B58" w:rsidP="00D068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університеті під час «жовтого» рівня </w:t>
      </w:r>
    </w:p>
    <w:p w:rsidR="00AF7B58" w:rsidRPr="00AA08F6" w:rsidRDefault="00AF7B58" w:rsidP="00D068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епідемічної небезпеки</w:t>
      </w: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Pr="00AA08F6" w:rsidRDefault="00AF7B58" w:rsidP="00AA08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7B58" w:rsidRPr="001B4E31" w:rsidRDefault="00AF7B58" w:rsidP="00D068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D06854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 в університеті й усіх структурних підрозділах його, </w:t>
      </w:r>
      <w:bookmarkStart w:id="0" w:name="_Hlk34904636"/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постанов Кабінету Міністрів України від 13.09.2021 № 954 «Про внесення змін до постанов Кабінету Міністрів України від 9 грудня 2020 р.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 xml:space="preserve">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відповідно до рішень позачергового засідання Державної комісії з питань </w:t>
      </w:r>
      <w:r w:rsidRPr="001B4E31">
        <w:rPr>
          <w:rFonts w:ascii="Times New Roman" w:hAnsi="Times New Roman"/>
          <w:bCs/>
          <w:sz w:val="24"/>
          <w:szCs w:val="24"/>
          <w:lang w:val="uk-UA" w:eastAsia="ru-RU"/>
        </w:rPr>
        <w:t xml:space="preserve">техногенно-екологічної безпеки та надзвичайних ситуацій від 21 вересня 2021 р. (протокол № 35), </w:t>
      </w:r>
      <w:r w:rsidRPr="001B4E31">
        <w:rPr>
          <w:rFonts w:ascii="Times New Roman" w:hAnsi="Times New Roman"/>
          <w:sz w:val="24"/>
          <w:szCs w:val="24"/>
          <w:lang w:val="uk-UA"/>
        </w:rPr>
        <w:t xml:space="preserve">регіональної комісії з питань </w:t>
      </w:r>
      <w:r w:rsidRPr="001B4E31">
        <w:rPr>
          <w:rFonts w:ascii="Times New Roman" w:hAnsi="Times New Roman"/>
          <w:bCs/>
          <w:sz w:val="24"/>
          <w:szCs w:val="24"/>
          <w:lang w:val="uk-UA"/>
        </w:rPr>
        <w:t xml:space="preserve">техногенно-екологічної безпеки та надзвичайних ситуацій </w:t>
      </w:r>
      <w:r w:rsidRPr="001B4E31">
        <w:rPr>
          <w:rFonts w:ascii="Times New Roman" w:hAnsi="Times New Roman"/>
          <w:sz w:val="24"/>
          <w:szCs w:val="24"/>
          <w:lang w:val="uk-UA"/>
        </w:rPr>
        <w:t>Херсонської обласної державної адміністрації від 21</w:t>
      </w:r>
      <w:r w:rsidRPr="001B4E31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1B4E31">
        <w:rPr>
          <w:rFonts w:ascii="Times New Roman" w:hAnsi="Times New Roman"/>
          <w:bCs/>
          <w:sz w:val="24"/>
          <w:szCs w:val="24"/>
          <w:lang w:val="uk-UA"/>
        </w:rPr>
        <w:t xml:space="preserve">вересня </w:t>
      </w:r>
      <w:r w:rsidRPr="001B4E31">
        <w:rPr>
          <w:rFonts w:ascii="Times New Roman" w:hAnsi="Times New Roman"/>
          <w:sz w:val="24"/>
          <w:szCs w:val="24"/>
          <w:lang w:val="uk-UA"/>
        </w:rPr>
        <w:t xml:space="preserve">2021 (протокол № 23), листа Міністерства освіти і науки України від 24.09.2021 №1/9-493 «Про організацію освітнього процесу в закладах освіти під час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«жовтого» рівня епідемічної небезпеки</w:t>
      </w:r>
      <w:r w:rsidRPr="001B4E31">
        <w:rPr>
          <w:rFonts w:ascii="Times New Roman" w:hAnsi="Times New Roman"/>
          <w:sz w:val="24"/>
          <w:szCs w:val="24"/>
          <w:lang w:val="uk-UA"/>
        </w:rPr>
        <w:t>»</w:t>
      </w:r>
      <w:bookmarkEnd w:id="0"/>
      <w:r w:rsidRPr="001B4E31">
        <w:rPr>
          <w:rFonts w:ascii="Times New Roman" w:hAnsi="Times New Roman"/>
          <w:sz w:val="24"/>
          <w:szCs w:val="24"/>
          <w:lang w:val="uk-UA"/>
        </w:rPr>
        <w:t xml:space="preserve">, наказу «Про роботу університету в умовах карантину з 27 вересня 2021 року» від 24.09.2021 № 975-Д з урахуванням 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рекомендацій, зазначених у статті 12 Закону України «Про захист населення від інфекційних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хвороб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</w:p>
    <w:p w:rsidR="00AF7B58" w:rsidRPr="001B4E31" w:rsidRDefault="00AF7B58" w:rsidP="00AA08F6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B4E31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AF7B58" w:rsidRPr="001B4E31" w:rsidRDefault="00AF7B58" w:rsidP="00AA08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Деканам факультетів, керівникам структурних підрозділів (у тому числі відокремлених), відділів і служб університету:</w:t>
      </w:r>
    </w:p>
    <w:p w:rsidR="00AF7B58" w:rsidRPr="001B4E31" w:rsidRDefault="00AF7B58" w:rsidP="00B14723">
      <w:pPr>
        <w:pStyle w:val="a3"/>
        <w:tabs>
          <w:tab w:val="left" w:pos="0"/>
          <w:tab w:val="left" w:pos="851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Взяти під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особистий контроль робот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 штатному режимі співробітників університету і  наявн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ь 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них одного з документів:</w:t>
      </w:r>
    </w:p>
    <w:p w:rsidR="00AF7B58" w:rsidRPr="001B4E31" w:rsidRDefault="00AF7B58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документа, що підтверджує отримання повного курсу вакцинації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F7B58" w:rsidRPr="001B4E31" w:rsidRDefault="00AF7B58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міжнародного, внутрішнього сертифіката або іноземного сертифіката, що підтверджує вакцинацію від </w:t>
      </w:r>
      <w:r w:rsidRPr="001B4E31">
        <w:rPr>
          <w:rFonts w:ascii="Times New Roman" w:hAnsi="Times New Roman"/>
          <w:sz w:val="24"/>
          <w:szCs w:val="24"/>
          <w:shd w:val="clear" w:color="auto" w:fill="FFFFFF"/>
        </w:rPr>
        <w:t>COVID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-19 однією дозою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(жовті сертифікати), або однією дозою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однодозної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чи двома дозами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в надзвичайних ситуаціях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F7B58" w:rsidRPr="001B4E31" w:rsidRDefault="00AF7B58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довідк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 негативний результат тестування методом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полімеразної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ланцюгової реакції (ПЛР), що подається кожні три дні;</w:t>
      </w:r>
    </w:p>
    <w:p w:rsidR="00AF7B58" w:rsidRPr="001B4E31" w:rsidRDefault="00AF7B58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довідка про одужання особи від зазначеної хвороби, чинність якої підтверджена за допомогою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Єдиного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державного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вебпорталу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електронних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послуг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мобільного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додатк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Порталу 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B4E31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);</w:t>
      </w:r>
    </w:p>
    <w:p w:rsidR="00AF7B58" w:rsidRPr="00DA5898" w:rsidRDefault="00AF7B58" w:rsidP="00734B9C">
      <w:pPr>
        <w:pStyle w:val="a3"/>
        <w:numPr>
          <w:ilvl w:val="0"/>
          <w:numId w:val="16"/>
        </w:numPr>
        <w:tabs>
          <w:tab w:val="left" w:pos="0"/>
          <w:tab w:val="left" w:pos="851"/>
        </w:tabs>
        <w:spacing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медична довідка про наявність протипоказань до вакцинації від COVID-19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F7B58" w:rsidRPr="00453239" w:rsidRDefault="00AF7B58" w:rsidP="00DA5898">
      <w:pPr>
        <w:pStyle w:val="a3"/>
        <w:tabs>
          <w:tab w:val="left" w:pos="0"/>
          <w:tab w:val="left" w:pos="851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2) до 01.10. 2021 надати </w:t>
      </w:r>
      <w:bookmarkStart w:id="1" w:name="_Hlk83889076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проректорові з соціально-гуманітарної та науково-педагогічної роботи Кузнецову С.В</w:t>
      </w:r>
      <w:bookmarkEnd w:id="1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інформацію за формою (Додаток 1);</w:t>
      </w:r>
    </w:p>
    <w:p w:rsidR="00AF7B58" w:rsidRPr="00453239" w:rsidRDefault="00AF7B58" w:rsidP="00DA5898">
      <w:pPr>
        <w:pStyle w:val="a3"/>
        <w:tabs>
          <w:tab w:val="left" w:pos="0"/>
          <w:tab w:val="left" w:pos="851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3) забезпечувати внесення змін відповідальними особами до табелів обліку робочого часу, подавати щодня проректорові з соціально-гуманітарної та науково-педагогічної роботи Кузнецову С.В. </w:t>
      </w:r>
      <w:r w:rsidRPr="00A1022F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>рапорти про недопущення осіб до виконання службових обов’язків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виконання службових обов’язків іншого характеру (для навчально-допоміжного персоналу) на корпоративну пошту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kuznetsov</w:t>
      </w:r>
      <w:proofErr w:type="spellEnd"/>
      <w:r w:rsidRPr="0045323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ksu</w:t>
      </w:r>
      <w:proofErr w:type="spellEnd"/>
      <w:r w:rsidRPr="0045323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ks</w:t>
      </w:r>
      <w:proofErr w:type="spellEnd"/>
      <w:r w:rsidRPr="0045323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AF7B58" w:rsidRDefault="00AF7B58" w:rsidP="00DA5898">
      <w:pPr>
        <w:pStyle w:val="a3"/>
        <w:tabs>
          <w:tab w:val="left" w:pos="0"/>
          <w:tab w:val="left" w:pos="851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зміни до розкладів занять у разі відсторонення викладачів від проведення навчальних занять відповідним розпорядженням по факультету;</w:t>
      </w:r>
    </w:p>
    <w:p w:rsidR="00AF7B58" w:rsidRPr="00031263" w:rsidRDefault="00AF7B58" w:rsidP="00CC406F">
      <w:pPr>
        <w:pStyle w:val="a3"/>
        <w:numPr>
          <w:ilvl w:val="0"/>
          <w:numId w:val="19"/>
        </w:numPr>
        <w:tabs>
          <w:tab w:val="left" w:pos="0"/>
          <w:tab w:val="left" w:pos="851"/>
        </w:tabs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  <w:r w:rsidRPr="00031263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з 04.10.2021р не допускати до проведення занять зі здобувачами освіти і роботи в очному форматі працівників, що не надали документи, зазначені у п.1.1. </w:t>
      </w:r>
    </w:p>
    <w:p w:rsidR="00AF7B58" w:rsidRDefault="00AF7B58" w:rsidP="00CC406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1263">
        <w:rPr>
          <w:rFonts w:ascii="Times New Roman" w:hAnsi="Times New Roman"/>
          <w:color w:val="FF0000"/>
          <w:sz w:val="24"/>
          <w:szCs w:val="24"/>
          <w:lang w:val="uk-UA"/>
        </w:rPr>
        <w:t xml:space="preserve">Головному бухгалтеру Поповій І.М.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рапорту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проректора з соціально-гуманітарної та науково-педагогічної роботи Кузнецова С.В.</w:t>
      </w:r>
      <w:r w:rsidRPr="00CC406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1263">
        <w:rPr>
          <w:rFonts w:ascii="Times New Roman" w:hAnsi="Times New Roman"/>
          <w:color w:val="FF0000"/>
          <w:sz w:val="24"/>
          <w:szCs w:val="24"/>
          <w:lang w:val="uk-UA"/>
        </w:rPr>
        <w:t xml:space="preserve">не нараховувати </w:t>
      </w:r>
      <w:proofErr w:type="spellStart"/>
      <w:r w:rsidRPr="00031263">
        <w:rPr>
          <w:rFonts w:ascii="Times New Roman" w:hAnsi="Times New Roman"/>
          <w:color w:val="FF0000"/>
          <w:sz w:val="24"/>
          <w:szCs w:val="24"/>
          <w:lang w:val="uk-UA"/>
        </w:rPr>
        <w:t>заробітню</w:t>
      </w:r>
      <w:proofErr w:type="spellEnd"/>
      <w:r w:rsidRPr="00031263">
        <w:rPr>
          <w:rFonts w:ascii="Times New Roman" w:hAnsi="Times New Roman"/>
          <w:color w:val="FF0000"/>
          <w:sz w:val="24"/>
          <w:szCs w:val="24"/>
          <w:lang w:val="uk-UA"/>
        </w:rPr>
        <w:t xml:space="preserve"> платню співробітникам за кожен день недопущення до виконання службових обов’язків,</w:t>
      </w:r>
      <w:r>
        <w:rPr>
          <w:rFonts w:ascii="Times New Roman" w:hAnsi="Times New Roman"/>
          <w:sz w:val="24"/>
          <w:szCs w:val="24"/>
          <w:lang w:val="uk-UA"/>
        </w:rPr>
        <w:t xml:space="preserve"> за погодженням з проректором з навчальної та науково-педагогічної роботи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Мальчиковою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Д.С. та головою профкому профспілкової організації співробітників ХДУ Головченко І.В.</w:t>
      </w:r>
    </w:p>
    <w:p w:rsidR="00AF7B58" w:rsidRPr="00CC406F" w:rsidRDefault="00AF7B58" w:rsidP="00CC406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40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Проректорові з соціально-гуманітарної та науково-педагогічної роботи Кузнецову С.В. щоденно оновлювати реєстр осіб, що не надали документи, зазначені у п.1.1.</w:t>
      </w:r>
    </w:p>
    <w:p w:rsidR="00AF7B58" w:rsidRPr="00CC406F" w:rsidRDefault="00AF7B58" w:rsidP="00CC406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406F">
        <w:rPr>
          <w:rFonts w:ascii="Times New Roman" w:hAnsi="Times New Roman"/>
          <w:sz w:val="24"/>
          <w:szCs w:val="24"/>
          <w:lang w:val="uk-UA"/>
        </w:rPr>
        <w:t>Контроль за виконанням наказу покласти на першого проректора Омельчука С. А.</w:t>
      </w:r>
    </w:p>
    <w:p w:rsidR="00AF7B58" w:rsidRPr="001B4E31" w:rsidRDefault="00AF7B58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F7B58" w:rsidRPr="001B4E31" w:rsidRDefault="00AF7B58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F7B58" w:rsidRPr="001B4E31" w:rsidRDefault="00AF7B58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B4E31">
        <w:rPr>
          <w:rFonts w:ascii="Times New Roman" w:hAnsi="Times New Roman"/>
          <w:b/>
          <w:bCs/>
          <w:sz w:val="24"/>
          <w:szCs w:val="24"/>
          <w:lang w:val="uk-UA"/>
        </w:rPr>
        <w:t>Ректор університету                                                                 Олександр СПІВАКОВСЬКИЙ</w:t>
      </w:r>
    </w:p>
    <w:p w:rsidR="00AF7B58" w:rsidRPr="001B4E31" w:rsidRDefault="00AF7B58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 xml:space="preserve">Ксенія </w:t>
      </w:r>
      <w:proofErr w:type="spellStart"/>
      <w:r w:rsidRPr="001B4E31">
        <w:rPr>
          <w:rFonts w:ascii="Times New Roman" w:hAnsi="Times New Roman"/>
          <w:bCs/>
          <w:sz w:val="20"/>
          <w:szCs w:val="24"/>
          <w:lang w:val="uk-UA"/>
        </w:rPr>
        <w:t>Парасочкіна</w:t>
      </w:r>
      <w:proofErr w:type="spellEnd"/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>Сергій Кузнецов</w:t>
      </w:r>
    </w:p>
    <w:p w:rsidR="00AF7B58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 xml:space="preserve">Дар’я </w:t>
      </w:r>
      <w:proofErr w:type="spellStart"/>
      <w:r w:rsidRPr="001B4E31">
        <w:rPr>
          <w:rFonts w:ascii="Times New Roman" w:hAnsi="Times New Roman"/>
          <w:bCs/>
          <w:sz w:val="20"/>
          <w:szCs w:val="24"/>
          <w:lang w:val="uk-UA"/>
        </w:rPr>
        <w:t>Мальчикова</w:t>
      </w:r>
      <w:proofErr w:type="spellEnd"/>
      <w:r w:rsidRPr="001B4E31">
        <w:rPr>
          <w:rFonts w:ascii="Times New Roman" w:hAnsi="Times New Roman"/>
          <w:bCs/>
          <w:sz w:val="20"/>
          <w:szCs w:val="24"/>
          <w:lang w:val="uk-UA"/>
        </w:rPr>
        <w:t xml:space="preserve"> </w:t>
      </w:r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Ірина Попова</w:t>
      </w:r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 xml:space="preserve">Максим </w:t>
      </w:r>
      <w:proofErr w:type="spellStart"/>
      <w:r w:rsidRPr="001B4E31">
        <w:rPr>
          <w:rFonts w:ascii="Times New Roman" w:hAnsi="Times New Roman"/>
          <w:bCs/>
          <w:sz w:val="20"/>
          <w:szCs w:val="24"/>
          <w:lang w:val="uk-UA"/>
        </w:rPr>
        <w:t>Вінник</w:t>
      </w:r>
      <w:proofErr w:type="spellEnd"/>
    </w:p>
    <w:p w:rsidR="00AF7B58" w:rsidRPr="001B4E31" w:rsidRDefault="00AF7B58" w:rsidP="00FB6EEF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AF7B58" w:rsidRPr="001B4E31" w:rsidRDefault="00AF7B58" w:rsidP="00AA08F6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1B4E31">
        <w:rPr>
          <w:rFonts w:ascii="Times New Roman" w:hAnsi="Times New Roman"/>
          <w:bCs/>
          <w:sz w:val="20"/>
          <w:szCs w:val="24"/>
          <w:lang w:val="uk-UA"/>
        </w:rPr>
        <w:t>Ознайомити: першого проректора, проректорів, деканів факультетів, завідувачів кафедр, керівників відділів і служб, директорів коледжів</w:t>
      </w:r>
    </w:p>
    <w:sectPr w:rsidR="00AF7B58" w:rsidRPr="001B4E31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A24"/>
    <w:multiLevelType w:val="hybridMultilevel"/>
    <w:tmpl w:val="7780D1A4"/>
    <w:lvl w:ilvl="0" w:tplc="A22A930A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C2FEF"/>
    <w:multiLevelType w:val="hybridMultilevel"/>
    <w:tmpl w:val="AE1CEAFE"/>
    <w:lvl w:ilvl="0" w:tplc="655294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5F333AD"/>
    <w:multiLevelType w:val="hybridMultilevel"/>
    <w:tmpl w:val="5B682B8A"/>
    <w:lvl w:ilvl="0" w:tplc="CAE899C6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3B0475B"/>
    <w:multiLevelType w:val="multilevel"/>
    <w:tmpl w:val="718A19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8272C9D"/>
    <w:multiLevelType w:val="hybridMultilevel"/>
    <w:tmpl w:val="7A3CCAB6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35753B6"/>
    <w:multiLevelType w:val="hybridMultilevel"/>
    <w:tmpl w:val="5B6C964C"/>
    <w:lvl w:ilvl="0" w:tplc="3AA427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B371D9"/>
    <w:multiLevelType w:val="hybridMultilevel"/>
    <w:tmpl w:val="28E2DD26"/>
    <w:lvl w:ilvl="0" w:tplc="18F4B6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7C418F5"/>
    <w:multiLevelType w:val="hybridMultilevel"/>
    <w:tmpl w:val="C394AF72"/>
    <w:lvl w:ilvl="0" w:tplc="CAE899C6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A0D355C"/>
    <w:multiLevelType w:val="hybridMultilevel"/>
    <w:tmpl w:val="5B682B8A"/>
    <w:lvl w:ilvl="0" w:tplc="CAE899C6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5ED304CD"/>
    <w:multiLevelType w:val="hybridMultilevel"/>
    <w:tmpl w:val="BC3030C6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7CC60E14"/>
    <w:multiLevelType w:val="hybridMultilevel"/>
    <w:tmpl w:val="879CFA3C"/>
    <w:lvl w:ilvl="0" w:tplc="ACFE219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9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17"/>
  </w:num>
  <w:num w:numId="11">
    <w:abstractNumId w:val="1"/>
  </w:num>
  <w:num w:numId="12">
    <w:abstractNumId w:val="0"/>
  </w:num>
  <w:num w:numId="13">
    <w:abstractNumId w:val="20"/>
  </w:num>
  <w:num w:numId="14">
    <w:abstractNumId w:val="15"/>
  </w:num>
  <w:num w:numId="15">
    <w:abstractNumId w:val="12"/>
  </w:num>
  <w:num w:numId="16">
    <w:abstractNumId w:val="11"/>
  </w:num>
  <w:num w:numId="17">
    <w:abstractNumId w:val="7"/>
  </w:num>
  <w:num w:numId="18">
    <w:abstractNumId w:val="18"/>
  </w:num>
  <w:num w:numId="19">
    <w:abstractNumId w:val="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2351"/>
    <w:rsid w:val="00004A69"/>
    <w:rsid w:val="00004DAF"/>
    <w:rsid w:val="00024DAD"/>
    <w:rsid w:val="00031263"/>
    <w:rsid w:val="00037237"/>
    <w:rsid w:val="000513B7"/>
    <w:rsid w:val="000515A4"/>
    <w:rsid w:val="000619B2"/>
    <w:rsid w:val="00062C47"/>
    <w:rsid w:val="00064F4F"/>
    <w:rsid w:val="000712F7"/>
    <w:rsid w:val="0008614C"/>
    <w:rsid w:val="00097E7B"/>
    <w:rsid w:val="000A0BA9"/>
    <w:rsid w:val="000A66F6"/>
    <w:rsid w:val="000B1119"/>
    <w:rsid w:val="000B2280"/>
    <w:rsid w:val="000B2C21"/>
    <w:rsid w:val="000D0550"/>
    <w:rsid w:val="000D5FDE"/>
    <w:rsid w:val="000E04DF"/>
    <w:rsid w:val="000F78B9"/>
    <w:rsid w:val="00102323"/>
    <w:rsid w:val="001277AE"/>
    <w:rsid w:val="00137340"/>
    <w:rsid w:val="001604A3"/>
    <w:rsid w:val="001769F4"/>
    <w:rsid w:val="00185F12"/>
    <w:rsid w:val="00195CA2"/>
    <w:rsid w:val="001B17FE"/>
    <w:rsid w:val="001B31FF"/>
    <w:rsid w:val="001B3755"/>
    <w:rsid w:val="001B4E31"/>
    <w:rsid w:val="001F216C"/>
    <w:rsid w:val="001F3C34"/>
    <w:rsid w:val="00204E6B"/>
    <w:rsid w:val="002052E7"/>
    <w:rsid w:val="002308EF"/>
    <w:rsid w:val="00231C08"/>
    <w:rsid w:val="00247B33"/>
    <w:rsid w:val="002600C1"/>
    <w:rsid w:val="002650EC"/>
    <w:rsid w:val="00271E96"/>
    <w:rsid w:val="00274BFC"/>
    <w:rsid w:val="00293179"/>
    <w:rsid w:val="002B343E"/>
    <w:rsid w:val="002B7E2E"/>
    <w:rsid w:val="002C75CC"/>
    <w:rsid w:val="002D43A1"/>
    <w:rsid w:val="002D4D7D"/>
    <w:rsid w:val="002E1585"/>
    <w:rsid w:val="002E30A6"/>
    <w:rsid w:val="002F364A"/>
    <w:rsid w:val="00314147"/>
    <w:rsid w:val="003240F7"/>
    <w:rsid w:val="003340FA"/>
    <w:rsid w:val="00337FC2"/>
    <w:rsid w:val="00357896"/>
    <w:rsid w:val="003776E5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C6CCD"/>
    <w:rsid w:val="003D59F9"/>
    <w:rsid w:val="00444944"/>
    <w:rsid w:val="00444E17"/>
    <w:rsid w:val="00451786"/>
    <w:rsid w:val="00453239"/>
    <w:rsid w:val="004625E8"/>
    <w:rsid w:val="004745AE"/>
    <w:rsid w:val="00486995"/>
    <w:rsid w:val="00494FB3"/>
    <w:rsid w:val="004A0391"/>
    <w:rsid w:val="004A35F6"/>
    <w:rsid w:val="004D2CEF"/>
    <w:rsid w:val="004D4774"/>
    <w:rsid w:val="004E5630"/>
    <w:rsid w:val="004E5D3F"/>
    <w:rsid w:val="0050097C"/>
    <w:rsid w:val="00505F71"/>
    <w:rsid w:val="005269AE"/>
    <w:rsid w:val="00527FE0"/>
    <w:rsid w:val="005418FB"/>
    <w:rsid w:val="005573AB"/>
    <w:rsid w:val="005625D3"/>
    <w:rsid w:val="0056647F"/>
    <w:rsid w:val="00567793"/>
    <w:rsid w:val="00580605"/>
    <w:rsid w:val="00591745"/>
    <w:rsid w:val="00597E74"/>
    <w:rsid w:val="005A6B0A"/>
    <w:rsid w:val="005B051A"/>
    <w:rsid w:val="005D48BF"/>
    <w:rsid w:val="005E1196"/>
    <w:rsid w:val="005F5C6B"/>
    <w:rsid w:val="00601442"/>
    <w:rsid w:val="00602E58"/>
    <w:rsid w:val="00607363"/>
    <w:rsid w:val="00614839"/>
    <w:rsid w:val="00635FD1"/>
    <w:rsid w:val="00637C7A"/>
    <w:rsid w:val="00637EB9"/>
    <w:rsid w:val="006657AE"/>
    <w:rsid w:val="00675CAD"/>
    <w:rsid w:val="00683BB3"/>
    <w:rsid w:val="006B2D22"/>
    <w:rsid w:val="006F612C"/>
    <w:rsid w:val="00731B15"/>
    <w:rsid w:val="00734B9C"/>
    <w:rsid w:val="0075379D"/>
    <w:rsid w:val="00756253"/>
    <w:rsid w:val="00762FE9"/>
    <w:rsid w:val="00766387"/>
    <w:rsid w:val="00787AEC"/>
    <w:rsid w:val="00792A7E"/>
    <w:rsid w:val="007A5E79"/>
    <w:rsid w:val="007B2FAC"/>
    <w:rsid w:val="007E3004"/>
    <w:rsid w:val="00826CD4"/>
    <w:rsid w:val="008357AB"/>
    <w:rsid w:val="00847902"/>
    <w:rsid w:val="00853027"/>
    <w:rsid w:val="00866ED3"/>
    <w:rsid w:val="008754BF"/>
    <w:rsid w:val="00882A70"/>
    <w:rsid w:val="008874D4"/>
    <w:rsid w:val="008969FB"/>
    <w:rsid w:val="008A4D6A"/>
    <w:rsid w:val="008B0695"/>
    <w:rsid w:val="008B2E84"/>
    <w:rsid w:val="008C4076"/>
    <w:rsid w:val="008D62EC"/>
    <w:rsid w:val="008D6F82"/>
    <w:rsid w:val="008F1145"/>
    <w:rsid w:val="00901DF0"/>
    <w:rsid w:val="00906395"/>
    <w:rsid w:val="0091199A"/>
    <w:rsid w:val="00917734"/>
    <w:rsid w:val="009347F1"/>
    <w:rsid w:val="0094162F"/>
    <w:rsid w:val="00946FE0"/>
    <w:rsid w:val="00961374"/>
    <w:rsid w:val="00973AB4"/>
    <w:rsid w:val="00973F1F"/>
    <w:rsid w:val="009741E8"/>
    <w:rsid w:val="00981EBF"/>
    <w:rsid w:val="009A36E9"/>
    <w:rsid w:val="009B021A"/>
    <w:rsid w:val="009B3578"/>
    <w:rsid w:val="009E6F3D"/>
    <w:rsid w:val="009F225D"/>
    <w:rsid w:val="00A00060"/>
    <w:rsid w:val="00A1022F"/>
    <w:rsid w:val="00A1226F"/>
    <w:rsid w:val="00A23C99"/>
    <w:rsid w:val="00A407D0"/>
    <w:rsid w:val="00A546FD"/>
    <w:rsid w:val="00A6313F"/>
    <w:rsid w:val="00A712BB"/>
    <w:rsid w:val="00A8411B"/>
    <w:rsid w:val="00A856CD"/>
    <w:rsid w:val="00AA08F6"/>
    <w:rsid w:val="00AA0B68"/>
    <w:rsid w:val="00AC2D36"/>
    <w:rsid w:val="00AC3A91"/>
    <w:rsid w:val="00AC5D53"/>
    <w:rsid w:val="00AC7A63"/>
    <w:rsid w:val="00AD7F16"/>
    <w:rsid w:val="00AF7B58"/>
    <w:rsid w:val="00AF7BC8"/>
    <w:rsid w:val="00B14723"/>
    <w:rsid w:val="00B15DEB"/>
    <w:rsid w:val="00B33435"/>
    <w:rsid w:val="00B36AE2"/>
    <w:rsid w:val="00B4547D"/>
    <w:rsid w:val="00B6162B"/>
    <w:rsid w:val="00B75420"/>
    <w:rsid w:val="00BA1ECB"/>
    <w:rsid w:val="00BC5971"/>
    <w:rsid w:val="00C11C57"/>
    <w:rsid w:val="00C17C37"/>
    <w:rsid w:val="00C5070B"/>
    <w:rsid w:val="00C629A5"/>
    <w:rsid w:val="00CA1DB2"/>
    <w:rsid w:val="00CB5C7F"/>
    <w:rsid w:val="00CC406F"/>
    <w:rsid w:val="00CE6328"/>
    <w:rsid w:val="00D01BB5"/>
    <w:rsid w:val="00D06854"/>
    <w:rsid w:val="00D14E29"/>
    <w:rsid w:val="00D24484"/>
    <w:rsid w:val="00D50316"/>
    <w:rsid w:val="00D50DDD"/>
    <w:rsid w:val="00D63E9C"/>
    <w:rsid w:val="00D644EA"/>
    <w:rsid w:val="00D656C2"/>
    <w:rsid w:val="00D9583E"/>
    <w:rsid w:val="00DA36F5"/>
    <w:rsid w:val="00DA5898"/>
    <w:rsid w:val="00DE4927"/>
    <w:rsid w:val="00DF6EB8"/>
    <w:rsid w:val="00E22196"/>
    <w:rsid w:val="00E31144"/>
    <w:rsid w:val="00E61ECE"/>
    <w:rsid w:val="00E81CA4"/>
    <w:rsid w:val="00EA39CC"/>
    <w:rsid w:val="00EA3F53"/>
    <w:rsid w:val="00EC0779"/>
    <w:rsid w:val="00EC3470"/>
    <w:rsid w:val="00EC4B29"/>
    <w:rsid w:val="00EE56AD"/>
    <w:rsid w:val="00EF4BB4"/>
    <w:rsid w:val="00EF6668"/>
    <w:rsid w:val="00EF7838"/>
    <w:rsid w:val="00F47BAA"/>
    <w:rsid w:val="00F5238C"/>
    <w:rsid w:val="00F61DDD"/>
    <w:rsid w:val="00F725B7"/>
    <w:rsid w:val="00F75126"/>
    <w:rsid w:val="00FA2A49"/>
    <w:rsid w:val="00FA5948"/>
    <w:rsid w:val="00FB6EEF"/>
    <w:rsid w:val="00FB75DB"/>
    <w:rsid w:val="00FC75A5"/>
    <w:rsid w:val="00FC797E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4470B"/>
  <w15:docId w15:val="{03916992-BF0E-499C-AC45-0AF5AB54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5971"/>
    <w:rPr>
      <w:rFonts w:ascii="Segoe UI" w:hAnsi="Segoe UI" w:cs="Segoe UI"/>
      <w:sz w:val="18"/>
      <w:szCs w:val="18"/>
      <w:lang w:eastAsia="en-US"/>
    </w:rPr>
  </w:style>
  <w:style w:type="paragraph" w:customStyle="1" w:styleId="rvps17">
    <w:name w:val="rvps17"/>
    <w:basedOn w:val="a"/>
    <w:uiPriority w:val="99"/>
    <w:rsid w:val="00204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8">
    <w:name w:val="rvts78"/>
    <w:basedOn w:val="a0"/>
    <w:uiPriority w:val="99"/>
    <w:rsid w:val="00204E6B"/>
    <w:rPr>
      <w:rFonts w:cs="Times New Roman"/>
    </w:rPr>
  </w:style>
  <w:style w:type="paragraph" w:customStyle="1" w:styleId="rvps6">
    <w:name w:val="rvps6"/>
    <w:basedOn w:val="a"/>
    <w:uiPriority w:val="99"/>
    <w:rsid w:val="00204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uiPriority w:val="99"/>
    <w:rsid w:val="00204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2021-09-30T10:46:00Z</cp:lastPrinted>
  <dcterms:created xsi:type="dcterms:W3CDTF">2021-10-19T11:39:00Z</dcterms:created>
  <dcterms:modified xsi:type="dcterms:W3CDTF">2021-10-19T11:39:00Z</dcterms:modified>
</cp:coreProperties>
</file>