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2949E612" w:rsidR="00712D61" w:rsidRPr="00846E3D" w:rsidRDefault="00712D61" w:rsidP="003E3A1C">
      <w:pPr>
        <w:pStyle w:val="a3"/>
        <w:spacing w:after="0"/>
        <w:ind w:left="9781"/>
        <w:rPr>
          <w:sz w:val="28"/>
          <w:szCs w:val="28"/>
          <w:lang w:val="uk-UA"/>
        </w:rPr>
      </w:pPr>
      <w:r w:rsidRPr="00A178E9">
        <w:rPr>
          <w:sz w:val="28"/>
          <w:szCs w:val="28"/>
          <w:lang w:val="uk-UA"/>
        </w:rPr>
        <w:t xml:space="preserve">протокол від </w:t>
      </w:r>
      <w:r w:rsidR="00A178E9">
        <w:rPr>
          <w:sz w:val="28"/>
          <w:szCs w:val="28"/>
          <w:lang w:val="uk-UA"/>
        </w:rPr>
        <w:t>23 січня</w:t>
      </w:r>
      <w:r w:rsidRPr="00A178E9">
        <w:rPr>
          <w:sz w:val="28"/>
          <w:szCs w:val="28"/>
          <w:lang w:val="uk-UA"/>
        </w:rPr>
        <w:t xml:space="preserve"> 202</w:t>
      </w:r>
      <w:r w:rsidR="00A178E9">
        <w:rPr>
          <w:sz w:val="28"/>
          <w:szCs w:val="28"/>
          <w:lang w:val="uk-UA"/>
        </w:rPr>
        <w:t>5</w:t>
      </w:r>
      <w:r w:rsidR="002361F7" w:rsidRPr="00A178E9">
        <w:rPr>
          <w:sz w:val="28"/>
          <w:szCs w:val="28"/>
          <w:lang w:val="uk-UA"/>
        </w:rPr>
        <w:t xml:space="preserve"> </w:t>
      </w:r>
      <w:r w:rsidRPr="00A178E9">
        <w:rPr>
          <w:sz w:val="28"/>
          <w:szCs w:val="28"/>
          <w:lang w:val="uk-UA"/>
        </w:rPr>
        <w:t>р.</w:t>
      </w:r>
      <w:r w:rsidR="00A178E9">
        <w:rPr>
          <w:sz w:val="28"/>
          <w:szCs w:val="28"/>
          <w:lang w:val="uk-UA"/>
        </w:rPr>
        <w:t>, № 5</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311654"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563ADF7D" w:rsidR="00712D61" w:rsidRPr="0067217B" w:rsidRDefault="00901CC1" w:rsidP="00712D61">
      <w:pPr>
        <w:jc w:val="center"/>
        <w:rPr>
          <w:b/>
          <w:sz w:val="28"/>
          <w:szCs w:val="28"/>
          <w:u w:val="single"/>
          <w:lang w:val="uk-UA"/>
        </w:rPr>
      </w:pPr>
      <w:r>
        <w:rPr>
          <w:b/>
          <w:sz w:val="28"/>
          <w:szCs w:val="28"/>
          <w:u w:val="single"/>
          <w:lang w:val="uk-UA"/>
        </w:rPr>
        <w:t>ОК 33</w:t>
      </w:r>
      <w:r w:rsidR="00712D61">
        <w:rPr>
          <w:b/>
          <w:sz w:val="28"/>
          <w:szCs w:val="28"/>
          <w:u w:val="single"/>
          <w:lang w:val="uk-UA"/>
        </w:rPr>
        <w:t xml:space="preserve"> </w:t>
      </w:r>
      <w:r>
        <w:rPr>
          <w:b/>
          <w:sz w:val="28"/>
          <w:szCs w:val="28"/>
          <w:u w:val="single"/>
          <w:lang w:val="uk-UA"/>
        </w:rPr>
        <w:t>ДІТОЛОГІЯ</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77777777"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Pr>
          <w:sz w:val="28"/>
          <w:szCs w:val="28"/>
          <w:u w:val="single"/>
          <w:lang w:val="uk-UA"/>
        </w:rPr>
        <w:t>Фізична терапія, ерготерапія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47F5A845"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A178E9">
        <w:rPr>
          <w:sz w:val="28"/>
          <w:szCs w:val="28"/>
          <w:u w:val="single"/>
          <w:lang w:val="uk-UA"/>
        </w:rPr>
        <w:t>5</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01C6AE24" w:rsidR="00296667" w:rsidRPr="00311654" w:rsidRDefault="00311654">
            <w:pPr>
              <w:rPr>
                <w:sz w:val="24"/>
                <w:szCs w:val="24"/>
                <w:lang w:val="uk-UA"/>
              </w:rPr>
            </w:pPr>
            <w:r>
              <w:rPr>
                <w:sz w:val="24"/>
                <w:szCs w:val="24"/>
                <w:lang w:val="uk-UA"/>
              </w:rPr>
              <w:t>Дієтологія</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EF723E" w:rsidRPr="00311654" w14:paraId="27A2013A" w14:textId="77777777" w:rsidTr="005D16A5">
        <w:tc>
          <w:tcPr>
            <w:tcW w:w="3936" w:type="dxa"/>
          </w:tcPr>
          <w:p w14:paraId="65F44583" w14:textId="77777777" w:rsidR="00EF723E" w:rsidRPr="00795B5C" w:rsidRDefault="00EF723E" w:rsidP="00EF723E">
            <w:pPr>
              <w:rPr>
                <w:bCs/>
                <w:sz w:val="24"/>
                <w:szCs w:val="24"/>
                <w:lang w:val="uk-UA"/>
              </w:rPr>
            </w:pPr>
            <w:r w:rsidRPr="00795B5C">
              <w:rPr>
                <w:bCs/>
                <w:sz w:val="24"/>
                <w:szCs w:val="24"/>
                <w:lang w:val="uk-UA"/>
              </w:rPr>
              <w:t>Посилання на сайт</w:t>
            </w:r>
          </w:p>
        </w:tc>
        <w:tc>
          <w:tcPr>
            <w:tcW w:w="10206" w:type="dxa"/>
          </w:tcPr>
          <w:p w14:paraId="671B914C" w14:textId="2DE9733A" w:rsidR="00EF723E" w:rsidRPr="00795B5C" w:rsidRDefault="00311654" w:rsidP="00EF723E">
            <w:pPr>
              <w:rPr>
                <w:sz w:val="24"/>
                <w:szCs w:val="24"/>
                <w:lang w:val="uk-UA"/>
              </w:rPr>
            </w:pPr>
            <w:hyperlink r:id="rId9" w:history="1">
              <w:r w:rsidR="00EF723E" w:rsidRPr="00F8360C">
                <w:rPr>
                  <w:rStyle w:val="a6"/>
                  <w:sz w:val="24"/>
                  <w:lang w:val="uk-UA"/>
                </w:rPr>
                <w:t>https://ksuonline.kspu.edu/course/view.php?id=7172</w:t>
              </w:r>
            </w:hyperlink>
            <w:r w:rsidR="00EF723E" w:rsidRPr="00F8360C">
              <w:rPr>
                <w:sz w:val="24"/>
                <w:lang w:val="uk-UA"/>
              </w:rPr>
              <w:t xml:space="preserve"> </w:t>
            </w:r>
          </w:p>
        </w:tc>
      </w:tr>
      <w:tr w:rsidR="00EF723E" w:rsidRPr="00795B5C" w14:paraId="26E8E57D" w14:textId="77777777" w:rsidTr="005D16A5">
        <w:tc>
          <w:tcPr>
            <w:tcW w:w="3936" w:type="dxa"/>
          </w:tcPr>
          <w:p w14:paraId="0D15E823" w14:textId="77777777" w:rsidR="00EF723E" w:rsidRPr="00795B5C" w:rsidRDefault="00EF723E" w:rsidP="00EF723E">
            <w:pPr>
              <w:rPr>
                <w:bCs/>
                <w:sz w:val="24"/>
                <w:szCs w:val="24"/>
                <w:lang w:val="uk-UA"/>
              </w:rPr>
            </w:pPr>
            <w:r w:rsidRPr="00795B5C">
              <w:rPr>
                <w:bCs/>
                <w:sz w:val="24"/>
                <w:szCs w:val="24"/>
                <w:lang w:val="uk-UA"/>
              </w:rPr>
              <w:t>Контактний тел.</w:t>
            </w:r>
          </w:p>
        </w:tc>
        <w:tc>
          <w:tcPr>
            <w:tcW w:w="10206" w:type="dxa"/>
          </w:tcPr>
          <w:p w14:paraId="1C7746EE" w14:textId="65B2E714" w:rsidR="00EF723E" w:rsidRPr="00795B5C" w:rsidRDefault="00EF723E" w:rsidP="00EF723E">
            <w:pPr>
              <w:rPr>
                <w:sz w:val="24"/>
                <w:szCs w:val="24"/>
                <w:lang w:val="uk-UA"/>
              </w:rPr>
            </w:pPr>
            <w:r w:rsidRPr="00795B5C">
              <w:rPr>
                <w:sz w:val="24"/>
                <w:szCs w:val="24"/>
                <w:lang w:val="uk-UA" w:eastAsia="en-US"/>
              </w:rPr>
              <w:t xml:space="preserve">(0552) 32 67 54 </w:t>
            </w:r>
          </w:p>
        </w:tc>
      </w:tr>
      <w:tr w:rsidR="00EF723E" w:rsidRPr="00795B5C" w14:paraId="33838C6F" w14:textId="77777777" w:rsidTr="005D16A5">
        <w:tc>
          <w:tcPr>
            <w:tcW w:w="3936" w:type="dxa"/>
          </w:tcPr>
          <w:p w14:paraId="4FB8BBC2" w14:textId="77777777" w:rsidR="00EF723E" w:rsidRPr="00795B5C" w:rsidRDefault="00EF723E" w:rsidP="00EF723E">
            <w:pPr>
              <w:rPr>
                <w:bCs/>
                <w:sz w:val="24"/>
                <w:szCs w:val="24"/>
                <w:lang w:val="uk-UA"/>
              </w:rPr>
            </w:pPr>
            <w:r w:rsidRPr="00795B5C">
              <w:rPr>
                <w:bCs/>
                <w:sz w:val="24"/>
                <w:szCs w:val="24"/>
                <w:lang w:val="uk-UA"/>
              </w:rPr>
              <w:t>E-mail викладача</w:t>
            </w:r>
          </w:p>
        </w:tc>
        <w:tc>
          <w:tcPr>
            <w:tcW w:w="10206" w:type="dxa"/>
          </w:tcPr>
          <w:p w14:paraId="7D07E906" w14:textId="11F5723F" w:rsidR="00EF723E" w:rsidRPr="00795B5C" w:rsidRDefault="00311654" w:rsidP="00EF723E">
            <w:pPr>
              <w:rPr>
                <w:sz w:val="24"/>
                <w:szCs w:val="24"/>
                <w:lang w:val="uk-UA"/>
              </w:rPr>
            </w:pPr>
            <w:hyperlink r:id="rId10" w:history="1">
              <w:r w:rsidRPr="005332FE">
                <w:rPr>
                  <w:rStyle w:val="a6"/>
                  <w:sz w:val="24"/>
                  <w:szCs w:val="24"/>
                  <w:lang w:val="en-US" w:eastAsia="en-US"/>
                </w:rPr>
                <w:t>Lavrikova</w:t>
              </w:r>
              <w:r w:rsidRPr="005332FE">
                <w:rPr>
                  <w:rStyle w:val="a6"/>
                  <w:sz w:val="24"/>
                  <w:szCs w:val="24"/>
                  <w:lang w:val="uk-UA" w:eastAsia="en-US"/>
                </w:rPr>
                <w:t>@</w:t>
              </w:r>
              <w:r w:rsidRPr="005332FE">
                <w:rPr>
                  <w:rStyle w:val="a6"/>
                  <w:sz w:val="24"/>
                  <w:szCs w:val="24"/>
                  <w:lang w:val="en-US" w:eastAsia="en-US"/>
                </w:rPr>
                <w:t>ksu</w:t>
              </w:r>
              <w:r w:rsidRPr="005332FE">
                <w:rPr>
                  <w:rStyle w:val="a6"/>
                  <w:sz w:val="24"/>
                  <w:szCs w:val="24"/>
                  <w:lang w:val="uk-UA" w:eastAsia="en-US"/>
                </w:rPr>
                <w:t>.</w:t>
              </w:r>
              <w:r w:rsidRPr="005332FE">
                <w:rPr>
                  <w:rStyle w:val="a6"/>
                  <w:sz w:val="24"/>
                  <w:szCs w:val="24"/>
                  <w:lang w:val="en-US" w:eastAsia="en-US"/>
                </w:rPr>
                <w:t>ks</w:t>
              </w:r>
              <w:r w:rsidRPr="005332FE">
                <w:rPr>
                  <w:rStyle w:val="a6"/>
                  <w:sz w:val="24"/>
                  <w:szCs w:val="24"/>
                  <w:lang w:val="uk-UA" w:eastAsia="en-US"/>
                </w:rPr>
                <w:t>.</w:t>
              </w:r>
              <w:r w:rsidRPr="005332FE">
                <w:rPr>
                  <w:rStyle w:val="a6"/>
                  <w:sz w:val="24"/>
                  <w:szCs w:val="24"/>
                  <w:lang w:val="en-US" w:eastAsia="en-US"/>
                </w:rPr>
                <w:t>ua</w:t>
              </w:r>
            </w:hyperlink>
            <w:r>
              <w:rPr>
                <w:sz w:val="24"/>
                <w:szCs w:val="24"/>
                <w:lang w:val="en-US" w:eastAsia="en-US"/>
              </w:rPr>
              <w:t xml:space="preserve"> </w:t>
            </w:r>
          </w:p>
        </w:tc>
      </w:tr>
      <w:tr w:rsidR="00EF723E" w:rsidRPr="00795B5C" w14:paraId="32DC513F" w14:textId="77777777" w:rsidTr="005D16A5">
        <w:tc>
          <w:tcPr>
            <w:tcW w:w="3936" w:type="dxa"/>
          </w:tcPr>
          <w:p w14:paraId="58AF3E89" w14:textId="77777777" w:rsidR="00EF723E" w:rsidRPr="00795B5C" w:rsidRDefault="00EF723E" w:rsidP="00EF723E">
            <w:pPr>
              <w:rPr>
                <w:bCs/>
                <w:sz w:val="24"/>
                <w:szCs w:val="24"/>
                <w:lang w:val="uk-UA"/>
              </w:rPr>
            </w:pPr>
            <w:r w:rsidRPr="00795B5C">
              <w:rPr>
                <w:bCs/>
                <w:sz w:val="24"/>
                <w:szCs w:val="24"/>
                <w:lang w:val="uk-UA"/>
              </w:rPr>
              <w:t>Графік консультацій</w:t>
            </w:r>
          </w:p>
        </w:tc>
        <w:tc>
          <w:tcPr>
            <w:tcW w:w="10206" w:type="dxa"/>
          </w:tcPr>
          <w:p w14:paraId="55FF0128" w14:textId="78A65AC5" w:rsidR="00EF723E" w:rsidRPr="00795B5C" w:rsidRDefault="00EF723E" w:rsidP="00EF723E">
            <w:pPr>
              <w:rPr>
                <w:bCs/>
                <w:sz w:val="24"/>
                <w:szCs w:val="24"/>
                <w:lang w:val="uk-UA"/>
              </w:rPr>
            </w:pPr>
            <w:r w:rsidRPr="00795B5C">
              <w:rPr>
                <w:bCs/>
                <w:sz w:val="24"/>
                <w:szCs w:val="24"/>
                <w:lang w:val="uk-UA"/>
              </w:rPr>
              <w:t>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4FA691F5" w14:textId="4DA003AE" w:rsidR="00712D61" w:rsidRDefault="00311654" w:rsidP="00A178E9">
      <w:pPr>
        <w:pStyle w:val="a5"/>
        <w:spacing w:after="0" w:line="240" w:lineRule="auto"/>
        <w:ind w:left="0" w:firstLine="709"/>
        <w:jc w:val="both"/>
        <w:rPr>
          <w:rFonts w:ascii="Times New Roman" w:hAnsi="Times New Roman"/>
          <w:bCs/>
          <w:sz w:val="24"/>
          <w:szCs w:val="24"/>
          <w:lang w:val="uk-UA"/>
        </w:rPr>
      </w:pPr>
      <w:r w:rsidRPr="00311654">
        <w:rPr>
          <w:rFonts w:ascii="Times New Roman" w:hAnsi="Times New Roman"/>
          <w:bCs/>
          <w:sz w:val="24"/>
          <w:szCs w:val="24"/>
          <w:lang w:val="uk-UA"/>
        </w:rPr>
        <w:t>Освітня компонента «</w:t>
      </w:r>
      <w:r>
        <w:rPr>
          <w:rFonts w:ascii="Times New Roman" w:hAnsi="Times New Roman"/>
          <w:bCs/>
          <w:sz w:val="24"/>
          <w:szCs w:val="24"/>
          <w:lang w:val="uk-UA"/>
        </w:rPr>
        <w:t>Дієтологія</w:t>
      </w:r>
      <w:r w:rsidRPr="00311654">
        <w:rPr>
          <w:rFonts w:ascii="Times New Roman" w:hAnsi="Times New Roman"/>
          <w:bCs/>
          <w:sz w:val="24"/>
          <w:szCs w:val="24"/>
          <w:lang w:val="uk-UA"/>
        </w:rPr>
        <w:t xml:space="preserve">» є обов’язковою компонентою вивчення для здобувачів вищої освіти галузі знань 22 Охорона здоров’я, спеціальності </w:t>
      </w:r>
      <w:r>
        <w:rPr>
          <w:rFonts w:ascii="Times New Roman" w:hAnsi="Times New Roman"/>
          <w:bCs/>
          <w:sz w:val="24"/>
          <w:szCs w:val="24"/>
          <w:lang w:val="uk-UA"/>
        </w:rPr>
        <w:t>227 Фізична терапія, ерготерапія</w:t>
      </w:r>
      <w:r w:rsidRPr="00311654">
        <w:rPr>
          <w:rFonts w:ascii="Times New Roman" w:hAnsi="Times New Roman"/>
          <w:bCs/>
          <w:sz w:val="24"/>
          <w:szCs w:val="24"/>
          <w:lang w:val="uk-UA"/>
        </w:rPr>
        <w:t xml:space="preserve"> освітньої програми «Фізична терапія, ерготерапія» першого (бака</w:t>
      </w:r>
      <w:r>
        <w:rPr>
          <w:rFonts w:ascii="Times New Roman" w:hAnsi="Times New Roman"/>
          <w:bCs/>
          <w:sz w:val="24"/>
          <w:szCs w:val="24"/>
          <w:lang w:val="uk-UA"/>
        </w:rPr>
        <w:t>лаврського) рівня вищої освіти, яка спрямована на вивчення основних принципів і завдань</w:t>
      </w:r>
      <w:r w:rsidR="00E36D64" w:rsidRPr="00E36D64">
        <w:rPr>
          <w:rFonts w:ascii="Times New Roman" w:hAnsi="Times New Roman"/>
          <w:bCs/>
          <w:sz w:val="24"/>
          <w:szCs w:val="24"/>
          <w:lang w:val="uk-UA"/>
        </w:rPr>
        <w:t xml:space="preserve"> сучасної дієтології, нутріціології. обґрунтування енергетичної цінності та нутрієнтного складу раціону харчування різних вікових груп, застосування дієтології у комплексній реабілітації хворих різного віку з патологією різних систем і органів. Ця дисципліна дуже важлива у комплексній підготовці фізичних терапевтів, ерготерапевтів.</w:t>
      </w:r>
    </w:p>
    <w:p w14:paraId="66BD2B75" w14:textId="77777777" w:rsidR="00E36D64" w:rsidRPr="00E36D64" w:rsidRDefault="00E36D64" w:rsidP="00E36D64">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755491D" w14:textId="31EBEE51" w:rsidR="00712D61"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00E36D64" w:rsidRPr="00E36D64">
        <w:rPr>
          <w:rFonts w:ascii="Times New Roman" w:hAnsi="Times New Roman"/>
          <w:bCs/>
          <w:sz w:val="24"/>
          <w:szCs w:val="24"/>
          <w:lang w:val="uk-UA"/>
        </w:rPr>
        <w:t>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лікувально-профілактичних, оздоровчих і навчальних установах, а також методів профілактики за допомогою спеціально підібраної дієти</w:t>
      </w:r>
      <w:r w:rsidR="00E36D64">
        <w:rPr>
          <w:rFonts w:ascii="Times New Roman" w:hAnsi="Times New Roman"/>
          <w:bCs/>
          <w:sz w:val="24"/>
          <w:szCs w:val="24"/>
          <w:lang w:val="uk-UA"/>
        </w:rPr>
        <w:t>.</w:t>
      </w:r>
    </w:p>
    <w:p w14:paraId="4322634E" w14:textId="77777777" w:rsidR="00E36D64" w:rsidRPr="00795B5C" w:rsidRDefault="00E36D64"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469B1AF3" w14:textId="77777777" w:rsidR="006444AC" w:rsidRPr="006444AC" w:rsidRDefault="006444AC" w:rsidP="006444AC">
      <w:pPr>
        <w:pStyle w:val="af7"/>
        <w:shd w:val="clear" w:color="auto" w:fill="FFFFFF"/>
        <w:spacing w:before="5" w:beforeAutospacing="0" w:after="0" w:afterAutospacing="0"/>
        <w:ind w:right="19" w:firstLine="709"/>
        <w:jc w:val="both"/>
      </w:pPr>
      <w:r w:rsidRPr="006444AC">
        <w:rPr>
          <w:b/>
          <w:bCs/>
          <w:color w:val="000000"/>
        </w:rPr>
        <w:t>Методичні:</w:t>
      </w:r>
      <w:r w:rsidRPr="006444AC">
        <w:rPr>
          <w:color w:val="000000"/>
        </w:rPr>
        <w:t xml:space="preserve"> викласти основи фізіології та біохімії харчування, раціонального харчування різних вікових, професійних та нозологічних груп населення, принципи профілактики харчових отруєнь, гострих кишкових інфекцій та захворювань аліментарного походження; з'ясувати актуальні проблеми сучасної дієтології та встановити їх зв'язок зі здоров'ям та працездатністю населення.</w:t>
      </w:r>
    </w:p>
    <w:p w14:paraId="4765BB70" w14:textId="5128F1DF" w:rsidR="006444AC" w:rsidRPr="006444AC" w:rsidRDefault="006444AC" w:rsidP="00A96785">
      <w:pPr>
        <w:pStyle w:val="af7"/>
        <w:shd w:val="clear" w:color="auto" w:fill="FFFFFF"/>
        <w:spacing w:before="0" w:beforeAutospacing="0" w:after="0" w:afterAutospacing="0"/>
        <w:ind w:firstLine="709"/>
        <w:jc w:val="both"/>
      </w:pPr>
      <w:r w:rsidRPr="006444AC">
        <w:rPr>
          <w:b/>
          <w:bCs/>
          <w:color w:val="000000"/>
        </w:rPr>
        <w:t xml:space="preserve">Пізнавальні: </w:t>
      </w:r>
      <w:r w:rsidRPr="006444AC">
        <w:rPr>
          <w:color w:val="000000"/>
        </w:rPr>
        <w:t>формування навичок розрахунку фізіологічної потреби організму в харчових та</w:t>
      </w:r>
      <w:r w:rsidR="00A96785">
        <w:rPr>
          <w:color w:val="000000"/>
        </w:rPr>
        <w:t xml:space="preserve"> біологічно активних речовинах, </w:t>
      </w:r>
      <w:r w:rsidRPr="006444AC">
        <w:rPr>
          <w:color w:val="000000"/>
        </w:rPr>
        <w:t>обґрунтування енергетичної цінності та нутрієнтного складу раціону харчування, оцінки статусу харчування організму та його порушень;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 формування вміння оцінювати харчові продукти за гігієнічними показниками, результатами бактеріологічного та токсикологічного дослідження й формулювання висновку щодо їх якості та відповідності стандартам.</w:t>
      </w:r>
    </w:p>
    <w:p w14:paraId="6A5B719B" w14:textId="4C407999" w:rsidR="00A178E9" w:rsidRDefault="006444AC" w:rsidP="00A178E9">
      <w:pPr>
        <w:pStyle w:val="af7"/>
        <w:shd w:val="clear" w:color="auto" w:fill="FFFFFF"/>
        <w:spacing w:before="0" w:beforeAutospacing="0" w:after="0" w:afterAutospacing="0"/>
        <w:ind w:firstLine="709"/>
        <w:jc w:val="both"/>
        <w:rPr>
          <w:color w:val="000000"/>
        </w:rPr>
      </w:pPr>
      <w:r w:rsidRPr="006444AC">
        <w:rPr>
          <w:b/>
          <w:bCs/>
          <w:color w:val="000000"/>
        </w:rPr>
        <w:t xml:space="preserve">Практичні: </w:t>
      </w:r>
      <w:r w:rsidRPr="006444AC">
        <w:rPr>
          <w:color w:val="000000"/>
        </w:rPr>
        <w:t>дати змогу</w:t>
      </w:r>
      <w:r w:rsidRPr="006444AC">
        <w:rPr>
          <w:b/>
          <w:bCs/>
          <w:color w:val="000000"/>
        </w:rPr>
        <w:t xml:space="preserve"> </w:t>
      </w:r>
      <w:r w:rsidRPr="006444AC">
        <w:rPr>
          <w:color w:val="000000"/>
        </w:rPr>
        <w:t>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здоров'я населення;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 пропагування гігієнічних знань серед населення в галузі раціонального харчування.</w:t>
      </w:r>
    </w:p>
    <w:p w14:paraId="6085C962" w14:textId="0EBA06FA" w:rsidR="00A178E9" w:rsidRDefault="00A178E9" w:rsidP="00A178E9">
      <w:pPr>
        <w:pStyle w:val="af7"/>
        <w:shd w:val="clear" w:color="auto" w:fill="FFFFFF"/>
        <w:spacing w:before="0" w:beforeAutospacing="0" w:after="0" w:afterAutospacing="0"/>
        <w:ind w:firstLine="709"/>
        <w:jc w:val="both"/>
        <w:rPr>
          <w:color w:val="000000"/>
        </w:rPr>
      </w:pPr>
    </w:p>
    <w:p w14:paraId="11AA535B" w14:textId="4E4C75D1" w:rsidR="00311654" w:rsidRDefault="00311654" w:rsidP="00A178E9">
      <w:pPr>
        <w:pStyle w:val="af7"/>
        <w:shd w:val="clear" w:color="auto" w:fill="FFFFFF"/>
        <w:spacing w:before="0" w:beforeAutospacing="0" w:after="0" w:afterAutospacing="0"/>
        <w:ind w:firstLine="709"/>
        <w:jc w:val="both"/>
        <w:rPr>
          <w:color w:val="000000"/>
        </w:rPr>
      </w:pPr>
    </w:p>
    <w:p w14:paraId="6650AFC3" w14:textId="77777777" w:rsidR="00311654" w:rsidRPr="00A178E9" w:rsidRDefault="00311654" w:rsidP="00A178E9">
      <w:pPr>
        <w:pStyle w:val="af7"/>
        <w:shd w:val="clear" w:color="auto" w:fill="FFFFFF"/>
        <w:spacing w:before="0" w:beforeAutospacing="0" w:after="0" w:afterAutospacing="0"/>
        <w:ind w:firstLine="709"/>
        <w:jc w:val="both"/>
        <w:rPr>
          <w:color w:val="000000"/>
        </w:rPr>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2FF57264" w14:textId="77777777" w:rsidR="00311654" w:rsidRDefault="00311654" w:rsidP="00334479">
      <w:pPr>
        <w:pStyle w:val="a5"/>
        <w:spacing w:after="0" w:line="240" w:lineRule="auto"/>
        <w:ind w:left="0" w:firstLine="709"/>
        <w:jc w:val="both"/>
        <w:rPr>
          <w:rFonts w:ascii="Times New Roman" w:hAnsi="Times New Roman"/>
          <w:b/>
          <w:bCs/>
          <w:sz w:val="24"/>
          <w:szCs w:val="24"/>
          <w:lang w:val="uk-UA"/>
        </w:rPr>
      </w:pPr>
    </w:p>
    <w:p w14:paraId="6546FF9A" w14:textId="4073A7B4"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2847"/>
        <w:gridCol w:w="2944"/>
        <w:gridCol w:w="3290"/>
      </w:tblGrid>
      <w:tr w:rsidR="00296667" w:rsidRPr="00795B5C" w14:paraId="69F61EFC" w14:textId="77777777" w:rsidTr="00635074">
        <w:trPr>
          <w:jc w:val="center"/>
        </w:trPr>
        <w:tc>
          <w:tcPr>
            <w:tcW w:w="3783"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2847"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2944"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3290"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1740D3" w:rsidRPr="00795B5C" w14:paraId="520A3445" w14:textId="77777777" w:rsidTr="00635074">
        <w:trPr>
          <w:jc w:val="center"/>
        </w:trPr>
        <w:tc>
          <w:tcPr>
            <w:tcW w:w="3783" w:type="dxa"/>
          </w:tcPr>
          <w:p w14:paraId="15202565" w14:textId="4CBDC6F0" w:rsidR="001740D3" w:rsidRPr="00795B5C" w:rsidRDefault="00E36D64"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uk-UA"/>
              </w:rPr>
              <w:t>3 кредити / 9</w:t>
            </w:r>
            <w:r w:rsidR="00D828D7">
              <w:rPr>
                <w:rFonts w:ascii="Times New Roman" w:hAnsi="Times New Roman"/>
                <w:sz w:val="24"/>
                <w:szCs w:val="24"/>
                <w:lang w:val="uk-UA"/>
              </w:rPr>
              <w:t>0</w:t>
            </w:r>
            <w:r>
              <w:rPr>
                <w:rFonts w:ascii="Times New Roman" w:hAnsi="Times New Roman"/>
                <w:sz w:val="24"/>
                <w:szCs w:val="24"/>
                <w:lang w:val="uk-UA"/>
              </w:rPr>
              <w:t xml:space="preserve"> годин</w:t>
            </w:r>
          </w:p>
        </w:tc>
        <w:tc>
          <w:tcPr>
            <w:tcW w:w="2847" w:type="dxa"/>
          </w:tcPr>
          <w:p w14:paraId="0D475DA6" w14:textId="3170C155" w:rsidR="001740D3" w:rsidRPr="00795B5C" w:rsidRDefault="00635074"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18</w:t>
            </w:r>
            <w:r w:rsidR="00C43119">
              <w:rPr>
                <w:rFonts w:ascii="Times New Roman" w:hAnsi="Times New Roman"/>
                <w:sz w:val="24"/>
                <w:szCs w:val="24"/>
                <w:lang w:val="uk-UA"/>
              </w:rPr>
              <w:t xml:space="preserve"> </w:t>
            </w:r>
            <w:r>
              <w:rPr>
                <w:rFonts w:ascii="Times New Roman" w:hAnsi="Times New Roman"/>
                <w:sz w:val="24"/>
                <w:szCs w:val="24"/>
                <w:lang w:val="uk-UA"/>
              </w:rPr>
              <w:t>год.</w:t>
            </w:r>
          </w:p>
        </w:tc>
        <w:tc>
          <w:tcPr>
            <w:tcW w:w="2944" w:type="dxa"/>
          </w:tcPr>
          <w:p w14:paraId="05E06780" w14:textId="6C0DF0C3" w:rsidR="001740D3" w:rsidRPr="00795B5C" w:rsidRDefault="00635074" w:rsidP="00334479">
            <w:pPr>
              <w:pStyle w:val="a5"/>
              <w:spacing w:after="0" w:line="240" w:lineRule="auto"/>
              <w:ind w:left="0" w:firstLine="709"/>
              <w:rPr>
                <w:rFonts w:ascii="Times New Roman" w:hAnsi="Times New Roman"/>
                <w:sz w:val="24"/>
                <w:szCs w:val="24"/>
                <w:lang w:val="uk-UA"/>
              </w:rPr>
            </w:pPr>
            <w:r>
              <w:rPr>
                <w:rFonts w:ascii="Times New Roman" w:hAnsi="Times New Roman"/>
                <w:sz w:val="24"/>
                <w:szCs w:val="24"/>
                <w:lang w:val="uk-UA"/>
              </w:rPr>
              <w:t>2</w:t>
            </w:r>
            <w:r w:rsidR="00F5061C">
              <w:rPr>
                <w:rFonts w:ascii="Times New Roman" w:hAnsi="Times New Roman"/>
                <w:sz w:val="24"/>
                <w:szCs w:val="24"/>
                <w:lang w:val="uk-UA"/>
              </w:rPr>
              <w:t xml:space="preserve">4 </w:t>
            </w:r>
            <w:r>
              <w:rPr>
                <w:rFonts w:ascii="Times New Roman" w:hAnsi="Times New Roman"/>
                <w:sz w:val="24"/>
                <w:szCs w:val="24"/>
                <w:lang w:val="uk-UA"/>
              </w:rPr>
              <w:t>год.</w:t>
            </w:r>
          </w:p>
        </w:tc>
        <w:tc>
          <w:tcPr>
            <w:tcW w:w="3290" w:type="dxa"/>
          </w:tcPr>
          <w:p w14:paraId="0CEF43D7" w14:textId="7838D004" w:rsidR="001740D3" w:rsidRPr="00795B5C" w:rsidRDefault="00635074" w:rsidP="00310155">
            <w:pPr>
              <w:pStyle w:val="a5"/>
              <w:numPr>
                <w:ilvl w:val="0"/>
                <w:numId w:val="32"/>
              </w:numPr>
              <w:spacing w:after="0" w:line="240" w:lineRule="auto"/>
              <w:rPr>
                <w:rFonts w:ascii="Times New Roman" w:hAnsi="Times New Roman"/>
                <w:sz w:val="24"/>
                <w:szCs w:val="24"/>
                <w:lang w:val="uk-UA"/>
              </w:rPr>
            </w:pPr>
            <w:r>
              <w:rPr>
                <w:rFonts w:ascii="Times New Roman" w:hAnsi="Times New Roman"/>
                <w:sz w:val="24"/>
                <w:szCs w:val="24"/>
                <w:lang w:val="uk-UA"/>
              </w:rPr>
              <w:t>од.</w:t>
            </w:r>
            <w:r w:rsidR="00C43119">
              <w:rPr>
                <w:rFonts w:ascii="Times New Roman" w:hAnsi="Times New Roman"/>
                <w:sz w:val="24"/>
                <w:szCs w:val="24"/>
                <w:lang w:val="uk-UA"/>
              </w:rPr>
              <w:t xml:space="preserve"> </w:t>
            </w:r>
          </w:p>
        </w:tc>
      </w:tr>
    </w:tbl>
    <w:p w14:paraId="63280D6F" w14:textId="77777777" w:rsidR="00310155" w:rsidRDefault="00310155" w:rsidP="00310155">
      <w:pPr>
        <w:ind w:left="720"/>
        <w:jc w:val="both"/>
        <w:rPr>
          <w:b/>
          <w:bCs/>
          <w:sz w:val="24"/>
          <w:szCs w:val="24"/>
          <w:lang w:val="uk-UA"/>
        </w:rPr>
      </w:pPr>
    </w:p>
    <w:p w14:paraId="79F40799" w14:textId="7D2FD65D" w:rsidR="00FB0CBC" w:rsidRDefault="00FB0CBC" w:rsidP="00310155">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2551"/>
        <w:gridCol w:w="2552"/>
        <w:gridCol w:w="3479"/>
      </w:tblGrid>
      <w:tr w:rsidR="00FB0CBC" w:rsidRPr="00795B5C" w14:paraId="38ED40DA" w14:textId="77777777" w:rsidTr="00635074">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2551"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552" w:type="dxa"/>
          </w:tcPr>
          <w:p w14:paraId="16A5BD37" w14:textId="1968CC92" w:rsidR="00FB0CBC" w:rsidRPr="00795B5C" w:rsidRDefault="00635074" w:rsidP="00635074">
            <w:pPr>
              <w:contextualSpacing/>
              <w:jc w:val="center"/>
              <w:rPr>
                <w:b/>
                <w:sz w:val="24"/>
                <w:szCs w:val="24"/>
                <w:lang w:val="uk-UA"/>
              </w:rPr>
            </w:pPr>
            <w:r>
              <w:rPr>
                <w:b/>
                <w:sz w:val="24"/>
                <w:szCs w:val="24"/>
                <w:lang w:val="uk-UA"/>
              </w:rPr>
              <w:t xml:space="preserve">Курс (рік </w:t>
            </w:r>
            <w:r w:rsidR="00FB0CBC" w:rsidRPr="00795B5C">
              <w:rPr>
                <w:b/>
                <w:sz w:val="24"/>
                <w:szCs w:val="24"/>
                <w:lang w:val="uk-UA"/>
              </w:rPr>
              <w:t>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t>Обов’язкова / вибіркова компонента</w:t>
            </w:r>
          </w:p>
        </w:tc>
      </w:tr>
      <w:tr w:rsidR="00FB0CBC" w:rsidRPr="00795B5C" w14:paraId="355DC992" w14:textId="77777777" w:rsidTr="00635074">
        <w:tc>
          <w:tcPr>
            <w:tcW w:w="2223" w:type="dxa"/>
          </w:tcPr>
          <w:p w14:paraId="00DDC530" w14:textId="72CCB865" w:rsidR="00FB0CBC" w:rsidRPr="00795B5C" w:rsidRDefault="00FB0CBC" w:rsidP="001E10B5">
            <w:pPr>
              <w:ind w:firstLine="709"/>
              <w:contextualSpacing/>
              <w:rPr>
                <w:sz w:val="24"/>
                <w:szCs w:val="24"/>
                <w:lang w:val="uk-UA"/>
              </w:rPr>
            </w:pPr>
            <w:r w:rsidRPr="00795B5C">
              <w:rPr>
                <w:sz w:val="24"/>
                <w:szCs w:val="24"/>
                <w:lang w:val="uk-UA"/>
              </w:rPr>
              <w:t>4</w:t>
            </w:r>
            <w:r w:rsidR="005D2656" w:rsidRPr="00795B5C">
              <w:rPr>
                <w:sz w:val="24"/>
                <w:szCs w:val="24"/>
                <w:lang w:val="uk-UA"/>
              </w:rPr>
              <w:t>-й</w:t>
            </w:r>
          </w:p>
        </w:tc>
        <w:tc>
          <w:tcPr>
            <w:tcW w:w="2552" w:type="dxa"/>
          </w:tcPr>
          <w:p w14:paraId="56E27BAF" w14:textId="668A8AC5" w:rsidR="00FB0CBC" w:rsidRPr="00795B5C" w:rsidRDefault="00FB0CBC" w:rsidP="00D95DF8">
            <w:pPr>
              <w:ind w:firstLine="33"/>
              <w:contextualSpacing/>
              <w:jc w:val="center"/>
              <w:rPr>
                <w:sz w:val="24"/>
                <w:szCs w:val="24"/>
                <w:lang w:val="uk-UA"/>
              </w:rPr>
            </w:pPr>
            <w:r w:rsidRPr="00795B5C">
              <w:rPr>
                <w:sz w:val="24"/>
                <w:szCs w:val="24"/>
                <w:lang w:val="uk-UA"/>
              </w:rPr>
              <w:t>8-й</w:t>
            </w:r>
          </w:p>
        </w:tc>
        <w:tc>
          <w:tcPr>
            <w:tcW w:w="2551" w:type="dxa"/>
          </w:tcPr>
          <w:p w14:paraId="49AFB9B9" w14:textId="30E2C6F2" w:rsidR="00FB0CBC" w:rsidRPr="00795B5C" w:rsidRDefault="001E10B5" w:rsidP="00635074">
            <w:pPr>
              <w:contextualSpacing/>
              <w:jc w:val="center"/>
              <w:rPr>
                <w:sz w:val="24"/>
                <w:szCs w:val="24"/>
                <w:lang w:val="uk-UA"/>
              </w:rPr>
            </w:pPr>
            <w:r w:rsidRPr="00795B5C">
              <w:rPr>
                <w:sz w:val="24"/>
                <w:szCs w:val="24"/>
                <w:lang w:val="uk-UA"/>
              </w:rPr>
              <w:t xml:space="preserve">227 </w:t>
            </w:r>
            <w:r w:rsidR="00FB0CBC" w:rsidRPr="00795B5C">
              <w:rPr>
                <w:sz w:val="24"/>
                <w:szCs w:val="24"/>
                <w:lang w:val="uk-UA"/>
              </w:rPr>
              <w:t>Фізична терапія, ерготерапія</w:t>
            </w:r>
          </w:p>
        </w:tc>
        <w:tc>
          <w:tcPr>
            <w:tcW w:w="2552" w:type="dxa"/>
          </w:tcPr>
          <w:p w14:paraId="7574C8A4" w14:textId="790C1894" w:rsidR="00FB0CBC" w:rsidRPr="00795B5C" w:rsidRDefault="00FB0CBC" w:rsidP="00635074">
            <w:pPr>
              <w:contextualSpacing/>
              <w:jc w:val="center"/>
              <w:rPr>
                <w:sz w:val="24"/>
                <w:szCs w:val="24"/>
                <w:lang w:val="uk-UA"/>
              </w:rPr>
            </w:pPr>
            <w:r w:rsidRPr="00795B5C">
              <w:rPr>
                <w:sz w:val="24"/>
                <w:szCs w:val="24"/>
                <w:lang w:val="uk-UA"/>
              </w:rPr>
              <w:t>4-ий</w:t>
            </w:r>
          </w:p>
        </w:tc>
        <w:tc>
          <w:tcPr>
            <w:tcW w:w="3479" w:type="dxa"/>
          </w:tcPr>
          <w:p w14:paraId="1C424500" w14:textId="71B32283" w:rsidR="00FB0CBC" w:rsidRPr="00795B5C" w:rsidRDefault="00FB0CBC" w:rsidP="001E10B5">
            <w:pPr>
              <w:contextualSpacing/>
              <w:jc w:val="center"/>
              <w:rPr>
                <w:sz w:val="24"/>
                <w:szCs w:val="24"/>
                <w:lang w:val="uk-UA"/>
              </w:rPr>
            </w:pPr>
            <w:r w:rsidRPr="00795B5C">
              <w:rPr>
                <w:sz w:val="24"/>
                <w:szCs w:val="24"/>
                <w:lang w:val="uk-UA"/>
              </w:rPr>
              <w:t>Обов’язкова</w:t>
            </w:r>
          </w:p>
        </w:tc>
      </w:tr>
    </w:tbl>
    <w:p w14:paraId="7C794A9F" w14:textId="2785C9AB" w:rsidR="00635074" w:rsidRPr="00795B5C" w:rsidRDefault="00635074" w:rsidP="00A178E9">
      <w:pPr>
        <w:pStyle w:val="a5"/>
        <w:spacing w:after="0" w:line="240" w:lineRule="auto"/>
        <w:ind w:left="0"/>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2"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3"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5"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2D8A0825" w14:textId="77CC657F"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Pr="001740D3">
        <w:rPr>
          <w:bCs/>
          <w:sz w:val="24"/>
          <w:szCs w:val="24"/>
          <w:lang w:val="en-US"/>
        </w:rPr>
        <w:t>V</w:t>
      </w:r>
      <w:r w:rsidR="007A381C">
        <w:rPr>
          <w:bCs/>
          <w:sz w:val="24"/>
          <w:szCs w:val="24"/>
          <w:lang w:val="uk-UA"/>
        </w:rPr>
        <w:t>І</w:t>
      </w:r>
      <w:r>
        <w:rPr>
          <w:bCs/>
          <w:sz w:val="24"/>
          <w:szCs w:val="24"/>
          <w:lang w:val="uk-UA"/>
        </w:rPr>
        <w:t>ІІ</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022B0811" w14:textId="4FB3C120" w:rsidR="00D828D7" w:rsidRDefault="00D828D7" w:rsidP="00B858A2">
      <w:pPr>
        <w:pStyle w:val="a5"/>
        <w:spacing w:after="0" w:line="240" w:lineRule="auto"/>
        <w:ind w:left="0"/>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1D5EE419" w14:textId="77777777" w:rsidR="00A178E9" w:rsidRDefault="00A178E9" w:rsidP="00A178E9">
      <w:pPr>
        <w:pStyle w:val="a5"/>
        <w:ind w:left="0"/>
        <w:rPr>
          <w:rFonts w:ascii="Times New Roman" w:hAnsi="Times New Roman"/>
          <w:b/>
          <w:bCs/>
          <w:sz w:val="24"/>
          <w:szCs w:val="24"/>
          <w:lang w:val="uk-UA"/>
        </w:rPr>
      </w:pPr>
    </w:p>
    <w:p w14:paraId="690EBD7C" w14:textId="5ACD9F23" w:rsidR="00D828D7" w:rsidRPr="00D828D7" w:rsidRDefault="00B858A2" w:rsidP="00A178E9">
      <w:pPr>
        <w:pStyle w:val="a5"/>
        <w:ind w:left="0"/>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D828D7">
        <w:rPr>
          <w:rFonts w:ascii="Times New Roman" w:hAnsi="Times New Roman"/>
          <w:b/>
          <w:bCs/>
          <w:sz w:val="24"/>
          <w:szCs w:val="24"/>
          <w:lang w:val="en-US"/>
        </w:rPr>
        <w:t>VIII</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115"/>
        <w:gridCol w:w="1980"/>
        <w:gridCol w:w="4678"/>
        <w:gridCol w:w="1559"/>
        <w:gridCol w:w="1276"/>
      </w:tblGrid>
      <w:tr w:rsidR="00121B35" w:rsidRPr="00795B5C" w14:paraId="7CA79287" w14:textId="77777777" w:rsidTr="00D33660">
        <w:tc>
          <w:tcPr>
            <w:tcW w:w="2093"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678"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1276"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D33660">
        <w:tc>
          <w:tcPr>
            <w:tcW w:w="15701" w:type="dxa"/>
            <w:gridSpan w:val="6"/>
            <w:shd w:val="clear" w:color="auto" w:fill="auto"/>
          </w:tcPr>
          <w:p w14:paraId="43AD4C97" w14:textId="1DB3ECE7" w:rsidR="00D33660" w:rsidRPr="00795B5C" w:rsidRDefault="00E61D2D" w:rsidP="00A178E9">
            <w:pPr>
              <w:jc w:val="center"/>
              <w:rPr>
                <w:b/>
                <w:bCs/>
                <w:sz w:val="24"/>
                <w:szCs w:val="24"/>
                <w:lang w:val="uk-UA"/>
              </w:rPr>
            </w:pPr>
            <w:r w:rsidRPr="00795B5C">
              <w:rPr>
                <w:b/>
                <w:bCs/>
                <w:sz w:val="24"/>
                <w:szCs w:val="24"/>
                <w:lang w:val="uk-UA"/>
              </w:rPr>
              <w:t>МОДУЛ</w:t>
            </w:r>
            <w:r w:rsidR="00635074">
              <w:rPr>
                <w:b/>
                <w:bCs/>
                <w:sz w:val="24"/>
                <w:szCs w:val="24"/>
                <w:lang w:val="uk-UA"/>
              </w:rPr>
              <w:t>Ь 1. ОСНОВИ ДІЄТОЛОГІЇ</w:t>
            </w:r>
          </w:p>
        </w:tc>
      </w:tr>
      <w:tr w:rsidR="00971135" w:rsidRPr="00795B5C" w14:paraId="5A8879BD" w14:textId="77777777" w:rsidTr="00D33660">
        <w:tc>
          <w:tcPr>
            <w:tcW w:w="2093" w:type="dxa"/>
            <w:shd w:val="clear" w:color="auto" w:fill="auto"/>
          </w:tcPr>
          <w:p w14:paraId="164A9240" w14:textId="2D167224" w:rsidR="00971135" w:rsidRDefault="00D95DF8" w:rsidP="00D83EC0">
            <w:pPr>
              <w:ind w:right="-317"/>
              <w:rPr>
                <w:b/>
                <w:bCs/>
                <w:sz w:val="24"/>
                <w:szCs w:val="24"/>
                <w:lang w:val="uk-UA"/>
              </w:rPr>
            </w:pPr>
            <w:r>
              <w:rPr>
                <w:b/>
                <w:bCs/>
                <w:sz w:val="24"/>
                <w:szCs w:val="24"/>
                <w:lang w:val="uk-UA"/>
              </w:rPr>
              <w:t>Тиждень 1</w:t>
            </w:r>
          </w:p>
          <w:p w14:paraId="22EE99AB" w14:textId="77777777" w:rsidR="00A178E9" w:rsidRPr="0093107C" w:rsidRDefault="00A178E9" w:rsidP="00A178E9">
            <w:pPr>
              <w:ind w:right="-317"/>
              <w:rPr>
                <w:b/>
                <w:bCs/>
                <w:sz w:val="24"/>
                <w:szCs w:val="24"/>
                <w:lang w:val="uk-UA"/>
              </w:rPr>
            </w:pPr>
            <w:r>
              <w:rPr>
                <w:b/>
                <w:bCs/>
                <w:sz w:val="24"/>
                <w:szCs w:val="24"/>
                <w:lang w:val="uk-UA"/>
              </w:rPr>
              <w:t>10 годин</w:t>
            </w:r>
          </w:p>
          <w:p w14:paraId="51259AAE" w14:textId="2AABE99E" w:rsidR="00A178E9" w:rsidRDefault="00A178E9" w:rsidP="00D83EC0">
            <w:pPr>
              <w:ind w:right="-317"/>
              <w:rPr>
                <w:b/>
                <w:bCs/>
                <w:sz w:val="24"/>
                <w:szCs w:val="24"/>
                <w:lang w:val="uk-UA"/>
              </w:rPr>
            </w:pPr>
          </w:p>
          <w:p w14:paraId="202E1529" w14:textId="77777777" w:rsidR="00A178E9" w:rsidRPr="00795B5C" w:rsidRDefault="00A178E9" w:rsidP="00D83EC0">
            <w:pPr>
              <w:ind w:right="-317"/>
              <w:rPr>
                <w:b/>
                <w:bCs/>
                <w:sz w:val="24"/>
                <w:szCs w:val="24"/>
                <w:lang w:val="uk-UA"/>
              </w:rPr>
            </w:pPr>
          </w:p>
          <w:p w14:paraId="53E4F27F" w14:textId="1DCBB3D2" w:rsidR="00971135" w:rsidRPr="00795B5C" w:rsidRDefault="00971135" w:rsidP="00D83EC0">
            <w:pPr>
              <w:ind w:right="-317"/>
              <w:rPr>
                <w:b/>
                <w:bCs/>
                <w:sz w:val="24"/>
                <w:szCs w:val="24"/>
                <w:lang w:val="uk-UA"/>
              </w:rPr>
            </w:pPr>
          </w:p>
        </w:tc>
        <w:tc>
          <w:tcPr>
            <w:tcW w:w="4115" w:type="dxa"/>
            <w:shd w:val="clear" w:color="auto" w:fill="auto"/>
          </w:tcPr>
          <w:p w14:paraId="6725BE24" w14:textId="1B118764" w:rsidR="00635074" w:rsidRDefault="00F5061C" w:rsidP="00635074">
            <w:pPr>
              <w:rPr>
                <w:b/>
                <w:bCs/>
                <w:sz w:val="24"/>
                <w:szCs w:val="24"/>
                <w:lang w:val="uk-UA"/>
              </w:rPr>
            </w:pPr>
            <w:r>
              <w:rPr>
                <w:b/>
                <w:bCs/>
                <w:sz w:val="24"/>
                <w:szCs w:val="24"/>
                <w:lang w:val="uk-UA"/>
              </w:rPr>
              <w:t>Тема 1</w:t>
            </w:r>
            <w:r w:rsidR="00FD72DA">
              <w:rPr>
                <w:b/>
                <w:bCs/>
                <w:sz w:val="24"/>
                <w:szCs w:val="24"/>
                <w:lang w:val="uk-UA"/>
              </w:rPr>
              <w:t xml:space="preserve">. </w:t>
            </w:r>
            <w:r w:rsidR="00635074" w:rsidRPr="00635074">
              <w:rPr>
                <w:b/>
                <w:bCs/>
                <w:sz w:val="24"/>
                <w:szCs w:val="24"/>
                <w:lang w:val="uk-UA"/>
              </w:rPr>
              <w:t>Основні положення нутріціології та дієто</w:t>
            </w:r>
            <w:r w:rsidR="00FD72DA">
              <w:rPr>
                <w:b/>
                <w:bCs/>
                <w:sz w:val="24"/>
                <w:szCs w:val="24"/>
                <w:lang w:val="uk-UA"/>
              </w:rPr>
              <w:t>логії. Історія дієтології.</w:t>
            </w:r>
          </w:p>
          <w:p w14:paraId="0A83D0C3" w14:textId="77777777" w:rsidR="00FD72DA" w:rsidRPr="00635074" w:rsidRDefault="00FD72DA" w:rsidP="00635074">
            <w:pPr>
              <w:rPr>
                <w:b/>
                <w:bCs/>
                <w:sz w:val="24"/>
                <w:szCs w:val="24"/>
                <w:lang w:val="uk-UA"/>
              </w:rPr>
            </w:pPr>
          </w:p>
          <w:p w14:paraId="529523ED" w14:textId="71A3780C" w:rsidR="00971135" w:rsidRPr="00451055" w:rsidRDefault="00DE1528" w:rsidP="00451055">
            <w:pPr>
              <w:ind w:firstLine="322"/>
              <w:rPr>
                <w:bCs/>
                <w:sz w:val="24"/>
                <w:szCs w:val="24"/>
                <w:lang w:val="uk-UA"/>
              </w:rPr>
            </w:pPr>
            <w:r w:rsidRPr="00DE1528">
              <w:rPr>
                <w:bCs/>
                <w:sz w:val="24"/>
                <w:szCs w:val="24"/>
                <w:lang w:val="uk-UA"/>
              </w:rPr>
              <w:t>Вступ до дієтології. Історія розвитку дієтології. Базисні відомості про найважливіші види</w:t>
            </w:r>
            <w:r w:rsidR="00451055">
              <w:rPr>
                <w:bCs/>
                <w:sz w:val="24"/>
                <w:szCs w:val="24"/>
                <w:lang w:val="uk-UA"/>
              </w:rPr>
              <w:t xml:space="preserve"> </w:t>
            </w:r>
            <w:r w:rsidRPr="00DE1528">
              <w:rPr>
                <w:bCs/>
                <w:sz w:val="24"/>
                <w:szCs w:val="24"/>
                <w:lang w:val="uk-UA"/>
              </w:rPr>
              <w:t>обміну речовин. Білки. Функції білків. Амінокислоти. Класифікація та характеристика основних  функцій.  Продукти,  які  містять  білки.  Вуглеводи.  Функції  вуглеводів  в організмі людини. Прості та складні вуглеводи. Глікемічний індекс. Список продуктів в яких  присутні  швидкі  та  повільні  вуглеводи.  Жири.  Функції  жирів  в  організмі. Класифікація жирів, їх характеристика. Переварювання жирів. Етапи обміну жирів в організмі. Продукти багаті жирами.</w:t>
            </w:r>
          </w:p>
        </w:tc>
        <w:tc>
          <w:tcPr>
            <w:tcW w:w="1980" w:type="dxa"/>
            <w:shd w:val="clear" w:color="auto" w:fill="auto"/>
          </w:tcPr>
          <w:p w14:paraId="0F6E2432" w14:textId="57058608" w:rsidR="00971135" w:rsidRPr="00795B5C" w:rsidRDefault="00971135" w:rsidP="00D83EC0">
            <w:pPr>
              <w:rPr>
                <w:sz w:val="24"/>
                <w:szCs w:val="24"/>
                <w:lang w:val="uk-UA"/>
              </w:rPr>
            </w:pPr>
            <w:r w:rsidRPr="00795B5C">
              <w:rPr>
                <w:sz w:val="24"/>
                <w:szCs w:val="24"/>
                <w:lang w:val="uk-UA"/>
              </w:rPr>
              <w:t xml:space="preserve">Лекція – </w:t>
            </w:r>
            <w:r w:rsidR="002361F7" w:rsidRPr="00795B5C">
              <w:rPr>
                <w:sz w:val="24"/>
                <w:szCs w:val="24"/>
                <w:lang w:val="uk-UA"/>
              </w:rPr>
              <w:t>2</w:t>
            </w:r>
            <w:r w:rsidRPr="00795B5C">
              <w:rPr>
                <w:sz w:val="24"/>
                <w:szCs w:val="24"/>
                <w:lang w:val="uk-UA"/>
              </w:rPr>
              <w:t xml:space="preserve"> год.;</w:t>
            </w:r>
          </w:p>
          <w:p w14:paraId="0F6F3EE7" w14:textId="60D08778" w:rsidR="00971135" w:rsidRPr="00795B5C" w:rsidRDefault="00971135" w:rsidP="00D83EC0">
            <w:pPr>
              <w:rPr>
                <w:sz w:val="24"/>
                <w:szCs w:val="24"/>
                <w:lang w:val="uk-UA"/>
              </w:rPr>
            </w:pPr>
            <w:r w:rsidRPr="00795B5C">
              <w:rPr>
                <w:sz w:val="24"/>
                <w:szCs w:val="24"/>
                <w:lang w:val="uk-UA"/>
              </w:rPr>
              <w:t xml:space="preserve">Практичне заняття – </w:t>
            </w:r>
            <w:r w:rsidR="00451055">
              <w:rPr>
                <w:sz w:val="24"/>
                <w:szCs w:val="24"/>
                <w:lang w:val="uk-UA"/>
              </w:rPr>
              <w:t>2</w:t>
            </w:r>
            <w:r w:rsidRPr="00795B5C">
              <w:rPr>
                <w:sz w:val="24"/>
                <w:szCs w:val="24"/>
                <w:lang w:val="uk-UA"/>
              </w:rPr>
              <w:t xml:space="preserve"> год., </w:t>
            </w:r>
          </w:p>
          <w:p w14:paraId="3E902978" w14:textId="178BD4DA" w:rsidR="00971135" w:rsidRPr="00795B5C" w:rsidRDefault="00F424CB" w:rsidP="00F424CB">
            <w:pPr>
              <w:rPr>
                <w:b/>
                <w:bCs/>
                <w:sz w:val="24"/>
                <w:szCs w:val="24"/>
                <w:lang w:val="uk-UA"/>
              </w:rPr>
            </w:pPr>
            <w:r>
              <w:rPr>
                <w:sz w:val="24"/>
                <w:szCs w:val="24"/>
                <w:lang w:val="uk-UA"/>
              </w:rPr>
              <w:t xml:space="preserve">Самостійна робота – 6 </w:t>
            </w:r>
            <w:r w:rsidR="00971135" w:rsidRPr="00795B5C">
              <w:rPr>
                <w:sz w:val="24"/>
                <w:szCs w:val="24"/>
                <w:lang w:val="uk-UA"/>
              </w:rPr>
              <w:t>год.</w:t>
            </w:r>
          </w:p>
        </w:tc>
        <w:tc>
          <w:tcPr>
            <w:tcW w:w="4678" w:type="dxa"/>
            <w:shd w:val="clear" w:color="auto" w:fill="auto"/>
          </w:tcPr>
          <w:p w14:paraId="0920128D" w14:textId="32A05E58" w:rsidR="00CF6EA3" w:rsidRDefault="00CF6EA3" w:rsidP="00D50481">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C66898" w14:textId="3442FE3C" w:rsidR="00806478" w:rsidRDefault="00806478" w:rsidP="00D50481">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9CA7FEB" w14:textId="77777777" w:rsidR="00806478" w:rsidRDefault="00806478" w:rsidP="00D50481">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6E16D791" w14:textId="77777777" w:rsidR="00971135" w:rsidRDefault="00806478" w:rsidP="00D50481">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D58B92D" w14:textId="77777777" w:rsidR="00D50481" w:rsidRDefault="00D50481" w:rsidP="00D50481">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6" w:history="1">
              <w:r w:rsidRPr="00F67451">
                <w:rPr>
                  <w:rStyle w:val="a6"/>
                  <w:sz w:val="24"/>
                  <w:szCs w:val="24"/>
                  <w:lang w:val="uk-UA"/>
                </w:rPr>
                <w:t>https://jandonline.org</w:t>
              </w:r>
            </w:hyperlink>
            <w:r>
              <w:rPr>
                <w:sz w:val="24"/>
                <w:szCs w:val="24"/>
                <w:lang w:val="uk-UA"/>
              </w:rPr>
              <w:t xml:space="preserve"> </w:t>
            </w:r>
          </w:p>
          <w:p w14:paraId="3B93A96D" w14:textId="79201E61" w:rsidR="00D50481" w:rsidRPr="00D50481" w:rsidRDefault="00D50481" w:rsidP="00D50481">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17" w:history="1">
              <w:r w:rsidRPr="00F67451">
                <w:rPr>
                  <w:rStyle w:val="a6"/>
                  <w:sz w:val="24"/>
                  <w:szCs w:val="24"/>
                  <w:lang w:val="uk-UA"/>
                </w:rPr>
                <w:t>https://onlinelibrary.wiley.com/journal/13652</w:t>
              </w:r>
            </w:hyperlink>
            <w:r>
              <w:rPr>
                <w:sz w:val="24"/>
                <w:szCs w:val="24"/>
                <w:lang w:val="uk-UA"/>
              </w:rPr>
              <w:t xml:space="preserve"> </w:t>
            </w:r>
          </w:p>
        </w:tc>
        <w:tc>
          <w:tcPr>
            <w:tcW w:w="1559" w:type="dxa"/>
            <w:shd w:val="clear" w:color="auto" w:fill="auto"/>
          </w:tcPr>
          <w:p w14:paraId="3835A3B2" w14:textId="77777777" w:rsidR="00971135" w:rsidRPr="00795B5C" w:rsidRDefault="00971135" w:rsidP="00B858A2">
            <w:pPr>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971135" w:rsidRPr="00795B5C" w:rsidRDefault="00971135" w:rsidP="00B858A2">
            <w:pPr>
              <w:rPr>
                <w:sz w:val="24"/>
                <w:szCs w:val="24"/>
                <w:lang w:val="uk-UA"/>
              </w:rPr>
            </w:pPr>
            <w:r w:rsidRPr="00795B5C">
              <w:rPr>
                <w:sz w:val="24"/>
                <w:szCs w:val="24"/>
                <w:lang w:val="uk-UA"/>
              </w:rPr>
              <w:t>Виступи, відео,</w:t>
            </w:r>
          </w:p>
          <w:p w14:paraId="2AD7835B" w14:textId="2AC8FE18" w:rsidR="00971135" w:rsidRPr="00795B5C" w:rsidRDefault="00971135" w:rsidP="00B858A2">
            <w:pPr>
              <w:rPr>
                <w:b/>
                <w:bCs/>
                <w:sz w:val="24"/>
                <w:szCs w:val="24"/>
                <w:lang w:val="uk-UA"/>
              </w:rPr>
            </w:pPr>
            <w:r w:rsidRPr="00795B5C">
              <w:rPr>
                <w:sz w:val="24"/>
                <w:szCs w:val="24"/>
                <w:lang w:val="uk-UA"/>
              </w:rPr>
              <w:t>презентації.</w:t>
            </w:r>
          </w:p>
        </w:tc>
        <w:tc>
          <w:tcPr>
            <w:tcW w:w="1276" w:type="dxa"/>
            <w:shd w:val="clear" w:color="auto" w:fill="auto"/>
          </w:tcPr>
          <w:p w14:paraId="28D6FBD9" w14:textId="4DE5845F" w:rsidR="00971135" w:rsidRPr="00795B5C" w:rsidRDefault="00286722" w:rsidP="00D33660">
            <w:pPr>
              <w:jc w:val="center"/>
              <w:rPr>
                <w:sz w:val="24"/>
                <w:szCs w:val="24"/>
                <w:lang w:val="uk-UA"/>
              </w:rPr>
            </w:pPr>
            <w:r>
              <w:rPr>
                <w:sz w:val="24"/>
                <w:szCs w:val="24"/>
                <w:lang w:val="uk-UA"/>
              </w:rPr>
              <w:t>5</w:t>
            </w:r>
          </w:p>
        </w:tc>
      </w:tr>
      <w:tr w:rsidR="00CF6EA3" w:rsidRPr="00795B5C" w14:paraId="2A58F877" w14:textId="77777777" w:rsidTr="00D33660">
        <w:tc>
          <w:tcPr>
            <w:tcW w:w="2093" w:type="dxa"/>
            <w:shd w:val="clear" w:color="auto" w:fill="auto"/>
          </w:tcPr>
          <w:p w14:paraId="50A2C6BC" w14:textId="234827B3" w:rsidR="00CF6EA3"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2</w:t>
            </w:r>
          </w:p>
          <w:p w14:paraId="6D0FD723" w14:textId="3E10FF14" w:rsidR="00A178E9" w:rsidRPr="0093107C" w:rsidRDefault="00A178E9" w:rsidP="00A178E9">
            <w:pPr>
              <w:ind w:right="-317"/>
              <w:rPr>
                <w:b/>
                <w:bCs/>
                <w:sz w:val="24"/>
                <w:szCs w:val="24"/>
                <w:lang w:val="uk-UA"/>
              </w:rPr>
            </w:pPr>
            <w:r>
              <w:rPr>
                <w:b/>
                <w:bCs/>
                <w:sz w:val="24"/>
                <w:szCs w:val="24"/>
                <w:lang w:val="uk-UA"/>
              </w:rPr>
              <w:t>12 годин</w:t>
            </w:r>
          </w:p>
          <w:p w14:paraId="2227D47F" w14:textId="77777777" w:rsidR="00A178E9" w:rsidRPr="00795B5C" w:rsidRDefault="00A178E9" w:rsidP="00CF6EA3">
            <w:pPr>
              <w:ind w:right="-317"/>
              <w:rPr>
                <w:b/>
                <w:bCs/>
                <w:sz w:val="24"/>
                <w:szCs w:val="24"/>
                <w:lang w:val="uk-UA"/>
              </w:rPr>
            </w:pPr>
          </w:p>
          <w:p w14:paraId="40B3338F" w14:textId="77777777" w:rsidR="00CF6EA3" w:rsidRPr="00795B5C" w:rsidRDefault="00CF6EA3" w:rsidP="00CF6EA3">
            <w:pPr>
              <w:ind w:right="-317"/>
              <w:rPr>
                <w:b/>
                <w:bCs/>
                <w:sz w:val="24"/>
                <w:szCs w:val="24"/>
                <w:lang w:val="uk-UA"/>
              </w:rPr>
            </w:pPr>
          </w:p>
        </w:tc>
        <w:tc>
          <w:tcPr>
            <w:tcW w:w="4115" w:type="dxa"/>
            <w:shd w:val="clear" w:color="auto" w:fill="auto"/>
          </w:tcPr>
          <w:p w14:paraId="32B4EF7C" w14:textId="274152CE" w:rsidR="00CF6EA3" w:rsidRDefault="00CF6EA3" w:rsidP="00CF6EA3">
            <w:pPr>
              <w:rPr>
                <w:b/>
                <w:bCs/>
                <w:sz w:val="24"/>
                <w:szCs w:val="24"/>
                <w:lang w:val="uk-UA"/>
              </w:rPr>
            </w:pPr>
            <w:r>
              <w:rPr>
                <w:b/>
                <w:bCs/>
                <w:sz w:val="24"/>
                <w:szCs w:val="24"/>
                <w:lang w:val="uk-UA"/>
              </w:rPr>
              <w:t>Тема 2.</w:t>
            </w:r>
            <w:r w:rsidRPr="00635074">
              <w:rPr>
                <w:b/>
                <w:bCs/>
                <w:sz w:val="24"/>
                <w:szCs w:val="24"/>
                <w:lang w:val="uk-UA"/>
              </w:rPr>
              <w:t xml:space="preserve"> </w:t>
            </w:r>
            <w:r w:rsidRPr="00DE1528">
              <w:rPr>
                <w:b/>
                <w:bCs/>
                <w:sz w:val="24"/>
                <w:szCs w:val="24"/>
                <w:lang w:val="uk-UA"/>
              </w:rPr>
              <w:t>Роль вітамінів в харчуванні людини. Вітаміни та вітаміноподібні речовини. Роль мікроелементів в житті людини</w:t>
            </w:r>
          </w:p>
          <w:p w14:paraId="101278CA" w14:textId="77777777" w:rsidR="00CF6EA3" w:rsidRDefault="00CF6EA3" w:rsidP="00CF6EA3">
            <w:pPr>
              <w:rPr>
                <w:b/>
                <w:bCs/>
                <w:sz w:val="24"/>
                <w:szCs w:val="24"/>
                <w:lang w:val="uk-UA"/>
              </w:rPr>
            </w:pPr>
          </w:p>
          <w:p w14:paraId="3ED4C8F1" w14:textId="39DE9637" w:rsidR="00CF6EA3" w:rsidRPr="00DE1528" w:rsidRDefault="00CF6EA3" w:rsidP="00CF6EA3">
            <w:pPr>
              <w:rPr>
                <w:bCs/>
                <w:sz w:val="24"/>
                <w:szCs w:val="24"/>
                <w:lang w:val="uk-UA"/>
              </w:rPr>
            </w:pPr>
            <w:r w:rsidRPr="00DE1528">
              <w:rPr>
                <w:bCs/>
                <w:sz w:val="24"/>
                <w:szCs w:val="24"/>
                <w:lang w:val="uk-UA"/>
              </w:rPr>
              <w:t>Історія відкриття вітамінів. Віт</w:t>
            </w:r>
            <w:r>
              <w:rPr>
                <w:bCs/>
                <w:sz w:val="24"/>
                <w:szCs w:val="24"/>
                <w:lang w:val="uk-UA"/>
              </w:rPr>
              <w:t xml:space="preserve">аміни, їх класифікація. Ступені </w:t>
            </w:r>
            <w:r w:rsidRPr="00DE1528">
              <w:rPr>
                <w:bCs/>
                <w:sz w:val="24"/>
                <w:szCs w:val="24"/>
                <w:lang w:val="uk-UA"/>
              </w:rPr>
              <w:t>забезпечення організму вітамінами.  Жиророзчинні  вітаміни.  Водорозчинні  вітаміни.  Прояви  дефіциту  та надлишку вітамінів в організмі. Характеристика вітаміноподібних речовин. Фізіологічне значення вітаміноподібних речовин. Мікроелементи. Основна роль в організмі.</w:t>
            </w:r>
          </w:p>
          <w:p w14:paraId="4E9232F8" w14:textId="042DACE2" w:rsidR="00CF6EA3" w:rsidRPr="00795B5C" w:rsidRDefault="00CF6EA3" w:rsidP="00CF6EA3">
            <w:pPr>
              <w:jc w:val="both"/>
              <w:rPr>
                <w:sz w:val="24"/>
                <w:szCs w:val="24"/>
                <w:lang w:val="uk-UA"/>
              </w:rPr>
            </w:pPr>
            <w:r w:rsidRPr="00DE1528">
              <w:rPr>
                <w:b/>
                <w:bCs/>
                <w:sz w:val="24"/>
                <w:szCs w:val="24"/>
                <w:lang w:val="uk-UA"/>
              </w:rPr>
              <w:t xml:space="preserve"> </w:t>
            </w:r>
          </w:p>
        </w:tc>
        <w:tc>
          <w:tcPr>
            <w:tcW w:w="1980" w:type="dxa"/>
            <w:shd w:val="clear" w:color="auto" w:fill="auto"/>
          </w:tcPr>
          <w:p w14:paraId="6B18165E" w14:textId="013A1F2D" w:rsidR="00CF6EA3" w:rsidRPr="00795B5C" w:rsidRDefault="00CF6EA3" w:rsidP="00CF6EA3">
            <w:pPr>
              <w:rPr>
                <w:sz w:val="24"/>
                <w:szCs w:val="24"/>
                <w:lang w:val="uk-UA"/>
              </w:rPr>
            </w:pPr>
            <w:r w:rsidRPr="00795B5C">
              <w:rPr>
                <w:sz w:val="24"/>
                <w:szCs w:val="24"/>
                <w:lang w:val="uk-UA"/>
              </w:rPr>
              <w:t>Лекція – 2 год.;</w:t>
            </w:r>
          </w:p>
          <w:p w14:paraId="161F0059" w14:textId="4D49A8A0" w:rsidR="00CF6EA3" w:rsidRPr="00795B5C" w:rsidRDefault="00CF6EA3" w:rsidP="00CF6EA3">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59BA375F" w14:textId="1B02E7BD" w:rsidR="00CF6EA3" w:rsidRPr="00795B5C" w:rsidRDefault="00CF6EA3" w:rsidP="00CF6EA3">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0D774D5F" w14:textId="152DD8DA" w:rsidR="00CF6EA3" w:rsidRDefault="00CF6EA3"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4DFF919" w14:textId="77777777" w:rsidR="00CF6EA3" w:rsidRDefault="00CF6EA3"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5739B9A8" w14:textId="77777777" w:rsidR="00D50481" w:rsidRDefault="00CF6EA3"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sidR="00D50481" w:rsidRPr="00D50481">
              <w:rPr>
                <w:rFonts w:eastAsia="Calibri"/>
                <w:color w:val="000000"/>
                <w:sz w:val="24"/>
                <w:szCs w:val="24"/>
                <w:lang w:val="uk-UA"/>
              </w:rPr>
              <w:t>р навчальної літератури. 336 с.</w:t>
            </w:r>
          </w:p>
          <w:p w14:paraId="704AA227" w14:textId="77777777" w:rsidR="00D50481" w:rsidRDefault="00CF6EA3"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0B3C5F0B" w14:textId="77777777" w:rsidR="00D50481" w:rsidRDefault="00D50481"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8" w:history="1">
              <w:r w:rsidRPr="00D50481">
                <w:rPr>
                  <w:rStyle w:val="a6"/>
                  <w:sz w:val="24"/>
                  <w:szCs w:val="24"/>
                  <w:lang w:val="uk-UA"/>
                </w:rPr>
                <w:t>https://jandonline.org</w:t>
              </w:r>
            </w:hyperlink>
            <w:r w:rsidRPr="00D50481">
              <w:rPr>
                <w:sz w:val="24"/>
                <w:szCs w:val="24"/>
                <w:lang w:val="uk-UA"/>
              </w:rPr>
              <w:t xml:space="preserve"> </w:t>
            </w:r>
          </w:p>
          <w:p w14:paraId="32B2F108" w14:textId="77777777" w:rsidR="00D50481" w:rsidRPr="00D33660" w:rsidRDefault="00D50481" w:rsidP="00D50481">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19" w:history="1">
              <w:r w:rsidRPr="00D50481">
                <w:rPr>
                  <w:rStyle w:val="a6"/>
                  <w:sz w:val="24"/>
                  <w:szCs w:val="24"/>
                  <w:lang w:val="uk-UA"/>
                </w:rPr>
                <w:t>https://onlinelibrary.wiley.com/journal/13652</w:t>
              </w:r>
            </w:hyperlink>
            <w:r w:rsidRPr="00D50481">
              <w:rPr>
                <w:sz w:val="24"/>
                <w:szCs w:val="24"/>
                <w:lang w:val="uk-UA"/>
              </w:rPr>
              <w:t xml:space="preserve"> </w:t>
            </w:r>
          </w:p>
          <w:p w14:paraId="57EB2B33" w14:textId="3F5ECB88" w:rsidR="00D33660" w:rsidRPr="00D50481" w:rsidRDefault="00D33660" w:rsidP="00D33660">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7BC8ABAB"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CF6EA3" w:rsidRPr="00795B5C" w:rsidRDefault="00CF6EA3" w:rsidP="00CF6EA3">
            <w:pPr>
              <w:rPr>
                <w:sz w:val="24"/>
                <w:szCs w:val="24"/>
                <w:lang w:val="uk-UA"/>
              </w:rPr>
            </w:pPr>
            <w:r w:rsidRPr="00795B5C">
              <w:rPr>
                <w:sz w:val="24"/>
                <w:szCs w:val="24"/>
                <w:lang w:val="uk-UA"/>
              </w:rPr>
              <w:t>Виступи, відео,</w:t>
            </w:r>
          </w:p>
          <w:p w14:paraId="73E52EBF" w14:textId="1D10E31C"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3A3F52D1" w14:textId="6F1FAB81" w:rsidR="00CF6EA3" w:rsidRPr="00795B5C" w:rsidRDefault="00CF6EA3" w:rsidP="00CF6EA3">
            <w:pPr>
              <w:jc w:val="center"/>
              <w:rPr>
                <w:sz w:val="24"/>
                <w:szCs w:val="24"/>
                <w:lang w:val="uk-UA"/>
              </w:rPr>
            </w:pPr>
            <w:r>
              <w:rPr>
                <w:sz w:val="24"/>
                <w:szCs w:val="24"/>
                <w:lang w:val="uk-UA"/>
              </w:rPr>
              <w:t>5</w:t>
            </w:r>
          </w:p>
        </w:tc>
      </w:tr>
      <w:tr w:rsidR="00D50481" w:rsidRPr="00795B5C" w14:paraId="33A4EBD1" w14:textId="77777777" w:rsidTr="00D33660">
        <w:tc>
          <w:tcPr>
            <w:tcW w:w="2093" w:type="dxa"/>
            <w:shd w:val="clear" w:color="auto" w:fill="auto"/>
          </w:tcPr>
          <w:p w14:paraId="46771922" w14:textId="1FAD408D" w:rsidR="00D50481" w:rsidRPr="00795B5C" w:rsidRDefault="00D50481" w:rsidP="00D50481">
            <w:pPr>
              <w:ind w:right="-317"/>
              <w:rPr>
                <w:b/>
                <w:bCs/>
                <w:sz w:val="24"/>
                <w:szCs w:val="24"/>
                <w:lang w:val="uk-UA"/>
              </w:rPr>
            </w:pPr>
            <w:r w:rsidRPr="00795B5C">
              <w:rPr>
                <w:b/>
                <w:bCs/>
                <w:sz w:val="24"/>
                <w:szCs w:val="24"/>
                <w:lang w:val="uk-UA"/>
              </w:rPr>
              <w:t xml:space="preserve">Тиждень </w:t>
            </w:r>
            <w:r>
              <w:rPr>
                <w:b/>
                <w:bCs/>
                <w:sz w:val="24"/>
                <w:szCs w:val="24"/>
                <w:lang w:val="uk-UA"/>
              </w:rPr>
              <w:t>3</w:t>
            </w:r>
          </w:p>
          <w:p w14:paraId="76728043" w14:textId="1FD0AB4B" w:rsidR="00A178E9" w:rsidRPr="0093107C" w:rsidRDefault="00A178E9" w:rsidP="00A178E9">
            <w:pPr>
              <w:ind w:right="-317"/>
              <w:rPr>
                <w:b/>
                <w:bCs/>
                <w:sz w:val="24"/>
                <w:szCs w:val="24"/>
                <w:lang w:val="uk-UA"/>
              </w:rPr>
            </w:pPr>
            <w:r>
              <w:rPr>
                <w:b/>
                <w:bCs/>
                <w:sz w:val="24"/>
                <w:szCs w:val="24"/>
                <w:lang w:val="uk-UA"/>
              </w:rPr>
              <w:t>14 годин</w:t>
            </w:r>
          </w:p>
          <w:p w14:paraId="5DFAB805" w14:textId="77777777" w:rsidR="00D50481" w:rsidRDefault="00D50481" w:rsidP="00D50481">
            <w:pPr>
              <w:ind w:right="-317"/>
              <w:rPr>
                <w:b/>
                <w:bCs/>
                <w:sz w:val="24"/>
                <w:szCs w:val="24"/>
                <w:lang w:val="uk-UA"/>
              </w:rPr>
            </w:pPr>
          </w:p>
          <w:p w14:paraId="3240AD38" w14:textId="58AF73CF" w:rsidR="00A178E9" w:rsidRPr="00795B5C" w:rsidRDefault="00A178E9" w:rsidP="00D50481">
            <w:pPr>
              <w:ind w:right="-317"/>
              <w:rPr>
                <w:b/>
                <w:bCs/>
                <w:sz w:val="24"/>
                <w:szCs w:val="24"/>
                <w:lang w:val="uk-UA"/>
              </w:rPr>
            </w:pPr>
          </w:p>
        </w:tc>
        <w:tc>
          <w:tcPr>
            <w:tcW w:w="4115" w:type="dxa"/>
            <w:shd w:val="clear" w:color="auto" w:fill="auto"/>
          </w:tcPr>
          <w:p w14:paraId="56E3F198" w14:textId="74136BE3" w:rsidR="00D50481" w:rsidRDefault="00D50481" w:rsidP="00D50481">
            <w:pPr>
              <w:jc w:val="both"/>
              <w:rPr>
                <w:b/>
                <w:bCs/>
                <w:sz w:val="24"/>
                <w:szCs w:val="24"/>
                <w:lang w:val="uk-UA"/>
              </w:rPr>
            </w:pPr>
            <w:r>
              <w:rPr>
                <w:b/>
                <w:bCs/>
                <w:sz w:val="24"/>
                <w:szCs w:val="24"/>
                <w:lang w:val="uk-UA"/>
              </w:rPr>
              <w:t>Тема 3. Харчування. Принципи раціонального харчування.</w:t>
            </w:r>
          </w:p>
          <w:p w14:paraId="35CE4707" w14:textId="77777777" w:rsidR="00D50481" w:rsidRPr="00FD72DA" w:rsidRDefault="00D50481" w:rsidP="00D50481">
            <w:pPr>
              <w:jc w:val="both"/>
              <w:rPr>
                <w:b/>
                <w:bCs/>
                <w:sz w:val="24"/>
                <w:szCs w:val="24"/>
                <w:lang w:val="uk-UA"/>
              </w:rPr>
            </w:pPr>
          </w:p>
          <w:p w14:paraId="398F056A" w14:textId="1FBB2333" w:rsidR="00D50481" w:rsidRPr="00DE1528" w:rsidRDefault="00D50481" w:rsidP="00D50481">
            <w:pPr>
              <w:rPr>
                <w:bCs/>
                <w:sz w:val="24"/>
                <w:szCs w:val="24"/>
                <w:lang w:val="uk-UA"/>
              </w:rPr>
            </w:pPr>
            <w:r w:rsidRPr="00DE1528">
              <w:rPr>
                <w:bCs/>
                <w:sz w:val="24"/>
                <w:szCs w:val="24"/>
                <w:lang w:val="uk-UA"/>
              </w:rPr>
              <w:t>Харчування. Принципи раціонального харчування. Піраміда харчування. Нетрадиційні методи харчування: редуцироване (обмежене) харчування, вегетаріанство, голодування, роздільне харчування, сироїдіння.</w:t>
            </w:r>
          </w:p>
        </w:tc>
        <w:tc>
          <w:tcPr>
            <w:tcW w:w="1980" w:type="dxa"/>
            <w:shd w:val="clear" w:color="auto" w:fill="auto"/>
          </w:tcPr>
          <w:p w14:paraId="006B1BFF" w14:textId="04683C11" w:rsidR="00D50481" w:rsidRPr="00795B5C" w:rsidRDefault="00D50481" w:rsidP="00D50481">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281DA46F" w14:textId="79708FFB" w:rsidR="00D50481" w:rsidRPr="00795B5C" w:rsidRDefault="00D50481" w:rsidP="00D50481">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3ECF767E" w14:textId="20F3E905" w:rsidR="00D50481" w:rsidRPr="00795B5C" w:rsidRDefault="00D50481" w:rsidP="00D50481">
            <w:pPr>
              <w:rPr>
                <w:b/>
                <w:bCs/>
                <w:sz w:val="24"/>
                <w:szCs w:val="24"/>
                <w:lang w:val="uk-UA"/>
              </w:rPr>
            </w:pPr>
            <w:r w:rsidRPr="00795B5C">
              <w:rPr>
                <w:sz w:val="24"/>
                <w:szCs w:val="24"/>
                <w:lang w:val="uk-UA"/>
              </w:rPr>
              <w:t xml:space="preserve">Самостійна </w:t>
            </w:r>
            <w:r>
              <w:rPr>
                <w:sz w:val="24"/>
                <w:szCs w:val="24"/>
                <w:lang w:val="uk-UA"/>
              </w:rPr>
              <w:t>робота – 6</w:t>
            </w:r>
            <w:r w:rsidRPr="00795B5C">
              <w:rPr>
                <w:sz w:val="24"/>
                <w:szCs w:val="24"/>
                <w:lang w:val="uk-UA"/>
              </w:rPr>
              <w:t xml:space="preserve"> год.</w:t>
            </w:r>
          </w:p>
        </w:tc>
        <w:tc>
          <w:tcPr>
            <w:tcW w:w="4678" w:type="dxa"/>
            <w:shd w:val="clear" w:color="auto" w:fill="auto"/>
          </w:tcPr>
          <w:p w14:paraId="29A33CAD" w14:textId="47F5AD1A" w:rsidR="00D50481"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65B75D6" w14:textId="77777777" w:rsidR="00D50481"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Зубар Н. М. Основи фізіології харчування: Підручник - К. Центр учбової </w:t>
            </w:r>
            <w:r w:rsidRPr="00806478">
              <w:rPr>
                <w:rFonts w:eastAsia="Calibri"/>
                <w:color w:val="000000"/>
                <w:sz w:val="24"/>
                <w:szCs w:val="24"/>
                <w:lang w:val="uk-UA"/>
              </w:rPr>
              <w:lastRenderedPageBreak/>
              <w:t>літератури, 20</w:t>
            </w:r>
            <w:r>
              <w:rPr>
                <w:rFonts w:eastAsia="Calibri"/>
                <w:color w:val="000000"/>
                <w:sz w:val="24"/>
                <w:szCs w:val="24"/>
                <w:lang w:val="uk-UA"/>
              </w:rPr>
              <w:t xml:space="preserve">10. - 336 с. </w:t>
            </w:r>
          </w:p>
          <w:p w14:paraId="2DC48D67" w14:textId="77777777" w:rsidR="00D50481"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871693B" w14:textId="77777777" w:rsidR="00D50481"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DEDAD7" w14:textId="77777777" w:rsidR="00D50481"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0" w:history="1">
              <w:r w:rsidRPr="00D50481">
                <w:rPr>
                  <w:rStyle w:val="a6"/>
                  <w:sz w:val="24"/>
                  <w:szCs w:val="24"/>
                  <w:lang w:val="uk-UA"/>
                </w:rPr>
                <w:t>https://jandonline.org</w:t>
              </w:r>
            </w:hyperlink>
            <w:r w:rsidRPr="00D50481">
              <w:rPr>
                <w:sz w:val="24"/>
                <w:szCs w:val="24"/>
                <w:lang w:val="uk-UA"/>
              </w:rPr>
              <w:t xml:space="preserve"> </w:t>
            </w:r>
          </w:p>
          <w:p w14:paraId="3B47AACA" w14:textId="77777777" w:rsidR="00D33660" w:rsidRPr="00D33660" w:rsidRDefault="00D50481" w:rsidP="00D50481">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1" w:history="1">
              <w:r w:rsidRPr="00D50481">
                <w:rPr>
                  <w:rStyle w:val="a6"/>
                  <w:sz w:val="24"/>
                  <w:szCs w:val="24"/>
                  <w:lang w:val="uk-UA"/>
                </w:rPr>
                <w:t>https://onlinelibrary.wiley.com/journal/13652</w:t>
              </w:r>
            </w:hyperlink>
          </w:p>
          <w:p w14:paraId="3801A873" w14:textId="0983BFD7" w:rsidR="00D50481" w:rsidRPr="00D33660" w:rsidRDefault="00D50481" w:rsidP="00D33660">
            <w:pPr>
              <w:widowControl w:val="0"/>
              <w:autoSpaceDE w:val="0"/>
              <w:autoSpaceDN w:val="0"/>
              <w:adjustRightInd w:val="0"/>
              <w:spacing w:line="279" w:lineRule="exact"/>
              <w:jc w:val="both"/>
              <w:rPr>
                <w:rFonts w:eastAsia="Calibri"/>
                <w:color w:val="000000"/>
                <w:sz w:val="24"/>
                <w:szCs w:val="24"/>
                <w:lang w:val="uk-UA"/>
              </w:rPr>
            </w:pPr>
            <w:r w:rsidRPr="00D50481">
              <w:rPr>
                <w:sz w:val="24"/>
                <w:szCs w:val="24"/>
                <w:lang w:val="uk-UA"/>
              </w:rPr>
              <w:t xml:space="preserve"> </w:t>
            </w:r>
          </w:p>
        </w:tc>
        <w:tc>
          <w:tcPr>
            <w:tcW w:w="1559" w:type="dxa"/>
            <w:shd w:val="clear" w:color="auto" w:fill="auto"/>
          </w:tcPr>
          <w:p w14:paraId="2BE56B43" w14:textId="77777777" w:rsidR="00D50481" w:rsidRPr="00795B5C" w:rsidRDefault="00D50481" w:rsidP="00D50481">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B50A4C3" w14:textId="77777777" w:rsidR="00D50481" w:rsidRPr="00795B5C" w:rsidRDefault="00D50481" w:rsidP="00D50481">
            <w:pPr>
              <w:rPr>
                <w:sz w:val="24"/>
                <w:szCs w:val="24"/>
                <w:lang w:val="uk-UA"/>
              </w:rPr>
            </w:pPr>
            <w:r w:rsidRPr="00795B5C">
              <w:rPr>
                <w:sz w:val="24"/>
                <w:szCs w:val="24"/>
                <w:lang w:val="uk-UA"/>
              </w:rPr>
              <w:t>Виступи, відео,</w:t>
            </w:r>
          </w:p>
          <w:p w14:paraId="32A8141A" w14:textId="7FCD81E3" w:rsidR="00D50481" w:rsidRPr="00795B5C" w:rsidRDefault="00D50481" w:rsidP="00D50481">
            <w:pPr>
              <w:rPr>
                <w:b/>
                <w:bCs/>
                <w:sz w:val="24"/>
                <w:szCs w:val="24"/>
                <w:lang w:val="uk-UA"/>
              </w:rPr>
            </w:pPr>
            <w:r w:rsidRPr="00795B5C">
              <w:rPr>
                <w:sz w:val="24"/>
                <w:szCs w:val="24"/>
                <w:lang w:val="uk-UA"/>
              </w:rPr>
              <w:t>презентації.</w:t>
            </w:r>
          </w:p>
        </w:tc>
        <w:tc>
          <w:tcPr>
            <w:tcW w:w="1276" w:type="dxa"/>
            <w:shd w:val="clear" w:color="auto" w:fill="auto"/>
          </w:tcPr>
          <w:p w14:paraId="7517F87E" w14:textId="20630C09" w:rsidR="00D50481" w:rsidRPr="00795B5C" w:rsidRDefault="00D50481" w:rsidP="00D50481">
            <w:pPr>
              <w:jc w:val="center"/>
              <w:rPr>
                <w:sz w:val="24"/>
                <w:szCs w:val="24"/>
                <w:lang w:val="uk-UA"/>
              </w:rPr>
            </w:pPr>
            <w:r>
              <w:rPr>
                <w:sz w:val="24"/>
                <w:szCs w:val="24"/>
                <w:lang w:val="uk-UA"/>
              </w:rPr>
              <w:t>5</w:t>
            </w:r>
          </w:p>
        </w:tc>
      </w:tr>
      <w:tr w:rsidR="00CF6EA3" w:rsidRPr="00795B5C" w14:paraId="4451AFDC" w14:textId="77777777" w:rsidTr="00D33660">
        <w:tc>
          <w:tcPr>
            <w:tcW w:w="2093" w:type="dxa"/>
            <w:shd w:val="clear" w:color="auto" w:fill="auto"/>
          </w:tcPr>
          <w:p w14:paraId="3E05E083" w14:textId="6F7F237A" w:rsidR="00CF6EA3" w:rsidRPr="00795B5C"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4</w:t>
            </w:r>
          </w:p>
          <w:p w14:paraId="3477A9CB" w14:textId="06ADE824" w:rsidR="00A178E9" w:rsidRPr="0093107C" w:rsidRDefault="00A178E9" w:rsidP="00A178E9">
            <w:pPr>
              <w:ind w:right="-317"/>
              <w:rPr>
                <w:b/>
                <w:bCs/>
                <w:sz w:val="24"/>
                <w:szCs w:val="24"/>
                <w:lang w:val="uk-UA"/>
              </w:rPr>
            </w:pPr>
            <w:r>
              <w:rPr>
                <w:b/>
                <w:bCs/>
                <w:sz w:val="24"/>
                <w:szCs w:val="24"/>
                <w:lang w:val="uk-UA"/>
              </w:rPr>
              <w:t>12 годин</w:t>
            </w:r>
          </w:p>
          <w:p w14:paraId="0282DE0E" w14:textId="7C2A3DB2" w:rsidR="00CF6EA3" w:rsidRPr="00795B5C" w:rsidRDefault="00CF6EA3" w:rsidP="00CF6EA3">
            <w:pPr>
              <w:ind w:right="-317"/>
              <w:rPr>
                <w:b/>
                <w:bCs/>
                <w:sz w:val="24"/>
                <w:szCs w:val="24"/>
                <w:lang w:val="uk-UA"/>
              </w:rPr>
            </w:pPr>
          </w:p>
          <w:p w14:paraId="58F77615" w14:textId="77777777" w:rsidR="00CF6EA3" w:rsidRPr="00795B5C" w:rsidRDefault="00CF6EA3" w:rsidP="00CF6EA3">
            <w:pPr>
              <w:rPr>
                <w:b/>
                <w:bCs/>
                <w:sz w:val="24"/>
                <w:szCs w:val="24"/>
                <w:lang w:val="uk-UA"/>
              </w:rPr>
            </w:pPr>
          </w:p>
        </w:tc>
        <w:tc>
          <w:tcPr>
            <w:tcW w:w="4115" w:type="dxa"/>
            <w:shd w:val="clear" w:color="auto" w:fill="auto"/>
          </w:tcPr>
          <w:p w14:paraId="68B18951" w14:textId="6D955685" w:rsidR="00CF6EA3" w:rsidRDefault="00CF6EA3" w:rsidP="00CF6EA3">
            <w:pPr>
              <w:jc w:val="both"/>
              <w:rPr>
                <w:b/>
                <w:bCs/>
                <w:sz w:val="24"/>
                <w:szCs w:val="24"/>
                <w:lang w:val="uk-UA"/>
              </w:rPr>
            </w:pPr>
            <w:r>
              <w:rPr>
                <w:b/>
                <w:bCs/>
                <w:sz w:val="24"/>
                <w:szCs w:val="24"/>
                <w:lang w:val="uk-UA"/>
              </w:rPr>
              <w:t>Тема 4</w:t>
            </w:r>
            <w:r w:rsidRPr="00795B5C">
              <w:rPr>
                <w:b/>
                <w:bCs/>
                <w:sz w:val="24"/>
                <w:szCs w:val="24"/>
                <w:lang w:val="uk-UA"/>
              </w:rPr>
              <w:t>.</w:t>
            </w:r>
            <w:r>
              <w:rPr>
                <w:b/>
                <w:bCs/>
                <w:sz w:val="24"/>
                <w:szCs w:val="24"/>
                <w:lang w:val="uk-UA"/>
              </w:rPr>
              <w:t xml:space="preserve"> Лікувальне та спеціальне харчування.</w:t>
            </w:r>
          </w:p>
          <w:p w14:paraId="69F8930B" w14:textId="77777777" w:rsidR="00CF6EA3" w:rsidRPr="00FD72DA" w:rsidRDefault="00CF6EA3" w:rsidP="00CF6EA3">
            <w:pPr>
              <w:jc w:val="both"/>
              <w:rPr>
                <w:b/>
                <w:bCs/>
                <w:sz w:val="24"/>
                <w:szCs w:val="24"/>
                <w:lang w:val="uk-UA"/>
              </w:rPr>
            </w:pPr>
          </w:p>
          <w:p w14:paraId="7816F9B0" w14:textId="1D940B4D" w:rsidR="00CF6EA3" w:rsidRPr="00795B5C" w:rsidRDefault="00CF6EA3" w:rsidP="00CF6EA3">
            <w:pPr>
              <w:jc w:val="both"/>
              <w:rPr>
                <w:b/>
                <w:bCs/>
                <w:sz w:val="24"/>
                <w:szCs w:val="24"/>
                <w:lang w:val="uk-UA"/>
              </w:rPr>
            </w:pPr>
            <w:r w:rsidRPr="00DE1528">
              <w:rPr>
                <w:bCs/>
                <w:sz w:val="24"/>
                <w:szCs w:val="24"/>
                <w:lang w:val="uk-UA"/>
              </w:rPr>
              <w:t>Основні принципи лікувального харчування. Контрастні дієти. Основні характеристики дієт. Основи і принципи лікувального харчування Певзнера. Лактотерапія. Сокотерапія. Апітерапія. Середземноморська дієта. Кетогенна дієта.</w:t>
            </w:r>
            <w:r w:rsidRPr="00795B5C">
              <w:rPr>
                <w:b/>
                <w:bCs/>
                <w:sz w:val="24"/>
                <w:szCs w:val="24"/>
                <w:lang w:val="uk-UA"/>
              </w:rPr>
              <w:t xml:space="preserve"> </w:t>
            </w:r>
          </w:p>
        </w:tc>
        <w:tc>
          <w:tcPr>
            <w:tcW w:w="1980" w:type="dxa"/>
            <w:shd w:val="clear" w:color="auto" w:fill="auto"/>
          </w:tcPr>
          <w:p w14:paraId="3D729721" w14:textId="5AED1278" w:rsidR="00CF6EA3" w:rsidRPr="00795B5C" w:rsidRDefault="00CF6EA3" w:rsidP="00CF6EA3">
            <w:pPr>
              <w:rPr>
                <w:sz w:val="24"/>
                <w:szCs w:val="24"/>
                <w:lang w:val="uk-UA"/>
              </w:rPr>
            </w:pPr>
            <w:r w:rsidRPr="00795B5C">
              <w:rPr>
                <w:sz w:val="24"/>
                <w:szCs w:val="24"/>
                <w:lang w:val="uk-UA"/>
              </w:rPr>
              <w:t>Лекція – 2 год.;</w:t>
            </w:r>
          </w:p>
          <w:p w14:paraId="701C8F72" w14:textId="7F3FBC5A" w:rsidR="00CF6EA3" w:rsidRPr="00795B5C" w:rsidRDefault="00CF6EA3" w:rsidP="00CF6EA3">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2475DA89" w14:textId="6057ECF4" w:rsidR="00CF6EA3" w:rsidRPr="00795B5C" w:rsidRDefault="00CF6EA3" w:rsidP="00CF6EA3">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D15848A" w14:textId="53EF3666" w:rsidR="00CF6EA3" w:rsidRDefault="00CF6EA3"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D8A8112" w14:textId="77777777" w:rsidR="00CF6EA3" w:rsidRDefault="00CF6EA3"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D083A26" w14:textId="77777777" w:rsidR="00D50481" w:rsidRDefault="00CF6EA3"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 xml:space="preserve">Надія Зубар Основи фізіології та гігієни харчування. Центр </w:t>
            </w:r>
            <w:r w:rsidR="00D50481" w:rsidRPr="00D50481">
              <w:rPr>
                <w:rFonts w:eastAsia="Calibri"/>
                <w:color w:val="000000"/>
                <w:sz w:val="24"/>
                <w:szCs w:val="24"/>
                <w:lang w:val="uk-UA"/>
              </w:rPr>
              <w:t>навчальної літератури. 336 с.</w:t>
            </w:r>
          </w:p>
          <w:p w14:paraId="65DD93C3" w14:textId="77777777" w:rsidR="00D50481" w:rsidRDefault="00CF6EA3"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233B36" w14:textId="77777777" w:rsidR="00D50481" w:rsidRDefault="00D50481"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2" w:history="1">
              <w:r w:rsidRPr="00D50481">
                <w:rPr>
                  <w:rStyle w:val="a6"/>
                  <w:sz w:val="24"/>
                  <w:szCs w:val="24"/>
                  <w:lang w:val="uk-UA"/>
                </w:rPr>
                <w:t>https://jandonline.org</w:t>
              </w:r>
            </w:hyperlink>
            <w:r w:rsidRPr="00D50481">
              <w:rPr>
                <w:sz w:val="24"/>
                <w:szCs w:val="24"/>
                <w:lang w:val="uk-UA"/>
              </w:rPr>
              <w:t xml:space="preserve"> </w:t>
            </w:r>
          </w:p>
          <w:p w14:paraId="0B750CD1" w14:textId="6357EE53" w:rsidR="00D50481" w:rsidRPr="00D50481" w:rsidRDefault="00D50481" w:rsidP="00D50481">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Journal  of  Hum</w:t>
            </w:r>
            <w:r w:rsidR="00D33660">
              <w:rPr>
                <w:sz w:val="24"/>
                <w:szCs w:val="24"/>
                <w:lang w:val="uk-UA"/>
              </w:rPr>
              <w:t xml:space="preserve">an  Nutrition  and  Dietetics. Режим </w:t>
            </w:r>
            <w:r w:rsidRPr="00D50481">
              <w:rPr>
                <w:sz w:val="24"/>
                <w:szCs w:val="24"/>
                <w:lang w:val="uk-UA"/>
              </w:rPr>
              <w:t xml:space="preserve">доступу: </w:t>
            </w:r>
            <w:hyperlink r:id="rId23" w:history="1">
              <w:r w:rsidRPr="00D50481">
                <w:rPr>
                  <w:rStyle w:val="a6"/>
                  <w:sz w:val="24"/>
                  <w:szCs w:val="24"/>
                  <w:lang w:val="uk-UA"/>
                </w:rPr>
                <w:t>https://onlinelibrary.wiley.com/journal/13652</w:t>
              </w:r>
            </w:hyperlink>
            <w:r w:rsidRPr="00D50481">
              <w:rPr>
                <w:sz w:val="24"/>
                <w:szCs w:val="24"/>
                <w:lang w:val="uk-UA"/>
              </w:rPr>
              <w:t xml:space="preserve"> </w:t>
            </w:r>
          </w:p>
          <w:p w14:paraId="584D8E83" w14:textId="1CE592A1" w:rsidR="00D50481" w:rsidRPr="00795B5C" w:rsidRDefault="00D50481" w:rsidP="00D50481">
            <w:pPr>
              <w:rPr>
                <w:sz w:val="24"/>
                <w:szCs w:val="24"/>
                <w:lang w:val="uk-UA"/>
              </w:rPr>
            </w:pPr>
          </w:p>
        </w:tc>
        <w:tc>
          <w:tcPr>
            <w:tcW w:w="1559" w:type="dxa"/>
            <w:shd w:val="clear" w:color="auto" w:fill="auto"/>
          </w:tcPr>
          <w:p w14:paraId="09FCD263"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431FC940" w14:textId="77777777" w:rsidR="00CF6EA3" w:rsidRPr="00795B5C" w:rsidRDefault="00CF6EA3" w:rsidP="00CF6EA3">
            <w:pPr>
              <w:rPr>
                <w:sz w:val="24"/>
                <w:szCs w:val="24"/>
                <w:lang w:val="uk-UA"/>
              </w:rPr>
            </w:pPr>
            <w:r w:rsidRPr="00795B5C">
              <w:rPr>
                <w:sz w:val="24"/>
                <w:szCs w:val="24"/>
                <w:lang w:val="uk-UA"/>
              </w:rPr>
              <w:t>Виступи, відео,</w:t>
            </w:r>
          </w:p>
          <w:p w14:paraId="32612224" w14:textId="35787950"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53677DCB" w14:textId="7C279264" w:rsidR="00CF6EA3" w:rsidRPr="00795B5C" w:rsidRDefault="00CF6EA3" w:rsidP="00CF6EA3">
            <w:pPr>
              <w:jc w:val="center"/>
              <w:rPr>
                <w:sz w:val="24"/>
                <w:szCs w:val="24"/>
                <w:lang w:val="uk-UA"/>
              </w:rPr>
            </w:pPr>
            <w:r>
              <w:rPr>
                <w:sz w:val="24"/>
                <w:szCs w:val="24"/>
                <w:lang w:val="uk-UA"/>
              </w:rPr>
              <w:t>5</w:t>
            </w:r>
          </w:p>
        </w:tc>
      </w:tr>
      <w:tr w:rsidR="00CF6EA3" w:rsidRPr="00795B5C" w14:paraId="618D583A" w14:textId="77777777" w:rsidTr="00D33660">
        <w:tc>
          <w:tcPr>
            <w:tcW w:w="2093" w:type="dxa"/>
            <w:shd w:val="clear" w:color="auto" w:fill="auto"/>
          </w:tcPr>
          <w:p w14:paraId="148AED9B" w14:textId="479CC276" w:rsidR="00CF6EA3" w:rsidRPr="00795B5C" w:rsidRDefault="00CF6EA3" w:rsidP="00CF6EA3">
            <w:pPr>
              <w:ind w:right="-117"/>
              <w:rPr>
                <w:b/>
                <w:bCs/>
                <w:sz w:val="24"/>
                <w:szCs w:val="24"/>
                <w:lang w:val="uk-UA"/>
              </w:rPr>
            </w:pPr>
            <w:r w:rsidRPr="00795B5C">
              <w:rPr>
                <w:b/>
                <w:bCs/>
                <w:sz w:val="24"/>
                <w:szCs w:val="24"/>
                <w:lang w:val="uk-UA"/>
              </w:rPr>
              <w:lastRenderedPageBreak/>
              <w:t xml:space="preserve">Тиждень </w:t>
            </w:r>
            <w:r>
              <w:rPr>
                <w:b/>
                <w:bCs/>
                <w:sz w:val="24"/>
                <w:szCs w:val="24"/>
                <w:lang w:val="uk-UA"/>
              </w:rPr>
              <w:t>5</w:t>
            </w:r>
          </w:p>
          <w:p w14:paraId="59F55092" w14:textId="04F48AA6" w:rsidR="00A178E9" w:rsidRPr="0093107C" w:rsidRDefault="00A178E9" w:rsidP="00A178E9">
            <w:pPr>
              <w:ind w:right="-317"/>
              <w:rPr>
                <w:b/>
                <w:bCs/>
                <w:sz w:val="24"/>
                <w:szCs w:val="24"/>
                <w:lang w:val="uk-UA"/>
              </w:rPr>
            </w:pPr>
            <w:r>
              <w:rPr>
                <w:b/>
                <w:bCs/>
                <w:sz w:val="24"/>
                <w:szCs w:val="24"/>
                <w:lang w:val="uk-UA"/>
              </w:rPr>
              <w:t>12 годин</w:t>
            </w:r>
          </w:p>
          <w:p w14:paraId="0CD45FF8" w14:textId="77777777" w:rsidR="00CF6EA3" w:rsidRPr="00795B5C" w:rsidRDefault="00CF6EA3" w:rsidP="00CF6EA3">
            <w:pPr>
              <w:ind w:right="-317"/>
              <w:rPr>
                <w:b/>
                <w:bCs/>
                <w:sz w:val="24"/>
                <w:szCs w:val="24"/>
                <w:lang w:val="uk-UA"/>
              </w:rPr>
            </w:pPr>
          </w:p>
        </w:tc>
        <w:tc>
          <w:tcPr>
            <w:tcW w:w="4115" w:type="dxa"/>
            <w:shd w:val="clear" w:color="auto" w:fill="auto"/>
          </w:tcPr>
          <w:p w14:paraId="34FFC976" w14:textId="0A492A67" w:rsidR="00CF6EA3" w:rsidRDefault="00CF6EA3" w:rsidP="00CF6EA3">
            <w:pPr>
              <w:jc w:val="both"/>
              <w:rPr>
                <w:b/>
                <w:bCs/>
                <w:sz w:val="24"/>
                <w:szCs w:val="24"/>
                <w:lang w:val="uk-UA"/>
              </w:rPr>
            </w:pPr>
            <w:r>
              <w:rPr>
                <w:b/>
                <w:bCs/>
                <w:sz w:val="24"/>
                <w:szCs w:val="24"/>
                <w:lang w:val="uk-UA"/>
              </w:rPr>
              <w:t>Тема 5</w:t>
            </w:r>
            <w:r w:rsidRPr="00795B5C">
              <w:rPr>
                <w:b/>
                <w:bCs/>
                <w:sz w:val="24"/>
                <w:szCs w:val="24"/>
                <w:lang w:val="uk-UA"/>
              </w:rPr>
              <w:t xml:space="preserve">. </w:t>
            </w:r>
            <w:r>
              <w:rPr>
                <w:b/>
                <w:bCs/>
                <w:sz w:val="24"/>
                <w:szCs w:val="24"/>
                <w:lang w:val="uk-UA"/>
              </w:rPr>
              <w:t>Авторські дієти.</w:t>
            </w:r>
          </w:p>
          <w:p w14:paraId="40B9B5A9" w14:textId="77777777" w:rsidR="00CF6EA3" w:rsidRPr="00FD72DA" w:rsidRDefault="00CF6EA3" w:rsidP="00CF6EA3">
            <w:pPr>
              <w:jc w:val="both"/>
              <w:rPr>
                <w:b/>
                <w:bCs/>
                <w:sz w:val="24"/>
                <w:szCs w:val="24"/>
                <w:lang w:val="uk-UA"/>
              </w:rPr>
            </w:pPr>
          </w:p>
          <w:p w14:paraId="768E4566" w14:textId="41F150FD" w:rsidR="00CF6EA3" w:rsidRPr="00FD72DA" w:rsidRDefault="00CF6EA3" w:rsidP="00CF6EA3">
            <w:pPr>
              <w:rPr>
                <w:b/>
                <w:bCs/>
                <w:sz w:val="24"/>
                <w:szCs w:val="24"/>
                <w:lang w:val="uk-UA"/>
              </w:rPr>
            </w:pPr>
            <w:r w:rsidRPr="00DE1528">
              <w:rPr>
                <w:bCs/>
                <w:sz w:val="24"/>
                <w:szCs w:val="24"/>
                <w:lang w:val="uk-UA"/>
              </w:rPr>
              <w:t xml:space="preserve">Дієта  Р.  Аткінса.  Показання  та  протипоказання.  Принципи  проведення  4  фаз  дієти: індукції,  продовження  зниження  ваги,  попередньої  стабілізації  ваги,  підтримання стабільної ваги. Продукти, рекомендовані на кожному етапі дієти. Дієта М. Монтиньяка. Теорія  глікемічних  індексів.  Обмеження  термічної  обробки  їжі.  Показання  та протипоказання. Особливості 2-х фаз дієти: швидкої втрати ваги та стабілізації результату. Складання меню для першої та другої фаз дієти. </w:t>
            </w:r>
          </w:p>
        </w:tc>
        <w:tc>
          <w:tcPr>
            <w:tcW w:w="1980" w:type="dxa"/>
            <w:shd w:val="clear" w:color="auto" w:fill="auto"/>
          </w:tcPr>
          <w:p w14:paraId="6FD28B10" w14:textId="5A46F695" w:rsidR="00CF6EA3" w:rsidRPr="00795B5C" w:rsidRDefault="00CF6EA3" w:rsidP="00CF6EA3">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7B2DD38E" w14:textId="2B260739" w:rsidR="00CF6EA3" w:rsidRPr="00795B5C" w:rsidRDefault="00CF6EA3" w:rsidP="00CF6EA3">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4B096353" w14:textId="178FCD2B" w:rsidR="00CF6EA3" w:rsidRPr="00795B5C" w:rsidRDefault="00CF6EA3" w:rsidP="00CF6EA3">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0381E9A" w14:textId="7BD63796" w:rsidR="00CF6EA3" w:rsidRDefault="00CF6EA3"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3FADE47" w14:textId="77777777" w:rsidR="00CF6EA3" w:rsidRDefault="00CF6EA3"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58EB9AE" w14:textId="77777777" w:rsidR="00D50481" w:rsidRDefault="00CF6EA3"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sidR="00D50481" w:rsidRPr="00D50481">
              <w:rPr>
                <w:rFonts w:eastAsia="Calibri"/>
                <w:color w:val="000000"/>
                <w:sz w:val="24"/>
                <w:szCs w:val="24"/>
                <w:lang w:val="uk-UA"/>
              </w:rPr>
              <w:t>р навчальної літератури. 336 с.</w:t>
            </w:r>
          </w:p>
          <w:p w14:paraId="663AAFF4" w14:textId="77777777" w:rsidR="00D50481" w:rsidRDefault="00CF6EA3"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8F0B894" w14:textId="77777777" w:rsidR="00D50481" w:rsidRDefault="00D50481"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4" w:history="1">
              <w:r w:rsidRPr="00D50481">
                <w:rPr>
                  <w:rStyle w:val="a6"/>
                  <w:sz w:val="24"/>
                  <w:szCs w:val="24"/>
                  <w:lang w:val="uk-UA"/>
                </w:rPr>
                <w:t>https://jandonline.org</w:t>
              </w:r>
            </w:hyperlink>
            <w:r w:rsidRPr="00D50481">
              <w:rPr>
                <w:sz w:val="24"/>
                <w:szCs w:val="24"/>
                <w:lang w:val="uk-UA"/>
              </w:rPr>
              <w:t xml:space="preserve"> </w:t>
            </w:r>
          </w:p>
          <w:p w14:paraId="5B3E50FE" w14:textId="3101B104" w:rsidR="00D50481" w:rsidRPr="00D50481" w:rsidRDefault="00D50481" w:rsidP="00D50481">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5" w:history="1">
              <w:r w:rsidRPr="00D50481">
                <w:rPr>
                  <w:rStyle w:val="a6"/>
                  <w:sz w:val="24"/>
                  <w:szCs w:val="24"/>
                  <w:lang w:val="uk-UA"/>
                </w:rPr>
                <w:t>https://onlinelibrary.wiley.com/journal/13652</w:t>
              </w:r>
            </w:hyperlink>
            <w:r w:rsidRPr="00D50481">
              <w:rPr>
                <w:sz w:val="24"/>
                <w:szCs w:val="24"/>
                <w:lang w:val="uk-UA"/>
              </w:rPr>
              <w:t xml:space="preserve"> </w:t>
            </w:r>
          </w:p>
          <w:p w14:paraId="42343800" w14:textId="312764D7" w:rsidR="00D50481" w:rsidRPr="00795B5C" w:rsidRDefault="00D50481" w:rsidP="00D50481">
            <w:pPr>
              <w:rPr>
                <w:sz w:val="24"/>
                <w:szCs w:val="24"/>
                <w:lang w:val="uk-UA"/>
              </w:rPr>
            </w:pPr>
          </w:p>
        </w:tc>
        <w:tc>
          <w:tcPr>
            <w:tcW w:w="1559" w:type="dxa"/>
            <w:shd w:val="clear" w:color="auto" w:fill="auto"/>
          </w:tcPr>
          <w:p w14:paraId="69D2BC77"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5495093B" w14:textId="77777777" w:rsidR="00CF6EA3" w:rsidRPr="00795B5C" w:rsidRDefault="00CF6EA3" w:rsidP="00CF6EA3">
            <w:pPr>
              <w:rPr>
                <w:sz w:val="24"/>
                <w:szCs w:val="24"/>
                <w:lang w:val="uk-UA"/>
              </w:rPr>
            </w:pPr>
            <w:r w:rsidRPr="00795B5C">
              <w:rPr>
                <w:sz w:val="24"/>
                <w:szCs w:val="24"/>
                <w:lang w:val="uk-UA"/>
              </w:rPr>
              <w:t>Виступи, відео,</w:t>
            </w:r>
          </w:p>
          <w:p w14:paraId="68553176" w14:textId="748FFAC4"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57776D" w14:textId="71F24C7F" w:rsidR="00CF6EA3" w:rsidRPr="00795B5C" w:rsidRDefault="00CF6EA3" w:rsidP="00CF6EA3">
            <w:pPr>
              <w:jc w:val="center"/>
              <w:rPr>
                <w:sz w:val="24"/>
                <w:szCs w:val="24"/>
                <w:lang w:val="uk-UA"/>
              </w:rPr>
            </w:pPr>
            <w:r>
              <w:rPr>
                <w:sz w:val="24"/>
                <w:szCs w:val="24"/>
                <w:lang w:val="uk-UA"/>
              </w:rPr>
              <w:t>5</w:t>
            </w:r>
          </w:p>
        </w:tc>
      </w:tr>
      <w:tr w:rsidR="00CF6EA3" w:rsidRPr="00795B5C" w14:paraId="3D39780F" w14:textId="77777777" w:rsidTr="00D33660">
        <w:tc>
          <w:tcPr>
            <w:tcW w:w="2093" w:type="dxa"/>
            <w:shd w:val="clear" w:color="auto" w:fill="auto"/>
          </w:tcPr>
          <w:p w14:paraId="1D759203" w14:textId="2730AFF9" w:rsidR="00CF6EA3" w:rsidRDefault="00CF6EA3" w:rsidP="00CF6EA3">
            <w:pPr>
              <w:ind w:right="-317"/>
              <w:rPr>
                <w:b/>
                <w:bCs/>
                <w:sz w:val="24"/>
                <w:szCs w:val="24"/>
                <w:lang w:val="uk-UA"/>
              </w:rPr>
            </w:pPr>
            <w:r>
              <w:rPr>
                <w:b/>
                <w:bCs/>
                <w:sz w:val="24"/>
                <w:szCs w:val="24"/>
                <w:lang w:val="uk-UA"/>
              </w:rPr>
              <w:t>Тиждень 6</w:t>
            </w:r>
          </w:p>
          <w:p w14:paraId="3405B4C9" w14:textId="77777777" w:rsidR="00A178E9" w:rsidRPr="0093107C" w:rsidRDefault="00A178E9" w:rsidP="00A178E9">
            <w:pPr>
              <w:ind w:right="-317"/>
              <w:rPr>
                <w:b/>
                <w:bCs/>
                <w:sz w:val="24"/>
                <w:szCs w:val="24"/>
                <w:lang w:val="uk-UA"/>
              </w:rPr>
            </w:pPr>
            <w:r>
              <w:rPr>
                <w:b/>
                <w:bCs/>
                <w:sz w:val="24"/>
                <w:szCs w:val="24"/>
                <w:lang w:val="uk-UA"/>
              </w:rPr>
              <w:t>10 годин</w:t>
            </w:r>
          </w:p>
          <w:p w14:paraId="11DBB043" w14:textId="77777777" w:rsidR="00A178E9" w:rsidRPr="00795B5C" w:rsidRDefault="00A178E9" w:rsidP="00CF6EA3">
            <w:pPr>
              <w:ind w:right="-317"/>
              <w:rPr>
                <w:b/>
                <w:bCs/>
                <w:sz w:val="24"/>
                <w:szCs w:val="24"/>
                <w:lang w:val="uk-UA"/>
              </w:rPr>
            </w:pPr>
          </w:p>
          <w:p w14:paraId="067E9BCA" w14:textId="15B9CEE4" w:rsidR="00CF6EA3" w:rsidRPr="00795B5C" w:rsidRDefault="00CF6EA3" w:rsidP="00CF6EA3">
            <w:pPr>
              <w:ind w:right="-259"/>
              <w:rPr>
                <w:b/>
                <w:bCs/>
                <w:sz w:val="24"/>
                <w:szCs w:val="24"/>
                <w:lang w:val="uk-UA"/>
              </w:rPr>
            </w:pPr>
          </w:p>
        </w:tc>
        <w:tc>
          <w:tcPr>
            <w:tcW w:w="4115" w:type="dxa"/>
            <w:shd w:val="clear" w:color="auto" w:fill="auto"/>
          </w:tcPr>
          <w:p w14:paraId="3E2B7B8C" w14:textId="31548948" w:rsidR="00CF6EA3" w:rsidRDefault="00CF6EA3" w:rsidP="00CF6EA3">
            <w:pPr>
              <w:rPr>
                <w:b/>
                <w:bCs/>
                <w:sz w:val="24"/>
                <w:szCs w:val="24"/>
                <w:lang w:val="uk-UA"/>
              </w:rPr>
            </w:pPr>
            <w:r>
              <w:rPr>
                <w:b/>
                <w:bCs/>
                <w:sz w:val="24"/>
                <w:szCs w:val="24"/>
                <w:lang w:val="uk-UA"/>
              </w:rPr>
              <w:t>Тема 6.</w:t>
            </w:r>
            <w:r w:rsidRPr="00FD72DA">
              <w:rPr>
                <w:b/>
                <w:bCs/>
                <w:sz w:val="24"/>
                <w:szCs w:val="24"/>
                <w:lang w:val="uk-UA"/>
              </w:rPr>
              <w:t xml:space="preserve"> </w:t>
            </w:r>
            <w:r>
              <w:rPr>
                <w:b/>
                <w:bCs/>
                <w:sz w:val="24"/>
                <w:szCs w:val="24"/>
                <w:lang w:val="uk-UA"/>
              </w:rPr>
              <w:t>Особливості дієтотерапії дітей та підлітків</w:t>
            </w:r>
            <w:r w:rsidRPr="00FD72DA">
              <w:rPr>
                <w:b/>
                <w:bCs/>
                <w:sz w:val="24"/>
                <w:szCs w:val="24"/>
                <w:lang w:val="uk-UA"/>
              </w:rPr>
              <w:t xml:space="preserve"> </w:t>
            </w:r>
          </w:p>
          <w:p w14:paraId="01A8FA5F" w14:textId="77777777" w:rsidR="00CF6EA3" w:rsidRPr="0093107C" w:rsidRDefault="00CF6EA3" w:rsidP="00CF6EA3">
            <w:pPr>
              <w:rPr>
                <w:bCs/>
                <w:sz w:val="24"/>
                <w:szCs w:val="24"/>
                <w:lang w:val="uk-UA"/>
              </w:rPr>
            </w:pPr>
          </w:p>
          <w:p w14:paraId="6741D747" w14:textId="77777777" w:rsidR="00CF6EA3" w:rsidRPr="00A4436A" w:rsidRDefault="00CF6EA3" w:rsidP="00CF6EA3">
            <w:pPr>
              <w:jc w:val="both"/>
              <w:rPr>
                <w:bCs/>
                <w:sz w:val="24"/>
                <w:szCs w:val="24"/>
                <w:lang w:val="uk-UA"/>
              </w:rPr>
            </w:pPr>
            <w:r w:rsidRPr="00A4436A">
              <w:rPr>
                <w:bCs/>
                <w:sz w:val="24"/>
                <w:szCs w:val="24"/>
                <w:lang w:val="uk-UA"/>
              </w:rPr>
              <w:t>Особливості дієтотерапії дітей та підлітків. Значення основних харчових речовин та потреби в них у дітей та підлітків. Особливості харчування дітей різного віку.</w:t>
            </w:r>
          </w:p>
          <w:p w14:paraId="0A8B13FE" w14:textId="63ECA212" w:rsidR="00CF6EA3" w:rsidRPr="00795B5C" w:rsidRDefault="00CF6EA3" w:rsidP="00CF6EA3">
            <w:pPr>
              <w:rPr>
                <w:b/>
                <w:bCs/>
                <w:sz w:val="24"/>
                <w:szCs w:val="24"/>
                <w:lang w:val="uk-UA"/>
              </w:rPr>
            </w:pPr>
            <w:r w:rsidRPr="00A4436A">
              <w:rPr>
                <w:b/>
                <w:bCs/>
                <w:sz w:val="24"/>
                <w:szCs w:val="24"/>
                <w:lang w:val="uk-UA"/>
              </w:rPr>
              <w:lastRenderedPageBreak/>
              <w:t xml:space="preserve"> </w:t>
            </w:r>
          </w:p>
        </w:tc>
        <w:tc>
          <w:tcPr>
            <w:tcW w:w="1980" w:type="dxa"/>
            <w:shd w:val="clear" w:color="auto" w:fill="auto"/>
          </w:tcPr>
          <w:p w14:paraId="501B992C" w14:textId="1D3A178C" w:rsidR="00CF6EA3" w:rsidRPr="00795B5C" w:rsidRDefault="00CF6EA3" w:rsidP="00CF6EA3">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4DCFFB49" w14:textId="63FC63C3" w:rsidR="00CF6EA3" w:rsidRPr="00795B5C" w:rsidRDefault="00CF6EA3" w:rsidP="00CF6EA3">
            <w:pPr>
              <w:rPr>
                <w:sz w:val="24"/>
                <w:szCs w:val="24"/>
                <w:lang w:val="uk-UA"/>
              </w:rPr>
            </w:pPr>
            <w:r>
              <w:rPr>
                <w:sz w:val="24"/>
                <w:szCs w:val="24"/>
                <w:lang w:val="uk-UA"/>
              </w:rPr>
              <w:t>Практичне заняття –2</w:t>
            </w:r>
            <w:r w:rsidRPr="00795B5C">
              <w:rPr>
                <w:sz w:val="24"/>
                <w:szCs w:val="24"/>
                <w:lang w:val="uk-UA"/>
              </w:rPr>
              <w:t xml:space="preserve"> год., </w:t>
            </w:r>
          </w:p>
          <w:p w14:paraId="148AB5D7" w14:textId="4E379821" w:rsidR="00CF6EA3" w:rsidRPr="00795B5C" w:rsidRDefault="00CF6EA3" w:rsidP="00CF6EA3">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F7689CE" w14:textId="79E6BD64" w:rsidR="00CF6EA3" w:rsidRDefault="00CF6EA3"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w:t>
            </w:r>
            <w:r w:rsidRPr="00CF6EA3">
              <w:rPr>
                <w:rFonts w:eastAsia="Calibri"/>
                <w:color w:val="000000"/>
                <w:sz w:val="24"/>
                <w:szCs w:val="24"/>
                <w:lang w:val="uk-UA"/>
              </w:rPr>
              <w:lastRenderedPageBreak/>
              <w:t>Херсон: ФОП Вишемирський В.С., 2019. – 64 с.</w:t>
            </w:r>
          </w:p>
          <w:p w14:paraId="31919FB2" w14:textId="77777777" w:rsidR="00CF6EA3" w:rsidRDefault="00CF6EA3"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A37C71A" w14:textId="77777777" w:rsidR="00D50481" w:rsidRDefault="00CF6EA3"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sidR="00D50481">
              <w:rPr>
                <w:rFonts w:eastAsia="Calibri"/>
                <w:color w:val="000000"/>
                <w:sz w:val="24"/>
                <w:szCs w:val="24"/>
                <w:lang w:val="uk-UA"/>
              </w:rPr>
              <w:t>р навчальної літератури. 336 с.</w:t>
            </w:r>
          </w:p>
          <w:p w14:paraId="4715A0B8" w14:textId="77777777" w:rsidR="00D50481" w:rsidRPr="00D50481" w:rsidRDefault="00CF6EA3"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4E50684" w14:textId="77777777" w:rsidR="00D50481" w:rsidRDefault="00D50481"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6" w:history="1">
              <w:r w:rsidRPr="00D50481">
                <w:rPr>
                  <w:rStyle w:val="a6"/>
                  <w:sz w:val="24"/>
                  <w:szCs w:val="24"/>
                  <w:lang w:val="uk-UA"/>
                </w:rPr>
                <w:t>https://jandonline.org</w:t>
              </w:r>
            </w:hyperlink>
            <w:r w:rsidRPr="00D50481">
              <w:rPr>
                <w:sz w:val="24"/>
                <w:szCs w:val="24"/>
                <w:lang w:val="uk-UA"/>
              </w:rPr>
              <w:t xml:space="preserve"> </w:t>
            </w:r>
          </w:p>
          <w:p w14:paraId="5C93E790" w14:textId="63112C80" w:rsidR="00D50481" w:rsidRPr="00D50481" w:rsidRDefault="00D50481" w:rsidP="00D50481">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7" w:history="1">
              <w:r w:rsidRPr="00D50481">
                <w:rPr>
                  <w:rStyle w:val="a6"/>
                  <w:sz w:val="24"/>
                  <w:szCs w:val="24"/>
                  <w:lang w:val="uk-UA"/>
                </w:rPr>
                <w:t>https://onlinelibrary.wiley.com/journal/13652</w:t>
              </w:r>
            </w:hyperlink>
            <w:r w:rsidRPr="00D50481">
              <w:rPr>
                <w:sz w:val="24"/>
                <w:szCs w:val="24"/>
                <w:lang w:val="uk-UA"/>
              </w:rPr>
              <w:t xml:space="preserve"> </w:t>
            </w:r>
          </w:p>
          <w:p w14:paraId="286EC649" w14:textId="77E101FA" w:rsidR="00D50481" w:rsidRPr="00795B5C" w:rsidRDefault="00D50481" w:rsidP="00D50481">
            <w:pPr>
              <w:rPr>
                <w:sz w:val="24"/>
                <w:szCs w:val="24"/>
                <w:lang w:val="uk-UA"/>
              </w:rPr>
            </w:pPr>
          </w:p>
        </w:tc>
        <w:tc>
          <w:tcPr>
            <w:tcW w:w="1559" w:type="dxa"/>
            <w:shd w:val="clear" w:color="auto" w:fill="auto"/>
          </w:tcPr>
          <w:p w14:paraId="52942557"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869696D" w14:textId="77777777" w:rsidR="00CF6EA3" w:rsidRPr="00795B5C" w:rsidRDefault="00CF6EA3" w:rsidP="00CF6EA3">
            <w:pPr>
              <w:rPr>
                <w:sz w:val="24"/>
                <w:szCs w:val="24"/>
                <w:lang w:val="uk-UA"/>
              </w:rPr>
            </w:pPr>
            <w:r w:rsidRPr="00795B5C">
              <w:rPr>
                <w:sz w:val="24"/>
                <w:szCs w:val="24"/>
                <w:lang w:val="uk-UA"/>
              </w:rPr>
              <w:t>Виступи, відео,</w:t>
            </w:r>
          </w:p>
          <w:p w14:paraId="3CB99571" w14:textId="1EFE46E1" w:rsidR="00CF6EA3" w:rsidRPr="00795B5C" w:rsidRDefault="00CF6EA3" w:rsidP="00CF6EA3">
            <w:pPr>
              <w:rPr>
                <w:b/>
                <w:bCs/>
                <w:sz w:val="24"/>
                <w:szCs w:val="24"/>
                <w:lang w:val="uk-UA"/>
              </w:rPr>
            </w:pPr>
            <w:r w:rsidRPr="00795B5C">
              <w:rPr>
                <w:sz w:val="24"/>
                <w:szCs w:val="24"/>
                <w:lang w:val="uk-UA"/>
              </w:rPr>
              <w:lastRenderedPageBreak/>
              <w:t>презентації.</w:t>
            </w:r>
          </w:p>
        </w:tc>
        <w:tc>
          <w:tcPr>
            <w:tcW w:w="1276" w:type="dxa"/>
            <w:shd w:val="clear" w:color="auto" w:fill="auto"/>
          </w:tcPr>
          <w:p w14:paraId="36A6EF5C" w14:textId="7551E64F" w:rsidR="00CF6EA3" w:rsidRPr="00795B5C" w:rsidRDefault="00CF6EA3" w:rsidP="00CF6EA3">
            <w:pPr>
              <w:jc w:val="center"/>
              <w:rPr>
                <w:sz w:val="24"/>
                <w:szCs w:val="24"/>
                <w:lang w:val="uk-UA"/>
              </w:rPr>
            </w:pPr>
            <w:r>
              <w:rPr>
                <w:sz w:val="24"/>
                <w:szCs w:val="24"/>
                <w:lang w:val="uk-UA"/>
              </w:rPr>
              <w:lastRenderedPageBreak/>
              <w:t>5</w:t>
            </w:r>
          </w:p>
        </w:tc>
      </w:tr>
      <w:tr w:rsidR="00CF6EA3" w:rsidRPr="00795B5C" w14:paraId="72B3B282" w14:textId="77777777" w:rsidTr="00D33660">
        <w:trPr>
          <w:trHeight w:val="701"/>
        </w:trPr>
        <w:tc>
          <w:tcPr>
            <w:tcW w:w="2093" w:type="dxa"/>
            <w:shd w:val="clear" w:color="auto" w:fill="auto"/>
          </w:tcPr>
          <w:p w14:paraId="150E230B" w14:textId="77777777" w:rsidR="00CF6EA3"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7</w:t>
            </w:r>
          </w:p>
          <w:p w14:paraId="5A631BDC" w14:textId="77777777" w:rsidR="00A178E9" w:rsidRPr="0093107C" w:rsidRDefault="00A178E9" w:rsidP="00A178E9">
            <w:pPr>
              <w:ind w:right="-317"/>
              <w:rPr>
                <w:b/>
                <w:bCs/>
                <w:sz w:val="24"/>
                <w:szCs w:val="24"/>
                <w:lang w:val="uk-UA"/>
              </w:rPr>
            </w:pPr>
            <w:r>
              <w:rPr>
                <w:b/>
                <w:bCs/>
                <w:sz w:val="24"/>
                <w:szCs w:val="24"/>
                <w:lang w:val="uk-UA"/>
              </w:rPr>
              <w:t>10 годин</w:t>
            </w:r>
          </w:p>
          <w:p w14:paraId="2BB838EC" w14:textId="74D7C785" w:rsidR="00A178E9" w:rsidRPr="0093107C" w:rsidRDefault="00A178E9" w:rsidP="00CF6EA3">
            <w:pPr>
              <w:ind w:right="-317"/>
              <w:rPr>
                <w:b/>
                <w:bCs/>
                <w:sz w:val="24"/>
                <w:szCs w:val="24"/>
                <w:lang w:val="uk-UA"/>
              </w:rPr>
            </w:pPr>
          </w:p>
        </w:tc>
        <w:tc>
          <w:tcPr>
            <w:tcW w:w="4115" w:type="dxa"/>
            <w:shd w:val="clear" w:color="auto" w:fill="auto"/>
          </w:tcPr>
          <w:p w14:paraId="01FE0D27" w14:textId="352DA78D" w:rsidR="00CF6EA3" w:rsidRPr="00FD72DA" w:rsidRDefault="00CF6EA3" w:rsidP="00CF6EA3">
            <w:pPr>
              <w:jc w:val="both"/>
              <w:rPr>
                <w:b/>
                <w:bCs/>
                <w:sz w:val="24"/>
                <w:szCs w:val="24"/>
                <w:lang w:val="uk-UA"/>
              </w:rPr>
            </w:pPr>
            <w:r>
              <w:rPr>
                <w:b/>
                <w:bCs/>
                <w:sz w:val="24"/>
                <w:szCs w:val="24"/>
                <w:lang w:val="uk-UA"/>
              </w:rPr>
              <w:t>Тема 7.</w:t>
            </w:r>
            <w:r w:rsidRPr="00FD72DA">
              <w:rPr>
                <w:b/>
                <w:bCs/>
                <w:sz w:val="24"/>
                <w:szCs w:val="24"/>
                <w:lang w:val="uk-UA"/>
              </w:rPr>
              <w:t xml:space="preserve"> </w:t>
            </w:r>
            <w:r>
              <w:rPr>
                <w:b/>
                <w:bCs/>
                <w:sz w:val="24"/>
                <w:szCs w:val="24"/>
                <w:lang w:val="uk-UA"/>
              </w:rPr>
              <w:t>Раціональне харчування в похилому та старечому віці.</w:t>
            </w:r>
          </w:p>
          <w:p w14:paraId="6B3BB1EF" w14:textId="1FC9DC83" w:rsidR="00CF6EA3" w:rsidRPr="00A4436A" w:rsidRDefault="00CF6EA3" w:rsidP="00CF6EA3">
            <w:pPr>
              <w:jc w:val="both"/>
              <w:rPr>
                <w:sz w:val="24"/>
                <w:szCs w:val="24"/>
                <w:lang w:val="uk-UA"/>
              </w:rPr>
            </w:pPr>
            <w:r w:rsidRPr="00A4436A">
              <w:rPr>
                <w:sz w:val="24"/>
                <w:szCs w:val="24"/>
                <w:lang w:val="uk-UA"/>
              </w:rPr>
              <w:t xml:space="preserve">Особливості метаболізму людей похилого та старечого віку. Потреба людей похилого віку  в  білках,  жирах,  вуглеводах,  вітамінах  та  мінеральних  речовинах.  Принципи побудови харчування в похилому та старечому віці. Режим харчування в похилому віці. Вплив  обмеження  калорійності  харчування  на  процеси  старіння.  Ліпотропна  та антиоксидантна  спрямованість  харчування  людей  похилого  та  старечого  віку. </w:t>
            </w:r>
          </w:p>
        </w:tc>
        <w:tc>
          <w:tcPr>
            <w:tcW w:w="1980" w:type="dxa"/>
            <w:shd w:val="clear" w:color="auto" w:fill="auto"/>
          </w:tcPr>
          <w:p w14:paraId="3146D320" w14:textId="7AC8048B" w:rsidR="00CF6EA3" w:rsidRPr="00795B5C" w:rsidRDefault="00CF6EA3" w:rsidP="00CF6EA3">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051E2F65" w14:textId="21D67E2E" w:rsidR="00CF6EA3" w:rsidRPr="00795B5C" w:rsidRDefault="00CF6EA3" w:rsidP="00CF6EA3">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C2617BB" w14:textId="4FDD8EED" w:rsidR="00CF6EA3" w:rsidRPr="00795B5C" w:rsidRDefault="00CF6EA3" w:rsidP="00CF6EA3">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07219BD9" w14:textId="5DAA68FF" w:rsidR="00CF6EA3" w:rsidRDefault="00CF6EA3"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2F647E65" w14:textId="77777777" w:rsidR="00CF6EA3" w:rsidRDefault="00CF6EA3"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C41F329" w14:textId="77777777" w:rsidR="00D50481" w:rsidRDefault="00CF6EA3"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sidR="00D50481" w:rsidRPr="00D50481">
              <w:rPr>
                <w:rFonts w:eastAsia="Calibri"/>
                <w:color w:val="000000"/>
                <w:sz w:val="24"/>
                <w:szCs w:val="24"/>
                <w:lang w:val="uk-UA"/>
              </w:rPr>
              <w:t>р навчальної літератури. 336 с.</w:t>
            </w:r>
          </w:p>
          <w:p w14:paraId="3976AA95" w14:textId="77777777" w:rsidR="00D50481" w:rsidRDefault="00CF6EA3"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0CE8AD0" w14:textId="77777777" w:rsidR="00D50481" w:rsidRDefault="00D50481"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the  Academy  of  Nutrition  and  Dietetics  Режим  доступу: </w:t>
            </w:r>
            <w:hyperlink r:id="rId28" w:history="1">
              <w:r w:rsidRPr="00D50481">
                <w:rPr>
                  <w:rStyle w:val="a6"/>
                  <w:sz w:val="24"/>
                  <w:szCs w:val="24"/>
                  <w:lang w:val="uk-UA"/>
                </w:rPr>
                <w:t>https://jandonline.org</w:t>
              </w:r>
            </w:hyperlink>
            <w:r w:rsidRPr="00D50481">
              <w:rPr>
                <w:sz w:val="24"/>
                <w:szCs w:val="24"/>
                <w:lang w:val="uk-UA"/>
              </w:rPr>
              <w:t xml:space="preserve"> </w:t>
            </w:r>
          </w:p>
          <w:p w14:paraId="311B1AD4" w14:textId="0B18C873" w:rsidR="00D50481" w:rsidRPr="00D50481" w:rsidRDefault="00D50481" w:rsidP="00D50481">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9" w:history="1">
              <w:r w:rsidRPr="00D50481">
                <w:rPr>
                  <w:rStyle w:val="a6"/>
                  <w:sz w:val="24"/>
                  <w:szCs w:val="24"/>
                  <w:lang w:val="uk-UA"/>
                </w:rPr>
                <w:t>https://onlinelibrary.wiley.com/journal/13652</w:t>
              </w:r>
            </w:hyperlink>
            <w:r w:rsidRPr="00D50481">
              <w:rPr>
                <w:sz w:val="24"/>
                <w:szCs w:val="24"/>
                <w:lang w:val="uk-UA"/>
              </w:rPr>
              <w:t xml:space="preserve"> </w:t>
            </w:r>
          </w:p>
          <w:p w14:paraId="0C694F28" w14:textId="48911868" w:rsidR="00D50481" w:rsidRPr="00D50481" w:rsidRDefault="00D50481" w:rsidP="00D50481">
            <w:pPr>
              <w:rPr>
                <w:rFonts w:eastAsia="Calibri"/>
                <w:color w:val="000000"/>
                <w:sz w:val="24"/>
                <w:szCs w:val="24"/>
                <w:lang w:val="uk-UA"/>
              </w:rPr>
            </w:pPr>
          </w:p>
        </w:tc>
        <w:tc>
          <w:tcPr>
            <w:tcW w:w="1559" w:type="dxa"/>
            <w:shd w:val="clear" w:color="auto" w:fill="auto"/>
          </w:tcPr>
          <w:p w14:paraId="1BF1D5C5"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7A2AA9A" w14:textId="77777777" w:rsidR="00CF6EA3" w:rsidRPr="00795B5C" w:rsidRDefault="00CF6EA3" w:rsidP="00CF6EA3">
            <w:pPr>
              <w:rPr>
                <w:sz w:val="24"/>
                <w:szCs w:val="24"/>
                <w:lang w:val="uk-UA"/>
              </w:rPr>
            </w:pPr>
            <w:r w:rsidRPr="00795B5C">
              <w:rPr>
                <w:sz w:val="24"/>
                <w:szCs w:val="24"/>
                <w:lang w:val="uk-UA"/>
              </w:rPr>
              <w:t>Виступи, відео,</w:t>
            </w:r>
          </w:p>
          <w:p w14:paraId="3F0E6C80" w14:textId="2677AD17"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654278" w14:textId="22681E7F" w:rsidR="00CF6EA3" w:rsidRPr="00795B5C" w:rsidRDefault="00CF6EA3" w:rsidP="00CF6EA3">
            <w:pPr>
              <w:jc w:val="center"/>
              <w:rPr>
                <w:sz w:val="24"/>
                <w:szCs w:val="24"/>
                <w:lang w:val="uk-UA"/>
              </w:rPr>
            </w:pPr>
            <w:r>
              <w:rPr>
                <w:sz w:val="24"/>
                <w:szCs w:val="24"/>
                <w:lang w:val="uk-UA"/>
              </w:rPr>
              <w:t>5</w:t>
            </w:r>
          </w:p>
        </w:tc>
      </w:tr>
      <w:tr w:rsidR="00CF6EA3" w:rsidRPr="00795B5C" w14:paraId="103C9FEC" w14:textId="77777777" w:rsidTr="00D33660">
        <w:trPr>
          <w:trHeight w:val="418"/>
        </w:trPr>
        <w:tc>
          <w:tcPr>
            <w:tcW w:w="2093" w:type="dxa"/>
            <w:shd w:val="clear" w:color="auto" w:fill="auto"/>
          </w:tcPr>
          <w:p w14:paraId="37247C34" w14:textId="1A942C7E" w:rsidR="00CF6EA3"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8</w:t>
            </w:r>
          </w:p>
          <w:p w14:paraId="417B97B1" w14:textId="5110A07D" w:rsidR="00A178E9" w:rsidRPr="0093107C" w:rsidRDefault="00A178E9" w:rsidP="00CF6EA3">
            <w:pPr>
              <w:ind w:right="-317"/>
              <w:rPr>
                <w:b/>
                <w:bCs/>
                <w:sz w:val="24"/>
                <w:szCs w:val="24"/>
                <w:lang w:val="uk-UA"/>
              </w:rPr>
            </w:pPr>
            <w:r>
              <w:rPr>
                <w:b/>
                <w:bCs/>
                <w:sz w:val="24"/>
                <w:szCs w:val="24"/>
                <w:lang w:val="uk-UA"/>
              </w:rPr>
              <w:t>10 годин</w:t>
            </w:r>
          </w:p>
          <w:p w14:paraId="544B2B90" w14:textId="77777777" w:rsidR="00CF6EA3" w:rsidRPr="00795B5C" w:rsidRDefault="00CF6EA3" w:rsidP="00CF6EA3">
            <w:pPr>
              <w:ind w:right="-317"/>
              <w:rPr>
                <w:b/>
                <w:bCs/>
                <w:sz w:val="24"/>
                <w:szCs w:val="24"/>
                <w:lang w:val="uk-UA"/>
              </w:rPr>
            </w:pPr>
          </w:p>
        </w:tc>
        <w:tc>
          <w:tcPr>
            <w:tcW w:w="4115" w:type="dxa"/>
            <w:shd w:val="clear" w:color="auto" w:fill="auto"/>
          </w:tcPr>
          <w:p w14:paraId="0DBD9A68" w14:textId="4BD6FD30" w:rsidR="00CF6EA3" w:rsidRDefault="00CF6EA3" w:rsidP="00CF6EA3">
            <w:pPr>
              <w:jc w:val="both"/>
              <w:rPr>
                <w:b/>
                <w:bCs/>
                <w:sz w:val="24"/>
                <w:szCs w:val="24"/>
                <w:lang w:val="uk-UA"/>
              </w:rPr>
            </w:pPr>
            <w:r>
              <w:rPr>
                <w:b/>
                <w:bCs/>
                <w:sz w:val="24"/>
                <w:szCs w:val="24"/>
                <w:lang w:val="uk-UA"/>
              </w:rPr>
              <w:t>Тема 8.</w:t>
            </w:r>
            <w:r w:rsidRPr="00FD72DA">
              <w:rPr>
                <w:b/>
                <w:bCs/>
                <w:sz w:val="24"/>
                <w:szCs w:val="24"/>
                <w:lang w:val="uk-UA"/>
              </w:rPr>
              <w:t xml:space="preserve"> </w:t>
            </w:r>
            <w:r>
              <w:rPr>
                <w:b/>
                <w:bCs/>
                <w:sz w:val="24"/>
                <w:szCs w:val="24"/>
                <w:lang w:val="uk-UA"/>
              </w:rPr>
              <w:t>Харчові отруєння та їх профілактика</w:t>
            </w:r>
          </w:p>
          <w:p w14:paraId="5E5C440E" w14:textId="77777777" w:rsidR="00CF6EA3" w:rsidRPr="00FD72DA" w:rsidRDefault="00CF6EA3" w:rsidP="00CF6EA3">
            <w:pPr>
              <w:jc w:val="both"/>
              <w:rPr>
                <w:b/>
                <w:bCs/>
                <w:sz w:val="24"/>
                <w:szCs w:val="24"/>
                <w:lang w:val="uk-UA"/>
              </w:rPr>
            </w:pPr>
          </w:p>
          <w:p w14:paraId="62D317B7" w14:textId="40758FD8" w:rsidR="00CF6EA3" w:rsidRDefault="00CF6EA3" w:rsidP="00CF6EA3">
            <w:pPr>
              <w:jc w:val="both"/>
              <w:rPr>
                <w:b/>
                <w:bCs/>
                <w:sz w:val="24"/>
                <w:szCs w:val="24"/>
                <w:lang w:val="uk-UA"/>
              </w:rPr>
            </w:pPr>
            <w:r>
              <w:rPr>
                <w:bCs/>
                <w:sz w:val="24"/>
                <w:szCs w:val="24"/>
                <w:lang w:val="uk-UA"/>
              </w:rPr>
              <w:t xml:space="preserve">Харчові отруєння та їх  класифікація.  Харчові токсикоінфекції, </w:t>
            </w:r>
            <w:r w:rsidRPr="00A4436A">
              <w:rPr>
                <w:bCs/>
                <w:sz w:val="24"/>
                <w:szCs w:val="24"/>
                <w:lang w:val="uk-UA"/>
              </w:rPr>
              <w:t>харчові  бактеріальні токсикози (ботулізм), стафілококовий токсикоз: поняття, етіологія та патогенез. Харчові отруєння  змішаної  етіології.  Збудники:  джерела  та  шляхи  зараження  продуктів харчування та життєстійкість у них. Роль окремих продуктів харчування у виникненні харчових  отруєнь.  Харчові  отруєння  немікробної  природи.  Отруєння  ядовитими  та умовноїстівними  грибами.  Невідкладна  допомога  при  харчових  отруєннях  з  позиції доказової медицини.</w:t>
            </w:r>
          </w:p>
        </w:tc>
        <w:tc>
          <w:tcPr>
            <w:tcW w:w="1980" w:type="dxa"/>
            <w:shd w:val="clear" w:color="auto" w:fill="auto"/>
          </w:tcPr>
          <w:p w14:paraId="36D20402" w14:textId="48191C01" w:rsidR="00CF6EA3" w:rsidRPr="00795B5C" w:rsidRDefault="00CF6EA3" w:rsidP="00CF6EA3">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31F08C7B" w14:textId="0FF66658" w:rsidR="00CF6EA3" w:rsidRPr="00795B5C" w:rsidRDefault="00CF6EA3" w:rsidP="00CF6EA3">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5741B09B" w14:textId="339524B1" w:rsidR="00CF6EA3" w:rsidRPr="00795B5C" w:rsidRDefault="00CF6EA3" w:rsidP="00CF6EA3">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0A3DAD0" w14:textId="13F666DB" w:rsidR="00CF6EA3" w:rsidRDefault="00CF6EA3" w:rsidP="00D50481">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090E3BD3" w14:textId="77777777" w:rsidR="00CF6EA3" w:rsidRDefault="00CF6EA3" w:rsidP="00D50481">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219D477" w14:textId="77777777" w:rsidR="00CF6EA3" w:rsidRDefault="00CF6EA3" w:rsidP="00D50481">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0ABF614B" w14:textId="0C2D4A84" w:rsidR="00D50481" w:rsidRDefault="00CF6EA3" w:rsidP="00D50481">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C3C6CE2" w14:textId="4529F5AA" w:rsidR="00D50481" w:rsidRDefault="00D50481" w:rsidP="00D50481">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0" w:history="1">
              <w:r w:rsidRPr="00F67451">
                <w:rPr>
                  <w:rStyle w:val="a6"/>
                  <w:sz w:val="24"/>
                  <w:szCs w:val="24"/>
                  <w:lang w:val="uk-UA"/>
                </w:rPr>
                <w:t>https://jandonline.org</w:t>
              </w:r>
            </w:hyperlink>
            <w:r>
              <w:rPr>
                <w:sz w:val="24"/>
                <w:szCs w:val="24"/>
                <w:lang w:val="uk-UA"/>
              </w:rPr>
              <w:t xml:space="preserve"> </w:t>
            </w:r>
          </w:p>
          <w:p w14:paraId="04945E46" w14:textId="13C373C1" w:rsidR="00D50481" w:rsidRPr="00D50481" w:rsidRDefault="00D50481" w:rsidP="00D50481">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31" w:history="1">
              <w:r w:rsidRPr="00F67451">
                <w:rPr>
                  <w:rStyle w:val="a6"/>
                  <w:sz w:val="24"/>
                  <w:szCs w:val="24"/>
                  <w:lang w:val="uk-UA"/>
                </w:rPr>
                <w:t>https://onlinelibrary.wiley.com/journal/13652</w:t>
              </w:r>
            </w:hyperlink>
            <w:r>
              <w:rPr>
                <w:sz w:val="24"/>
                <w:szCs w:val="24"/>
                <w:lang w:val="uk-UA"/>
              </w:rPr>
              <w:t xml:space="preserve"> </w:t>
            </w:r>
          </w:p>
          <w:p w14:paraId="0E20FE15" w14:textId="05E8071F" w:rsidR="00D50481" w:rsidRPr="00795B5C" w:rsidRDefault="00D50481" w:rsidP="00D50481">
            <w:pPr>
              <w:widowControl w:val="0"/>
              <w:autoSpaceDE w:val="0"/>
              <w:autoSpaceDN w:val="0"/>
              <w:adjustRightInd w:val="0"/>
              <w:spacing w:line="279" w:lineRule="exact"/>
              <w:rPr>
                <w:sz w:val="24"/>
                <w:szCs w:val="24"/>
                <w:lang w:val="uk-UA"/>
              </w:rPr>
            </w:pPr>
          </w:p>
        </w:tc>
        <w:tc>
          <w:tcPr>
            <w:tcW w:w="1559" w:type="dxa"/>
            <w:shd w:val="clear" w:color="auto" w:fill="auto"/>
          </w:tcPr>
          <w:p w14:paraId="6D58D0B8"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034C2393" w14:textId="77777777" w:rsidR="00CF6EA3" w:rsidRPr="00795B5C" w:rsidRDefault="00CF6EA3" w:rsidP="00CF6EA3">
            <w:pPr>
              <w:rPr>
                <w:sz w:val="24"/>
                <w:szCs w:val="24"/>
                <w:lang w:val="uk-UA"/>
              </w:rPr>
            </w:pPr>
            <w:r w:rsidRPr="00795B5C">
              <w:rPr>
                <w:sz w:val="24"/>
                <w:szCs w:val="24"/>
                <w:lang w:val="uk-UA"/>
              </w:rPr>
              <w:t>Виступи, відео,</w:t>
            </w:r>
          </w:p>
          <w:p w14:paraId="22C021F4" w14:textId="1AFD7447" w:rsidR="00CF6EA3" w:rsidRPr="00795B5C" w:rsidRDefault="00CF6EA3" w:rsidP="00CF6EA3">
            <w:pPr>
              <w:rPr>
                <w:sz w:val="24"/>
                <w:szCs w:val="24"/>
                <w:lang w:val="uk-UA"/>
              </w:rPr>
            </w:pPr>
            <w:r w:rsidRPr="00795B5C">
              <w:rPr>
                <w:sz w:val="24"/>
                <w:szCs w:val="24"/>
                <w:lang w:val="uk-UA"/>
              </w:rPr>
              <w:t>презентації.</w:t>
            </w:r>
          </w:p>
        </w:tc>
        <w:tc>
          <w:tcPr>
            <w:tcW w:w="1276" w:type="dxa"/>
            <w:shd w:val="clear" w:color="auto" w:fill="auto"/>
          </w:tcPr>
          <w:p w14:paraId="3FE35B91" w14:textId="08629247" w:rsidR="00CF6EA3" w:rsidRDefault="00CF6EA3" w:rsidP="00CF6EA3">
            <w:pPr>
              <w:jc w:val="center"/>
              <w:rPr>
                <w:sz w:val="24"/>
                <w:szCs w:val="24"/>
                <w:lang w:val="uk-UA"/>
              </w:rPr>
            </w:pPr>
            <w:r>
              <w:rPr>
                <w:sz w:val="24"/>
                <w:szCs w:val="24"/>
                <w:lang w:val="uk-UA"/>
              </w:rPr>
              <w:t>5</w:t>
            </w:r>
          </w:p>
        </w:tc>
      </w:tr>
    </w:tbl>
    <w:p w14:paraId="5BB7977C" w14:textId="77777777" w:rsidR="00296667" w:rsidRPr="00795B5C" w:rsidRDefault="00296667" w:rsidP="006D07D3">
      <w:pPr>
        <w:rPr>
          <w:sz w:val="24"/>
          <w:szCs w:val="24"/>
          <w:lang w:val="uk-UA"/>
        </w:rPr>
      </w:pPr>
    </w:p>
    <w:p w14:paraId="72AF3207" w14:textId="396D7A51" w:rsidR="00C43119" w:rsidRDefault="00C41542" w:rsidP="00EB51E1">
      <w:pPr>
        <w:numPr>
          <w:ilvl w:val="0"/>
          <w:numId w:val="15"/>
        </w:numPr>
        <w:rPr>
          <w:b/>
          <w:sz w:val="24"/>
          <w:szCs w:val="24"/>
          <w:lang w:val="uk-UA"/>
        </w:rPr>
      </w:pPr>
      <w:r w:rsidRPr="00795B5C">
        <w:rPr>
          <w:b/>
          <w:bCs/>
          <w:sz w:val="24"/>
          <w:szCs w:val="24"/>
          <w:lang w:val="uk-UA"/>
        </w:rPr>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707451A7" w14:textId="77777777" w:rsidR="00EB51E1" w:rsidRDefault="00EB51E1" w:rsidP="00EB51E1">
      <w:pPr>
        <w:rPr>
          <w:b/>
          <w:sz w:val="24"/>
          <w:szCs w:val="24"/>
          <w:lang w:val="uk-UA"/>
        </w:rPr>
      </w:pPr>
    </w:p>
    <w:p w14:paraId="371AA4C8" w14:textId="30318BC9" w:rsidR="00297D4E" w:rsidRPr="00795B5C" w:rsidRDefault="00296667" w:rsidP="002010D9">
      <w:pPr>
        <w:ind w:firstLine="708"/>
        <w:jc w:val="both"/>
        <w:rPr>
          <w:b/>
          <w:sz w:val="24"/>
          <w:szCs w:val="24"/>
          <w:lang w:val="uk-UA"/>
        </w:rPr>
      </w:pPr>
      <w:r w:rsidRPr="00795B5C">
        <w:rPr>
          <w:b/>
          <w:sz w:val="24"/>
          <w:szCs w:val="24"/>
          <w:lang w:val="uk-UA"/>
        </w:rPr>
        <w:t xml:space="preserve">Семестр 8. </w:t>
      </w:r>
      <w:r w:rsidR="007A381C">
        <w:rPr>
          <w:b/>
          <w:sz w:val="24"/>
          <w:szCs w:val="24"/>
          <w:lang w:val="uk-UA"/>
        </w:rPr>
        <w:t>Змістовий модуль. Основ</w:t>
      </w:r>
      <w:r w:rsidR="00EB51E1">
        <w:rPr>
          <w:b/>
          <w:sz w:val="24"/>
          <w:szCs w:val="24"/>
          <w:lang w:val="uk-UA"/>
        </w:rPr>
        <w:t>и дієтології</w:t>
      </w:r>
      <w:r w:rsidR="007A381C">
        <w:rPr>
          <w:b/>
          <w:sz w:val="24"/>
          <w:szCs w:val="24"/>
          <w:lang w:val="uk-UA"/>
        </w:rPr>
        <w:t>.</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lastRenderedPageBreak/>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32"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099CBD79"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Pr="000D5B5A">
        <w:rPr>
          <w:bCs/>
          <w:sz w:val="24"/>
          <w:szCs w:val="24"/>
          <w:lang w:val="en-US"/>
        </w:rPr>
        <w:t>V</w:t>
      </w:r>
      <w:r w:rsidR="007A381C">
        <w:rPr>
          <w:bCs/>
          <w:sz w:val="24"/>
          <w:szCs w:val="24"/>
          <w:lang w:val="uk-UA"/>
        </w:rPr>
        <w:t>І</w:t>
      </w:r>
      <w:r>
        <w:rPr>
          <w:bCs/>
          <w:sz w:val="24"/>
          <w:szCs w:val="24"/>
          <w:lang w:val="uk-UA"/>
        </w:rPr>
        <w:t>ІІ</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33"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3689EB72" w:rsidR="00297D4E" w:rsidRDefault="00297D4E" w:rsidP="00FE161F">
      <w:pPr>
        <w:widowControl w:val="0"/>
        <w:rPr>
          <w:b/>
          <w:sz w:val="24"/>
          <w:szCs w:val="24"/>
          <w:lang w:val="uk-UA"/>
        </w:rPr>
      </w:pPr>
    </w:p>
    <w:p w14:paraId="641A4256" w14:textId="77777777" w:rsidR="00A178E9" w:rsidRPr="00D828D7" w:rsidRDefault="00A178E9" w:rsidP="00FE161F">
      <w:pPr>
        <w:widowControl w:val="0"/>
        <w:rPr>
          <w:b/>
          <w:sz w:val="24"/>
          <w:szCs w:val="24"/>
          <w:lang w:val="uk-UA"/>
        </w:rPr>
      </w:pPr>
    </w:p>
    <w:p w14:paraId="6465D612" w14:textId="77777777" w:rsidR="00D828D7" w:rsidRDefault="00296667" w:rsidP="00D828D7">
      <w:pPr>
        <w:widowControl w:val="0"/>
        <w:ind w:firstLine="709"/>
        <w:jc w:val="center"/>
        <w:rPr>
          <w:b/>
          <w:sz w:val="24"/>
          <w:szCs w:val="24"/>
          <w:lang w:val="uk-UA"/>
        </w:rPr>
      </w:pPr>
      <w:r w:rsidRPr="00D828D7">
        <w:rPr>
          <w:b/>
          <w:sz w:val="24"/>
          <w:szCs w:val="24"/>
          <w:lang w:val="uk-UA"/>
        </w:rPr>
        <w:lastRenderedPageBreak/>
        <w:t xml:space="preserve">Шкала і критерії </w:t>
      </w:r>
      <w:r w:rsidR="00D828D7" w:rsidRPr="00D828D7">
        <w:rPr>
          <w:b/>
          <w:sz w:val="24"/>
          <w:szCs w:val="24"/>
          <w:lang w:val="uk-UA"/>
        </w:rPr>
        <w:t xml:space="preserve">оцінювання навчальних досягнень, за результатами опанування </w:t>
      </w:r>
    </w:p>
    <w:p w14:paraId="6FA3CD0F" w14:textId="50C728B7" w:rsidR="00D828D7" w:rsidRDefault="007A381C" w:rsidP="007A381C">
      <w:pPr>
        <w:widowControl w:val="0"/>
        <w:ind w:firstLine="709"/>
        <w:jc w:val="center"/>
        <w:rPr>
          <w:b/>
          <w:sz w:val="24"/>
          <w:szCs w:val="24"/>
          <w:lang w:val="uk-UA"/>
        </w:rPr>
      </w:pPr>
      <w:r>
        <w:rPr>
          <w:b/>
          <w:sz w:val="24"/>
          <w:szCs w:val="24"/>
          <w:lang w:val="uk-UA"/>
        </w:rPr>
        <w:t>ОК Дієтологія</w:t>
      </w:r>
      <w:r w:rsidR="00D828D7" w:rsidRPr="00D828D7">
        <w:rPr>
          <w:b/>
          <w:sz w:val="24"/>
          <w:szCs w:val="24"/>
          <w:lang w:val="uk-UA"/>
        </w:rPr>
        <w:t>, формою семестро</w:t>
      </w:r>
      <w:r>
        <w:rPr>
          <w:b/>
          <w:sz w:val="24"/>
          <w:szCs w:val="24"/>
          <w:lang w:val="uk-UA"/>
        </w:rPr>
        <w:t>вого контролю якої є диференцій</w:t>
      </w:r>
      <w:r w:rsidR="00D828D7">
        <w:rPr>
          <w:b/>
          <w:sz w:val="24"/>
          <w:szCs w:val="24"/>
          <w:lang w:val="uk-UA"/>
        </w:rPr>
        <w:t>ний залік</w:t>
      </w:r>
    </w:p>
    <w:p w14:paraId="3A44862C" w14:textId="77777777" w:rsidR="00310155" w:rsidRDefault="00310155" w:rsidP="00D828D7">
      <w:pPr>
        <w:widowControl w:val="0"/>
        <w:jc w:val="center"/>
        <w:rPr>
          <w:b/>
          <w:sz w:val="24"/>
          <w:szCs w:val="24"/>
          <w:lang w:val="uk-UA"/>
        </w:rPr>
      </w:pPr>
    </w:p>
    <w:p w14:paraId="4CFFD72C" w14:textId="2F3FB661" w:rsidR="00296667" w:rsidRDefault="00D828D7" w:rsidP="00D828D7">
      <w:pPr>
        <w:widowControl w:val="0"/>
        <w:jc w:val="center"/>
        <w:rPr>
          <w:b/>
          <w:sz w:val="24"/>
          <w:szCs w:val="24"/>
          <w:lang w:val="uk-UA"/>
        </w:rPr>
      </w:pPr>
      <w:bookmarkStart w:id="0" w:name="_GoBack"/>
      <w:bookmarkEnd w:id="0"/>
      <w:r w:rsidRPr="00D828D7">
        <w:rPr>
          <w:b/>
          <w:sz w:val="24"/>
          <w:szCs w:val="24"/>
          <w:lang w:val="uk-UA"/>
        </w:rPr>
        <w:t>Синхронний/асинхронний режим навчання здобувачів</w:t>
      </w:r>
    </w:p>
    <w:p w14:paraId="0405364C" w14:textId="77777777" w:rsidR="00A178E9" w:rsidRPr="00795B5C" w:rsidRDefault="00A178E9"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311654"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311654"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4A8B9409" w14:textId="462C4B30" w:rsidR="00296667" w:rsidRPr="00795B5C" w:rsidRDefault="00296667" w:rsidP="00640ADF">
      <w:pPr>
        <w:rPr>
          <w:b/>
          <w:sz w:val="24"/>
          <w:szCs w:val="24"/>
          <w:lang w:val="uk-UA"/>
        </w:rPr>
      </w:pPr>
      <w:r w:rsidRPr="00795B5C">
        <w:rPr>
          <w:b/>
          <w:sz w:val="24"/>
          <w:szCs w:val="24"/>
          <w:lang w:val="uk-UA"/>
        </w:rPr>
        <w:t>10. 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lastRenderedPageBreak/>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34" w:history="1">
        <w:r w:rsidR="00D50481" w:rsidRPr="00F67451">
          <w:rPr>
            <w:rStyle w:val="a6"/>
            <w:rFonts w:eastAsia="Calibri"/>
            <w:sz w:val="24"/>
            <w:szCs w:val="24"/>
          </w:rPr>
          <w:t>http://kayiles.ru/page/shho-take-diyeta-tipi-diyet-istorija-diyet-osnovni-principi-diyetologiyi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35"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36"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167C" w14:textId="77777777" w:rsidR="009A3996" w:rsidRDefault="009A3996" w:rsidP="000E194B">
      <w:r>
        <w:separator/>
      </w:r>
    </w:p>
  </w:endnote>
  <w:endnote w:type="continuationSeparator" w:id="0">
    <w:p w14:paraId="1E491750" w14:textId="77777777" w:rsidR="009A3996" w:rsidRDefault="009A3996"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B62F" w14:textId="77777777" w:rsidR="009A3996" w:rsidRDefault="009A3996" w:rsidP="000E194B">
      <w:r>
        <w:separator/>
      </w:r>
    </w:p>
  </w:footnote>
  <w:footnote w:type="continuationSeparator" w:id="0">
    <w:p w14:paraId="1E884BED" w14:textId="77777777" w:rsidR="009A3996" w:rsidRDefault="009A3996"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4"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3690791F"/>
    <w:multiLevelType w:val="hybridMultilevel"/>
    <w:tmpl w:val="DB48D6BE"/>
    <w:lvl w:ilvl="0" w:tplc="D8FE363A">
      <w:start w:val="4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9"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5"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6"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8"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9"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12"/>
  </w:num>
  <w:num w:numId="5">
    <w:abstractNumId w:val="3"/>
  </w:num>
  <w:num w:numId="6">
    <w:abstractNumId w:val="25"/>
    <w:lvlOverride w:ilvl="0">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0"/>
  </w:num>
  <w:num w:numId="10">
    <w:abstractNumId w:val="4"/>
  </w:num>
  <w:num w:numId="11">
    <w:abstractNumId w:val="5"/>
  </w:num>
  <w:num w:numId="12">
    <w:abstractNumId w:val="2"/>
  </w:num>
  <w:num w:numId="13">
    <w:abstractNumId w:val="14"/>
  </w:num>
  <w:num w:numId="14">
    <w:abstractNumId w:val="9"/>
  </w:num>
  <w:num w:numId="15">
    <w:abstractNumId w:val="20"/>
  </w:num>
  <w:num w:numId="16">
    <w:abstractNumId w:val="23"/>
  </w:num>
  <w:num w:numId="17">
    <w:abstractNumId w:val="11"/>
  </w:num>
  <w:num w:numId="18">
    <w:abstractNumId w:val="0"/>
  </w:num>
  <w:num w:numId="19">
    <w:abstractNumId w:val="1"/>
  </w:num>
  <w:num w:numId="20">
    <w:abstractNumId w:val="15"/>
  </w:num>
  <w:num w:numId="21">
    <w:abstractNumId w:val="8"/>
  </w:num>
  <w:num w:numId="22">
    <w:abstractNumId w:val="26"/>
  </w:num>
  <w:num w:numId="23">
    <w:abstractNumId w:val="21"/>
  </w:num>
  <w:num w:numId="24">
    <w:abstractNumId w:val="29"/>
  </w:num>
  <w:num w:numId="25">
    <w:abstractNumId w:val="28"/>
  </w:num>
  <w:num w:numId="26">
    <w:abstractNumId w:val="13"/>
  </w:num>
  <w:num w:numId="27">
    <w:abstractNumId w:val="27"/>
  </w:num>
  <w:num w:numId="28">
    <w:abstractNumId w:val="7"/>
  </w:num>
  <w:num w:numId="29">
    <w:abstractNumId w:val="16"/>
  </w:num>
  <w:num w:numId="30">
    <w:abstractNumId w:val="6"/>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0683"/>
    <w:rsid w:val="0002476A"/>
    <w:rsid w:val="0003316B"/>
    <w:rsid w:val="000421EC"/>
    <w:rsid w:val="00042E44"/>
    <w:rsid w:val="00050C9F"/>
    <w:rsid w:val="000678E2"/>
    <w:rsid w:val="00072EA7"/>
    <w:rsid w:val="00076124"/>
    <w:rsid w:val="000922B0"/>
    <w:rsid w:val="00095350"/>
    <w:rsid w:val="00095770"/>
    <w:rsid w:val="000A3490"/>
    <w:rsid w:val="000C575E"/>
    <w:rsid w:val="000C6107"/>
    <w:rsid w:val="000D5B5A"/>
    <w:rsid w:val="000E17DC"/>
    <w:rsid w:val="000E194B"/>
    <w:rsid w:val="001130AE"/>
    <w:rsid w:val="00116592"/>
    <w:rsid w:val="00121B35"/>
    <w:rsid w:val="0014367E"/>
    <w:rsid w:val="001740D3"/>
    <w:rsid w:val="0018455D"/>
    <w:rsid w:val="001A4312"/>
    <w:rsid w:val="001B00A2"/>
    <w:rsid w:val="001C6083"/>
    <w:rsid w:val="001D31DC"/>
    <w:rsid w:val="001D5F30"/>
    <w:rsid w:val="001E0BBD"/>
    <w:rsid w:val="001E10B5"/>
    <w:rsid w:val="001F21F8"/>
    <w:rsid w:val="001F31F7"/>
    <w:rsid w:val="002010D9"/>
    <w:rsid w:val="00203D55"/>
    <w:rsid w:val="0021705C"/>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55"/>
    <w:rsid w:val="00310192"/>
    <w:rsid w:val="00311654"/>
    <w:rsid w:val="003214FF"/>
    <w:rsid w:val="00324236"/>
    <w:rsid w:val="00334479"/>
    <w:rsid w:val="00373B79"/>
    <w:rsid w:val="003E3A1C"/>
    <w:rsid w:val="003E6A6C"/>
    <w:rsid w:val="004501A2"/>
    <w:rsid w:val="00451055"/>
    <w:rsid w:val="004528BB"/>
    <w:rsid w:val="00465A8E"/>
    <w:rsid w:val="00476689"/>
    <w:rsid w:val="00477034"/>
    <w:rsid w:val="00481419"/>
    <w:rsid w:val="00487648"/>
    <w:rsid w:val="00487B48"/>
    <w:rsid w:val="00496451"/>
    <w:rsid w:val="004C09AF"/>
    <w:rsid w:val="004D3302"/>
    <w:rsid w:val="004D6D1E"/>
    <w:rsid w:val="004E0249"/>
    <w:rsid w:val="004F22E1"/>
    <w:rsid w:val="00511FE0"/>
    <w:rsid w:val="005167A0"/>
    <w:rsid w:val="005226C6"/>
    <w:rsid w:val="00534730"/>
    <w:rsid w:val="00552D7B"/>
    <w:rsid w:val="00565529"/>
    <w:rsid w:val="00592F6F"/>
    <w:rsid w:val="005949A7"/>
    <w:rsid w:val="0059579F"/>
    <w:rsid w:val="005A24EB"/>
    <w:rsid w:val="005A7AC5"/>
    <w:rsid w:val="005B63B7"/>
    <w:rsid w:val="005D16A5"/>
    <w:rsid w:val="005D2656"/>
    <w:rsid w:val="006243FF"/>
    <w:rsid w:val="006258E1"/>
    <w:rsid w:val="00633C97"/>
    <w:rsid w:val="00635074"/>
    <w:rsid w:val="00640ADF"/>
    <w:rsid w:val="006428A7"/>
    <w:rsid w:val="006444AC"/>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D6D2F"/>
    <w:rsid w:val="00806478"/>
    <w:rsid w:val="00827EE8"/>
    <w:rsid w:val="00831C63"/>
    <w:rsid w:val="00852519"/>
    <w:rsid w:val="00853665"/>
    <w:rsid w:val="008952EE"/>
    <w:rsid w:val="008A51A7"/>
    <w:rsid w:val="008B3348"/>
    <w:rsid w:val="008C0E2F"/>
    <w:rsid w:val="008C1882"/>
    <w:rsid w:val="008D6570"/>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996"/>
    <w:rsid w:val="009B243C"/>
    <w:rsid w:val="009B7E9D"/>
    <w:rsid w:val="009C3AA7"/>
    <w:rsid w:val="009D7C9D"/>
    <w:rsid w:val="00A131CB"/>
    <w:rsid w:val="00A178E9"/>
    <w:rsid w:val="00A22ED7"/>
    <w:rsid w:val="00A230F0"/>
    <w:rsid w:val="00A4436A"/>
    <w:rsid w:val="00A445C5"/>
    <w:rsid w:val="00A65127"/>
    <w:rsid w:val="00A77E21"/>
    <w:rsid w:val="00A838C6"/>
    <w:rsid w:val="00A96785"/>
    <w:rsid w:val="00AA4880"/>
    <w:rsid w:val="00AA7247"/>
    <w:rsid w:val="00AB281B"/>
    <w:rsid w:val="00AC2D88"/>
    <w:rsid w:val="00AE7D89"/>
    <w:rsid w:val="00B03E58"/>
    <w:rsid w:val="00B50ED7"/>
    <w:rsid w:val="00B616A2"/>
    <w:rsid w:val="00B7608D"/>
    <w:rsid w:val="00B858A2"/>
    <w:rsid w:val="00B9140C"/>
    <w:rsid w:val="00BA7FB0"/>
    <w:rsid w:val="00BC0659"/>
    <w:rsid w:val="00BC6DE4"/>
    <w:rsid w:val="00C01050"/>
    <w:rsid w:val="00C22F0E"/>
    <w:rsid w:val="00C25F72"/>
    <w:rsid w:val="00C27AB2"/>
    <w:rsid w:val="00C32188"/>
    <w:rsid w:val="00C41542"/>
    <w:rsid w:val="00C43119"/>
    <w:rsid w:val="00C628D9"/>
    <w:rsid w:val="00C65F1D"/>
    <w:rsid w:val="00C71480"/>
    <w:rsid w:val="00C806A8"/>
    <w:rsid w:val="00C80C1F"/>
    <w:rsid w:val="00C90CD3"/>
    <w:rsid w:val="00CA4572"/>
    <w:rsid w:val="00CB46AC"/>
    <w:rsid w:val="00CC13C8"/>
    <w:rsid w:val="00CC372E"/>
    <w:rsid w:val="00CD41D5"/>
    <w:rsid w:val="00CE51D6"/>
    <w:rsid w:val="00CF6EA3"/>
    <w:rsid w:val="00D02BC5"/>
    <w:rsid w:val="00D21415"/>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D0618"/>
    <w:rsid w:val="00DE1528"/>
    <w:rsid w:val="00DF277C"/>
    <w:rsid w:val="00E00DB5"/>
    <w:rsid w:val="00E1013F"/>
    <w:rsid w:val="00E149DF"/>
    <w:rsid w:val="00E23E93"/>
    <w:rsid w:val="00E36D64"/>
    <w:rsid w:val="00E61D2D"/>
    <w:rsid w:val="00E970C3"/>
    <w:rsid w:val="00EA00F5"/>
    <w:rsid w:val="00EB3E62"/>
    <w:rsid w:val="00EB51E1"/>
    <w:rsid w:val="00ED736F"/>
    <w:rsid w:val="00EF508B"/>
    <w:rsid w:val="00EF723E"/>
    <w:rsid w:val="00F109A4"/>
    <w:rsid w:val="00F20CD1"/>
    <w:rsid w:val="00F424CB"/>
    <w:rsid w:val="00F45DB3"/>
    <w:rsid w:val="00F5061C"/>
    <w:rsid w:val="00F57653"/>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jandonline.org" TargetMode="External"/><Relationship Id="rId26" Type="http://schemas.openxmlformats.org/officeDocument/2006/relationships/hyperlink" Target="https://jandonline.org" TargetMode="External"/><Relationship Id="rId39" Type="http://schemas.microsoft.com/office/2016/09/relationships/commentsIds" Target="commentsIds.xml"/><Relationship Id="rId21" Type="http://schemas.openxmlformats.org/officeDocument/2006/relationships/hyperlink" Target="https://onlinelibrary.wiley.com/journal/13652" TargetMode="External"/><Relationship Id="rId34" Type="http://schemas.openxmlformats.org/officeDocument/2006/relationships/hyperlink" Target="http://kayiles.ru/page/shho-take-diyeta-tipi-diyet-istorija-diyet-osnovni-principi-diyetologiyi"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onlinelibrary.wiley.com/journal/13652" TargetMode="External"/><Relationship Id="rId25" Type="http://schemas.openxmlformats.org/officeDocument/2006/relationships/hyperlink" Target="https://onlinelibrary.wiley.com/journal/13652" TargetMode="External"/><Relationship Id="rId33" Type="http://schemas.openxmlformats.org/officeDocument/2006/relationships/hyperlink" Target="https://www.kspu.edu/Legislation/educationalprocessdocs.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ndonline.org" TargetMode="External"/><Relationship Id="rId20" Type="http://schemas.openxmlformats.org/officeDocument/2006/relationships/hyperlink" Target="https://jandonline.org" TargetMode="External"/><Relationship Id="rId29"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jandonline.org" TargetMode="External"/><Relationship Id="rId32" Type="http://schemas.openxmlformats.org/officeDocument/2006/relationships/hyperlink" Target="https://www.kspu.edu/Legislation/educationalprocessdocs.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onlinelibrary.wiley.com/journal/13652" TargetMode="External"/><Relationship Id="rId28" Type="http://schemas.openxmlformats.org/officeDocument/2006/relationships/hyperlink" Target="https://jandonline.org" TargetMode="External"/><Relationship Id="rId36" Type="http://schemas.openxmlformats.org/officeDocument/2006/relationships/hyperlink" Target="https://onlinelibrary.wiley.com/journal/13652" TargetMode="External"/><Relationship Id="rId10" Type="http://schemas.openxmlformats.org/officeDocument/2006/relationships/hyperlink" Target="mailto:Lavrikova@ksu.ks.ua" TargetMode="External"/><Relationship Id="rId19" Type="http://schemas.openxmlformats.org/officeDocument/2006/relationships/hyperlink" Target="https://onlinelibrary.wiley.com/journal/13652" TargetMode="External"/><Relationship Id="rId31" Type="http://schemas.openxmlformats.org/officeDocument/2006/relationships/hyperlink" Target="https://onlinelibrary.wiley.com/journal/13652" TargetMode="External"/><Relationship Id="rId4" Type="http://schemas.openxmlformats.org/officeDocument/2006/relationships/settings" Target="settings.xml"/><Relationship Id="rId9" Type="http://schemas.openxmlformats.org/officeDocument/2006/relationships/hyperlink" Target="https://ksuonline.kspu.edu/course/view.php?id=7172"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jandonline.org" TargetMode="External"/><Relationship Id="rId27" Type="http://schemas.openxmlformats.org/officeDocument/2006/relationships/hyperlink" Target="https://onlinelibrary.wiley.com/journal/13652" TargetMode="External"/><Relationship Id="rId30" Type="http://schemas.openxmlformats.org/officeDocument/2006/relationships/hyperlink" Target="https://jandonline.org" TargetMode="External"/><Relationship Id="rId35" Type="http://schemas.openxmlformats.org/officeDocument/2006/relationships/hyperlink" Target="https://jandonline.org"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61FB-2B9F-4000-A23E-A0EE25AB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16</Pages>
  <Words>26588</Words>
  <Characters>15156</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103</cp:revision>
  <dcterms:created xsi:type="dcterms:W3CDTF">2020-09-03T16:57:00Z</dcterms:created>
  <dcterms:modified xsi:type="dcterms:W3CDTF">2025-02-19T15:01:00Z</dcterms:modified>
</cp:coreProperties>
</file>