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A" w:rsidRPr="00C96C5C" w:rsidRDefault="0000717A" w:rsidP="0000717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00717A" w:rsidRPr="0000717A" w:rsidRDefault="0000717A" w:rsidP="0000717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ЗООЛОГІЯ ХРЕБЕТНИХ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00717A" w:rsidRPr="00B737EC" w:rsidRDefault="0000717A" w:rsidP="0000717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00717A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00717A">
        <w:rPr>
          <w:rFonts w:ascii="Times New Roman" w:hAnsi="Times New Roman"/>
          <w:b/>
          <w:sz w:val="24"/>
          <w:szCs w:val="24"/>
          <w:lang w:val="uk-UA"/>
        </w:rPr>
        <w:br/>
      </w:r>
      <w:r>
        <w:rPr>
          <w:rFonts w:ascii="Times New Roman" w:hAnsi="Times New Roman"/>
          <w:sz w:val="24"/>
          <w:szCs w:val="24"/>
          <w:lang w:val="uk-UA"/>
        </w:rPr>
        <w:t>на період з 12 березня по 3 квітня 2020 року</w:t>
      </w:r>
    </w:p>
    <w:p w:rsidR="0000717A" w:rsidRPr="00B737EC" w:rsidRDefault="0000717A" w:rsidP="0000717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0717A" w:rsidRPr="00835ADA" w:rsidRDefault="0000717A" w:rsidP="0000717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835ADA">
        <w:rPr>
          <w:rFonts w:ascii="Times New Roman" w:hAnsi="Times New Roman"/>
          <w:b/>
          <w:sz w:val="24"/>
          <w:szCs w:val="24"/>
          <w:lang w:val="uk-UA"/>
        </w:rPr>
        <w:t>Скласти конспект та вивчити:</w:t>
      </w:r>
    </w:p>
    <w:p w:rsidR="0000717A" w:rsidRPr="00835ADA" w:rsidRDefault="0000717A" w:rsidP="0000717A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</w:p>
    <w:p w:rsidR="00902529" w:rsidRPr="008161B2" w:rsidRDefault="00902529" w:rsidP="0090252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sz w:val="24"/>
          <w:szCs w:val="24"/>
          <w:lang w:val="uk-UA"/>
        </w:rPr>
        <w:t xml:space="preserve">Тема: Загальна характеристика птахів </w:t>
      </w:r>
      <w:r w:rsidRPr="008161B2">
        <w:rPr>
          <w:rFonts w:ascii="Times New Roman" w:hAnsi="Times New Roman"/>
          <w:b/>
          <w:i/>
          <w:iCs/>
          <w:sz w:val="24"/>
          <w:szCs w:val="24"/>
          <w:lang w:val="uk-UA"/>
        </w:rPr>
        <w:t>(</w:t>
      </w:r>
      <w:proofErr w:type="spellStart"/>
      <w:r w:rsidRPr="008161B2">
        <w:rPr>
          <w:rFonts w:ascii="Times New Roman" w:hAnsi="Times New Roman"/>
          <w:b/>
          <w:i/>
          <w:iCs/>
          <w:sz w:val="24"/>
          <w:szCs w:val="24"/>
          <w:lang w:val="uk-UA"/>
        </w:rPr>
        <w:t>Aves</w:t>
      </w:r>
      <w:proofErr w:type="spellEnd"/>
      <w:r w:rsidRPr="008161B2">
        <w:rPr>
          <w:rFonts w:ascii="Times New Roman" w:hAnsi="Times New Roman"/>
          <w:b/>
          <w:sz w:val="24"/>
          <w:szCs w:val="24"/>
          <w:lang w:val="uk-UA"/>
        </w:rPr>
        <w:t>).</w:t>
      </w:r>
    </w:p>
    <w:p w:rsidR="00902529" w:rsidRPr="008161B2" w:rsidRDefault="00902529" w:rsidP="00902529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План:</w:t>
      </w:r>
    </w:p>
    <w:p w:rsidR="00902529" w:rsidRPr="008161B2" w:rsidRDefault="00902529" w:rsidP="00902529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Характеристика птахів як прогресивної гілки хребетних тварин, пристосованих до польоту. Огляд організації і основних рис життєдіяльності птахів.</w:t>
      </w:r>
    </w:p>
    <w:p w:rsidR="00902529" w:rsidRPr="008161B2" w:rsidRDefault="00902529" w:rsidP="00902529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Шкіряні покриви, нервова система і органи чуттів.</w:t>
      </w:r>
    </w:p>
    <w:p w:rsidR="00902529" w:rsidRPr="008161B2" w:rsidRDefault="00902529" w:rsidP="00902529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Скелет; мускулатура; органи дихання; кровообіг,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гомотермність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і особливості терморегуляції.</w:t>
      </w:r>
    </w:p>
    <w:p w:rsidR="00902529" w:rsidRPr="008161B2" w:rsidRDefault="00902529" w:rsidP="00902529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Сечостатева система; будова і розвиток яйця.</w:t>
      </w:r>
    </w:p>
    <w:p w:rsidR="00902529" w:rsidRPr="008161B2" w:rsidRDefault="00902529" w:rsidP="0090252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02529" w:rsidRPr="008161B2" w:rsidRDefault="00902529" w:rsidP="0090252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sz w:val="24"/>
          <w:szCs w:val="24"/>
          <w:lang w:val="uk-UA"/>
        </w:rPr>
        <w:t>Тема: Походження та екологія птахів.</w:t>
      </w:r>
    </w:p>
    <w:p w:rsidR="00902529" w:rsidRPr="008161B2" w:rsidRDefault="00902529" w:rsidP="00902529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План:</w:t>
      </w:r>
    </w:p>
    <w:p w:rsidR="00902529" w:rsidRPr="008161B2" w:rsidRDefault="00902529" w:rsidP="00902529">
      <w:pPr>
        <w:pStyle w:val="a3"/>
        <w:numPr>
          <w:ilvl w:val="0"/>
          <w:numId w:val="8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Виникнення і філогенія птахів. Ймовірні пращури птахів. Первинні птахи. Птахи крейдового періоду.</w:t>
      </w:r>
    </w:p>
    <w:p w:rsidR="00902529" w:rsidRPr="008161B2" w:rsidRDefault="00902529" w:rsidP="00902529">
      <w:pPr>
        <w:pStyle w:val="a3"/>
        <w:numPr>
          <w:ilvl w:val="0"/>
          <w:numId w:val="8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Екологічні групи птахів; їх адаптивні особливості. Живлення. Біологічні періоди; особливості їх прояву у різноманітних груп птахів.</w:t>
      </w:r>
    </w:p>
    <w:p w:rsidR="00902529" w:rsidRPr="008161B2" w:rsidRDefault="00902529" w:rsidP="00902529">
      <w:pPr>
        <w:pStyle w:val="a3"/>
        <w:numPr>
          <w:ilvl w:val="0"/>
          <w:numId w:val="8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Розмноження, виводкові і гніздові птахи;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моно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- і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полігами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Різні типи гніздування;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гніздобудування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Линька. Осілість;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кочовки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; перельоти.</w:t>
      </w:r>
    </w:p>
    <w:p w:rsidR="00902529" w:rsidRPr="008161B2" w:rsidRDefault="00902529" w:rsidP="00902529">
      <w:pPr>
        <w:pStyle w:val="a3"/>
        <w:numPr>
          <w:ilvl w:val="0"/>
          <w:numId w:val="8"/>
        </w:numPr>
        <w:spacing w:after="200" w:line="276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Господарське значення птахів.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Біоценетичне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значення птахів. Охорона птахів. </w:t>
      </w:r>
    </w:p>
    <w:p w:rsidR="00902529" w:rsidRPr="008161B2" w:rsidRDefault="00902529" w:rsidP="0090252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132D1" w:rsidRPr="008161B2" w:rsidRDefault="001132D1" w:rsidP="001132D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caps/>
          <w:sz w:val="24"/>
          <w:szCs w:val="24"/>
          <w:lang w:val="uk-UA"/>
        </w:rPr>
        <w:t>Список рекомендованих джерел:</w:t>
      </w:r>
    </w:p>
    <w:p w:rsidR="001132D1" w:rsidRPr="008161B2" w:rsidRDefault="001132D1" w:rsidP="001132D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1132D1" w:rsidRPr="008161B2" w:rsidRDefault="001132D1" w:rsidP="001132D1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Жизнь животных. М., 1983 т.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1-7.</w:t>
      </w:r>
    </w:p>
    <w:p w:rsidR="001132D1" w:rsidRPr="008161B2" w:rsidRDefault="001132D1" w:rsidP="001132D1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1132D1" w:rsidRPr="008161B2" w:rsidRDefault="001132D1" w:rsidP="001132D1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8161B2">
        <w:rPr>
          <w:rFonts w:ascii="Times New Roman" w:hAnsi="Times New Roman"/>
          <w:sz w:val="24"/>
          <w:szCs w:val="24"/>
        </w:rPr>
        <w:t>В</w:t>
      </w:r>
      <w:proofErr w:type="gramEnd"/>
      <w:r w:rsidRPr="008161B2">
        <w:rPr>
          <w:rFonts w:ascii="Times New Roman" w:hAnsi="Times New Roman"/>
          <w:sz w:val="24"/>
          <w:szCs w:val="24"/>
        </w:rPr>
        <w:t xml:space="preserve"> 2-х томах. Т. </w:t>
      </w:r>
      <w:r w:rsidRPr="008161B2">
        <w:rPr>
          <w:rFonts w:ascii="Times New Roman" w:hAnsi="Times New Roman"/>
          <w:sz w:val="24"/>
          <w:szCs w:val="24"/>
          <w:lang w:val="en-US"/>
        </w:rPr>
        <w:t>II</w:t>
      </w:r>
      <w:r w:rsidRPr="008161B2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8161B2">
        <w:rPr>
          <w:rFonts w:ascii="Times New Roman" w:hAnsi="Times New Roman"/>
          <w:sz w:val="24"/>
          <w:szCs w:val="24"/>
        </w:rPr>
        <w:t>Б.С</w:t>
      </w:r>
      <w:proofErr w:type="spellEnd"/>
      <w:r w:rsidRPr="008161B2">
        <w:rPr>
          <w:rFonts w:ascii="Times New Roman" w:hAnsi="Times New Roman"/>
          <w:sz w:val="24"/>
          <w:szCs w:val="24"/>
        </w:rPr>
        <w:t>. –7-е вид. – М.: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Высшая школа, 1966. – 482 c.</w:t>
      </w:r>
    </w:p>
    <w:p w:rsidR="001132D1" w:rsidRPr="008161B2" w:rsidRDefault="001132D1" w:rsidP="001132D1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Лукин</w:t>
      </w:r>
      <w:r w:rsidRPr="008161B2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1132D1" w:rsidRPr="008161B2" w:rsidRDefault="001132D1" w:rsidP="001132D1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Наземні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8161B2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історія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фауни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8161B2">
        <w:rPr>
          <w:rFonts w:ascii="Times New Roman" w:hAnsi="Times New Roman"/>
          <w:sz w:val="24"/>
          <w:szCs w:val="24"/>
        </w:rPr>
        <w:t>респ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збірник</w:t>
      </w:r>
      <w:proofErr w:type="spellEnd"/>
      <w:r w:rsidRPr="008161B2">
        <w:rPr>
          <w:rFonts w:ascii="Times New Roman" w:hAnsi="Times New Roman"/>
          <w:sz w:val="24"/>
          <w:szCs w:val="24"/>
        </w:rPr>
        <w:t>. сер. "</w:t>
      </w:r>
      <w:proofErr w:type="spellStart"/>
      <w:r w:rsidRPr="008161B2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8161B2">
        <w:rPr>
          <w:rFonts w:ascii="Times New Roman" w:hAnsi="Times New Roman"/>
          <w:sz w:val="24"/>
          <w:szCs w:val="24"/>
        </w:rPr>
        <w:t>". – К.: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Наукова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333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304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Наумов С. П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8161B2">
        <w:rPr>
          <w:rFonts w:ascii="Times New Roman" w:hAnsi="Times New Roman"/>
          <w:sz w:val="24"/>
          <w:szCs w:val="24"/>
        </w:rPr>
        <w:t xml:space="preserve"> для студ.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161B2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спец.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Наумов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4-е вид.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Просвещение, 1982.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464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Рыков Н. А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 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Рыков</w:t>
      </w:r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254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lastRenderedPageBreak/>
        <w:t>Сам</w:t>
      </w:r>
      <w:r w:rsidRPr="008161B2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8161B2">
        <w:rPr>
          <w:rFonts w:ascii="Times New Roman" w:hAnsi="Times New Roman"/>
          <w:sz w:val="24"/>
          <w:szCs w:val="24"/>
        </w:rPr>
        <w:t>рський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8161B2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ін-тів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8161B2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Вища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1976.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554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8161B2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8161B2">
        <w:rPr>
          <w:rFonts w:ascii="Times New Roman" w:hAnsi="Times New Roman"/>
          <w:sz w:val="24"/>
          <w:szCs w:val="24"/>
        </w:rPr>
        <w:t>c</w:t>
      </w:r>
      <w:r w:rsidRPr="008161B2">
        <w:rPr>
          <w:rFonts w:ascii="Times New Roman" w:hAnsi="Times New Roman"/>
          <w:sz w:val="24"/>
          <w:szCs w:val="24"/>
          <w:lang w:val="uk-UA"/>
        </w:rPr>
        <w:t>.</w:t>
      </w:r>
    </w:p>
    <w:p w:rsidR="001132D1" w:rsidRPr="008161B2" w:rsidRDefault="001132D1" w:rsidP="001132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О. М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8161B2">
        <w:rPr>
          <w:rFonts w:ascii="Times New Roman" w:hAnsi="Times New Roman"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1983. – 256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1132D1" w:rsidRPr="008161B2" w:rsidRDefault="001132D1" w:rsidP="001132D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1132D1" w:rsidRPr="008161B2" w:rsidRDefault="001132D1" w:rsidP="001132D1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8161B2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1132D1" w:rsidRPr="008161B2" w:rsidRDefault="001132D1" w:rsidP="001132D1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Біологія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Гончаренко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1-335.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8161B2">
        <w:rPr>
          <w:rFonts w:ascii="Times New Roman" w:hAnsi="Times New Roman"/>
          <w:sz w:val="24"/>
          <w:szCs w:val="24"/>
        </w:rPr>
        <w:t>В.Н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8161B2">
        <w:rPr>
          <w:rFonts w:ascii="Times New Roman" w:hAnsi="Times New Roman"/>
          <w:sz w:val="24"/>
          <w:szCs w:val="24"/>
        </w:rPr>
        <w:t>, 2005. – 460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8161B2">
        <w:rPr>
          <w:rFonts w:ascii="Times New Roman" w:hAnsi="Times New Roman"/>
          <w:sz w:val="24"/>
          <w:szCs w:val="24"/>
        </w:rPr>
        <w:t>Амос</w:t>
      </w:r>
      <w:proofErr w:type="spellEnd"/>
      <w:r w:rsidRPr="008161B2">
        <w:rPr>
          <w:rFonts w:ascii="Times New Roman" w:hAnsi="Times New Roman"/>
          <w:sz w:val="24"/>
          <w:szCs w:val="24"/>
        </w:rPr>
        <w:t>. Живой мир островов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8161B2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1987.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1-254.</w:t>
      </w:r>
    </w:p>
    <w:p w:rsidR="001132D1" w:rsidRPr="008161B2" w:rsidRDefault="001132D1" w:rsidP="001132D1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8161B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161B2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1132D1" w:rsidRPr="008161B2" w:rsidRDefault="001132D1" w:rsidP="001132D1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Червона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світ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Під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8161B2">
        <w:rPr>
          <w:rFonts w:ascii="Times New Roman" w:hAnsi="Times New Roman"/>
          <w:sz w:val="24"/>
          <w:szCs w:val="24"/>
        </w:rPr>
        <w:t>М.М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8161B2">
        <w:rPr>
          <w:rFonts w:ascii="Times New Roman" w:hAnsi="Times New Roman"/>
          <w:sz w:val="24"/>
          <w:szCs w:val="24"/>
        </w:rPr>
        <w:t>, 1994. – 464 с.</w:t>
      </w:r>
    </w:p>
    <w:p w:rsidR="0000717A" w:rsidRDefault="0000717A" w:rsidP="000071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Default="0000717A" w:rsidP="0000717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B291F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480D18">
        <w:rPr>
          <w:rFonts w:ascii="Times New Roman" w:hAnsi="Times New Roman"/>
          <w:b/>
          <w:sz w:val="24"/>
          <w:szCs w:val="24"/>
          <w:lang w:val="uk-UA"/>
        </w:rPr>
        <w:t xml:space="preserve">лабораторну </w:t>
      </w:r>
      <w:r w:rsidRPr="004B291F">
        <w:rPr>
          <w:rFonts w:ascii="Times New Roman" w:hAnsi="Times New Roman"/>
          <w:b/>
          <w:sz w:val="24"/>
          <w:szCs w:val="24"/>
          <w:lang w:val="uk-UA"/>
        </w:rPr>
        <w:t xml:space="preserve"> роботу</w:t>
      </w:r>
      <w:r w:rsidRPr="004B29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0D18" w:rsidRDefault="00480D18" w:rsidP="00480D1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0D18" w:rsidRDefault="00480D18" w:rsidP="00480D1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0D18">
        <w:rPr>
          <w:rFonts w:ascii="Times New Roman" w:hAnsi="Times New Roman"/>
          <w:b/>
          <w:sz w:val="24"/>
          <w:szCs w:val="24"/>
          <w:lang w:val="uk-UA"/>
        </w:rPr>
        <w:t>Тема: Зовнішня будова птахів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80D18" w:rsidRDefault="00480D18" w:rsidP="00480D1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480D18">
        <w:rPr>
          <w:rFonts w:ascii="Times New Roman" w:hAnsi="Times New Roman"/>
          <w:sz w:val="24"/>
          <w:szCs w:val="24"/>
          <w:lang w:val="uk-UA"/>
        </w:rPr>
        <w:t>Завдання 1. Написати систематичне положення ряду Горобцеподібні.</w:t>
      </w:r>
    </w:p>
    <w:p w:rsidR="00480D18" w:rsidRDefault="00480D18" w:rsidP="00480D1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2. Вивчити будову пера, типи та групи пір</w:t>
      </w:r>
      <w:r w:rsidRPr="00480D18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я.</w:t>
      </w:r>
    </w:p>
    <w:p w:rsidR="00480D18" w:rsidRDefault="00480D18" w:rsidP="00480D1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Намалювати: 1. Будову пера.</w:t>
      </w:r>
    </w:p>
    <w:p w:rsidR="00480D18" w:rsidRDefault="00480D18" w:rsidP="0069370B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Будову опахала пера.</w:t>
      </w:r>
    </w:p>
    <w:p w:rsidR="00480D18" w:rsidRDefault="00480D18" w:rsidP="0069370B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0D18">
        <w:rPr>
          <w:rFonts w:ascii="Times New Roman" w:hAnsi="Times New Roman"/>
          <w:sz w:val="24"/>
          <w:szCs w:val="24"/>
          <w:lang w:val="uk-UA"/>
        </w:rPr>
        <w:t xml:space="preserve">Типи та групи </w:t>
      </w:r>
      <w:r>
        <w:rPr>
          <w:rFonts w:ascii="Times New Roman" w:hAnsi="Times New Roman"/>
          <w:sz w:val="24"/>
          <w:szCs w:val="24"/>
          <w:lang w:val="uk-UA"/>
        </w:rPr>
        <w:t>пір</w:t>
      </w:r>
      <w:r w:rsidRPr="00480D18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я.</w:t>
      </w:r>
    </w:p>
    <w:p w:rsidR="0000717A" w:rsidRDefault="0069370B" w:rsidP="0069370B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3. Ознайомитися з особливостями зовнішньої будови птахів різних екологічних груп.</w:t>
      </w:r>
    </w:p>
    <w:p w:rsidR="0069370B" w:rsidRDefault="0069370B" w:rsidP="0069370B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Намалювати: різні форми дзьобів та лап птахів, адаптованих до різних умов існування.</w:t>
      </w:r>
    </w:p>
    <w:p w:rsidR="0069370B" w:rsidRDefault="0069370B" w:rsidP="0069370B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70B" w:rsidRDefault="0069370B" w:rsidP="0069370B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9370B">
        <w:rPr>
          <w:rFonts w:ascii="Times New Roman" w:hAnsi="Times New Roman"/>
          <w:b/>
          <w:sz w:val="24"/>
          <w:szCs w:val="24"/>
          <w:lang w:val="uk-UA"/>
        </w:rPr>
        <w:t>Тема: Внутрішня будова птахів.</w:t>
      </w:r>
    </w:p>
    <w:p w:rsidR="0069370B" w:rsidRDefault="0069370B" w:rsidP="0069370B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370B">
        <w:rPr>
          <w:rFonts w:ascii="Times New Roman" w:hAnsi="Times New Roman"/>
          <w:sz w:val="24"/>
          <w:szCs w:val="24"/>
          <w:lang w:val="uk-UA"/>
        </w:rPr>
        <w:t xml:space="preserve">Завдання 1. </w:t>
      </w:r>
      <w:r>
        <w:rPr>
          <w:rFonts w:ascii="Times New Roman" w:hAnsi="Times New Roman"/>
          <w:sz w:val="24"/>
          <w:szCs w:val="24"/>
          <w:lang w:val="uk-UA"/>
        </w:rPr>
        <w:t>Напишіть систематичне положення сизого голуба.</w:t>
      </w:r>
    </w:p>
    <w:p w:rsidR="0069370B" w:rsidRDefault="007C7E16" w:rsidP="0069370B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2. Дослідити</w:t>
      </w:r>
      <w:r w:rsidR="0069370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основні системи органів.</w:t>
      </w:r>
    </w:p>
    <w:p w:rsidR="007C7E16" w:rsidRDefault="007C7E16" w:rsidP="0069370B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Намалювати: 1. Топографію внутрішніх органів.</w:t>
      </w:r>
    </w:p>
    <w:p w:rsidR="007C7E16" w:rsidRDefault="007C7E16" w:rsidP="007C7E16">
      <w:pPr>
        <w:pStyle w:val="a3"/>
        <w:numPr>
          <w:ilvl w:val="0"/>
          <w:numId w:val="10"/>
        </w:numPr>
        <w:tabs>
          <w:tab w:val="left" w:pos="1134"/>
          <w:tab w:val="left" w:pos="2410"/>
        </w:tabs>
        <w:spacing w:after="0" w:line="240" w:lineRule="auto"/>
        <w:ind w:firstLine="14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Систему органів дихання.</w:t>
      </w:r>
    </w:p>
    <w:p w:rsidR="007C7E16" w:rsidRDefault="007C7E16" w:rsidP="007C7E16">
      <w:pPr>
        <w:pStyle w:val="a3"/>
        <w:numPr>
          <w:ilvl w:val="0"/>
          <w:numId w:val="10"/>
        </w:numPr>
        <w:tabs>
          <w:tab w:val="left" w:pos="1134"/>
          <w:tab w:val="left" w:pos="2410"/>
        </w:tabs>
        <w:spacing w:after="0" w:line="240" w:lineRule="auto"/>
        <w:ind w:firstLine="14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Кровоносну систему.</w:t>
      </w:r>
    </w:p>
    <w:p w:rsidR="007C7E16" w:rsidRDefault="007C7E16" w:rsidP="007C7E16">
      <w:pPr>
        <w:pStyle w:val="a3"/>
        <w:numPr>
          <w:ilvl w:val="0"/>
          <w:numId w:val="10"/>
        </w:numPr>
        <w:tabs>
          <w:tab w:val="left" w:pos="1134"/>
          <w:tab w:val="left" w:pos="2410"/>
        </w:tabs>
        <w:spacing w:after="0" w:line="240" w:lineRule="auto"/>
        <w:ind w:firstLine="14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Сечостатеву систему.</w:t>
      </w:r>
    </w:p>
    <w:p w:rsidR="007C7E16" w:rsidRDefault="007C7E16" w:rsidP="007C7E16">
      <w:pPr>
        <w:pStyle w:val="a3"/>
        <w:numPr>
          <w:ilvl w:val="0"/>
          <w:numId w:val="10"/>
        </w:numPr>
        <w:tabs>
          <w:tab w:val="left" w:pos="1134"/>
          <w:tab w:val="left" w:pos="2410"/>
        </w:tabs>
        <w:spacing w:after="0" w:line="240" w:lineRule="auto"/>
        <w:ind w:firstLine="14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Будову головного мозку.</w:t>
      </w:r>
    </w:p>
    <w:p w:rsidR="007C7E16" w:rsidRDefault="007C7E16" w:rsidP="007C7E16">
      <w:pPr>
        <w:pStyle w:val="a3"/>
        <w:numPr>
          <w:ilvl w:val="0"/>
          <w:numId w:val="10"/>
        </w:numPr>
        <w:tabs>
          <w:tab w:val="left" w:pos="1134"/>
          <w:tab w:val="left" w:pos="2410"/>
        </w:tabs>
        <w:spacing w:after="0" w:line="240" w:lineRule="auto"/>
        <w:ind w:firstLine="140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C7E16" w:rsidRDefault="007C7E16" w:rsidP="007C7E16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9370B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7F761D">
        <w:rPr>
          <w:rFonts w:ascii="Times New Roman" w:hAnsi="Times New Roman"/>
          <w:b/>
          <w:sz w:val="24"/>
          <w:szCs w:val="24"/>
          <w:lang w:val="uk-UA"/>
        </w:rPr>
        <w:t>Скел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ет</w:t>
      </w:r>
      <w:r w:rsidRPr="0069370B">
        <w:rPr>
          <w:rFonts w:ascii="Times New Roman" w:hAnsi="Times New Roman"/>
          <w:b/>
          <w:sz w:val="24"/>
          <w:szCs w:val="24"/>
          <w:lang w:val="uk-UA"/>
        </w:rPr>
        <w:t xml:space="preserve"> птахів.</w:t>
      </w:r>
    </w:p>
    <w:p w:rsidR="007C7E16" w:rsidRDefault="007C7E16" w:rsidP="007C7E16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1. Напишіть систематичне положення ряду Голубоподібні.</w:t>
      </w:r>
    </w:p>
    <w:p w:rsidR="007C7E16" w:rsidRDefault="007C7E16" w:rsidP="007C7E16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2. Вивчити особливості скелету птахів у зв</w:t>
      </w:r>
      <w:r w:rsidRPr="00480D18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адаптацією до польоту.</w:t>
      </w:r>
    </w:p>
    <w:p w:rsidR="007C7E16" w:rsidRDefault="007C7E16" w:rsidP="007C7E16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Намалювати: 1. Схему будови черепа.</w:t>
      </w:r>
    </w:p>
    <w:p w:rsidR="007C7E16" w:rsidRPr="001132D1" w:rsidRDefault="001132D1" w:rsidP="001132D1">
      <w:pPr>
        <w:tabs>
          <w:tab w:val="left" w:pos="1134"/>
          <w:tab w:val="left" w:pos="2410"/>
        </w:tabs>
        <w:spacing w:after="0" w:line="240" w:lineRule="auto"/>
        <w:ind w:left="360" w:firstLine="1767"/>
        <w:jc w:val="both"/>
        <w:rPr>
          <w:rFonts w:ascii="Times New Roman" w:hAnsi="Times New Roman"/>
          <w:sz w:val="24"/>
          <w:szCs w:val="24"/>
          <w:lang w:val="uk-UA"/>
        </w:rPr>
      </w:pPr>
      <w:r w:rsidRPr="001132D1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C7E16" w:rsidRPr="001132D1">
        <w:rPr>
          <w:rFonts w:ascii="Times New Roman" w:hAnsi="Times New Roman"/>
          <w:sz w:val="24"/>
          <w:szCs w:val="24"/>
          <w:lang w:val="uk-UA"/>
        </w:rPr>
        <w:t>Пояс передньої та задньої кінцівок.</w:t>
      </w:r>
    </w:p>
    <w:p w:rsidR="007C7E16" w:rsidRDefault="001132D1" w:rsidP="001132D1">
      <w:pPr>
        <w:pStyle w:val="a3"/>
        <w:tabs>
          <w:tab w:val="left" w:pos="1134"/>
        </w:tabs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Схему будови вільної передньої та задньої кінцівок.</w:t>
      </w:r>
    </w:p>
    <w:p w:rsidR="007C7E16" w:rsidRDefault="007C7E16" w:rsidP="001132D1">
      <w:pPr>
        <w:pStyle w:val="a3"/>
        <w:tabs>
          <w:tab w:val="left" w:pos="1134"/>
        </w:tabs>
        <w:spacing w:after="0" w:line="240" w:lineRule="auto"/>
        <w:ind w:firstLine="140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C7E16" w:rsidRPr="007C7E16" w:rsidRDefault="007C7E16" w:rsidP="007C7E16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132D1" w:rsidRPr="008161B2" w:rsidRDefault="001132D1" w:rsidP="001132D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caps/>
          <w:sz w:val="24"/>
          <w:szCs w:val="24"/>
          <w:lang w:val="uk-UA"/>
        </w:rPr>
        <w:t>Список рекомендованих джерел:</w:t>
      </w:r>
    </w:p>
    <w:p w:rsidR="001132D1" w:rsidRPr="008161B2" w:rsidRDefault="001132D1" w:rsidP="001132D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1132D1" w:rsidRPr="008161B2" w:rsidRDefault="001132D1" w:rsidP="001132D1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1132D1" w:rsidRPr="008161B2" w:rsidRDefault="001132D1" w:rsidP="001132D1">
      <w:pPr>
        <w:numPr>
          <w:ilvl w:val="0"/>
          <w:numId w:val="13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1132D1" w:rsidRPr="008161B2" w:rsidRDefault="001132D1" w:rsidP="001132D1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1132D1" w:rsidRPr="008161B2" w:rsidRDefault="001132D1" w:rsidP="001132D1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Зоология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1982. – 463 с.</w:t>
      </w:r>
    </w:p>
    <w:p w:rsidR="001132D1" w:rsidRPr="008161B2" w:rsidRDefault="001132D1" w:rsidP="001132D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132D1" w:rsidRPr="008161B2" w:rsidRDefault="001132D1" w:rsidP="001132D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8161B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Лабораторний практикум:</w:t>
      </w:r>
    </w:p>
    <w:p w:rsidR="001132D1" w:rsidRPr="008161B2" w:rsidRDefault="001132D1" w:rsidP="001132D1">
      <w:pPr>
        <w:numPr>
          <w:ilvl w:val="0"/>
          <w:numId w:val="14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Адольф 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Т.А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Руководство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лабораторным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занятиям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зоологии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1977. – 190 с.</w:t>
      </w:r>
    </w:p>
    <w:p w:rsidR="001132D1" w:rsidRPr="008161B2" w:rsidRDefault="001132D1" w:rsidP="001132D1">
      <w:pPr>
        <w:numPr>
          <w:ilvl w:val="0"/>
          <w:numId w:val="14"/>
        </w:numPr>
        <w:tabs>
          <w:tab w:val="clear" w:pos="72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1132D1" w:rsidRPr="008161B2" w:rsidRDefault="001132D1" w:rsidP="001132D1">
      <w:pPr>
        <w:numPr>
          <w:ilvl w:val="0"/>
          <w:numId w:val="14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00717A" w:rsidRPr="001132D1" w:rsidRDefault="0000717A" w:rsidP="0000717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22774" w:rsidRPr="0000717A" w:rsidRDefault="00122774">
      <w:pPr>
        <w:rPr>
          <w:lang w:val="uk-UA"/>
        </w:rPr>
      </w:pPr>
    </w:p>
    <w:sectPr w:rsidR="00122774" w:rsidRPr="00007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D1607"/>
    <w:multiLevelType w:val="hybridMultilevel"/>
    <w:tmpl w:val="232A8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253CC8"/>
    <w:multiLevelType w:val="hybridMultilevel"/>
    <w:tmpl w:val="21784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63021922"/>
    <w:multiLevelType w:val="hybridMultilevel"/>
    <w:tmpl w:val="5E08C716"/>
    <w:lvl w:ilvl="0" w:tplc="34F047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F5193"/>
    <w:multiLevelType w:val="hybridMultilevel"/>
    <w:tmpl w:val="327ADF1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066E0B"/>
    <w:multiLevelType w:val="hybridMultilevel"/>
    <w:tmpl w:val="9034BAF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13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00717A"/>
    <w:rsid w:val="000E2CDF"/>
    <w:rsid w:val="001132D1"/>
    <w:rsid w:val="00122774"/>
    <w:rsid w:val="00480D18"/>
    <w:rsid w:val="0069370B"/>
    <w:rsid w:val="007C699B"/>
    <w:rsid w:val="007C7E16"/>
    <w:rsid w:val="007F761D"/>
    <w:rsid w:val="00902529"/>
    <w:rsid w:val="00925AD2"/>
    <w:rsid w:val="00B737EC"/>
    <w:rsid w:val="00B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0A62-AAFC-404F-ABE2-F4A5507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A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paragraph" w:styleId="3">
    <w:name w:val="heading 3"/>
    <w:basedOn w:val="a"/>
    <w:next w:val="a"/>
    <w:link w:val="30"/>
    <w:qFormat/>
    <w:rsid w:val="000071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7A"/>
    <w:rPr>
      <w:rFonts w:ascii="Arial" w:eastAsia="Times New Roman" w:hAnsi="Arial" w:cs="Arial"/>
      <w:b/>
      <w:bCs/>
      <w:smallCaps w:val="0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0717A"/>
    <w:pPr>
      <w:ind w:left="720"/>
      <w:contextualSpacing/>
    </w:pPr>
  </w:style>
  <w:style w:type="character" w:styleId="a4">
    <w:name w:val="Emphasis"/>
    <w:uiPriority w:val="20"/>
    <w:qFormat/>
    <w:rsid w:val="0000717A"/>
    <w:rPr>
      <w:i/>
      <w:iCs/>
    </w:rPr>
  </w:style>
  <w:style w:type="character" w:styleId="a5">
    <w:name w:val="Hyperlink"/>
    <w:rsid w:val="0000717A"/>
    <w:rPr>
      <w:strike w:val="0"/>
      <w:dstrike w:val="0"/>
      <w:color w:val="0000CC"/>
      <w:u w:val="none"/>
      <w:effect w:val="none"/>
    </w:rPr>
  </w:style>
  <w:style w:type="character" w:styleId="HTML">
    <w:name w:val="HTML Cite"/>
    <w:uiPriority w:val="99"/>
    <w:unhideWhenUsed/>
    <w:rsid w:val="0000717A"/>
    <w:rPr>
      <w:i/>
      <w:iCs/>
    </w:rPr>
  </w:style>
  <w:style w:type="paragraph" w:styleId="a6">
    <w:name w:val="Body Text"/>
    <w:basedOn w:val="a"/>
    <w:link w:val="a7"/>
    <w:uiPriority w:val="99"/>
    <w:unhideWhenUsed/>
    <w:rsid w:val="001132D1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1132D1"/>
    <w:rPr>
      <w:rFonts w:ascii="Calibri" w:eastAsia="Calibri" w:hAnsi="Calibri"/>
      <w:smallCaps w:val="0"/>
      <w:sz w:val="22"/>
      <w:szCs w:val="22"/>
      <w:lang w:val="ru-RU"/>
    </w:rPr>
  </w:style>
  <w:style w:type="paragraph" w:styleId="a8">
    <w:name w:val="Subtitle"/>
    <w:basedOn w:val="a"/>
    <w:link w:val="a9"/>
    <w:uiPriority w:val="99"/>
    <w:qFormat/>
    <w:rsid w:val="001132D1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rsid w:val="001132D1"/>
    <w:rPr>
      <w:rFonts w:eastAsia="Times New Roman"/>
      <w:b/>
      <w:i/>
      <w:smallCaps w:val="0"/>
      <w:color w:val="0000F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3879</Words>
  <Characters>2212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4</cp:revision>
  <dcterms:created xsi:type="dcterms:W3CDTF">2020-03-16T13:29:00Z</dcterms:created>
  <dcterms:modified xsi:type="dcterms:W3CDTF">2020-03-16T20:21:00Z</dcterms:modified>
</cp:coreProperties>
</file>