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8677" w14:textId="77777777" w:rsidR="008B5830" w:rsidRPr="009A508C" w:rsidRDefault="008B5830" w:rsidP="002E61EB">
      <w:pPr>
        <w:jc w:val="center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>МІНІСТЕРСТВО ОСВІТИ І НАУКИ УКРАЇНИ</w:t>
      </w:r>
    </w:p>
    <w:p w14:paraId="66976EAD" w14:textId="77777777" w:rsidR="008B5830" w:rsidRPr="009A508C" w:rsidRDefault="008B5830" w:rsidP="002E61EB">
      <w:pPr>
        <w:jc w:val="center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>ХЕРСОНСЬКИЙ ДЕРЖАВНИЙ УНІВЕРСИТЕТ</w:t>
      </w:r>
    </w:p>
    <w:p w14:paraId="5A7DCED1" w14:textId="5A8191F0" w:rsidR="008B5830" w:rsidRPr="009A508C" w:rsidRDefault="0043762A" w:rsidP="002E61EB">
      <w:pPr>
        <w:jc w:val="center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 xml:space="preserve">МЕДИЧНИЙ </w:t>
      </w:r>
      <w:r w:rsidR="008B5830" w:rsidRPr="009A508C">
        <w:rPr>
          <w:b/>
          <w:sz w:val="28"/>
          <w:szCs w:val="28"/>
          <w:lang w:val="uk-UA"/>
        </w:rPr>
        <w:t xml:space="preserve">ФАКУЛЬТЕТ </w:t>
      </w:r>
    </w:p>
    <w:p w14:paraId="27741E50" w14:textId="77777777" w:rsidR="008B5830" w:rsidRPr="009A508C" w:rsidRDefault="008B5830" w:rsidP="002E61EB">
      <w:pPr>
        <w:jc w:val="center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 xml:space="preserve">КАФЕДРА ТА ФІЗИЧНОЇ ТЕРАПІЇ </w:t>
      </w:r>
      <w:r w:rsidR="004D640E" w:rsidRPr="009A508C">
        <w:rPr>
          <w:b/>
          <w:sz w:val="28"/>
          <w:szCs w:val="28"/>
          <w:lang w:val="uk-UA"/>
        </w:rPr>
        <w:t>ТА ЕРГОТЕРАПІЇ</w:t>
      </w:r>
    </w:p>
    <w:p w14:paraId="2CBBBC9A" w14:textId="77777777" w:rsidR="008B5830" w:rsidRPr="009A508C" w:rsidRDefault="008B5830" w:rsidP="002E61EB">
      <w:pPr>
        <w:pStyle w:val="a3"/>
        <w:spacing w:after="0"/>
        <w:rPr>
          <w:sz w:val="28"/>
          <w:szCs w:val="28"/>
          <w:lang w:val="uk-UA"/>
        </w:rPr>
      </w:pPr>
    </w:p>
    <w:p w14:paraId="393F3C1C" w14:textId="77777777" w:rsidR="00670C20" w:rsidRPr="009A508C" w:rsidRDefault="00670C20" w:rsidP="00670C20">
      <w:pPr>
        <w:pStyle w:val="a3"/>
        <w:spacing w:after="0"/>
        <w:rPr>
          <w:sz w:val="28"/>
          <w:szCs w:val="28"/>
        </w:rPr>
      </w:pPr>
    </w:p>
    <w:p w14:paraId="49F1C1AF" w14:textId="77777777" w:rsidR="00670C20" w:rsidRPr="009A508C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>ЗАТВЕРДЖЕНО</w:t>
      </w:r>
    </w:p>
    <w:p w14:paraId="5AA0234D" w14:textId="77777777" w:rsidR="00670C20" w:rsidRPr="009A508C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 xml:space="preserve">на засіданні кафедри фізичної терапії та </w:t>
      </w:r>
      <w:proofErr w:type="spellStart"/>
      <w:r w:rsidRPr="009A508C">
        <w:rPr>
          <w:sz w:val="28"/>
          <w:szCs w:val="28"/>
          <w:lang w:val="uk-UA"/>
        </w:rPr>
        <w:t>ерготерапії</w:t>
      </w:r>
      <w:proofErr w:type="spellEnd"/>
    </w:p>
    <w:p w14:paraId="4C771AD0" w14:textId="3B6B18E8" w:rsidR="00670C20" w:rsidRPr="009A508C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 xml:space="preserve">протокол від </w:t>
      </w:r>
      <w:r w:rsidR="00166BAA" w:rsidRPr="009A508C">
        <w:rPr>
          <w:sz w:val="28"/>
          <w:szCs w:val="28"/>
          <w:lang w:val="uk-UA"/>
        </w:rPr>
        <w:t>28</w:t>
      </w:r>
      <w:r w:rsidRPr="009A508C">
        <w:rPr>
          <w:sz w:val="28"/>
          <w:szCs w:val="28"/>
          <w:lang w:val="uk-UA"/>
        </w:rPr>
        <w:t xml:space="preserve"> серпня 202</w:t>
      </w:r>
      <w:r w:rsidR="00107EC3" w:rsidRPr="009A508C">
        <w:rPr>
          <w:sz w:val="28"/>
          <w:szCs w:val="28"/>
          <w:lang w:val="uk-UA"/>
        </w:rPr>
        <w:t>4</w:t>
      </w:r>
      <w:r w:rsidRPr="009A508C">
        <w:rPr>
          <w:sz w:val="28"/>
          <w:szCs w:val="28"/>
          <w:lang w:val="uk-UA"/>
        </w:rPr>
        <w:t>р.</w:t>
      </w:r>
      <w:r w:rsidR="00120DFC" w:rsidRPr="009A508C">
        <w:rPr>
          <w:sz w:val="28"/>
          <w:szCs w:val="28"/>
          <w:lang w:val="uk-UA"/>
        </w:rPr>
        <w:t>, № 1</w:t>
      </w:r>
    </w:p>
    <w:p w14:paraId="104C6F3D" w14:textId="77777777" w:rsidR="00670C20" w:rsidRPr="009A508C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 xml:space="preserve">завідувачка кафедри </w:t>
      </w:r>
    </w:p>
    <w:p w14:paraId="5F542A2F" w14:textId="2390403E" w:rsidR="00670C20" w:rsidRPr="009A508C" w:rsidRDefault="00AD322E" w:rsidP="002A008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A7468">
        <w:rPr>
          <w:noProof/>
          <w:sz w:val="28"/>
          <w:szCs w:val="28"/>
          <w:u w:val="single"/>
          <w:lang w:val="uk-UA" w:eastAsia="uk-UA"/>
        </w:rPr>
        <w:drawing>
          <wp:inline distT="0" distB="0" distL="0" distR="0" wp14:anchorId="708CE8F2" wp14:editId="68D17FAD">
            <wp:extent cx="12954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508C">
        <w:rPr>
          <w:sz w:val="28"/>
          <w:szCs w:val="28"/>
          <w:lang w:val="uk-UA"/>
        </w:rPr>
        <w:t xml:space="preserve"> </w:t>
      </w:r>
      <w:r w:rsidR="00670C20" w:rsidRPr="009A508C">
        <w:rPr>
          <w:sz w:val="28"/>
          <w:szCs w:val="28"/>
          <w:lang w:val="uk-UA"/>
        </w:rPr>
        <w:t xml:space="preserve">(О.В. </w:t>
      </w:r>
      <w:proofErr w:type="spellStart"/>
      <w:r w:rsidR="00670C20" w:rsidRPr="009A508C">
        <w:rPr>
          <w:sz w:val="28"/>
          <w:szCs w:val="28"/>
          <w:lang w:val="uk-UA"/>
        </w:rPr>
        <w:t>Лаврикова</w:t>
      </w:r>
      <w:proofErr w:type="spellEnd"/>
      <w:r w:rsidR="00670C20" w:rsidRPr="009A508C">
        <w:rPr>
          <w:sz w:val="28"/>
          <w:szCs w:val="28"/>
          <w:lang w:val="uk-UA"/>
        </w:rPr>
        <w:t>)</w:t>
      </w:r>
    </w:p>
    <w:p w14:paraId="3AE341AA" w14:textId="77777777" w:rsidR="00670C20" w:rsidRPr="009A508C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3B5AE283" w14:textId="77777777" w:rsidR="00670C20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6ED1EBFB" w14:textId="77777777" w:rsidR="005F2012" w:rsidRPr="009A508C" w:rsidRDefault="005F2012" w:rsidP="002E61EB">
      <w:pPr>
        <w:jc w:val="center"/>
        <w:rPr>
          <w:b/>
          <w:sz w:val="28"/>
          <w:szCs w:val="28"/>
          <w:lang w:val="uk-UA"/>
        </w:rPr>
      </w:pPr>
    </w:p>
    <w:p w14:paraId="28B08792" w14:textId="77777777" w:rsidR="008B5830" w:rsidRPr="009A508C" w:rsidRDefault="008B5830" w:rsidP="002E61EB">
      <w:pPr>
        <w:jc w:val="center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74DA690" w14:textId="77777777" w:rsidR="008B5830" w:rsidRPr="009A508C" w:rsidRDefault="008B5830" w:rsidP="002E61EB">
      <w:pPr>
        <w:jc w:val="center"/>
        <w:rPr>
          <w:b/>
          <w:sz w:val="28"/>
          <w:szCs w:val="28"/>
          <w:lang w:val="uk-UA"/>
        </w:rPr>
      </w:pPr>
    </w:p>
    <w:p w14:paraId="05E2213E" w14:textId="1CE24727" w:rsidR="008B5830" w:rsidRDefault="00D044B0" w:rsidP="005F201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ОК </w:t>
      </w:r>
      <w:r w:rsidR="005F2012">
        <w:rPr>
          <w:b/>
          <w:sz w:val="28"/>
          <w:szCs w:val="28"/>
          <w:u w:val="single"/>
          <w:lang w:val="uk-UA"/>
        </w:rPr>
        <w:t>14</w:t>
      </w:r>
      <w:r w:rsidR="00107EC3" w:rsidRPr="009A508C">
        <w:rPr>
          <w:b/>
          <w:sz w:val="28"/>
          <w:szCs w:val="28"/>
          <w:u w:val="single"/>
          <w:lang w:val="uk-UA"/>
        </w:rPr>
        <w:t xml:space="preserve"> </w:t>
      </w:r>
      <w:r w:rsidR="005F2012" w:rsidRPr="005F2012">
        <w:rPr>
          <w:b/>
          <w:sz w:val="28"/>
          <w:szCs w:val="28"/>
          <w:u w:val="single"/>
          <w:lang w:val="uk-UA"/>
        </w:rPr>
        <w:t>ОСНОВИ ПРАКТИЧНОЇ ДІЯЛЬНОСТІ У РЕАБІЛІТАЦІЯ (ВСТУП ДО СПЕЦІАЛЬНОСТІ)</w:t>
      </w:r>
    </w:p>
    <w:p w14:paraId="6F660C55" w14:textId="77777777" w:rsidR="00631706" w:rsidRPr="009A508C" w:rsidRDefault="00631706" w:rsidP="005F2012">
      <w:pPr>
        <w:jc w:val="center"/>
        <w:rPr>
          <w:sz w:val="28"/>
          <w:szCs w:val="28"/>
          <w:lang w:val="uk-UA"/>
        </w:rPr>
      </w:pPr>
    </w:p>
    <w:p w14:paraId="4F21EC3D" w14:textId="77777777" w:rsidR="00670C20" w:rsidRPr="009A508C" w:rsidRDefault="00670C20" w:rsidP="002A0087">
      <w:pPr>
        <w:spacing w:line="276" w:lineRule="auto"/>
        <w:rPr>
          <w:sz w:val="28"/>
          <w:szCs w:val="28"/>
          <w:u w:val="single"/>
          <w:lang w:val="uk-UA"/>
        </w:rPr>
      </w:pPr>
      <w:r w:rsidRPr="009A508C">
        <w:rPr>
          <w:sz w:val="28"/>
          <w:szCs w:val="28"/>
          <w:lang w:val="uk-UA"/>
        </w:rPr>
        <w:t xml:space="preserve">Освітня програма </w:t>
      </w:r>
      <w:r w:rsidRPr="009A508C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9A508C">
        <w:rPr>
          <w:sz w:val="28"/>
          <w:szCs w:val="28"/>
          <w:u w:val="single"/>
          <w:lang w:val="uk-UA"/>
        </w:rPr>
        <w:t>ерготерапія</w:t>
      </w:r>
      <w:proofErr w:type="spellEnd"/>
      <w:r w:rsidRPr="009A508C">
        <w:rPr>
          <w:sz w:val="28"/>
          <w:szCs w:val="28"/>
          <w:u w:val="single"/>
          <w:lang w:val="uk-UA"/>
        </w:rPr>
        <w:t xml:space="preserve"> </w:t>
      </w:r>
    </w:p>
    <w:p w14:paraId="260EB61A" w14:textId="77777777" w:rsidR="005F2012" w:rsidRPr="005F2012" w:rsidRDefault="005F2012" w:rsidP="005F2012">
      <w:pPr>
        <w:spacing w:line="276" w:lineRule="auto"/>
        <w:rPr>
          <w:sz w:val="28"/>
          <w:szCs w:val="28"/>
          <w:u w:val="single"/>
          <w:lang w:val="uk-UA"/>
        </w:rPr>
      </w:pPr>
      <w:r w:rsidRPr="005F2012">
        <w:rPr>
          <w:sz w:val="28"/>
          <w:szCs w:val="28"/>
          <w:u w:val="single"/>
          <w:lang w:val="uk-UA"/>
        </w:rPr>
        <w:t xml:space="preserve">перший (бакалаврський) рівень </w:t>
      </w:r>
    </w:p>
    <w:p w14:paraId="76A22369" w14:textId="78CAF3DA" w:rsidR="00670C20" w:rsidRPr="009A508C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 xml:space="preserve">Спеціальність </w:t>
      </w:r>
      <w:r w:rsidRPr="009A508C">
        <w:rPr>
          <w:sz w:val="28"/>
          <w:szCs w:val="28"/>
          <w:u w:val="single"/>
          <w:lang w:val="uk-UA"/>
        </w:rPr>
        <w:t xml:space="preserve">227 </w:t>
      </w:r>
      <w:r w:rsidR="003324A6">
        <w:rPr>
          <w:sz w:val="28"/>
          <w:szCs w:val="28"/>
          <w:u w:val="single"/>
          <w:lang w:val="uk-UA"/>
        </w:rPr>
        <w:t>Терапія та реабілітація</w:t>
      </w:r>
    </w:p>
    <w:p w14:paraId="45356AA8" w14:textId="77777777" w:rsidR="00670C20" w:rsidRPr="009A508C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9A508C">
        <w:rPr>
          <w:sz w:val="28"/>
          <w:szCs w:val="28"/>
          <w:lang w:val="uk-UA"/>
        </w:rPr>
        <w:t xml:space="preserve">Галузь знань </w:t>
      </w:r>
      <w:r w:rsidRPr="009A508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D497E15" w14:textId="77777777" w:rsidR="008B5830" w:rsidRPr="009A508C" w:rsidRDefault="008B5830" w:rsidP="002E61EB">
      <w:pPr>
        <w:rPr>
          <w:sz w:val="28"/>
          <w:szCs w:val="28"/>
          <w:lang w:val="uk-UA"/>
        </w:rPr>
      </w:pPr>
    </w:p>
    <w:p w14:paraId="7776B74E" w14:textId="77777777" w:rsidR="008B5830" w:rsidRPr="009A508C" w:rsidRDefault="008B5830" w:rsidP="002E61EB">
      <w:pPr>
        <w:rPr>
          <w:sz w:val="28"/>
          <w:szCs w:val="28"/>
          <w:lang w:val="uk-UA"/>
        </w:rPr>
      </w:pPr>
    </w:p>
    <w:p w14:paraId="206316B6" w14:textId="77777777" w:rsidR="008B5830" w:rsidRPr="009A508C" w:rsidRDefault="008B5830" w:rsidP="002E61EB">
      <w:pPr>
        <w:rPr>
          <w:sz w:val="28"/>
          <w:szCs w:val="28"/>
          <w:lang w:val="uk-UA"/>
        </w:rPr>
      </w:pPr>
    </w:p>
    <w:p w14:paraId="146B02D6" w14:textId="77777777" w:rsidR="008B5830" w:rsidRPr="009A508C" w:rsidRDefault="008B5830" w:rsidP="002E61EB">
      <w:pPr>
        <w:rPr>
          <w:sz w:val="28"/>
          <w:szCs w:val="28"/>
          <w:lang w:val="uk-UA"/>
        </w:rPr>
      </w:pPr>
    </w:p>
    <w:p w14:paraId="43E82B77" w14:textId="77777777" w:rsidR="00166BAA" w:rsidRPr="009A508C" w:rsidRDefault="00166BAA" w:rsidP="002E61EB">
      <w:pPr>
        <w:rPr>
          <w:sz w:val="28"/>
          <w:szCs w:val="28"/>
          <w:lang w:val="uk-UA"/>
        </w:rPr>
      </w:pPr>
    </w:p>
    <w:p w14:paraId="3684CB24" w14:textId="682B3D5E" w:rsidR="008B5830" w:rsidRPr="009A508C" w:rsidRDefault="00670C20" w:rsidP="00670C20">
      <w:pPr>
        <w:jc w:val="center"/>
        <w:rPr>
          <w:sz w:val="28"/>
          <w:szCs w:val="28"/>
          <w:u w:val="single"/>
          <w:lang w:val="uk-UA"/>
        </w:rPr>
      </w:pPr>
      <w:r w:rsidRPr="009A508C">
        <w:rPr>
          <w:sz w:val="28"/>
          <w:szCs w:val="28"/>
          <w:lang w:val="uk-UA"/>
        </w:rPr>
        <w:t>Івано-Франківськ 202</w:t>
      </w:r>
      <w:r w:rsidR="007C7F30" w:rsidRPr="009A508C">
        <w:rPr>
          <w:sz w:val="28"/>
          <w:szCs w:val="28"/>
          <w:lang w:val="uk-UA"/>
        </w:rPr>
        <w:t>4</w:t>
      </w:r>
    </w:p>
    <w:p w14:paraId="3675C713" w14:textId="1CF9DC25" w:rsidR="007C7F30" w:rsidRPr="009A508C" w:rsidRDefault="007C7F30" w:rsidP="003324A6">
      <w:pPr>
        <w:rPr>
          <w:sz w:val="28"/>
          <w:szCs w:val="28"/>
          <w:u w:val="single"/>
          <w:lang w:val="uk-UA"/>
        </w:rPr>
      </w:pPr>
    </w:p>
    <w:p w14:paraId="4B783E69" w14:textId="3FA405CE" w:rsidR="00166BAA" w:rsidRPr="009A508C" w:rsidRDefault="00166BAA" w:rsidP="00166BAA">
      <w:pPr>
        <w:rPr>
          <w:b/>
          <w:bCs/>
          <w:sz w:val="28"/>
          <w:szCs w:val="28"/>
          <w:lang w:val="uk-UA"/>
        </w:rPr>
      </w:pPr>
      <w:r w:rsidRPr="009A508C">
        <w:rPr>
          <w:b/>
          <w:bCs/>
          <w:sz w:val="28"/>
          <w:szCs w:val="28"/>
          <w:lang w:val="uk-UA"/>
        </w:rPr>
        <w:t>Опис курсу:</w:t>
      </w:r>
    </w:p>
    <w:p w14:paraId="5DDE2BCB" w14:textId="77777777" w:rsidR="007C7F30" w:rsidRPr="009A508C" w:rsidRDefault="007C7F30" w:rsidP="00166BAA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8B5830" w:rsidRPr="009A508C" w14:paraId="1694213C" w14:textId="77777777" w:rsidTr="00166BAA">
        <w:trPr>
          <w:jc w:val="center"/>
        </w:trPr>
        <w:tc>
          <w:tcPr>
            <w:tcW w:w="4005" w:type="dxa"/>
          </w:tcPr>
          <w:p w14:paraId="1F7200C4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 w:rsidRPr="009A508C"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9784" w:type="dxa"/>
          </w:tcPr>
          <w:p w14:paraId="73942D20" w14:textId="14E035C7" w:rsidR="008B5830" w:rsidRPr="00D044B0" w:rsidRDefault="005F2012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5F2012">
              <w:rPr>
                <w:sz w:val="28"/>
                <w:szCs w:val="28"/>
              </w:rPr>
              <w:t>Основи</w:t>
            </w:r>
            <w:proofErr w:type="spellEnd"/>
            <w:r w:rsidRPr="005F2012">
              <w:rPr>
                <w:sz w:val="28"/>
                <w:szCs w:val="28"/>
              </w:rPr>
              <w:t xml:space="preserve"> </w:t>
            </w:r>
            <w:proofErr w:type="spellStart"/>
            <w:r w:rsidRPr="005F2012">
              <w:rPr>
                <w:sz w:val="28"/>
                <w:szCs w:val="28"/>
              </w:rPr>
              <w:t>практичної</w:t>
            </w:r>
            <w:proofErr w:type="spellEnd"/>
            <w:r w:rsidRPr="005F2012">
              <w:rPr>
                <w:sz w:val="28"/>
                <w:szCs w:val="28"/>
              </w:rPr>
              <w:t xml:space="preserve"> </w:t>
            </w:r>
            <w:proofErr w:type="spellStart"/>
            <w:r w:rsidRPr="005F2012">
              <w:rPr>
                <w:sz w:val="28"/>
                <w:szCs w:val="28"/>
              </w:rPr>
              <w:t>діяльності</w:t>
            </w:r>
            <w:proofErr w:type="spellEnd"/>
            <w:r w:rsidRPr="005F2012">
              <w:rPr>
                <w:sz w:val="28"/>
                <w:szCs w:val="28"/>
              </w:rPr>
              <w:t xml:space="preserve"> у </w:t>
            </w:r>
            <w:proofErr w:type="spellStart"/>
            <w:r w:rsidRPr="005F2012">
              <w:rPr>
                <w:sz w:val="28"/>
                <w:szCs w:val="28"/>
              </w:rPr>
              <w:t>реабілітація</w:t>
            </w:r>
            <w:proofErr w:type="spellEnd"/>
            <w:r w:rsidRPr="005F2012">
              <w:rPr>
                <w:sz w:val="28"/>
                <w:szCs w:val="28"/>
              </w:rPr>
              <w:t xml:space="preserve"> (</w:t>
            </w:r>
            <w:proofErr w:type="spellStart"/>
            <w:r w:rsidRPr="005F2012">
              <w:rPr>
                <w:sz w:val="28"/>
                <w:szCs w:val="28"/>
              </w:rPr>
              <w:t>вступ</w:t>
            </w:r>
            <w:proofErr w:type="spellEnd"/>
            <w:r w:rsidRPr="005F2012">
              <w:rPr>
                <w:sz w:val="28"/>
                <w:szCs w:val="28"/>
              </w:rPr>
              <w:t xml:space="preserve"> до </w:t>
            </w:r>
            <w:proofErr w:type="spellStart"/>
            <w:r w:rsidRPr="005F2012">
              <w:rPr>
                <w:sz w:val="28"/>
                <w:szCs w:val="28"/>
              </w:rPr>
              <w:t>спеціальності</w:t>
            </w:r>
            <w:proofErr w:type="spellEnd"/>
            <w:r w:rsidRPr="005F2012">
              <w:rPr>
                <w:sz w:val="28"/>
                <w:szCs w:val="28"/>
              </w:rPr>
              <w:t>)</w:t>
            </w:r>
          </w:p>
        </w:tc>
      </w:tr>
      <w:tr w:rsidR="008B5830" w:rsidRPr="009A508C" w14:paraId="25516188" w14:textId="77777777" w:rsidTr="003324A6">
        <w:trPr>
          <w:trHeight w:val="531"/>
          <w:jc w:val="center"/>
        </w:trPr>
        <w:tc>
          <w:tcPr>
            <w:tcW w:w="4005" w:type="dxa"/>
          </w:tcPr>
          <w:p w14:paraId="7276BDF8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784" w:type="dxa"/>
          </w:tcPr>
          <w:p w14:paraId="76D004B4" w14:textId="742BC525" w:rsidR="008B5830" w:rsidRPr="009A508C" w:rsidRDefault="007C7F30" w:rsidP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9A508C">
              <w:rPr>
                <w:sz w:val="28"/>
                <w:szCs w:val="28"/>
                <w:lang w:val="uk-UA" w:eastAsia="en-US"/>
              </w:rPr>
              <w:t>Самойленко Катерина</w:t>
            </w:r>
            <w:r w:rsidR="00150D5B" w:rsidRPr="009A508C">
              <w:rPr>
                <w:sz w:val="28"/>
                <w:szCs w:val="28"/>
                <w:lang w:val="uk-UA" w:eastAsia="en-US"/>
              </w:rPr>
              <w:t xml:space="preserve"> (</w:t>
            </w:r>
            <w:proofErr w:type="spellStart"/>
            <w:r w:rsidR="00150D5B" w:rsidRPr="009A508C">
              <w:rPr>
                <w:sz w:val="28"/>
                <w:szCs w:val="28"/>
                <w:lang w:val="uk-UA" w:eastAsia="en-US"/>
              </w:rPr>
              <w:t>Kateryna</w:t>
            </w:r>
            <w:proofErr w:type="spellEnd"/>
            <w:r w:rsidR="00150D5B" w:rsidRPr="009A508C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150D5B" w:rsidRPr="009A508C">
              <w:rPr>
                <w:sz w:val="28"/>
                <w:szCs w:val="28"/>
                <w:lang w:val="uk-UA" w:eastAsia="en-US"/>
              </w:rPr>
              <w:t>Samoilenko</w:t>
            </w:r>
            <w:proofErr w:type="spellEnd"/>
            <w:r w:rsidR="00150D5B" w:rsidRPr="009A508C">
              <w:rPr>
                <w:sz w:val="28"/>
                <w:szCs w:val="28"/>
                <w:lang w:val="uk-UA" w:eastAsia="en-US"/>
              </w:rPr>
              <w:t>)</w:t>
            </w:r>
            <w:r w:rsidR="008B5830" w:rsidRPr="009A508C">
              <w:rPr>
                <w:sz w:val="28"/>
                <w:szCs w:val="28"/>
                <w:lang w:val="uk-UA" w:eastAsia="en-US"/>
              </w:rPr>
              <w:t>,</w:t>
            </w:r>
            <w:r w:rsidR="00150D5B" w:rsidRPr="009A508C">
              <w:rPr>
                <w:sz w:val="28"/>
                <w:szCs w:val="28"/>
                <w:lang w:val="uk-UA" w:eastAsia="en-US"/>
              </w:rPr>
              <w:t xml:space="preserve"> </w:t>
            </w:r>
            <w:r w:rsidRPr="009A508C">
              <w:rPr>
                <w:sz w:val="28"/>
                <w:szCs w:val="28"/>
                <w:lang w:val="uk-UA" w:eastAsia="en-US"/>
              </w:rPr>
              <w:t xml:space="preserve">викладач </w:t>
            </w:r>
            <w:r w:rsidR="00D93921" w:rsidRPr="009A508C">
              <w:rPr>
                <w:sz w:val="28"/>
                <w:szCs w:val="28"/>
                <w:lang w:val="uk-UA" w:eastAsia="en-US"/>
              </w:rPr>
              <w:t xml:space="preserve"> кафед</w:t>
            </w:r>
            <w:r w:rsidR="00C0261F" w:rsidRPr="009A508C">
              <w:rPr>
                <w:sz w:val="28"/>
                <w:szCs w:val="28"/>
                <w:lang w:val="uk-UA" w:eastAsia="en-US"/>
              </w:rPr>
              <w:t>ри</w:t>
            </w:r>
          </w:p>
        </w:tc>
      </w:tr>
      <w:tr w:rsidR="008B5830" w:rsidRPr="003324A6" w14:paraId="6C3982B4" w14:textId="77777777" w:rsidTr="00166BAA">
        <w:trPr>
          <w:jc w:val="center"/>
        </w:trPr>
        <w:tc>
          <w:tcPr>
            <w:tcW w:w="4005" w:type="dxa"/>
          </w:tcPr>
          <w:p w14:paraId="3E1766DD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784" w:type="dxa"/>
          </w:tcPr>
          <w:p w14:paraId="22D1F890" w14:textId="201F1F96" w:rsidR="0043762A" w:rsidRPr="009A508C" w:rsidRDefault="003324A6" w:rsidP="005F2012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7" w:history="1">
              <w:r w:rsidR="005F2012" w:rsidRPr="005F2012">
                <w:rPr>
                  <w:rStyle w:val="ad"/>
                  <w:sz w:val="28"/>
                  <w:szCs w:val="28"/>
                  <w:lang w:val="uk-UA" w:eastAsia="en-US"/>
                </w:rPr>
                <w:t>https://ksuonline.kspu.edu/course/view.php?id=374</w:t>
              </w:r>
            </w:hyperlink>
          </w:p>
        </w:tc>
      </w:tr>
      <w:tr w:rsidR="008B5830" w:rsidRPr="009A508C" w14:paraId="3289E91C" w14:textId="77777777" w:rsidTr="00166BAA">
        <w:trPr>
          <w:jc w:val="center"/>
        </w:trPr>
        <w:tc>
          <w:tcPr>
            <w:tcW w:w="4005" w:type="dxa"/>
          </w:tcPr>
          <w:p w14:paraId="75581DC9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 w:rsidRPr="009A508C"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9A508C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9784" w:type="dxa"/>
          </w:tcPr>
          <w:p w14:paraId="507BA586" w14:textId="62145385" w:rsidR="008B5830" w:rsidRPr="009A508C" w:rsidRDefault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9A508C">
              <w:rPr>
                <w:sz w:val="28"/>
                <w:szCs w:val="28"/>
                <w:lang w:val="uk-UA" w:eastAsia="en-US"/>
              </w:rPr>
              <w:t>+38</w:t>
            </w:r>
            <w:r w:rsidR="00B31F58">
              <w:rPr>
                <w:sz w:val="28"/>
                <w:szCs w:val="28"/>
                <w:lang w:val="en-US" w:eastAsia="en-US"/>
              </w:rPr>
              <w:t>0</w:t>
            </w:r>
            <w:r w:rsidRPr="009A508C">
              <w:rPr>
                <w:sz w:val="28"/>
                <w:szCs w:val="28"/>
                <w:lang w:val="uk-UA" w:eastAsia="en-US"/>
              </w:rPr>
              <w:t>954542682</w:t>
            </w:r>
          </w:p>
        </w:tc>
      </w:tr>
      <w:tr w:rsidR="008B5830" w:rsidRPr="009A508C" w14:paraId="26459B3B" w14:textId="77777777" w:rsidTr="00166BAA">
        <w:trPr>
          <w:jc w:val="center"/>
        </w:trPr>
        <w:tc>
          <w:tcPr>
            <w:tcW w:w="4005" w:type="dxa"/>
          </w:tcPr>
          <w:p w14:paraId="6FC0B26F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 w:rsidRPr="009A508C"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 w:rsidRPr="009A508C"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784" w:type="dxa"/>
          </w:tcPr>
          <w:p w14:paraId="4E8A2F4E" w14:textId="1E94C858" w:rsidR="008B5830" w:rsidRPr="009A508C" w:rsidRDefault="003324A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8" w:history="1">
              <w:r w:rsidR="00150D5B" w:rsidRPr="00B31F58">
                <w:rPr>
                  <w:rStyle w:val="ad"/>
                  <w:sz w:val="28"/>
                  <w:szCs w:val="28"/>
                  <w:lang w:val="en-US" w:eastAsia="en-US"/>
                </w:rPr>
                <w:t>ksamoilenko@ksu.ks.ua</w:t>
              </w:r>
            </w:hyperlink>
          </w:p>
        </w:tc>
      </w:tr>
      <w:tr w:rsidR="008B5830" w:rsidRPr="009A508C" w14:paraId="4AAB5035" w14:textId="77777777" w:rsidTr="00166BAA">
        <w:trPr>
          <w:jc w:val="center"/>
        </w:trPr>
        <w:tc>
          <w:tcPr>
            <w:tcW w:w="4005" w:type="dxa"/>
          </w:tcPr>
          <w:p w14:paraId="5760DC62" w14:textId="77777777" w:rsidR="008B5830" w:rsidRPr="009A508C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784" w:type="dxa"/>
          </w:tcPr>
          <w:p w14:paraId="39F36D0D" w14:textId="0D9BDB91" w:rsidR="008B5830" w:rsidRPr="009A508C" w:rsidRDefault="00150D5B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9A508C">
              <w:rPr>
                <w:bCs/>
                <w:sz w:val="28"/>
                <w:szCs w:val="28"/>
                <w:lang w:val="uk-UA" w:eastAsia="en-US"/>
              </w:rPr>
              <w:t>З</w:t>
            </w:r>
            <w:r w:rsidR="00D93921" w:rsidRPr="009A508C">
              <w:rPr>
                <w:bCs/>
                <w:sz w:val="28"/>
                <w:szCs w:val="28"/>
                <w:lang w:val="uk-UA" w:eastAsia="en-US"/>
              </w:rPr>
              <w:t>а призначеним часом</w:t>
            </w:r>
          </w:p>
        </w:tc>
      </w:tr>
    </w:tbl>
    <w:p w14:paraId="027042EB" w14:textId="77777777" w:rsidR="008B5830" w:rsidRPr="009A508C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3E8FE27B" w14:textId="77777777" w:rsidR="00AD322E" w:rsidRPr="00AD322E" w:rsidRDefault="00AD322E" w:rsidP="00D044B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Анотація курсу</w:t>
      </w:r>
    </w:p>
    <w:p w14:paraId="27C3F003" w14:textId="4CD6A8BE" w:rsidR="008B5830" w:rsidRPr="009A508C" w:rsidRDefault="008B5830" w:rsidP="00AD322E">
      <w:pPr>
        <w:ind w:firstLine="284"/>
        <w:jc w:val="both"/>
        <w:rPr>
          <w:sz w:val="28"/>
          <w:szCs w:val="28"/>
          <w:lang w:val="uk-UA"/>
        </w:rPr>
      </w:pPr>
      <w:r w:rsidRPr="009A508C">
        <w:rPr>
          <w:b/>
          <w:bCs/>
          <w:sz w:val="28"/>
          <w:szCs w:val="28"/>
          <w:lang w:val="uk-UA"/>
        </w:rPr>
        <w:t xml:space="preserve"> </w:t>
      </w:r>
      <w:r w:rsidR="005F2012" w:rsidRPr="003324A6">
        <w:rPr>
          <w:bCs/>
          <w:sz w:val="28"/>
          <w:szCs w:val="28"/>
          <w:lang w:val="uk-UA"/>
        </w:rPr>
        <w:t>«Основи практичної діяльності в фізичній терапії (вступ до спеціальності)»</w:t>
      </w:r>
      <w:r w:rsidR="00B31F58" w:rsidRPr="003324A6">
        <w:rPr>
          <w:bCs/>
          <w:sz w:val="28"/>
          <w:szCs w:val="28"/>
          <w:lang w:val="uk-UA"/>
        </w:rPr>
        <w:t xml:space="preserve"> </w:t>
      </w:r>
      <w:r w:rsidR="005F2012" w:rsidRPr="003324A6">
        <w:rPr>
          <w:bCs/>
          <w:sz w:val="28"/>
          <w:szCs w:val="28"/>
          <w:lang w:val="uk-UA"/>
        </w:rPr>
        <w:t xml:space="preserve"> є закладення сформувати у першокурсника систему знань та уявлень про сферу майбутньої професійної діяльності та професії фахівців галузі фізичної терапії, </w:t>
      </w:r>
      <w:proofErr w:type="spellStart"/>
      <w:r w:rsidR="005F2012" w:rsidRPr="003324A6">
        <w:rPr>
          <w:bCs/>
          <w:sz w:val="28"/>
          <w:szCs w:val="28"/>
          <w:lang w:val="uk-UA"/>
        </w:rPr>
        <w:t>ерготерапії</w:t>
      </w:r>
      <w:proofErr w:type="spellEnd"/>
      <w:r w:rsidR="005F2012" w:rsidRPr="003324A6">
        <w:rPr>
          <w:bCs/>
          <w:sz w:val="28"/>
          <w:szCs w:val="28"/>
          <w:lang w:val="uk-UA"/>
        </w:rPr>
        <w:t xml:space="preserve"> та фізичної реабілітації. Вивчити історичні аспекти становлення та розвитку фізичної терапії, фізичної реабілітації та </w:t>
      </w:r>
      <w:proofErr w:type="spellStart"/>
      <w:r w:rsidR="005F2012" w:rsidRPr="003324A6">
        <w:rPr>
          <w:bCs/>
          <w:sz w:val="28"/>
          <w:szCs w:val="28"/>
          <w:lang w:val="uk-UA"/>
        </w:rPr>
        <w:t>ерготерапії</w:t>
      </w:r>
      <w:proofErr w:type="spellEnd"/>
      <w:r w:rsidR="005F2012" w:rsidRPr="003324A6">
        <w:rPr>
          <w:bCs/>
          <w:sz w:val="28"/>
          <w:szCs w:val="28"/>
          <w:lang w:val="uk-UA"/>
        </w:rPr>
        <w:t xml:space="preserve"> у світі та в Україні, програмно-нормативні та організаційні засади галузі “фізичної реабілітації” та дослідити особливості системи вищої освіти та кадрове забезпечення галузі в Україні. Навчальна дисципліна «Вступ до спеціальності» за напрямком фізична терапія </w:t>
      </w:r>
      <w:proofErr w:type="spellStart"/>
      <w:r w:rsidR="005F2012" w:rsidRPr="003324A6">
        <w:rPr>
          <w:bCs/>
          <w:sz w:val="28"/>
          <w:szCs w:val="28"/>
          <w:lang w:val="uk-UA"/>
        </w:rPr>
        <w:t>ерготерапія</w:t>
      </w:r>
      <w:proofErr w:type="spellEnd"/>
      <w:r w:rsidR="005F2012" w:rsidRPr="003324A6">
        <w:rPr>
          <w:bCs/>
          <w:sz w:val="28"/>
          <w:szCs w:val="28"/>
          <w:lang w:val="uk-UA"/>
        </w:rPr>
        <w:t xml:space="preserve"> - невід’ємна частина навчального плану й виховного процесу будь якого закладу освіти, де готуються відповідні фахівців в галузі охорони здоров’я, фізична терапія, фізична реабілітація і </w:t>
      </w:r>
      <w:proofErr w:type="spellStart"/>
      <w:r w:rsidR="005F2012" w:rsidRPr="003324A6">
        <w:rPr>
          <w:bCs/>
          <w:sz w:val="28"/>
          <w:szCs w:val="28"/>
          <w:lang w:val="uk-UA"/>
        </w:rPr>
        <w:t>ерготерапія</w:t>
      </w:r>
      <w:proofErr w:type="spellEnd"/>
    </w:p>
    <w:p w14:paraId="4C18156B" w14:textId="77777777" w:rsidR="00166BAA" w:rsidRPr="009A508C" w:rsidRDefault="00166BAA" w:rsidP="00A65A31">
      <w:pPr>
        <w:ind w:firstLine="567"/>
        <w:jc w:val="both"/>
        <w:rPr>
          <w:sz w:val="28"/>
          <w:szCs w:val="28"/>
          <w:lang w:val="uk-UA"/>
        </w:rPr>
      </w:pPr>
    </w:p>
    <w:p w14:paraId="3FE921E0" w14:textId="77777777" w:rsidR="00166BAA" w:rsidRPr="005F2012" w:rsidRDefault="00166BAA" w:rsidP="00A65A31">
      <w:pPr>
        <w:numPr>
          <w:ilvl w:val="0"/>
          <w:numId w:val="13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5F2012">
        <w:rPr>
          <w:b/>
          <w:bCs/>
          <w:sz w:val="28"/>
          <w:szCs w:val="28"/>
          <w:lang w:val="uk-UA"/>
        </w:rPr>
        <w:t>М</w:t>
      </w:r>
      <w:r w:rsidR="008B5830" w:rsidRPr="005F2012">
        <w:rPr>
          <w:b/>
          <w:bCs/>
          <w:sz w:val="28"/>
          <w:szCs w:val="28"/>
          <w:lang w:val="uk-UA"/>
        </w:rPr>
        <w:t>ета</w:t>
      </w:r>
      <w:r w:rsidRPr="005F2012">
        <w:rPr>
          <w:b/>
          <w:bCs/>
          <w:sz w:val="28"/>
          <w:szCs w:val="28"/>
          <w:lang w:val="uk-UA"/>
        </w:rPr>
        <w:t xml:space="preserve"> та завдання</w:t>
      </w:r>
      <w:r w:rsidR="008B5830" w:rsidRPr="005F2012">
        <w:rPr>
          <w:b/>
          <w:bCs/>
          <w:sz w:val="28"/>
          <w:szCs w:val="28"/>
          <w:lang w:val="uk-UA"/>
        </w:rPr>
        <w:t xml:space="preserve"> курсу</w:t>
      </w:r>
      <w:r w:rsidRPr="005F2012">
        <w:rPr>
          <w:b/>
          <w:bCs/>
          <w:sz w:val="28"/>
          <w:szCs w:val="28"/>
          <w:lang w:val="uk-UA"/>
        </w:rPr>
        <w:t>:</w:t>
      </w:r>
    </w:p>
    <w:p w14:paraId="6DC576E6" w14:textId="77777777" w:rsidR="00166BAA" w:rsidRPr="009A508C" w:rsidRDefault="00166BAA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194835" w14:textId="77777777" w:rsidR="005F2012" w:rsidRDefault="00166BAA" w:rsidP="005F2012">
      <w:pPr>
        <w:ind w:firstLine="567"/>
        <w:jc w:val="both"/>
        <w:rPr>
          <w:sz w:val="28"/>
          <w:szCs w:val="28"/>
        </w:rPr>
      </w:pPr>
      <w:r w:rsidRPr="009A508C">
        <w:rPr>
          <w:b/>
          <w:bCs/>
          <w:sz w:val="28"/>
          <w:szCs w:val="28"/>
          <w:lang w:val="uk-UA"/>
        </w:rPr>
        <w:t>Мета курсу</w:t>
      </w:r>
      <w:r w:rsidR="008B5830" w:rsidRPr="009A508C">
        <w:rPr>
          <w:b/>
          <w:bCs/>
          <w:sz w:val="28"/>
          <w:szCs w:val="28"/>
          <w:lang w:val="uk-UA"/>
        </w:rPr>
        <w:t xml:space="preserve"> </w:t>
      </w:r>
      <w:r w:rsidR="00096D05" w:rsidRPr="003324A6">
        <w:rPr>
          <w:sz w:val="28"/>
          <w:szCs w:val="28"/>
          <w:lang w:val="uk-UA"/>
        </w:rPr>
        <w:t xml:space="preserve">– </w:t>
      </w:r>
      <w:r w:rsidR="005F2012" w:rsidRPr="003324A6">
        <w:rPr>
          <w:sz w:val="28"/>
          <w:szCs w:val="28"/>
          <w:lang w:val="uk-UA"/>
        </w:rPr>
        <w:t xml:space="preserve">викладання навчальної дисципліни «Вступ до спеціальності, основи фізичної реабілітації та </w:t>
      </w:r>
      <w:proofErr w:type="spellStart"/>
      <w:r w:rsidR="005F2012" w:rsidRPr="003324A6">
        <w:rPr>
          <w:sz w:val="28"/>
          <w:szCs w:val="28"/>
          <w:lang w:val="uk-UA"/>
        </w:rPr>
        <w:t>ерготерапії</w:t>
      </w:r>
      <w:proofErr w:type="spellEnd"/>
      <w:r w:rsidR="005F2012" w:rsidRPr="003324A6">
        <w:rPr>
          <w:sz w:val="28"/>
          <w:szCs w:val="28"/>
          <w:lang w:val="uk-UA"/>
        </w:rPr>
        <w:t xml:space="preserve">» полягає у формуванні визначених освітньо-професійною програмою загальних та фахових </w:t>
      </w:r>
      <w:proofErr w:type="spellStart"/>
      <w:r w:rsidR="005F2012" w:rsidRPr="003324A6">
        <w:rPr>
          <w:sz w:val="28"/>
          <w:szCs w:val="28"/>
          <w:lang w:val="uk-UA"/>
        </w:rPr>
        <w:t>компетентностей</w:t>
      </w:r>
      <w:proofErr w:type="spellEnd"/>
      <w:r w:rsidR="005F2012" w:rsidRPr="003324A6">
        <w:rPr>
          <w:sz w:val="28"/>
          <w:szCs w:val="28"/>
          <w:lang w:val="uk-UA"/>
        </w:rPr>
        <w:t xml:space="preserve">, зокрема: теоретичних знань щодо програмування реабілітаційних </w:t>
      </w:r>
      <w:proofErr w:type="spellStart"/>
      <w:r w:rsidR="005F2012" w:rsidRPr="003324A6">
        <w:rPr>
          <w:sz w:val="28"/>
          <w:szCs w:val="28"/>
          <w:lang w:val="uk-UA"/>
        </w:rPr>
        <w:t>втручань</w:t>
      </w:r>
      <w:proofErr w:type="spellEnd"/>
      <w:r w:rsidR="005F2012" w:rsidRPr="003324A6">
        <w:rPr>
          <w:sz w:val="28"/>
          <w:szCs w:val="28"/>
          <w:lang w:val="uk-UA"/>
        </w:rPr>
        <w:t xml:space="preserve"> при різних патологіях: вивчення загальних положень щодо побудови програми на основі МКФ та постановка </w:t>
      </w:r>
      <w:r w:rsidR="005F2012" w:rsidRPr="005F2012">
        <w:rPr>
          <w:sz w:val="28"/>
          <w:szCs w:val="28"/>
        </w:rPr>
        <w:t>SMART</w:t>
      </w:r>
      <w:r w:rsidR="005F2012" w:rsidRPr="003324A6">
        <w:rPr>
          <w:sz w:val="28"/>
          <w:szCs w:val="28"/>
          <w:lang w:val="uk-UA"/>
        </w:rPr>
        <w:t xml:space="preserve">-цілей в програмі; оволодіння уміннями і практичними навичками, необхідних для проведення обстежень пацієнта/клієнта, використовуючи відповідний інструментарій, за системою МКФ (структура/функція тіла; активність/участь; фактори зовнішнього </w:t>
      </w:r>
      <w:r w:rsidR="005F2012" w:rsidRPr="003324A6">
        <w:rPr>
          <w:sz w:val="28"/>
          <w:szCs w:val="28"/>
          <w:lang w:val="uk-UA"/>
        </w:rPr>
        <w:lastRenderedPageBreak/>
        <w:t xml:space="preserve">середовища/соціальна адаптація), трактування та аналіз взаємозв'язків отриманих даних з метою визначення системи ураження та постановки реабілітаційного діагнозу. </w:t>
      </w:r>
      <w:proofErr w:type="gramStart"/>
      <w:r w:rsidR="005F2012" w:rsidRPr="005F2012">
        <w:rPr>
          <w:sz w:val="28"/>
          <w:szCs w:val="28"/>
        </w:rPr>
        <w:t>У межах</w:t>
      </w:r>
      <w:proofErr w:type="gramEnd"/>
      <w:r w:rsidR="005F2012" w:rsidRPr="005F2012">
        <w:rPr>
          <w:sz w:val="28"/>
          <w:szCs w:val="28"/>
        </w:rPr>
        <w:t xml:space="preserve"> курсу </w:t>
      </w:r>
      <w:proofErr w:type="spellStart"/>
      <w:r w:rsidR="005F2012" w:rsidRPr="005F2012">
        <w:rPr>
          <w:sz w:val="28"/>
          <w:szCs w:val="28"/>
        </w:rPr>
        <w:t>здобувачі</w:t>
      </w:r>
      <w:proofErr w:type="spellEnd"/>
      <w:r w:rsidR="005F2012" w:rsidRPr="005F2012">
        <w:rPr>
          <w:sz w:val="28"/>
          <w:szCs w:val="28"/>
        </w:rPr>
        <w:t xml:space="preserve"> </w:t>
      </w:r>
      <w:proofErr w:type="spellStart"/>
      <w:r w:rsidR="005F2012" w:rsidRPr="005F2012">
        <w:rPr>
          <w:sz w:val="28"/>
          <w:szCs w:val="28"/>
        </w:rPr>
        <w:t>вивчають</w:t>
      </w:r>
      <w:proofErr w:type="spellEnd"/>
      <w:r w:rsidR="005F2012" w:rsidRPr="005F2012">
        <w:rPr>
          <w:sz w:val="28"/>
          <w:szCs w:val="28"/>
        </w:rPr>
        <w:t xml:space="preserve"> </w:t>
      </w:r>
      <w:proofErr w:type="spellStart"/>
      <w:r w:rsidR="005F2012" w:rsidRPr="005F2012">
        <w:rPr>
          <w:sz w:val="28"/>
          <w:szCs w:val="28"/>
        </w:rPr>
        <w:t>базові</w:t>
      </w:r>
      <w:proofErr w:type="spellEnd"/>
      <w:r w:rsidR="005F2012" w:rsidRPr="005F2012">
        <w:rPr>
          <w:sz w:val="28"/>
          <w:szCs w:val="28"/>
        </w:rPr>
        <w:t xml:space="preserve"> теоретико-</w:t>
      </w:r>
      <w:proofErr w:type="spellStart"/>
      <w:r w:rsidR="005F2012" w:rsidRPr="005F2012">
        <w:rPr>
          <w:sz w:val="28"/>
          <w:szCs w:val="28"/>
        </w:rPr>
        <w:t>практичні</w:t>
      </w:r>
      <w:proofErr w:type="spellEnd"/>
      <w:r w:rsidR="005F2012" w:rsidRPr="005F2012">
        <w:rPr>
          <w:sz w:val="28"/>
          <w:szCs w:val="28"/>
        </w:rPr>
        <w:t xml:space="preserve"> </w:t>
      </w:r>
      <w:proofErr w:type="spellStart"/>
      <w:r w:rsidR="005F2012" w:rsidRPr="005F2012">
        <w:rPr>
          <w:sz w:val="28"/>
          <w:szCs w:val="28"/>
        </w:rPr>
        <w:t>аспекти</w:t>
      </w:r>
      <w:proofErr w:type="spellEnd"/>
      <w:r w:rsidR="005F2012" w:rsidRPr="005F2012">
        <w:rPr>
          <w:sz w:val="28"/>
          <w:szCs w:val="28"/>
        </w:rPr>
        <w:t xml:space="preserve"> </w:t>
      </w:r>
      <w:proofErr w:type="spellStart"/>
      <w:r w:rsidR="005F2012" w:rsidRPr="005F2012">
        <w:rPr>
          <w:sz w:val="28"/>
          <w:szCs w:val="28"/>
        </w:rPr>
        <w:t>фізичної</w:t>
      </w:r>
      <w:proofErr w:type="spellEnd"/>
      <w:r w:rsidR="005F2012" w:rsidRPr="005F2012">
        <w:rPr>
          <w:sz w:val="28"/>
          <w:szCs w:val="28"/>
        </w:rPr>
        <w:t xml:space="preserve"> </w:t>
      </w:r>
      <w:proofErr w:type="spellStart"/>
      <w:r w:rsidR="005F2012" w:rsidRPr="005F2012">
        <w:rPr>
          <w:sz w:val="28"/>
          <w:szCs w:val="28"/>
        </w:rPr>
        <w:t>реабілітації</w:t>
      </w:r>
      <w:proofErr w:type="spellEnd"/>
      <w:r w:rsidR="005F2012" w:rsidRPr="005F2012">
        <w:rPr>
          <w:sz w:val="28"/>
          <w:szCs w:val="28"/>
        </w:rPr>
        <w:t xml:space="preserve">, </w:t>
      </w:r>
      <w:proofErr w:type="spellStart"/>
      <w:r w:rsidR="005F2012" w:rsidRPr="005F2012">
        <w:rPr>
          <w:sz w:val="28"/>
          <w:szCs w:val="28"/>
        </w:rPr>
        <w:t>ерготерапії</w:t>
      </w:r>
      <w:proofErr w:type="spellEnd"/>
    </w:p>
    <w:p w14:paraId="6E0A5C7A" w14:textId="77777777" w:rsidR="003324A6" w:rsidRDefault="003324A6" w:rsidP="005F2012">
      <w:pPr>
        <w:ind w:firstLine="567"/>
        <w:jc w:val="both"/>
        <w:rPr>
          <w:b/>
          <w:bCs/>
          <w:spacing w:val="-2"/>
          <w:sz w:val="28"/>
          <w:szCs w:val="28"/>
          <w:lang w:val="uk-UA"/>
        </w:rPr>
      </w:pPr>
    </w:p>
    <w:p w14:paraId="587A28F7" w14:textId="7FBF6ECB" w:rsidR="008B5830" w:rsidRPr="009A508C" w:rsidRDefault="008B5830" w:rsidP="005F2012">
      <w:pPr>
        <w:ind w:firstLine="567"/>
        <w:jc w:val="both"/>
        <w:rPr>
          <w:b/>
          <w:sz w:val="28"/>
          <w:szCs w:val="28"/>
          <w:lang w:val="uk-UA"/>
        </w:rPr>
      </w:pPr>
      <w:r w:rsidRPr="009A508C"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14:paraId="5490E30B" w14:textId="77777777" w:rsidR="005F2012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сформувати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загальні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фахові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компетентності</w:t>
      </w:r>
      <w:proofErr w:type="spellEnd"/>
      <w:r w:rsidRPr="005F2012">
        <w:rPr>
          <w:sz w:val="28"/>
          <w:szCs w:val="28"/>
        </w:rPr>
        <w:t xml:space="preserve"> в </w:t>
      </w:r>
      <w:proofErr w:type="spellStart"/>
      <w:r w:rsidRPr="005F2012">
        <w:rPr>
          <w:sz w:val="28"/>
          <w:szCs w:val="28"/>
        </w:rPr>
        <w:t>розрізі</w:t>
      </w:r>
      <w:proofErr w:type="spellEnd"/>
      <w:r w:rsidRPr="005F2012">
        <w:rPr>
          <w:sz w:val="28"/>
          <w:szCs w:val="28"/>
        </w:rPr>
        <w:t xml:space="preserve"> предмету; - </w:t>
      </w:r>
      <w:proofErr w:type="spellStart"/>
      <w:r w:rsidRPr="005F2012">
        <w:rPr>
          <w:sz w:val="28"/>
          <w:szCs w:val="28"/>
        </w:rPr>
        <w:t>розглянути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історичні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аспекти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становлення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розвитку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терапії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реабілітації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ерготерапії</w:t>
      </w:r>
      <w:proofErr w:type="spellEnd"/>
      <w:r w:rsidRPr="005F2012">
        <w:rPr>
          <w:sz w:val="28"/>
          <w:szCs w:val="28"/>
        </w:rPr>
        <w:t xml:space="preserve"> у </w:t>
      </w:r>
      <w:proofErr w:type="spellStart"/>
      <w:r w:rsidRPr="005F2012">
        <w:rPr>
          <w:sz w:val="28"/>
          <w:szCs w:val="28"/>
        </w:rPr>
        <w:t>світі</w:t>
      </w:r>
      <w:proofErr w:type="spellEnd"/>
      <w:r w:rsidRPr="005F2012">
        <w:rPr>
          <w:sz w:val="28"/>
          <w:szCs w:val="28"/>
        </w:rPr>
        <w:t xml:space="preserve"> та в </w:t>
      </w:r>
      <w:proofErr w:type="spellStart"/>
      <w:r w:rsidRPr="005F2012">
        <w:rPr>
          <w:sz w:val="28"/>
          <w:szCs w:val="28"/>
        </w:rPr>
        <w:t>Україні</w:t>
      </w:r>
      <w:proofErr w:type="spellEnd"/>
      <w:r w:rsidRPr="005F2012">
        <w:rPr>
          <w:sz w:val="28"/>
          <w:szCs w:val="28"/>
        </w:rPr>
        <w:t xml:space="preserve">; </w:t>
      </w:r>
    </w:p>
    <w:p w14:paraId="69E730CF" w14:textId="77777777" w:rsidR="006E1474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розглянути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програмно-нормативні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організаційні</w:t>
      </w:r>
      <w:proofErr w:type="spellEnd"/>
      <w:r w:rsidRPr="005F2012">
        <w:rPr>
          <w:sz w:val="28"/>
          <w:szCs w:val="28"/>
        </w:rPr>
        <w:t xml:space="preserve"> засади </w:t>
      </w:r>
      <w:proofErr w:type="spellStart"/>
      <w:r w:rsidRPr="005F2012">
        <w:rPr>
          <w:sz w:val="28"/>
          <w:szCs w:val="28"/>
        </w:rPr>
        <w:t>галузі</w:t>
      </w:r>
      <w:proofErr w:type="spellEnd"/>
      <w:r w:rsidRPr="005F2012">
        <w:rPr>
          <w:sz w:val="28"/>
          <w:szCs w:val="28"/>
        </w:rPr>
        <w:t xml:space="preserve"> «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реабілітації</w:t>
      </w:r>
      <w:proofErr w:type="spellEnd"/>
      <w:r w:rsidRPr="005F2012">
        <w:rPr>
          <w:sz w:val="28"/>
          <w:szCs w:val="28"/>
        </w:rPr>
        <w:t xml:space="preserve">»; </w:t>
      </w:r>
    </w:p>
    <w:p w14:paraId="61D0EC56" w14:textId="65486511" w:rsidR="006E1474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сформувати</w:t>
      </w:r>
      <w:proofErr w:type="spellEnd"/>
      <w:r w:rsidRPr="005F2012">
        <w:rPr>
          <w:sz w:val="28"/>
          <w:szCs w:val="28"/>
        </w:rPr>
        <w:t xml:space="preserve"> у </w:t>
      </w:r>
      <w:proofErr w:type="spellStart"/>
      <w:r w:rsidRPr="005F2012">
        <w:rPr>
          <w:sz w:val="28"/>
          <w:szCs w:val="28"/>
        </w:rPr>
        <w:t>студентів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цілісне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уявлення</w:t>
      </w:r>
      <w:proofErr w:type="spellEnd"/>
      <w:r w:rsidRPr="005F2012">
        <w:rPr>
          <w:sz w:val="28"/>
          <w:szCs w:val="28"/>
        </w:rPr>
        <w:t xml:space="preserve"> про </w:t>
      </w:r>
      <w:proofErr w:type="spellStart"/>
      <w:r w:rsidRPr="005F2012">
        <w:rPr>
          <w:sz w:val="28"/>
          <w:szCs w:val="28"/>
        </w:rPr>
        <w:t>державні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соціальноекономічні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психологічні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професійні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педагогічні</w:t>
      </w:r>
      <w:proofErr w:type="spellEnd"/>
      <w:r w:rsidRPr="005F2012">
        <w:rPr>
          <w:sz w:val="28"/>
          <w:szCs w:val="28"/>
        </w:rPr>
        <w:t xml:space="preserve"> заходи, </w:t>
      </w:r>
      <w:proofErr w:type="spellStart"/>
      <w:r w:rsidRPr="005F2012">
        <w:rPr>
          <w:sz w:val="28"/>
          <w:szCs w:val="28"/>
        </w:rPr>
        <w:t>що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спрямовані</w:t>
      </w:r>
      <w:proofErr w:type="spellEnd"/>
      <w:r w:rsidRPr="005F2012">
        <w:rPr>
          <w:sz w:val="28"/>
          <w:szCs w:val="28"/>
        </w:rPr>
        <w:t xml:space="preserve"> на </w:t>
      </w:r>
      <w:proofErr w:type="spellStart"/>
      <w:r w:rsidRPr="005F2012">
        <w:rPr>
          <w:sz w:val="28"/>
          <w:szCs w:val="28"/>
        </w:rPr>
        <w:t>запобігання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ускладнення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захворювань</w:t>
      </w:r>
      <w:proofErr w:type="spellEnd"/>
      <w:r w:rsidRPr="005F2012">
        <w:rPr>
          <w:sz w:val="28"/>
          <w:szCs w:val="28"/>
        </w:rPr>
        <w:t xml:space="preserve">; </w:t>
      </w:r>
    </w:p>
    <w:p w14:paraId="255A1E49" w14:textId="77777777" w:rsidR="006E1474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вивчити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засоби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терапії</w:t>
      </w:r>
      <w:proofErr w:type="spellEnd"/>
      <w:r w:rsidRPr="005F2012">
        <w:rPr>
          <w:sz w:val="28"/>
          <w:szCs w:val="28"/>
        </w:rPr>
        <w:t xml:space="preserve">, </w:t>
      </w:r>
      <w:proofErr w:type="spellStart"/>
      <w:r w:rsidRPr="005F2012">
        <w:rPr>
          <w:sz w:val="28"/>
          <w:szCs w:val="28"/>
        </w:rPr>
        <w:t>спрямовані</w:t>
      </w:r>
      <w:proofErr w:type="spellEnd"/>
      <w:r w:rsidRPr="005F2012">
        <w:rPr>
          <w:sz w:val="28"/>
          <w:szCs w:val="28"/>
        </w:rPr>
        <w:t xml:space="preserve"> на </w:t>
      </w:r>
      <w:proofErr w:type="spellStart"/>
      <w:r w:rsidRPr="005F2012">
        <w:rPr>
          <w:sz w:val="28"/>
          <w:szCs w:val="28"/>
        </w:rPr>
        <w:t>повернення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хворих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чи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осіб</w:t>
      </w:r>
      <w:proofErr w:type="spellEnd"/>
      <w:r w:rsidRPr="005F2012">
        <w:rPr>
          <w:sz w:val="28"/>
          <w:szCs w:val="28"/>
        </w:rPr>
        <w:t xml:space="preserve"> з </w:t>
      </w:r>
      <w:proofErr w:type="spellStart"/>
      <w:r w:rsidRPr="005F2012">
        <w:rPr>
          <w:sz w:val="28"/>
          <w:szCs w:val="28"/>
        </w:rPr>
        <w:t>інвалідністю</w:t>
      </w:r>
      <w:proofErr w:type="spellEnd"/>
      <w:r w:rsidRPr="005F2012">
        <w:rPr>
          <w:sz w:val="28"/>
          <w:szCs w:val="28"/>
        </w:rPr>
        <w:t xml:space="preserve"> до </w:t>
      </w:r>
      <w:proofErr w:type="spellStart"/>
      <w:r w:rsidRPr="005F2012">
        <w:rPr>
          <w:sz w:val="28"/>
          <w:szCs w:val="28"/>
        </w:rPr>
        <w:t>суспільно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корисної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праці</w:t>
      </w:r>
      <w:proofErr w:type="spellEnd"/>
      <w:r w:rsidRPr="005F2012">
        <w:rPr>
          <w:sz w:val="28"/>
          <w:szCs w:val="28"/>
        </w:rPr>
        <w:t xml:space="preserve">; </w:t>
      </w:r>
    </w:p>
    <w:p w14:paraId="3538B269" w14:textId="77777777" w:rsidR="006E1474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виробити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базові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навички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розробки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індивідуальної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реабілітаційної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програми</w:t>
      </w:r>
      <w:proofErr w:type="spellEnd"/>
      <w:r w:rsidRPr="005F2012">
        <w:rPr>
          <w:sz w:val="28"/>
          <w:szCs w:val="28"/>
        </w:rPr>
        <w:t xml:space="preserve">; - </w:t>
      </w:r>
      <w:proofErr w:type="spellStart"/>
      <w:r w:rsidRPr="005F2012">
        <w:rPr>
          <w:sz w:val="28"/>
          <w:szCs w:val="28"/>
        </w:rPr>
        <w:t>навчити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особливостям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організації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процесу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терапії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ерготерапії</w:t>
      </w:r>
      <w:proofErr w:type="spellEnd"/>
      <w:r w:rsidRPr="005F2012">
        <w:rPr>
          <w:sz w:val="28"/>
          <w:szCs w:val="28"/>
        </w:rPr>
        <w:t xml:space="preserve">; </w:t>
      </w:r>
    </w:p>
    <w:p w14:paraId="6B622CB4" w14:textId="5B213258" w:rsidR="00096D05" w:rsidRDefault="005F2012" w:rsidP="00096D05">
      <w:pPr>
        <w:ind w:firstLine="567"/>
        <w:jc w:val="both"/>
        <w:rPr>
          <w:sz w:val="28"/>
          <w:szCs w:val="28"/>
        </w:rPr>
      </w:pPr>
      <w:r w:rsidRPr="005F2012">
        <w:rPr>
          <w:sz w:val="28"/>
          <w:szCs w:val="28"/>
        </w:rPr>
        <w:t xml:space="preserve">- </w:t>
      </w:r>
      <w:proofErr w:type="spellStart"/>
      <w:r w:rsidRPr="005F2012">
        <w:rPr>
          <w:sz w:val="28"/>
          <w:szCs w:val="28"/>
        </w:rPr>
        <w:t>забезпечити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уміння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об'єктивізації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ефективності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процесу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фізичної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терапії</w:t>
      </w:r>
      <w:proofErr w:type="spellEnd"/>
      <w:r w:rsidRPr="005F2012">
        <w:rPr>
          <w:sz w:val="28"/>
          <w:szCs w:val="28"/>
        </w:rPr>
        <w:t xml:space="preserve"> та </w:t>
      </w:r>
      <w:proofErr w:type="spellStart"/>
      <w:r w:rsidRPr="005F2012">
        <w:rPr>
          <w:sz w:val="28"/>
          <w:szCs w:val="28"/>
        </w:rPr>
        <w:t>ерготерапії</w:t>
      </w:r>
      <w:proofErr w:type="spellEnd"/>
      <w:r w:rsidRPr="005F2012">
        <w:rPr>
          <w:sz w:val="28"/>
          <w:szCs w:val="28"/>
        </w:rPr>
        <w:t xml:space="preserve"> у </w:t>
      </w:r>
      <w:proofErr w:type="spellStart"/>
      <w:r w:rsidRPr="005F2012">
        <w:rPr>
          <w:sz w:val="28"/>
          <w:szCs w:val="28"/>
        </w:rPr>
        <w:t>майбутній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практичній</w:t>
      </w:r>
      <w:proofErr w:type="spellEnd"/>
      <w:r w:rsidRPr="005F2012">
        <w:rPr>
          <w:sz w:val="28"/>
          <w:szCs w:val="28"/>
        </w:rPr>
        <w:t xml:space="preserve"> </w:t>
      </w:r>
      <w:proofErr w:type="spellStart"/>
      <w:r w:rsidRPr="005F2012">
        <w:rPr>
          <w:sz w:val="28"/>
          <w:szCs w:val="28"/>
        </w:rPr>
        <w:t>діяльності</w:t>
      </w:r>
      <w:proofErr w:type="spellEnd"/>
      <w:r w:rsidRPr="005F2012">
        <w:rPr>
          <w:sz w:val="28"/>
          <w:szCs w:val="28"/>
        </w:rPr>
        <w:t>.</w:t>
      </w:r>
    </w:p>
    <w:p w14:paraId="67C0410E" w14:textId="77777777" w:rsidR="00AD322E" w:rsidRPr="009A508C" w:rsidRDefault="00AD322E" w:rsidP="00096D05">
      <w:pPr>
        <w:ind w:firstLine="567"/>
        <w:jc w:val="both"/>
        <w:rPr>
          <w:sz w:val="28"/>
          <w:szCs w:val="28"/>
        </w:rPr>
      </w:pPr>
    </w:p>
    <w:p w14:paraId="464D4D35" w14:textId="2ACC23EA" w:rsidR="008B5830" w:rsidRPr="00AD322E" w:rsidRDefault="008B5830" w:rsidP="00AD322E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D322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464D24C9" w14:textId="77777777" w:rsidR="00AD322E" w:rsidRPr="004A7468" w:rsidRDefault="00AD322E" w:rsidP="00AD322E">
      <w:pPr>
        <w:rPr>
          <w:sz w:val="28"/>
          <w:szCs w:val="28"/>
          <w:lang w:val="uk-UA"/>
        </w:rPr>
      </w:pPr>
      <w:r w:rsidRPr="004A7468">
        <w:rPr>
          <w:b/>
          <w:bCs/>
          <w:sz w:val="28"/>
          <w:szCs w:val="28"/>
          <w:lang w:val="uk-UA"/>
        </w:rPr>
        <w:t>Програмні компетентності</w:t>
      </w:r>
      <w:r w:rsidRPr="004A7468">
        <w:rPr>
          <w:b/>
          <w:bCs/>
          <w:sz w:val="28"/>
          <w:szCs w:val="28"/>
          <w:lang w:val="uk-UA" w:bidi="uk-UA"/>
        </w:rPr>
        <w:t xml:space="preserve">, </w:t>
      </w:r>
      <w:r w:rsidRPr="004A7468">
        <w:rPr>
          <w:b/>
          <w:sz w:val="28"/>
          <w:szCs w:val="28"/>
          <w:lang w:val="uk-UA"/>
        </w:rPr>
        <w:t>якими повинен оволодіти здобувач</w:t>
      </w:r>
    </w:p>
    <w:p w14:paraId="188907B1" w14:textId="77777777" w:rsidR="00AD322E" w:rsidRPr="004A7468" w:rsidRDefault="00AD322E" w:rsidP="00AD322E">
      <w:pPr>
        <w:jc w:val="both"/>
        <w:rPr>
          <w:sz w:val="28"/>
          <w:szCs w:val="28"/>
          <w:lang w:val="uk-UA" w:bidi="uk-UA"/>
        </w:rPr>
      </w:pPr>
      <w:r w:rsidRPr="004A7468">
        <w:rPr>
          <w:b/>
          <w:sz w:val="28"/>
          <w:szCs w:val="28"/>
          <w:lang w:val="uk-UA"/>
        </w:rPr>
        <w:t>Інтегральна компетентність</w:t>
      </w:r>
    </w:p>
    <w:p w14:paraId="5BF8CE84" w14:textId="77777777" w:rsidR="00AD322E" w:rsidRPr="004A7468" w:rsidRDefault="00AD322E" w:rsidP="00AD322E">
      <w:pPr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ерготерапією</w:t>
      </w:r>
      <w:proofErr w:type="spellEnd"/>
      <w:r w:rsidRPr="004A7468">
        <w:rPr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73178726" w14:textId="77777777" w:rsidR="00AD322E" w:rsidRPr="004A7468" w:rsidRDefault="00AD322E" w:rsidP="00AD322E">
      <w:pPr>
        <w:jc w:val="both"/>
        <w:rPr>
          <w:b/>
          <w:sz w:val="28"/>
          <w:szCs w:val="28"/>
          <w:lang w:val="uk-UA"/>
        </w:rPr>
      </w:pPr>
      <w:r w:rsidRPr="004A7468">
        <w:rPr>
          <w:b/>
          <w:sz w:val="28"/>
          <w:szCs w:val="28"/>
          <w:lang w:val="uk-UA"/>
        </w:rPr>
        <w:t>Загальні компетентності</w:t>
      </w:r>
    </w:p>
    <w:p w14:paraId="68A8BDE7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2C8A45EC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4FA94401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14:paraId="2BA2A8F7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14:paraId="1A38D3F7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1128621B" w14:textId="77777777" w:rsidR="00AD322E" w:rsidRPr="004A7468" w:rsidRDefault="00AD322E" w:rsidP="00AD322E">
      <w:pPr>
        <w:jc w:val="both"/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55486233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письмово. </w:t>
      </w:r>
    </w:p>
    <w:p w14:paraId="54EC27CD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02BFC52F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14:paraId="11FC4A29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14:paraId="16B5AF36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14:paraId="530F6A75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14:paraId="1173DB0E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14:paraId="24A765AE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4A7468">
        <w:rPr>
          <w:color w:val="000000"/>
          <w:sz w:val="28"/>
          <w:szCs w:val="28"/>
          <w:lang w:val="uk-UA"/>
        </w:rPr>
        <w:t>відповідально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та свідомо. </w:t>
      </w:r>
    </w:p>
    <w:p w14:paraId="44F48386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7366982C" w14:textId="77777777" w:rsidR="00AD322E" w:rsidRPr="004A7468" w:rsidRDefault="00AD322E" w:rsidP="00AD322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41E8D0C9" w14:textId="77777777" w:rsidR="00AD322E" w:rsidRPr="004A7468" w:rsidRDefault="00AD322E" w:rsidP="00AD322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  <w:lang w:bidi="uk-UA"/>
        </w:rPr>
      </w:pPr>
      <w:r w:rsidRPr="004A7468">
        <w:rPr>
          <w:rFonts w:ascii="Times New Roman" w:hAnsi="Times New Roman"/>
          <w:b/>
          <w:sz w:val="28"/>
          <w:szCs w:val="28"/>
        </w:rPr>
        <w:t>Спеціальні (фахові, предметні) компетентності</w:t>
      </w:r>
    </w:p>
    <w:p w14:paraId="1B9E9227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2D59A18F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6297B80C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717CA10A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553AE010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у неврології та нейрохірургії, а також інших областях медицини. </w:t>
      </w:r>
    </w:p>
    <w:p w14:paraId="4EB2A126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результати.</w:t>
      </w:r>
    </w:p>
    <w:p w14:paraId="35DD18C1" w14:textId="77777777" w:rsidR="00AD322E" w:rsidRPr="004A7468" w:rsidRDefault="00AD322E" w:rsidP="00AD322E">
      <w:pPr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A7468">
        <w:rPr>
          <w:sz w:val="28"/>
          <w:szCs w:val="28"/>
          <w:lang w:val="uk-UA"/>
        </w:rPr>
        <w:t>ерготерапії</w:t>
      </w:r>
      <w:proofErr w:type="spellEnd"/>
      <w:r w:rsidRPr="004A7468">
        <w:rPr>
          <w:sz w:val="28"/>
          <w:szCs w:val="28"/>
          <w:lang w:val="uk-UA"/>
        </w:rPr>
        <w:t xml:space="preserve">. </w:t>
      </w:r>
    </w:p>
    <w:p w14:paraId="7E0B77CE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190015EB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СК 09. Здатність забезпечувати відповідність заходів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3355AA6B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14:paraId="7877A0BC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11. Здатність </w:t>
      </w:r>
      <w:proofErr w:type="spellStart"/>
      <w:r w:rsidRPr="004A7468">
        <w:rPr>
          <w:color w:val="000000"/>
          <w:sz w:val="28"/>
          <w:szCs w:val="28"/>
          <w:lang w:val="uk-UA"/>
        </w:rPr>
        <w:t>адаптовувати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205E52A5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5D9551A4" w14:textId="77777777" w:rsidR="00AD322E" w:rsidRPr="004A7468" w:rsidRDefault="00AD322E" w:rsidP="00AD322E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A7468">
        <w:rPr>
          <w:color w:val="000000"/>
          <w:sz w:val="28"/>
          <w:szCs w:val="28"/>
          <w:lang w:val="uk-UA"/>
        </w:rPr>
        <w:t>неповносправності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здоровому способу життя. </w:t>
      </w:r>
    </w:p>
    <w:p w14:paraId="4469E847" w14:textId="77777777" w:rsidR="00AD322E" w:rsidRPr="004A7468" w:rsidRDefault="00AD322E" w:rsidP="00AD322E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A7468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4A7468">
        <w:rPr>
          <w:rFonts w:ascii="Times New Roman" w:hAnsi="Times New Roman"/>
          <w:sz w:val="28"/>
          <w:szCs w:val="28"/>
        </w:rPr>
        <w:t>.</w:t>
      </w:r>
    </w:p>
    <w:p w14:paraId="70E98FA8" w14:textId="77777777" w:rsidR="00AD322E" w:rsidRPr="004A7468" w:rsidRDefault="00AD322E" w:rsidP="00AD322E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b/>
          <w:sz w:val="28"/>
          <w:szCs w:val="28"/>
        </w:rPr>
        <w:t>Програмні результати навчання</w:t>
      </w:r>
    </w:p>
    <w:p w14:paraId="4B390D34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66BC5064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6164F7A0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797C9328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3B266429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4ADD51D6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27994986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3EA657CC" w14:textId="77777777" w:rsidR="00AD322E" w:rsidRPr="004A7468" w:rsidRDefault="00AD322E" w:rsidP="00AD322E">
      <w:pPr>
        <w:jc w:val="both"/>
        <w:rPr>
          <w:b/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0E82F6D8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514465C1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ПР 10.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48007A2D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555BDAC0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3FE3DFC0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A7468">
        <w:rPr>
          <w:color w:val="000000"/>
          <w:sz w:val="28"/>
          <w:szCs w:val="28"/>
          <w:lang w:val="uk-UA"/>
        </w:rPr>
        <w:t>приватність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240BA716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6E15C4C4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15. Вербально і </w:t>
      </w:r>
      <w:proofErr w:type="spellStart"/>
      <w:r w:rsidRPr="004A7468">
        <w:rPr>
          <w:color w:val="000000"/>
          <w:sz w:val="28"/>
          <w:szCs w:val="28"/>
          <w:lang w:val="uk-UA"/>
        </w:rPr>
        <w:t>невербально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A7468">
        <w:rPr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команді. </w:t>
      </w:r>
    </w:p>
    <w:p w14:paraId="542A81DF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7DC52CC9" w14:textId="77777777" w:rsidR="00AD322E" w:rsidRPr="004A7468" w:rsidRDefault="00AD322E" w:rsidP="00AD32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використовуючи відповідний інструментарій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A7468">
        <w:rPr>
          <w:color w:val="000000"/>
          <w:sz w:val="28"/>
          <w:szCs w:val="28"/>
          <w:lang w:val="uk-UA"/>
        </w:rPr>
        <w:t>модифіковувати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поточну діяльність. </w:t>
      </w:r>
    </w:p>
    <w:p w14:paraId="105426FD" w14:textId="77777777" w:rsidR="00AD322E" w:rsidRPr="004A7468" w:rsidRDefault="00AD322E" w:rsidP="00AD322E">
      <w:pPr>
        <w:jc w:val="both"/>
        <w:rPr>
          <w:color w:val="000000"/>
          <w:sz w:val="28"/>
          <w:szCs w:val="28"/>
        </w:rPr>
      </w:pPr>
      <w:r w:rsidRPr="004A7468">
        <w:rPr>
          <w:color w:val="000000"/>
          <w:sz w:val="28"/>
          <w:szCs w:val="28"/>
        </w:rPr>
        <w:t xml:space="preserve">ПР 18.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себе критично, </w:t>
      </w:r>
      <w:proofErr w:type="spellStart"/>
      <w:r w:rsidRPr="004A7468">
        <w:rPr>
          <w:color w:val="000000"/>
          <w:sz w:val="28"/>
          <w:szCs w:val="28"/>
        </w:rPr>
        <w:t>засвоювати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нову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фахову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інформацію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поглиблювати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знання</w:t>
      </w:r>
      <w:proofErr w:type="spellEnd"/>
      <w:r w:rsidRPr="004A7468">
        <w:rPr>
          <w:color w:val="000000"/>
          <w:sz w:val="28"/>
          <w:szCs w:val="28"/>
        </w:rPr>
        <w:t xml:space="preserve"> за </w:t>
      </w:r>
      <w:proofErr w:type="spellStart"/>
      <w:r w:rsidRPr="004A7468">
        <w:rPr>
          <w:color w:val="000000"/>
          <w:sz w:val="28"/>
          <w:szCs w:val="28"/>
        </w:rPr>
        <w:t>допомогою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самоосвіти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представляти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власний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аналізувати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застосовувати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колег</w:t>
      </w:r>
      <w:proofErr w:type="spellEnd"/>
    </w:p>
    <w:p w14:paraId="3059DEF7" w14:textId="77777777" w:rsidR="00096D05" w:rsidRPr="009A508C" w:rsidRDefault="00096D05" w:rsidP="00A65A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BCA3553" w14:textId="0A9193CF" w:rsidR="00EC51A1" w:rsidRPr="009A508C" w:rsidRDefault="00EC51A1" w:rsidP="00AD322E">
      <w:pPr>
        <w:pStyle w:val="a5"/>
        <w:tabs>
          <w:tab w:val="left" w:pos="666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508C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8B5830" w:rsidRPr="009A508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A508C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  <w:r w:rsidR="00AD322E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B5830" w:rsidRPr="009A508C" w14:paraId="67CCA79B" w14:textId="77777777" w:rsidTr="00D732A2">
        <w:trPr>
          <w:jc w:val="center"/>
        </w:trPr>
        <w:tc>
          <w:tcPr>
            <w:tcW w:w="3510" w:type="dxa"/>
          </w:tcPr>
          <w:p w14:paraId="5B46D86C" w14:textId="77777777" w:rsidR="008B5830" w:rsidRPr="009A508C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50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7E9924F" w14:textId="77777777" w:rsidR="008B5830" w:rsidRPr="009A508C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50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669EA9D4" w14:textId="09068018" w:rsidR="008B5830" w:rsidRPr="009A508C" w:rsidRDefault="00096D05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50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</w:t>
            </w:r>
            <w:r w:rsidR="008B5830" w:rsidRPr="009A50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14:paraId="6FE60EA4" w14:textId="77777777" w:rsidR="008B5830" w:rsidRPr="009A508C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50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:rsidRPr="009A508C" w14:paraId="4A201D9D" w14:textId="77777777" w:rsidTr="00D044B0">
        <w:trPr>
          <w:trHeight w:val="315"/>
          <w:jc w:val="center"/>
        </w:trPr>
        <w:tc>
          <w:tcPr>
            <w:tcW w:w="3510" w:type="dxa"/>
          </w:tcPr>
          <w:p w14:paraId="3146D33B" w14:textId="10217615" w:rsidR="008B5830" w:rsidRPr="009A508C" w:rsidRDefault="006E1474" w:rsidP="006E1474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4,5 </w:t>
            </w:r>
            <w:r w:rsidR="00096D05" w:rsidRPr="009A5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135</w:t>
            </w:r>
            <w:r w:rsidR="008B5830" w:rsidRPr="009A5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14:paraId="052243D2" w14:textId="1344D643" w:rsidR="008B5830" w:rsidRPr="009A508C" w:rsidRDefault="006E1474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531" w:type="dxa"/>
          </w:tcPr>
          <w:p w14:paraId="0E908A69" w14:textId="6EC63B43" w:rsidR="008B5830" w:rsidRPr="009A508C" w:rsidRDefault="006E1474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D044B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95" w:type="dxa"/>
          </w:tcPr>
          <w:p w14:paraId="5A1A9DAF" w14:textId="213F628B" w:rsidR="008B5830" w:rsidRPr="009A508C" w:rsidRDefault="006E1474" w:rsidP="006E1474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</w:tbl>
    <w:p w14:paraId="4AC312BC" w14:textId="77777777" w:rsidR="006E1474" w:rsidRDefault="006E1474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35C9ECB8" w14:textId="3BAA4D78" w:rsidR="00EC51A1" w:rsidRPr="009A508C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9A508C">
        <w:rPr>
          <w:b/>
          <w:bCs/>
          <w:sz w:val="28"/>
          <w:szCs w:val="28"/>
          <w:lang w:val="uk-UA"/>
        </w:rPr>
        <w:t>5. 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2431"/>
        <w:gridCol w:w="2803"/>
        <w:gridCol w:w="2232"/>
        <w:gridCol w:w="3307"/>
      </w:tblGrid>
      <w:tr w:rsidR="00D732A2" w:rsidRPr="009A508C" w14:paraId="3AA309CC" w14:textId="77777777" w:rsidTr="00D732A2">
        <w:tc>
          <w:tcPr>
            <w:tcW w:w="2649" w:type="dxa"/>
          </w:tcPr>
          <w:p w14:paraId="1E8B1581" w14:textId="77777777" w:rsidR="00D732A2" w:rsidRPr="009A508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9A508C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431" w:type="dxa"/>
          </w:tcPr>
          <w:p w14:paraId="58C4B45A" w14:textId="77777777" w:rsidR="00D732A2" w:rsidRPr="009A508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9A508C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03" w:type="dxa"/>
          </w:tcPr>
          <w:p w14:paraId="0D47CD45" w14:textId="77777777" w:rsidR="00D732A2" w:rsidRPr="009A508C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9A508C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32" w:type="dxa"/>
          </w:tcPr>
          <w:p w14:paraId="41D7901B" w14:textId="7650BFE7" w:rsidR="00D732A2" w:rsidRPr="009A508C" w:rsidRDefault="00D732A2" w:rsidP="00D732A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9A508C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307" w:type="dxa"/>
          </w:tcPr>
          <w:p w14:paraId="05C03AF9" w14:textId="77777777" w:rsidR="00D732A2" w:rsidRPr="009A508C" w:rsidRDefault="00D732A2" w:rsidP="00D732A2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9A508C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D732A2" w:rsidRPr="009A508C" w14:paraId="5D9BC390" w14:textId="77777777" w:rsidTr="00D732A2">
        <w:tc>
          <w:tcPr>
            <w:tcW w:w="2649" w:type="dxa"/>
          </w:tcPr>
          <w:p w14:paraId="1BBB9873" w14:textId="38767677" w:rsidR="00D732A2" w:rsidRPr="009A508C" w:rsidRDefault="00711B19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732A2" w:rsidRPr="009A508C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431" w:type="dxa"/>
          </w:tcPr>
          <w:p w14:paraId="06D4363E" w14:textId="729873CA" w:rsidR="00D732A2" w:rsidRPr="009A508C" w:rsidRDefault="00711B19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732A2" w:rsidRPr="009A508C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803" w:type="dxa"/>
          </w:tcPr>
          <w:p w14:paraId="1631A06C" w14:textId="17A2D4FD" w:rsidR="00D732A2" w:rsidRPr="009A508C" w:rsidRDefault="00D732A2" w:rsidP="003324A6">
            <w:pPr>
              <w:contextualSpacing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227 </w:t>
            </w:r>
            <w:r w:rsidR="003324A6">
              <w:rPr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232" w:type="dxa"/>
          </w:tcPr>
          <w:p w14:paraId="08E4160C" w14:textId="573B9E1D" w:rsidR="00D732A2" w:rsidRPr="009A508C" w:rsidRDefault="00711B19" w:rsidP="00457848">
            <w:pPr>
              <w:ind w:firstLine="56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732A2" w:rsidRPr="009A508C">
              <w:rPr>
                <w:sz w:val="28"/>
                <w:szCs w:val="28"/>
                <w:lang w:val="uk-UA"/>
              </w:rPr>
              <w:t>-ий</w:t>
            </w:r>
          </w:p>
        </w:tc>
        <w:tc>
          <w:tcPr>
            <w:tcW w:w="3307" w:type="dxa"/>
          </w:tcPr>
          <w:p w14:paraId="312E706D" w14:textId="77777777" w:rsidR="00D732A2" w:rsidRPr="009A508C" w:rsidRDefault="00D732A2" w:rsidP="003324A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4D1CDE1C" w14:textId="77777777" w:rsidR="008B5830" w:rsidRPr="009A508C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781BC59" w14:textId="77777777" w:rsidR="008B5830" w:rsidRPr="009A508C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508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6.Технічне й програмне забезпечення/обладнання</w:t>
      </w:r>
      <w:r w:rsidRPr="009A50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8B1E987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5C58DE25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584F2641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6F7B6C45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6CF5790B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обладнання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оцінювання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заняттєвої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активності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участі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клієнта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реалізації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процесу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ерготерапії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</w:p>
    <w:p w14:paraId="20317D14" w14:textId="77777777" w:rsidR="00AD322E" w:rsidRPr="004A7468" w:rsidRDefault="00AD322E" w:rsidP="00AD322E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Сучасні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діагностичні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лікувальні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інші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предмети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професійної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медичної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діяльності</w:t>
      </w:r>
      <w:proofErr w:type="spellEnd"/>
    </w:p>
    <w:p w14:paraId="2C479D24" w14:textId="77777777" w:rsidR="00186E6F" w:rsidRPr="009A508C" w:rsidRDefault="00186E6F" w:rsidP="00A65A31">
      <w:pPr>
        <w:ind w:firstLine="567"/>
        <w:contextualSpacing/>
        <w:rPr>
          <w:bCs/>
          <w:sz w:val="28"/>
          <w:szCs w:val="28"/>
          <w:lang w:val="uk-UA" w:eastAsia="en-US"/>
        </w:rPr>
      </w:pPr>
    </w:p>
    <w:p w14:paraId="526449B7" w14:textId="77777777" w:rsidR="008B5830" w:rsidRPr="009A508C" w:rsidRDefault="008B5830" w:rsidP="00A65A31">
      <w:pPr>
        <w:ind w:firstLine="567"/>
        <w:rPr>
          <w:b/>
          <w:bCs/>
          <w:sz w:val="28"/>
          <w:szCs w:val="28"/>
          <w:lang w:val="uk-UA"/>
        </w:rPr>
      </w:pPr>
      <w:r w:rsidRPr="009A508C">
        <w:rPr>
          <w:b/>
          <w:bCs/>
          <w:sz w:val="28"/>
          <w:szCs w:val="28"/>
          <w:lang w:val="uk-UA"/>
        </w:rPr>
        <w:t>7. Політика курсу.</w:t>
      </w:r>
    </w:p>
    <w:p w14:paraId="7DF7564A" w14:textId="77777777" w:rsidR="00AD322E" w:rsidRPr="004A7468" w:rsidRDefault="00AD322E" w:rsidP="00AD322E">
      <w:pPr>
        <w:ind w:firstLine="708"/>
        <w:jc w:val="both"/>
        <w:rPr>
          <w:rFonts w:eastAsia="SimSun"/>
          <w:bCs/>
          <w:sz w:val="28"/>
          <w:szCs w:val="28"/>
          <w:lang w:val="uk-UA"/>
        </w:rPr>
      </w:pPr>
      <w:r w:rsidRPr="004A7468">
        <w:rPr>
          <w:rFonts w:eastAsia="SimSu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4A7468">
        <w:rPr>
          <w:rFonts w:eastAsia="SimSu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4A7468">
        <w:rPr>
          <w:rFonts w:eastAsia="SimSu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4A7468">
        <w:rPr>
          <w:rFonts w:eastAsia="SimSu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14B64387" w14:textId="77777777" w:rsidR="00AD322E" w:rsidRPr="004A7468" w:rsidRDefault="00AD322E" w:rsidP="00AD322E">
      <w:pPr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ерготерапії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4A7468">
        <w:rPr>
          <w:rFonts w:eastAsia="SimSun"/>
          <w:sz w:val="28"/>
          <w:szCs w:val="28"/>
          <w:lang w:val="uk-UA"/>
        </w:rPr>
        <w:t>недоброчесності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2F49491E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3324A6">
        <w:rPr>
          <w:rFonts w:eastAsia="SimSu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3324A6">
        <w:rPr>
          <w:rFonts w:eastAsia="SimSun"/>
          <w:b/>
          <w:bCs/>
          <w:sz w:val="28"/>
          <w:szCs w:val="28"/>
          <w:lang w:val="uk-UA"/>
        </w:rPr>
        <w:t>інформальній</w:t>
      </w:r>
      <w:proofErr w:type="spellEnd"/>
      <w:r w:rsidRPr="003324A6">
        <w:rPr>
          <w:rFonts w:eastAsia="SimSu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3324A6">
        <w:rPr>
          <w:rFonts w:eastAsia="SimSun"/>
          <w:b/>
          <w:bCs/>
          <w:sz w:val="28"/>
          <w:szCs w:val="28"/>
          <w:lang w:val="uk-UA"/>
        </w:rPr>
        <w:t>інформальної</w:t>
      </w:r>
      <w:proofErr w:type="spellEnd"/>
      <w:r w:rsidRPr="003324A6">
        <w:rPr>
          <w:rFonts w:eastAsia="SimSu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https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www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kspu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Legislation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educationalprocessdocs</w:t>
        </w:r>
        <w:r w:rsidRPr="003324A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aspx</w:t>
        </w:r>
        <w:proofErr w:type="spellEnd"/>
      </w:hyperlink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</w:p>
    <w:p w14:paraId="2986CAC8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4A7468">
        <w:rPr>
          <w:rFonts w:eastAsia="SimSun"/>
          <w:b/>
          <w:bCs/>
          <w:sz w:val="28"/>
          <w:szCs w:val="28"/>
          <w:lang w:val="uk-UA"/>
        </w:rPr>
        <w:t>Освітні платформ</w:t>
      </w:r>
      <w:r w:rsidRPr="003324A6">
        <w:rPr>
          <w:rFonts w:eastAsia="SimSun"/>
          <w:b/>
          <w:bCs/>
          <w:sz w:val="28"/>
          <w:szCs w:val="28"/>
          <w:lang w:val="uk-UA"/>
        </w:rPr>
        <w:t>и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DoctorThinking</w:t>
      </w:r>
      <w:proofErr w:type="spellEnd"/>
      <w:r w:rsidRPr="003324A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Education</w:t>
      </w:r>
      <w:proofErr w:type="spellEnd"/>
      <w:r w:rsidRPr="003324A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Platform</w:t>
      </w:r>
      <w:proofErr w:type="spellEnd"/>
      <w:r w:rsidRPr="003324A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- </w:t>
      </w:r>
      <w:hyperlink r:id="rId10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https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official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doctorthinking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org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/</w:t>
        </w:r>
      </w:hyperlink>
      <w:r w:rsidRPr="004A7468">
        <w:rPr>
          <w:rFonts w:eastAsia="SimSun"/>
          <w:b/>
          <w:bCs/>
          <w:color w:val="000000"/>
          <w:sz w:val="26"/>
          <w:szCs w:val="26"/>
        </w:rPr>
        <w:t> </w:t>
      </w:r>
      <w:r w:rsidRPr="003324A6">
        <w:rPr>
          <w:rFonts w:eastAsia="SimSun"/>
          <w:b/>
          <w:bCs/>
          <w:color w:val="000000"/>
          <w:sz w:val="26"/>
          <w:szCs w:val="26"/>
          <w:lang w:val="uk-UA"/>
        </w:rPr>
        <w:t xml:space="preserve">, </w:t>
      </w:r>
      <w:hyperlink r:id="rId11" w:history="1">
        <w:r w:rsidRPr="003324A6">
          <w:rPr>
            <w:rFonts w:eastAsia="SimSun"/>
            <w:b/>
            <w:bCs/>
            <w:color w:val="1D2125"/>
            <w:sz w:val="26"/>
            <w:szCs w:val="26"/>
            <w:u w:val="single"/>
            <w:lang w:val="uk-UA"/>
          </w:rPr>
          <w:t>Навчальна платформа</w:t>
        </w:r>
      </w:hyperlink>
      <w:r w:rsidRPr="003324A6">
        <w:rPr>
          <w:rFonts w:eastAsia="SimSun"/>
          <w:b/>
          <w:bCs/>
          <w:color w:val="1D2125"/>
          <w:sz w:val="26"/>
          <w:szCs w:val="26"/>
          <w:lang w:val="uk-UA"/>
        </w:rPr>
        <w:t xml:space="preserve"> </w:t>
      </w:r>
      <w:r w:rsidRPr="003324A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portal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phc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org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uk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view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all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courses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3324A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, Академія НСЗУ - </w:t>
      </w:r>
      <w:hyperlink r:id="rId13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academy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nszu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gov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3324A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3324A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 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погоджено </w:t>
      </w:r>
      <w:r w:rsidRPr="003324A6">
        <w:rPr>
          <w:rFonts w:eastAsia="SimSun"/>
          <w:b/>
          <w:bCs/>
          <w:sz w:val="28"/>
          <w:szCs w:val="28"/>
          <w:lang w:val="uk-UA"/>
        </w:rPr>
        <w:t>вченою р</w:t>
      </w:r>
      <w:r w:rsidRPr="004A7468">
        <w:rPr>
          <w:rFonts w:eastAsia="SimSun"/>
          <w:b/>
          <w:bCs/>
          <w:sz w:val="28"/>
          <w:szCs w:val="28"/>
          <w:lang w:val="uk-UA"/>
        </w:rPr>
        <w:t>адою медичного факультету ХДУ протокол № 10 від 19 червня 2024 року.</w:t>
      </w:r>
    </w:p>
    <w:p w14:paraId="331E2E0D" w14:textId="77777777" w:rsidR="00AD322E" w:rsidRPr="004A7468" w:rsidRDefault="00AD322E" w:rsidP="00AD322E">
      <w:pPr>
        <w:shd w:val="clear" w:color="auto" w:fill="FFFFFF"/>
        <w:ind w:firstLine="709"/>
        <w:jc w:val="both"/>
        <w:textAlignment w:val="top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</w:t>
      </w:r>
      <w:r w:rsidRPr="004A7468">
        <w:rPr>
          <w:rFonts w:eastAsia="SimSun"/>
          <w:sz w:val="28"/>
          <w:szCs w:val="28"/>
          <w:lang w:val="uk-UA"/>
        </w:rPr>
        <w:lastRenderedPageBreak/>
        <w:t>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27D988EF" w14:textId="77777777" w:rsidR="00AD322E" w:rsidRPr="004A7468" w:rsidRDefault="00AD322E" w:rsidP="00AD322E">
      <w:pPr>
        <w:ind w:firstLine="709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A7468">
        <w:rPr>
          <w:rFonts w:eastAsia="Calibri"/>
          <w:sz w:val="28"/>
          <w:szCs w:val="28"/>
          <w:lang w:val="uk-UA" w:eastAsia="en-US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4A7468">
        <w:rPr>
          <w:rFonts w:eastAsia="Calibri"/>
          <w:sz w:val="28"/>
          <w:szCs w:val="28"/>
          <w:lang w:val="uk-UA" w:eastAsia="en-US"/>
        </w:rPr>
        <w:t>терапетичних</w:t>
      </w:r>
      <w:proofErr w:type="spellEnd"/>
      <w:r w:rsidRPr="004A7468">
        <w:rPr>
          <w:rFonts w:eastAsia="Calibri"/>
          <w:sz w:val="28"/>
          <w:szCs w:val="28"/>
          <w:lang w:val="uk-UA" w:eastAsia="en-US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5F66F4FD" w14:textId="77777777" w:rsidR="00AD322E" w:rsidRPr="004A7468" w:rsidRDefault="00AD322E" w:rsidP="00AD322E">
      <w:pPr>
        <w:widowControl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0BD188A5" w14:textId="77777777" w:rsidR="00AD322E" w:rsidRPr="004A7468" w:rsidRDefault="00AD322E" w:rsidP="00AD322E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0073E9A7" w14:textId="77777777" w:rsidR="00AD322E" w:rsidRPr="004A7468" w:rsidRDefault="00AD322E" w:rsidP="00AD322E">
      <w:pPr>
        <w:ind w:firstLine="708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кожної</w:t>
      </w:r>
      <w:proofErr w:type="spellEnd"/>
      <w:r w:rsidRPr="004A7468">
        <w:rPr>
          <w:rFonts w:eastAsia="SimSun"/>
          <w:sz w:val="28"/>
          <w:szCs w:val="28"/>
        </w:rPr>
        <w:t xml:space="preserve"> теми</w:t>
      </w:r>
      <w:r w:rsidRPr="004A7468">
        <w:rPr>
          <w:rFonts w:eastAsia="SimSu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відповідно</w:t>
      </w:r>
      <w:proofErr w:type="spellEnd"/>
      <w:r w:rsidRPr="004A7468">
        <w:rPr>
          <w:rFonts w:eastAsia="SimSun"/>
          <w:sz w:val="28"/>
          <w:szCs w:val="28"/>
        </w:rPr>
        <w:t xml:space="preserve"> до теми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ерготерапевта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79D7589F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</w:t>
      </w:r>
      <w:r w:rsidRPr="004A7468">
        <w:rPr>
          <w:rFonts w:eastAsia="SimSun"/>
          <w:sz w:val="28"/>
          <w:szCs w:val="24"/>
          <w:lang w:val="uk-UA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4A7468">
        <w:rPr>
          <w:rFonts w:eastAsia="SimSun"/>
          <w:sz w:val="28"/>
          <w:szCs w:val="28"/>
          <w:lang w:val="uk-UA"/>
        </w:rPr>
        <w:t xml:space="preserve">: </w:t>
      </w:r>
      <w:r w:rsidRPr="004A7468">
        <w:rPr>
          <w:rFonts w:eastAsia="SimSun"/>
          <w:sz w:val="28"/>
          <w:szCs w:val="24"/>
          <w:lang w:val="uk-UA"/>
        </w:rPr>
        <w:t>тестування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відповідей на теоретичні питання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розв’язання практичних ситуацій (кейсів) тощо.</w:t>
      </w:r>
      <w:r w:rsidRPr="004A7468">
        <w:rPr>
          <w:rFonts w:eastAsia="SimSun"/>
          <w:sz w:val="28"/>
          <w:szCs w:val="28"/>
          <w:lang w:val="uk-UA"/>
        </w:rPr>
        <w:t xml:space="preserve"> </w:t>
      </w:r>
      <w:r w:rsidRPr="004A7468">
        <w:rPr>
          <w:rFonts w:eastAsia="SimSun"/>
          <w:sz w:val="28"/>
          <w:szCs w:val="24"/>
          <w:lang w:val="uk-UA"/>
        </w:rPr>
        <w:t xml:space="preserve">За семестр проводиться дві контрольних (модульних) робіт. </w:t>
      </w:r>
      <w:r w:rsidRPr="004A7468">
        <w:rPr>
          <w:rFonts w:eastAsia="SimSun"/>
          <w:sz w:val="28"/>
          <w:szCs w:val="28"/>
          <w:lang w:val="uk-UA"/>
        </w:rPr>
        <w:t>Викладач завчасно інформує здобувачів про терміни проведення і зміст контрольних (модульних) робіт.</w:t>
      </w:r>
    </w:p>
    <w:p w14:paraId="556FCB5D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Пропущені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запізнені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завдання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незадовільні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оцінки</w:t>
      </w:r>
      <w:proofErr w:type="spellEnd"/>
      <w:r w:rsidRPr="004A7468">
        <w:rPr>
          <w:rFonts w:eastAsia="SimSun"/>
          <w:sz w:val="28"/>
          <w:szCs w:val="28"/>
        </w:rPr>
        <w:t xml:space="preserve"> студент </w:t>
      </w:r>
      <w:proofErr w:type="spellStart"/>
      <w:r w:rsidRPr="004A7468">
        <w:rPr>
          <w:rFonts w:eastAsia="SimSun"/>
          <w:sz w:val="28"/>
          <w:szCs w:val="28"/>
        </w:rPr>
        <w:t>може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перездати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усною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відповіддю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демонстрацією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техніки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практичних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навичок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встановлений</w:t>
      </w:r>
      <w:proofErr w:type="spellEnd"/>
      <w:r w:rsidRPr="004A7468">
        <w:rPr>
          <w:rFonts w:eastAsia="SimSun"/>
          <w:sz w:val="28"/>
          <w:szCs w:val="28"/>
        </w:rPr>
        <w:t xml:space="preserve"> час на </w:t>
      </w:r>
      <w:proofErr w:type="spellStart"/>
      <w:r w:rsidRPr="004A7468">
        <w:rPr>
          <w:rFonts w:eastAsia="SimSun"/>
          <w:sz w:val="28"/>
          <w:szCs w:val="28"/>
        </w:rPr>
        <w:t>протязі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всього</w:t>
      </w:r>
      <w:proofErr w:type="spellEnd"/>
      <w:r w:rsidRPr="004A7468">
        <w:rPr>
          <w:rFonts w:eastAsia="SimSun"/>
          <w:sz w:val="28"/>
          <w:szCs w:val="28"/>
        </w:rPr>
        <w:t xml:space="preserve"> семестру </w:t>
      </w:r>
      <w:proofErr w:type="gramStart"/>
      <w:r w:rsidRPr="004A7468">
        <w:rPr>
          <w:rFonts w:eastAsia="SimSun"/>
          <w:sz w:val="28"/>
          <w:szCs w:val="28"/>
        </w:rPr>
        <w:t>до початку</w:t>
      </w:r>
      <w:proofErr w:type="gram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залікових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тижнів</w:t>
      </w:r>
      <w:proofErr w:type="spellEnd"/>
      <w:r w:rsidRPr="004A7468">
        <w:rPr>
          <w:rFonts w:eastAsia="SimSun"/>
          <w:sz w:val="28"/>
          <w:szCs w:val="28"/>
          <w:lang w:val="uk-UA"/>
        </w:rPr>
        <w:t>.</w:t>
      </w:r>
    </w:p>
    <w:p w14:paraId="3CD9A10D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Виконання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творчих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вивчення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літератури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виступ</w:t>
      </w:r>
      <w:proofErr w:type="spellEnd"/>
      <w:r w:rsidRPr="004A7468">
        <w:rPr>
          <w:rFonts w:eastAsia="SimSun"/>
          <w:sz w:val="28"/>
          <w:szCs w:val="28"/>
        </w:rPr>
        <w:t xml:space="preserve"> з </w:t>
      </w:r>
      <w:proofErr w:type="spellStart"/>
      <w:r w:rsidRPr="004A7468">
        <w:rPr>
          <w:rFonts w:eastAsia="SimSun"/>
          <w:sz w:val="28"/>
          <w:szCs w:val="28"/>
        </w:rPr>
        <w:t>доповідями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допомога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підготовці</w:t>
      </w:r>
      <w:proofErr w:type="spellEnd"/>
      <w:r w:rsidRPr="004A7468">
        <w:rPr>
          <w:rFonts w:eastAsia="SimSun"/>
          <w:sz w:val="28"/>
          <w:szCs w:val="28"/>
        </w:rPr>
        <w:t xml:space="preserve"> і </w:t>
      </w:r>
      <w:proofErr w:type="spellStart"/>
      <w:r w:rsidRPr="004A7468">
        <w:rPr>
          <w:rFonts w:eastAsia="SimSun"/>
          <w:sz w:val="28"/>
          <w:szCs w:val="28"/>
        </w:rPr>
        <w:t>проведенні</w:t>
      </w:r>
      <w:proofErr w:type="spellEnd"/>
      <w:r w:rsidRPr="004A7468">
        <w:rPr>
          <w:rFonts w:eastAsia="SimSun"/>
          <w:sz w:val="28"/>
          <w:szCs w:val="28"/>
        </w:rPr>
        <w:t xml:space="preserve"> занять та </w:t>
      </w:r>
      <w:proofErr w:type="spellStart"/>
      <w:r w:rsidRPr="004A7468">
        <w:rPr>
          <w:rFonts w:eastAsia="SimSun"/>
          <w:sz w:val="28"/>
          <w:szCs w:val="28"/>
        </w:rPr>
        <w:t>виправлення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помилок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викладача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додатковими</w:t>
      </w:r>
      <w:proofErr w:type="spellEnd"/>
      <w:r w:rsidRPr="004A7468">
        <w:rPr>
          <w:rFonts w:eastAsia="SimSun"/>
          <w:sz w:val="28"/>
          <w:szCs w:val="28"/>
        </w:rPr>
        <w:t xml:space="preserve"> балами. </w:t>
      </w:r>
    </w:p>
    <w:p w14:paraId="040449A4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</w:rPr>
      </w:pPr>
      <w:proofErr w:type="spellStart"/>
      <w:r w:rsidRPr="004A7468">
        <w:rPr>
          <w:rFonts w:eastAsia="SimSun"/>
          <w:sz w:val="28"/>
          <w:szCs w:val="28"/>
        </w:rPr>
        <w:t>Плагіат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академічна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недоброчинність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неетична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незадовільна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поведінка</w:t>
      </w:r>
      <w:proofErr w:type="spellEnd"/>
      <w:r w:rsidRPr="004A7468">
        <w:rPr>
          <w:rFonts w:eastAsia="SimSun"/>
          <w:sz w:val="28"/>
          <w:szCs w:val="28"/>
        </w:rPr>
        <w:t xml:space="preserve"> в </w:t>
      </w:r>
      <w:proofErr w:type="spellStart"/>
      <w:r w:rsidRPr="004A7468">
        <w:rPr>
          <w:rFonts w:eastAsia="SimSun"/>
          <w:sz w:val="28"/>
          <w:szCs w:val="28"/>
        </w:rPr>
        <w:t>аудиторії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під</w:t>
      </w:r>
      <w:proofErr w:type="spellEnd"/>
      <w:r w:rsidRPr="004A7468">
        <w:rPr>
          <w:rFonts w:eastAsia="SimSun"/>
          <w:sz w:val="28"/>
          <w:szCs w:val="28"/>
        </w:rPr>
        <w:t xml:space="preserve"> час </w:t>
      </w:r>
      <w:proofErr w:type="spellStart"/>
      <w:r w:rsidRPr="004A7468">
        <w:rPr>
          <w:rFonts w:eastAsia="SimSun"/>
          <w:sz w:val="28"/>
          <w:szCs w:val="28"/>
        </w:rPr>
        <w:t>проведення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відніманням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балів</w:t>
      </w:r>
      <w:proofErr w:type="spellEnd"/>
      <w:r w:rsidRPr="004A7468">
        <w:rPr>
          <w:rFonts w:eastAsia="SimSun"/>
          <w:sz w:val="28"/>
          <w:szCs w:val="28"/>
        </w:rPr>
        <w:t>.</w:t>
      </w:r>
    </w:p>
    <w:p w14:paraId="3389CADB" w14:textId="77777777" w:rsidR="00AD322E" w:rsidRPr="004A7468" w:rsidRDefault="00AD322E" w:rsidP="00AD322E">
      <w:pPr>
        <w:widowControl w:val="0"/>
        <w:tabs>
          <w:tab w:val="left" w:pos="142"/>
          <w:tab w:val="left" w:pos="1697"/>
        </w:tabs>
        <w:ind w:firstLine="709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ab/>
      </w:r>
    </w:p>
    <w:p w14:paraId="483808D4" w14:textId="77777777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Семестровий (підсумковий) контроль проводиться у наступних формах:</w:t>
      </w:r>
    </w:p>
    <w:p w14:paraId="240D5325" w14:textId="38F26C56" w:rsidR="00AD322E" w:rsidRDefault="00AD322E" w:rsidP="00AD322E">
      <w:pPr>
        <w:widowControl w:val="0"/>
        <w:tabs>
          <w:tab w:val="left" w:pos="142"/>
          <w:tab w:val="left" w:pos="993"/>
          <w:tab w:val="left" w:pos="1260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 xml:space="preserve">екзамен </w:t>
      </w:r>
      <w:r>
        <w:rPr>
          <w:bCs/>
          <w:sz w:val="28"/>
          <w:szCs w:val="28"/>
          <w:lang w:val="uk-UA"/>
        </w:rPr>
        <w:t xml:space="preserve">(І семестр) </w:t>
      </w:r>
      <w:r>
        <w:rPr>
          <w:sz w:val="28"/>
          <w:szCs w:val="28"/>
          <w:lang w:val="uk-UA"/>
        </w:rPr>
        <w:t xml:space="preserve">- проводиться як окремий контрольний захід. Форма проведення екзамену (усна); вид завдань (запитання за екзаменаційними білетами). </w:t>
      </w:r>
    </w:p>
    <w:p w14:paraId="2E3B6DDC" w14:textId="77777777" w:rsidR="00AD322E" w:rsidRDefault="00AD322E" w:rsidP="00AD322E">
      <w:pPr>
        <w:widowControl w:val="0"/>
        <w:tabs>
          <w:tab w:val="left" w:pos="142"/>
          <w:tab w:val="left" w:pos="993"/>
          <w:tab w:val="left" w:pos="1260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14:paraId="28B77B9E" w14:textId="7EE7F776" w:rsidR="00AD322E" w:rsidRPr="004A7468" w:rsidRDefault="00AD322E" w:rsidP="00AD322E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4"/>
          <w:lang w:val="uk-UA"/>
        </w:rPr>
        <w:t>.</w:t>
      </w:r>
    </w:p>
    <w:p w14:paraId="2DED06FB" w14:textId="77777777" w:rsidR="00C0261F" w:rsidRPr="009A508C" w:rsidRDefault="00C0261F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42AC021" w14:textId="5EFD463F" w:rsidR="008B5830" w:rsidRPr="009A508C" w:rsidRDefault="008B5830" w:rsidP="00440127">
      <w:pPr>
        <w:rPr>
          <w:b/>
          <w:bCs/>
          <w:sz w:val="28"/>
          <w:szCs w:val="28"/>
          <w:lang w:val="uk-UA"/>
        </w:rPr>
      </w:pPr>
      <w:r w:rsidRPr="009A508C">
        <w:rPr>
          <w:b/>
          <w:bCs/>
          <w:sz w:val="28"/>
          <w:szCs w:val="28"/>
          <w:lang w:val="uk-UA"/>
        </w:rPr>
        <w:t>8.Схема курсу</w:t>
      </w:r>
    </w:p>
    <w:p w14:paraId="7BC66033" w14:textId="344397A6" w:rsidR="00C0261F" w:rsidRPr="009A508C" w:rsidRDefault="00AD322E" w:rsidP="00EC51A1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 І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976"/>
        <w:gridCol w:w="1701"/>
        <w:gridCol w:w="1697"/>
      </w:tblGrid>
      <w:tr w:rsidR="00EC51A1" w:rsidRPr="009A508C" w14:paraId="29DEE086" w14:textId="77777777" w:rsidTr="008F2610">
        <w:tc>
          <w:tcPr>
            <w:tcW w:w="2376" w:type="dxa"/>
            <w:shd w:val="clear" w:color="auto" w:fill="auto"/>
          </w:tcPr>
          <w:p w14:paraId="59ADD7DC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7D3EF0CE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72A8FF86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976" w:type="dxa"/>
            <w:shd w:val="clear" w:color="auto" w:fill="auto"/>
          </w:tcPr>
          <w:p w14:paraId="585FBF13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701" w:type="dxa"/>
            <w:shd w:val="clear" w:color="auto" w:fill="auto"/>
          </w:tcPr>
          <w:p w14:paraId="6C321E6E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14:paraId="59C65CB1" w14:textId="77777777" w:rsidR="00EC51A1" w:rsidRPr="009A508C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C51A1" w:rsidRPr="009A508C" w14:paraId="29C48F75" w14:textId="77777777" w:rsidTr="008F2610">
        <w:tc>
          <w:tcPr>
            <w:tcW w:w="15417" w:type="dxa"/>
            <w:gridSpan w:val="6"/>
            <w:shd w:val="clear" w:color="auto" w:fill="auto"/>
          </w:tcPr>
          <w:p w14:paraId="6025EB66" w14:textId="752566A2" w:rsidR="00EC51A1" w:rsidRPr="009A508C" w:rsidRDefault="00EC51A1" w:rsidP="00096D05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ab/>
              <w:t>МОДУЛЬ 1</w:t>
            </w:r>
            <w:r w:rsidR="00096D05"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6D05" w:rsidRPr="009A508C">
              <w:rPr>
                <w:b/>
                <w:bCs/>
                <w:sz w:val="28"/>
                <w:szCs w:val="28"/>
              </w:rPr>
              <w:t>.</w:t>
            </w:r>
            <w:r w:rsidR="006E1474">
              <w:t xml:space="preserve">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</w:rPr>
              <w:t>Загальні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</w:rPr>
              <w:t>питання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</w:rPr>
              <w:t>фізичної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</w:rPr>
              <w:t>терапії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</w:rPr>
              <w:t>ерготерапії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C51A1" w:rsidRPr="009A508C" w14:paraId="0CB82237" w14:textId="77777777" w:rsidTr="008F2610">
        <w:tc>
          <w:tcPr>
            <w:tcW w:w="2376" w:type="dxa"/>
            <w:shd w:val="clear" w:color="auto" w:fill="auto"/>
          </w:tcPr>
          <w:p w14:paraId="74C04874" w14:textId="657CDB88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0FA878E3" w14:textId="71C956D3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3261EC" w14:textId="77777777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EC98C11" w14:textId="619B1558" w:rsidR="00EC51A1" w:rsidRPr="009A508C" w:rsidRDefault="00711B19" w:rsidP="005867B4">
            <w:pPr>
              <w:ind w:right="-65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144289375"/>
            <w:r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="00EC51A1" w:rsidRPr="009A508C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bookmarkEnd w:id="0"/>
            <w:r w:rsidR="006E1474" w:rsidRPr="006E1474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Вступ. Історичні аспекти розвитку становлення фізичної терапії та </w:t>
            </w:r>
            <w:proofErr w:type="spellStart"/>
            <w:r w:rsidR="006E1474" w:rsidRPr="006E1474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ерготерапії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50F30A1" w14:textId="4058CC2D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Лекція – </w:t>
            </w:r>
            <w:r w:rsidR="00AC7A58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2C98322" w14:textId="4A7B09F9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Практичне заняття –</w:t>
            </w:r>
            <w:r w:rsidR="005867B4">
              <w:rPr>
                <w:sz w:val="28"/>
                <w:szCs w:val="28"/>
                <w:lang w:val="uk-UA"/>
              </w:rPr>
              <w:t>2</w:t>
            </w:r>
            <w:r w:rsidR="00C06D62">
              <w:rPr>
                <w:sz w:val="28"/>
                <w:szCs w:val="28"/>
                <w:lang w:val="uk-UA"/>
              </w:rPr>
              <w:t xml:space="preserve"> </w:t>
            </w:r>
            <w:r w:rsidRPr="009A508C">
              <w:rPr>
                <w:sz w:val="28"/>
                <w:szCs w:val="28"/>
                <w:lang w:val="uk-UA"/>
              </w:rPr>
              <w:t xml:space="preserve">год., </w:t>
            </w:r>
          </w:p>
          <w:p w14:paraId="57B85F61" w14:textId="3563A65D" w:rsidR="00EC51A1" w:rsidRPr="009A508C" w:rsidRDefault="00EC51A1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608482A0" w14:textId="77777777" w:rsidR="00EC51A1" w:rsidRDefault="0043379B" w:rsidP="00522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="001F70BD" w:rsidRPr="009A508C">
              <w:rPr>
                <w:sz w:val="28"/>
                <w:szCs w:val="28"/>
                <w:lang w:val="uk-UA"/>
              </w:rPr>
              <w:t>1</w:t>
            </w:r>
            <w:r w:rsidR="002F11A9" w:rsidRPr="009A508C">
              <w:rPr>
                <w:sz w:val="28"/>
                <w:szCs w:val="28"/>
                <w:lang w:val="uk-UA"/>
              </w:rPr>
              <w:t>, 3, 6, 8, 9;</w:t>
            </w:r>
            <w:r w:rsidR="00522B93">
              <w:rPr>
                <w:sz w:val="28"/>
                <w:szCs w:val="28"/>
                <w:lang w:val="uk-UA"/>
              </w:rPr>
              <w:t xml:space="preserve"> </w:t>
            </w:r>
            <w:r w:rsidR="005A1278">
              <w:rPr>
                <w:sz w:val="28"/>
                <w:szCs w:val="28"/>
                <w:lang w:val="uk-UA"/>
              </w:rPr>
              <w:t>11, 14</w:t>
            </w:r>
            <w:r>
              <w:rPr>
                <w:sz w:val="28"/>
                <w:szCs w:val="28"/>
                <w:lang w:val="uk-UA"/>
              </w:rPr>
              <w:t>,16,18</w:t>
            </w:r>
          </w:p>
          <w:p w14:paraId="613996CD" w14:textId="5104DD56" w:rsidR="0043379B" w:rsidRPr="009A508C" w:rsidRDefault="0043379B" w:rsidP="00522B9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2, 5,7,8</w:t>
            </w:r>
          </w:p>
        </w:tc>
        <w:tc>
          <w:tcPr>
            <w:tcW w:w="1701" w:type="dxa"/>
            <w:shd w:val="clear" w:color="auto" w:fill="auto"/>
          </w:tcPr>
          <w:p w14:paraId="795B1D92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78A67D8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53BEA268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36960EC" w14:textId="11D4DCF0" w:rsidR="00EC51A1" w:rsidRPr="009A508C" w:rsidRDefault="008F2610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9A508C" w14:paraId="62C8A42C" w14:textId="77777777" w:rsidTr="008F2610">
        <w:tc>
          <w:tcPr>
            <w:tcW w:w="2376" w:type="dxa"/>
            <w:shd w:val="clear" w:color="auto" w:fill="auto"/>
          </w:tcPr>
          <w:p w14:paraId="0F0561B7" w14:textId="73B1A293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0EAE0644" w14:textId="35FC5762" w:rsidR="00EC51A1" w:rsidRPr="009A508C" w:rsidRDefault="00EC51A1" w:rsidP="007050C1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5155159" w14:textId="658EB2AF" w:rsidR="007401E1" w:rsidRPr="009A508C" w:rsidRDefault="008F2610" w:rsidP="007401E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7401E1" w:rsidRPr="009A508C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  <w:r w:rsidR="005867B4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="006E1474" w:rsidRPr="006E1474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Види, завдання та мета реабілітації, фізичної терапії та </w:t>
            </w:r>
            <w:proofErr w:type="spellStart"/>
            <w:r w:rsidR="006E1474" w:rsidRPr="006E1474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ерготерапії</w:t>
            </w:r>
            <w:proofErr w:type="spellEnd"/>
          </w:p>
          <w:p w14:paraId="027D8AF7" w14:textId="6758FDAD" w:rsidR="00EC51A1" w:rsidRPr="009A508C" w:rsidRDefault="007401E1" w:rsidP="00107EC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508C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548DE01" w14:textId="43FCFA49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Лекція – </w:t>
            </w:r>
            <w:r w:rsidR="0028711F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7798FA6" w14:textId="73EF5DBF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C06D62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D88C87F" w14:textId="42593FA1" w:rsidR="00EC51A1" w:rsidRPr="009A508C" w:rsidRDefault="00EC51A1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="00AC7A58" w:rsidRPr="009A508C">
              <w:rPr>
                <w:sz w:val="28"/>
                <w:szCs w:val="28"/>
                <w:lang w:val="uk-UA"/>
              </w:rPr>
              <w:t xml:space="preserve"> 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7439435C" w14:textId="77777777" w:rsidR="00EC51A1" w:rsidRDefault="0043379B" w:rsidP="00522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Основна: </w:t>
            </w:r>
            <w:r w:rsidR="002F11A9" w:rsidRPr="009A508C">
              <w:rPr>
                <w:sz w:val="28"/>
                <w:szCs w:val="28"/>
                <w:lang w:val="uk-UA"/>
              </w:rPr>
              <w:t xml:space="preserve">1, </w:t>
            </w:r>
            <w:r w:rsidR="00522B93">
              <w:rPr>
                <w:sz w:val="28"/>
                <w:szCs w:val="28"/>
                <w:lang w:val="uk-UA"/>
              </w:rPr>
              <w:t>2, 5,10,11,13,14</w:t>
            </w:r>
            <w:r w:rsidR="0090484C">
              <w:rPr>
                <w:sz w:val="28"/>
                <w:szCs w:val="28"/>
                <w:lang w:val="uk-UA"/>
              </w:rPr>
              <w:t>,15,16</w:t>
            </w:r>
          </w:p>
          <w:p w14:paraId="4D069EAA" w14:textId="5D73C531" w:rsidR="0043379B" w:rsidRPr="009A508C" w:rsidRDefault="0043379B" w:rsidP="00522B93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>3, 6,</w:t>
            </w:r>
            <w:r>
              <w:rPr>
                <w:sz w:val="28"/>
                <w:szCs w:val="28"/>
                <w:lang w:val="uk-UA"/>
              </w:rPr>
              <w:t xml:space="preserve"> 7, 8</w:t>
            </w:r>
          </w:p>
        </w:tc>
        <w:tc>
          <w:tcPr>
            <w:tcW w:w="1701" w:type="dxa"/>
            <w:shd w:val="clear" w:color="auto" w:fill="auto"/>
          </w:tcPr>
          <w:p w14:paraId="1201B0FC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Самостійна, теоретична та практична </w:t>
            </w:r>
            <w:r w:rsidRPr="009A508C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65EF6320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2BBAA994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3085C45" w14:textId="7C569B28" w:rsidR="00EC51A1" w:rsidRPr="009A508C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EC51A1" w:rsidRPr="009A508C" w14:paraId="18B85E3F" w14:textId="77777777" w:rsidTr="008F2610">
        <w:tc>
          <w:tcPr>
            <w:tcW w:w="2376" w:type="dxa"/>
            <w:shd w:val="clear" w:color="auto" w:fill="auto"/>
          </w:tcPr>
          <w:p w14:paraId="464F1569" w14:textId="3B39762D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62F5266C" w14:textId="3583424A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1CFEFCC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A109797" w14:textId="1EAB2934" w:rsidR="00EC51A1" w:rsidRPr="009A508C" w:rsidRDefault="00D5518D" w:rsidP="006E14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 xml:space="preserve">3. </w:t>
            </w:r>
            <w:r w:rsidR="006E1474" w:rsidRPr="006E1474">
              <w:rPr>
                <w:b/>
                <w:bCs/>
                <w:sz w:val="28"/>
                <w:szCs w:val="28"/>
                <w:lang w:val="uk-UA"/>
              </w:rPr>
              <w:t>Міжнародна класифікація функціонування як ключ до розуміння філософії реабілітації</w:t>
            </w:r>
          </w:p>
        </w:tc>
        <w:tc>
          <w:tcPr>
            <w:tcW w:w="2552" w:type="dxa"/>
            <w:shd w:val="clear" w:color="auto" w:fill="auto"/>
          </w:tcPr>
          <w:p w14:paraId="599448A8" w14:textId="00A6FEB3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Лекція – </w:t>
            </w:r>
            <w:r w:rsidR="00D5518D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8B435D7" w14:textId="24AA268C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D5518D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8246A9" w14:textId="6F008ACB" w:rsidR="00EC51A1" w:rsidRPr="009A508C" w:rsidRDefault="00EC51A1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="00AC7A58" w:rsidRPr="009A508C">
              <w:rPr>
                <w:sz w:val="28"/>
                <w:szCs w:val="28"/>
                <w:lang w:val="uk-UA"/>
              </w:rPr>
              <w:t xml:space="preserve"> 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1C676F63" w14:textId="29EAD897" w:rsidR="002F11A9" w:rsidRDefault="002F11A9" w:rsidP="002F11A9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 </w:t>
            </w:r>
            <w:r w:rsidR="0043379B"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3, 6,</w:t>
            </w:r>
            <w:r w:rsidR="00522B93">
              <w:rPr>
                <w:sz w:val="28"/>
                <w:szCs w:val="28"/>
                <w:lang w:val="uk-UA"/>
              </w:rPr>
              <w:t xml:space="preserve"> 7 8, 9,10, 11, 14</w:t>
            </w:r>
            <w:r w:rsidR="0043379B">
              <w:rPr>
                <w:sz w:val="28"/>
                <w:szCs w:val="28"/>
                <w:lang w:val="uk-UA"/>
              </w:rPr>
              <w:t>,15,16</w:t>
            </w:r>
          </w:p>
          <w:p w14:paraId="2AE8C00F" w14:textId="3BF1F5DC" w:rsidR="0043379B" w:rsidRPr="009A508C" w:rsidRDefault="0043379B" w:rsidP="002F11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2,3, 4 5,7,8</w:t>
            </w:r>
          </w:p>
          <w:p w14:paraId="264F6BC1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FE59A76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663886B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23754BC3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5E837FA" w14:textId="7532797F" w:rsidR="00EC51A1" w:rsidRPr="009A508C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9A508C" w14:paraId="07DB064A" w14:textId="77777777" w:rsidTr="008F2610">
        <w:tc>
          <w:tcPr>
            <w:tcW w:w="2376" w:type="dxa"/>
            <w:shd w:val="clear" w:color="auto" w:fill="auto"/>
          </w:tcPr>
          <w:p w14:paraId="740443FE" w14:textId="0B10C2C4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14:paraId="62B14E73" w14:textId="21EEB941" w:rsidR="00EC51A1" w:rsidRPr="009A508C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71B7043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50787E9" w14:textId="3378B52E" w:rsidR="00EC51A1" w:rsidRPr="009A508C" w:rsidRDefault="00FD68CC" w:rsidP="00593F6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5867B4">
              <w:rPr>
                <w:b/>
                <w:bCs/>
                <w:sz w:val="28"/>
                <w:szCs w:val="28"/>
                <w:lang w:val="uk-UA"/>
              </w:rPr>
              <w:t xml:space="preserve">4. </w:t>
            </w:r>
            <w:proofErr w:type="spellStart"/>
            <w:r w:rsidR="006E1474" w:rsidRPr="006E1474">
              <w:rPr>
                <w:b/>
                <w:bCs/>
                <w:sz w:val="28"/>
                <w:szCs w:val="28"/>
                <w:lang w:val="uk-UA"/>
              </w:rPr>
              <w:t>Мультидисциплінарна</w:t>
            </w:r>
            <w:proofErr w:type="spellEnd"/>
            <w:r w:rsidR="006E1474" w:rsidRPr="006E1474">
              <w:rPr>
                <w:b/>
                <w:bCs/>
                <w:sz w:val="28"/>
                <w:szCs w:val="28"/>
                <w:lang w:val="uk-UA"/>
              </w:rPr>
              <w:t xml:space="preserve"> реабілітаційна команда</w:t>
            </w:r>
          </w:p>
        </w:tc>
        <w:tc>
          <w:tcPr>
            <w:tcW w:w="2552" w:type="dxa"/>
            <w:shd w:val="clear" w:color="auto" w:fill="auto"/>
          </w:tcPr>
          <w:p w14:paraId="7CF5B57B" w14:textId="1E38BC7B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Лекція – </w:t>
            </w:r>
            <w:r w:rsidR="00FD68CC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9402697" w14:textId="7A4698B4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FD68CC" w:rsidRPr="009A508C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D157940" w14:textId="6AE3262A" w:rsidR="00EC51A1" w:rsidRPr="009A508C" w:rsidRDefault="00EC51A1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="001D7389" w:rsidRPr="009A508C">
              <w:rPr>
                <w:sz w:val="28"/>
                <w:szCs w:val="28"/>
                <w:lang w:val="uk-UA"/>
              </w:rPr>
              <w:t xml:space="preserve"> </w:t>
            </w:r>
            <w:r w:rsidRPr="009A508C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976" w:type="dxa"/>
            <w:shd w:val="clear" w:color="auto" w:fill="auto"/>
          </w:tcPr>
          <w:p w14:paraId="2BD9529C" w14:textId="1CF7292E" w:rsidR="002F11A9" w:rsidRPr="009A508C" w:rsidRDefault="0043379B" w:rsidP="002F11A9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="005A1278" w:rsidRPr="005A1278">
              <w:rPr>
                <w:sz w:val="28"/>
                <w:szCs w:val="28"/>
                <w:lang w:val="uk-UA"/>
              </w:rPr>
              <w:t>1, 3, 6, 8, 9; 11, 14</w:t>
            </w:r>
            <w:r>
              <w:rPr>
                <w:sz w:val="28"/>
                <w:szCs w:val="28"/>
                <w:lang w:val="uk-UA"/>
              </w:rPr>
              <w:t>,16,17</w:t>
            </w:r>
          </w:p>
          <w:p w14:paraId="628A245C" w14:textId="0E889C8F" w:rsidR="00EC51A1" w:rsidRPr="009A508C" w:rsidRDefault="0043379B" w:rsidP="00107E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1, </w:t>
            </w:r>
            <w:r w:rsidRPr="009A508C">
              <w:rPr>
                <w:sz w:val="28"/>
                <w:szCs w:val="28"/>
                <w:lang w:val="uk-UA"/>
              </w:rPr>
              <w:t xml:space="preserve">3, </w:t>
            </w:r>
            <w:r>
              <w:rPr>
                <w:sz w:val="28"/>
                <w:szCs w:val="28"/>
                <w:lang w:val="uk-UA"/>
              </w:rPr>
              <w:t xml:space="preserve">5, </w:t>
            </w:r>
            <w:r w:rsidRPr="009A508C">
              <w:rPr>
                <w:sz w:val="28"/>
                <w:szCs w:val="28"/>
                <w:lang w:val="uk-UA"/>
              </w:rPr>
              <w:t>6,</w:t>
            </w:r>
            <w:r>
              <w:rPr>
                <w:sz w:val="28"/>
                <w:szCs w:val="28"/>
                <w:lang w:val="uk-UA"/>
              </w:rPr>
              <w:t xml:space="preserve"> 7, 8</w:t>
            </w:r>
          </w:p>
        </w:tc>
        <w:tc>
          <w:tcPr>
            <w:tcW w:w="1701" w:type="dxa"/>
            <w:shd w:val="clear" w:color="auto" w:fill="auto"/>
          </w:tcPr>
          <w:p w14:paraId="68A1BD54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FE92C8A" w14:textId="77777777" w:rsidR="00EC51A1" w:rsidRPr="009A508C" w:rsidRDefault="00EC51A1" w:rsidP="00107EC3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4F5E689F" w14:textId="77777777" w:rsidR="00EC51A1" w:rsidRPr="009A508C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3E08854" w14:textId="12441AFB" w:rsidR="00EC51A1" w:rsidRPr="009A508C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5867B4" w:rsidRPr="009A508C" w14:paraId="305049AD" w14:textId="77777777" w:rsidTr="008F2610">
        <w:tc>
          <w:tcPr>
            <w:tcW w:w="2376" w:type="dxa"/>
            <w:shd w:val="clear" w:color="auto" w:fill="auto"/>
          </w:tcPr>
          <w:p w14:paraId="788CFD73" w14:textId="185CADD9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  <w:p w14:paraId="53E42A4C" w14:textId="264F12CF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33799D2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95B6CE4" w14:textId="39C778D8" w:rsidR="005867B4" w:rsidRPr="009A508C" w:rsidRDefault="005867B4" w:rsidP="005867B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Загальні положення щодо побудови програми реабілітації</w:t>
            </w:r>
          </w:p>
        </w:tc>
        <w:tc>
          <w:tcPr>
            <w:tcW w:w="2552" w:type="dxa"/>
            <w:shd w:val="clear" w:color="auto" w:fill="auto"/>
          </w:tcPr>
          <w:p w14:paraId="736D5904" w14:textId="053AAC93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44FCE7C3" w14:textId="5F60DCCE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355400AD" w14:textId="479B4D43" w:rsidR="005867B4" w:rsidRPr="009A508C" w:rsidRDefault="005867B4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 год.</w:t>
            </w:r>
          </w:p>
        </w:tc>
        <w:tc>
          <w:tcPr>
            <w:tcW w:w="2976" w:type="dxa"/>
            <w:shd w:val="clear" w:color="auto" w:fill="auto"/>
          </w:tcPr>
          <w:p w14:paraId="0B331FFA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1, 3, 6, 8, 9;</w:t>
            </w:r>
            <w:r>
              <w:rPr>
                <w:sz w:val="28"/>
                <w:szCs w:val="28"/>
                <w:lang w:val="uk-UA"/>
              </w:rPr>
              <w:t xml:space="preserve"> 11, 14,16,18</w:t>
            </w:r>
          </w:p>
          <w:p w14:paraId="4157A82F" w14:textId="435E7EE8" w:rsidR="005867B4" w:rsidRPr="009A508C" w:rsidRDefault="0043379B" w:rsidP="004337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2, 5,7,8</w:t>
            </w:r>
          </w:p>
        </w:tc>
        <w:tc>
          <w:tcPr>
            <w:tcW w:w="1701" w:type="dxa"/>
            <w:shd w:val="clear" w:color="auto" w:fill="auto"/>
          </w:tcPr>
          <w:p w14:paraId="5ADBF262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Самостійна, теоретична та практична підготовка </w:t>
            </w:r>
            <w:r w:rsidRPr="009A508C">
              <w:rPr>
                <w:sz w:val="28"/>
                <w:szCs w:val="28"/>
                <w:lang w:val="uk-UA"/>
              </w:rPr>
              <w:lastRenderedPageBreak/>
              <w:t>за темою заняття.</w:t>
            </w:r>
          </w:p>
          <w:p w14:paraId="42EE753D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5114849E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308AFA" w14:textId="78211248" w:rsidR="005867B4" w:rsidRPr="009A508C" w:rsidRDefault="005867B4" w:rsidP="005867B4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5867B4" w:rsidRPr="009A508C" w14:paraId="6CDA08C3" w14:textId="77777777" w:rsidTr="008F2610">
        <w:tc>
          <w:tcPr>
            <w:tcW w:w="2376" w:type="dxa"/>
            <w:shd w:val="clear" w:color="auto" w:fill="auto"/>
          </w:tcPr>
          <w:p w14:paraId="132735D0" w14:textId="742C24A1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  <w:p w14:paraId="6248165F" w14:textId="0B13CD6D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028F21FE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691178F" w14:textId="7A609D27" w:rsidR="005867B4" w:rsidRPr="009A508C" w:rsidRDefault="005867B4" w:rsidP="005867B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6. 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 xml:space="preserve">Періоди та етапи фізичної терапії та </w:t>
            </w:r>
            <w:proofErr w:type="spellStart"/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ерготерапії</w:t>
            </w:r>
            <w:proofErr w:type="spellEnd"/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. Стаціонарний та поліклінічний етапи реабілітації</w:t>
            </w:r>
          </w:p>
          <w:p w14:paraId="00629AD7" w14:textId="3CE1E472" w:rsidR="005867B4" w:rsidRPr="009A508C" w:rsidRDefault="005867B4" w:rsidP="005867B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1DAE97E" w14:textId="54BEF40D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263C7A3E" w14:textId="776FC3C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2год., </w:t>
            </w:r>
          </w:p>
          <w:p w14:paraId="792A5ADC" w14:textId="2EB9C037" w:rsidR="005867B4" w:rsidRPr="009A508C" w:rsidRDefault="005867B4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 год.</w:t>
            </w:r>
          </w:p>
        </w:tc>
        <w:tc>
          <w:tcPr>
            <w:tcW w:w="2976" w:type="dxa"/>
            <w:shd w:val="clear" w:color="auto" w:fill="auto"/>
          </w:tcPr>
          <w:p w14:paraId="7980104F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3, 6,</w:t>
            </w:r>
            <w:r>
              <w:rPr>
                <w:sz w:val="28"/>
                <w:szCs w:val="28"/>
                <w:lang w:val="uk-UA"/>
              </w:rPr>
              <w:t xml:space="preserve"> 7 8, 9,10, 11, 14,15,16</w:t>
            </w:r>
          </w:p>
          <w:p w14:paraId="40FEB01E" w14:textId="77777777" w:rsidR="0043379B" w:rsidRPr="009A508C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2,3, 4 5,7,8</w:t>
            </w:r>
          </w:p>
          <w:p w14:paraId="10BD18E0" w14:textId="3B6B33F7" w:rsidR="005867B4" w:rsidRPr="009A508C" w:rsidRDefault="005867B4" w:rsidP="005867B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1700518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1803AA5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2F568603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255FF22A" w14:textId="445A73D4" w:rsidR="005867B4" w:rsidRPr="009A508C" w:rsidRDefault="005867B4" w:rsidP="005867B4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5867B4" w:rsidRPr="009A508C" w14:paraId="0512266F" w14:textId="77777777" w:rsidTr="008F2610">
        <w:tc>
          <w:tcPr>
            <w:tcW w:w="2376" w:type="dxa"/>
            <w:shd w:val="clear" w:color="auto" w:fill="auto"/>
          </w:tcPr>
          <w:p w14:paraId="192705E5" w14:textId="47AC9F28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>Тиждень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7</w:t>
            </w:r>
          </w:p>
          <w:p w14:paraId="3E355DA8" w14:textId="77777777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728A05F2" w14:textId="2635DA6E" w:rsidR="005867B4" w:rsidRPr="009A508C" w:rsidRDefault="005867B4" w:rsidP="005867B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7. 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Санаторно-курортне лікування та реабілітація</w:t>
            </w:r>
            <w:r w:rsidRPr="009A508C">
              <w:rPr>
                <w:b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14:paraId="3413193D" w14:textId="63EDEE03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5BBC0A9B" w14:textId="476CC680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C06D62"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7EFC728" w14:textId="2669FE5E" w:rsidR="005867B4" w:rsidRPr="009A508C" w:rsidRDefault="005867B4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3400ADDA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1, 3, 6, 8, 9;</w:t>
            </w:r>
            <w:r>
              <w:rPr>
                <w:sz w:val="28"/>
                <w:szCs w:val="28"/>
                <w:lang w:val="uk-UA"/>
              </w:rPr>
              <w:t xml:space="preserve"> 11, 14,16,18</w:t>
            </w:r>
          </w:p>
          <w:p w14:paraId="2A26985F" w14:textId="191A5DBD" w:rsidR="005867B4" w:rsidRPr="009A508C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2, 5,7,8</w:t>
            </w:r>
          </w:p>
        </w:tc>
        <w:tc>
          <w:tcPr>
            <w:tcW w:w="1701" w:type="dxa"/>
            <w:shd w:val="clear" w:color="auto" w:fill="auto"/>
          </w:tcPr>
          <w:p w14:paraId="25B0467C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68CD1F2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135F1505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1B62E11" w14:textId="23D36DEA" w:rsidR="005867B4" w:rsidRPr="009A508C" w:rsidRDefault="005867B4" w:rsidP="005867B4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9A1790" w:rsidRPr="009A508C" w14:paraId="378110EF" w14:textId="77777777" w:rsidTr="00C06D62">
        <w:tc>
          <w:tcPr>
            <w:tcW w:w="15417" w:type="dxa"/>
            <w:gridSpan w:val="6"/>
            <w:shd w:val="clear" w:color="auto" w:fill="auto"/>
          </w:tcPr>
          <w:p w14:paraId="6FB61644" w14:textId="104D0F4E" w:rsidR="009A1790" w:rsidRPr="009A1790" w:rsidRDefault="00631706" w:rsidP="00C2458A">
            <w:pPr>
              <w:jc w:val="center"/>
              <w:rPr>
                <w:sz w:val="28"/>
                <w:szCs w:val="28"/>
                <w:lang w:val="uk-UA"/>
              </w:rPr>
            </w:pPr>
            <w:r w:rsidRPr="009A1790">
              <w:rPr>
                <w:b/>
                <w:bCs/>
                <w:sz w:val="28"/>
                <w:szCs w:val="28"/>
                <w:lang w:val="uk-UA"/>
              </w:rPr>
              <w:t>Модуль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2458A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1790" w:rsidRPr="009A1790">
              <w:rPr>
                <w:b/>
                <w:bCs/>
                <w:sz w:val="28"/>
                <w:szCs w:val="28"/>
              </w:rPr>
              <w:t>.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A1790">
              <w:rPr>
                <w:b/>
                <w:bCs/>
                <w:sz w:val="28"/>
                <w:szCs w:val="28"/>
                <w:lang w:val="uk-UA"/>
              </w:rPr>
              <w:t>Поняття про здоров’я і хворобу, фізичний розвиток</w:t>
            </w:r>
          </w:p>
        </w:tc>
      </w:tr>
      <w:tr w:rsidR="005867B4" w:rsidRPr="009A508C" w14:paraId="350B8245" w14:textId="77777777" w:rsidTr="008F2610">
        <w:tc>
          <w:tcPr>
            <w:tcW w:w="2376" w:type="dxa"/>
            <w:shd w:val="clear" w:color="auto" w:fill="auto"/>
          </w:tcPr>
          <w:p w14:paraId="24592527" w14:textId="48D5B677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>-9</w:t>
            </w:r>
          </w:p>
          <w:p w14:paraId="0AF2FED2" w14:textId="5D9B1514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272673DD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74CA4DB2" w14:textId="304B9FC3" w:rsidR="005867B4" w:rsidRPr="009A508C" w:rsidRDefault="005867B4" w:rsidP="005867B4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>-9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>Р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оль і місце лікувальної фізкультури в системі фізичної реабілітації</w:t>
            </w:r>
          </w:p>
          <w:p w14:paraId="7C1F4894" w14:textId="77777777" w:rsidR="005867B4" w:rsidRPr="009A508C" w:rsidRDefault="005867B4" w:rsidP="005867B4">
            <w:pPr>
              <w:tabs>
                <w:tab w:val="left" w:pos="465"/>
                <w:tab w:val="center" w:pos="4677"/>
              </w:tabs>
              <w:jc w:val="center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7305238" w14:textId="47EE9860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73CF234E" w14:textId="53CFD5C9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C06D62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C8A55ED" w14:textId="5C627D0B" w:rsidR="005867B4" w:rsidRPr="009A508C" w:rsidRDefault="005867B4" w:rsidP="00C06D6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06D62">
              <w:rPr>
                <w:sz w:val="28"/>
                <w:szCs w:val="28"/>
                <w:lang w:val="uk-UA"/>
              </w:rPr>
              <w:t>5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22F5CD0B" w14:textId="77777777" w:rsidR="0043379B" w:rsidRPr="009A508C" w:rsidRDefault="0043379B" w:rsidP="004337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5A1278">
              <w:rPr>
                <w:sz w:val="28"/>
                <w:szCs w:val="28"/>
                <w:lang w:val="uk-UA"/>
              </w:rPr>
              <w:t>1, 3, 6, 8, 9; 11, 14</w:t>
            </w:r>
            <w:r>
              <w:rPr>
                <w:sz w:val="28"/>
                <w:szCs w:val="28"/>
                <w:lang w:val="uk-UA"/>
              </w:rPr>
              <w:t>,16,17</w:t>
            </w:r>
          </w:p>
          <w:p w14:paraId="5D785184" w14:textId="4AC7D9AA" w:rsidR="005867B4" w:rsidRPr="009A508C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1, </w:t>
            </w:r>
            <w:r w:rsidRPr="009A508C">
              <w:rPr>
                <w:sz w:val="28"/>
                <w:szCs w:val="28"/>
                <w:lang w:val="uk-UA"/>
              </w:rPr>
              <w:t xml:space="preserve">3, </w:t>
            </w:r>
            <w:r>
              <w:rPr>
                <w:sz w:val="28"/>
                <w:szCs w:val="28"/>
                <w:lang w:val="uk-UA"/>
              </w:rPr>
              <w:t xml:space="preserve">5, </w:t>
            </w:r>
            <w:r w:rsidRPr="009A508C">
              <w:rPr>
                <w:sz w:val="28"/>
                <w:szCs w:val="28"/>
                <w:lang w:val="uk-UA"/>
              </w:rPr>
              <w:t>6,</w:t>
            </w:r>
            <w:r>
              <w:rPr>
                <w:sz w:val="28"/>
                <w:szCs w:val="28"/>
                <w:lang w:val="uk-UA"/>
              </w:rPr>
              <w:t xml:space="preserve"> 7, 8</w:t>
            </w:r>
          </w:p>
        </w:tc>
        <w:tc>
          <w:tcPr>
            <w:tcW w:w="1701" w:type="dxa"/>
            <w:shd w:val="clear" w:color="auto" w:fill="auto"/>
          </w:tcPr>
          <w:p w14:paraId="6BDC12B0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Самостійна, теоретична та практична підготовка </w:t>
            </w:r>
            <w:r w:rsidRPr="009A508C">
              <w:rPr>
                <w:sz w:val="28"/>
                <w:szCs w:val="28"/>
                <w:lang w:val="uk-UA"/>
              </w:rPr>
              <w:lastRenderedPageBreak/>
              <w:t>за темою заняття.</w:t>
            </w:r>
          </w:p>
          <w:p w14:paraId="74C5CCB1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634A8BB9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DDF27ED" w14:textId="7463BF01" w:rsidR="005867B4" w:rsidRPr="009A508C" w:rsidRDefault="005867B4" w:rsidP="005867B4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5867B4" w:rsidRPr="009A508C" w14:paraId="6969592B" w14:textId="77777777" w:rsidTr="008F2610">
        <w:tc>
          <w:tcPr>
            <w:tcW w:w="2376" w:type="dxa"/>
            <w:shd w:val="clear" w:color="auto" w:fill="auto"/>
          </w:tcPr>
          <w:p w14:paraId="15915C5F" w14:textId="1F81EFB1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C06D62">
              <w:rPr>
                <w:b/>
                <w:bCs/>
                <w:sz w:val="28"/>
                <w:szCs w:val="28"/>
                <w:lang w:val="uk-UA"/>
              </w:rPr>
              <w:t>-11</w:t>
            </w:r>
          </w:p>
          <w:p w14:paraId="0491710C" w14:textId="53E8FBAA" w:rsidR="005867B4" w:rsidRPr="009A508C" w:rsidRDefault="005867B4" w:rsidP="005867B4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5AAA863D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95CE7C9" w14:textId="4A2184B2" w:rsidR="005867B4" w:rsidRPr="009A508C" w:rsidRDefault="005867B4" w:rsidP="005867B4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C06D62">
              <w:rPr>
                <w:b/>
                <w:bCs/>
                <w:sz w:val="28"/>
                <w:szCs w:val="28"/>
                <w:lang w:val="uk-UA"/>
              </w:rPr>
              <w:t>-11</w:t>
            </w:r>
            <w:r w:rsidR="009A1790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9A1790" w:rsidRPr="009A1790">
              <w:rPr>
                <w:b/>
                <w:bCs/>
                <w:sz w:val="28"/>
                <w:szCs w:val="28"/>
                <w:lang w:val="uk-UA"/>
              </w:rPr>
              <w:t>Роль і місце лікувального масажу в системі фізичної реабілітації</w:t>
            </w:r>
          </w:p>
          <w:p w14:paraId="5A98E8CD" w14:textId="05417184" w:rsidR="005867B4" w:rsidRPr="009A508C" w:rsidRDefault="005867B4" w:rsidP="005867B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727DF55" w14:textId="11C51B68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0FAF9813" w14:textId="72192BF3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FE297C"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E69BC5C" w14:textId="18A04EA6" w:rsidR="005867B4" w:rsidRPr="009A508C" w:rsidRDefault="005867B4" w:rsidP="00C06D6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06D62">
              <w:rPr>
                <w:sz w:val="28"/>
                <w:szCs w:val="28"/>
                <w:lang w:val="uk-UA"/>
              </w:rPr>
              <w:t>5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6431C389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3, 6,</w:t>
            </w:r>
            <w:r>
              <w:rPr>
                <w:sz w:val="28"/>
                <w:szCs w:val="28"/>
                <w:lang w:val="uk-UA"/>
              </w:rPr>
              <w:t xml:space="preserve"> 7 8, 9,10, 11, 14,15,16</w:t>
            </w:r>
          </w:p>
          <w:p w14:paraId="642752D5" w14:textId="77777777" w:rsidR="0043379B" w:rsidRPr="009A508C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2,3, 4 5,7,8</w:t>
            </w:r>
          </w:p>
          <w:p w14:paraId="5216A468" w14:textId="05B74DD6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9AE07D1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46EB531" w14:textId="77777777" w:rsidR="005867B4" w:rsidRPr="009A508C" w:rsidRDefault="005867B4" w:rsidP="005867B4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1629F198" w14:textId="77777777" w:rsidR="005867B4" w:rsidRPr="009A508C" w:rsidRDefault="005867B4" w:rsidP="005867B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226110F" w14:textId="07BB787B" w:rsidR="005867B4" w:rsidRPr="009A508C" w:rsidRDefault="005867B4" w:rsidP="005867B4">
            <w:pPr>
              <w:jc w:val="center"/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5</w:t>
            </w:r>
          </w:p>
        </w:tc>
      </w:tr>
      <w:tr w:rsidR="00C06D62" w:rsidRPr="009A508C" w14:paraId="7F1E3D00" w14:textId="77777777" w:rsidTr="008F2610">
        <w:tc>
          <w:tcPr>
            <w:tcW w:w="2376" w:type="dxa"/>
            <w:shd w:val="clear" w:color="auto" w:fill="auto"/>
          </w:tcPr>
          <w:p w14:paraId="14F07CD8" w14:textId="3EA940BA" w:rsidR="00C06D62" w:rsidRPr="009A508C" w:rsidRDefault="00C06D62" w:rsidP="00C06D62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12-13</w:t>
            </w:r>
          </w:p>
        </w:tc>
        <w:tc>
          <w:tcPr>
            <w:tcW w:w="4115" w:type="dxa"/>
            <w:shd w:val="clear" w:color="auto" w:fill="auto"/>
          </w:tcPr>
          <w:p w14:paraId="68F226C9" w14:textId="1C33198C" w:rsidR="00C06D62" w:rsidRPr="009A508C" w:rsidRDefault="00C06D62" w:rsidP="00C06D62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 w:rsidRPr="009A1790">
              <w:rPr>
                <w:b/>
                <w:bCs/>
                <w:sz w:val="28"/>
                <w:szCs w:val="28"/>
                <w:lang w:val="uk-UA"/>
              </w:rPr>
              <w:t>Тема 1</w:t>
            </w:r>
            <w:r>
              <w:rPr>
                <w:b/>
                <w:bCs/>
                <w:sz w:val="28"/>
                <w:szCs w:val="28"/>
                <w:lang w:val="uk-UA"/>
              </w:rPr>
              <w:t>2-13</w:t>
            </w:r>
            <w:r w:rsidRPr="009A1790">
              <w:rPr>
                <w:b/>
                <w:bCs/>
                <w:sz w:val="28"/>
                <w:szCs w:val="28"/>
                <w:lang w:val="uk-UA"/>
              </w:rPr>
              <w:t>. Роль і місце фізіотерапії в системі фізичної реабілітації</w:t>
            </w:r>
          </w:p>
        </w:tc>
        <w:tc>
          <w:tcPr>
            <w:tcW w:w="2552" w:type="dxa"/>
            <w:shd w:val="clear" w:color="auto" w:fill="auto"/>
          </w:tcPr>
          <w:p w14:paraId="1AAA7FC9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19F4FE90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CC6CF54" w14:textId="70F622B5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1F925F61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1, 3, 6, 8, 9;</w:t>
            </w:r>
            <w:r>
              <w:rPr>
                <w:sz w:val="28"/>
                <w:szCs w:val="28"/>
                <w:lang w:val="uk-UA"/>
              </w:rPr>
              <w:t xml:space="preserve"> 11, 14,16,18</w:t>
            </w:r>
          </w:p>
          <w:p w14:paraId="620C88FA" w14:textId="4D61D8F7" w:rsidR="00C06D62" w:rsidRPr="005A1278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2, 5,7,8</w:t>
            </w:r>
          </w:p>
        </w:tc>
        <w:tc>
          <w:tcPr>
            <w:tcW w:w="1701" w:type="dxa"/>
            <w:shd w:val="clear" w:color="auto" w:fill="auto"/>
          </w:tcPr>
          <w:p w14:paraId="0AD06E79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92AD88B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15EFD942" w14:textId="7BC23C5C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</w:t>
            </w:r>
          </w:p>
        </w:tc>
        <w:tc>
          <w:tcPr>
            <w:tcW w:w="1697" w:type="dxa"/>
            <w:shd w:val="clear" w:color="auto" w:fill="auto"/>
          </w:tcPr>
          <w:p w14:paraId="2D6E64D0" w14:textId="67E99030" w:rsidR="00C06D62" w:rsidRPr="009A508C" w:rsidRDefault="00C06D62" w:rsidP="00C06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06D62" w:rsidRPr="009A508C" w14:paraId="6EFB650D" w14:textId="77777777" w:rsidTr="008F2610">
        <w:tc>
          <w:tcPr>
            <w:tcW w:w="2376" w:type="dxa"/>
            <w:shd w:val="clear" w:color="auto" w:fill="auto"/>
          </w:tcPr>
          <w:p w14:paraId="531B49E4" w14:textId="7E69819F" w:rsidR="00C06D62" w:rsidRDefault="00C06D62" w:rsidP="00C06D62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14</w:t>
            </w:r>
          </w:p>
        </w:tc>
        <w:tc>
          <w:tcPr>
            <w:tcW w:w="4115" w:type="dxa"/>
            <w:shd w:val="clear" w:color="auto" w:fill="auto"/>
          </w:tcPr>
          <w:p w14:paraId="58EE841F" w14:textId="522E8E87" w:rsidR="00C06D62" w:rsidRPr="009A1790" w:rsidRDefault="00C06D62" w:rsidP="00C06D62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14 Р</w:t>
            </w:r>
            <w:r w:rsidRPr="009A1790">
              <w:rPr>
                <w:b/>
                <w:bCs/>
                <w:sz w:val="28"/>
                <w:szCs w:val="28"/>
                <w:lang w:val="uk-UA"/>
              </w:rPr>
              <w:t>оль і місце механотерапії в системі фізичної реабілітації</w:t>
            </w:r>
          </w:p>
        </w:tc>
        <w:tc>
          <w:tcPr>
            <w:tcW w:w="2552" w:type="dxa"/>
            <w:shd w:val="clear" w:color="auto" w:fill="auto"/>
          </w:tcPr>
          <w:p w14:paraId="28000457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23B33D85" w14:textId="5170D5FE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14F805D" w14:textId="334F229D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7A13F116" w14:textId="77777777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3, 6,</w:t>
            </w:r>
            <w:r>
              <w:rPr>
                <w:sz w:val="28"/>
                <w:szCs w:val="28"/>
                <w:lang w:val="uk-UA"/>
              </w:rPr>
              <w:t xml:space="preserve"> 7 8, 9,10, 11, 14,15,16</w:t>
            </w:r>
          </w:p>
          <w:p w14:paraId="6A14DD9D" w14:textId="77777777" w:rsidR="0043379B" w:rsidRPr="009A508C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2,3, 4 5,7,8</w:t>
            </w:r>
          </w:p>
          <w:p w14:paraId="71FC4739" w14:textId="53A19D14" w:rsidR="00C06D62" w:rsidRPr="005A1278" w:rsidRDefault="00C06D62" w:rsidP="00C06D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5929CF7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Самостійна, теоретична та практична підготовка </w:t>
            </w:r>
            <w:r w:rsidRPr="009A508C">
              <w:rPr>
                <w:sz w:val="28"/>
                <w:szCs w:val="28"/>
                <w:lang w:val="uk-UA"/>
              </w:rPr>
              <w:lastRenderedPageBreak/>
              <w:t>за темою заняття.</w:t>
            </w:r>
          </w:p>
          <w:p w14:paraId="449CA033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764554EF" w14:textId="47BA90A8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</w:t>
            </w:r>
          </w:p>
        </w:tc>
        <w:tc>
          <w:tcPr>
            <w:tcW w:w="1697" w:type="dxa"/>
            <w:shd w:val="clear" w:color="auto" w:fill="auto"/>
          </w:tcPr>
          <w:p w14:paraId="5CD83F25" w14:textId="064D688B" w:rsidR="00C06D62" w:rsidRPr="009A508C" w:rsidRDefault="00C06D62" w:rsidP="00C06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C06D62" w:rsidRPr="009A508C" w14:paraId="15CEDEB0" w14:textId="77777777" w:rsidTr="008F2610">
        <w:tc>
          <w:tcPr>
            <w:tcW w:w="2376" w:type="dxa"/>
            <w:shd w:val="clear" w:color="auto" w:fill="auto"/>
          </w:tcPr>
          <w:p w14:paraId="1D2F3457" w14:textId="3A85241F" w:rsidR="00C06D62" w:rsidRDefault="00C06D62" w:rsidP="00C06D62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15</w:t>
            </w:r>
          </w:p>
        </w:tc>
        <w:tc>
          <w:tcPr>
            <w:tcW w:w="4115" w:type="dxa"/>
            <w:shd w:val="clear" w:color="auto" w:fill="auto"/>
          </w:tcPr>
          <w:p w14:paraId="36F79CE3" w14:textId="23C7B998" w:rsidR="00C06D62" w:rsidRDefault="00C06D62" w:rsidP="00C06D62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15. </w:t>
            </w:r>
            <w:r w:rsidRPr="009A1790">
              <w:rPr>
                <w:b/>
                <w:bCs/>
                <w:sz w:val="28"/>
                <w:szCs w:val="28"/>
                <w:lang w:val="uk-UA"/>
              </w:rPr>
              <w:t xml:space="preserve">Роль та місце </w:t>
            </w:r>
            <w:proofErr w:type="spellStart"/>
            <w:r w:rsidRPr="009A1790">
              <w:rPr>
                <w:b/>
                <w:bCs/>
                <w:sz w:val="28"/>
                <w:szCs w:val="28"/>
                <w:lang w:val="uk-UA"/>
              </w:rPr>
              <w:t>працетапії</w:t>
            </w:r>
            <w:proofErr w:type="spellEnd"/>
            <w:r w:rsidRPr="009A1790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9A1790">
              <w:rPr>
                <w:b/>
                <w:bCs/>
                <w:sz w:val="28"/>
                <w:szCs w:val="28"/>
                <w:lang w:val="uk-UA"/>
              </w:rPr>
              <w:t>ерготерапії</w:t>
            </w:r>
            <w:proofErr w:type="spellEnd"/>
            <w:r w:rsidRPr="009A1790">
              <w:rPr>
                <w:b/>
                <w:bCs/>
                <w:sz w:val="28"/>
                <w:szCs w:val="28"/>
                <w:lang w:val="uk-UA"/>
              </w:rPr>
              <w:t xml:space="preserve"> в фізичній терапії</w:t>
            </w:r>
          </w:p>
        </w:tc>
        <w:tc>
          <w:tcPr>
            <w:tcW w:w="2552" w:type="dxa"/>
            <w:shd w:val="clear" w:color="auto" w:fill="auto"/>
          </w:tcPr>
          <w:p w14:paraId="4B917CF0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2772D05E" w14:textId="1D8DF606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44A7B8B" w14:textId="6D0141A9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095893B7" w14:textId="5DA4E8E4" w:rsidR="0043379B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9A508C">
              <w:rPr>
                <w:sz w:val="28"/>
                <w:szCs w:val="28"/>
                <w:lang w:val="uk-UA"/>
              </w:rPr>
              <w:t>1, 3, 6, 8, 9;</w:t>
            </w:r>
            <w:r>
              <w:rPr>
                <w:sz w:val="28"/>
                <w:szCs w:val="28"/>
                <w:lang w:val="uk-UA"/>
              </w:rPr>
              <w:t xml:space="preserve"> 11, 14,16,18</w:t>
            </w:r>
          </w:p>
          <w:p w14:paraId="48725D7C" w14:textId="26278682" w:rsidR="00C06D62" w:rsidRPr="005A1278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</w:t>
            </w:r>
            <w:r w:rsidRPr="009A508C">
              <w:rPr>
                <w:sz w:val="28"/>
                <w:szCs w:val="28"/>
                <w:lang w:val="uk-UA"/>
              </w:rPr>
              <w:t xml:space="preserve">1, </w:t>
            </w:r>
            <w:r>
              <w:rPr>
                <w:sz w:val="28"/>
                <w:szCs w:val="28"/>
                <w:lang w:val="uk-UA"/>
              </w:rPr>
              <w:t>2, 5,7,8</w:t>
            </w:r>
          </w:p>
        </w:tc>
        <w:tc>
          <w:tcPr>
            <w:tcW w:w="1701" w:type="dxa"/>
            <w:shd w:val="clear" w:color="auto" w:fill="auto"/>
          </w:tcPr>
          <w:p w14:paraId="5B4C457C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81298B1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66793DA7" w14:textId="1C786E55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</w:t>
            </w:r>
          </w:p>
        </w:tc>
        <w:tc>
          <w:tcPr>
            <w:tcW w:w="1697" w:type="dxa"/>
            <w:shd w:val="clear" w:color="auto" w:fill="auto"/>
          </w:tcPr>
          <w:p w14:paraId="543F272D" w14:textId="62B05909" w:rsidR="00C06D62" w:rsidRPr="009A508C" w:rsidRDefault="00C06D62" w:rsidP="00C06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06D62" w:rsidRPr="009A508C" w14:paraId="3D42C1C5" w14:textId="77777777" w:rsidTr="008F2610">
        <w:tc>
          <w:tcPr>
            <w:tcW w:w="2376" w:type="dxa"/>
            <w:shd w:val="clear" w:color="auto" w:fill="auto"/>
          </w:tcPr>
          <w:p w14:paraId="44480C09" w14:textId="7F2DCB43" w:rsidR="00C06D62" w:rsidRDefault="00C06D62" w:rsidP="00C06D62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16</w:t>
            </w:r>
          </w:p>
        </w:tc>
        <w:tc>
          <w:tcPr>
            <w:tcW w:w="4115" w:type="dxa"/>
            <w:shd w:val="clear" w:color="auto" w:fill="auto"/>
          </w:tcPr>
          <w:p w14:paraId="1B028FEF" w14:textId="78D2E58F" w:rsidR="00C06D62" w:rsidRDefault="00C06D62" w:rsidP="00C06D62">
            <w:pPr>
              <w:tabs>
                <w:tab w:val="left" w:pos="465"/>
                <w:tab w:val="center" w:pos="4677"/>
              </w:tabs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16. </w:t>
            </w:r>
            <w:r w:rsidRPr="00C06D62">
              <w:rPr>
                <w:b/>
                <w:bCs/>
                <w:sz w:val="28"/>
                <w:szCs w:val="28"/>
                <w:lang w:val="uk-UA"/>
              </w:rPr>
              <w:t>Поєднання засобів фізичної терапії</w:t>
            </w:r>
          </w:p>
        </w:tc>
        <w:tc>
          <w:tcPr>
            <w:tcW w:w="2552" w:type="dxa"/>
            <w:shd w:val="clear" w:color="auto" w:fill="auto"/>
          </w:tcPr>
          <w:p w14:paraId="019073E8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Лекція – 2 год.;</w:t>
            </w:r>
          </w:p>
          <w:p w14:paraId="1DBB2FEC" w14:textId="03C37878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9A508C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C58956C" w14:textId="2AA5ABF8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 робота –</w:t>
            </w:r>
            <w:r w:rsidRPr="009A50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Pr="009A508C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52CAD861" w14:textId="77777777" w:rsidR="0043379B" w:rsidRPr="009A508C" w:rsidRDefault="0043379B" w:rsidP="004337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Основна: </w:t>
            </w:r>
            <w:r w:rsidRPr="005A1278">
              <w:rPr>
                <w:sz w:val="28"/>
                <w:szCs w:val="28"/>
                <w:lang w:val="uk-UA"/>
              </w:rPr>
              <w:t>1, 3, 6, 8, 9; 11, 14</w:t>
            </w:r>
            <w:r>
              <w:rPr>
                <w:sz w:val="28"/>
                <w:szCs w:val="28"/>
                <w:lang w:val="uk-UA"/>
              </w:rPr>
              <w:t>,16,17</w:t>
            </w:r>
          </w:p>
          <w:p w14:paraId="7D6922A7" w14:textId="4ADBF381" w:rsidR="00C06D62" w:rsidRPr="005A1278" w:rsidRDefault="0043379B" w:rsidP="00433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Допоміжна: 1, </w:t>
            </w:r>
            <w:r w:rsidRPr="009A508C">
              <w:rPr>
                <w:sz w:val="28"/>
                <w:szCs w:val="28"/>
                <w:lang w:val="uk-UA"/>
              </w:rPr>
              <w:t xml:space="preserve">3, </w:t>
            </w:r>
            <w:r>
              <w:rPr>
                <w:sz w:val="28"/>
                <w:szCs w:val="28"/>
                <w:lang w:val="uk-UA"/>
              </w:rPr>
              <w:t xml:space="preserve">5, </w:t>
            </w:r>
            <w:r w:rsidRPr="009A508C">
              <w:rPr>
                <w:sz w:val="28"/>
                <w:szCs w:val="28"/>
                <w:lang w:val="uk-UA"/>
              </w:rPr>
              <w:t>6,</w:t>
            </w:r>
            <w:r>
              <w:rPr>
                <w:sz w:val="28"/>
                <w:szCs w:val="28"/>
                <w:lang w:val="uk-UA"/>
              </w:rPr>
              <w:t xml:space="preserve"> 7, 8</w:t>
            </w:r>
          </w:p>
        </w:tc>
        <w:tc>
          <w:tcPr>
            <w:tcW w:w="1701" w:type="dxa"/>
            <w:shd w:val="clear" w:color="auto" w:fill="auto"/>
          </w:tcPr>
          <w:p w14:paraId="532D76EA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237C627" w14:textId="77777777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Виступи, відео,</w:t>
            </w:r>
          </w:p>
          <w:p w14:paraId="45635961" w14:textId="00B9832A" w:rsidR="00C06D62" w:rsidRPr="009A508C" w:rsidRDefault="00C06D62" w:rsidP="00C06D62">
            <w:pPr>
              <w:rPr>
                <w:sz w:val="28"/>
                <w:szCs w:val="28"/>
                <w:lang w:val="uk-UA"/>
              </w:rPr>
            </w:pPr>
            <w:r w:rsidRPr="009A508C">
              <w:rPr>
                <w:sz w:val="28"/>
                <w:szCs w:val="28"/>
                <w:lang w:val="uk-UA"/>
              </w:rPr>
              <w:t>презентації</w:t>
            </w:r>
          </w:p>
        </w:tc>
        <w:tc>
          <w:tcPr>
            <w:tcW w:w="1697" w:type="dxa"/>
            <w:shd w:val="clear" w:color="auto" w:fill="auto"/>
          </w:tcPr>
          <w:p w14:paraId="0F68A9B2" w14:textId="2254A57C" w:rsidR="00C06D62" w:rsidRPr="009A508C" w:rsidRDefault="00C06D62" w:rsidP="00C06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79FBF61C" w14:textId="5CD1AF8C" w:rsidR="00A65A31" w:rsidRPr="009A508C" w:rsidRDefault="00A65A31" w:rsidP="007F6056">
      <w:pPr>
        <w:rPr>
          <w:b/>
          <w:bCs/>
          <w:sz w:val="28"/>
          <w:szCs w:val="28"/>
          <w:lang w:val="uk-UA"/>
        </w:rPr>
      </w:pPr>
    </w:p>
    <w:p w14:paraId="5B18BAC8" w14:textId="626A4445" w:rsidR="008B5830" w:rsidRPr="009A508C" w:rsidRDefault="008B5830" w:rsidP="007F6056">
      <w:pPr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14:paraId="5EC26AB6" w14:textId="469A4D53" w:rsidR="008B5830" w:rsidRPr="009A508C" w:rsidRDefault="008B5830" w:rsidP="00904984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 xml:space="preserve">9.1. </w:t>
      </w:r>
      <w:r w:rsidRPr="009A508C">
        <w:rPr>
          <w:b/>
          <w:sz w:val="28"/>
          <w:szCs w:val="28"/>
          <w:lang w:val="uk-UA" w:eastAsia="en-US"/>
        </w:rPr>
        <w:t xml:space="preserve">Семестр </w:t>
      </w:r>
      <w:r w:rsidR="0043379B">
        <w:rPr>
          <w:b/>
          <w:sz w:val="28"/>
          <w:szCs w:val="28"/>
          <w:lang w:val="uk-UA" w:eastAsia="en-US"/>
        </w:rPr>
        <w:t>І</w:t>
      </w:r>
      <w:r w:rsidRPr="009A508C">
        <w:rPr>
          <w:b/>
          <w:sz w:val="28"/>
          <w:szCs w:val="28"/>
          <w:lang w:val="uk-UA" w:eastAsia="en-US"/>
        </w:rPr>
        <w:t xml:space="preserve"> </w:t>
      </w:r>
    </w:p>
    <w:p w14:paraId="048017D7" w14:textId="77777777" w:rsidR="0043379B" w:rsidRDefault="0043379B" w:rsidP="004337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411F57D1" w14:textId="77777777" w:rsidR="0043379B" w:rsidRDefault="0043379B" w:rsidP="004337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роботи – 5 балів за кожну практичну роботу (усне опитування та виконання практичної роботи) = 120 балів;</w:t>
      </w:r>
    </w:p>
    <w:p w14:paraId="6A78B60E" w14:textId="77777777" w:rsidR="0043379B" w:rsidRPr="009A508C" w:rsidRDefault="0043379B" w:rsidP="0043379B">
      <w:pPr>
        <w:ind w:firstLine="709"/>
        <w:rPr>
          <w:sz w:val="28"/>
          <w:szCs w:val="28"/>
          <w:lang w:val="uk-UA" w:eastAsia="en-US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80 балів</w:t>
      </w:r>
      <w:r w:rsidRPr="009A508C">
        <w:rPr>
          <w:sz w:val="28"/>
          <w:szCs w:val="28"/>
          <w:lang w:val="uk-UA" w:eastAsia="en-US"/>
        </w:rPr>
        <w:t xml:space="preserve"> Контрольна (модульна) робота проводиться у формі тестування.</w:t>
      </w:r>
    </w:p>
    <w:p w14:paraId="33ED1BB7" w14:textId="77777777" w:rsidR="0043379B" w:rsidRDefault="0043379B" w:rsidP="0043379B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9A508C">
        <w:rPr>
          <w:sz w:val="28"/>
          <w:szCs w:val="28"/>
          <w:lang w:val="uk-UA" w:eastAsia="en-US"/>
        </w:rPr>
        <w:lastRenderedPageBreak/>
        <w:t xml:space="preserve">Тестування відбувається в письмовій формі на бланках-відповідях відповідно до тестових завдань або в електронній формі та триває </w:t>
      </w:r>
      <w:r>
        <w:rPr>
          <w:sz w:val="28"/>
          <w:szCs w:val="28"/>
          <w:lang w:val="uk-UA" w:eastAsia="en-US"/>
        </w:rPr>
        <w:t>60</w:t>
      </w:r>
      <w:r w:rsidRPr="009A508C">
        <w:rPr>
          <w:sz w:val="28"/>
          <w:szCs w:val="28"/>
          <w:lang w:val="uk-UA" w:eastAsia="en-US"/>
        </w:rPr>
        <w:t xml:space="preserve"> хвилин. </w:t>
      </w:r>
    </w:p>
    <w:p w14:paraId="2A4D1326" w14:textId="77777777" w:rsidR="0043379B" w:rsidRDefault="0043379B" w:rsidP="0043379B">
      <w:pPr>
        <w:ind w:firstLine="709"/>
        <w:rPr>
          <w:b/>
          <w:sz w:val="28"/>
          <w:szCs w:val="28"/>
          <w:lang w:val="uk-UA"/>
        </w:rPr>
      </w:pPr>
    </w:p>
    <w:p w14:paraId="69E46036" w14:textId="77777777" w:rsidR="0043379B" w:rsidRDefault="0043379B" w:rsidP="0043379B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794BD56D" w14:textId="77777777" w:rsidR="0043379B" w:rsidRPr="009A508C" w:rsidRDefault="0043379B" w:rsidP="0043379B">
      <w:pPr>
        <w:ind w:firstLine="709"/>
        <w:rPr>
          <w:sz w:val="28"/>
          <w:szCs w:val="28"/>
          <w:lang w:val="uk-UA" w:eastAsia="en-US"/>
        </w:rPr>
      </w:pPr>
    </w:p>
    <w:p w14:paraId="6D47A052" w14:textId="77777777" w:rsidR="0043379B" w:rsidRDefault="0043379B" w:rsidP="0043379B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FDE4F04" w14:textId="51989BC1" w:rsidR="0043379B" w:rsidRDefault="0043379B" w:rsidP="004337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3324A6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</w:t>
      </w:r>
      <w:r w:rsidR="003324A6">
        <w:rPr>
          <w:sz w:val="28"/>
          <w:szCs w:val="28"/>
          <w:lang w:val="uk-UA"/>
        </w:rPr>
        <w:t xml:space="preserve">екзамену, </w:t>
      </w:r>
      <w:r>
        <w:rPr>
          <w:sz w:val="28"/>
          <w:szCs w:val="28"/>
          <w:lang w:val="uk-UA"/>
        </w:rPr>
        <w:t>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3E8A3594" w14:textId="77777777" w:rsidR="0043379B" w:rsidRDefault="0043379B" w:rsidP="004337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5736429C" w14:textId="669C0A29" w:rsidR="0043379B" w:rsidRDefault="0043379B" w:rsidP="0043379B">
      <w:pPr>
        <w:ind w:firstLine="708"/>
        <w:jc w:val="both"/>
        <w:rPr>
          <w:sz w:val="28"/>
          <w:szCs w:val="28"/>
        </w:rPr>
      </w:pPr>
      <w:bookmarkStart w:id="1" w:name="_GoBack"/>
      <w:bookmarkEnd w:id="1"/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57A63E53" w14:textId="77777777" w:rsidR="0043379B" w:rsidRDefault="0043379B" w:rsidP="0043379B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p w14:paraId="1FB1E653" w14:textId="77777777" w:rsidR="0043379B" w:rsidRDefault="0043379B" w:rsidP="0043379B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p w14:paraId="06DDAE69" w14:textId="77777777" w:rsidR="0043379B" w:rsidRDefault="0043379B" w:rsidP="0043379B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p w14:paraId="0C5417FD" w14:textId="4254720A" w:rsidR="0043379B" w:rsidRPr="00F8731B" w:rsidRDefault="0043379B" w:rsidP="00B31F58">
      <w:pPr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lastRenderedPageBreak/>
        <w:t xml:space="preserve">Шкала і критерії оцінювання навчальних досягнень за результатами опанування ОК </w:t>
      </w:r>
      <w:proofErr w:type="spellStart"/>
      <w:r w:rsidR="00B31F58" w:rsidRPr="00B31F58">
        <w:rPr>
          <w:b/>
          <w:sz w:val="28"/>
          <w:szCs w:val="28"/>
        </w:rPr>
        <w:t>Основи</w:t>
      </w:r>
      <w:proofErr w:type="spellEnd"/>
      <w:r w:rsidR="00B31F58" w:rsidRPr="00B31F58">
        <w:rPr>
          <w:b/>
          <w:sz w:val="28"/>
          <w:szCs w:val="28"/>
        </w:rPr>
        <w:t xml:space="preserve"> </w:t>
      </w:r>
      <w:proofErr w:type="spellStart"/>
      <w:r w:rsidR="00B31F58" w:rsidRPr="00B31F58">
        <w:rPr>
          <w:b/>
          <w:sz w:val="28"/>
          <w:szCs w:val="28"/>
        </w:rPr>
        <w:t>практичної</w:t>
      </w:r>
      <w:proofErr w:type="spellEnd"/>
      <w:r w:rsidR="00B31F58" w:rsidRPr="00B31F58">
        <w:rPr>
          <w:b/>
          <w:sz w:val="28"/>
          <w:szCs w:val="28"/>
        </w:rPr>
        <w:t xml:space="preserve"> </w:t>
      </w:r>
      <w:proofErr w:type="spellStart"/>
      <w:r w:rsidR="00B31F58" w:rsidRPr="00B31F58">
        <w:rPr>
          <w:b/>
          <w:sz w:val="28"/>
          <w:szCs w:val="28"/>
        </w:rPr>
        <w:t>діяльності</w:t>
      </w:r>
      <w:proofErr w:type="spellEnd"/>
      <w:r w:rsidR="00B31F58" w:rsidRPr="00B31F58">
        <w:rPr>
          <w:b/>
          <w:sz w:val="28"/>
          <w:szCs w:val="28"/>
        </w:rPr>
        <w:t xml:space="preserve"> у </w:t>
      </w:r>
      <w:proofErr w:type="spellStart"/>
      <w:r w:rsidR="00B31F58" w:rsidRPr="00B31F58">
        <w:rPr>
          <w:b/>
          <w:sz w:val="28"/>
          <w:szCs w:val="28"/>
        </w:rPr>
        <w:t>реабілітація</w:t>
      </w:r>
      <w:proofErr w:type="spellEnd"/>
      <w:r w:rsidR="00B31F58" w:rsidRPr="00B31F58">
        <w:rPr>
          <w:b/>
          <w:sz w:val="28"/>
          <w:szCs w:val="28"/>
        </w:rPr>
        <w:t xml:space="preserve"> (</w:t>
      </w:r>
      <w:proofErr w:type="spellStart"/>
      <w:r w:rsidR="00B31F58" w:rsidRPr="00B31F58">
        <w:rPr>
          <w:b/>
          <w:sz w:val="28"/>
          <w:szCs w:val="28"/>
        </w:rPr>
        <w:t>вступ</w:t>
      </w:r>
      <w:proofErr w:type="spellEnd"/>
      <w:r w:rsidR="00B31F58" w:rsidRPr="00B31F58">
        <w:rPr>
          <w:b/>
          <w:sz w:val="28"/>
          <w:szCs w:val="28"/>
        </w:rPr>
        <w:t xml:space="preserve"> до </w:t>
      </w:r>
      <w:proofErr w:type="spellStart"/>
      <w:r w:rsidR="00B31F58" w:rsidRPr="00B31F58">
        <w:rPr>
          <w:b/>
          <w:sz w:val="28"/>
          <w:szCs w:val="28"/>
        </w:rPr>
        <w:t>спеціальності</w:t>
      </w:r>
      <w:proofErr w:type="spellEnd"/>
      <w:r w:rsidR="00B31F58" w:rsidRPr="00B31F58">
        <w:rPr>
          <w:b/>
          <w:sz w:val="28"/>
          <w:szCs w:val="28"/>
        </w:rPr>
        <w:t>)</w:t>
      </w:r>
      <w:r w:rsidRPr="00F8731B">
        <w:rPr>
          <w:b/>
          <w:sz w:val="28"/>
          <w:szCs w:val="28"/>
          <w:lang w:val="uk-UA"/>
        </w:rPr>
        <w:t xml:space="preserve">, формою семестрового контролю якої є в </w:t>
      </w:r>
      <w:r>
        <w:rPr>
          <w:b/>
          <w:sz w:val="28"/>
          <w:szCs w:val="28"/>
          <w:lang w:val="en-US"/>
        </w:rPr>
        <w:t>I</w:t>
      </w:r>
      <w:r w:rsidRPr="00F8731B">
        <w:rPr>
          <w:b/>
          <w:sz w:val="28"/>
          <w:szCs w:val="28"/>
          <w:lang w:val="uk-UA"/>
        </w:rPr>
        <w:t xml:space="preserve"> семестрі</w:t>
      </w:r>
      <w:r w:rsidRPr="00F8731B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uk-UA"/>
        </w:rPr>
        <w:t>екзамен</w:t>
      </w:r>
    </w:p>
    <w:p w14:paraId="11290308" w14:textId="77777777" w:rsidR="0043379B" w:rsidRPr="009A508C" w:rsidRDefault="0043379B" w:rsidP="0043379B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43379B" w14:paraId="14935B4C" w14:textId="77777777" w:rsidTr="0045260E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F8C5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A239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68A7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C9EE" w14:textId="77777777" w:rsidR="0043379B" w:rsidRDefault="0043379B" w:rsidP="0045260E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43379B" w14:paraId="0E527236" w14:textId="77777777" w:rsidTr="0045260E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300C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A76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5AE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B4DE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EA0" w14:textId="77777777" w:rsidR="0043379B" w:rsidRDefault="0043379B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43379B" w14:paraId="3BB7255D" w14:textId="77777777" w:rsidTr="0045260E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2C41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AA7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259F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0D25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9C1" w14:textId="77777777" w:rsidR="0043379B" w:rsidRDefault="0043379B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149BE544" w14:textId="77777777" w:rsidR="0043379B" w:rsidRDefault="0043379B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43379B" w14:paraId="479DEB4E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3B72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7C60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415E" w14:textId="77777777" w:rsidR="0043379B" w:rsidRDefault="0043379B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B2D4" w14:textId="77777777" w:rsidR="0043379B" w:rsidRDefault="0043379B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3646" w14:textId="77777777" w:rsidR="0043379B" w:rsidRDefault="0043379B" w:rsidP="0045260E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</w:rPr>
              <w:t>знає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повністю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мислити</w:t>
            </w:r>
            <w:proofErr w:type="spellEnd"/>
            <w:r>
              <w:rPr>
                <w:sz w:val="28"/>
                <w:szCs w:val="28"/>
              </w:rPr>
              <w:t xml:space="preserve">,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вийти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межі</w:t>
            </w:r>
            <w:proofErr w:type="spellEnd"/>
            <w:r>
              <w:rPr>
                <w:sz w:val="28"/>
                <w:szCs w:val="28"/>
              </w:rPr>
              <w:t xml:space="preserve"> теми.</w:t>
            </w:r>
          </w:p>
        </w:tc>
      </w:tr>
      <w:tr w:rsidR="0043379B" w14:paraId="28F3A02A" w14:textId="77777777" w:rsidTr="0045260E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DAF1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D98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42FB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6AF3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EF54" w14:textId="77777777" w:rsidR="0043379B" w:rsidRDefault="0043379B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78993783" w14:textId="77777777" w:rsidR="0043379B" w:rsidRDefault="0043379B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43379B" w14:paraId="7D901498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439A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2458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FCB0" w14:textId="77777777" w:rsidR="0043379B" w:rsidRDefault="0043379B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D908" w14:textId="77777777" w:rsidR="0043379B" w:rsidRDefault="0043379B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3BB" w14:textId="77777777" w:rsidR="0043379B" w:rsidRDefault="0043379B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771F0F04" w14:textId="77777777" w:rsidR="0043379B" w:rsidRDefault="0043379B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43379B" w14:paraId="1CEAF5DC" w14:textId="77777777" w:rsidTr="0045260E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0D12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3D23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3A22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230F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E844" w14:textId="77777777" w:rsidR="0043379B" w:rsidRDefault="0043379B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32164F3F" w14:textId="77777777" w:rsidR="0043379B" w:rsidRDefault="0043379B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43379B" w14:paraId="77A24A84" w14:textId="77777777" w:rsidTr="0045260E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7D1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765" w14:textId="77777777" w:rsidR="0043379B" w:rsidRDefault="0043379B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9AF0" w14:textId="77777777" w:rsidR="0043379B" w:rsidRDefault="0043379B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F3CF" w14:textId="77777777" w:rsidR="0043379B" w:rsidRDefault="0043379B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012D" w14:textId="77777777" w:rsidR="0043379B" w:rsidRDefault="0043379B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7B11DEEE" w14:textId="77777777" w:rsidR="0043379B" w:rsidRDefault="0043379B" w:rsidP="0045260E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2811A61C" w14:textId="77777777" w:rsidR="0043379B" w:rsidRDefault="0043379B" w:rsidP="007F6056">
      <w:pPr>
        <w:rPr>
          <w:b/>
          <w:sz w:val="28"/>
          <w:szCs w:val="28"/>
          <w:lang w:val="uk-UA"/>
        </w:rPr>
      </w:pPr>
    </w:p>
    <w:p w14:paraId="16E5B672" w14:textId="246323D1" w:rsidR="008B5830" w:rsidRPr="009A508C" w:rsidRDefault="008B5830" w:rsidP="007F6056">
      <w:pPr>
        <w:rPr>
          <w:b/>
          <w:sz w:val="28"/>
          <w:szCs w:val="28"/>
          <w:lang w:val="uk-UA"/>
        </w:rPr>
      </w:pPr>
      <w:r w:rsidRPr="009A508C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14:paraId="3094577C" w14:textId="2EFFBF85" w:rsidR="0090484C" w:rsidRPr="0043379B" w:rsidRDefault="0043379B" w:rsidP="0043379B">
      <w:pPr>
        <w:ind w:left="1211"/>
        <w:jc w:val="center"/>
        <w:rPr>
          <w:b/>
          <w:sz w:val="28"/>
          <w:szCs w:val="28"/>
          <w:lang w:val="uk-UA"/>
        </w:rPr>
      </w:pPr>
      <w:r w:rsidRPr="0043379B">
        <w:rPr>
          <w:b/>
          <w:sz w:val="28"/>
          <w:szCs w:val="28"/>
          <w:lang w:val="uk-UA"/>
        </w:rPr>
        <w:t>Основна</w:t>
      </w:r>
    </w:p>
    <w:p w14:paraId="45ED05EA" w14:textId="77777777" w:rsidR="0090484C" w:rsidRPr="003324A6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3324A6">
        <w:rPr>
          <w:rFonts w:ascii="Times New Roman" w:hAnsi="Times New Roman"/>
          <w:sz w:val="28"/>
          <w:szCs w:val="28"/>
          <w:lang w:val="en-US"/>
        </w:rPr>
        <w:t xml:space="preserve">International Handbook of Occupational Therapy Interventions / </w:t>
      </w:r>
      <w:r w:rsidRPr="0090484C">
        <w:rPr>
          <w:rFonts w:ascii="Times New Roman" w:hAnsi="Times New Roman"/>
          <w:sz w:val="28"/>
          <w:szCs w:val="28"/>
        </w:rPr>
        <w:t>Е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d. by </w:t>
      </w:r>
      <w:proofErr w:type="spellStart"/>
      <w:r w:rsidRPr="003324A6">
        <w:rPr>
          <w:rFonts w:ascii="Times New Roman" w:hAnsi="Times New Roman"/>
          <w:sz w:val="28"/>
          <w:szCs w:val="28"/>
          <w:lang w:val="en-US"/>
        </w:rPr>
        <w:t>Swederback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 Ingrid. — Springer, 2009. - 553 p</w:t>
      </w:r>
    </w:p>
    <w:p w14:paraId="3108C1FE" w14:textId="77777777" w:rsidR="0090484C" w:rsidRPr="003324A6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Вовканич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84C">
        <w:rPr>
          <w:rFonts w:ascii="Times New Roman" w:hAnsi="Times New Roman"/>
          <w:sz w:val="28"/>
          <w:szCs w:val="28"/>
        </w:rPr>
        <w:t>А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84C">
        <w:rPr>
          <w:rFonts w:ascii="Times New Roman" w:hAnsi="Times New Roman"/>
          <w:sz w:val="28"/>
          <w:szCs w:val="28"/>
        </w:rPr>
        <w:t>С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Вступ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84C">
        <w:rPr>
          <w:rFonts w:ascii="Times New Roman" w:hAnsi="Times New Roman"/>
          <w:sz w:val="28"/>
          <w:szCs w:val="28"/>
        </w:rPr>
        <w:t>до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посіб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. / </w:t>
      </w:r>
      <w:r w:rsidRPr="0090484C">
        <w:rPr>
          <w:rFonts w:ascii="Times New Roman" w:hAnsi="Times New Roman"/>
          <w:sz w:val="28"/>
          <w:szCs w:val="28"/>
        </w:rPr>
        <w:t>А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84C">
        <w:rPr>
          <w:rFonts w:ascii="Times New Roman" w:hAnsi="Times New Roman"/>
          <w:sz w:val="28"/>
          <w:szCs w:val="28"/>
        </w:rPr>
        <w:t>С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Вовканич</w:t>
      </w:r>
      <w:proofErr w:type="spellEnd"/>
      <w:r w:rsidRPr="003324A6">
        <w:rPr>
          <w:rFonts w:ascii="Times New Roman" w:hAnsi="Times New Roman"/>
          <w:sz w:val="28"/>
          <w:szCs w:val="28"/>
          <w:lang w:val="en-US"/>
        </w:rPr>
        <w:t xml:space="preserve">. - </w:t>
      </w:r>
      <w:r w:rsidRPr="0090484C">
        <w:rPr>
          <w:rFonts w:ascii="Times New Roman" w:hAnsi="Times New Roman"/>
          <w:sz w:val="28"/>
          <w:szCs w:val="28"/>
        </w:rPr>
        <w:t>Л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.: </w:t>
      </w:r>
      <w:r w:rsidRPr="0090484C">
        <w:rPr>
          <w:rFonts w:ascii="Times New Roman" w:hAnsi="Times New Roman"/>
          <w:sz w:val="28"/>
          <w:szCs w:val="28"/>
        </w:rPr>
        <w:t>ЛДУФК</w:t>
      </w:r>
      <w:r w:rsidRPr="003324A6">
        <w:rPr>
          <w:rFonts w:ascii="Times New Roman" w:hAnsi="Times New Roman"/>
          <w:sz w:val="28"/>
          <w:szCs w:val="28"/>
          <w:lang w:val="en-US"/>
        </w:rPr>
        <w:t xml:space="preserve">, 2013. - 186 </w:t>
      </w:r>
      <w:r w:rsidRPr="0090484C">
        <w:rPr>
          <w:rFonts w:ascii="Times New Roman" w:hAnsi="Times New Roman"/>
          <w:sz w:val="28"/>
          <w:szCs w:val="28"/>
        </w:rPr>
        <w:t>с</w:t>
      </w:r>
      <w:r w:rsidRPr="003324A6">
        <w:rPr>
          <w:rFonts w:ascii="Times New Roman" w:hAnsi="Times New Roman"/>
          <w:sz w:val="28"/>
          <w:szCs w:val="28"/>
          <w:lang w:val="en-US"/>
        </w:rPr>
        <w:t>.</w:t>
      </w:r>
    </w:p>
    <w:p w14:paraId="3806FAE6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Герцик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М.С., </w:t>
      </w:r>
      <w:proofErr w:type="spellStart"/>
      <w:r w:rsidRPr="0090484C">
        <w:rPr>
          <w:rFonts w:ascii="Times New Roman" w:hAnsi="Times New Roman"/>
          <w:sz w:val="28"/>
          <w:szCs w:val="28"/>
        </w:rPr>
        <w:t>Вацеба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О.М. </w:t>
      </w:r>
      <w:proofErr w:type="spellStart"/>
      <w:r w:rsidRPr="0090484C">
        <w:rPr>
          <w:rFonts w:ascii="Times New Roman" w:hAnsi="Times New Roman"/>
          <w:sz w:val="28"/>
          <w:szCs w:val="28"/>
        </w:rPr>
        <w:t>Вступ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0484C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галузі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Фізичне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спорт”: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90484C">
        <w:rPr>
          <w:rFonts w:ascii="Times New Roman" w:hAnsi="Times New Roman"/>
          <w:sz w:val="28"/>
          <w:szCs w:val="28"/>
        </w:rPr>
        <w:t>. пос. - 3-є вид. - Х.: ОВС, 2004. - 176 с</w:t>
      </w:r>
    </w:p>
    <w:p w14:paraId="7ED42A49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та спортивна медицина / В.В. </w:t>
      </w:r>
      <w:proofErr w:type="spellStart"/>
      <w:r w:rsidRPr="0090484C">
        <w:rPr>
          <w:rFonts w:ascii="Times New Roman" w:hAnsi="Times New Roman"/>
          <w:sz w:val="28"/>
          <w:szCs w:val="28"/>
        </w:rPr>
        <w:t>Клапчук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Г.Д. Дзяк, </w:t>
      </w:r>
      <w:proofErr w:type="spellStart"/>
      <w:r w:rsidRPr="0090484C">
        <w:rPr>
          <w:rFonts w:ascii="Times New Roman" w:hAnsi="Times New Roman"/>
          <w:sz w:val="28"/>
          <w:szCs w:val="28"/>
        </w:rPr>
        <w:t>І.В.Муравйов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За ред. В.В. </w:t>
      </w:r>
      <w:proofErr w:type="spellStart"/>
      <w:r w:rsidRPr="0090484C">
        <w:rPr>
          <w:rFonts w:ascii="Times New Roman" w:hAnsi="Times New Roman"/>
          <w:sz w:val="28"/>
          <w:szCs w:val="28"/>
        </w:rPr>
        <w:t>Клапчука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84C">
        <w:rPr>
          <w:rFonts w:ascii="Times New Roman" w:hAnsi="Times New Roman"/>
          <w:sz w:val="28"/>
          <w:szCs w:val="28"/>
        </w:rPr>
        <w:t>Г.Д.Дзяка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90484C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90484C">
        <w:rPr>
          <w:rFonts w:ascii="Times New Roman" w:hAnsi="Times New Roman"/>
          <w:sz w:val="28"/>
          <w:szCs w:val="28"/>
        </w:rPr>
        <w:t>, 1995, - 312с.</w:t>
      </w:r>
    </w:p>
    <w:p w14:paraId="2C671F78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Магльований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А. В. </w:t>
      </w:r>
      <w:proofErr w:type="spellStart"/>
      <w:r w:rsidRPr="0090484C">
        <w:rPr>
          <w:rFonts w:ascii="Times New Roman" w:hAnsi="Times New Roman"/>
          <w:sz w:val="28"/>
          <w:szCs w:val="28"/>
        </w:rPr>
        <w:t>Основи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посібн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/ А. В. </w:t>
      </w:r>
      <w:proofErr w:type="spellStart"/>
      <w:r w:rsidRPr="0090484C">
        <w:rPr>
          <w:rFonts w:ascii="Times New Roman" w:hAnsi="Times New Roman"/>
          <w:sz w:val="28"/>
          <w:szCs w:val="28"/>
        </w:rPr>
        <w:t>Магльований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90484C">
        <w:rPr>
          <w:rFonts w:ascii="Times New Roman" w:hAnsi="Times New Roman"/>
          <w:sz w:val="28"/>
          <w:szCs w:val="28"/>
        </w:rPr>
        <w:t>Мухін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Г. М. </w:t>
      </w:r>
      <w:proofErr w:type="spellStart"/>
      <w:r w:rsidRPr="0090484C">
        <w:rPr>
          <w:rFonts w:ascii="Times New Roman" w:hAnsi="Times New Roman"/>
          <w:sz w:val="28"/>
          <w:szCs w:val="28"/>
        </w:rPr>
        <w:t>Магльована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0484C">
        <w:rPr>
          <w:rFonts w:ascii="Times New Roman" w:hAnsi="Times New Roman"/>
          <w:sz w:val="28"/>
          <w:szCs w:val="28"/>
        </w:rPr>
        <w:t>Львів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Ліга-Прес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2006. – 147 с.: </w:t>
      </w:r>
      <w:proofErr w:type="spellStart"/>
      <w:r w:rsidRPr="0090484C">
        <w:rPr>
          <w:rFonts w:ascii="Times New Roman" w:hAnsi="Times New Roman"/>
          <w:sz w:val="28"/>
          <w:szCs w:val="28"/>
        </w:rPr>
        <w:t>іл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</w:p>
    <w:p w14:paraId="0B2EF645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Маліков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Pr="0090484C">
        <w:rPr>
          <w:rFonts w:ascii="Times New Roman" w:hAnsi="Times New Roman"/>
          <w:sz w:val="28"/>
          <w:szCs w:val="28"/>
        </w:rPr>
        <w:t>Сватьєв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90484C">
        <w:rPr>
          <w:rFonts w:ascii="Times New Roman" w:hAnsi="Times New Roman"/>
          <w:sz w:val="28"/>
          <w:szCs w:val="28"/>
        </w:rPr>
        <w:t>Богдановська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Pr="0090484C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діагностика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фізичному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0484C">
        <w:rPr>
          <w:rFonts w:ascii="Times New Roman" w:hAnsi="Times New Roman"/>
          <w:sz w:val="28"/>
          <w:szCs w:val="28"/>
        </w:rPr>
        <w:t>спорті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0484C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вищих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0484C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90484C">
        <w:rPr>
          <w:rFonts w:ascii="Times New Roman" w:hAnsi="Times New Roman"/>
          <w:sz w:val="28"/>
          <w:szCs w:val="28"/>
        </w:rPr>
        <w:t>: ЗДУ, 2006. - 227 с.</w:t>
      </w:r>
    </w:p>
    <w:p w14:paraId="23AA66F9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Медична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підруч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для студ. </w:t>
      </w:r>
      <w:proofErr w:type="spellStart"/>
      <w:r w:rsidRPr="0090484C">
        <w:rPr>
          <w:rFonts w:ascii="Times New Roman" w:hAnsi="Times New Roman"/>
          <w:sz w:val="28"/>
          <w:szCs w:val="28"/>
        </w:rPr>
        <w:t>вищ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ВМНЗ IV </w:t>
      </w:r>
      <w:proofErr w:type="spellStart"/>
      <w:r w:rsidRPr="0090484C">
        <w:rPr>
          <w:rFonts w:ascii="Times New Roman" w:hAnsi="Times New Roman"/>
          <w:sz w:val="28"/>
          <w:szCs w:val="28"/>
        </w:rPr>
        <w:t>рівня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МОЗ </w:t>
      </w:r>
      <w:proofErr w:type="spellStart"/>
      <w:r w:rsidRPr="0090484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І. Д. </w:t>
      </w:r>
      <w:proofErr w:type="spellStart"/>
      <w:r w:rsidRPr="0090484C">
        <w:rPr>
          <w:rFonts w:ascii="Times New Roman" w:hAnsi="Times New Roman"/>
          <w:sz w:val="28"/>
          <w:szCs w:val="28"/>
        </w:rPr>
        <w:t>Спіріна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90484C">
        <w:rPr>
          <w:rFonts w:ascii="Times New Roman" w:hAnsi="Times New Roman"/>
          <w:sz w:val="28"/>
          <w:szCs w:val="28"/>
        </w:rPr>
        <w:t>ін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.]. - </w:t>
      </w:r>
      <w:proofErr w:type="spellStart"/>
      <w:r w:rsidRPr="0090484C">
        <w:rPr>
          <w:rFonts w:ascii="Times New Roman" w:hAnsi="Times New Roman"/>
          <w:sz w:val="28"/>
          <w:szCs w:val="28"/>
        </w:rPr>
        <w:t>Дніпропетровськ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Ліра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ЛТД, 2012. - 442 с</w:t>
      </w:r>
    </w:p>
    <w:p w14:paraId="5B3D10E2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Медична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484C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за </w:t>
      </w:r>
      <w:proofErr w:type="spellStart"/>
      <w:r w:rsidRPr="0090484C">
        <w:rPr>
          <w:rFonts w:ascii="Times New Roman" w:hAnsi="Times New Roman"/>
          <w:sz w:val="28"/>
          <w:szCs w:val="28"/>
        </w:rPr>
        <w:t>заг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ред. І.Р. </w:t>
      </w:r>
      <w:proofErr w:type="spellStart"/>
      <w:r w:rsidRPr="0090484C">
        <w:rPr>
          <w:rFonts w:ascii="Times New Roman" w:hAnsi="Times New Roman"/>
          <w:sz w:val="28"/>
          <w:szCs w:val="28"/>
        </w:rPr>
        <w:t>Мисулин</w:t>
      </w:r>
      <w:proofErr w:type="spellEnd"/>
      <w:r w:rsidRPr="0090484C">
        <w:rPr>
          <w:rFonts w:ascii="Times New Roman" w:hAnsi="Times New Roman"/>
          <w:sz w:val="28"/>
          <w:szCs w:val="28"/>
        </w:rPr>
        <w:t>, Л.О. Вакуленко. -</w:t>
      </w:r>
      <w:proofErr w:type="spellStart"/>
      <w:r w:rsidRPr="0090484C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90484C">
        <w:rPr>
          <w:rFonts w:ascii="Times New Roman" w:hAnsi="Times New Roman"/>
          <w:sz w:val="28"/>
          <w:szCs w:val="28"/>
        </w:rPr>
        <w:t>: ТДМУ, 2005. -405 с</w:t>
      </w:r>
    </w:p>
    <w:p w14:paraId="50BD914E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Мицкан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Б.М., </w:t>
      </w:r>
      <w:proofErr w:type="spellStart"/>
      <w:r w:rsidRPr="0090484C">
        <w:rPr>
          <w:rFonts w:ascii="Times New Roman" w:hAnsi="Times New Roman"/>
          <w:sz w:val="28"/>
          <w:szCs w:val="28"/>
        </w:rPr>
        <w:t>Попель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С.Л. та </w:t>
      </w:r>
      <w:proofErr w:type="spellStart"/>
      <w:r w:rsidRPr="0090484C">
        <w:rPr>
          <w:rFonts w:ascii="Times New Roman" w:hAnsi="Times New Roman"/>
          <w:sz w:val="28"/>
          <w:szCs w:val="28"/>
        </w:rPr>
        <w:t>ін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анатомія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для ВНЗ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спорту ІІІ-ІV </w:t>
      </w:r>
      <w:proofErr w:type="spellStart"/>
      <w:r w:rsidRPr="0090484C">
        <w:rPr>
          <w:rFonts w:ascii="Times New Roman" w:hAnsi="Times New Roman"/>
          <w:sz w:val="28"/>
          <w:szCs w:val="28"/>
        </w:rPr>
        <w:t>рівнів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За ред. Я.І. </w:t>
      </w:r>
      <w:proofErr w:type="spellStart"/>
      <w:r w:rsidRPr="0090484C">
        <w:rPr>
          <w:rFonts w:ascii="Times New Roman" w:hAnsi="Times New Roman"/>
          <w:sz w:val="28"/>
          <w:szCs w:val="28"/>
        </w:rPr>
        <w:t>Федонюка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Б.М. </w:t>
      </w:r>
      <w:proofErr w:type="spellStart"/>
      <w:r w:rsidRPr="0090484C">
        <w:rPr>
          <w:rFonts w:ascii="Times New Roman" w:hAnsi="Times New Roman"/>
          <w:sz w:val="28"/>
          <w:szCs w:val="28"/>
        </w:rPr>
        <w:t>Мицкан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Я.І. </w:t>
      </w:r>
      <w:proofErr w:type="spellStart"/>
      <w:r w:rsidRPr="0090484C">
        <w:rPr>
          <w:rFonts w:ascii="Times New Roman" w:hAnsi="Times New Roman"/>
          <w:sz w:val="28"/>
          <w:szCs w:val="28"/>
        </w:rPr>
        <w:t>Федонюк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0484C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книга - Богдан, 2007. - C. 552. </w:t>
      </w:r>
    </w:p>
    <w:p w14:paraId="137C4A0F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Осінчук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В.Г., </w:t>
      </w:r>
      <w:proofErr w:type="spellStart"/>
      <w:r w:rsidRPr="0090484C">
        <w:rPr>
          <w:rFonts w:ascii="Times New Roman" w:hAnsi="Times New Roman"/>
          <w:sz w:val="28"/>
          <w:szCs w:val="28"/>
        </w:rPr>
        <w:t>Попеску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І.К. </w:t>
      </w:r>
      <w:proofErr w:type="spellStart"/>
      <w:r w:rsidRPr="0090484C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спорту. - К.: ІСДО, 1995. - 200 с</w:t>
      </w:r>
    </w:p>
    <w:p w14:paraId="2231EA6E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lastRenderedPageBreak/>
        <w:t>Основи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діагностичних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Т. Бойчук, М. </w:t>
      </w:r>
      <w:proofErr w:type="spellStart"/>
      <w:r w:rsidRPr="0090484C">
        <w:rPr>
          <w:rFonts w:ascii="Times New Roman" w:hAnsi="Times New Roman"/>
          <w:sz w:val="28"/>
          <w:szCs w:val="28"/>
        </w:rPr>
        <w:t>Голубєва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90484C">
        <w:rPr>
          <w:rFonts w:ascii="Times New Roman" w:hAnsi="Times New Roman"/>
          <w:sz w:val="28"/>
          <w:szCs w:val="28"/>
        </w:rPr>
        <w:t>Левандовський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484C">
        <w:rPr>
          <w:rFonts w:ascii="Times New Roman" w:hAnsi="Times New Roman"/>
          <w:sz w:val="28"/>
          <w:szCs w:val="28"/>
        </w:rPr>
        <w:t>ін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</w:t>
      </w:r>
      <w:proofErr w:type="spellStart"/>
      <w:proofErr w:type="gramStart"/>
      <w:r w:rsidRPr="0090484C">
        <w:rPr>
          <w:rFonts w:ascii="Times New Roman" w:hAnsi="Times New Roman"/>
          <w:sz w:val="28"/>
          <w:szCs w:val="28"/>
        </w:rPr>
        <w:t>Львів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ЗУКЦ, 2010. - 240 с</w:t>
      </w:r>
    </w:p>
    <w:p w14:paraId="6FFB54A6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Основи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діагностичних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0484C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вищих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] / Т. Бойчук, М. </w:t>
      </w:r>
      <w:proofErr w:type="spellStart"/>
      <w:r w:rsidRPr="0090484C">
        <w:rPr>
          <w:rFonts w:ascii="Times New Roman" w:hAnsi="Times New Roman"/>
          <w:sz w:val="28"/>
          <w:szCs w:val="28"/>
        </w:rPr>
        <w:t>Голубэва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90484C">
        <w:rPr>
          <w:rFonts w:ascii="Times New Roman" w:hAnsi="Times New Roman"/>
          <w:sz w:val="28"/>
          <w:szCs w:val="28"/>
        </w:rPr>
        <w:t>Левандовський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Л. </w:t>
      </w:r>
      <w:proofErr w:type="spellStart"/>
      <w:r w:rsidRPr="0090484C">
        <w:rPr>
          <w:rFonts w:ascii="Times New Roman" w:hAnsi="Times New Roman"/>
          <w:sz w:val="28"/>
          <w:szCs w:val="28"/>
        </w:rPr>
        <w:t>Войчишин</w:t>
      </w:r>
      <w:proofErr w:type="spellEnd"/>
      <w:r w:rsidRPr="0090484C">
        <w:rPr>
          <w:rFonts w:ascii="Times New Roman" w:hAnsi="Times New Roman"/>
          <w:sz w:val="28"/>
          <w:szCs w:val="28"/>
        </w:rPr>
        <w:t>. _ Л.: ЗУКЦ, 2010. - 240 с</w:t>
      </w:r>
    </w:p>
    <w:p w14:paraId="17EB6A94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Основні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0484C">
        <w:rPr>
          <w:rFonts w:ascii="Times New Roman" w:hAnsi="Times New Roman"/>
          <w:sz w:val="28"/>
          <w:szCs w:val="28"/>
        </w:rPr>
        <w:t>терміни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оздоровчої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О.Д. </w:t>
      </w:r>
      <w:proofErr w:type="spellStart"/>
      <w:r w:rsidRPr="0090484C">
        <w:rPr>
          <w:rFonts w:ascii="Times New Roman" w:hAnsi="Times New Roman"/>
          <w:sz w:val="28"/>
          <w:szCs w:val="28"/>
        </w:rPr>
        <w:t>Дубогай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А.М. Ткачук, С.Д. </w:t>
      </w:r>
      <w:proofErr w:type="spellStart"/>
      <w:r w:rsidRPr="0090484C">
        <w:rPr>
          <w:rFonts w:ascii="Times New Roman" w:hAnsi="Times New Roman"/>
          <w:sz w:val="28"/>
          <w:szCs w:val="28"/>
        </w:rPr>
        <w:t>Костікова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А.О. </w:t>
      </w:r>
      <w:proofErr w:type="spellStart"/>
      <w:r w:rsidRPr="0090484C">
        <w:rPr>
          <w:rFonts w:ascii="Times New Roman" w:hAnsi="Times New Roman"/>
          <w:sz w:val="28"/>
          <w:szCs w:val="28"/>
        </w:rPr>
        <w:t>Єфімов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90484C">
        <w:rPr>
          <w:rFonts w:ascii="Times New Roman" w:hAnsi="Times New Roman"/>
          <w:sz w:val="28"/>
          <w:szCs w:val="28"/>
        </w:rPr>
        <w:t>Луцьк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Надстиря</w:t>
      </w:r>
      <w:proofErr w:type="spellEnd"/>
      <w:r w:rsidRPr="0090484C">
        <w:rPr>
          <w:rFonts w:ascii="Times New Roman" w:hAnsi="Times New Roman"/>
          <w:sz w:val="28"/>
          <w:szCs w:val="28"/>
        </w:rPr>
        <w:t>, 1998. - 100с</w:t>
      </w:r>
    </w:p>
    <w:p w14:paraId="3D64766C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90484C">
        <w:rPr>
          <w:rFonts w:ascii="Times New Roman" w:hAnsi="Times New Roman"/>
          <w:sz w:val="28"/>
          <w:szCs w:val="28"/>
        </w:rPr>
        <w:t xml:space="preserve">Пешкова О.В., </w:t>
      </w:r>
      <w:proofErr w:type="spellStart"/>
      <w:r w:rsidRPr="0090484C">
        <w:rPr>
          <w:rFonts w:ascii="Times New Roman" w:hAnsi="Times New Roman"/>
          <w:sz w:val="28"/>
          <w:szCs w:val="28"/>
        </w:rPr>
        <w:t>Вступ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0484C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90484C">
        <w:rPr>
          <w:rFonts w:ascii="Times New Roman" w:hAnsi="Times New Roman"/>
          <w:sz w:val="28"/>
          <w:szCs w:val="28"/>
        </w:rPr>
        <w:t>) /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0484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90484C">
        <w:rPr>
          <w:rFonts w:ascii="Times New Roman" w:hAnsi="Times New Roman"/>
          <w:sz w:val="28"/>
          <w:szCs w:val="28"/>
        </w:rPr>
        <w:t>.-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Харків</w:t>
      </w:r>
      <w:proofErr w:type="spellEnd"/>
      <w:r w:rsidRPr="0090484C">
        <w:rPr>
          <w:rFonts w:ascii="Times New Roman" w:hAnsi="Times New Roman"/>
          <w:sz w:val="28"/>
          <w:szCs w:val="28"/>
        </w:rPr>
        <w:t>: ХДАФК, 2007. - 147 с.</w:t>
      </w:r>
    </w:p>
    <w:p w14:paraId="521FF216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Порада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А.М., Солодовник О.В.., </w:t>
      </w:r>
      <w:proofErr w:type="spellStart"/>
      <w:r w:rsidRPr="0090484C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Н.Є. </w:t>
      </w:r>
      <w:proofErr w:type="spellStart"/>
      <w:r w:rsidRPr="0090484C">
        <w:rPr>
          <w:rFonts w:ascii="Times New Roman" w:hAnsi="Times New Roman"/>
          <w:sz w:val="28"/>
          <w:szCs w:val="28"/>
        </w:rPr>
        <w:t>Основи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>.-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К.:Медицина</w:t>
      </w:r>
      <w:proofErr w:type="spellEnd"/>
      <w:r w:rsidRPr="0090484C">
        <w:rPr>
          <w:rFonts w:ascii="Times New Roman" w:hAnsi="Times New Roman"/>
          <w:sz w:val="28"/>
          <w:szCs w:val="28"/>
        </w:rPr>
        <w:t>, 2008. - 246с</w:t>
      </w:r>
    </w:p>
    <w:p w14:paraId="2E972291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Фізичні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чинники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0484C">
        <w:rPr>
          <w:rFonts w:ascii="Times New Roman" w:hAnsi="Times New Roman"/>
          <w:sz w:val="28"/>
          <w:szCs w:val="28"/>
        </w:rPr>
        <w:t>медичній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90484C">
        <w:rPr>
          <w:rFonts w:ascii="Times New Roman" w:hAnsi="Times New Roman"/>
          <w:sz w:val="28"/>
          <w:szCs w:val="28"/>
        </w:rPr>
        <w:t>Електрон.ресурс</w:t>
      </w:r>
      <w:proofErr w:type="spellEnd"/>
      <w:proofErr w:type="gramStart"/>
      <w:r w:rsidRPr="0090484C">
        <w:rPr>
          <w:rFonts w:ascii="Times New Roman" w:hAnsi="Times New Roman"/>
          <w:sz w:val="28"/>
          <w:szCs w:val="28"/>
        </w:rPr>
        <w:t>] :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підруч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для студ. та </w:t>
      </w:r>
      <w:proofErr w:type="spellStart"/>
      <w:r w:rsidRPr="0090484C">
        <w:rPr>
          <w:rFonts w:ascii="Times New Roman" w:hAnsi="Times New Roman"/>
          <w:sz w:val="28"/>
          <w:szCs w:val="28"/>
        </w:rPr>
        <w:t>лікарів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/ ред. В. Н. </w:t>
      </w:r>
      <w:proofErr w:type="spellStart"/>
      <w:r w:rsidRPr="0090484C">
        <w:rPr>
          <w:rFonts w:ascii="Times New Roman" w:hAnsi="Times New Roman"/>
          <w:sz w:val="28"/>
          <w:szCs w:val="28"/>
        </w:rPr>
        <w:t>Сокрут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В. М. Казаков. ; МОЗ </w:t>
      </w:r>
      <w:proofErr w:type="spellStart"/>
      <w:r w:rsidRPr="0090484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84C">
        <w:rPr>
          <w:rFonts w:ascii="Times New Roman" w:hAnsi="Times New Roman"/>
          <w:sz w:val="28"/>
          <w:szCs w:val="28"/>
        </w:rPr>
        <w:t>Центр.метод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каб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з </w:t>
      </w:r>
      <w:proofErr w:type="spellStart"/>
      <w:r w:rsidRPr="0090484C">
        <w:rPr>
          <w:rFonts w:ascii="Times New Roman" w:hAnsi="Times New Roman"/>
          <w:sz w:val="28"/>
          <w:szCs w:val="28"/>
        </w:rPr>
        <w:t>вищ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освіти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90484C">
        <w:rPr>
          <w:rFonts w:ascii="Times New Roman" w:hAnsi="Times New Roman"/>
          <w:sz w:val="28"/>
          <w:szCs w:val="28"/>
        </w:rPr>
        <w:t>Донец.нац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мед. ун-т </w:t>
      </w:r>
      <w:proofErr w:type="spellStart"/>
      <w:r w:rsidRPr="0090484C">
        <w:rPr>
          <w:rFonts w:ascii="Times New Roman" w:hAnsi="Times New Roman"/>
          <w:sz w:val="28"/>
          <w:szCs w:val="28"/>
        </w:rPr>
        <w:t>ім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М. Горького. - </w:t>
      </w:r>
      <w:proofErr w:type="spellStart"/>
      <w:r w:rsidRPr="0090484C">
        <w:rPr>
          <w:rFonts w:ascii="Times New Roman" w:hAnsi="Times New Roman"/>
          <w:sz w:val="28"/>
          <w:szCs w:val="28"/>
        </w:rPr>
        <w:t>Електрон</w:t>
      </w:r>
      <w:proofErr w:type="spellEnd"/>
      <w:r w:rsidRPr="0090484C">
        <w:rPr>
          <w:rFonts w:ascii="Times New Roman" w:hAnsi="Times New Roman"/>
          <w:sz w:val="28"/>
          <w:szCs w:val="28"/>
        </w:rPr>
        <w:t>. текст-</w:t>
      </w:r>
      <w:proofErr w:type="spellStart"/>
      <w:proofErr w:type="gramStart"/>
      <w:r w:rsidRPr="0090484C">
        <w:rPr>
          <w:rFonts w:ascii="Times New Roman" w:hAnsi="Times New Roman"/>
          <w:sz w:val="28"/>
          <w:szCs w:val="28"/>
        </w:rPr>
        <w:t>Донецьк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ДонНМУ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; ДОКТМО, 2008. -576 с. + 1 ел. опт. диск (CD-ROM). </w:t>
      </w:r>
    </w:p>
    <w:p w14:paraId="7715CFB7" w14:textId="77777777" w:rsidR="0090484C" w:rsidRP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90484C">
        <w:rPr>
          <w:rFonts w:ascii="Times New Roman" w:hAnsi="Times New Roman"/>
          <w:sz w:val="28"/>
          <w:szCs w:val="28"/>
        </w:rPr>
        <w:t>Філак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Ф.Г., </w:t>
      </w:r>
      <w:proofErr w:type="spellStart"/>
      <w:r w:rsidRPr="0090484C">
        <w:rPr>
          <w:rFonts w:ascii="Times New Roman" w:hAnsi="Times New Roman"/>
          <w:sz w:val="28"/>
          <w:szCs w:val="28"/>
        </w:rPr>
        <w:t>Філак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Я.Ф. </w:t>
      </w:r>
      <w:proofErr w:type="spellStart"/>
      <w:r w:rsidRPr="0090484C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основи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/Метод. </w:t>
      </w:r>
      <w:proofErr w:type="spellStart"/>
      <w:r w:rsidRPr="0090484C">
        <w:rPr>
          <w:rFonts w:ascii="Times New Roman" w:hAnsi="Times New Roman"/>
          <w:sz w:val="28"/>
          <w:szCs w:val="28"/>
        </w:rPr>
        <w:t>рекоменд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90484C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Роб. студ. - Ужгород: „ФОП </w:t>
      </w:r>
      <w:proofErr w:type="spellStart"/>
      <w:r w:rsidRPr="0090484C">
        <w:rPr>
          <w:rFonts w:ascii="Times New Roman" w:hAnsi="Times New Roman"/>
          <w:sz w:val="28"/>
          <w:szCs w:val="28"/>
        </w:rPr>
        <w:t>Бреза</w:t>
      </w:r>
      <w:proofErr w:type="spellEnd"/>
      <w:r w:rsidRPr="0090484C">
        <w:rPr>
          <w:rFonts w:ascii="Times New Roman" w:hAnsi="Times New Roman"/>
          <w:sz w:val="28"/>
          <w:szCs w:val="28"/>
        </w:rPr>
        <w:t>”, 2014. - 51с</w:t>
      </w:r>
    </w:p>
    <w:p w14:paraId="1ACEA4C8" w14:textId="77777777" w:rsidR="0090484C" w:rsidRDefault="0090484C" w:rsidP="0090484C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90484C">
        <w:rPr>
          <w:rFonts w:ascii="Times New Roman" w:hAnsi="Times New Roman"/>
          <w:sz w:val="28"/>
          <w:szCs w:val="28"/>
        </w:rPr>
        <w:t>Черненко М. І. Медико-</w:t>
      </w:r>
      <w:proofErr w:type="spellStart"/>
      <w:r w:rsidRPr="0090484C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0484C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хворих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484C">
        <w:rPr>
          <w:rFonts w:ascii="Times New Roman" w:hAnsi="Times New Roman"/>
          <w:sz w:val="28"/>
          <w:szCs w:val="28"/>
        </w:rPr>
        <w:t>інвалідів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484C">
        <w:rPr>
          <w:rFonts w:ascii="Times New Roman" w:hAnsi="Times New Roman"/>
          <w:sz w:val="28"/>
          <w:szCs w:val="28"/>
        </w:rPr>
        <w:t>підруч</w:t>
      </w:r>
      <w:proofErr w:type="spellEnd"/>
      <w:r w:rsidRPr="0090484C">
        <w:rPr>
          <w:rFonts w:ascii="Times New Roman" w:hAnsi="Times New Roman"/>
          <w:sz w:val="28"/>
          <w:szCs w:val="28"/>
        </w:rPr>
        <w:t>. для студ.-</w:t>
      </w:r>
      <w:proofErr w:type="spellStart"/>
      <w:r w:rsidRPr="0090484C">
        <w:rPr>
          <w:rFonts w:ascii="Times New Roman" w:hAnsi="Times New Roman"/>
          <w:sz w:val="28"/>
          <w:szCs w:val="28"/>
        </w:rPr>
        <w:t>психологів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84C">
        <w:rPr>
          <w:rFonts w:ascii="Times New Roman" w:hAnsi="Times New Roman"/>
          <w:sz w:val="28"/>
          <w:szCs w:val="28"/>
        </w:rPr>
        <w:t>дефекторогів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84C">
        <w:rPr>
          <w:rFonts w:ascii="Times New Roman" w:hAnsi="Times New Roman"/>
          <w:sz w:val="28"/>
          <w:szCs w:val="28"/>
        </w:rPr>
        <w:t>соціологів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вищ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навч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484C">
        <w:rPr>
          <w:rFonts w:ascii="Times New Roman" w:hAnsi="Times New Roman"/>
          <w:sz w:val="28"/>
          <w:szCs w:val="28"/>
        </w:rPr>
        <w:t>закл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. III-IV </w:t>
      </w:r>
      <w:proofErr w:type="spellStart"/>
      <w:r w:rsidRPr="0090484C">
        <w:rPr>
          <w:rFonts w:ascii="Times New Roman" w:hAnsi="Times New Roman"/>
          <w:sz w:val="28"/>
          <w:szCs w:val="28"/>
        </w:rPr>
        <w:t>рівнів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84C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84C">
        <w:rPr>
          <w:rFonts w:ascii="Times New Roman" w:hAnsi="Times New Roman"/>
          <w:sz w:val="28"/>
          <w:szCs w:val="28"/>
        </w:rPr>
        <w:t>лікарів-експертів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МСЕК і ЛКК / М. І. Черненко, І. Ф. </w:t>
      </w:r>
      <w:proofErr w:type="spellStart"/>
      <w:r w:rsidRPr="0090484C">
        <w:rPr>
          <w:rFonts w:ascii="Times New Roman" w:hAnsi="Times New Roman"/>
          <w:sz w:val="28"/>
          <w:szCs w:val="28"/>
        </w:rPr>
        <w:t>Аршава</w:t>
      </w:r>
      <w:proofErr w:type="spellEnd"/>
      <w:r w:rsidRPr="0090484C">
        <w:rPr>
          <w:rFonts w:ascii="Times New Roman" w:hAnsi="Times New Roman"/>
          <w:sz w:val="28"/>
          <w:szCs w:val="28"/>
        </w:rPr>
        <w:t>. –</w:t>
      </w:r>
      <w:proofErr w:type="spellStart"/>
      <w:proofErr w:type="gramStart"/>
      <w:r w:rsidRPr="0090484C">
        <w:rPr>
          <w:rFonts w:ascii="Times New Roman" w:hAnsi="Times New Roman"/>
          <w:sz w:val="28"/>
          <w:szCs w:val="28"/>
        </w:rPr>
        <w:t>Дніпропетровськ</w:t>
      </w:r>
      <w:proofErr w:type="spellEnd"/>
      <w:r w:rsidRPr="0090484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484C">
        <w:rPr>
          <w:rFonts w:ascii="Times New Roman" w:hAnsi="Times New Roman"/>
          <w:sz w:val="28"/>
          <w:szCs w:val="28"/>
        </w:rPr>
        <w:t xml:space="preserve"> ДНУ, 2007. -606 с. </w:t>
      </w:r>
    </w:p>
    <w:p w14:paraId="198E4BCA" w14:textId="65608EE4" w:rsidR="00AD322E" w:rsidRDefault="00AD322E" w:rsidP="00AD322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22E">
        <w:rPr>
          <w:rFonts w:ascii="Times New Roman" w:hAnsi="Times New Roman"/>
          <w:b/>
          <w:sz w:val="28"/>
          <w:szCs w:val="28"/>
          <w:lang w:val="uk-UA"/>
        </w:rPr>
        <w:t>Допоміжна:</w:t>
      </w:r>
    </w:p>
    <w:p w14:paraId="2D60E1C9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Герцик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М.С., </w:t>
      </w:r>
      <w:proofErr w:type="spellStart"/>
      <w:r w:rsidRPr="00AD322E">
        <w:rPr>
          <w:rFonts w:ascii="Times New Roman" w:hAnsi="Times New Roman"/>
          <w:sz w:val="28"/>
          <w:szCs w:val="28"/>
        </w:rPr>
        <w:t>Вацеба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О.М. </w:t>
      </w:r>
      <w:proofErr w:type="spellStart"/>
      <w:r w:rsidRPr="00AD322E">
        <w:rPr>
          <w:rFonts w:ascii="Times New Roman" w:hAnsi="Times New Roman"/>
          <w:sz w:val="28"/>
          <w:szCs w:val="28"/>
        </w:rPr>
        <w:t>Вступ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D322E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галузі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Фізичне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і спорт”: </w:t>
      </w:r>
      <w:proofErr w:type="spellStart"/>
      <w:r w:rsidRPr="00AD322E">
        <w:rPr>
          <w:rFonts w:ascii="Times New Roman" w:hAnsi="Times New Roman"/>
          <w:sz w:val="28"/>
          <w:szCs w:val="28"/>
        </w:rPr>
        <w:t>Навч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пос. - 3-є вид. - Х.: ОВС, 2004. - 176 с. </w:t>
      </w:r>
    </w:p>
    <w:p w14:paraId="2F8B3A7D" w14:textId="78C2B4E2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Основні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поняття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D322E">
        <w:rPr>
          <w:rFonts w:ascii="Times New Roman" w:hAnsi="Times New Roman"/>
          <w:sz w:val="28"/>
          <w:szCs w:val="28"/>
        </w:rPr>
        <w:t>терміни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оздоровчої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D322E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/ О.Д. </w:t>
      </w:r>
      <w:proofErr w:type="spellStart"/>
      <w:r w:rsidRPr="00AD322E">
        <w:rPr>
          <w:rFonts w:ascii="Times New Roman" w:hAnsi="Times New Roman"/>
          <w:sz w:val="28"/>
          <w:szCs w:val="28"/>
        </w:rPr>
        <w:t>Дубогай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А.М. Ткачук, С.Д. </w:t>
      </w:r>
      <w:proofErr w:type="spellStart"/>
      <w:r w:rsidRPr="00AD322E">
        <w:rPr>
          <w:rFonts w:ascii="Times New Roman" w:hAnsi="Times New Roman"/>
          <w:sz w:val="28"/>
          <w:szCs w:val="28"/>
        </w:rPr>
        <w:t>Костікова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А.О. </w:t>
      </w:r>
      <w:proofErr w:type="spellStart"/>
      <w:r w:rsidRPr="00AD322E">
        <w:rPr>
          <w:rFonts w:ascii="Times New Roman" w:hAnsi="Times New Roman"/>
          <w:sz w:val="28"/>
          <w:szCs w:val="28"/>
        </w:rPr>
        <w:t>Єфімов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AD322E">
        <w:rPr>
          <w:rFonts w:ascii="Times New Roman" w:hAnsi="Times New Roman"/>
          <w:sz w:val="28"/>
          <w:szCs w:val="28"/>
        </w:rPr>
        <w:t>Луцьк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322E">
        <w:rPr>
          <w:rFonts w:ascii="Times New Roman" w:hAnsi="Times New Roman"/>
          <w:sz w:val="28"/>
          <w:szCs w:val="28"/>
        </w:rPr>
        <w:t>Надстиря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1998. - 100с. </w:t>
      </w:r>
    </w:p>
    <w:p w14:paraId="4889621B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Осінчук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В.Г., </w:t>
      </w:r>
      <w:proofErr w:type="spellStart"/>
      <w:r w:rsidRPr="00AD322E">
        <w:rPr>
          <w:rFonts w:ascii="Times New Roman" w:hAnsi="Times New Roman"/>
          <w:sz w:val="28"/>
          <w:szCs w:val="28"/>
        </w:rPr>
        <w:t>Попеску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І.К. </w:t>
      </w:r>
      <w:proofErr w:type="spellStart"/>
      <w:r w:rsidRPr="00AD322E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і спорту. - К.: ІСДО, 1995. - 200 с. </w:t>
      </w:r>
      <w:proofErr w:type="gramStart"/>
      <w:r w:rsidRPr="00AD322E">
        <w:rPr>
          <w:rFonts w:ascii="Times New Roman" w:hAnsi="Times New Roman"/>
          <w:sz w:val="28"/>
          <w:szCs w:val="28"/>
        </w:rPr>
        <w:t>5.Епифанов</w:t>
      </w:r>
      <w:proofErr w:type="gramEnd"/>
      <w:r w:rsidRPr="00AD322E">
        <w:rPr>
          <w:rFonts w:ascii="Times New Roman" w:hAnsi="Times New Roman"/>
          <w:sz w:val="28"/>
          <w:szCs w:val="28"/>
        </w:rPr>
        <w:t xml:space="preserve"> В.А Лечебная физическая культура и спортивная медицина: Учебник. — М.: Медицина, 1999. — 304 с. </w:t>
      </w:r>
    </w:p>
    <w:p w14:paraId="3C78A03E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та спортивна медицина / В.В. </w:t>
      </w:r>
      <w:proofErr w:type="spellStart"/>
      <w:r w:rsidRPr="00AD322E">
        <w:rPr>
          <w:rFonts w:ascii="Times New Roman" w:hAnsi="Times New Roman"/>
          <w:sz w:val="28"/>
          <w:szCs w:val="28"/>
        </w:rPr>
        <w:t>Клапчук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Г.Д. Дзяк, </w:t>
      </w:r>
      <w:proofErr w:type="spellStart"/>
      <w:r w:rsidRPr="00AD322E">
        <w:rPr>
          <w:rFonts w:ascii="Times New Roman" w:hAnsi="Times New Roman"/>
          <w:sz w:val="28"/>
          <w:szCs w:val="28"/>
        </w:rPr>
        <w:t>І.В.Муравйов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/ За ред. В.В. </w:t>
      </w:r>
      <w:proofErr w:type="spellStart"/>
      <w:r w:rsidRPr="00AD322E">
        <w:rPr>
          <w:rFonts w:ascii="Times New Roman" w:hAnsi="Times New Roman"/>
          <w:sz w:val="28"/>
          <w:szCs w:val="28"/>
        </w:rPr>
        <w:t>Клапчука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322E">
        <w:rPr>
          <w:rFonts w:ascii="Times New Roman" w:hAnsi="Times New Roman"/>
          <w:sz w:val="28"/>
          <w:szCs w:val="28"/>
        </w:rPr>
        <w:t>Г.Д.Дзяка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AD322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1995, - 312с. </w:t>
      </w:r>
    </w:p>
    <w:p w14:paraId="60651649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lastRenderedPageBreak/>
        <w:t>Маліков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Pr="00AD322E">
        <w:rPr>
          <w:rFonts w:ascii="Times New Roman" w:hAnsi="Times New Roman"/>
          <w:sz w:val="28"/>
          <w:szCs w:val="28"/>
        </w:rPr>
        <w:t>Сватьєв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AD322E">
        <w:rPr>
          <w:rFonts w:ascii="Times New Roman" w:hAnsi="Times New Roman"/>
          <w:sz w:val="28"/>
          <w:szCs w:val="28"/>
        </w:rPr>
        <w:t>Богдановська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Pr="00AD322E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діагностика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фізичному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D322E">
        <w:rPr>
          <w:rFonts w:ascii="Times New Roman" w:hAnsi="Times New Roman"/>
          <w:sz w:val="28"/>
          <w:szCs w:val="28"/>
        </w:rPr>
        <w:t>спорті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322E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D322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вищих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AD322E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: ЗДУ, 2006. - 227 с. </w:t>
      </w:r>
    </w:p>
    <w:p w14:paraId="51D82BF9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Основи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діагностичних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AD322E">
        <w:rPr>
          <w:rFonts w:ascii="Times New Roman" w:hAnsi="Times New Roman"/>
          <w:sz w:val="28"/>
          <w:szCs w:val="28"/>
        </w:rPr>
        <w:t>навч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322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D322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вищих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] / Т. Бойчук, М. </w:t>
      </w:r>
      <w:proofErr w:type="spellStart"/>
      <w:r w:rsidRPr="00AD322E">
        <w:rPr>
          <w:rFonts w:ascii="Times New Roman" w:hAnsi="Times New Roman"/>
          <w:sz w:val="28"/>
          <w:szCs w:val="28"/>
        </w:rPr>
        <w:t>Голубэва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AD322E">
        <w:rPr>
          <w:rFonts w:ascii="Times New Roman" w:hAnsi="Times New Roman"/>
          <w:sz w:val="28"/>
          <w:szCs w:val="28"/>
        </w:rPr>
        <w:t>Левандовський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Л. </w:t>
      </w:r>
      <w:proofErr w:type="spellStart"/>
      <w:r w:rsidRPr="00AD322E">
        <w:rPr>
          <w:rFonts w:ascii="Times New Roman" w:hAnsi="Times New Roman"/>
          <w:sz w:val="28"/>
          <w:szCs w:val="28"/>
        </w:rPr>
        <w:t>Войчишин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_ Л.: ЗУКЦ, 2010. - 240 с. </w:t>
      </w:r>
    </w:p>
    <w:p w14:paraId="492CBEF4" w14:textId="77777777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Порада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А.М., Солодовник О.В.., </w:t>
      </w:r>
      <w:proofErr w:type="spellStart"/>
      <w:r w:rsidRPr="00AD322E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Н.Є. </w:t>
      </w:r>
      <w:proofErr w:type="spellStart"/>
      <w:r w:rsidRPr="00AD322E">
        <w:rPr>
          <w:rFonts w:ascii="Times New Roman" w:hAnsi="Times New Roman"/>
          <w:sz w:val="28"/>
          <w:szCs w:val="28"/>
        </w:rPr>
        <w:t>Основи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322E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AD322E">
        <w:rPr>
          <w:rFonts w:ascii="Times New Roman" w:hAnsi="Times New Roman"/>
          <w:sz w:val="28"/>
          <w:szCs w:val="28"/>
        </w:rPr>
        <w:t>.-</w:t>
      </w:r>
      <w:proofErr w:type="gram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К.:Медицина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, 2008. - 246с. </w:t>
      </w:r>
    </w:p>
    <w:p w14:paraId="4456B63E" w14:textId="54A67400" w:rsidR="00AD322E" w:rsidRPr="00AD322E" w:rsidRDefault="00AD322E" w:rsidP="00AD322E">
      <w:pPr>
        <w:pStyle w:val="a5"/>
        <w:numPr>
          <w:ilvl w:val="0"/>
          <w:numId w:val="26"/>
        </w:numPr>
        <w:ind w:left="709" w:hanging="28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322E">
        <w:rPr>
          <w:rFonts w:ascii="Times New Roman" w:hAnsi="Times New Roman"/>
          <w:sz w:val="28"/>
          <w:szCs w:val="28"/>
        </w:rPr>
        <w:t>Філак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Ф.Г., </w:t>
      </w:r>
      <w:proofErr w:type="spellStart"/>
      <w:r w:rsidRPr="00AD322E">
        <w:rPr>
          <w:rFonts w:ascii="Times New Roman" w:hAnsi="Times New Roman"/>
          <w:sz w:val="28"/>
          <w:szCs w:val="28"/>
        </w:rPr>
        <w:t>Філак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Я.Ф. </w:t>
      </w:r>
      <w:proofErr w:type="spellStart"/>
      <w:r w:rsidRPr="00AD322E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основи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22E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/Метод. </w:t>
      </w:r>
      <w:proofErr w:type="spellStart"/>
      <w:r w:rsidRPr="00AD322E">
        <w:rPr>
          <w:rFonts w:ascii="Times New Roman" w:hAnsi="Times New Roman"/>
          <w:sz w:val="28"/>
          <w:szCs w:val="28"/>
        </w:rPr>
        <w:t>рекоменд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AD322E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AD322E">
        <w:rPr>
          <w:rFonts w:ascii="Times New Roman" w:hAnsi="Times New Roman"/>
          <w:sz w:val="28"/>
          <w:szCs w:val="28"/>
        </w:rPr>
        <w:t xml:space="preserve">. Роб. студ. - Ужгород: „ФОП </w:t>
      </w:r>
      <w:proofErr w:type="spellStart"/>
      <w:r w:rsidRPr="00AD322E">
        <w:rPr>
          <w:rFonts w:ascii="Times New Roman" w:hAnsi="Times New Roman"/>
          <w:sz w:val="28"/>
          <w:szCs w:val="28"/>
        </w:rPr>
        <w:t>Бреза</w:t>
      </w:r>
      <w:proofErr w:type="spellEnd"/>
      <w:r w:rsidRPr="00AD322E">
        <w:rPr>
          <w:rFonts w:ascii="Times New Roman" w:hAnsi="Times New Roman"/>
          <w:sz w:val="28"/>
          <w:szCs w:val="28"/>
        </w:rPr>
        <w:t>”, 2014. - 51с.</w:t>
      </w:r>
    </w:p>
    <w:p w14:paraId="2F03E0AD" w14:textId="77777777" w:rsidR="00AD322E" w:rsidRDefault="00AD322E" w:rsidP="00AD322E">
      <w:pPr>
        <w:jc w:val="center"/>
      </w:pPr>
      <w:proofErr w:type="spellStart"/>
      <w:r w:rsidRPr="00AD322E">
        <w:rPr>
          <w:b/>
          <w:sz w:val="28"/>
          <w:szCs w:val="28"/>
        </w:rPr>
        <w:t>Інформаційні</w:t>
      </w:r>
      <w:proofErr w:type="spellEnd"/>
      <w:r w:rsidRPr="00AD322E">
        <w:rPr>
          <w:b/>
          <w:sz w:val="28"/>
          <w:szCs w:val="28"/>
        </w:rPr>
        <w:t xml:space="preserve"> </w:t>
      </w:r>
      <w:proofErr w:type="spellStart"/>
      <w:r w:rsidRPr="00AD322E">
        <w:rPr>
          <w:b/>
          <w:sz w:val="28"/>
          <w:szCs w:val="28"/>
        </w:rPr>
        <w:t>ресурси</w:t>
      </w:r>
      <w:proofErr w:type="spellEnd"/>
      <w:r>
        <w:t xml:space="preserve"> </w:t>
      </w:r>
    </w:p>
    <w:p w14:paraId="14921697" w14:textId="7F082144" w:rsidR="00AD322E" w:rsidRPr="00AD322E" w:rsidRDefault="00AD322E" w:rsidP="00AD322E">
      <w:pPr>
        <w:pStyle w:val="a5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D322E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AD322E">
          <w:rPr>
            <w:rStyle w:val="ad"/>
            <w:rFonts w:ascii="Times New Roman" w:hAnsi="Times New Roman"/>
            <w:sz w:val="28"/>
            <w:szCs w:val="28"/>
          </w:rPr>
          <w:t>www.nice.org.uk</w:t>
        </w:r>
      </w:hyperlink>
    </w:p>
    <w:p w14:paraId="1407EAFD" w14:textId="0281BD69" w:rsidR="00AD322E" w:rsidRPr="00AD322E" w:rsidRDefault="003324A6" w:rsidP="00AD322E">
      <w:pPr>
        <w:pStyle w:val="a5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hyperlink r:id="rId17" w:history="1">
        <w:r w:rsidR="00AD322E" w:rsidRPr="00AD322E">
          <w:rPr>
            <w:rStyle w:val="ad"/>
            <w:rFonts w:ascii="Times New Roman" w:hAnsi="Times New Roman"/>
            <w:sz w:val="28"/>
            <w:szCs w:val="28"/>
          </w:rPr>
          <w:t>www.medscape.com</w:t>
        </w:r>
      </w:hyperlink>
      <w:r w:rsidR="00AD322E" w:rsidRPr="00AD322E">
        <w:rPr>
          <w:rFonts w:ascii="Times New Roman" w:hAnsi="Times New Roman"/>
          <w:sz w:val="28"/>
          <w:szCs w:val="28"/>
        </w:rPr>
        <w:t xml:space="preserve"> </w:t>
      </w:r>
    </w:p>
    <w:p w14:paraId="71115528" w14:textId="581537AD" w:rsidR="00AD322E" w:rsidRPr="00AD322E" w:rsidRDefault="003324A6" w:rsidP="00AD322E">
      <w:pPr>
        <w:pStyle w:val="a5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hyperlink r:id="rId18" w:history="1">
        <w:r w:rsidR="00AD322E" w:rsidRPr="00AD322E">
          <w:rPr>
            <w:rStyle w:val="ad"/>
            <w:rFonts w:ascii="Times New Roman" w:hAnsi="Times New Roman"/>
            <w:sz w:val="28"/>
            <w:szCs w:val="28"/>
          </w:rPr>
          <w:t>http://www.nbuv.gov.ua</w:t>
        </w:r>
      </w:hyperlink>
      <w:r w:rsidR="00AD322E" w:rsidRPr="00AD322E">
        <w:rPr>
          <w:rFonts w:ascii="Times New Roman" w:hAnsi="Times New Roman"/>
          <w:sz w:val="28"/>
          <w:szCs w:val="28"/>
        </w:rPr>
        <w:t xml:space="preserve"> </w:t>
      </w:r>
    </w:p>
    <w:p w14:paraId="1468B42C" w14:textId="7D5F3275" w:rsidR="00AD322E" w:rsidRPr="00AD322E" w:rsidRDefault="00AD322E" w:rsidP="00AD322E">
      <w:pPr>
        <w:pStyle w:val="a5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D322E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AD322E">
          <w:rPr>
            <w:rStyle w:val="ad"/>
            <w:rFonts w:ascii="Times New Roman" w:hAnsi="Times New Roman"/>
            <w:sz w:val="28"/>
            <w:szCs w:val="28"/>
          </w:rPr>
          <w:t>http://www.lib.ua-ru.net</w:t>
        </w:r>
      </w:hyperlink>
      <w:r w:rsidRPr="00AD322E">
        <w:rPr>
          <w:rFonts w:ascii="Times New Roman" w:hAnsi="Times New Roman"/>
          <w:sz w:val="28"/>
          <w:szCs w:val="28"/>
        </w:rPr>
        <w:t xml:space="preserve"> </w:t>
      </w:r>
    </w:p>
    <w:p w14:paraId="5E8B5056" w14:textId="0374028A" w:rsidR="00AD322E" w:rsidRPr="00AD322E" w:rsidRDefault="00AD322E" w:rsidP="00AD322E">
      <w:pPr>
        <w:pStyle w:val="a5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D322E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AD322E">
          <w:rPr>
            <w:rStyle w:val="ad"/>
            <w:rFonts w:ascii="Times New Roman" w:hAnsi="Times New Roman"/>
            <w:sz w:val="28"/>
            <w:szCs w:val="28"/>
          </w:rPr>
          <w:t>http://lib.meta.ua</w:t>
        </w:r>
      </w:hyperlink>
    </w:p>
    <w:p w14:paraId="481FBDDF" w14:textId="77777777" w:rsidR="00AD322E" w:rsidRPr="00AD322E" w:rsidRDefault="00AD322E" w:rsidP="00AD322E">
      <w:pPr>
        <w:rPr>
          <w:sz w:val="28"/>
          <w:szCs w:val="28"/>
          <w:lang w:val="uk-UA"/>
        </w:rPr>
      </w:pPr>
    </w:p>
    <w:p w14:paraId="7305C4F1" w14:textId="77777777" w:rsidR="008B5830" w:rsidRPr="007855C5" w:rsidRDefault="008B5830" w:rsidP="0090484C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</w:p>
    <w:p w14:paraId="3F615846" w14:textId="77777777" w:rsidR="008B5830" w:rsidRPr="00826763" w:rsidRDefault="008B5830" w:rsidP="0090484C">
      <w:pPr>
        <w:tabs>
          <w:tab w:val="left" w:pos="465"/>
          <w:tab w:val="center" w:pos="4677"/>
        </w:tabs>
        <w:outlineLvl w:val="0"/>
        <w:rPr>
          <w:sz w:val="28"/>
          <w:szCs w:val="28"/>
          <w:lang w:val="uk-UA"/>
        </w:rPr>
      </w:pPr>
    </w:p>
    <w:p w14:paraId="7E4AE2F3" w14:textId="77777777" w:rsidR="008B5830" w:rsidRDefault="008B5830" w:rsidP="0090484C">
      <w:pPr>
        <w:rPr>
          <w:b/>
          <w:bCs/>
          <w:sz w:val="28"/>
          <w:szCs w:val="28"/>
          <w:lang w:val="uk-UA"/>
        </w:rPr>
      </w:pPr>
    </w:p>
    <w:sectPr w:rsidR="008B5830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5916"/>
    <w:multiLevelType w:val="hybridMultilevel"/>
    <w:tmpl w:val="B1A6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 w15:restartNumberingAfterBreak="0">
    <w:nsid w:val="2FEB0D5B"/>
    <w:multiLevelType w:val="hybridMultilevel"/>
    <w:tmpl w:val="2474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A4D99"/>
    <w:multiLevelType w:val="hybridMultilevel"/>
    <w:tmpl w:val="F5B4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55636F4"/>
    <w:multiLevelType w:val="hybridMultilevel"/>
    <w:tmpl w:val="BD5A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4439D"/>
    <w:multiLevelType w:val="hybridMultilevel"/>
    <w:tmpl w:val="21787E7E"/>
    <w:lvl w:ilvl="0" w:tplc="04325E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732A64"/>
    <w:multiLevelType w:val="hybridMultilevel"/>
    <w:tmpl w:val="EEE44A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32D83"/>
    <w:multiLevelType w:val="hybridMultilevel"/>
    <w:tmpl w:val="6FACA7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FA673A"/>
    <w:multiLevelType w:val="hybridMultilevel"/>
    <w:tmpl w:val="CBB0DD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D36887"/>
    <w:multiLevelType w:val="hybridMultilevel"/>
    <w:tmpl w:val="8658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E40EA"/>
    <w:multiLevelType w:val="hybridMultilevel"/>
    <w:tmpl w:val="1BA26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25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0"/>
  </w:num>
  <w:num w:numId="5">
    <w:abstractNumId w:val="13"/>
  </w:num>
  <w:num w:numId="6">
    <w:abstractNumId w:val="18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  <w:lvlOverride w:ilvl="0">
      <w:startOverride w:val="1"/>
    </w:lvlOverride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15"/>
  </w:num>
  <w:num w:numId="20">
    <w:abstractNumId w:val="21"/>
  </w:num>
  <w:num w:numId="21">
    <w:abstractNumId w:val="22"/>
  </w:num>
  <w:num w:numId="22">
    <w:abstractNumId w:val="23"/>
  </w:num>
  <w:num w:numId="23">
    <w:abstractNumId w:val="5"/>
  </w:num>
  <w:num w:numId="24">
    <w:abstractNumId w:val="10"/>
  </w:num>
  <w:num w:numId="25">
    <w:abstractNumId w:val="25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C"/>
    <w:rsid w:val="00093FE6"/>
    <w:rsid w:val="00096D05"/>
    <w:rsid w:val="00096EE3"/>
    <w:rsid w:val="000A54A3"/>
    <w:rsid w:val="000C2F3B"/>
    <w:rsid w:val="000C3909"/>
    <w:rsid w:val="000C5D54"/>
    <w:rsid w:val="000E283F"/>
    <w:rsid w:val="00102843"/>
    <w:rsid w:val="00107EC3"/>
    <w:rsid w:val="00120DFC"/>
    <w:rsid w:val="001250AB"/>
    <w:rsid w:val="0014367E"/>
    <w:rsid w:val="00143CD3"/>
    <w:rsid w:val="00150D5B"/>
    <w:rsid w:val="00153F1B"/>
    <w:rsid w:val="00166BAA"/>
    <w:rsid w:val="00166BB6"/>
    <w:rsid w:val="0017429C"/>
    <w:rsid w:val="00186E6F"/>
    <w:rsid w:val="001A00CE"/>
    <w:rsid w:val="001D34B7"/>
    <w:rsid w:val="001D7389"/>
    <w:rsid w:val="001F70BD"/>
    <w:rsid w:val="00210AB7"/>
    <w:rsid w:val="00261604"/>
    <w:rsid w:val="0028711F"/>
    <w:rsid w:val="002A0087"/>
    <w:rsid w:val="002C50A7"/>
    <w:rsid w:val="002E61EB"/>
    <w:rsid w:val="002F11A9"/>
    <w:rsid w:val="002F15D0"/>
    <w:rsid w:val="0030424F"/>
    <w:rsid w:val="003324A6"/>
    <w:rsid w:val="00337B6C"/>
    <w:rsid w:val="003805B2"/>
    <w:rsid w:val="003B7C66"/>
    <w:rsid w:val="00402AFE"/>
    <w:rsid w:val="0042679B"/>
    <w:rsid w:val="0043379B"/>
    <w:rsid w:val="0043762A"/>
    <w:rsid w:val="00440127"/>
    <w:rsid w:val="00446CF1"/>
    <w:rsid w:val="00457848"/>
    <w:rsid w:val="004D640E"/>
    <w:rsid w:val="004F7E69"/>
    <w:rsid w:val="00522B93"/>
    <w:rsid w:val="00552A8F"/>
    <w:rsid w:val="00572243"/>
    <w:rsid w:val="0057315D"/>
    <w:rsid w:val="005867B4"/>
    <w:rsid w:val="00593F6F"/>
    <w:rsid w:val="005A1278"/>
    <w:rsid w:val="005F2012"/>
    <w:rsid w:val="006258E1"/>
    <w:rsid w:val="00631706"/>
    <w:rsid w:val="00670C20"/>
    <w:rsid w:val="0067217B"/>
    <w:rsid w:val="006A39BE"/>
    <w:rsid w:val="006C7FFC"/>
    <w:rsid w:val="006E1474"/>
    <w:rsid w:val="006E405B"/>
    <w:rsid w:val="006F515D"/>
    <w:rsid w:val="007050C1"/>
    <w:rsid w:val="00711B19"/>
    <w:rsid w:val="007401E1"/>
    <w:rsid w:val="007457B3"/>
    <w:rsid w:val="00770ADE"/>
    <w:rsid w:val="007855C5"/>
    <w:rsid w:val="007C7F30"/>
    <w:rsid w:val="007F6056"/>
    <w:rsid w:val="00826763"/>
    <w:rsid w:val="008963C0"/>
    <w:rsid w:val="008B5830"/>
    <w:rsid w:val="008F2610"/>
    <w:rsid w:val="0090484C"/>
    <w:rsid w:val="00904984"/>
    <w:rsid w:val="009212FE"/>
    <w:rsid w:val="00927DBE"/>
    <w:rsid w:val="009A1790"/>
    <w:rsid w:val="009A508C"/>
    <w:rsid w:val="009B0A1A"/>
    <w:rsid w:val="009B0A30"/>
    <w:rsid w:val="00A24B1E"/>
    <w:rsid w:val="00A65A31"/>
    <w:rsid w:val="00A821D7"/>
    <w:rsid w:val="00A848FD"/>
    <w:rsid w:val="00AB347B"/>
    <w:rsid w:val="00AC7A58"/>
    <w:rsid w:val="00AD322E"/>
    <w:rsid w:val="00B07E1C"/>
    <w:rsid w:val="00B21911"/>
    <w:rsid w:val="00B31F58"/>
    <w:rsid w:val="00B37DE9"/>
    <w:rsid w:val="00B66F89"/>
    <w:rsid w:val="00B81AB1"/>
    <w:rsid w:val="00B9028F"/>
    <w:rsid w:val="00B92927"/>
    <w:rsid w:val="00BE39F0"/>
    <w:rsid w:val="00BF079D"/>
    <w:rsid w:val="00BF3E0D"/>
    <w:rsid w:val="00C0261F"/>
    <w:rsid w:val="00C06C0C"/>
    <w:rsid w:val="00C06D62"/>
    <w:rsid w:val="00C2458A"/>
    <w:rsid w:val="00C2462F"/>
    <w:rsid w:val="00C26AF7"/>
    <w:rsid w:val="00C40737"/>
    <w:rsid w:val="00C7625A"/>
    <w:rsid w:val="00C96F05"/>
    <w:rsid w:val="00D044B0"/>
    <w:rsid w:val="00D1322E"/>
    <w:rsid w:val="00D23079"/>
    <w:rsid w:val="00D5518D"/>
    <w:rsid w:val="00D732A2"/>
    <w:rsid w:val="00D736D9"/>
    <w:rsid w:val="00D93921"/>
    <w:rsid w:val="00DA4865"/>
    <w:rsid w:val="00DC39C1"/>
    <w:rsid w:val="00E1312A"/>
    <w:rsid w:val="00E258C7"/>
    <w:rsid w:val="00E37A6D"/>
    <w:rsid w:val="00E4210C"/>
    <w:rsid w:val="00E5796C"/>
    <w:rsid w:val="00E60D41"/>
    <w:rsid w:val="00E61DA2"/>
    <w:rsid w:val="00E849F5"/>
    <w:rsid w:val="00E92AC1"/>
    <w:rsid w:val="00EB4F7B"/>
    <w:rsid w:val="00EC51A1"/>
    <w:rsid w:val="00ED7ADE"/>
    <w:rsid w:val="00EE5037"/>
    <w:rsid w:val="00F80236"/>
    <w:rsid w:val="00FB72C4"/>
    <w:rsid w:val="00FD68CC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BB5D9"/>
  <w15:docId w15:val="{C9D0B849-D5A8-4EA4-A71D-187F1E7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9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61EB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uiPriority w:val="99"/>
    <w:semiHidden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rsid w:val="00B9028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9028F"/>
  </w:style>
  <w:style w:type="character" w:customStyle="1" w:styleId="a8">
    <w:name w:val="Текст примітки Знак"/>
    <w:link w:val="a7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B9028F"/>
    <w:rPr>
      <w:b/>
      <w:bCs/>
    </w:rPr>
  </w:style>
  <w:style w:type="character" w:customStyle="1" w:styleId="aa">
    <w:name w:val="Тема примітки Знак"/>
    <w:link w:val="a9"/>
    <w:uiPriority w:val="99"/>
    <w:semiHidden/>
    <w:locked/>
    <w:rsid w:val="00B902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849F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762A"/>
    <w:rPr>
      <w:color w:val="605E5C"/>
      <w:shd w:val="clear" w:color="auto" w:fill="E1DFDD"/>
    </w:rPr>
  </w:style>
  <w:style w:type="character" w:customStyle="1" w:styleId="ae">
    <w:name w:val="Основной текст_"/>
    <w:link w:val="1"/>
    <w:rsid w:val="00AD322E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e"/>
    <w:rsid w:val="00AD322E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samoilenko@ksu.ks.ua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nbuv.gov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ksuonline.kspu.edu/course/view.php?id=374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edscap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ce.org.uk" TargetMode="External"/><Relationship Id="rId20" Type="http://schemas.openxmlformats.org/officeDocument/2006/relationships/hyperlink" Target="http://lib.meta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lib.ua-ru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2FFF-2E57-48BF-BD34-0CF42327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20245</Words>
  <Characters>11540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6</cp:revision>
  <dcterms:created xsi:type="dcterms:W3CDTF">2024-10-03T23:12:00Z</dcterms:created>
  <dcterms:modified xsi:type="dcterms:W3CDTF">2024-10-07T06:23:00Z</dcterms:modified>
</cp:coreProperties>
</file>