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457" w:rsidRPr="00997C57" w:rsidRDefault="001E6457" w:rsidP="001E6457">
      <w:pPr>
        <w:keepNext/>
        <w:widowControl w:val="0"/>
        <w:ind w:left="6237" w:right="75"/>
        <w:jc w:val="right"/>
        <w:rPr>
          <w:b/>
          <w:bCs/>
          <w:color w:val="1F497D" w:themeColor="text2"/>
        </w:rPr>
      </w:pPr>
    </w:p>
    <w:p w:rsidR="001E6457" w:rsidRPr="00997C57" w:rsidRDefault="001E6457" w:rsidP="001E6457">
      <w:pPr>
        <w:keepNext/>
        <w:widowControl w:val="0"/>
        <w:ind w:left="6120" w:right="75"/>
        <w:jc w:val="center"/>
        <w:rPr>
          <w:color w:val="1F497D" w:themeColor="text2"/>
        </w:rPr>
      </w:pPr>
      <w:r w:rsidRPr="00997C57">
        <w:rPr>
          <w:color w:val="1F497D" w:themeColor="text2"/>
        </w:rPr>
        <w:t xml:space="preserve">                                </w:t>
      </w:r>
    </w:p>
    <w:p w:rsidR="001E6457" w:rsidRPr="00997C57" w:rsidRDefault="001E6457" w:rsidP="001E6457">
      <w:pPr>
        <w:pStyle w:val="7"/>
        <w:spacing w:before="0" w:after="0"/>
        <w:jc w:val="center"/>
        <w:rPr>
          <w:color w:val="1F497D" w:themeColor="text2"/>
        </w:rPr>
      </w:pPr>
      <w:r w:rsidRPr="00997C57">
        <w:rPr>
          <w:color w:val="1F497D" w:themeColor="text2"/>
        </w:rPr>
        <w:t>Міністерство освіти і науки України</w:t>
      </w:r>
    </w:p>
    <w:p w:rsidR="001E6457" w:rsidRPr="00997C57" w:rsidRDefault="001E6457" w:rsidP="001E6457">
      <w:pPr>
        <w:jc w:val="center"/>
        <w:rPr>
          <w:color w:val="1F497D" w:themeColor="text2"/>
        </w:rPr>
      </w:pPr>
      <w:r w:rsidRPr="00997C57">
        <w:rPr>
          <w:color w:val="1F497D" w:themeColor="text2"/>
        </w:rPr>
        <w:t>Херсонський державний університет</w:t>
      </w:r>
    </w:p>
    <w:p w:rsidR="001E6457" w:rsidRPr="00997C57" w:rsidRDefault="001E6457" w:rsidP="001E6457">
      <w:pPr>
        <w:jc w:val="center"/>
        <w:rPr>
          <w:color w:val="1F497D" w:themeColor="text2"/>
        </w:rPr>
      </w:pPr>
      <w:r w:rsidRPr="00997C57">
        <w:rPr>
          <w:color w:val="1F497D" w:themeColor="text2"/>
        </w:rPr>
        <w:t>Кафедра галузевого права</w:t>
      </w:r>
    </w:p>
    <w:p w:rsidR="001E6457" w:rsidRPr="00997C57" w:rsidRDefault="001E6457" w:rsidP="001E6457">
      <w:pPr>
        <w:keepNext/>
        <w:widowControl w:val="0"/>
        <w:ind w:right="75"/>
        <w:jc w:val="center"/>
        <w:rPr>
          <w:color w:val="1F497D" w:themeColor="text2"/>
        </w:rPr>
      </w:pPr>
    </w:p>
    <w:p w:rsidR="001E6457" w:rsidRPr="00997C57" w:rsidRDefault="001E6457" w:rsidP="001E6457">
      <w:pPr>
        <w:keepNext/>
        <w:widowControl w:val="0"/>
        <w:ind w:right="75"/>
        <w:jc w:val="center"/>
        <w:rPr>
          <w:color w:val="1F497D" w:themeColor="text2"/>
        </w:rPr>
      </w:pPr>
    </w:p>
    <w:p w:rsidR="001E6457" w:rsidRPr="00997C57" w:rsidRDefault="001E6457" w:rsidP="001E6457">
      <w:pPr>
        <w:keepNext/>
        <w:widowControl w:val="0"/>
        <w:ind w:right="75"/>
        <w:jc w:val="center"/>
        <w:rPr>
          <w:color w:val="1F497D" w:themeColor="text2"/>
        </w:rPr>
      </w:pPr>
    </w:p>
    <w:p w:rsidR="001E6457" w:rsidRPr="00997C57" w:rsidRDefault="001E6457" w:rsidP="001E6457">
      <w:pPr>
        <w:keepNext/>
        <w:widowControl w:val="0"/>
        <w:ind w:right="75"/>
        <w:jc w:val="center"/>
        <w:rPr>
          <w:color w:val="1F497D" w:themeColor="text2"/>
        </w:rPr>
      </w:pPr>
    </w:p>
    <w:p w:rsidR="001E6457" w:rsidRPr="00997C57" w:rsidRDefault="001E6457" w:rsidP="001E6457">
      <w:pPr>
        <w:keepNext/>
        <w:widowControl w:val="0"/>
        <w:ind w:right="75"/>
        <w:jc w:val="center"/>
        <w:rPr>
          <w:color w:val="1F497D" w:themeColor="text2"/>
        </w:rPr>
      </w:pPr>
    </w:p>
    <w:p w:rsidR="001E6457" w:rsidRPr="00997C57" w:rsidRDefault="001E6457" w:rsidP="001E6457">
      <w:pPr>
        <w:keepNext/>
        <w:widowControl w:val="0"/>
        <w:ind w:right="75"/>
        <w:jc w:val="center"/>
        <w:rPr>
          <w:color w:val="1F497D" w:themeColor="text2"/>
        </w:rPr>
      </w:pPr>
    </w:p>
    <w:p w:rsidR="001E6457" w:rsidRPr="00997C57" w:rsidRDefault="001E6457" w:rsidP="001E6457">
      <w:pPr>
        <w:keepNext/>
        <w:widowControl w:val="0"/>
        <w:ind w:right="75"/>
        <w:jc w:val="center"/>
        <w:rPr>
          <w:color w:val="1F497D" w:themeColor="text2"/>
        </w:rPr>
      </w:pPr>
    </w:p>
    <w:p w:rsidR="001E6457" w:rsidRPr="00997C57" w:rsidRDefault="001E6457" w:rsidP="001E6457">
      <w:pPr>
        <w:jc w:val="center"/>
        <w:rPr>
          <w:b/>
          <w:color w:val="1F497D" w:themeColor="text2"/>
          <w:u w:val="single"/>
        </w:rPr>
      </w:pPr>
      <w:r w:rsidRPr="00997C57">
        <w:rPr>
          <w:b/>
          <w:color w:val="1F497D" w:themeColor="text2"/>
          <w:u w:val="single"/>
        </w:rPr>
        <w:t>«Актуальні проблеми теорії криміналістики»</w:t>
      </w:r>
    </w:p>
    <w:p w:rsidR="001E6457" w:rsidRPr="00997C57" w:rsidRDefault="001E6457" w:rsidP="001E6457">
      <w:pPr>
        <w:jc w:val="center"/>
        <w:rPr>
          <w:color w:val="1F497D" w:themeColor="text2"/>
        </w:rPr>
      </w:pPr>
    </w:p>
    <w:p w:rsidR="001E6457" w:rsidRPr="00997C57" w:rsidRDefault="001E6457" w:rsidP="001E6457">
      <w:pPr>
        <w:pStyle w:val="10"/>
        <w:widowControl w:val="0"/>
        <w:ind w:right="75"/>
        <w:rPr>
          <w:color w:val="1F497D" w:themeColor="text2"/>
          <w:sz w:val="24"/>
        </w:rPr>
      </w:pPr>
    </w:p>
    <w:p w:rsidR="001E6457" w:rsidRPr="00997C57" w:rsidRDefault="001E6457" w:rsidP="001E6457">
      <w:pPr>
        <w:keepNext/>
        <w:widowControl w:val="0"/>
        <w:ind w:right="75"/>
        <w:rPr>
          <w:b/>
          <w:color w:val="1F497D" w:themeColor="text2"/>
        </w:rPr>
      </w:pPr>
    </w:p>
    <w:p w:rsidR="001E6457" w:rsidRPr="00997C57" w:rsidRDefault="001E6457" w:rsidP="001E6457">
      <w:pPr>
        <w:keepNext/>
        <w:widowControl w:val="0"/>
        <w:ind w:right="75"/>
        <w:rPr>
          <w:b/>
          <w:color w:val="1F497D" w:themeColor="text2"/>
        </w:rPr>
      </w:pPr>
    </w:p>
    <w:p w:rsidR="001E6457" w:rsidRPr="00997C57" w:rsidRDefault="001E6457" w:rsidP="001E6457">
      <w:pPr>
        <w:pStyle w:val="10"/>
        <w:widowControl w:val="0"/>
        <w:ind w:right="75"/>
        <w:rPr>
          <w:color w:val="1F497D" w:themeColor="text2"/>
          <w:sz w:val="24"/>
        </w:rPr>
      </w:pPr>
    </w:p>
    <w:p w:rsidR="001E6457" w:rsidRPr="00997C57" w:rsidRDefault="001E6457" w:rsidP="001E6457">
      <w:pPr>
        <w:pStyle w:val="10"/>
        <w:widowControl w:val="0"/>
        <w:spacing w:line="360" w:lineRule="auto"/>
        <w:ind w:right="75"/>
        <w:rPr>
          <w:b/>
          <w:caps/>
          <w:color w:val="1F497D" w:themeColor="text2"/>
          <w:sz w:val="24"/>
        </w:rPr>
      </w:pPr>
      <w:r w:rsidRPr="00997C57">
        <w:rPr>
          <w:b/>
          <w:caps/>
          <w:color w:val="1F497D" w:themeColor="text2"/>
          <w:sz w:val="24"/>
        </w:rPr>
        <w:t>Програма</w:t>
      </w:r>
    </w:p>
    <w:p w:rsidR="001E6457" w:rsidRPr="00997C57" w:rsidRDefault="001E6457" w:rsidP="001E6457">
      <w:pPr>
        <w:keepNext/>
        <w:widowControl w:val="0"/>
        <w:spacing w:line="360" w:lineRule="auto"/>
        <w:ind w:right="75"/>
        <w:jc w:val="center"/>
        <w:rPr>
          <w:b/>
          <w:color w:val="1F497D" w:themeColor="text2"/>
        </w:rPr>
      </w:pPr>
      <w:r w:rsidRPr="00997C57">
        <w:rPr>
          <w:b/>
          <w:color w:val="1F497D" w:themeColor="text2"/>
        </w:rPr>
        <w:t>навчальної дисципліни</w:t>
      </w:r>
    </w:p>
    <w:p w:rsidR="001E6457" w:rsidRPr="00997C57" w:rsidRDefault="001E6457" w:rsidP="001E6457">
      <w:pPr>
        <w:keepNext/>
        <w:widowControl w:val="0"/>
        <w:spacing w:line="360" w:lineRule="auto"/>
        <w:ind w:right="75"/>
        <w:jc w:val="center"/>
        <w:rPr>
          <w:b/>
          <w:color w:val="1F497D" w:themeColor="text2"/>
          <w:u w:val="single"/>
        </w:rPr>
      </w:pPr>
      <w:r w:rsidRPr="00997C57">
        <w:rPr>
          <w:b/>
          <w:color w:val="1F497D" w:themeColor="text2"/>
        </w:rPr>
        <w:t xml:space="preserve">підготовки </w:t>
      </w:r>
      <w:r w:rsidRPr="00997C57">
        <w:rPr>
          <w:b/>
          <w:color w:val="1F497D" w:themeColor="text2"/>
          <w:u w:val="single"/>
        </w:rPr>
        <w:t>магістр</w:t>
      </w:r>
    </w:p>
    <w:p w:rsidR="001E6457" w:rsidRPr="00997C57" w:rsidRDefault="001E6457" w:rsidP="001E6457">
      <w:pPr>
        <w:jc w:val="center"/>
        <w:rPr>
          <w:b/>
          <w:color w:val="1F497D" w:themeColor="text2"/>
          <w:u w:val="single"/>
        </w:rPr>
      </w:pPr>
      <w:r w:rsidRPr="00997C57">
        <w:rPr>
          <w:b/>
          <w:color w:val="1F497D" w:themeColor="text2"/>
        </w:rPr>
        <w:t>напряму</w:t>
      </w:r>
      <w:r w:rsidRPr="00997C57">
        <w:rPr>
          <w:color w:val="1F497D" w:themeColor="text2"/>
        </w:rPr>
        <w:t xml:space="preserve"> </w:t>
      </w:r>
      <w:r w:rsidRPr="00997C57">
        <w:rPr>
          <w:b/>
          <w:color w:val="1F497D" w:themeColor="text2"/>
          <w:u w:val="single"/>
        </w:rPr>
        <w:t>081 «Право»</w:t>
      </w:r>
    </w:p>
    <w:p w:rsidR="001E6457" w:rsidRPr="00997C57" w:rsidRDefault="001E6457" w:rsidP="001E6457">
      <w:pPr>
        <w:keepNext/>
        <w:widowControl w:val="0"/>
        <w:ind w:right="75"/>
        <w:jc w:val="center"/>
        <w:rPr>
          <w:color w:val="1F497D" w:themeColor="text2"/>
        </w:rPr>
      </w:pPr>
    </w:p>
    <w:p w:rsidR="001E6457" w:rsidRPr="00997C57" w:rsidRDefault="001E6457" w:rsidP="001E6457">
      <w:pPr>
        <w:keepNext/>
        <w:widowControl w:val="0"/>
        <w:ind w:right="75"/>
        <w:jc w:val="center"/>
        <w:rPr>
          <w:color w:val="1F497D" w:themeColor="text2"/>
        </w:rPr>
      </w:pPr>
    </w:p>
    <w:p w:rsidR="001E6457" w:rsidRPr="00997C57" w:rsidRDefault="001E6457" w:rsidP="001E6457">
      <w:pPr>
        <w:keepNext/>
        <w:widowControl w:val="0"/>
        <w:ind w:right="75"/>
        <w:jc w:val="center"/>
        <w:rPr>
          <w:color w:val="1F497D" w:themeColor="text2"/>
        </w:rPr>
      </w:pPr>
    </w:p>
    <w:p w:rsidR="001E6457" w:rsidRPr="00997C57" w:rsidRDefault="001E6457" w:rsidP="001E6457">
      <w:pPr>
        <w:keepNext/>
        <w:widowControl w:val="0"/>
        <w:ind w:right="75"/>
        <w:jc w:val="center"/>
        <w:rPr>
          <w:color w:val="1F497D" w:themeColor="text2"/>
        </w:rPr>
      </w:pPr>
    </w:p>
    <w:p w:rsidR="001E6457" w:rsidRPr="00997C57" w:rsidRDefault="001E6457" w:rsidP="001E6457">
      <w:pPr>
        <w:keepNext/>
        <w:widowControl w:val="0"/>
        <w:ind w:right="75"/>
        <w:jc w:val="center"/>
        <w:rPr>
          <w:color w:val="1F497D" w:themeColor="text2"/>
        </w:rPr>
      </w:pPr>
    </w:p>
    <w:p w:rsidR="001E6457" w:rsidRPr="00997C57" w:rsidRDefault="001E6457" w:rsidP="001E6457">
      <w:pPr>
        <w:keepNext/>
        <w:widowControl w:val="0"/>
        <w:ind w:right="75"/>
        <w:jc w:val="center"/>
        <w:rPr>
          <w:color w:val="1F497D" w:themeColor="text2"/>
        </w:rPr>
      </w:pPr>
    </w:p>
    <w:p w:rsidR="001E6457" w:rsidRPr="00997C57" w:rsidRDefault="001E6457" w:rsidP="001E6457">
      <w:pPr>
        <w:keepNext/>
        <w:widowControl w:val="0"/>
        <w:ind w:right="75"/>
        <w:jc w:val="center"/>
        <w:rPr>
          <w:color w:val="1F497D" w:themeColor="text2"/>
        </w:rPr>
      </w:pPr>
    </w:p>
    <w:p w:rsidR="001E6457" w:rsidRPr="00997C57" w:rsidRDefault="001E6457" w:rsidP="001E6457">
      <w:pPr>
        <w:keepNext/>
        <w:widowControl w:val="0"/>
        <w:ind w:right="75"/>
        <w:jc w:val="center"/>
        <w:rPr>
          <w:color w:val="1F497D" w:themeColor="text2"/>
        </w:rPr>
      </w:pPr>
    </w:p>
    <w:p w:rsidR="001E6457" w:rsidRPr="00997C57" w:rsidRDefault="001E6457" w:rsidP="001E6457">
      <w:pPr>
        <w:keepNext/>
        <w:widowControl w:val="0"/>
        <w:ind w:right="75"/>
        <w:jc w:val="center"/>
        <w:rPr>
          <w:color w:val="1F497D" w:themeColor="text2"/>
        </w:rPr>
      </w:pPr>
    </w:p>
    <w:p w:rsidR="001E6457" w:rsidRPr="00997C57" w:rsidRDefault="001E6457" w:rsidP="001E6457">
      <w:pPr>
        <w:keepNext/>
        <w:widowControl w:val="0"/>
        <w:ind w:right="75"/>
        <w:jc w:val="center"/>
        <w:rPr>
          <w:color w:val="1F497D" w:themeColor="text2"/>
        </w:rPr>
      </w:pPr>
    </w:p>
    <w:p w:rsidR="001E6457" w:rsidRPr="00997C57" w:rsidRDefault="001E6457" w:rsidP="001E6457">
      <w:pPr>
        <w:keepNext/>
        <w:widowControl w:val="0"/>
        <w:ind w:right="75"/>
        <w:jc w:val="center"/>
        <w:rPr>
          <w:color w:val="1F497D" w:themeColor="text2"/>
        </w:rPr>
      </w:pPr>
    </w:p>
    <w:p w:rsidR="001E6457" w:rsidRPr="00997C57" w:rsidRDefault="001E6457" w:rsidP="001E6457">
      <w:pPr>
        <w:keepNext/>
        <w:widowControl w:val="0"/>
        <w:ind w:right="75"/>
        <w:jc w:val="center"/>
        <w:rPr>
          <w:color w:val="1F497D" w:themeColor="text2"/>
        </w:rPr>
      </w:pPr>
    </w:p>
    <w:p w:rsidR="001E6457" w:rsidRPr="00997C57" w:rsidRDefault="001E6457" w:rsidP="001E6457">
      <w:pPr>
        <w:keepNext/>
        <w:widowControl w:val="0"/>
        <w:ind w:right="75"/>
        <w:jc w:val="center"/>
        <w:rPr>
          <w:color w:val="1F497D" w:themeColor="text2"/>
        </w:rPr>
      </w:pPr>
    </w:p>
    <w:p w:rsidR="001E6457" w:rsidRPr="00997C57" w:rsidRDefault="001E6457" w:rsidP="001E6457">
      <w:pPr>
        <w:keepNext/>
        <w:widowControl w:val="0"/>
        <w:ind w:right="75"/>
        <w:jc w:val="center"/>
        <w:rPr>
          <w:color w:val="1F497D" w:themeColor="text2"/>
        </w:rPr>
      </w:pPr>
    </w:p>
    <w:p w:rsidR="001E6457" w:rsidRPr="00997C57" w:rsidRDefault="001E6457" w:rsidP="001E6457">
      <w:pPr>
        <w:keepNext/>
        <w:widowControl w:val="0"/>
        <w:ind w:right="75"/>
        <w:jc w:val="center"/>
        <w:rPr>
          <w:b/>
          <w:color w:val="1F497D" w:themeColor="text2"/>
        </w:rPr>
      </w:pPr>
    </w:p>
    <w:p w:rsidR="001E6457" w:rsidRPr="00997C57" w:rsidRDefault="001E6457" w:rsidP="001E6457">
      <w:pPr>
        <w:keepNext/>
        <w:widowControl w:val="0"/>
        <w:ind w:right="75"/>
        <w:jc w:val="center"/>
        <w:rPr>
          <w:b/>
          <w:color w:val="1F497D" w:themeColor="text2"/>
        </w:rPr>
      </w:pPr>
    </w:p>
    <w:p w:rsidR="001E6457" w:rsidRPr="00997C57" w:rsidRDefault="001E6457" w:rsidP="001E6457">
      <w:pPr>
        <w:keepNext/>
        <w:widowControl w:val="0"/>
        <w:ind w:right="75"/>
        <w:jc w:val="center"/>
        <w:rPr>
          <w:b/>
          <w:color w:val="1F497D" w:themeColor="text2"/>
        </w:rPr>
      </w:pPr>
    </w:p>
    <w:p w:rsidR="001E6457" w:rsidRPr="00997C57" w:rsidRDefault="001E6457" w:rsidP="001E6457">
      <w:pPr>
        <w:keepNext/>
        <w:widowControl w:val="0"/>
        <w:ind w:right="75"/>
        <w:jc w:val="center"/>
        <w:rPr>
          <w:b/>
          <w:color w:val="1F497D" w:themeColor="text2"/>
        </w:rPr>
      </w:pPr>
    </w:p>
    <w:p w:rsidR="001E6457" w:rsidRPr="00997C57" w:rsidRDefault="001E6457" w:rsidP="001E6457">
      <w:pPr>
        <w:keepNext/>
        <w:widowControl w:val="0"/>
        <w:ind w:right="75"/>
        <w:jc w:val="center"/>
        <w:rPr>
          <w:b/>
          <w:color w:val="1F497D" w:themeColor="text2"/>
        </w:rPr>
      </w:pPr>
    </w:p>
    <w:p w:rsidR="001E6457" w:rsidRPr="00997C57" w:rsidRDefault="001E6457" w:rsidP="001E6457">
      <w:pPr>
        <w:keepNext/>
        <w:widowControl w:val="0"/>
        <w:ind w:right="75"/>
        <w:jc w:val="center"/>
        <w:rPr>
          <w:b/>
          <w:color w:val="1F497D" w:themeColor="text2"/>
        </w:rPr>
      </w:pPr>
    </w:p>
    <w:p w:rsidR="001E6457" w:rsidRPr="00997C57" w:rsidRDefault="001E6457" w:rsidP="001E6457">
      <w:pPr>
        <w:keepNext/>
        <w:widowControl w:val="0"/>
        <w:ind w:right="75"/>
        <w:jc w:val="center"/>
        <w:rPr>
          <w:b/>
          <w:color w:val="1F497D" w:themeColor="text2"/>
        </w:rPr>
      </w:pPr>
    </w:p>
    <w:p w:rsidR="001E6457" w:rsidRPr="00997C57" w:rsidRDefault="001E6457" w:rsidP="001E6457">
      <w:pPr>
        <w:keepNext/>
        <w:widowControl w:val="0"/>
        <w:ind w:right="75"/>
        <w:jc w:val="center"/>
        <w:rPr>
          <w:b/>
          <w:color w:val="1F497D" w:themeColor="text2"/>
        </w:rPr>
      </w:pPr>
    </w:p>
    <w:p w:rsidR="001E6457" w:rsidRPr="00997C57" w:rsidRDefault="001E6457" w:rsidP="001E6457">
      <w:pPr>
        <w:keepNext/>
        <w:widowControl w:val="0"/>
        <w:ind w:right="75"/>
        <w:jc w:val="center"/>
        <w:rPr>
          <w:b/>
          <w:color w:val="1F497D" w:themeColor="text2"/>
        </w:rPr>
      </w:pPr>
    </w:p>
    <w:p w:rsidR="001E6457" w:rsidRPr="00997C57" w:rsidRDefault="001E6457" w:rsidP="001E6457">
      <w:pPr>
        <w:keepNext/>
        <w:widowControl w:val="0"/>
        <w:ind w:right="75"/>
        <w:jc w:val="center"/>
        <w:rPr>
          <w:b/>
          <w:color w:val="1F497D" w:themeColor="text2"/>
        </w:rPr>
      </w:pPr>
    </w:p>
    <w:p w:rsidR="001E6457" w:rsidRPr="00997C57" w:rsidRDefault="001E6457" w:rsidP="001E6457">
      <w:pPr>
        <w:keepNext/>
        <w:widowControl w:val="0"/>
        <w:ind w:right="75"/>
        <w:jc w:val="center"/>
        <w:rPr>
          <w:b/>
          <w:color w:val="1F497D" w:themeColor="text2"/>
        </w:rPr>
      </w:pPr>
      <w:r w:rsidRPr="00997C57">
        <w:rPr>
          <w:b/>
          <w:color w:val="1F497D" w:themeColor="text2"/>
        </w:rPr>
        <w:t>2017 рік</w:t>
      </w:r>
    </w:p>
    <w:p w:rsidR="001E6457" w:rsidRPr="00997C57" w:rsidRDefault="001E6457" w:rsidP="001E6457">
      <w:pPr>
        <w:pStyle w:val="a3"/>
        <w:keepNext/>
        <w:widowControl w:val="0"/>
        <w:ind w:right="75"/>
        <w:rPr>
          <w:b/>
          <w:color w:val="1F497D" w:themeColor="text2"/>
        </w:rPr>
      </w:pPr>
      <w:r w:rsidRPr="00997C57">
        <w:rPr>
          <w:color w:val="1F497D" w:themeColor="text2"/>
        </w:rPr>
        <w:br w:type="page"/>
      </w:r>
      <w:r w:rsidRPr="00997C57">
        <w:rPr>
          <w:b/>
          <w:color w:val="1F497D" w:themeColor="text2"/>
        </w:rPr>
        <w:lastRenderedPageBreak/>
        <w:t xml:space="preserve">РОЗРОБЛЕНО ТА ВНЕСЕНО: </w:t>
      </w:r>
    </w:p>
    <w:p w:rsidR="001E6457" w:rsidRPr="00997C57" w:rsidRDefault="001E6457" w:rsidP="001E6457">
      <w:pPr>
        <w:pStyle w:val="a3"/>
        <w:keepNext/>
        <w:widowControl w:val="0"/>
        <w:ind w:right="75"/>
        <w:rPr>
          <w:color w:val="1F497D" w:themeColor="text2"/>
        </w:rPr>
      </w:pPr>
      <w:r w:rsidRPr="00997C57">
        <w:rPr>
          <w:color w:val="1F497D" w:themeColor="text2"/>
        </w:rPr>
        <w:t>Херсонський державний університет</w:t>
      </w:r>
    </w:p>
    <w:p w:rsidR="001E6457" w:rsidRPr="00997C57" w:rsidRDefault="001E6457" w:rsidP="001E6457">
      <w:pPr>
        <w:keepNext/>
        <w:widowControl w:val="0"/>
        <w:ind w:right="75"/>
        <w:rPr>
          <w:color w:val="1F497D" w:themeColor="text2"/>
        </w:rPr>
      </w:pPr>
    </w:p>
    <w:p w:rsidR="001E6457" w:rsidRPr="00997C57" w:rsidRDefault="001E6457" w:rsidP="001E6457">
      <w:pPr>
        <w:keepNext/>
        <w:widowControl w:val="0"/>
        <w:ind w:right="75"/>
        <w:rPr>
          <w:color w:val="1F497D" w:themeColor="text2"/>
        </w:rPr>
      </w:pPr>
    </w:p>
    <w:p w:rsidR="001E6457" w:rsidRPr="00997C57" w:rsidRDefault="001E6457" w:rsidP="001E6457">
      <w:pPr>
        <w:spacing w:line="360" w:lineRule="auto"/>
        <w:ind w:right="75"/>
        <w:jc w:val="center"/>
        <w:rPr>
          <w:color w:val="1F497D" w:themeColor="text2"/>
        </w:rPr>
      </w:pPr>
    </w:p>
    <w:p w:rsidR="001E6457" w:rsidRPr="00997C57" w:rsidRDefault="001E6457" w:rsidP="001E6457">
      <w:pPr>
        <w:spacing w:line="360" w:lineRule="auto"/>
        <w:ind w:right="75"/>
        <w:jc w:val="both"/>
        <w:rPr>
          <w:i/>
          <w:color w:val="1F497D" w:themeColor="text2"/>
        </w:rPr>
      </w:pPr>
    </w:p>
    <w:p w:rsidR="001E6457" w:rsidRPr="00997C57" w:rsidRDefault="001E6457" w:rsidP="001E6457">
      <w:pPr>
        <w:spacing w:line="360" w:lineRule="auto"/>
        <w:ind w:right="75"/>
        <w:jc w:val="both"/>
        <w:rPr>
          <w:color w:val="1F497D" w:themeColor="text2"/>
        </w:rPr>
      </w:pPr>
    </w:p>
    <w:p w:rsidR="001E6457" w:rsidRPr="00997C57" w:rsidRDefault="001E6457" w:rsidP="001E6457">
      <w:pPr>
        <w:tabs>
          <w:tab w:val="left" w:pos="2565"/>
        </w:tabs>
        <w:spacing w:line="360" w:lineRule="auto"/>
        <w:ind w:right="75"/>
        <w:jc w:val="both"/>
        <w:rPr>
          <w:b/>
          <w:color w:val="1F497D" w:themeColor="text2"/>
        </w:rPr>
      </w:pPr>
      <w:r w:rsidRPr="00997C57">
        <w:rPr>
          <w:b/>
          <w:color w:val="1F497D" w:themeColor="text2"/>
        </w:rPr>
        <w:t>РОЗРОБНИК ПРОГРАМИ:</w:t>
      </w:r>
    </w:p>
    <w:p w:rsidR="001E6457" w:rsidRPr="00997C57" w:rsidRDefault="001E6457" w:rsidP="001E6457">
      <w:pPr>
        <w:spacing w:line="360" w:lineRule="auto"/>
        <w:ind w:right="75"/>
        <w:jc w:val="both"/>
        <w:rPr>
          <w:color w:val="1F497D" w:themeColor="text2"/>
        </w:rPr>
      </w:pPr>
      <w:r w:rsidRPr="00997C57">
        <w:rPr>
          <w:color w:val="1F497D" w:themeColor="text2"/>
        </w:rPr>
        <w:t>Стратонов Василь Миколайович, доктор юридичних наук, професор</w:t>
      </w:r>
    </w:p>
    <w:p w:rsidR="001E6457" w:rsidRPr="00997C57" w:rsidRDefault="001E6457" w:rsidP="001E6457">
      <w:pPr>
        <w:spacing w:line="360" w:lineRule="auto"/>
        <w:ind w:right="75"/>
        <w:jc w:val="both"/>
        <w:rPr>
          <w:color w:val="1F497D" w:themeColor="text2"/>
        </w:rPr>
      </w:pPr>
    </w:p>
    <w:p w:rsidR="001E6457" w:rsidRPr="00997C57" w:rsidRDefault="001E6457" w:rsidP="001E6457">
      <w:pPr>
        <w:tabs>
          <w:tab w:val="left" w:pos="4305"/>
        </w:tabs>
        <w:spacing w:line="360" w:lineRule="auto"/>
        <w:ind w:right="75"/>
        <w:rPr>
          <w:color w:val="1F497D" w:themeColor="text2"/>
        </w:rPr>
      </w:pPr>
    </w:p>
    <w:p w:rsidR="001E6457" w:rsidRPr="00997C57" w:rsidRDefault="001E6457" w:rsidP="001E6457">
      <w:pPr>
        <w:keepNext/>
        <w:widowControl w:val="0"/>
        <w:ind w:left="4500" w:right="75" w:hanging="540"/>
        <w:rPr>
          <w:color w:val="1F497D" w:themeColor="text2"/>
        </w:rPr>
      </w:pPr>
      <w:r w:rsidRPr="00997C57">
        <w:rPr>
          <w:color w:val="1F497D" w:themeColor="text2"/>
        </w:rPr>
        <w:t xml:space="preserve">Затверджена </w:t>
      </w:r>
    </w:p>
    <w:p w:rsidR="001E6457" w:rsidRPr="00997C57" w:rsidRDefault="001E6457" w:rsidP="001E6457">
      <w:pPr>
        <w:keepNext/>
        <w:widowControl w:val="0"/>
        <w:ind w:left="4500" w:right="75" w:hanging="540"/>
        <w:rPr>
          <w:color w:val="1F497D" w:themeColor="text2"/>
        </w:rPr>
      </w:pPr>
      <w:r w:rsidRPr="00997C57">
        <w:rPr>
          <w:color w:val="1F497D" w:themeColor="text2"/>
        </w:rPr>
        <w:t>Вченою радою ХДУ</w:t>
      </w:r>
    </w:p>
    <w:p w:rsidR="001E6457" w:rsidRPr="00997C57" w:rsidRDefault="001E6457" w:rsidP="001E6457">
      <w:pPr>
        <w:keepNext/>
        <w:widowControl w:val="0"/>
        <w:ind w:left="4500" w:right="75" w:hanging="540"/>
        <w:rPr>
          <w:color w:val="1F497D" w:themeColor="text2"/>
        </w:rPr>
      </w:pPr>
      <w:r w:rsidRPr="00997C57">
        <w:rPr>
          <w:color w:val="1F497D" w:themeColor="text2"/>
        </w:rPr>
        <w:t xml:space="preserve">Протокол № </w:t>
      </w:r>
      <w:r>
        <w:rPr>
          <w:color w:val="1F497D" w:themeColor="text2"/>
        </w:rPr>
        <w:t>12</w:t>
      </w:r>
      <w:r w:rsidRPr="00997C57">
        <w:rPr>
          <w:color w:val="1F497D" w:themeColor="text2"/>
        </w:rPr>
        <w:t xml:space="preserve"> від «</w:t>
      </w:r>
      <w:r>
        <w:rPr>
          <w:color w:val="1F497D" w:themeColor="text2"/>
        </w:rPr>
        <w:t>27</w:t>
      </w:r>
      <w:r w:rsidRPr="00997C57">
        <w:rPr>
          <w:color w:val="1F497D" w:themeColor="text2"/>
        </w:rPr>
        <w:t>»</w:t>
      </w:r>
      <w:r>
        <w:rPr>
          <w:color w:val="1F497D" w:themeColor="text2"/>
        </w:rPr>
        <w:t xml:space="preserve"> квітня</w:t>
      </w:r>
      <w:r w:rsidRPr="00997C57">
        <w:rPr>
          <w:color w:val="1F497D" w:themeColor="text2"/>
        </w:rPr>
        <w:t xml:space="preserve"> 2017 р.</w:t>
      </w:r>
    </w:p>
    <w:p w:rsidR="001E6457" w:rsidRPr="00997C57" w:rsidRDefault="001E6457" w:rsidP="001E6457">
      <w:pPr>
        <w:keepNext/>
        <w:widowControl w:val="0"/>
        <w:ind w:left="4500" w:right="75" w:hanging="540"/>
        <w:rPr>
          <w:color w:val="1F497D" w:themeColor="text2"/>
        </w:rPr>
      </w:pPr>
    </w:p>
    <w:p w:rsidR="001E6457" w:rsidRPr="00997C57" w:rsidRDefault="001E6457" w:rsidP="001E6457">
      <w:pPr>
        <w:keepNext/>
        <w:widowControl w:val="0"/>
        <w:ind w:left="4500" w:right="75" w:hanging="540"/>
        <w:rPr>
          <w:color w:val="1F497D" w:themeColor="text2"/>
        </w:rPr>
      </w:pPr>
    </w:p>
    <w:p w:rsidR="001E6457" w:rsidRPr="00997C57" w:rsidRDefault="001E6457" w:rsidP="001E6457">
      <w:pPr>
        <w:keepNext/>
        <w:widowControl w:val="0"/>
        <w:ind w:left="4500" w:right="75" w:hanging="540"/>
        <w:rPr>
          <w:color w:val="1F497D" w:themeColor="text2"/>
        </w:rPr>
      </w:pPr>
      <w:r w:rsidRPr="00997C57">
        <w:rPr>
          <w:color w:val="1F497D" w:themeColor="text2"/>
        </w:rPr>
        <w:t xml:space="preserve">Погоджено </w:t>
      </w:r>
    </w:p>
    <w:p w:rsidR="001E6457" w:rsidRPr="00997C57" w:rsidRDefault="001E6457" w:rsidP="001E6457">
      <w:pPr>
        <w:keepNext/>
        <w:widowControl w:val="0"/>
        <w:ind w:left="4500" w:right="75" w:hanging="540"/>
        <w:rPr>
          <w:color w:val="1F497D" w:themeColor="text2"/>
        </w:rPr>
      </w:pPr>
      <w:r w:rsidRPr="00997C57">
        <w:rPr>
          <w:color w:val="1F497D" w:themeColor="text2"/>
        </w:rPr>
        <w:t>НМР ХДУ</w:t>
      </w:r>
    </w:p>
    <w:p w:rsidR="001E6457" w:rsidRPr="00997C57" w:rsidRDefault="001E6457" w:rsidP="001E6457">
      <w:pPr>
        <w:keepNext/>
        <w:widowControl w:val="0"/>
        <w:ind w:left="4500" w:right="75" w:hanging="540"/>
        <w:rPr>
          <w:color w:val="1F497D" w:themeColor="text2"/>
        </w:rPr>
      </w:pPr>
      <w:r w:rsidRPr="00997C57">
        <w:rPr>
          <w:color w:val="1F497D" w:themeColor="text2"/>
        </w:rPr>
        <w:t xml:space="preserve">Протокол № </w:t>
      </w:r>
      <w:r>
        <w:rPr>
          <w:color w:val="1F497D" w:themeColor="text2"/>
        </w:rPr>
        <w:t>4</w:t>
      </w:r>
      <w:r w:rsidRPr="00997C57">
        <w:rPr>
          <w:color w:val="1F497D" w:themeColor="text2"/>
        </w:rPr>
        <w:t xml:space="preserve"> від «</w:t>
      </w:r>
      <w:r>
        <w:rPr>
          <w:color w:val="1F497D" w:themeColor="text2"/>
        </w:rPr>
        <w:t>19</w:t>
      </w:r>
      <w:r w:rsidRPr="00997C57">
        <w:rPr>
          <w:color w:val="1F497D" w:themeColor="text2"/>
        </w:rPr>
        <w:t>»</w:t>
      </w:r>
      <w:r>
        <w:rPr>
          <w:color w:val="1F497D" w:themeColor="text2"/>
        </w:rPr>
        <w:t xml:space="preserve"> квітня </w:t>
      </w:r>
      <w:r w:rsidRPr="00997C57">
        <w:rPr>
          <w:color w:val="1F497D" w:themeColor="text2"/>
        </w:rPr>
        <w:t>2017 р.</w:t>
      </w:r>
    </w:p>
    <w:p w:rsidR="001E6457" w:rsidRPr="00997C57" w:rsidRDefault="001E6457" w:rsidP="001E6457">
      <w:pPr>
        <w:keepNext/>
        <w:widowControl w:val="0"/>
        <w:ind w:left="4500" w:right="75" w:hanging="540"/>
        <w:rPr>
          <w:color w:val="1F497D" w:themeColor="text2"/>
        </w:rPr>
      </w:pPr>
    </w:p>
    <w:p w:rsidR="001E6457" w:rsidRPr="00997C57" w:rsidRDefault="001E6457" w:rsidP="001E6457">
      <w:pPr>
        <w:keepNext/>
        <w:widowControl w:val="0"/>
        <w:ind w:left="4500" w:right="75" w:hanging="540"/>
        <w:rPr>
          <w:color w:val="1F497D" w:themeColor="text2"/>
        </w:rPr>
      </w:pPr>
    </w:p>
    <w:p w:rsidR="001E6457" w:rsidRPr="00997C57" w:rsidRDefault="001E6457" w:rsidP="001E6457">
      <w:pPr>
        <w:keepNext/>
        <w:widowControl w:val="0"/>
        <w:ind w:left="4500" w:right="75" w:hanging="540"/>
        <w:rPr>
          <w:color w:val="1F497D" w:themeColor="text2"/>
        </w:rPr>
      </w:pPr>
      <w:r w:rsidRPr="00997C57">
        <w:rPr>
          <w:color w:val="1F497D" w:themeColor="text2"/>
        </w:rPr>
        <w:t xml:space="preserve">Розглянута на </w:t>
      </w:r>
    </w:p>
    <w:p w:rsidR="001E6457" w:rsidRPr="00997C57" w:rsidRDefault="001E6457" w:rsidP="001E6457">
      <w:pPr>
        <w:keepNext/>
        <w:widowControl w:val="0"/>
        <w:ind w:left="4500" w:right="75" w:hanging="540"/>
        <w:rPr>
          <w:color w:val="1F497D" w:themeColor="text2"/>
        </w:rPr>
      </w:pPr>
      <w:r w:rsidRPr="00997C57">
        <w:rPr>
          <w:color w:val="1F497D" w:themeColor="text2"/>
        </w:rPr>
        <w:t>засіданні кафедри</w:t>
      </w:r>
    </w:p>
    <w:p w:rsidR="001E6457" w:rsidRPr="00997C57" w:rsidRDefault="001E6457" w:rsidP="001E6457">
      <w:pPr>
        <w:keepNext/>
        <w:widowControl w:val="0"/>
        <w:ind w:left="4500" w:right="75" w:hanging="540"/>
        <w:rPr>
          <w:color w:val="1F497D" w:themeColor="text2"/>
        </w:rPr>
      </w:pPr>
      <w:r w:rsidRPr="00997C57">
        <w:rPr>
          <w:color w:val="1F497D" w:themeColor="text2"/>
        </w:rPr>
        <w:t>Протокол № 6 від 17 січня 2017 р.</w:t>
      </w:r>
    </w:p>
    <w:p w:rsidR="001E6457" w:rsidRPr="00997C57" w:rsidRDefault="001E6457" w:rsidP="001E6457">
      <w:pPr>
        <w:keepNext/>
        <w:widowControl w:val="0"/>
        <w:ind w:left="4500" w:right="75" w:hanging="540"/>
        <w:rPr>
          <w:color w:val="1F497D" w:themeColor="text2"/>
        </w:rPr>
      </w:pPr>
      <w:r w:rsidRPr="00997C57">
        <w:rPr>
          <w:color w:val="1F497D" w:themeColor="text2"/>
        </w:rPr>
        <w:t>завідувач кафедри,</w:t>
      </w:r>
    </w:p>
    <w:p w:rsidR="001E6457" w:rsidRPr="00997C57" w:rsidRDefault="001E6457" w:rsidP="001E6457">
      <w:pPr>
        <w:keepNext/>
        <w:widowControl w:val="0"/>
        <w:ind w:left="4500" w:right="75" w:hanging="540"/>
        <w:rPr>
          <w:color w:val="1F497D" w:themeColor="text2"/>
        </w:rPr>
      </w:pPr>
      <w:r w:rsidRPr="00997C57">
        <w:rPr>
          <w:color w:val="1F497D" w:themeColor="text2"/>
        </w:rPr>
        <w:t>проф.  ___________ Саінчин О.С.</w:t>
      </w:r>
    </w:p>
    <w:p w:rsidR="001E6457" w:rsidRPr="00997C57" w:rsidRDefault="001E6457" w:rsidP="001E6457">
      <w:pPr>
        <w:keepNext/>
        <w:widowControl w:val="0"/>
        <w:ind w:left="5040" w:right="75" w:hanging="540"/>
        <w:rPr>
          <w:color w:val="1F497D" w:themeColor="text2"/>
        </w:rPr>
      </w:pPr>
    </w:p>
    <w:p w:rsidR="001E6457" w:rsidRPr="00997C57" w:rsidRDefault="001E6457" w:rsidP="001E6457">
      <w:pPr>
        <w:keepNext/>
        <w:widowControl w:val="0"/>
        <w:ind w:right="75"/>
        <w:rPr>
          <w:color w:val="1F497D" w:themeColor="text2"/>
        </w:rPr>
      </w:pPr>
    </w:p>
    <w:p w:rsidR="001E6457" w:rsidRPr="00997C57" w:rsidRDefault="001E6457" w:rsidP="001E6457">
      <w:pPr>
        <w:tabs>
          <w:tab w:val="left" w:pos="4305"/>
        </w:tabs>
        <w:spacing w:line="360" w:lineRule="auto"/>
        <w:ind w:right="75"/>
        <w:rPr>
          <w:color w:val="1F497D" w:themeColor="text2"/>
        </w:rPr>
      </w:pPr>
    </w:p>
    <w:p w:rsidR="001E6457" w:rsidRPr="00997C57" w:rsidRDefault="001E6457" w:rsidP="001E6457">
      <w:pPr>
        <w:tabs>
          <w:tab w:val="left" w:pos="4305"/>
        </w:tabs>
        <w:spacing w:line="360" w:lineRule="auto"/>
        <w:ind w:right="75"/>
        <w:rPr>
          <w:color w:val="1F497D" w:themeColor="text2"/>
        </w:rPr>
      </w:pPr>
    </w:p>
    <w:p w:rsidR="001E6457" w:rsidRPr="00997C57" w:rsidRDefault="001E6457" w:rsidP="001E6457">
      <w:pPr>
        <w:tabs>
          <w:tab w:val="left" w:pos="4305"/>
        </w:tabs>
        <w:spacing w:line="360" w:lineRule="auto"/>
        <w:ind w:right="75"/>
        <w:rPr>
          <w:color w:val="1F497D" w:themeColor="text2"/>
        </w:rPr>
      </w:pPr>
    </w:p>
    <w:p w:rsidR="001E6457" w:rsidRPr="00997C57" w:rsidRDefault="001E6457" w:rsidP="001E6457">
      <w:pPr>
        <w:tabs>
          <w:tab w:val="left" w:pos="4305"/>
        </w:tabs>
        <w:spacing w:line="360" w:lineRule="auto"/>
        <w:ind w:right="75"/>
        <w:rPr>
          <w:color w:val="1F497D" w:themeColor="text2"/>
        </w:rPr>
      </w:pPr>
    </w:p>
    <w:p w:rsidR="001E6457" w:rsidRPr="00997C57" w:rsidRDefault="001E6457" w:rsidP="001E6457">
      <w:pPr>
        <w:tabs>
          <w:tab w:val="left" w:pos="4305"/>
        </w:tabs>
        <w:spacing w:line="360" w:lineRule="auto"/>
        <w:ind w:right="75"/>
        <w:rPr>
          <w:color w:val="1F497D" w:themeColor="text2"/>
        </w:rPr>
      </w:pPr>
    </w:p>
    <w:p w:rsidR="001E6457" w:rsidRPr="00997C57" w:rsidRDefault="001E6457" w:rsidP="001E6457">
      <w:pPr>
        <w:tabs>
          <w:tab w:val="left" w:pos="4305"/>
        </w:tabs>
        <w:spacing w:line="360" w:lineRule="auto"/>
        <w:ind w:right="75"/>
        <w:rPr>
          <w:color w:val="1F497D" w:themeColor="text2"/>
        </w:rPr>
      </w:pPr>
    </w:p>
    <w:p w:rsidR="001E6457" w:rsidRPr="00997C57" w:rsidRDefault="001E6457" w:rsidP="001E6457">
      <w:pPr>
        <w:tabs>
          <w:tab w:val="left" w:pos="4305"/>
        </w:tabs>
        <w:spacing w:line="360" w:lineRule="auto"/>
        <w:ind w:right="75"/>
        <w:rPr>
          <w:color w:val="1F497D" w:themeColor="text2"/>
        </w:rPr>
      </w:pPr>
    </w:p>
    <w:p w:rsidR="002C1CEB" w:rsidRPr="003D0034" w:rsidRDefault="001E6457" w:rsidP="001E6457">
      <w:pPr>
        <w:spacing w:line="360" w:lineRule="auto"/>
        <w:ind w:right="75"/>
        <w:jc w:val="center"/>
        <w:rPr>
          <w:b/>
          <w:bCs/>
          <w:caps/>
          <w:color w:val="1F497D"/>
        </w:rPr>
      </w:pPr>
      <w:r w:rsidRPr="00997C57">
        <w:rPr>
          <w:b/>
          <w:color w:val="1F497D" w:themeColor="text2"/>
        </w:rPr>
        <w:br w:type="page"/>
      </w:r>
      <w:r w:rsidR="002C1CEB" w:rsidRPr="003D0034">
        <w:rPr>
          <w:b/>
          <w:bCs/>
          <w:caps/>
          <w:color w:val="1F497D"/>
        </w:rPr>
        <w:lastRenderedPageBreak/>
        <w:t>Вступ</w:t>
      </w:r>
    </w:p>
    <w:p w:rsidR="00770394" w:rsidRPr="003D0034" w:rsidRDefault="00770394" w:rsidP="00C64AAD">
      <w:pPr>
        <w:pStyle w:val="a4"/>
        <w:keepNext/>
        <w:widowControl w:val="0"/>
        <w:ind w:firstLine="567"/>
        <w:jc w:val="both"/>
        <w:rPr>
          <w:color w:val="1F497D"/>
          <w:sz w:val="24"/>
        </w:rPr>
      </w:pPr>
    </w:p>
    <w:p w:rsidR="00823480" w:rsidRPr="003D0034" w:rsidRDefault="00823480" w:rsidP="00823480">
      <w:pPr>
        <w:keepNext/>
        <w:widowControl w:val="0"/>
        <w:ind w:firstLine="567"/>
        <w:jc w:val="both"/>
        <w:rPr>
          <w:color w:val="1F497D"/>
        </w:rPr>
      </w:pPr>
      <w:r w:rsidRPr="003D0034">
        <w:rPr>
          <w:color w:val="1F497D"/>
        </w:rPr>
        <w:t>Дана програма розроблена у відповідності з навчальним планом підготовки юристів-магістрів денної та заочної форм навчання Херсонського державного університету. Вона визначає обсяг і зміст навчальної дисципліни «</w:t>
      </w:r>
      <w:r w:rsidR="005155D5" w:rsidRPr="005155D5">
        <w:rPr>
          <w:color w:val="1F497D"/>
        </w:rPr>
        <w:t>Актуальні проблеми теорії криміналістики</w:t>
      </w:r>
      <w:r w:rsidRPr="003D0034">
        <w:rPr>
          <w:color w:val="1F497D"/>
        </w:rPr>
        <w:t>».</w:t>
      </w:r>
    </w:p>
    <w:p w:rsidR="007B0E56" w:rsidRPr="003D0034" w:rsidRDefault="00823480" w:rsidP="00823480">
      <w:pPr>
        <w:keepNext/>
        <w:widowControl w:val="0"/>
        <w:ind w:firstLine="567"/>
        <w:jc w:val="both"/>
        <w:rPr>
          <w:color w:val="1F497D"/>
        </w:rPr>
      </w:pPr>
      <w:r w:rsidRPr="003D0034">
        <w:rPr>
          <w:b/>
          <w:color w:val="1F497D"/>
        </w:rPr>
        <w:t>Предметом</w:t>
      </w:r>
      <w:r w:rsidRPr="003D0034">
        <w:rPr>
          <w:color w:val="1F497D"/>
        </w:rPr>
        <w:t xml:space="preserve"> вивчення навчальної дисципліни є закономірності механізму розслідування злочину, а також закономірності збирання, дослідження, оцінки і використання доказів і засновані на пізнанні цих закономірностей, засоби і методи судового дослідження злочинів.</w:t>
      </w:r>
    </w:p>
    <w:p w:rsidR="00823480" w:rsidRPr="003D0034" w:rsidRDefault="00823480" w:rsidP="00823480">
      <w:pPr>
        <w:shd w:val="clear" w:color="auto" w:fill="FFFFFF"/>
        <w:ind w:firstLine="426"/>
        <w:jc w:val="both"/>
        <w:rPr>
          <w:color w:val="1F497D"/>
          <w:spacing w:val="-1"/>
        </w:rPr>
      </w:pPr>
      <w:r w:rsidRPr="003D0034">
        <w:rPr>
          <w:b/>
          <w:color w:val="1F497D"/>
          <w:spacing w:val="-1"/>
        </w:rPr>
        <w:t>Міждисциплінарні зв’язки:</w:t>
      </w:r>
      <w:r w:rsidRPr="003D0034">
        <w:rPr>
          <w:color w:val="1F497D"/>
          <w:spacing w:val="-1"/>
        </w:rPr>
        <w:t xml:space="preserve"> дисципліна </w:t>
      </w:r>
      <w:r w:rsidRPr="003D0034">
        <w:rPr>
          <w:color w:val="1F497D"/>
        </w:rPr>
        <w:t>«</w:t>
      </w:r>
      <w:r w:rsidR="005155D5" w:rsidRPr="005155D5">
        <w:rPr>
          <w:color w:val="1F497D"/>
        </w:rPr>
        <w:t>Актуальні проблеми теорії криміналістики</w:t>
      </w:r>
      <w:r w:rsidRPr="003D0034">
        <w:rPr>
          <w:color w:val="1F497D"/>
        </w:rPr>
        <w:t>» тісно пов’язана з філософією, яка формує її світоглядний напрямок, з логікою адже спирається на положення природничих наук, творчо перетворених і використовуваних для розробки нових і вдосконалення наявних техніко-криміналістичних засобів і методів розкриття і запобігання злочинам, а також з такими дисциплінами як «Акт</w:t>
      </w:r>
      <w:r w:rsidR="00F627AC">
        <w:rPr>
          <w:color w:val="1F497D"/>
        </w:rPr>
        <w:t>уальні проблеми криміналістики»</w:t>
      </w:r>
      <w:r w:rsidRPr="003D0034">
        <w:rPr>
          <w:color w:val="1F497D"/>
        </w:rPr>
        <w:t>, «</w:t>
      </w:r>
      <w:r w:rsidRPr="003D0034">
        <w:rPr>
          <w:color w:val="1F497D"/>
          <w:spacing w:val="-1"/>
        </w:rPr>
        <w:t>Кримінальне право», «Кримінальний процес», «Оперативно-розшукова діяльність», «Судові експертизи», «Проблеми розслідування окремих видів злочинів».</w:t>
      </w:r>
    </w:p>
    <w:p w:rsidR="00EA1A12" w:rsidRPr="003D0034" w:rsidRDefault="002C1CEB" w:rsidP="00C64AAD">
      <w:pPr>
        <w:ind w:firstLine="567"/>
        <w:rPr>
          <w:color w:val="1F497D"/>
        </w:rPr>
      </w:pPr>
      <w:r w:rsidRPr="003D0034">
        <w:rPr>
          <w:color w:val="1F497D"/>
        </w:rPr>
        <w:t xml:space="preserve">Програма навчальної дисципліни складається з </w:t>
      </w:r>
      <w:r w:rsidR="00EA1A12" w:rsidRPr="003D0034">
        <w:rPr>
          <w:color w:val="1F497D"/>
        </w:rPr>
        <w:t>двох</w:t>
      </w:r>
      <w:r w:rsidRPr="003D0034">
        <w:rPr>
          <w:color w:val="1F497D"/>
        </w:rPr>
        <w:t xml:space="preserve"> змістов</w:t>
      </w:r>
      <w:r w:rsidR="007B0E56" w:rsidRPr="003D0034">
        <w:rPr>
          <w:color w:val="1F497D"/>
        </w:rPr>
        <w:t>н</w:t>
      </w:r>
      <w:r w:rsidR="00EA1A12" w:rsidRPr="003D0034">
        <w:rPr>
          <w:color w:val="1F497D"/>
        </w:rPr>
        <w:t>их</w:t>
      </w:r>
      <w:r w:rsidRPr="003D0034">
        <w:rPr>
          <w:color w:val="1F497D"/>
        </w:rPr>
        <w:t xml:space="preserve"> модул</w:t>
      </w:r>
      <w:r w:rsidR="00EA1A12" w:rsidRPr="003D0034">
        <w:rPr>
          <w:color w:val="1F497D"/>
        </w:rPr>
        <w:t>ей</w:t>
      </w:r>
      <w:r w:rsidRPr="003D0034">
        <w:rPr>
          <w:color w:val="1F497D"/>
        </w:rPr>
        <w:t>:</w:t>
      </w:r>
      <w:r w:rsidR="007B0E56" w:rsidRPr="003D0034">
        <w:rPr>
          <w:color w:val="1F497D"/>
        </w:rPr>
        <w:t xml:space="preserve"> </w:t>
      </w:r>
    </w:p>
    <w:p w:rsidR="005155D5" w:rsidRDefault="005155D5" w:rsidP="005155D5">
      <w:pPr>
        <w:numPr>
          <w:ilvl w:val="0"/>
          <w:numId w:val="21"/>
        </w:numPr>
        <w:shd w:val="clear" w:color="auto" w:fill="FFFFFF"/>
        <w:ind w:right="24"/>
        <w:rPr>
          <w:color w:val="1F497D"/>
        </w:rPr>
      </w:pPr>
      <w:r w:rsidRPr="005155D5">
        <w:rPr>
          <w:color w:val="1F497D"/>
        </w:rPr>
        <w:t>Наукознавчі проблеми криміналістики: причини їх виникнення і способи вирішення</w:t>
      </w:r>
    </w:p>
    <w:p w:rsidR="005155D5" w:rsidRPr="005155D5" w:rsidRDefault="005155D5" w:rsidP="005155D5">
      <w:pPr>
        <w:numPr>
          <w:ilvl w:val="0"/>
          <w:numId w:val="21"/>
        </w:numPr>
        <w:shd w:val="clear" w:color="auto" w:fill="FFFFFF"/>
        <w:ind w:right="24"/>
        <w:rPr>
          <w:color w:val="1F497D"/>
        </w:rPr>
      </w:pPr>
      <w:r w:rsidRPr="005155D5">
        <w:rPr>
          <w:color w:val="1F497D"/>
        </w:rPr>
        <w:t>Організаційні, тактико-психологічні та методичні проблеми криміналістики</w:t>
      </w:r>
    </w:p>
    <w:p w:rsidR="00EA1A12" w:rsidRPr="003D0034" w:rsidRDefault="00EA1A12" w:rsidP="00823480">
      <w:pPr>
        <w:shd w:val="clear" w:color="auto" w:fill="FFFFFF"/>
        <w:ind w:right="24" w:firstLine="426"/>
        <w:rPr>
          <w:b/>
          <w:color w:val="1F497D"/>
        </w:rPr>
      </w:pPr>
    </w:p>
    <w:p w:rsidR="002C1CEB" w:rsidRPr="003D0034" w:rsidRDefault="002C1CEB" w:rsidP="00C64AAD">
      <w:pPr>
        <w:pStyle w:val="3"/>
        <w:widowControl w:val="0"/>
        <w:ind w:firstLine="567"/>
        <w:rPr>
          <w:color w:val="1F497D"/>
          <w:sz w:val="24"/>
        </w:rPr>
      </w:pPr>
      <w:r w:rsidRPr="003D0034">
        <w:rPr>
          <w:color w:val="1F497D"/>
          <w:sz w:val="24"/>
        </w:rPr>
        <w:t>1. Мета та завдання навчальної дисципліни</w:t>
      </w:r>
    </w:p>
    <w:p w:rsidR="00823480" w:rsidRPr="003D0034" w:rsidRDefault="002C1CEB" w:rsidP="00823480">
      <w:pPr>
        <w:shd w:val="clear" w:color="auto" w:fill="FFFFFF"/>
        <w:ind w:firstLine="426"/>
        <w:jc w:val="both"/>
        <w:rPr>
          <w:color w:val="1F497D"/>
        </w:rPr>
      </w:pPr>
      <w:r w:rsidRPr="003D0034">
        <w:rPr>
          <w:color w:val="1F497D"/>
        </w:rPr>
        <w:t xml:space="preserve">1.1. </w:t>
      </w:r>
      <w:r w:rsidR="00823480" w:rsidRPr="003D0034">
        <w:rPr>
          <w:color w:val="1F497D"/>
        </w:rPr>
        <w:t>Метою навчальної дисципліни «</w:t>
      </w:r>
      <w:r w:rsidR="005155D5">
        <w:rPr>
          <w:color w:val="365F91"/>
        </w:rPr>
        <w:t>Актуальні проблеми теорії криміналістики</w:t>
      </w:r>
      <w:r w:rsidR="00823480" w:rsidRPr="003D0034">
        <w:rPr>
          <w:color w:val="1F497D"/>
        </w:rPr>
        <w:t>» є отримання поглиблених теоретичних і практичних знань в області криміналістики, що дозволяють організувати свою професійну діяльність з урахуванням сучасних вимог.</w:t>
      </w:r>
    </w:p>
    <w:p w:rsidR="00823480" w:rsidRPr="003D0034" w:rsidRDefault="00823480" w:rsidP="00823480">
      <w:pPr>
        <w:shd w:val="clear" w:color="auto" w:fill="FFFFFF"/>
        <w:ind w:firstLine="426"/>
        <w:jc w:val="both"/>
        <w:rPr>
          <w:color w:val="1F497D"/>
        </w:rPr>
      </w:pPr>
      <w:r w:rsidRPr="003D0034">
        <w:rPr>
          <w:color w:val="1F497D"/>
        </w:rPr>
        <w:t>Основними завданнями вивчення дисципліни «Криміналістичні засоби та методи розкриття і розслідування кримінальних правопорушень» є:</w:t>
      </w:r>
    </w:p>
    <w:p w:rsidR="00823480" w:rsidRPr="003D0034" w:rsidRDefault="00823480" w:rsidP="00823480">
      <w:pPr>
        <w:shd w:val="clear" w:color="auto" w:fill="FFFFFF"/>
        <w:ind w:firstLine="426"/>
        <w:jc w:val="both"/>
        <w:rPr>
          <w:color w:val="1F497D"/>
        </w:rPr>
      </w:pPr>
      <w:r w:rsidRPr="003D0034">
        <w:rPr>
          <w:color w:val="1F497D"/>
        </w:rPr>
        <w:t>1.1.</w:t>
      </w:r>
      <w:r w:rsidRPr="003D0034">
        <w:rPr>
          <w:color w:val="1F497D"/>
        </w:rPr>
        <w:tab/>
        <w:t>Теоретичні:</w:t>
      </w:r>
    </w:p>
    <w:p w:rsidR="00823480" w:rsidRPr="003D0034" w:rsidRDefault="00823480" w:rsidP="00823480">
      <w:pPr>
        <w:shd w:val="clear" w:color="auto" w:fill="FFFFFF"/>
        <w:ind w:firstLine="426"/>
        <w:jc w:val="both"/>
        <w:rPr>
          <w:color w:val="1F497D"/>
        </w:rPr>
      </w:pPr>
      <w:r w:rsidRPr="003D0034">
        <w:rPr>
          <w:color w:val="1F497D"/>
        </w:rPr>
        <w:t>–</w:t>
      </w:r>
      <w:r w:rsidRPr="003D0034">
        <w:rPr>
          <w:color w:val="1F497D"/>
        </w:rPr>
        <w:tab/>
        <w:t xml:space="preserve">поглиблене вивчення студентами теоретичних положень дисципліни «Криміналістичні засоби та методи розкриття і розслідування кримінальних правопорушень», набуття спеціальних практичних навичок і вмінь ефективного застосування криміналістичних знань, техніко-криміналістичних засобів і методів у практичній діяльності по розкриттю, розслідуванню (дізнанню) і попередженню злочинів; </w:t>
      </w:r>
    </w:p>
    <w:p w:rsidR="00823480" w:rsidRPr="003D0034" w:rsidRDefault="00823480" w:rsidP="00823480">
      <w:pPr>
        <w:shd w:val="clear" w:color="auto" w:fill="FFFFFF"/>
        <w:ind w:firstLine="426"/>
        <w:jc w:val="both"/>
        <w:rPr>
          <w:color w:val="1F497D"/>
        </w:rPr>
      </w:pPr>
      <w:r w:rsidRPr="003D0034">
        <w:rPr>
          <w:color w:val="1F497D"/>
        </w:rPr>
        <w:t>-</w:t>
      </w:r>
      <w:r w:rsidRPr="003D0034">
        <w:rPr>
          <w:color w:val="1F497D"/>
        </w:rPr>
        <w:tab/>
        <w:t>підвищення юридичної культури та ерудиції фахівців, оволодіння позитивним досвідом інших держав щодо застосування криміналістичних знань;</w:t>
      </w:r>
    </w:p>
    <w:p w:rsidR="00823480" w:rsidRPr="003D0034" w:rsidRDefault="00823480" w:rsidP="00823480">
      <w:pPr>
        <w:shd w:val="clear" w:color="auto" w:fill="FFFFFF"/>
        <w:ind w:firstLine="426"/>
        <w:jc w:val="both"/>
        <w:rPr>
          <w:color w:val="1F497D"/>
        </w:rPr>
      </w:pPr>
      <w:r w:rsidRPr="003D0034">
        <w:rPr>
          <w:color w:val="1F497D"/>
        </w:rPr>
        <w:t>-</w:t>
      </w:r>
      <w:r w:rsidRPr="003D0034">
        <w:rPr>
          <w:color w:val="1F497D"/>
        </w:rPr>
        <w:tab/>
        <w:t>формування відданості ідеям істини, добра, справедливості і законності, почуття відповідальності перед суспільством, державою та людиною.</w:t>
      </w:r>
    </w:p>
    <w:p w:rsidR="00823480" w:rsidRPr="003D0034" w:rsidRDefault="00823480" w:rsidP="00823480">
      <w:pPr>
        <w:shd w:val="clear" w:color="auto" w:fill="FFFFFF"/>
        <w:ind w:firstLine="426"/>
        <w:jc w:val="both"/>
        <w:rPr>
          <w:color w:val="1F497D"/>
        </w:rPr>
      </w:pPr>
      <w:r w:rsidRPr="003D0034">
        <w:rPr>
          <w:color w:val="1F497D"/>
        </w:rPr>
        <w:t>1.2.</w:t>
      </w:r>
      <w:r w:rsidRPr="003D0034">
        <w:rPr>
          <w:color w:val="1F497D"/>
        </w:rPr>
        <w:tab/>
        <w:t xml:space="preserve"> Практичні:</w:t>
      </w:r>
    </w:p>
    <w:p w:rsidR="00823480" w:rsidRPr="003D0034" w:rsidRDefault="00823480" w:rsidP="00823480">
      <w:pPr>
        <w:shd w:val="clear" w:color="auto" w:fill="FFFFFF"/>
        <w:ind w:firstLine="426"/>
        <w:jc w:val="both"/>
        <w:rPr>
          <w:color w:val="1F497D"/>
        </w:rPr>
      </w:pPr>
      <w:r w:rsidRPr="003D0034">
        <w:rPr>
          <w:color w:val="1F497D"/>
        </w:rPr>
        <w:t>–</w:t>
      </w:r>
      <w:r w:rsidRPr="003D0034">
        <w:rPr>
          <w:color w:val="1F497D"/>
        </w:rPr>
        <w:tab/>
        <w:t>дослідження проблем теорії криміналістики;</w:t>
      </w:r>
    </w:p>
    <w:p w:rsidR="00823480" w:rsidRPr="003D0034" w:rsidRDefault="00823480" w:rsidP="00823480">
      <w:pPr>
        <w:shd w:val="clear" w:color="auto" w:fill="FFFFFF"/>
        <w:ind w:firstLine="426"/>
        <w:jc w:val="both"/>
        <w:rPr>
          <w:color w:val="1F497D"/>
        </w:rPr>
      </w:pPr>
      <w:r w:rsidRPr="003D0034">
        <w:rPr>
          <w:color w:val="1F497D"/>
        </w:rPr>
        <w:t>-</w:t>
      </w:r>
      <w:r w:rsidRPr="003D0034">
        <w:rPr>
          <w:color w:val="1F497D"/>
        </w:rPr>
        <w:tab/>
        <w:t>питань вдосконалення техніко-криміналістичного забезпечення розслідування і запобігання злочинів;</w:t>
      </w:r>
    </w:p>
    <w:p w:rsidR="00823480" w:rsidRPr="003D0034" w:rsidRDefault="00823480" w:rsidP="00823480">
      <w:pPr>
        <w:shd w:val="clear" w:color="auto" w:fill="FFFFFF"/>
        <w:ind w:firstLine="426"/>
        <w:jc w:val="both"/>
        <w:rPr>
          <w:color w:val="1F497D"/>
        </w:rPr>
      </w:pPr>
      <w:r w:rsidRPr="003D0034">
        <w:rPr>
          <w:color w:val="1F497D"/>
        </w:rPr>
        <w:t>-</w:t>
      </w:r>
      <w:r w:rsidRPr="003D0034">
        <w:rPr>
          <w:color w:val="1F497D"/>
        </w:rPr>
        <w:tab/>
        <w:t>вирішення проблем, що виникають при провадженні слідчих (розшукових) дій;</w:t>
      </w:r>
    </w:p>
    <w:p w:rsidR="00823480" w:rsidRPr="003D0034" w:rsidRDefault="00823480" w:rsidP="00823480">
      <w:pPr>
        <w:shd w:val="clear" w:color="auto" w:fill="FFFFFF"/>
        <w:ind w:firstLine="426"/>
        <w:jc w:val="both"/>
        <w:rPr>
          <w:color w:val="1F497D"/>
        </w:rPr>
      </w:pPr>
      <w:r w:rsidRPr="003D0034">
        <w:rPr>
          <w:color w:val="1F497D"/>
        </w:rPr>
        <w:t>-</w:t>
      </w:r>
      <w:r w:rsidRPr="003D0034">
        <w:rPr>
          <w:color w:val="1F497D"/>
        </w:rPr>
        <w:tab/>
        <w:t>втілення в практику організацію та методики розслідування злочинів, впровадження інноваційних пропозицій в сфері застосування криміналістичних засобів та методів розкриття і розслідування кримінальних правопорушень.</w:t>
      </w:r>
    </w:p>
    <w:p w:rsidR="00A142AB" w:rsidRPr="003D0034" w:rsidRDefault="00A142AB" w:rsidP="00823480">
      <w:pPr>
        <w:shd w:val="clear" w:color="auto" w:fill="FFFFFF"/>
        <w:ind w:firstLine="426"/>
        <w:jc w:val="both"/>
        <w:rPr>
          <w:b/>
          <w:color w:val="1F497D"/>
        </w:rPr>
      </w:pPr>
      <w:r w:rsidRPr="003D0034">
        <w:rPr>
          <w:color w:val="1F497D"/>
        </w:rPr>
        <w:t xml:space="preserve">1.3. </w:t>
      </w:r>
      <w:r w:rsidRPr="003D0034">
        <w:rPr>
          <w:b/>
          <w:color w:val="1F497D"/>
        </w:rPr>
        <w:t>Очікуванні результати навчання.</w:t>
      </w:r>
    </w:p>
    <w:p w:rsidR="00823480" w:rsidRPr="003D0034" w:rsidRDefault="00823480" w:rsidP="00823480">
      <w:pPr>
        <w:pStyle w:val="20"/>
        <w:tabs>
          <w:tab w:val="left" w:pos="360"/>
          <w:tab w:val="left" w:pos="540"/>
        </w:tabs>
        <w:ind w:left="0" w:firstLine="284"/>
        <w:jc w:val="both"/>
        <w:rPr>
          <w:color w:val="1F497D"/>
          <w:sz w:val="24"/>
        </w:rPr>
      </w:pPr>
      <w:r w:rsidRPr="003D0034">
        <w:rPr>
          <w:i/>
          <w:color w:val="1F497D"/>
          <w:sz w:val="24"/>
        </w:rPr>
        <w:t>Отриманні знання з наступних питань:</w:t>
      </w:r>
      <w:r w:rsidRPr="003D0034">
        <w:rPr>
          <w:color w:val="1F497D"/>
          <w:sz w:val="24"/>
        </w:rPr>
        <w:t xml:space="preserve"> </w:t>
      </w:r>
    </w:p>
    <w:p w:rsidR="00823480" w:rsidRPr="003D0034" w:rsidRDefault="00823480" w:rsidP="00823480">
      <w:pPr>
        <w:pStyle w:val="20"/>
        <w:tabs>
          <w:tab w:val="left" w:pos="0"/>
          <w:tab w:val="left" w:pos="540"/>
        </w:tabs>
        <w:ind w:left="0" w:firstLine="284"/>
        <w:jc w:val="both"/>
        <w:rPr>
          <w:color w:val="1F497D"/>
          <w:sz w:val="24"/>
        </w:rPr>
      </w:pPr>
      <w:r w:rsidRPr="003D0034">
        <w:rPr>
          <w:color w:val="1F497D"/>
          <w:sz w:val="24"/>
        </w:rPr>
        <w:t>- криміналістичні аспекти сучасної злочинності;</w:t>
      </w:r>
    </w:p>
    <w:p w:rsidR="00823480" w:rsidRPr="003D0034" w:rsidRDefault="00823480" w:rsidP="00823480">
      <w:pPr>
        <w:pStyle w:val="20"/>
        <w:tabs>
          <w:tab w:val="left" w:pos="0"/>
          <w:tab w:val="left" w:pos="540"/>
        </w:tabs>
        <w:ind w:left="0" w:firstLine="284"/>
        <w:jc w:val="both"/>
        <w:rPr>
          <w:color w:val="1F497D"/>
          <w:sz w:val="24"/>
        </w:rPr>
      </w:pPr>
      <w:r w:rsidRPr="003D0034">
        <w:rPr>
          <w:color w:val="1F497D"/>
          <w:sz w:val="24"/>
        </w:rPr>
        <w:t>- сучасні завдання криміналістики та тенденції її розвитку;</w:t>
      </w:r>
    </w:p>
    <w:p w:rsidR="00823480" w:rsidRPr="003D0034" w:rsidRDefault="00823480" w:rsidP="00823480">
      <w:pPr>
        <w:pStyle w:val="20"/>
        <w:tabs>
          <w:tab w:val="left" w:pos="0"/>
          <w:tab w:val="left" w:pos="540"/>
        </w:tabs>
        <w:ind w:left="0" w:firstLine="284"/>
        <w:jc w:val="both"/>
        <w:rPr>
          <w:color w:val="1F497D"/>
          <w:sz w:val="24"/>
        </w:rPr>
      </w:pPr>
      <w:r w:rsidRPr="003D0034">
        <w:rPr>
          <w:color w:val="1F497D"/>
          <w:sz w:val="24"/>
        </w:rPr>
        <w:t>- правила фіксації криміналістично значимої інформації з використанням комп’ютерних технологій;</w:t>
      </w:r>
    </w:p>
    <w:p w:rsidR="00823480" w:rsidRPr="003D0034" w:rsidRDefault="00823480" w:rsidP="00823480">
      <w:pPr>
        <w:pStyle w:val="20"/>
        <w:tabs>
          <w:tab w:val="left" w:pos="0"/>
          <w:tab w:val="left" w:pos="540"/>
        </w:tabs>
        <w:ind w:left="0" w:firstLine="284"/>
        <w:jc w:val="both"/>
        <w:rPr>
          <w:color w:val="1F497D"/>
          <w:sz w:val="24"/>
        </w:rPr>
      </w:pPr>
      <w:r w:rsidRPr="003D0034">
        <w:rPr>
          <w:color w:val="1F497D"/>
          <w:sz w:val="24"/>
        </w:rPr>
        <w:t>- види конфліктних ситуацій на слідстві та шляхи їх подолання;</w:t>
      </w:r>
    </w:p>
    <w:p w:rsidR="00823480" w:rsidRPr="003D0034" w:rsidRDefault="00823480" w:rsidP="00823480">
      <w:pPr>
        <w:pStyle w:val="20"/>
        <w:tabs>
          <w:tab w:val="left" w:pos="0"/>
          <w:tab w:val="left" w:pos="540"/>
        </w:tabs>
        <w:ind w:left="0" w:firstLine="284"/>
        <w:jc w:val="both"/>
        <w:rPr>
          <w:color w:val="1F497D"/>
          <w:sz w:val="24"/>
        </w:rPr>
      </w:pPr>
      <w:r w:rsidRPr="003D0034">
        <w:rPr>
          <w:color w:val="1F497D"/>
          <w:sz w:val="24"/>
        </w:rPr>
        <w:t>- тактичні правила і прийоми проведення слідчих дій;</w:t>
      </w:r>
    </w:p>
    <w:p w:rsidR="00823480" w:rsidRPr="003D0034" w:rsidRDefault="00823480" w:rsidP="00823480">
      <w:pPr>
        <w:pStyle w:val="20"/>
        <w:tabs>
          <w:tab w:val="left" w:pos="0"/>
          <w:tab w:val="left" w:pos="540"/>
        </w:tabs>
        <w:ind w:left="0" w:firstLine="284"/>
        <w:jc w:val="both"/>
        <w:rPr>
          <w:color w:val="1F497D"/>
          <w:sz w:val="24"/>
        </w:rPr>
      </w:pPr>
      <w:r w:rsidRPr="003D0034">
        <w:rPr>
          <w:color w:val="1F497D"/>
          <w:sz w:val="24"/>
        </w:rPr>
        <w:t>- критерії допустимості тактичних засобів при проведенні слідчих дій;</w:t>
      </w:r>
    </w:p>
    <w:p w:rsidR="00823480" w:rsidRPr="003D0034" w:rsidRDefault="00823480" w:rsidP="00823480">
      <w:pPr>
        <w:pStyle w:val="20"/>
        <w:tabs>
          <w:tab w:val="left" w:pos="0"/>
          <w:tab w:val="left" w:pos="540"/>
        </w:tabs>
        <w:ind w:left="0" w:firstLine="284"/>
        <w:jc w:val="both"/>
        <w:rPr>
          <w:color w:val="1F497D"/>
          <w:sz w:val="24"/>
        </w:rPr>
      </w:pPr>
      <w:r w:rsidRPr="003D0034">
        <w:rPr>
          <w:color w:val="1F497D"/>
          <w:sz w:val="24"/>
        </w:rPr>
        <w:lastRenderedPageBreak/>
        <w:t>- джерела доказової інформації;</w:t>
      </w:r>
    </w:p>
    <w:p w:rsidR="00823480" w:rsidRPr="003D0034" w:rsidRDefault="00823480" w:rsidP="00823480">
      <w:pPr>
        <w:pStyle w:val="20"/>
        <w:tabs>
          <w:tab w:val="left" w:pos="0"/>
          <w:tab w:val="left" w:pos="540"/>
        </w:tabs>
        <w:ind w:left="0" w:firstLine="284"/>
        <w:jc w:val="both"/>
        <w:rPr>
          <w:color w:val="1F497D"/>
          <w:sz w:val="24"/>
        </w:rPr>
      </w:pPr>
      <w:r w:rsidRPr="003D0034">
        <w:rPr>
          <w:color w:val="1F497D"/>
          <w:sz w:val="24"/>
        </w:rPr>
        <w:t>- види криміналістичних обліків;</w:t>
      </w:r>
    </w:p>
    <w:p w:rsidR="00823480" w:rsidRPr="003D0034" w:rsidRDefault="00823480" w:rsidP="00823480">
      <w:pPr>
        <w:pStyle w:val="20"/>
        <w:tabs>
          <w:tab w:val="left" w:pos="0"/>
          <w:tab w:val="left" w:pos="540"/>
        </w:tabs>
        <w:ind w:left="0" w:firstLine="284"/>
        <w:jc w:val="both"/>
        <w:rPr>
          <w:color w:val="1F497D"/>
          <w:sz w:val="24"/>
        </w:rPr>
      </w:pPr>
      <w:r w:rsidRPr="003D0034">
        <w:rPr>
          <w:color w:val="1F497D"/>
          <w:sz w:val="24"/>
        </w:rPr>
        <w:t>- криміналістичні засоби забезпечення безпеки учасників кримінального процесу;</w:t>
      </w:r>
    </w:p>
    <w:p w:rsidR="00823480" w:rsidRPr="003D0034" w:rsidRDefault="00823480" w:rsidP="00823480">
      <w:pPr>
        <w:pStyle w:val="20"/>
        <w:tabs>
          <w:tab w:val="left" w:pos="0"/>
          <w:tab w:val="left" w:pos="540"/>
        </w:tabs>
        <w:ind w:left="0" w:firstLine="284"/>
        <w:jc w:val="both"/>
        <w:rPr>
          <w:color w:val="1F497D"/>
          <w:sz w:val="24"/>
        </w:rPr>
      </w:pPr>
      <w:r w:rsidRPr="003D0034">
        <w:rPr>
          <w:color w:val="1F497D"/>
          <w:sz w:val="24"/>
        </w:rPr>
        <w:t>- сутність, структуру та класифікацію криміналістичних методик;</w:t>
      </w:r>
    </w:p>
    <w:p w:rsidR="00823480" w:rsidRPr="003D0034" w:rsidRDefault="00823480" w:rsidP="00823480">
      <w:pPr>
        <w:pStyle w:val="20"/>
        <w:tabs>
          <w:tab w:val="left" w:pos="0"/>
          <w:tab w:val="left" w:pos="540"/>
        </w:tabs>
        <w:ind w:left="0" w:firstLine="284"/>
        <w:jc w:val="both"/>
        <w:rPr>
          <w:color w:val="1F497D"/>
          <w:sz w:val="24"/>
        </w:rPr>
      </w:pPr>
      <w:r w:rsidRPr="003D0034">
        <w:rPr>
          <w:color w:val="1F497D"/>
          <w:sz w:val="24"/>
        </w:rPr>
        <w:t>- загальні положення використання криміналістичних засобів і методів на досудовому слідстві;</w:t>
      </w:r>
    </w:p>
    <w:p w:rsidR="00823480" w:rsidRPr="003D0034" w:rsidRDefault="00823480" w:rsidP="00823480">
      <w:pPr>
        <w:pStyle w:val="20"/>
        <w:tabs>
          <w:tab w:val="left" w:pos="0"/>
          <w:tab w:val="left" w:pos="540"/>
        </w:tabs>
        <w:ind w:left="0" w:firstLine="284"/>
        <w:jc w:val="both"/>
        <w:rPr>
          <w:color w:val="1F497D"/>
          <w:sz w:val="24"/>
        </w:rPr>
      </w:pPr>
      <w:r w:rsidRPr="003D0034">
        <w:rPr>
          <w:color w:val="1F497D"/>
          <w:sz w:val="24"/>
        </w:rPr>
        <w:t>- застосовувати правила фіксації криміналістично значимої інформації з використанням компьютерних технологій;</w:t>
      </w:r>
    </w:p>
    <w:p w:rsidR="00823480" w:rsidRPr="003D0034" w:rsidRDefault="00823480" w:rsidP="00823480">
      <w:pPr>
        <w:pStyle w:val="20"/>
        <w:tabs>
          <w:tab w:val="left" w:pos="0"/>
          <w:tab w:val="left" w:pos="540"/>
        </w:tabs>
        <w:ind w:left="0" w:firstLine="284"/>
        <w:jc w:val="both"/>
        <w:rPr>
          <w:color w:val="1F497D"/>
          <w:sz w:val="24"/>
        </w:rPr>
      </w:pPr>
      <w:r w:rsidRPr="003D0034">
        <w:rPr>
          <w:i/>
          <w:color w:val="1F497D"/>
          <w:sz w:val="24"/>
        </w:rPr>
        <w:tab/>
        <w:t>Набутті вміння:</w:t>
      </w:r>
      <w:r w:rsidRPr="003D0034">
        <w:rPr>
          <w:color w:val="1F497D"/>
          <w:sz w:val="24"/>
        </w:rPr>
        <w:t xml:space="preserve"> </w:t>
      </w:r>
    </w:p>
    <w:p w:rsidR="00823480" w:rsidRPr="003D0034" w:rsidRDefault="00823480" w:rsidP="00823480">
      <w:pPr>
        <w:pStyle w:val="20"/>
        <w:tabs>
          <w:tab w:val="left" w:pos="0"/>
          <w:tab w:val="left" w:pos="540"/>
        </w:tabs>
        <w:ind w:left="0" w:firstLine="284"/>
        <w:jc w:val="both"/>
        <w:rPr>
          <w:color w:val="1F497D"/>
          <w:sz w:val="24"/>
        </w:rPr>
      </w:pPr>
      <w:r w:rsidRPr="003D0034">
        <w:rPr>
          <w:color w:val="1F497D"/>
          <w:sz w:val="24"/>
        </w:rPr>
        <w:t>- засвоєння сучасних завдань криміналістики та тенденцій її розвитку;</w:t>
      </w:r>
    </w:p>
    <w:p w:rsidR="00823480" w:rsidRPr="003D0034" w:rsidRDefault="00823480" w:rsidP="00823480">
      <w:pPr>
        <w:pStyle w:val="20"/>
        <w:tabs>
          <w:tab w:val="left" w:pos="0"/>
          <w:tab w:val="left" w:pos="540"/>
        </w:tabs>
        <w:ind w:left="0" w:firstLine="284"/>
        <w:jc w:val="both"/>
        <w:rPr>
          <w:color w:val="1F497D"/>
          <w:sz w:val="24"/>
        </w:rPr>
      </w:pPr>
      <w:r w:rsidRPr="003D0034">
        <w:rPr>
          <w:color w:val="1F497D"/>
          <w:sz w:val="24"/>
        </w:rPr>
        <w:t>- систематизація та закріплення знань про використання комп’ютерних технологій при розслідуванні злочинів;</w:t>
      </w:r>
    </w:p>
    <w:p w:rsidR="00823480" w:rsidRPr="003D0034" w:rsidRDefault="00823480" w:rsidP="00823480">
      <w:pPr>
        <w:pStyle w:val="20"/>
        <w:tabs>
          <w:tab w:val="left" w:pos="0"/>
          <w:tab w:val="left" w:pos="540"/>
        </w:tabs>
        <w:ind w:left="0" w:firstLine="284"/>
        <w:jc w:val="both"/>
        <w:rPr>
          <w:color w:val="1F497D"/>
          <w:sz w:val="24"/>
        </w:rPr>
      </w:pPr>
      <w:r w:rsidRPr="003D0034">
        <w:rPr>
          <w:color w:val="1F497D"/>
          <w:sz w:val="24"/>
        </w:rPr>
        <w:t>- засвоєння сучасних форм протидії розслідуванню та криміналістичних засобів її подолання;</w:t>
      </w:r>
    </w:p>
    <w:p w:rsidR="00823480" w:rsidRPr="003D0034" w:rsidRDefault="00823480" w:rsidP="00823480">
      <w:pPr>
        <w:pStyle w:val="20"/>
        <w:tabs>
          <w:tab w:val="left" w:pos="0"/>
          <w:tab w:val="left" w:pos="540"/>
        </w:tabs>
        <w:ind w:left="0" w:firstLine="284"/>
        <w:jc w:val="both"/>
        <w:rPr>
          <w:color w:val="1F497D"/>
          <w:sz w:val="24"/>
        </w:rPr>
      </w:pPr>
      <w:r w:rsidRPr="003D0034">
        <w:rPr>
          <w:color w:val="1F497D"/>
          <w:sz w:val="24"/>
        </w:rPr>
        <w:t>- систематизація та закріплення знань використання сучасних криміналістичних технологій;</w:t>
      </w:r>
    </w:p>
    <w:p w:rsidR="00823480" w:rsidRPr="003D0034" w:rsidRDefault="00823480" w:rsidP="00823480">
      <w:pPr>
        <w:pStyle w:val="20"/>
        <w:tabs>
          <w:tab w:val="left" w:pos="0"/>
          <w:tab w:val="left" w:pos="540"/>
        </w:tabs>
        <w:ind w:left="0" w:firstLine="284"/>
        <w:jc w:val="both"/>
        <w:rPr>
          <w:color w:val="1F497D"/>
          <w:sz w:val="24"/>
        </w:rPr>
      </w:pPr>
      <w:r w:rsidRPr="003D0034">
        <w:rPr>
          <w:color w:val="1F497D"/>
          <w:sz w:val="24"/>
        </w:rPr>
        <w:t>- систематизація та закріплення сучасних положень формування методики розслідування окремих видів злочинів;</w:t>
      </w:r>
    </w:p>
    <w:p w:rsidR="00823480" w:rsidRPr="003D0034" w:rsidRDefault="00823480" w:rsidP="00823480">
      <w:pPr>
        <w:pStyle w:val="20"/>
        <w:tabs>
          <w:tab w:val="left" w:pos="0"/>
          <w:tab w:val="left" w:pos="540"/>
        </w:tabs>
        <w:ind w:left="0" w:firstLine="284"/>
        <w:jc w:val="both"/>
        <w:rPr>
          <w:color w:val="1F497D"/>
          <w:sz w:val="24"/>
        </w:rPr>
      </w:pPr>
      <w:r w:rsidRPr="003D0034">
        <w:rPr>
          <w:color w:val="1F497D"/>
          <w:sz w:val="24"/>
        </w:rPr>
        <w:t>- засвоєння сучасних криміналістичних знань щодо методики досудового розслідування злочинів;</w:t>
      </w:r>
    </w:p>
    <w:p w:rsidR="00823480" w:rsidRPr="003D0034" w:rsidRDefault="00823480" w:rsidP="00823480">
      <w:pPr>
        <w:pStyle w:val="20"/>
        <w:tabs>
          <w:tab w:val="left" w:pos="0"/>
          <w:tab w:val="left" w:pos="540"/>
        </w:tabs>
        <w:ind w:left="0" w:firstLine="284"/>
        <w:jc w:val="both"/>
        <w:rPr>
          <w:color w:val="1F497D"/>
          <w:sz w:val="24"/>
        </w:rPr>
      </w:pPr>
      <w:r w:rsidRPr="003D0034">
        <w:rPr>
          <w:color w:val="1F497D"/>
          <w:sz w:val="24"/>
        </w:rPr>
        <w:t>- кваліфіковано проводити слідчі (розшукові)  дії у відповідності до виду злочину;</w:t>
      </w:r>
    </w:p>
    <w:p w:rsidR="00823480" w:rsidRPr="003D0034" w:rsidRDefault="00823480" w:rsidP="00823480">
      <w:pPr>
        <w:pStyle w:val="20"/>
        <w:tabs>
          <w:tab w:val="left" w:pos="0"/>
          <w:tab w:val="left" w:pos="540"/>
        </w:tabs>
        <w:ind w:left="0" w:firstLine="284"/>
        <w:jc w:val="both"/>
        <w:rPr>
          <w:color w:val="1F497D"/>
          <w:sz w:val="24"/>
        </w:rPr>
      </w:pPr>
      <w:r w:rsidRPr="003D0034">
        <w:rPr>
          <w:color w:val="1F497D"/>
          <w:sz w:val="24"/>
        </w:rPr>
        <w:t>- використовувати криміналістичні обліки;</w:t>
      </w:r>
    </w:p>
    <w:p w:rsidR="00823480" w:rsidRPr="003D0034" w:rsidRDefault="00823480" w:rsidP="00823480">
      <w:pPr>
        <w:pStyle w:val="20"/>
        <w:tabs>
          <w:tab w:val="left" w:pos="0"/>
          <w:tab w:val="left" w:pos="540"/>
        </w:tabs>
        <w:ind w:left="0" w:firstLine="284"/>
        <w:jc w:val="both"/>
        <w:rPr>
          <w:color w:val="1F497D"/>
          <w:sz w:val="24"/>
        </w:rPr>
      </w:pPr>
      <w:r w:rsidRPr="003D0034">
        <w:rPr>
          <w:color w:val="1F497D"/>
          <w:sz w:val="24"/>
        </w:rPr>
        <w:t>- визначати основні напрямки розслідування окремих видів злочинів.</w:t>
      </w:r>
    </w:p>
    <w:p w:rsidR="00823480" w:rsidRPr="003D0034" w:rsidRDefault="00823480" w:rsidP="00823480">
      <w:pPr>
        <w:pStyle w:val="20"/>
        <w:tabs>
          <w:tab w:val="left" w:pos="0"/>
          <w:tab w:val="left" w:pos="540"/>
        </w:tabs>
        <w:ind w:left="0" w:firstLine="284"/>
        <w:jc w:val="both"/>
        <w:rPr>
          <w:color w:val="1F497D"/>
          <w:sz w:val="24"/>
        </w:rPr>
      </w:pPr>
      <w:r w:rsidRPr="003D0034">
        <w:rPr>
          <w:color w:val="1F497D"/>
          <w:sz w:val="24"/>
        </w:rPr>
        <w:t>- аналізувати й оцінювати вихідну інформацію про злочини і приймати аргументоване рішення відносно використання отриманої інформації.</w:t>
      </w:r>
    </w:p>
    <w:p w:rsidR="00C64AAD" w:rsidRPr="003D0034" w:rsidRDefault="00C64AAD" w:rsidP="00C64AAD">
      <w:pPr>
        <w:snapToGrid w:val="0"/>
        <w:ind w:firstLine="567"/>
        <w:jc w:val="both"/>
        <w:rPr>
          <w:color w:val="1F497D"/>
        </w:rPr>
      </w:pPr>
      <w:r w:rsidRPr="003D0034">
        <w:rPr>
          <w:color w:val="1F497D"/>
        </w:rPr>
        <w:t xml:space="preserve">У процесі вивчення дисципліни у здобувачів формуються наступні </w:t>
      </w:r>
      <w:r w:rsidRPr="003D0034">
        <w:rPr>
          <w:b/>
          <w:color w:val="1F497D"/>
        </w:rPr>
        <w:t>професійні компетентності</w:t>
      </w:r>
      <w:r w:rsidRPr="003D0034">
        <w:rPr>
          <w:color w:val="1F497D"/>
        </w:rPr>
        <w:t>:</w:t>
      </w:r>
    </w:p>
    <w:p w:rsidR="00823480" w:rsidRPr="003D0034" w:rsidRDefault="00823480" w:rsidP="00823480">
      <w:pPr>
        <w:shd w:val="clear" w:color="auto" w:fill="FFFFFF"/>
        <w:snapToGrid w:val="0"/>
        <w:ind w:right="75" w:firstLine="851"/>
        <w:jc w:val="both"/>
        <w:rPr>
          <w:i/>
          <w:color w:val="1F497D"/>
        </w:rPr>
      </w:pPr>
      <w:r w:rsidRPr="003D0034">
        <w:rPr>
          <w:i/>
          <w:color w:val="1F497D"/>
        </w:rPr>
        <w:t>універсальні (загальнокультурні):</w:t>
      </w:r>
    </w:p>
    <w:p w:rsidR="00823480" w:rsidRPr="003D0034" w:rsidRDefault="00823480" w:rsidP="00823480">
      <w:pPr>
        <w:numPr>
          <w:ilvl w:val="0"/>
          <w:numId w:val="16"/>
        </w:numPr>
        <w:shd w:val="clear" w:color="auto" w:fill="FFFFFF"/>
        <w:snapToGrid w:val="0"/>
        <w:ind w:left="0" w:right="75" w:firstLine="851"/>
        <w:jc w:val="both"/>
        <w:rPr>
          <w:color w:val="1F497D"/>
        </w:rPr>
      </w:pPr>
      <w:r w:rsidRPr="003D0034">
        <w:rPr>
          <w:color w:val="1F497D"/>
        </w:rPr>
        <w:t>володіння культурою мислення, здатність до спілкування, аналізу, сприйняттю інформації, постановки цілей і пошуку шляхів їх виконання;</w:t>
      </w:r>
    </w:p>
    <w:p w:rsidR="00823480" w:rsidRPr="003D0034" w:rsidRDefault="00823480" w:rsidP="00823480">
      <w:pPr>
        <w:numPr>
          <w:ilvl w:val="0"/>
          <w:numId w:val="16"/>
        </w:numPr>
        <w:shd w:val="clear" w:color="auto" w:fill="FFFFFF"/>
        <w:snapToGrid w:val="0"/>
        <w:ind w:left="0" w:right="75" w:firstLine="851"/>
        <w:jc w:val="both"/>
        <w:rPr>
          <w:color w:val="1F497D"/>
        </w:rPr>
      </w:pPr>
      <w:r w:rsidRPr="003D0034">
        <w:rPr>
          <w:color w:val="1F497D"/>
        </w:rPr>
        <w:t>вміння використовувати нормативно-правові документи у своїй діяльності;</w:t>
      </w:r>
    </w:p>
    <w:p w:rsidR="00823480" w:rsidRPr="003D0034" w:rsidRDefault="00823480" w:rsidP="00823480">
      <w:pPr>
        <w:numPr>
          <w:ilvl w:val="0"/>
          <w:numId w:val="16"/>
        </w:numPr>
        <w:shd w:val="clear" w:color="auto" w:fill="FFFFFF"/>
        <w:snapToGrid w:val="0"/>
        <w:ind w:left="0" w:right="75" w:firstLine="851"/>
        <w:jc w:val="both"/>
        <w:rPr>
          <w:color w:val="1F497D"/>
        </w:rPr>
      </w:pPr>
      <w:r w:rsidRPr="003D0034">
        <w:rPr>
          <w:color w:val="1F497D"/>
        </w:rPr>
        <w:t>усвідомлення соціальної значущості своєї майбутньої професії, володіння своєю мотивацією до виконання професійної діяльності;</w:t>
      </w:r>
    </w:p>
    <w:p w:rsidR="00823480" w:rsidRPr="003D0034" w:rsidRDefault="00823480" w:rsidP="00823480">
      <w:pPr>
        <w:shd w:val="clear" w:color="auto" w:fill="FFFFFF"/>
        <w:snapToGrid w:val="0"/>
        <w:ind w:right="75" w:firstLine="851"/>
        <w:jc w:val="both"/>
        <w:rPr>
          <w:i/>
          <w:color w:val="1F497D"/>
        </w:rPr>
      </w:pPr>
      <w:r w:rsidRPr="003D0034">
        <w:rPr>
          <w:i/>
          <w:color w:val="1F497D"/>
        </w:rPr>
        <w:t>професійні:</w:t>
      </w:r>
    </w:p>
    <w:p w:rsidR="00823480" w:rsidRPr="003D0034" w:rsidRDefault="00823480" w:rsidP="00823480">
      <w:pPr>
        <w:tabs>
          <w:tab w:val="left" w:pos="0"/>
        </w:tabs>
        <w:ind w:firstLine="851"/>
        <w:jc w:val="both"/>
        <w:rPr>
          <w:color w:val="1F497D"/>
        </w:rPr>
      </w:pPr>
      <w:r w:rsidRPr="003D0034">
        <w:rPr>
          <w:color w:val="1F497D"/>
        </w:rPr>
        <w:t>- усвідомлює соціальну значущість своєї майбутньої професії, має достатній рівень професійної правосвідомості;</w:t>
      </w:r>
    </w:p>
    <w:p w:rsidR="00823480" w:rsidRPr="003D0034" w:rsidRDefault="00823480" w:rsidP="00823480">
      <w:pPr>
        <w:tabs>
          <w:tab w:val="left" w:pos="0"/>
        </w:tabs>
        <w:ind w:firstLine="851"/>
        <w:jc w:val="both"/>
        <w:rPr>
          <w:color w:val="1F497D"/>
        </w:rPr>
      </w:pPr>
      <w:r w:rsidRPr="003D0034">
        <w:rPr>
          <w:color w:val="1F497D"/>
        </w:rPr>
        <w:t>- здатний сумлінно виконувати професійні обов'язки, дотримуватися принципів етики юриста;</w:t>
      </w:r>
    </w:p>
    <w:p w:rsidR="00823480" w:rsidRPr="003D0034" w:rsidRDefault="00823480" w:rsidP="00823480">
      <w:pPr>
        <w:tabs>
          <w:tab w:val="left" w:pos="0"/>
        </w:tabs>
        <w:ind w:firstLine="851"/>
        <w:jc w:val="both"/>
        <w:rPr>
          <w:color w:val="1F497D"/>
        </w:rPr>
      </w:pPr>
      <w:r w:rsidRPr="003D0034">
        <w:rPr>
          <w:color w:val="1F497D"/>
        </w:rPr>
        <w:t>- володіє культурою мислення, здатний до узагальнення, аналізу, сприйняття інформації, постановки мети і вибору шляху її досягнення;</w:t>
      </w:r>
    </w:p>
    <w:p w:rsidR="00823480" w:rsidRPr="003D0034" w:rsidRDefault="00823480" w:rsidP="00823480">
      <w:pPr>
        <w:tabs>
          <w:tab w:val="left" w:pos="0"/>
        </w:tabs>
        <w:ind w:firstLine="851"/>
        <w:jc w:val="both"/>
        <w:rPr>
          <w:color w:val="1F497D"/>
        </w:rPr>
      </w:pPr>
      <w:r w:rsidRPr="003D0034">
        <w:rPr>
          <w:color w:val="1F497D"/>
        </w:rPr>
        <w:t>- здатний логічно вірно, аргументовано і ясно будує усний і письмовий мова;</w:t>
      </w:r>
    </w:p>
    <w:p w:rsidR="00823480" w:rsidRPr="003D0034" w:rsidRDefault="00823480" w:rsidP="00823480">
      <w:pPr>
        <w:tabs>
          <w:tab w:val="left" w:pos="0"/>
        </w:tabs>
        <w:ind w:firstLine="851"/>
        <w:jc w:val="both"/>
        <w:rPr>
          <w:color w:val="1F497D"/>
        </w:rPr>
      </w:pPr>
      <w:r w:rsidRPr="003D0034">
        <w:rPr>
          <w:color w:val="1F497D"/>
        </w:rPr>
        <w:t xml:space="preserve">- має нетерпимий відношення до корупційної поведінки; </w:t>
      </w:r>
    </w:p>
    <w:p w:rsidR="00823480" w:rsidRPr="003D0034" w:rsidRDefault="00823480" w:rsidP="00823480">
      <w:pPr>
        <w:tabs>
          <w:tab w:val="left" w:pos="0"/>
        </w:tabs>
        <w:ind w:firstLine="851"/>
        <w:jc w:val="both"/>
        <w:rPr>
          <w:color w:val="1F497D"/>
        </w:rPr>
      </w:pPr>
      <w:r w:rsidRPr="003D0034">
        <w:rPr>
          <w:color w:val="1F497D"/>
        </w:rPr>
        <w:t xml:space="preserve">- здатний аналізувати соціально-значимі проблеми і процеси; </w:t>
      </w:r>
    </w:p>
    <w:p w:rsidR="00823480" w:rsidRPr="003D0034" w:rsidRDefault="00823480" w:rsidP="00823480">
      <w:pPr>
        <w:tabs>
          <w:tab w:val="left" w:pos="0"/>
        </w:tabs>
        <w:ind w:firstLine="851"/>
        <w:jc w:val="both"/>
        <w:rPr>
          <w:color w:val="1F497D"/>
        </w:rPr>
      </w:pPr>
      <w:r w:rsidRPr="003D0034">
        <w:rPr>
          <w:color w:val="1F497D"/>
        </w:rPr>
        <w:t xml:space="preserve">- володіє навичками здорового способу життя, бере участь в зайнятті фізичною культурою і спортом; </w:t>
      </w:r>
    </w:p>
    <w:p w:rsidR="00823480" w:rsidRPr="003D0034" w:rsidRDefault="00823480" w:rsidP="00823480">
      <w:pPr>
        <w:tabs>
          <w:tab w:val="left" w:pos="0"/>
          <w:tab w:val="left" w:pos="1134"/>
        </w:tabs>
        <w:ind w:firstLine="851"/>
        <w:jc w:val="both"/>
        <w:rPr>
          <w:color w:val="1F497D"/>
        </w:rPr>
      </w:pPr>
      <w:r w:rsidRPr="003D0034">
        <w:rPr>
          <w:color w:val="1F497D"/>
        </w:rPr>
        <w:t>-</w:t>
      </w:r>
      <w:r w:rsidRPr="003D0034">
        <w:rPr>
          <w:color w:val="1F497D"/>
        </w:rPr>
        <w:tab/>
        <w:t>здатний брати участь в розробці нормативно-правових актів відповідно до профілю своєї діяльності;</w:t>
      </w:r>
    </w:p>
    <w:p w:rsidR="00823480" w:rsidRPr="003D0034" w:rsidRDefault="00823480" w:rsidP="00823480">
      <w:pPr>
        <w:tabs>
          <w:tab w:val="left" w:pos="0"/>
          <w:tab w:val="left" w:pos="1134"/>
        </w:tabs>
        <w:ind w:firstLine="851"/>
        <w:jc w:val="both"/>
        <w:rPr>
          <w:color w:val="1F497D"/>
        </w:rPr>
      </w:pPr>
      <w:r w:rsidRPr="003D0034">
        <w:rPr>
          <w:color w:val="1F497D"/>
        </w:rPr>
        <w:t>-</w:t>
      </w:r>
      <w:r w:rsidRPr="003D0034">
        <w:rPr>
          <w:color w:val="1F497D"/>
        </w:rPr>
        <w:tab/>
        <w:t xml:space="preserve"> здатний здійснювати професійну діяльність на основі розвиненої правосвідомості, правового мислення і правової культури;</w:t>
      </w:r>
    </w:p>
    <w:p w:rsidR="00823480" w:rsidRPr="003D0034" w:rsidRDefault="00823480" w:rsidP="00823480">
      <w:pPr>
        <w:tabs>
          <w:tab w:val="left" w:pos="0"/>
          <w:tab w:val="left" w:pos="1134"/>
        </w:tabs>
        <w:ind w:firstLine="851"/>
        <w:jc w:val="both"/>
        <w:rPr>
          <w:color w:val="1F497D"/>
        </w:rPr>
      </w:pPr>
      <w:r w:rsidRPr="003D0034">
        <w:rPr>
          <w:color w:val="1F497D"/>
        </w:rPr>
        <w:t>-</w:t>
      </w:r>
      <w:r w:rsidRPr="003D0034">
        <w:rPr>
          <w:color w:val="1F497D"/>
        </w:rPr>
        <w:tab/>
        <w:t xml:space="preserve"> здатний забезпечувати дотримання законодавства суб'єктами права;</w:t>
      </w:r>
    </w:p>
    <w:p w:rsidR="00823480" w:rsidRPr="003D0034" w:rsidRDefault="00823480" w:rsidP="00823480">
      <w:pPr>
        <w:tabs>
          <w:tab w:val="left" w:pos="0"/>
          <w:tab w:val="left" w:pos="1134"/>
        </w:tabs>
        <w:ind w:firstLine="851"/>
        <w:jc w:val="both"/>
        <w:rPr>
          <w:color w:val="1F497D"/>
        </w:rPr>
      </w:pPr>
      <w:r w:rsidRPr="003D0034">
        <w:rPr>
          <w:color w:val="1F497D"/>
        </w:rPr>
        <w:t>-</w:t>
      </w:r>
      <w:r w:rsidRPr="003D0034">
        <w:rPr>
          <w:color w:val="1F497D"/>
        </w:rPr>
        <w:tab/>
        <w:t>здатний приймати рішення і здійснювати юридичні дії в точній відповідності із законом;</w:t>
      </w:r>
    </w:p>
    <w:p w:rsidR="00823480" w:rsidRPr="003D0034" w:rsidRDefault="00823480" w:rsidP="00823480">
      <w:pPr>
        <w:tabs>
          <w:tab w:val="left" w:pos="0"/>
          <w:tab w:val="left" w:pos="1134"/>
        </w:tabs>
        <w:ind w:firstLine="851"/>
        <w:jc w:val="both"/>
        <w:rPr>
          <w:color w:val="1F497D"/>
        </w:rPr>
      </w:pPr>
      <w:r w:rsidRPr="003D0034">
        <w:rPr>
          <w:color w:val="1F497D"/>
        </w:rPr>
        <w:lastRenderedPageBreak/>
        <w:t>-</w:t>
      </w:r>
      <w:r w:rsidRPr="003D0034">
        <w:rPr>
          <w:color w:val="1F497D"/>
        </w:rPr>
        <w:tab/>
        <w:t>здатний застосовувати нормативні правові акти, реалізовувати норми матеріального і процесуального права в професійний діяльності;</w:t>
      </w:r>
    </w:p>
    <w:p w:rsidR="00823480" w:rsidRPr="003D0034" w:rsidRDefault="00823480" w:rsidP="00823480">
      <w:pPr>
        <w:tabs>
          <w:tab w:val="left" w:pos="0"/>
          <w:tab w:val="left" w:pos="1134"/>
        </w:tabs>
        <w:ind w:firstLine="851"/>
        <w:jc w:val="both"/>
        <w:rPr>
          <w:color w:val="1F497D"/>
        </w:rPr>
      </w:pPr>
      <w:r w:rsidRPr="003D0034">
        <w:rPr>
          <w:color w:val="1F497D"/>
        </w:rPr>
        <w:t>-</w:t>
      </w:r>
      <w:r w:rsidRPr="003D0034">
        <w:rPr>
          <w:color w:val="1F497D"/>
        </w:rPr>
        <w:tab/>
        <w:t>здатний юридично правильно кваліфікувати факти і обставини;</w:t>
      </w:r>
    </w:p>
    <w:p w:rsidR="00823480" w:rsidRPr="003D0034" w:rsidRDefault="00823480" w:rsidP="00823480">
      <w:pPr>
        <w:tabs>
          <w:tab w:val="left" w:pos="0"/>
          <w:tab w:val="left" w:pos="1134"/>
        </w:tabs>
        <w:ind w:firstLine="851"/>
        <w:jc w:val="both"/>
        <w:rPr>
          <w:color w:val="1F497D"/>
        </w:rPr>
      </w:pPr>
      <w:r w:rsidRPr="003D0034">
        <w:rPr>
          <w:color w:val="1F497D"/>
        </w:rPr>
        <w:t>-</w:t>
      </w:r>
      <w:r w:rsidRPr="003D0034">
        <w:rPr>
          <w:color w:val="1F497D"/>
        </w:rPr>
        <w:tab/>
        <w:t>володіє навичками підготовки юридичних документів;</w:t>
      </w:r>
    </w:p>
    <w:p w:rsidR="00823480" w:rsidRPr="003D0034" w:rsidRDefault="00823480" w:rsidP="00823480">
      <w:pPr>
        <w:tabs>
          <w:tab w:val="left" w:pos="0"/>
          <w:tab w:val="left" w:pos="1134"/>
        </w:tabs>
        <w:ind w:firstLine="851"/>
        <w:jc w:val="both"/>
        <w:rPr>
          <w:color w:val="1F497D"/>
        </w:rPr>
      </w:pPr>
      <w:r w:rsidRPr="003D0034">
        <w:rPr>
          <w:color w:val="1F497D"/>
        </w:rPr>
        <w:t>-</w:t>
      </w:r>
      <w:r w:rsidRPr="003D0034">
        <w:rPr>
          <w:color w:val="1F497D"/>
        </w:rPr>
        <w:tab/>
        <w:t xml:space="preserve"> готовий до виконання посадових обов'язків по забезпеченню законності і правопорядку, безпеки особи, суспільства, держави;</w:t>
      </w:r>
    </w:p>
    <w:p w:rsidR="00823480" w:rsidRPr="003D0034" w:rsidRDefault="00823480" w:rsidP="00823480">
      <w:pPr>
        <w:tabs>
          <w:tab w:val="left" w:pos="0"/>
          <w:tab w:val="left" w:pos="1134"/>
        </w:tabs>
        <w:ind w:firstLine="851"/>
        <w:jc w:val="both"/>
        <w:rPr>
          <w:color w:val="1F497D"/>
        </w:rPr>
      </w:pPr>
      <w:r w:rsidRPr="003D0034">
        <w:rPr>
          <w:color w:val="1F497D"/>
        </w:rPr>
        <w:t>-</w:t>
      </w:r>
      <w:r w:rsidRPr="003D0034">
        <w:rPr>
          <w:color w:val="1F497D"/>
        </w:rPr>
        <w:tab/>
        <w:t xml:space="preserve"> здатний поважати честь і гідність особи, дотримуватися і 6 захищати права і свободи людини і громадянина;</w:t>
      </w:r>
    </w:p>
    <w:p w:rsidR="00823480" w:rsidRPr="003D0034" w:rsidRDefault="00823480" w:rsidP="00823480">
      <w:pPr>
        <w:tabs>
          <w:tab w:val="left" w:pos="0"/>
          <w:tab w:val="left" w:pos="1134"/>
        </w:tabs>
        <w:ind w:firstLine="851"/>
        <w:jc w:val="both"/>
        <w:rPr>
          <w:color w:val="1F497D"/>
        </w:rPr>
      </w:pPr>
      <w:r w:rsidRPr="003D0034">
        <w:rPr>
          <w:color w:val="1F497D"/>
        </w:rPr>
        <w:t>-</w:t>
      </w:r>
      <w:r w:rsidRPr="003D0034">
        <w:rPr>
          <w:color w:val="1F497D"/>
        </w:rPr>
        <w:tab/>
        <w:t>здатний здійснювати попередження правопорушень, виявляти і усунуть причини і умови, сприяючі їх здійсненню;</w:t>
      </w:r>
    </w:p>
    <w:p w:rsidR="00823480" w:rsidRPr="003D0034" w:rsidRDefault="00823480" w:rsidP="00823480">
      <w:pPr>
        <w:tabs>
          <w:tab w:val="left" w:pos="0"/>
          <w:tab w:val="left" w:pos="1134"/>
        </w:tabs>
        <w:ind w:firstLine="851"/>
        <w:jc w:val="both"/>
        <w:rPr>
          <w:color w:val="1F497D"/>
        </w:rPr>
      </w:pPr>
      <w:r w:rsidRPr="003D0034">
        <w:rPr>
          <w:color w:val="1F497D"/>
        </w:rPr>
        <w:t>-</w:t>
      </w:r>
      <w:r w:rsidRPr="003D0034">
        <w:rPr>
          <w:color w:val="1F497D"/>
        </w:rPr>
        <w:tab/>
        <w:t>здатний правильно і повно відбивати результати професійної діяльності в юридичній і іншій документації;</w:t>
      </w:r>
    </w:p>
    <w:p w:rsidR="00823480" w:rsidRPr="003D0034" w:rsidRDefault="00823480" w:rsidP="00823480">
      <w:pPr>
        <w:tabs>
          <w:tab w:val="left" w:pos="0"/>
          <w:tab w:val="left" w:pos="1134"/>
        </w:tabs>
        <w:ind w:firstLine="851"/>
        <w:jc w:val="both"/>
        <w:rPr>
          <w:color w:val="1F497D"/>
        </w:rPr>
      </w:pPr>
      <w:r w:rsidRPr="003D0034">
        <w:rPr>
          <w:color w:val="1F497D"/>
        </w:rPr>
        <w:t>-</w:t>
      </w:r>
      <w:r w:rsidRPr="003D0034">
        <w:rPr>
          <w:color w:val="1F497D"/>
        </w:rPr>
        <w:tab/>
        <w:t xml:space="preserve"> готовий брати участь в проведенні юридичної експертизи проектів нормативних правових актів, у тому числі в цілях виявлення у вони положення, сприяючий створення умова для прояв корупція;</w:t>
      </w:r>
    </w:p>
    <w:p w:rsidR="00823480" w:rsidRPr="003D0034" w:rsidRDefault="00823480" w:rsidP="00823480">
      <w:pPr>
        <w:tabs>
          <w:tab w:val="left" w:pos="0"/>
          <w:tab w:val="left" w:pos="1134"/>
        </w:tabs>
        <w:ind w:firstLine="851"/>
        <w:jc w:val="both"/>
        <w:rPr>
          <w:color w:val="1F497D"/>
        </w:rPr>
      </w:pPr>
      <w:r w:rsidRPr="003D0034">
        <w:rPr>
          <w:color w:val="1F497D"/>
        </w:rPr>
        <w:t>-</w:t>
      </w:r>
      <w:r w:rsidRPr="003D0034">
        <w:rPr>
          <w:color w:val="1F497D"/>
        </w:rPr>
        <w:tab/>
        <w:t xml:space="preserve">здатний тлумачить різні правові акти; </w:t>
      </w:r>
    </w:p>
    <w:p w:rsidR="00823480" w:rsidRPr="003D0034" w:rsidRDefault="00823480" w:rsidP="00823480">
      <w:pPr>
        <w:tabs>
          <w:tab w:val="left" w:pos="0"/>
          <w:tab w:val="left" w:pos="1134"/>
        </w:tabs>
        <w:ind w:firstLine="851"/>
        <w:jc w:val="both"/>
        <w:rPr>
          <w:color w:val="1F497D"/>
        </w:rPr>
      </w:pPr>
      <w:r w:rsidRPr="003D0034">
        <w:rPr>
          <w:color w:val="1F497D"/>
        </w:rPr>
        <w:t>-</w:t>
      </w:r>
      <w:r w:rsidRPr="003D0034">
        <w:rPr>
          <w:color w:val="1F497D"/>
        </w:rPr>
        <w:tab/>
        <w:t>здатний давати кваліфіковані юридичні висновки і консультації в конкретних видах юридичної діяльності.</w:t>
      </w:r>
    </w:p>
    <w:p w:rsidR="004C57D7" w:rsidRPr="003D0034" w:rsidRDefault="004C57D7" w:rsidP="004C57D7">
      <w:pPr>
        <w:spacing w:line="276" w:lineRule="auto"/>
        <w:ind w:firstLine="360"/>
        <w:jc w:val="both"/>
        <w:rPr>
          <w:color w:val="1F497D"/>
        </w:rPr>
      </w:pPr>
    </w:p>
    <w:p w:rsidR="00C64AAD" w:rsidRPr="003D0034" w:rsidRDefault="00C64AAD" w:rsidP="00C64AAD">
      <w:pPr>
        <w:pStyle w:val="a4"/>
        <w:ind w:right="75" w:firstLine="567"/>
        <w:jc w:val="both"/>
        <w:rPr>
          <w:color w:val="1F497D"/>
          <w:sz w:val="24"/>
        </w:rPr>
      </w:pPr>
      <w:r w:rsidRPr="003D0034">
        <w:rPr>
          <w:color w:val="1F497D"/>
          <w:sz w:val="24"/>
        </w:rPr>
        <w:t xml:space="preserve">На вивчення навчальної дисципліни відводиться </w:t>
      </w:r>
      <w:r w:rsidR="00823480" w:rsidRPr="003D0034">
        <w:rPr>
          <w:color w:val="1F497D"/>
          <w:sz w:val="24"/>
          <w:u w:val="single"/>
        </w:rPr>
        <w:t>1</w:t>
      </w:r>
      <w:r w:rsidR="0021447F" w:rsidRPr="003D0034">
        <w:rPr>
          <w:color w:val="1F497D"/>
          <w:sz w:val="24"/>
          <w:u w:val="single"/>
        </w:rPr>
        <w:t>0</w:t>
      </w:r>
      <w:r w:rsidR="00823480" w:rsidRPr="003D0034">
        <w:rPr>
          <w:color w:val="1F497D"/>
          <w:sz w:val="24"/>
          <w:u w:val="single"/>
        </w:rPr>
        <w:t>5</w:t>
      </w:r>
      <w:r w:rsidR="0021447F" w:rsidRPr="003D0034">
        <w:rPr>
          <w:color w:val="1F497D"/>
          <w:sz w:val="24"/>
          <w:u w:val="single"/>
        </w:rPr>
        <w:t xml:space="preserve"> </w:t>
      </w:r>
      <w:r w:rsidR="00A2296F" w:rsidRPr="003D0034">
        <w:rPr>
          <w:color w:val="1F497D"/>
          <w:sz w:val="24"/>
          <w:u w:val="single"/>
        </w:rPr>
        <w:t xml:space="preserve">годин, </w:t>
      </w:r>
      <w:r w:rsidR="00823480" w:rsidRPr="003D0034">
        <w:rPr>
          <w:color w:val="1F497D"/>
          <w:sz w:val="24"/>
          <w:u w:val="single"/>
        </w:rPr>
        <w:t>3,5</w:t>
      </w:r>
      <w:r w:rsidRPr="003D0034">
        <w:rPr>
          <w:color w:val="1F497D"/>
          <w:sz w:val="24"/>
          <w:u w:val="single"/>
        </w:rPr>
        <w:t xml:space="preserve"> кредити</w:t>
      </w:r>
      <w:r w:rsidRPr="003D0034">
        <w:rPr>
          <w:color w:val="1F497D"/>
          <w:sz w:val="24"/>
        </w:rPr>
        <w:t xml:space="preserve"> ЄКТС.</w:t>
      </w:r>
    </w:p>
    <w:p w:rsidR="002C1CEB" w:rsidRPr="003D0034" w:rsidRDefault="00C64AAD" w:rsidP="00C64AAD">
      <w:pPr>
        <w:pStyle w:val="a4"/>
        <w:keepNext/>
        <w:widowControl w:val="0"/>
        <w:ind w:firstLine="567"/>
        <w:jc w:val="both"/>
        <w:rPr>
          <w:color w:val="1F497D"/>
          <w:sz w:val="24"/>
        </w:rPr>
      </w:pPr>
      <w:r w:rsidRPr="003D0034">
        <w:rPr>
          <w:color w:val="1F497D"/>
          <w:sz w:val="24"/>
        </w:rPr>
        <w:br w:type="page"/>
      </w:r>
    </w:p>
    <w:p w:rsidR="00C64AAD" w:rsidRPr="003D0034" w:rsidRDefault="00C64AAD" w:rsidP="00C64AAD">
      <w:pPr>
        <w:ind w:right="75" w:firstLine="567"/>
        <w:jc w:val="center"/>
        <w:rPr>
          <w:b/>
          <w:bCs/>
          <w:color w:val="1F497D"/>
        </w:rPr>
      </w:pPr>
      <w:r w:rsidRPr="003D0034">
        <w:rPr>
          <w:b/>
          <w:bCs/>
          <w:color w:val="1F497D"/>
        </w:rPr>
        <w:t>2. Інформаційний обсяг</w:t>
      </w:r>
      <w:r w:rsidRPr="003D0034">
        <w:rPr>
          <w:color w:val="1F497D"/>
        </w:rPr>
        <w:t xml:space="preserve"> </w:t>
      </w:r>
      <w:r w:rsidRPr="003D0034">
        <w:rPr>
          <w:b/>
          <w:color w:val="1F497D"/>
        </w:rPr>
        <w:t>навчальної</w:t>
      </w:r>
      <w:r w:rsidRPr="003D0034">
        <w:rPr>
          <w:b/>
          <w:bCs/>
          <w:color w:val="1F497D"/>
        </w:rPr>
        <w:t xml:space="preserve"> дисципліни</w:t>
      </w:r>
    </w:p>
    <w:p w:rsidR="00C64AAD" w:rsidRPr="003D0034" w:rsidRDefault="00C64AAD" w:rsidP="00C64AAD">
      <w:pPr>
        <w:ind w:right="75" w:firstLine="567"/>
        <w:jc w:val="center"/>
        <w:rPr>
          <w:color w:val="1F497D"/>
        </w:rPr>
      </w:pPr>
    </w:p>
    <w:p w:rsidR="005155D5" w:rsidRPr="005155D5" w:rsidRDefault="005155D5" w:rsidP="005155D5">
      <w:pPr>
        <w:shd w:val="clear" w:color="auto" w:fill="FFFFFF"/>
        <w:ind w:right="24" w:firstLine="426"/>
        <w:jc w:val="center"/>
        <w:rPr>
          <w:b/>
          <w:bCs/>
          <w:color w:val="1F497D"/>
        </w:rPr>
      </w:pPr>
      <w:r w:rsidRPr="005155D5">
        <w:rPr>
          <w:b/>
          <w:bCs/>
          <w:color w:val="1F497D"/>
        </w:rPr>
        <w:t>Змістовий модуль 1. Наукознавчі проблеми криміналістики: причини їх виникнення і способи вирішення</w:t>
      </w:r>
    </w:p>
    <w:p w:rsidR="005155D5" w:rsidRDefault="005155D5" w:rsidP="00A4310F">
      <w:pPr>
        <w:shd w:val="clear" w:color="auto" w:fill="FFFFFF"/>
        <w:ind w:right="24" w:firstLine="426"/>
        <w:jc w:val="both"/>
        <w:rPr>
          <w:b/>
          <w:bCs/>
          <w:color w:val="1F497D"/>
          <w:u w:val="single"/>
        </w:rPr>
      </w:pPr>
    </w:p>
    <w:p w:rsidR="00A4310F" w:rsidRPr="003D0034" w:rsidRDefault="00A4310F" w:rsidP="00A4310F">
      <w:pPr>
        <w:shd w:val="clear" w:color="auto" w:fill="FFFFFF"/>
        <w:ind w:right="24" w:firstLine="426"/>
        <w:jc w:val="both"/>
        <w:rPr>
          <w:b/>
          <w:color w:val="1F497D"/>
        </w:rPr>
      </w:pPr>
      <w:r w:rsidRPr="003D0034">
        <w:rPr>
          <w:b/>
          <w:color w:val="1F497D"/>
        </w:rPr>
        <w:t>Тема 1. Криміналістика в системі наукового знання</w:t>
      </w:r>
    </w:p>
    <w:p w:rsidR="00A4310F" w:rsidRPr="003D0034" w:rsidRDefault="00A4310F" w:rsidP="00A4310F">
      <w:pPr>
        <w:shd w:val="clear" w:color="auto" w:fill="FFFFFF"/>
        <w:ind w:right="24" w:firstLine="426"/>
        <w:jc w:val="both"/>
        <w:rPr>
          <w:color w:val="1F497D"/>
        </w:rPr>
      </w:pPr>
      <w:r w:rsidRPr="003D0034">
        <w:rPr>
          <w:color w:val="1F497D"/>
        </w:rPr>
        <w:t>Предмет криміналістики: генезис і сучасний стан. Сучасні концепції розвитку системи криміналістики. Опис криміналістичної характеристики злочинної події без урахування її психологічних механізмів як свідомо-вольових регуляторів. Залежності між поведінкою злочинця та особою потерпілого (криміналістична віктимологія). Залежність злочинної діяльності та її елементів від умов, у яких перебуває винний. Наукові пошуки у криміналістиці: засоби та шляхи їх здійснення. Загальна теорія криміналістики. Світоглядні принципи, теоретичні концепції, категорії та поняття, методи і зв’язки, визначень і термінів, наукове відображення всього предмета криміналістики. Загальні вчення, тобто такі, які є теоретичним фундаментом науки в цілому або її окремих розділів, та окремі вчення, які складають науковий базис існуючих напрямків криміналістичної діяльності. Міжнаукові зв’язки криміналістики, їх розмаїття, специфіка їх реалізації.</w:t>
      </w:r>
    </w:p>
    <w:p w:rsidR="00A4310F" w:rsidRPr="003D0034" w:rsidRDefault="00A4310F" w:rsidP="00A4310F">
      <w:pPr>
        <w:shd w:val="clear" w:color="auto" w:fill="FFFFFF"/>
        <w:ind w:right="24" w:firstLine="426"/>
        <w:jc w:val="both"/>
        <w:rPr>
          <w:b/>
          <w:color w:val="1F497D"/>
        </w:rPr>
      </w:pPr>
    </w:p>
    <w:p w:rsidR="00A4310F" w:rsidRPr="003D0034" w:rsidRDefault="00A4310F" w:rsidP="00A4310F">
      <w:pPr>
        <w:shd w:val="clear" w:color="auto" w:fill="FFFFFF"/>
        <w:ind w:right="24" w:firstLine="426"/>
        <w:jc w:val="both"/>
        <w:rPr>
          <w:b/>
          <w:color w:val="1F497D"/>
        </w:rPr>
      </w:pPr>
      <w:r w:rsidRPr="003D0034">
        <w:rPr>
          <w:b/>
          <w:color w:val="1F497D"/>
        </w:rPr>
        <w:t>Тема 2. Методологічні основи криміналістики</w:t>
      </w:r>
    </w:p>
    <w:p w:rsidR="00A4310F" w:rsidRPr="003D0034" w:rsidRDefault="00A4310F" w:rsidP="00A4310F">
      <w:pPr>
        <w:shd w:val="clear" w:color="auto" w:fill="FFFFFF"/>
        <w:ind w:right="24" w:firstLine="426"/>
        <w:jc w:val="both"/>
        <w:rPr>
          <w:color w:val="1F497D"/>
        </w:rPr>
      </w:pPr>
      <w:r w:rsidRPr="003D0034">
        <w:rPr>
          <w:color w:val="1F497D"/>
        </w:rPr>
        <w:t xml:space="preserve">Поняття і сутність криміналістичної методології. Загальнонаукові методи використовувані в криміналістиці. Криміналістичні методи. Класифікація методів Злочинна діяльність як об’єкт криміналістичного вивчення. Особливості злочинної діяльності. Методи вивчення злочинної діяльності. Сучасний стан криміналістики. </w:t>
      </w:r>
    </w:p>
    <w:p w:rsidR="00A4310F" w:rsidRPr="003D0034" w:rsidRDefault="00A4310F" w:rsidP="00A4310F">
      <w:pPr>
        <w:shd w:val="clear" w:color="auto" w:fill="FFFFFF"/>
        <w:ind w:right="24" w:firstLine="426"/>
        <w:jc w:val="both"/>
        <w:rPr>
          <w:b/>
          <w:color w:val="1F497D"/>
        </w:rPr>
      </w:pPr>
    </w:p>
    <w:p w:rsidR="00A4310F" w:rsidRPr="003D0034" w:rsidRDefault="00A4310F" w:rsidP="00A4310F">
      <w:pPr>
        <w:shd w:val="clear" w:color="auto" w:fill="FFFFFF"/>
        <w:ind w:right="24" w:firstLine="426"/>
        <w:jc w:val="both"/>
        <w:rPr>
          <w:b/>
          <w:color w:val="1F497D"/>
        </w:rPr>
      </w:pPr>
      <w:r w:rsidRPr="003D0034">
        <w:rPr>
          <w:b/>
          <w:color w:val="1F497D"/>
        </w:rPr>
        <w:t>Тема 3 Криміналістична діагностика.</w:t>
      </w:r>
    </w:p>
    <w:p w:rsidR="00A4310F" w:rsidRPr="003D0034" w:rsidRDefault="00A4310F" w:rsidP="00A4310F">
      <w:pPr>
        <w:shd w:val="clear" w:color="auto" w:fill="FFFFFF"/>
        <w:ind w:right="24" w:firstLine="426"/>
        <w:jc w:val="both"/>
        <w:rPr>
          <w:color w:val="1F497D"/>
        </w:rPr>
      </w:pPr>
      <w:r w:rsidRPr="003D0034">
        <w:rPr>
          <w:color w:val="1F497D"/>
        </w:rPr>
        <w:t>Теорія діагностики. Наукові засади процесу діагностики. Завдання криміналістичної діагностики. Види криміналістичної діагностики. Об’єкти діагностики. Відмінність діагностики від ідентифікації. Структура діагностичного дослідження. Конкретність діагностичних висновків.</w:t>
      </w:r>
    </w:p>
    <w:p w:rsidR="00A4310F" w:rsidRPr="003D0034" w:rsidRDefault="00A4310F" w:rsidP="00A4310F">
      <w:pPr>
        <w:shd w:val="clear" w:color="auto" w:fill="FFFFFF"/>
        <w:ind w:right="24" w:firstLine="426"/>
        <w:jc w:val="both"/>
        <w:rPr>
          <w:b/>
          <w:color w:val="1F497D"/>
        </w:rPr>
      </w:pPr>
    </w:p>
    <w:p w:rsidR="00A4310F" w:rsidRPr="003D0034" w:rsidRDefault="00A4310F" w:rsidP="00A4310F">
      <w:pPr>
        <w:shd w:val="clear" w:color="auto" w:fill="FFFFFF"/>
        <w:ind w:right="24" w:firstLine="426"/>
        <w:jc w:val="both"/>
        <w:rPr>
          <w:b/>
          <w:color w:val="1F497D"/>
        </w:rPr>
      </w:pPr>
      <w:r w:rsidRPr="003D0034">
        <w:rPr>
          <w:b/>
          <w:color w:val="1F497D"/>
        </w:rPr>
        <w:t>Тема 4 Проблеми криміналістичного прогнозування</w:t>
      </w:r>
    </w:p>
    <w:p w:rsidR="00A4310F" w:rsidRPr="003D0034" w:rsidRDefault="00A4310F" w:rsidP="00A4310F">
      <w:pPr>
        <w:shd w:val="clear" w:color="auto" w:fill="FFFFFF"/>
        <w:ind w:right="24" w:firstLine="426"/>
        <w:jc w:val="both"/>
        <w:rPr>
          <w:color w:val="1F497D"/>
        </w:rPr>
      </w:pPr>
      <w:r w:rsidRPr="003D0034">
        <w:rPr>
          <w:color w:val="1F497D"/>
        </w:rPr>
        <w:t>Криміналістичне прогнозування: поняття та значення. Становлення та розвиток загальної теорії як найбільш складної форми вираження наукових знань. Криміналістичне прогнозування як відокремлена сучасна концепція. Формування принципів криміналістичного прогнозування.</w:t>
      </w:r>
    </w:p>
    <w:p w:rsidR="00A4310F" w:rsidRPr="003D0034" w:rsidRDefault="00A4310F" w:rsidP="00A4310F">
      <w:pPr>
        <w:shd w:val="clear" w:color="auto" w:fill="FFFFFF"/>
        <w:ind w:right="24" w:firstLine="426"/>
        <w:jc w:val="both"/>
        <w:rPr>
          <w:color w:val="1F497D"/>
        </w:rPr>
      </w:pPr>
      <w:r w:rsidRPr="003D0034">
        <w:rPr>
          <w:color w:val="1F497D"/>
        </w:rPr>
        <w:t>Предмет криміналістичної прогностики. Необхідність використання в криміналістичному прогнозуванні причинної та реконструктивної індукції. Взаємозв’язок криміналістичного прогнозування з іншими видами науково-правового передбачення. Теоретично-доказова концепція як наслідок інтенсивного розвитку теоретичних та методологічних основ науки.</w:t>
      </w:r>
    </w:p>
    <w:p w:rsidR="00A4310F" w:rsidRPr="003D0034" w:rsidRDefault="00A4310F" w:rsidP="00A4310F">
      <w:pPr>
        <w:shd w:val="clear" w:color="auto" w:fill="FFFFFF"/>
        <w:ind w:right="24" w:firstLine="426"/>
        <w:jc w:val="both"/>
        <w:rPr>
          <w:color w:val="1F497D"/>
        </w:rPr>
      </w:pPr>
      <w:r w:rsidRPr="003D0034">
        <w:rPr>
          <w:color w:val="1F497D"/>
        </w:rPr>
        <w:t xml:space="preserve">Роль гіпотез в криміналістичному прогнозуванні. Прогнозування як творчий та наукознавчий процес. Природа виникнення робочих гіпотез. </w:t>
      </w:r>
    </w:p>
    <w:p w:rsidR="00A4310F" w:rsidRPr="003D0034" w:rsidRDefault="00A4310F" w:rsidP="00A4310F">
      <w:pPr>
        <w:shd w:val="clear" w:color="auto" w:fill="FFFFFF"/>
        <w:ind w:right="24" w:firstLine="426"/>
        <w:jc w:val="both"/>
        <w:rPr>
          <w:color w:val="1F497D"/>
        </w:rPr>
      </w:pPr>
      <w:r w:rsidRPr="003D0034">
        <w:rPr>
          <w:color w:val="1F497D"/>
        </w:rPr>
        <w:t>Своєрідність прояву взаємозв’язків між різними видами науково-правового передбачення. Галузеве прогнозування – найважливіша функція всіх галузевих юридичних наук. Інтегративність зусиль криміналістів та процесуалістів.</w:t>
      </w:r>
    </w:p>
    <w:p w:rsidR="00A4310F" w:rsidRPr="003D0034" w:rsidRDefault="00A4310F" w:rsidP="00A4310F">
      <w:pPr>
        <w:shd w:val="clear" w:color="auto" w:fill="FFFFFF"/>
        <w:ind w:right="24" w:firstLine="426"/>
        <w:jc w:val="both"/>
        <w:rPr>
          <w:color w:val="1F497D"/>
        </w:rPr>
      </w:pPr>
    </w:p>
    <w:p w:rsidR="00A4310F" w:rsidRPr="003D0034" w:rsidRDefault="00A4310F" w:rsidP="00A4310F">
      <w:pPr>
        <w:shd w:val="clear" w:color="auto" w:fill="FFFFFF"/>
        <w:ind w:right="24" w:firstLine="426"/>
        <w:jc w:val="both"/>
        <w:rPr>
          <w:b/>
          <w:color w:val="1F497D"/>
        </w:rPr>
      </w:pPr>
      <w:r w:rsidRPr="003D0034">
        <w:rPr>
          <w:b/>
          <w:color w:val="1F497D"/>
        </w:rPr>
        <w:t>Тема 5. Інновації у криміналістиці та інформаційне забезпечення досудового розслідування</w:t>
      </w:r>
    </w:p>
    <w:p w:rsidR="00A4310F" w:rsidRPr="003D0034" w:rsidRDefault="00A4310F" w:rsidP="00A4310F">
      <w:pPr>
        <w:shd w:val="clear" w:color="auto" w:fill="FFFFFF"/>
        <w:ind w:right="24" w:firstLine="426"/>
        <w:jc w:val="both"/>
        <w:rPr>
          <w:color w:val="1F497D"/>
        </w:rPr>
      </w:pPr>
      <w:r w:rsidRPr="003D0034">
        <w:rPr>
          <w:color w:val="1F497D"/>
        </w:rPr>
        <w:t xml:space="preserve">Інформаційне забезпечення процесу розслідування: шляхи та засоби. Моделювання типових ознак осіб, що вчиняють той чи інший різновид злочинів. Інформаційно-модельна система. </w:t>
      </w:r>
    </w:p>
    <w:p w:rsidR="00A4310F" w:rsidRPr="003D0034" w:rsidRDefault="00A4310F" w:rsidP="00A4310F">
      <w:pPr>
        <w:shd w:val="clear" w:color="auto" w:fill="FFFFFF"/>
        <w:ind w:right="24" w:firstLine="426"/>
        <w:jc w:val="both"/>
        <w:rPr>
          <w:color w:val="1F497D"/>
        </w:rPr>
      </w:pPr>
      <w:r w:rsidRPr="003D0034">
        <w:rPr>
          <w:color w:val="1F497D"/>
        </w:rPr>
        <w:lastRenderedPageBreak/>
        <w:t xml:space="preserve">Інформаційно-консультаційні системи. Інформаційне забезпечення підтримки прийняття рішення слідчим. Впровадження в слідчу діяльність нових інформаційних технологій. Впровадження інформаційних систем у повсякденну діяльність слідчого апарату органів прокуратури. </w:t>
      </w:r>
    </w:p>
    <w:p w:rsidR="00A4310F" w:rsidRPr="003D0034" w:rsidRDefault="00A4310F" w:rsidP="00A4310F">
      <w:pPr>
        <w:shd w:val="clear" w:color="auto" w:fill="FFFFFF"/>
        <w:ind w:right="24" w:firstLine="426"/>
        <w:jc w:val="both"/>
        <w:rPr>
          <w:color w:val="1F497D"/>
        </w:rPr>
      </w:pPr>
      <w:r w:rsidRPr="003D0034">
        <w:rPr>
          <w:color w:val="1F497D"/>
        </w:rPr>
        <w:t xml:space="preserve">Інформаційні технології як засіб удосконалення розкриття та розслідування злочинів. Підстави впровадження в слідчу практику сучасних інформаційних технологій. </w:t>
      </w:r>
    </w:p>
    <w:p w:rsidR="00A4310F" w:rsidRPr="003D0034" w:rsidRDefault="00A4310F" w:rsidP="00A4310F">
      <w:pPr>
        <w:shd w:val="clear" w:color="auto" w:fill="FFFFFF"/>
        <w:ind w:right="24" w:firstLine="426"/>
        <w:jc w:val="both"/>
        <w:rPr>
          <w:color w:val="1F497D"/>
        </w:rPr>
      </w:pPr>
      <w:r w:rsidRPr="003D0034">
        <w:rPr>
          <w:color w:val="1F497D"/>
        </w:rPr>
        <w:t>Інновації в криміналістиці та їх впровадження в діяльність органів досудового слідства.</w:t>
      </w:r>
    </w:p>
    <w:p w:rsidR="00A4310F" w:rsidRPr="003D0034" w:rsidRDefault="00A4310F" w:rsidP="00A4310F">
      <w:pPr>
        <w:shd w:val="clear" w:color="auto" w:fill="FFFFFF"/>
        <w:ind w:right="24" w:firstLine="426"/>
        <w:jc w:val="both"/>
        <w:rPr>
          <w:b/>
          <w:color w:val="1F497D"/>
        </w:rPr>
      </w:pPr>
    </w:p>
    <w:p w:rsidR="005155D5" w:rsidRDefault="005155D5" w:rsidP="005155D5">
      <w:pPr>
        <w:shd w:val="clear" w:color="auto" w:fill="FFFFFF"/>
        <w:ind w:right="24" w:firstLine="426"/>
        <w:jc w:val="center"/>
        <w:rPr>
          <w:b/>
          <w:color w:val="1F497D"/>
        </w:rPr>
      </w:pPr>
      <w:r>
        <w:rPr>
          <w:b/>
          <w:color w:val="1F497D"/>
        </w:rPr>
        <w:t>Змістовний модуль 2. Організаційні, тактико-психологічні та методичні проблеми криміналістики</w:t>
      </w:r>
    </w:p>
    <w:p w:rsidR="005155D5" w:rsidRDefault="005155D5" w:rsidP="005155D5">
      <w:pPr>
        <w:shd w:val="clear" w:color="auto" w:fill="FFFFFF"/>
        <w:ind w:right="24" w:firstLine="426"/>
        <w:jc w:val="both"/>
        <w:rPr>
          <w:b/>
          <w:color w:val="1F497D"/>
        </w:rPr>
      </w:pPr>
    </w:p>
    <w:p w:rsidR="00A4310F" w:rsidRPr="003D0034" w:rsidRDefault="00A4310F" w:rsidP="00A4310F">
      <w:pPr>
        <w:shd w:val="clear" w:color="auto" w:fill="FFFFFF"/>
        <w:ind w:right="24" w:firstLine="426"/>
        <w:jc w:val="both"/>
        <w:rPr>
          <w:b/>
          <w:color w:val="1F497D"/>
        </w:rPr>
      </w:pPr>
    </w:p>
    <w:p w:rsidR="00A4310F" w:rsidRPr="003D0034" w:rsidRDefault="00A4310F" w:rsidP="00A4310F">
      <w:pPr>
        <w:shd w:val="clear" w:color="auto" w:fill="FFFFFF"/>
        <w:ind w:right="24" w:firstLine="426"/>
        <w:jc w:val="both"/>
        <w:rPr>
          <w:b/>
          <w:color w:val="1F497D"/>
        </w:rPr>
      </w:pPr>
      <w:r w:rsidRPr="003D0034">
        <w:rPr>
          <w:b/>
          <w:color w:val="1F497D"/>
        </w:rPr>
        <w:t xml:space="preserve">Тема 6 Вчення про криміналістичні версії та планування розслідування. </w:t>
      </w:r>
    </w:p>
    <w:p w:rsidR="00A4310F" w:rsidRPr="003D0034" w:rsidRDefault="00A4310F" w:rsidP="00A4310F">
      <w:pPr>
        <w:shd w:val="clear" w:color="auto" w:fill="FFFFFF"/>
        <w:ind w:right="24" w:firstLine="426"/>
        <w:jc w:val="both"/>
        <w:rPr>
          <w:color w:val="1F497D"/>
        </w:rPr>
      </w:pPr>
      <w:r w:rsidRPr="003D0034">
        <w:rPr>
          <w:color w:val="1F497D"/>
        </w:rPr>
        <w:t>Відмінність криміналістичних версій від окремої часткової гіпотези. Види криміналістичних версій. Стадії та логічні основи побудови версій. Правила побудови та перевірки версій. Основні принципи планування версій. Умови планування. Етапи планування розслідування. Плани розслідування та їх види. Планування розслідування та їх види. Зміст(елементи) планування.</w:t>
      </w:r>
    </w:p>
    <w:p w:rsidR="00A4310F" w:rsidRPr="003D0034" w:rsidRDefault="00A4310F" w:rsidP="00A4310F">
      <w:pPr>
        <w:shd w:val="clear" w:color="auto" w:fill="FFFFFF"/>
        <w:ind w:right="24" w:firstLine="426"/>
        <w:jc w:val="both"/>
        <w:rPr>
          <w:b/>
          <w:color w:val="1F497D"/>
        </w:rPr>
      </w:pPr>
    </w:p>
    <w:p w:rsidR="00A4310F" w:rsidRPr="003D0034" w:rsidRDefault="00A4310F" w:rsidP="00A4310F">
      <w:pPr>
        <w:shd w:val="clear" w:color="auto" w:fill="FFFFFF"/>
        <w:ind w:right="24" w:firstLine="426"/>
        <w:jc w:val="both"/>
        <w:rPr>
          <w:b/>
          <w:color w:val="1F497D"/>
        </w:rPr>
      </w:pPr>
      <w:r w:rsidRPr="003D0034">
        <w:rPr>
          <w:b/>
          <w:color w:val="1F497D"/>
        </w:rPr>
        <w:t>Тема 7. Техніко-криміналістичні засоби, методи збирання доказової інформації в процесі розслідування злочинів</w:t>
      </w:r>
    </w:p>
    <w:p w:rsidR="00A4310F" w:rsidRPr="003D0034" w:rsidRDefault="00A4310F" w:rsidP="00A4310F">
      <w:pPr>
        <w:shd w:val="clear" w:color="auto" w:fill="FFFFFF"/>
        <w:ind w:right="24" w:firstLine="426"/>
        <w:jc w:val="both"/>
        <w:rPr>
          <w:color w:val="1F497D"/>
        </w:rPr>
      </w:pPr>
      <w:r w:rsidRPr="003D0034">
        <w:rPr>
          <w:color w:val="1F497D"/>
        </w:rPr>
        <w:t>Правові основи збирання криміналістичної інформації технічними засобами. Методи збирання криміналістичної інформації технічними засобами. Методи виявлення, фіксації вилучення, зберігання, дослідження та використання доказової інформації</w:t>
      </w:r>
    </w:p>
    <w:p w:rsidR="00A4310F" w:rsidRPr="003D0034" w:rsidRDefault="00A4310F" w:rsidP="00A4310F">
      <w:pPr>
        <w:shd w:val="clear" w:color="auto" w:fill="FFFFFF"/>
        <w:ind w:right="24" w:firstLine="426"/>
        <w:jc w:val="both"/>
        <w:rPr>
          <w:b/>
          <w:color w:val="1F497D"/>
        </w:rPr>
      </w:pPr>
    </w:p>
    <w:p w:rsidR="00A4310F" w:rsidRPr="003D0034" w:rsidRDefault="00A4310F" w:rsidP="00A4310F">
      <w:pPr>
        <w:shd w:val="clear" w:color="auto" w:fill="FFFFFF"/>
        <w:ind w:right="24" w:firstLine="426"/>
        <w:jc w:val="both"/>
        <w:rPr>
          <w:b/>
          <w:color w:val="1F497D"/>
        </w:rPr>
      </w:pPr>
      <w:r w:rsidRPr="003D0034">
        <w:rPr>
          <w:b/>
          <w:color w:val="1F497D"/>
        </w:rPr>
        <w:t>Тема 8. Тактичні прийоми, операції та комбінації в системі криміналістичних засобів протидії злочинності</w:t>
      </w:r>
    </w:p>
    <w:p w:rsidR="00A4310F" w:rsidRPr="003D0034" w:rsidRDefault="00A4310F" w:rsidP="00A4310F">
      <w:pPr>
        <w:shd w:val="clear" w:color="auto" w:fill="FFFFFF"/>
        <w:ind w:right="24" w:firstLine="426"/>
        <w:jc w:val="both"/>
        <w:rPr>
          <w:color w:val="1F497D"/>
        </w:rPr>
      </w:pPr>
      <w:r w:rsidRPr="003D0034">
        <w:rPr>
          <w:color w:val="1F497D"/>
        </w:rPr>
        <w:t>Формування концепції тактичних операцій. Гносеологічні помилки при формуванні тактичних (проміжних) завдань. Категоричні пропозиції А.В.Дулова.</w:t>
      </w:r>
    </w:p>
    <w:p w:rsidR="00A4310F" w:rsidRPr="003D0034" w:rsidRDefault="00A4310F" w:rsidP="00A4310F">
      <w:pPr>
        <w:shd w:val="clear" w:color="auto" w:fill="FFFFFF"/>
        <w:ind w:right="24" w:firstLine="426"/>
        <w:jc w:val="both"/>
        <w:rPr>
          <w:color w:val="1F497D"/>
        </w:rPr>
      </w:pPr>
      <w:r w:rsidRPr="003D0034">
        <w:rPr>
          <w:color w:val="1F497D"/>
        </w:rPr>
        <w:t>Проблеми забезпечення ефективності організаційно-тактичних засобів здійснення досудового розслідування. Критерії ефективності організації розслідування. Важливість планування та прогнозування для забезпечення ефективності організації розслідування. Результативність застосування конкретного організаційно-тактичного засобу. Причини, що призводять до слідчих помилок.</w:t>
      </w:r>
    </w:p>
    <w:p w:rsidR="00A4310F" w:rsidRPr="003D0034" w:rsidRDefault="00A4310F" w:rsidP="00A4310F">
      <w:pPr>
        <w:shd w:val="clear" w:color="auto" w:fill="FFFFFF"/>
        <w:ind w:right="24" w:firstLine="426"/>
        <w:jc w:val="both"/>
        <w:rPr>
          <w:color w:val="1F497D"/>
        </w:rPr>
      </w:pPr>
      <w:r w:rsidRPr="003D0034">
        <w:rPr>
          <w:color w:val="1F497D"/>
        </w:rPr>
        <w:t>Криміналістичне забезпечення безпеки особам, що сприяють розкриттю та розслідуванню злочинів. Напрями криміналістичних досліджень з недопущення та нейтралізації ситуацій неправомірного впливу на осіб, що сприяють розкриттю та розслідуванню злочинів.</w:t>
      </w:r>
    </w:p>
    <w:p w:rsidR="00A4310F" w:rsidRPr="003D0034" w:rsidRDefault="00A4310F" w:rsidP="00A4310F">
      <w:pPr>
        <w:shd w:val="clear" w:color="auto" w:fill="FFFFFF"/>
        <w:ind w:right="24" w:firstLine="426"/>
        <w:jc w:val="both"/>
        <w:rPr>
          <w:b/>
          <w:color w:val="1F497D"/>
        </w:rPr>
      </w:pPr>
    </w:p>
    <w:p w:rsidR="00A4310F" w:rsidRPr="003D0034" w:rsidRDefault="00A4310F" w:rsidP="00A4310F">
      <w:pPr>
        <w:shd w:val="clear" w:color="auto" w:fill="FFFFFF"/>
        <w:ind w:right="24" w:firstLine="426"/>
        <w:jc w:val="both"/>
        <w:rPr>
          <w:b/>
          <w:color w:val="1F497D"/>
        </w:rPr>
      </w:pPr>
      <w:r w:rsidRPr="003D0034">
        <w:rPr>
          <w:b/>
          <w:color w:val="1F497D"/>
        </w:rPr>
        <w:t>Тема 9. Тактико-психологічні основи досудового розслідування та провадження окремих слідчих(розшукових) дій</w:t>
      </w:r>
    </w:p>
    <w:p w:rsidR="00A4310F" w:rsidRPr="003D0034" w:rsidRDefault="00A4310F" w:rsidP="00A4310F">
      <w:pPr>
        <w:shd w:val="clear" w:color="auto" w:fill="FFFFFF"/>
        <w:ind w:right="24" w:firstLine="426"/>
        <w:jc w:val="both"/>
        <w:rPr>
          <w:color w:val="1F497D"/>
        </w:rPr>
      </w:pPr>
      <w:r w:rsidRPr="003D0034">
        <w:rPr>
          <w:color w:val="1F497D"/>
        </w:rPr>
        <w:t>Критерії визначення ефективності організаційно-тактичних засобів здійснення досудового розслідування. Організація та тактика проведення допитів, обшуків, затримання, експериментів. Тактика проведення негласних (розшукових) слідчих дій. Визначення слідчих дій як засобів формування доказів. Залучення спеціалістів до проведення слідчих(розшукових) дій. Форми обміну інформацією на стадіях кримінального процесу. Криміналістична характеристика злочинів.</w:t>
      </w:r>
    </w:p>
    <w:p w:rsidR="00A4310F" w:rsidRPr="003D0034" w:rsidRDefault="00A4310F" w:rsidP="00A4310F">
      <w:pPr>
        <w:shd w:val="clear" w:color="auto" w:fill="FFFFFF"/>
        <w:ind w:right="24" w:firstLine="426"/>
        <w:jc w:val="both"/>
        <w:rPr>
          <w:b/>
          <w:color w:val="1F497D"/>
        </w:rPr>
      </w:pPr>
    </w:p>
    <w:p w:rsidR="00A4310F" w:rsidRPr="003D0034" w:rsidRDefault="00A4310F" w:rsidP="00A4310F">
      <w:pPr>
        <w:shd w:val="clear" w:color="auto" w:fill="FFFFFF"/>
        <w:ind w:right="24" w:firstLine="426"/>
        <w:jc w:val="both"/>
        <w:rPr>
          <w:b/>
          <w:color w:val="1F497D"/>
        </w:rPr>
      </w:pPr>
      <w:r w:rsidRPr="003D0034">
        <w:rPr>
          <w:b/>
          <w:color w:val="1F497D"/>
        </w:rPr>
        <w:t>Тема 10. Проблеми розробки та вдосконалення криміналістичних методик.</w:t>
      </w:r>
    </w:p>
    <w:p w:rsidR="00A4310F" w:rsidRPr="003D0034" w:rsidRDefault="00A4310F" w:rsidP="00A4310F">
      <w:pPr>
        <w:shd w:val="clear" w:color="auto" w:fill="FFFFFF"/>
        <w:ind w:right="24" w:firstLine="426"/>
        <w:jc w:val="both"/>
        <w:rPr>
          <w:color w:val="1F497D"/>
        </w:rPr>
      </w:pPr>
      <w:r w:rsidRPr="003D0034">
        <w:rPr>
          <w:color w:val="1F497D"/>
        </w:rPr>
        <w:t xml:space="preserve">Структура приватної криміналістичної методики. Структура криміналістичної методики розслідування окремих видів злочинів. Інформаційно-пізнавальна модель приватної </w:t>
      </w:r>
      <w:r w:rsidRPr="003D0034">
        <w:rPr>
          <w:color w:val="1F497D"/>
        </w:rPr>
        <w:lastRenderedPageBreak/>
        <w:t>криміналістичної методики. Адаптація загальних рекомендацій приватних криміналістичних методик.</w:t>
      </w:r>
    </w:p>
    <w:p w:rsidR="00A4310F" w:rsidRPr="003D0034" w:rsidRDefault="00A4310F" w:rsidP="00A4310F">
      <w:pPr>
        <w:shd w:val="clear" w:color="auto" w:fill="FFFFFF"/>
        <w:ind w:right="24" w:firstLine="426"/>
        <w:jc w:val="both"/>
        <w:rPr>
          <w:color w:val="1F497D"/>
        </w:rPr>
      </w:pPr>
      <w:r w:rsidRPr="003D0034">
        <w:rPr>
          <w:color w:val="1F497D"/>
        </w:rPr>
        <w:t>Види окремих криміналістичних методик розслідування злочинів. Модернізація та вдосконалення існуючих та розроблення нових методик розслідування злочинів. Пропозиції щодо поділу методичних рекомендацій за ступенем спільності. Аналіз запропонованих у криміналістичній літературі підходів до розроблення класифікаційних побудов методик розслідування злочинів.</w:t>
      </w:r>
    </w:p>
    <w:p w:rsidR="00A4310F" w:rsidRPr="003D0034" w:rsidRDefault="00A4310F" w:rsidP="00A4310F">
      <w:pPr>
        <w:shd w:val="clear" w:color="auto" w:fill="FFFFFF"/>
        <w:ind w:right="24" w:firstLine="426"/>
        <w:jc w:val="both"/>
        <w:rPr>
          <w:color w:val="1F497D"/>
        </w:rPr>
      </w:pPr>
      <w:r w:rsidRPr="003D0034">
        <w:rPr>
          <w:color w:val="1F497D"/>
        </w:rPr>
        <w:t>Технології побудови окремих криміналістичних методик розслідування злочинів. Базова криміналістична методика розслідування злочинів. Сучасний етап розвиту криміналістики, активізація її прогностичної функції.</w:t>
      </w:r>
    </w:p>
    <w:p w:rsidR="00A4310F" w:rsidRPr="003D0034" w:rsidRDefault="00A4310F" w:rsidP="00A4310F">
      <w:pPr>
        <w:shd w:val="clear" w:color="auto" w:fill="FFFFFF"/>
        <w:ind w:right="24" w:firstLine="426"/>
        <w:jc w:val="both"/>
        <w:rPr>
          <w:color w:val="1F497D"/>
        </w:rPr>
      </w:pPr>
      <w:r w:rsidRPr="003D0034">
        <w:rPr>
          <w:color w:val="1F497D"/>
        </w:rPr>
        <w:t xml:space="preserve">Проблеми формування базової криміналістичної методики розслідування злочинів. Дослідження криміналістичної характеристики злочинів. Формування базової універсальної моделі методики розслідування злочинів. </w:t>
      </w:r>
    </w:p>
    <w:p w:rsidR="00984B38" w:rsidRPr="003D0034" w:rsidRDefault="00C64AAD" w:rsidP="00984B38">
      <w:pPr>
        <w:spacing w:line="276" w:lineRule="auto"/>
        <w:ind w:firstLine="360"/>
        <w:jc w:val="center"/>
        <w:rPr>
          <w:b/>
          <w:color w:val="1F497D"/>
          <w:u w:val="single"/>
        </w:rPr>
      </w:pPr>
      <w:r w:rsidRPr="003D0034">
        <w:rPr>
          <w:color w:val="1F497D"/>
        </w:rPr>
        <w:br w:type="page"/>
      </w:r>
      <w:r w:rsidR="00984B38" w:rsidRPr="003D0034">
        <w:rPr>
          <w:b/>
          <w:color w:val="1F497D"/>
          <w:u w:val="single"/>
        </w:rPr>
        <w:lastRenderedPageBreak/>
        <w:t>9. РЕКОМЕНДОВАНА ЛІТЕРАТУРА</w:t>
      </w:r>
    </w:p>
    <w:p w:rsidR="00984B38" w:rsidRPr="003D0034" w:rsidRDefault="00984B38" w:rsidP="00984B38">
      <w:pPr>
        <w:spacing w:line="276" w:lineRule="auto"/>
        <w:ind w:firstLine="360"/>
        <w:jc w:val="center"/>
        <w:rPr>
          <w:color w:val="1F497D"/>
        </w:rPr>
      </w:pPr>
    </w:p>
    <w:p w:rsidR="00984B38" w:rsidRPr="003D0034" w:rsidRDefault="00984B38" w:rsidP="00984B38">
      <w:pPr>
        <w:tabs>
          <w:tab w:val="left" w:pos="3864"/>
        </w:tabs>
        <w:spacing w:line="276" w:lineRule="auto"/>
        <w:ind w:firstLine="360"/>
        <w:rPr>
          <w:b/>
          <w:color w:val="1F497D"/>
          <w:u w:val="single"/>
        </w:rPr>
      </w:pPr>
      <w:r w:rsidRPr="003D0034">
        <w:rPr>
          <w:b/>
          <w:color w:val="1F497D"/>
          <w:u w:val="single"/>
        </w:rPr>
        <w:t>Базова (основна література):</w:t>
      </w:r>
    </w:p>
    <w:p w:rsidR="00A4310F" w:rsidRPr="003D0034" w:rsidRDefault="00A4310F" w:rsidP="00A4310F">
      <w:pPr>
        <w:widowControl w:val="0"/>
        <w:numPr>
          <w:ilvl w:val="0"/>
          <w:numId w:val="18"/>
        </w:numPr>
        <w:tabs>
          <w:tab w:val="left" w:pos="-426"/>
          <w:tab w:val="left" w:pos="0"/>
        </w:tabs>
        <w:ind w:left="0" w:right="284" w:firstLine="360"/>
        <w:jc w:val="both"/>
        <w:rPr>
          <w:color w:val="1F497D"/>
        </w:rPr>
      </w:pPr>
      <w:r w:rsidRPr="003D0034">
        <w:rPr>
          <w:color w:val="1F497D"/>
        </w:rPr>
        <w:t>Велика Українська юридична енциклопедія у 20 т. – Харків : Право, 2016 – ISBN 978.966.937.048.8</w:t>
      </w:r>
    </w:p>
    <w:p w:rsidR="00A4310F" w:rsidRPr="003D0034" w:rsidRDefault="00A4310F" w:rsidP="00A4310F">
      <w:pPr>
        <w:widowControl w:val="0"/>
        <w:numPr>
          <w:ilvl w:val="0"/>
          <w:numId w:val="18"/>
        </w:numPr>
        <w:tabs>
          <w:tab w:val="left" w:pos="-426"/>
          <w:tab w:val="left" w:pos="0"/>
        </w:tabs>
        <w:ind w:left="0" w:right="284" w:firstLine="360"/>
        <w:jc w:val="both"/>
        <w:rPr>
          <w:color w:val="1F497D"/>
        </w:rPr>
      </w:pPr>
      <w:r w:rsidRPr="003D0034">
        <w:rPr>
          <w:color w:val="1F497D"/>
        </w:rPr>
        <w:t>Т.20: Криміналістика, судова експертиза, юридична психологія/редколегія: В.Ю.Шепітько, (голова) та інші: Національна академія правових наук України; Інститут держави і права ім.В.М.Корецького НАН України: Нац. юрид.ун-т ім.Я.Мудрого. – 2018. – 952 с.</w:t>
      </w:r>
    </w:p>
    <w:p w:rsidR="00A4310F" w:rsidRPr="003D0034" w:rsidRDefault="00A4310F" w:rsidP="00A4310F">
      <w:pPr>
        <w:widowControl w:val="0"/>
        <w:numPr>
          <w:ilvl w:val="0"/>
          <w:numId w:val="18"/>
        </w:numPr>
        <w:tabs>
          <w:tab w:val="left" w:pos="-426"/>
          <w:tab w:val="left" w:pos="0"/>
        </w:tabs>
        <w:ind w:left="0" w:right="284" w:firstLine="360"/>
        <w:jc w:val="both"/>
        <w:rPr>
          <w:color w:val="1F497D"/>
        </w:rPr>
      </w:pPr>
      <w:r w:rsidRPr="003D0034">
        <w:rPr>
          <w:color w:val="1F497D"/>
        </w:rPr>
        <w:t>Энциклопедия криминалистики в лицах/ Под.ред. В.Ю.Шепитько. – Х.: «Апостиль», 2014. – 400 с.</w:t>
      </w:r>
    </w:p>
    <w:p w:rsidR="00A4310F" w:rsidRPr="003D0034" w:rsidRDefault="00A4310F" w:rsidP="00A4310F">
      <w:pPr>
        <w:widowControl w:val="0"/>
        <w:numPr>
          <w:ilvl w:val="0"/>
          <w:numId w:val="18"/>
        </w:numPr>
        <w:tabs>
          <w:tab w:val="left" w:pos="-426"/>
          <w:tab w:val="left" w:pos="0"/>
        </w:tabs>
        <w:ind w:left="0" w:right="284" w:firstLine="360"/>
        <w:jc w:val="both"/>
        <w:rPr>
          <w:color w:val="1F497D"/>
        </w:rPr>
      </w:pPr>
      <w:r w:rsidRPr="003D0034">
        <w:rPr>
          <w:color w:val="1F497D"/>
        </w:rPr>
        <w:t>Наукові досягнення України: спеціальність 12.00.09. – кримінальний процес та криміналістика; судова експертиза; оперативно-розшукова діяльність: Довідник (упоряд. М.А.Погорецький, С.М.Стахівський О.Ю.Татаров та ін.); за заг.ред.М.А.Погорецького: у 5-ти томах(2004-2006роки) – Харків. Вид-во Строков Д.В.,2011. – Т2. – 496 с .</w:t>
      </w:r>
    </w:p>
    <w:p w:rsidR="00A4310F" w:rsidRPr="003D0034" w:rsidRDefault="00A4310F" w:rsidP="00A4310F">
      <w:pPr>
        <w:widowControl w:val="0"/>
        <w:numPr>
          <w:ilvl w:val="0"/>
          <w:numId w:val="18"/>
        </w:numPr>
        <w:tabs>
          <w:tab w:val="left" w:pos="-426"/>
          <w:tab w:val="left" w:pos="0"/>
        </w:tabs>
        <w:ind w:left="0" w:right="284" w:firstLine="360"/>
        <w:jc w:val="both"/>
        <w:rPr>
          <w:color w:val="1F497D"/>
        </w:rPr>
      </w:pPr>
      <w:r w:rsidRPr="003D0034">
        <w:rPr>
          <w:color w:val="1F497D"/>
        </w:rPr>
        <w:t>Журавель В.А. Вибрані твори. – Х.: Вид.агенція «Апостіль», 2016. – 704 с.</w:t>
      </w:r>
    </w:p>
    <w:p w:rsidR="00A4310F" w:rsidRPr="003D0034" w:rsidRDefault="00A4310F" w:rsidP="00A4310F">
      <w:pPr>
        <w:widowControl w:val="0"/>
        <w:numPr>
          <w:ilvl w:val="0"/>
          <w:numId w:val="18"/>
        </w:numPr>
        <w:tabs>
          <w:tab w:val="left" w:pos="-426"/>
          <w:tab w:val="left" w:pos="0"/>
        </w:tabs>
        <w:ind w:left="0" w:right="284" w:firstLine="360"/>
        <w:jc w:val="both"/>
        <w:rPr>
          <w:color w:val="1F497D"/>
        </w:rPr>
      </w:pPr>
      <w:r w:rsidRPr="003D0034">
        <w:rPr>
          <w:color w:val="1F497D"/>
        </w:rPr>
        <w:t>Салтевский М.В. Криминалистика. Учебное и практическое пособие. – Харьков: «Рубикон», 1997. – 430 с.</w:t>
      </w:r>
    </w:p>
    <w:p w:rsidR="00A4310F" w:rsidRPr="003D0034" w:rsidRDefault="00A4310F" w:rsidP="00A4310F">
      <w:pPr>
        <w:widowControl w:val="0"/>
        <w:numPr>
          <w:ilvl w:val="0"/>
          <w:numId w:val="18"/>
        </w:numPr>
        <w:tabs>
          <w:tab w:val="left" w:pos="-426"/>
          <w:tab w:val="left" w:pos="0"/>
        </w:tabs>
        <w:ind w:left="0" w:right="284" w:firstLine="360"/>
        <w:jc w:val="both"/>
        <w:rPr>
          <w:color w:val="1F497D"/>
        </w:rPr>
      </w:pPr>
      <w:r w:rsidRPr="003D0034">
        <w:rPr>
          <w:color w:val="1F497D"/>
        </w:rPr>
        <w:t>Криміналістика. Підручник./За заг.ред.В.В.Тіщенка. – Одеса. Вид.дім Гельветика, 2017. – 556 с.</w:t>
      </w:r>
    </w:p>
    <w:p w:rsidR="00A4310F" w:rsidRPr="003D0034" w:rsidRDefault="00A4310F" w:rsidP="00A4310F">
      <w:pPr>
        <w:widowControl w:val="0"/>
        <w:numPr>
          <w:ilvl w:val="0"/>
          <w:numId w:val="18"/>
        </w:numPr>
        <w:tabs>
          <w:tab w:val="left" w:pos="-426"/>
          <w:tab w:val="left" w:pos="0"/>
        </w:tabs>
        <w:ind w:left="0" w:right="284" w:firstLine="360"/>
        <w:jc w:val="both"/>
        <w:rPr>
          <w:color w:val="1F497D"/>
        </w:rPr>
      </w:pPr>
      <w:r w:rsidRPr="003D0034">
        <w:rPr>
          <w:color w:val="1F497D"/>
        </w:rPr>
        <w:t>Криміналістика: Підручник для слухачів, ад’юнктів, викладачів,вузів системи МВС України/П.Д.Біленчук, О.П.Дубовий, М.В.Салтевський, П.Ю.Тимошенко. За аг.ред. П.Д. Біленчука – К.:Атіка, 1998. – 416 с.</w:t>
      </w:r>
    </w:p>
    <w:p w:rsidR="00A4310F" w:rsidRPr="003D0034" w:rsidRDefault="00A4310F" w:rsidP="00A4310F">
      <w:pPr>
        <w:widowControl w:val="0"/>
        <w:numPr>
          <w:ilvl w:val="0"/>
          <w:numId w:val="18"/>
        </w:numPr>
        <w:tabs>
          <w:tab w:val="left" w:pos="-426"/>
          <w:tab w:val="left" w:pos="0"/>
        </w:tabs>
        <w:ind w:left="0" w:right="284" w:firstLine="360"/>
        <w:jc w:val="both"/>
        <w:rPr>
          <w:color w:val="1F497D"/>
        </w:rPr>
      </w:pPr>
      <w:r w:rsidRPr="003D0034">
        <w:rPr>
          <w:color w:val="1F497D"/>
        </w:rPr>
        <w:t>Шепітько В.Ю. Вибрані твори/Избранные труды./Валерій Юрійович Шепітько. – Х.: Видавнича агенція Апостіль. 2010. – 576с.</w:t>
      </w:r>
    </w:p>
    <w:p w:rsidR="00A4310F" w:rsidRPr="003D0034" w:rsidRDefault="00A4310F" w:rsidP="00A4310F">
      <w:pPr>
        <w:widowControl w:val="0"/>
        <w:numPr>
          <w:ilvl w:val="0"/>
          <w:numId w:val="18"/>
        </w:numPr>
        <w:tabs>
          <w:tab w:val="left" w:pos="-426"/>
          <w:tab w:val="left" w:pos="0"/>
        </w:tabs>
        <w:ind w:left="0" w:right="284" w:firstLine="360"/>
        <w:jc w:val="both"/>
        <w:rPr>
          <w:color w:val="1F497D"/>
        </w:rPr>
      </w:pPr>
      <w:r w:rsidRPr="003D0034">
        <w:rPr>
          <w:color w:val="1F497D"/>
        </w:rPr>
        <w:t>Криміналістика Том 1/укладачі Гевко В.В., Стратонов В.М., ТретяковаГ.П., Прарасочкіна К.В. /Х.: Херсонський факультет ЗЮІ МВС України. 2001. – 364с.</w:t>
      </w:r>
    </w:p>
    <w:p w:rsidR="00A4310F" w:rsidRPr="003D0034" w:rsidRDefault="00A4310F" w:rsidP="00A4310F">
      <w:pPr>
        <w:widowControl w:val="0"/>
        <w:numPr>
          <w:ilvl w:val="0"/>
          <w:numId w:val="18"/>
        </w:numPr>
        <w:tabs>
          <w:tab w:val="left" w:pos="-426"/>
          <w:tab w:val="left" w:pos="0"/>
        </w:tabs>
        <w:ind w:left="0" w:right="284" w:firstLine="360"/>
        <w:jc w:val="both"/>
        <w:rPr>
          <w:color w:val="1F497D"/>
        </w:rPr>
      </w:pPr>
      <w:r w:rsidRPr="003D0034">
        <w:rPr>
          <w:color w:val="1F497D"/>
        </w:rPr>
        <w:t xml:space="preserve"> Криміналістика Том 2/укладачі Гевко В.В., Стратонов В.М., ТретяковаГ.П., Прарасочкіна К.В. /Х.: Херсонський факультет ЗЮІ МВС України. 2001. – 364с.</w:t>
      </w:r>
    </w:p>
    <w:p w:rsidR="00A4310F" w:rsidRPr="003D0034" w:rsidRDefault="00A4310F" w:rsidP="00A4310F">
      <w:pPr>
        <w:widowControl w:val="0"/>
        <w:numPr>
          <w:ilvl w:val="0"/>
          <w:numId w:val="18"/>
        </w:numPr>
        <w:tabs>
          <w:tab w:val="left" w:pos="-426"/>
          <w:tab w:val="left" w:pos="0"/>
        </w:tabs>
        <w:ind w:left="0" w:right="284" w:firstLine="360"/>
        <w:jc w:val="both"/>
        <w:rPr>
          <w:color w:val="1F497D"/>
        </w:rPr>
      </w:pPr>
      <w:r w:rsidRPr="003D0034">
        <w:rPr>
          <w:color w:val="1F497D"/>
        </w:rPr>
        <w:t>Криміналістика. Навчальний посібник/укладачі В,С.Кузьмічов, Г.І.Прокопенко. /За заг.ред В.Г.Гончаренка, Є.М.Моісєва. – К.: Юрінком Інтер. 2001. – 366 с.</w:t>
      </w:r>
    </w:p>
    <w:p w:rsidR="00A4310F" w:rsidRPr="003D0034" w:rsidRDefault="00A4310F" w:rsidP="00A4310F">
      <w:pPr>
        <w:widowControl w:val="0"/>
        <w:numPr>
          <w:ilvl w:val="0"/>
          <w:numId w:val="18"/>
        </w:numPr>
        <w:tabs>
          <w:tab w:val="left" w:pos="-426"/>
          <w:tab w:val="left" w:pos="0"/>
        </w:tabs>
        <w:ind w:left="0" w:right="284" w:firstLine="360"/>
        <w:jc w:val="both"/>
        <w:rPr>
          <w:color w:val="1F497D"/>
        </w:rPr>
      </w:pPr>
      <w:r w:rsidRPr="003D0034">
        <w:rPr>
          <w:color w:val="1F497D"/>
        </w:rPr>
        <w:t>Век криминалистики пер. с немецкого/под ред. и вступ.словом Ф.М.Решетникова. – 3-е изд. – М.: Прогресс, 1991. – 323 с.</w:t>
      </w:r>
    </w:p>
    <w:p w:rsidR="00A4310F" w:rsidRPr="003D0034" w:rsidRDefault="00A4310F" w:rsidP="00A4310F">
      <w:pPr>
        <w:widowControl w:val="0"/>
        <w:numPr>
          <w:ilvl w:val="0"/>
          <w:numId w:val="18"/>
        </w:numPr>
        <w:tabs>
          <w:tab w:val="left" w:pos="-426"/>
          <w:tab w:val="left" w:pos="0"/>
        </w:tabs>
        <w:ind w:left="0" w:right="284" w:firstLine="360"/>
        <w:jc w:val="both"/>
        <w:rPr>
          <w:color w:val="1F497D"/>
        </w:rPr>
      </w:pPr>
      <w:r w:rsidRPr="003D0034">
        <w:rPr>
          <w:color w:val="1F497D"/>
        </w:rPr>
        <w:t xml:space="preserve"> Криминалистика.Отв.редактор А.Н.Васильев. – М.: Изд.-во Московсий Университет. 1971. – 562 с.</w:t>
      </w:r>
    </w:p>
    <w:p w:rsidR="00A4310F" w:rsidRPr="003D0034" w:rsidRDefault="00A4310F" w:rsidP="00A4310F">
      <w:pPr>
        <w:widowControl w:val="0"/>
        <w:numPr>
          <w:ilvl w:val="0"/>
          <w:numId w:val="18"/>
        </w:numPr>
        <w:tabs>
          <w:tab w:val="left" w:pos="-426"/>
          <w:tab w:val="left" w:pos="0"/>
        </w:tabs>
        <w:ind w:left="0" w:right="284" w:firstLine="360"/>
        <w:jc w:val="both"/>
        <w:rPr>
          <w:color w:val="1F497D"/>
        </w:rPr>
      </w:pPr>
      <w:r w:rsidRPr="003D0034">
        <w:rPr>
          <w:color w:val="1F497D"/>
        </w:rPr>
        <w:t>Криминалистика. Ч.І / Под. ред. А.И. Винберга   С.П. Митричева. — М, 1950</w:t>
      </w:r>
    </w:p>
    <w:p w:rsidR="00A4310F" w:rsidRPr="003D0034" w:rsidRDefault="00A4310F" w:rsidP="00A4310F">
      <w:pPr>
        <w:widowControl w:val="0"/>
        <w:numPr>
          <w:ilvl w:val="0"/>
          <w:numId w:val="18"/>
        </w:numPr>
        <w:tabs>
          <w:tab w:val="left" w:pos="-426"/>
          <w:tab w:val="left" w:pos="0"/>
        </w:tabs>
        <w:ind w:left="0" w:right="284" w:firstLine="360"/>
        <w:jc w:val="both"/>
        <w:rPr>
          <w:color w:val="1F497D"/>
        </w:rPr>
      </w:pPr>
      <w:r w:rsidRPr="003D0034">
        <w:rPr>
          <w:color w:val="1F497D"/>
        </w:rPr>
        <w:t>Криминалистика. Ч.II/Под ред. С.П. Митричева П.И. Тарасова-Радионова. —М.,1952</w:t>
      </w:r>
    </w:p>
    <w:p w:rsidR="00A4310F" w:rsidRPr="003D0034" w:rsidRDefault="00A4310F" w:rsidP="00A4310F">
      <w:pPr>
        <w:widowControl w:val="0"/>
        <w:numPr>
          <w:ilvl w:val="0"/>
          <w:numId w:val="18"/>
        </w:numPr>
        <w:tabs>
          <w:tab w:val="left" w:pos="-426"/>
          <w:tab w:val="left" w:pos="0"/>
        </w:tabs>
        <w:ind w:left="0" w:right="284" w:firstLine="360"/>
        <w:jc w:val="both"/>
        <w:rPr>
          <w:color w:val="1F497D"/>
        </w:rPr>
      </w:pPr>
      <w:r w:rsidRPr="003D0034">
        <w:rPr>
          <w:color w:val="1F497D"/>
        </w:rPr>
        <w:t>Криминалистика / Под ред. А.И. Винберга — М., 1959</w:t>
      </w:r>
    </w:p>
    <w:p w:rsidR="00A4310F" w:rsidRPr="003D0034" w:rsidRDefault="00A4310F" w:rsidP="00A4310F">
      <w:pPr>
        <w:widowControl w:val="0"/>
        <w:numPr>
          <w:ilvl w:val="0"/>
          <w:numId w:val="18"/>
        </w:numPr>
        <w:tabs>
          <w:tab w:val="left" w:pos="-426"/>
          <w:tab w:val="left" w:pos="0"/>
        </w:tabs>
        <w:ind w:left="0" w:right="284" w:firstLine="360"/>
        <w:jc w:val="both"/>
        <w:rPr>
          <w:color w:val="1F497D"/>
        </w:rPr>
      </w:pPr>
      <w:r w:rsidRPr="003D0034">
        <w:rPr>
          <w:color w:val="1F497D"/>
        </w:rPr>
        <w:t>Криминалистика / Под ред. Р.С. Белкина — М., Юрид. лит. 1988. - 421с</w:t>
      </w:r>
    </w:p>
    <w:p w:rsidR="00A4310F" w:rsidRPr="003D0034" w:rsidRDefault="00A4310F" w:rsidP="00A4310F">
      <w:pPr>
        <w:widowControl w:val="0"/>
        <w:numPr>
          <w:ilvl w:val="0"/>
          <w:numId w:val="18"/>
        </w:numPr>
        <w:tabs>
          <w:tab w:val="left" w:pos="-426"/>
          <w:tab w:val="left" w:pos="0"/>
        </w:tabs>
        <w:ind w:left="0" w:right="284" w:firstLine="360"/>
        <w:jc w:val="both"/>
        <w:rPr>
          <w:color w:val="1F497D"/>
        </w:rPr>
      </w:pPr>
      <w:r w:rsidRPr="003D0034">
        <w:rPr>
          <w:color w:val="1F497D"/>
        </w:rPr>
        <w:t>Радянська криміналістика. Криміналістична техніка і слідча тактика / За ред. В.П. Колмакова. — К., 1973</w:t>
      </w:r>
    </w:p>
    <w:p w:rsidR="00A4310F" w:rsidRPr="003D0034" w:rsidRDefault="00A4310F" w:rsidP="00A4310F">
      <w:pPr>
        <w:widowControl w:val="0"/>
        <w:numPr>
          <w:ilvl w:val="0"/>
          <w:numId w:val="18"/>
        </w:numPr>
        <w:tabs>
          <w:tab w:val="left" w:pos="-426"/>
          <w:tab w:val="left" w:pos="0"/>
        </w:tabs>
        <w:ind w:left="0" w:right="284" w:firstLine="360"/>
        <w:jc w:val="both"/>
        <w:rPr>
          <w:color w:val="1F497D"/>
        </w:rPr>
      </w:pPr>
      <w:r w:rsidRPr="003D0034">
        <w:rPr>
          <w:color w:val="1F497D"/>
        </w:rPr>
        <w:t>Стратонов В.М. Криміналістика. Керівництво до криміналістичної техніки. – Херсон, 2004. – 147 с.</w:t>
      </w:r>
    </w:p>
    <w:p w:rsidR="00A4310F" w:rsidRPr="003D0034" w:rsidRDefault="00A4310F" w:rsidP="00A4310F">
      <w:pPr>
        <w:widowControl w:val="0"/>
        <w:numPr>
          <w:ilvl w:val="0"/>
          <w:numId w:val="18"/>
        </w:numPr>
        <w:tabs>
          <w:tab w:val="left" w:pos="-426"/>
          <w:tab w:val="left" w:pos="0"/>
        </w:tabs>
        <w:ind w:left="0" w:right="284" w:firstLine="360"/>
        <w:jc w:val="both"/>
        <w:rPr>
          <w:color w:val="1F497D"/>
        </w:rPr>
      </w:pPr>
      <w:r w:rsidRPr="003D0034">
        <w:rPr>
          <w:color w:val="1F497D"/>
        </w:rPr>
        <w:t xml:space="preserve">Стратонов В.М. Криміналістична теорія пізнавальної діяльності: Монографія. – Х.;вид.во ХДУ, 2009. – 440 с. </w:t>
      </w:r>
    </w:p>
    <w:p w:rsidR="00A4310F" w:rsidRPr="003D0034" w:rsidRDefault="00A4310F" w:rsidP="00A4310F">
      <w:pPr>
        <w:widowControl w:val="0"/>
        <w:numPr>
          <w:ilvl w:val="0"/>
          <w:numId w:val="18"/>
        </w:numPr>
        <w:tabs>
          <w:tab w:val="left" w:pos="-426"/>
          <w:tab w:val="left" w:pos="0"/>
        </w:tabs>
        <w:ind w:left="0" w:right="284" w:firstLine="360"/>
        <w:jc w:val="both"/>
        <w:rPr>
          <w:color w:val="1F497D"/>
        </w:rPr>
      </w:pPr>
      <w:r w:rsidRPr="003D0034">
        <w:rPr>
          <w:color w:val="1F497D"/>
        </w:rPr>
        <w:t>Стратонов В.М., Пащенко О.Ю., Зубенко В.В. Особливості організації розкриття та розслідування умисних вбивств. – Херсон. „Мрія” – 2003</w:t>
      </w:r>
    </w:p>
    <w:p w:rsidR="00A4310F" w:rsidRPr="003D0034" w:rsidRDefault="00A4310F" w:rsidP="00A4310F">
      <w:pPr>
        <w:widowControl w:val="0"/>
        <w:numPr>
          <w:ilvl w:val="0"/>
          <w:numId w:val="18"/>
        </w:numPr>
        <w:tabs>
          <w:tab w:val="left" w:pos="-426"/>
          <w:tab w:val="left" w:pos="0"/>
        </w:tabs>
        <w:ind w:left="0" w:right="284" w:firstLine="360"/>
        <w:jc w:val="both"/>
        <w:rPr>
          <w:color w:val="1F497D"/>
        </w:rPr>
      </w:pPr>
      <w:r w:rsidRPr="003D0034">
        <w:rPr>
          <w:iCs/>
          <w:color w:val="1F497D"/>
        </w:rPr>
        <w:t>Стратонов В.М.</w:t>
      </w:r>
      <w:r w:rsidRPr="003D0034">
        <w:rPr>
          <w:color w:val="1F497D"/>
        </w:rPr>
        <w:t xml:space="preserve"> Удосконалення криміналістичної техніки в діяльності слідчого.//Проблеми теорії та практики підготовки спеціалістів – юристів Херсон 1998. – C. 58-61 </w:t>
      </w:r>
    </w:p>
    <w:p w:rsidR="00A4310F" w:rsidRPr="003D0034" w:rsidRDefault="00A4310F" w:rsidP="00A4310F">
      <w:pPr>
        <w:widowControl w:val="0"/>
        <w:numPr>
          <w:ilvl w:val="0"/>
          <w:numId w:val="18"/>
        </w:numPr>
        <w:tabs>
          <w:tab w:val="left" w:pos="-426"/>
          <w:tab w:val="left" w:pos="0"/>
        </w:tabs>
        <w:ind w:left="0" w:right="284" w:firstLine="360"/>
        <w:jc w:val="both"/>
        <w:rPr>
          <w:color w:val="1F497D"/>
        </w:rPr>
      </w:pPr>
      <w:r w:rsidRPr="003D0034">
        <w:rPr>
          <w:iCs/>
          <w:color w:val="1F497D"/>
        </w:rPr>
        <w:t>Стратонов В.М., Гриненко М.В.</w:t>
      </w:r>
      <w:r w:rsidRPr="003D0034">
        <w:rPr>
          <w:color w:val="1F497D"/>
        </w:rPr>
        <w:t xml:space="preserve"> Техніко – криміналістичне забезпечення </w:t>
      </w:r>
      <w:r w:rsidRPr="003D0034">
        <w:rPr>
          <w:color w:val="1F497D"/>
        </w:rPr>
        <w:lastRenderedPageBreak/>
        <w:t>досудового слідства: проблеми та перспективи. Вісник ЗЮІ  №3 2002р. С.159-163</w:t>
      </w:r>
    </w:p>
    <w:p w:rsidR="00A4310F" w:rsidRPr="003D0034" w:rsidRDefault="00A4310F" w:rsidP="00A4310F">
      <w:pPr>
        <w:widowControl w:val="0"/>
        <w:numPr>
          <w:ilvl w:val="0"/>
          <w:numId w:val="18"/>
        </w:numPr>
        <w:autoSpaceDE w:val="0"/>
        <w:autoSpaceDN w:val="0"/>
        <w:adjustRightInd w:val="0"/>
        <w:ind w:left="0" w:firstLine="360"/>
        <w:jc w:val="both"/>
        <w:rPr>
          <w:color w:val="1F497D"/>
        </w:rPr>
      </w:pPr>
      <w:r w:rsidRPr="003D0034">
        <w:rPr>
          <w:color w:val="1F497D"/>
        </w:rPr>
        <w:t>Настільна книга детектива, прокурора, судді; коментар антикорупційного законодавства за заг. ред. М.І.Хавронюка. – 2 –е вид., перероблене і доповнене. – Київ, ВД «Дакор», 2017. – 522 с.)</w:t>
      </w:r>
    </w:p>
    <w:p w:rsidR="00A4310F" w:rsidRPr="003D0034" w:rsidRDefault="00A4310F" w:rsidP="00A4310F">
      <w:pPr>
        <w:widowControl w:val="0"/>
        <w:numPr>
          <w:ilvl w:val="0"/>
          <w:numId w:val="18"/>
        </w:numPr>
        <w:autoSpaceDE w:val="0"/>
        <w:autoSpaceDN w:val="0"/>
        <w:adjustRightInd w:val="0"/>
        <w:ind w:left="0" w:firstLine="360"/>
        <w:jc w:val="both"/>
        <w:rPr>
          <w:color w:val="1F497D"/>
        </w:rPr>
      </w:pPr>
      <w:r w:rsidRPr="003D0034">
        <w:rPr>
          <w:color w:val="1F497D"/>
        </w:rPr>
        <w:t>Зайкан Я.П. Настільна книга адвоката у кримінальній справі (КПК 2012/Я.П.Зайкан, С.Ф.Сафулько. – Київ, ВД «Дакор», 2013. – 576 с.</w:t>
      </w:r>
    </w:p>
    <w:p w:rsidR="00A4310F" w:rsidRPr="003D0034" w:rsidRDefault="00A4310F" w:rsidP="00A4310F">
      <w:pPr>
        <w:widowControl w:val="0"/>
        <w:numPr>
          <w:ilvl w:val="0"/>
          <w:numId w:val="18"/>
        </w:numPr>
        <w:autoSpaceDE w:val="0"/>
        <w:autoSpaceDN w:val="0"/>
        <w:adjustRightInd w:val="0"/>
        <w:ind w:left="0" w:firstLine="360"/>
        <w:jc w:val="both"/>
        <w:rPr>
          <w:color w:val="1F497D"/>
        </w:rPr>
      </w:pPr>
      <w:r w:rsidRPr="003D0034">
        <w:rPr>
          <w:color w:val="1F497D"/>
        </w:rPr>
        <w:t xml:space="preserve">Настільна книга слідчого (детектива). Коментар, зразки та бланки процесуальних документів: практ. посібник. – Київ: Центр учбової літератури, 2017. – 280 с. </w:t>
      </w:r>
    </w:p>
    <w:p w:rsidR="00A4310F" w:rsidRPr="003D0034" w:rsidRDefault="00A4310F" w:rsidP="00A4310F">
      <w:pPr>
        <w:widowControl w:val="0"/>
        <w:numPr>
          <w:ilvl w:val="0"/>
          <w:numId w:val="18"/>
        </w:numPr>
        <w:autoSpaceDE w:val="0"/>
        <w:autoSpaceDN w:val="0"/>
        <w:adjustRightInd w:val="0"/>
        <w:ind w:left="0" w:firstLine="360"/>
        <w:jc w:val="both"/>
        <w:rPr>
          <w:color w:val="1F497D"/>
        </w:rPr>
      </w:pPr>
      <w:r w:rsidRPr="003D0034">
        <w:rPr>
          <w:color w:val="1F497D"/>
        </w:rPr>
        <w:t>Настільна книга слідчого Національної поліції України: станом на 17 жовтня 2016 року. практ. посіб./упоряд. А.В. Дрозд Київ: Центр учбової літератури, 2016. – 480 с.</w:t>
      </w:r>
    </w:p>
    <w:p w:rsidR="00A4310F" w:rsidRPr="003D0034" w:rsidRDefault="00A4310F" w:rsidP="00A4310F">
      <w:pPr>
        <w:widowControl w:val="0"/>
        <w:numPr>
          <w:ilvl w:val="0"/>
          <w:numId w:val="18"/>
        </w:numPr>
        <w:autoSpaceDE w:val="0"/>
        <w:autoSpaceDN w:val="0"/>
        <w:adjustRightInd w:val="0"/>
        <w:spacing w:line="276" w:lineRule="auto"/>
        <w:ind w:left="0" w:firstLine="360"/>
        <w:jc w:val="both"/>
        <w:rPr>
          <w:color w:val="1F497D"/>
        </w:rPr>
      </w:pPr>
      <w:r w:rsidRPr="003D0034">
        <w:rPr>
          <w:color w:val="1F497D"/>
        </w:rPr>
        <w:t>Настільна книга слідчого: практ.посіб./редкол.: Ю.І.Руснак. – Київ, вид. дім «Ін Юре», 2014. – 446 с.</w:t>
      </w:r>
    </w:p>
    <w:p w:rsidR="00A4310F" w:rsidRPr="003D0034" w:rsidRDefault="00A4310F" w:rsidP="00A4310F">
      <w:pPr>
        <w:widowControl w:val="0"/>
        <w:numPr>
          <w:ilvl w:val="0"/>
          <w:numId w:val="18"/>
        </w:numPr>
        <w:autoSpaceDE w:val="0"/>
        <w:autoSpaceDN w:val="0"/>
        <w:adjustRightInd w:val="0"/>
        <w:spacing w:line="276" w:lineRule="auto"/>
        <w:ind w:left="0" w:firstLine="360"/>
        <w:jc w:val="both"/>
        <w:rPr>
          <w:color w:val="1F497D"/>
        </w:rPr>
      </w:pPr>
      <w:r w:rsidRPr="003D0034">
        <w:rPr>
          <w:color w:val="1F497D"/>
        </w:rPr>
        <w:t>Негласні слідчі (розшукові) дії: наук. практ. посіб. / Ю.Г.Севрук, О.В.Шамара, А.В.Столітній та інш. – Київ, Нац. акад. прокуратури України, 2017. – 110 с.</w:t>
      </w:r>
    </w:p>
    <w:p w:rsidR="00A4310F" w:rsidRPr="003D0034" w:rsidRDefault="00A4310F" w:rsidP="00A4310F">
      <w:pPr>
        <w:widowControl w:val="0"/>
        <w:numPr>
          <w:ilvl w:val="0"/>
          <w:numId w:val="18"/>
        </w:numPr>
        <w:autoSpaceDE w:val="0"/>
        <w:autoSpaceDN w:val="0"/>
        <w:adjustRightInd w:val="0"/>
        <w:spacing w:line="276" w:lineRule="auto"/>
        <w:ind w:left="0" w:firstLine="360"/>
        <w:jc w:val="both"/>
        <w:rPr>
          <w:color w:val="1F497D"/>
        </w:rPr>
      </w:pPr>
      <w:r w:rsidRPr="003D0034">
        <w:rPr>
          <w:color w:val="1F497D"/>
        </w:rPr>
        <w:t>Тагієв С.Р. Негласні слідчі (розшукові) дії у кримінальному судочинстві Укаїни. монографія/С.Р.Тагієв. – Київ : ВД «Дакор», 2015. – 440 с.</w:t>
      </w:r>
    </w:p>
    <w:p w:rsidR="00A4310F" w:rsidRPr="003D0034" w:rsidRDefault="00A4310F" w:rsidP="00A4310F">
      <w:pPr>
        <w:widowControl w:val="0"/>
        <w:numPr>
          <w:ilvl w:val="0"/>
          <w:numId w:val="18"/>
        </w:numPr>
        <w:tabs>
          <w:tab w:val="left" w:pos="-426"/>
          <w:tab w:val="left" w:pos="0"/>
        </w:tabs>
        <w:ind w:left="0" w:right="284" w:firstLine="360"/>
        <w:jc w:val="both"/>
        <w:rPr>
          <w:color w:val="1F497D"/>
        </w:rPr>
      </w:pPr>
      <w:r w:rsidRPr="003D0034">
        <w:rPr>
          <w:color w:val="1F497D"/>
        </w:rPr>
        <w:t>Криминалистика, т. 2 / Под ред. Р.С. Белкина,  И.М. Лузгина. — М., 1980</w:t>
      </w:r>
    </w:p>
    <w:p w:rsidR="00A4310F" w:rsidRPr="003D0034" w:rsidRDefault="00A4310F" w:rsidP="00A4310F">
      <w:pPr>
        <w:widowControl w:val="0"/>
        <w:numPr>
          <w:ilvl w:val="0"/>
          <w:numId w:val="18"/>
        </w:numPr>
        <w:tabs>
          <w:tab w:val="left" w:pos="-426"/>
          <w:tab w:val="left" w:pos="0"/>
        </w:tabs>
        <w:ind w:left="0" w:right="284" w:firstLine="360"/>
        <w:jc w:val="both"/>
        <w:rPr>
          <w:color w:val="1F497D"/>
        </w:rPr>
      </w:pPr>
      <w:r w:rsidRPr="003D0034">
        <w:rPr>
          <w:color w:val="1F497D"/>
        </w:rPr>
        <w:t>Криминалистика / Под ред. А.Н. Васильева. — М., 1980</w:t>
      </w:r>
    </w:p>
    <w:p w:rsidR="00A4310F" w:rsidRPr="003D0034" w:rsidRDefault="00A4310F" w:rsidP="00A4310F">
      <w:pPr>
        <w:widowControl w:val="0"/>
        <w:numPr>
          <w:ilvl w:val="0"/>
          <w:numId w:val="18"/>
        </w:numPr>
        <w:tabs>
          <w:tab w:val="left" w:pos="-426"/>
          <w:tab w:val="left" w:pos="0"/>
        </w:tabs>
        <w:ind w:left="0" w:right="284" w:firstLine="360"/>
        <w:jc w:val="both"/>
        <w:rPr>
          <w:color w:val="1F497D"/>
        </w:rPr>
      </w:pPr>
      <w:r w:rsidRPr="003D0034">
        <w:rPr>
          <w:color w:val="1F497D"/>
        </w:rPr>
        <w:t>Криминалистика / Под ред. И.Ф. Пантелеева, Н.А. Селиванова. — М., 1984</w:t>
      </w:r>
    </w:p>
    <w:p w:rsidR="00A4310F" w:rsidRPr="003D0034" w:rsidRDefault="00A4310F" w:rsidP="00A4310F">
      <w:pPr>
        <w:widowControl w:val="0"/>
        <w:numPr>
          <w:ilvl w:val="0"/>
          <w:numId w:val="18"/>
        </w:numPr>
        <w:tabs>
          <w:tab w:val="left" w:pos="-426"/>
          <w:tab w:val="left" w:pos="0"/>
        </w:tabs>
        <w:ind w:left="0" w:right="284" w:firstLine="360"/>
        <w:jc w:val="both"/>
        <w:rPr>
          <w:color w:val="1F497D"/>
        </w:rPr>
      </w:pPr>
      <w:r w:rsidRPr="003D0034">
        <w:rPr>
          <w:color w:val="1F497D"/>
        </w:rPr>
        <w:t>Криминалистика / Под ред. Р.С. Белкина. — М., 1986</w:t>
      </w:r>
    </w:p>
    <w:p w:rsidR="00A4310F" w:rsidRPr="003D0034" w:rsidRDefault="00A4310F" w:rsidP="00A4310F">
      <w:pPr>
        <w:widowControl w:val="0"/>
        <w:numPr>
          <w:ilvl w:val="0"/>
          <w:numId w:val="18"/>
        </w:numPr>
        <w:tabs>
          <w:tab w:val="left" w:pos="-426"/>
          <w:tab w:val="left" w:pos="0"/>
        </w:tabs>
        <w:ind w:left="0" w:right="284" w:firstLine="360"/>
        <w:jc w:val="both"/>
        <w:rPr>
          <w:color w:val="1F497D"/>
        </w:rPr>
      </w:pPr>
      <w:r w:rsidRPr="003D0034">
        <w:rPr>
          <w:color w:val="1F497D"/>
        </w:rPr>
        <w:t>Криминалистика социалистических стран / Под ред. В.Я. Колдина. — М., 1986</w:t>
      </w:r>
    </w:p>
    <w:p w:rsidR="00A4310F" w:rsidRPr="003D0034" w:rsidRDefault="00A4310F" w:rsidP="00A4310F">
      <w:pPr>
        <w:widowControl w:val="0"/>
        <w:numPr>
          <w:ilvl w:val="0"/>
          <w:numId w:val="18"/>
        </w:numPr>
        <w:tabs>
          <w:tab w:val="left" w:pos="-426"/>
          <w:tab w:val="left" w:pos="0"/>
        </w:tabs>
        <w:ind w:left="0" w:right="284" w:firstLine="360"/>
        <w:jc w:val="both"/>
        <w:rPr>
          <w:color w:val="1F497D"/>
        </w:rPr>
      </w:pPr>
      <w:r w:rsidRPr="003D0034">
        <w:rPr>
          <w:color w:val="1F497D"/>
        </w:rPr>
        <w:t>Криминалистика. Т. 1 / Под ред. Р.С. Белкина, В.П. Лаврова, И.М. Лузгина.—М., 1987</w:t>
      </w:r>
    </w:p>
    <w:p w:rsidR="00A4310F" w:rsidRPr="003D0034" w:rsidRDefault="00A4310F" w:rsidP="00A4310F">
      <w:pPr>
        <w:widowControl w:val="0"/>
        <w:numPr>
          <w:ilvl w:val="0"/>
          <w:numId w:val="18"/>
        </w:numPr>
        <w:tabs>
          <w:tab w:val="left" w:pos="-426"/>
          <w:tab w:val="left" w:pos="0"/>
        </w:tabs>
        <w:ind w:left="0" w:right="284" w:firstLine="360"/>
        <w:jc w:val="both"/>
        <w:rPr>
          <w:color w:val="1F497D"/>
        </w:rPr>
      </w:pPr>
      <w:r w:rsidRPr="003D0034">
        <w:rPr>
          <w:color w:val="1F497D"/>
        </w:rPr>
        <w:t>Криминалистика. Т. 2 / Под ред. Р.С. Белкина. В.П. Лаврова, И.М. Лузгина.—М., 1988</w:t>
      </w:r>
    </w:p>
    <w:p w:rsidR="00A4310F" w:rsidRPr="003D0034" w:rsidRDefault="00A4310F" w:rsidP="00A4310F">
      <w:pPr>
        <w:widowControl w:val="0"/>
        <w:numPr>
          <w:ilvl w:val="0"/>
          <w:numId w:val="18"/>
        </w:numPr>
        <w:tabs>
          <w:tab w:val="left" w:pos="-426"/>
          <w:tab w:val="left" w:pos="0"/>
        </w:tabs>
        <w:ind w:left="0" w:right="284" w:firstLine="360"/>
        <w:jc w:val="both"/>
        <w:rPr>
          <w:color w:val="1F497D"/>
        </w:rPr>
      </w:pPr>
      <w:r w:rsidRPr="003D0034">
        <w:rPr>
          <w:color w:val="1F497D"/>
        </w:rPr>
        <w:t>Советская криминалистика. Методика расследования отдельных видов прес</w:t>
      </w:r>
      <w:r w:rsidRPr="003D0034">
        <w:rPr>
          <w:color w:val="1F497D"/>
        </w:rPr>
        <w:softHyphen/>
        <w:t>туплений / Под ред. В.К. Лисиченко. — К., 1988</w:t>
      </w:r>
    </w:p>
    <w:p w:rsidR="00A4310F" w:rsidRPr="003D0034" w:rsidRDefault="00A4310F" w:rsidP="00A4310F">
      <w:pPr>
        <w:widowControl w:val="0"/>
        <w:numPr>
          <w:ilvl w:val="0"/>
          <w:numId w:val="18"/>
        </w:numPr>
        <w:tabs>
          <w:tab w:val="left" w:pos="-426"/>
          <w:tab w:val="left" w:pos="0"/>
        </w:tabs>
        <w:ind w:left="0" w:right="284" w:firstLine="360"/>
        <w:jc w:val="both"/>
        <w:rPr>
          <w:color w:val="1F497D"/>
        </w:rPr>
      </w:pPr>
      <w:r w:rsidRPr="003D0034">
        <w:rPr>
          <w:color w:val="1F497D"/>
        </w:rPr>
        <w:t>Криминалистика / Под ред. Н.П. Яблокова, В.Я. Колдина. — М., 1990</w:t>
      </w:r>
    </w:p>
    <w:p w:rsidR="00A4310F" w:rsidRPr="003D0034" w:rsidRDefault="00A4310F" w:rsidP="00A4310F">
      <w:pPr>
        <w:widowControl w:val="0"/>
        <w:numPr>
          <w:ilvl w:val="0"/>
          <w:numId w:val="18"/>
        </w:numPr>
        <w:tabs>
          <w:tab w:val="left" w:pos="-426"/>
          <w:tab w:val="left" w:pos="0"/>
        </w:tabs>
        <w:ind w:left="0" w:right="284" w:firstLine="360"/>
        <w:jc w:val="both"/>
        <w:rPr>
          <w:color w:val="1F497D"/>
        </w:rPr>
      </w:pPr>
      <w:r w:rsidRPr="003D0034">
        <w:rPr>
          <w:color w:val="1F497D"/>
        </w:rPr>
        <w:t>Криминалистика. Т. 2 / Под ред. А.Г. Филиппова, А.А. Кузнецова. —Омск, 1993</w:t>
      </w:r>
    </w:p>
    <w:p w:rsidR="00A4310F" w:rsidRPr="003D0034" w:rsidRDefault="00A4310F" w:rsidP="00A4310F">
      <w:pPr>
        <w:widowControl w:val="0"/>
        <w:numPr>
          <w:ilvl w:val="0"/>
          <w:numId w:val="18"/>
        </w:numPr>
        <w:tabs>
          <w:tab w:val="left" w:pos="-426"/>
          <w:tab w:val="left" w:pos="0"/>
        </w:tabs>
        <w:ind w:left="0" w:right="284" w:firstLine="360"/>
        <w:jc w:val="both"/>
        <w:rPr>
          <w:color w:val="1F497D"/>
        </w:rPr>
      </w:pPr>
      <w:r w:rsidRPr="003D0034">
        <w:rPr>
          <w:color w:val="1F497D"/>
        </w:rPr>
        <w:t xml:space="preserve">Криминалистика / Под ред. И.Ф Пантелеева Н.А. Селиванова. — М., 1993 </w:t>
      </w:r>
    </w:p>
    <w:p w:rsidR="00A4310F" w:rsidRPr="003D0034" w:rsidRDefault="00A4310F" w:rsidP="00A4310F">
      <w:pPr>
        <w:widowControl w:val="0"/>
        <w:numPr>
          <w:ilvl w:val="0"/>
          <w:numId w:val="18"/>
        </w:numPr>
        <w:tabs>
          <w:tab w:val="left" w:pos="-426"/>
          <w:tab w:val="left" w:pos="0"/>
        </w:tabs>
        <w:ind w:left="0" w:right="284" w:firstLine="360"/>
        <w:jc w:val="both"/>
        <w:rPr>
          <w:color w:val="1F497D"/>
        </w:rPr>
      </w:pPr>
      <w:r w:rsidRPr="003D0034">
        <w:rPr>
          <w:color w:val="1F497D"/>
        </w:rPr>
        <w:t>Криминалистика. Т.2 / Под ред. Б.П. Смагоринского. — Волгоград, 1994</w:t>
      </w:r>
    </w:p>
    <w:p w:rsidR="00A4310F" w:rsidRPr="003D0034" w:rsidRDefault="00A4310F" w:rsidP="00A4310F">
      <w:pPr>
        <w:widowControl w:val="0"/>
        <w:numPr>
          <w:ilvl w:val="0"/>
          <w:numId w:val="18"/>
        </w:numPr>
        <w:tabs>
          <w:tab w:val="left" w:pos="-426"/>
          <w:tab w:val="left" w:pos="0"/>
        </w:tabs>
        <w:ind w:left="0" w:right="284" w:firstLine="360"/>
        <w:jc w:val="both"/>
        <w:rPr>
          <w:color w:val="1F497D"/>
        </w:rPr>
      </w:pPr>
      <w:r w:rsidRPr="003D0034">
        <w:rPr>
          <w:color w:val="1F497D"/>
        </w:rPr>
        <w:t xml:space="preserve">Криминалистика / Под ред. И.Ф. Герасимова, Л.Я. Драпкина. — М., 1994 </w:t>
      </w:r>
    </w:p>
    <w:p w:rsidR="00A4310F" w:rsidRPr="003D0034" w:rsidRDefault="00A4310F" w:rsidP="00A4310F">
      <w:pPr>
        <w:widowControl w:val="0"/>
        <w:numPr>
          <w:ilvl w:val="0"/>
          <w:numId w:val="18"/>
        </w:numPr>
        <w:tabs>
          <w:tab w:val="left" w:pos="-426"/>
          <w:tab w:val="left" w:pos="0"/>
        </w:tabs>
        <w:ind w:left="0" w:right="284" w:firstLine="360"/>
        <w:jc w:val="both"/>
        <w:rPr>
          <w:color w:val="1F497D"/>
        </w:rPr>
      </w:pPr>
      <w:r w:rsidRPr="003D0034">
        <w:rPr>
          <w:color w:val="1F497D"/>
        </w:rPr>
        <w:t>Криминалистика. Т.1 / Под ред. Р.С. Белкина, В.Г. Коломацкого, И.М. Лузги</w:t>
      </w:r>
      <w:r w:rsidRPr="003D0034">
        <w:rPr>
          <w:color w:val="1F497D"/>
        </w:rPr>
        <w:softHyphen/>
        <w:t>на.—М., 1995.</w:t>
      </w:r>
    </w:p>
    <w:p w:rsidR="00A4310F" w:rsidRPr="003D0034" w:rsidRDefault="00A4310F" w:rsidP="00A4310F">
      <w:pPr>
        <w:widowControl w:val="0"/>
        <w:numPr>
          <w:ilvl w:val="0"/>
          <w:numId w:val="18"/>
        </w:numPr>
        <w:tabs>
          <w:tab w:val="left" w:pos="-426"/>
          <w:tab w:val="left" w:pos="0"/>
        </w:tabs>
        <w:ind w:left="0" w:right="284" w:firstLine="360"/>
        <w:jc w:val="both"/>
        <w:rPr>
          <w:color w:val="1F497D"/>
        </w:rPr>
      </w:pPr>
      <w:r w:rsidRPr="003D0034">
        <w:rPr>
          <w:color w:val="1F497D"/>
        </w:rPr>
        <w:t>Криминалистика. Т.З / Под ред. Б.П. Смагоринского, А.А. Закатова. — Волгог</w:t>
      </w:r>
      <w:r w:rsidRPr="003D0034">
        <w:rPr>
          <w:color w:val="1F497D"/>
        </w:rPr>
        <w:softHyphen/>
        <w:t>рад, 1995</w:t>
      </w:r>
    </w:p>
    <w:p w:rsidR="00A4310F" w:rsidRPr="003D0034" w:rsidRDefault="00A4310F" w:rsidP="00A4310F">
      <w:pPr>
        <w:widowControl w:val="0"/>
        <w:numPr>
          <w:ilvl w:val="0"/>
          <w:numId w:val="18"/>
        </w:numPr>
        <w:tabs>
          <w:tab w:val="left" w:pos="-426"/>
          <w:tab w:val="left" w:pos="0"/>
        </w:tabs>
        <w:ind w:left="0" w:right="284" w:firstLine="360"/>
        <w:jc w:val="both"/>
        <w:rPr>
          <w:color w:val="1F497D"/>
        </w:rPr>
      </w:pPr>
      <w:r w:rsidRPr="003D0034">
        <w:rPr>
          <w:color w:val="1F497D"/>
        </w:rPr>
        <w:t xml:space="preserve">Криминалистика / Под ред. Н.П Яблокова. — М., 1995              </w:t>
      </w:r>
    </w:p>
    <w:p w:rsidR="00A4310F" w:rsidRPr="003D0034" w:rsidRDefault="00A4310F" w:rsidP="00A4310F">
      <w:pPr>
        <w:widowControl w:val="0"/>
        <w:numPr>
          <w:ilvl w:val="0"/>
          <w:numId w:val="18"/>
        </w:numPr>
        <w:tabs>
          <w:tab w:val="left" w:pos="-426"/>
          <w:tab w:val="left" w:pos="0"/>
        </w:tabs>
        <w:ind w:left="0" w:right="284" w:firstLine="360"/>
        <w:jc w:val="both"/>
        <w:rPr>
          <w:color w:val="1F497D"/>
        </w:rPr>
      </w:pPr>
      <w:r w:rsidRPr="003D0034">
        <w:rPr>
          <w:color w:val="1F497D"/>
        </w:rPr>
        <w:t>Криминалистика: Расследование преступлений в сфере экономики / Под ред.В.Д. Грабовского. — Нижний Новгород, 1995</w:t>
      </w:r>
    </w:p>
    <w:p w:rsidR="00A4310F" w:rsidRPr="003D0034" w:rsidRDefault="00A4310F" w:rsidP="00A4310F">
      <w:pPr>
        <w:widowControl w:val="0"/>
        <w:numPr>
          <w:ilvl w:val="0"/>
          <w:numId w:val="18"/>
        </w:numPr>
        <w:tabs>
          <w:tab w:val="left" w:pos="-426"/>
          <w:tab w:val="left" w:pos="0"/>
        </w:tabs>
        <w:ind w:left="0" w:right="284" w:firstLine="360"/>
        <w:jc w:val="both"/>
        <w:rPr>
          <w:color w:val="1F497D"/>
        </w:rPr>
      </w:pPr>
      <w:r w:rsidRPr="003D0034">
        <w:rPr>
          <w:color w:val="1F497D"/>
        </w:rPr>
        <w:t>Криминалистика / Под ред. Н.П. Яблокова. — М., 1996</w:t>
      </w:r>
    </w:p>
    <w:p w:rsidR="00A4310F" w:rsidRPr="003D0034" w:rsidRDefault="00A4310F" w:rsidP="00A4310F">
      <w:pPr>
        <w:widowControl w:val="0"/>
        <w:numPr>
          <w:ilvl w:val="0"/>
          <w:numId w:val="18"/>
        </w:numPr>
        <w:tabs>
          <w:tab w:val="left" w:pos="-426"/>
          <w:tab w:val="left" w:pos="0"/>
        </w:tabs>
        <w:ind w:left="0" w:right="284" w:firstLine="360"/>
        <w:jc w:val="both"/>
        <w:rPr>
          <w:color w:val="1F497D"/>
        </w:rPr>
      </w:pPr>
      <w:r w:rsidRPr="003D0034">
        <w:rPr>
          <w:color w:val="1F497D"/>
        </w:rPr>
        <w:t>Криминалистика / Под ред. А.Г. Филиппова, А.Ф. Волынского. — М., 1998</w:t>
      </w:r>
    </w:p>
    <w:p w:rsidR="00A4310F" w:rsidRPr="003D0034" w:rsidRDefault="00A4310F" w:rsidP="00A4310F">
      <w:pPr>
        <w:spacing w:line="276" w:lineRule="auto"/>
        <w:ind w:firstLine="360"/>
        <w:rPr>
          <w:b/>
          <w:color w:val="1F497D"/>
        </w:rPr>
      </w:pPr>
    </w:p>
    <w:p w:rsidR="00A4310F" w:rsidRPr="003D0034" w:rsidRDefault="00A4310F" w:rsidP="005B29AB">
      <w:pPr>
        <w:pStyle w:val="NieniE"/>
        <w:numPr>
          <w:ilvl w:val="0"/>
          <w:numId w:val="20"/>
        </w:numPr>
        <w:spacing w:line="276" w:lineRule="auto"/>
        <w:jc w:val="center"/>
        <w:rPr>
          <w:b/>
          <w:color w:val="1F497D"/>
          <w:sz w:val="24"/>
          <w:szCs w:val="24"/>
          <w:u w:val="single"/>
        </w:rPr>
      </w:pPr>
      <w:r w:rsidRPr="003D0034">
        <w:rPr>
          <w:b/>
          <w:color w:val="1F497D"/>
          <w:sz w:val="24"/>
          <w:szCs w:val="24"/>
          <w:u w:val="single"/>
        </w:rPr>
        <w:t>ІНФОРМАЦІЙНІ РЕСУРСИ</w:t>
      </w:r>
    </w:p>
    <w:p w:rsidR="00A4310F" w:rsidRPr="003D0034" w:rsidRDefault="00A4310F" w:rsidP="00A4310F">
      <w:pPr>
        <w:numPr>
          <w:ilvl w:val="0"/>
          <w:numId w:val="17"/>
        </w:numPr>
        <w:tabs>
          <w:tab w:val="left" w:pos="709"/>
          <w:tab w:val="left" w:pos="993"/>
        </w:tabs>
        <w:spacing w:line="276" w:lineRule="auto"/>
        <w:ind w:left="0" w:firstLine="360"/>
        <w:jc w:val="both"/>
        <w:rPr>
          <w:color w:val="1F497D"/>
        </w:rPr>
      </w:pPr>
      <w:r w:rsidRPr="003D0034">
        <w:rPr>
          <w:color w:val="1F497D"/>
        </w:rPr>
        <w:t>.http://zakon.rada.gov.ua – Законодавство України</w:t>
      </w:r>
    </w:p>
    <w:p w:rsidR="00A4310F" w:rsidRPr="003D0034" w:rsidRDefault="00A4310F" w:rsidP="00A4310F">
      <w:pPr>
        <w:numPr>
          <w:ilvl w:val="0"/>
          <w:numId w:val="17"/>
        </w:numPr>
        <w:tabs>
          <w:tab w:val="left" w:pos="709"/>
          <w:tab w:val="left" w:pos="993"/>
        </w:tabs>
        <w:spacing w:line="276" w:lineRule="auto"/>
        <w:ind w:left="0" w:firstLine="360"/>
        <w:jc w:val="both"/>
        <w:rPr>
          <w:color w:val="1F497D"/>
        </w:rPr>
      </w:pPr>
      <w:r w:rsidRPr="003D0034">
        <w:rPr>
          <w:color w:val="1F497D"/>
        </w:rPr>
        <w:t>http://www.president.gov.ua – офіційне інтернет-представництво Президента України</w:t>
      </w:r>
    </w:p>
    <w:p w:rsidR="00A4310F" w:rsidRPr="003D0034" w:rsidRDefault="00A4310F" w:rsidP="00A4310F">
      <w:pPr>
        <w:numPr>
          <w:ilvl w:val="0"/>
          <w:numId w:val="17"/>
        </w:numPr>
        <w:tabs>
          <w:tab w:val="left" w:pos="709"/>
          <w:tab w:val="left" w:pos="993"/>
        </w:tabs>
        <w:spacing w:line="276" w:lineRule="auto"/>
        <w:ind w:left="0" w:firstLine="360"/>
        <w:jc w:val="both"/>
        <w:rPr>
          <w:color w:val="1F497D"/>
        </w:rPr>
      </w:pPr>
      <w:r w:rsidRPr="003D0034">
        <w:rPr>
          <w:color w:val="1F497D"/>
        </w:rPr>
        <w:t>http://www.kmu.gov.ua – Урядовий портал (Кабінет Міністрів України)</w:t>
      </w:r>
    </w:p>
    <w:p w:rsidR="00A4310F" w:rsidRPr="003D0034" w:rsidRDefault="00A4310F" w:rsidP="00A4310F">
      <w:pPr>
        <w:numPr>
          <w:ilvl w:val="0"/>
          <w:numId w:val="17"/>
        </w:numPr>
        <w:tabs>
          <w:tab w:val="left" w:pos="709"/>
          <w:tab w:val="left" w:pos="993"/>
        </w:tabs>
        <w:spacing w:line="276" w:lineRule="auto"/>
        <w:ind w:left="0" w:firstLine="360"/>
        <w:jc w:val="both"/>
        <w:rPr>
          <w:color w:val="1F497D"/>
        </w:rPr>
      </w:pPr>
      <w:r w:rsidRPr="003D0034">
        <w:rPr>
          <w:color w:val="1F497D"/>
        </w:rPr>
        <w:t>http://mvs.gov.ua – Міністерство внутрішніх справ</w:t>
      </w:r>
    </w:p>
    <w:p w:rsidR="00A4310F" w:rsidRPr="003D0034" w:rsidRDefault="00A4310F" w:rsidP="00A4310F">
      <w:pPr>
        <w:numPr>
          <w:ilvl w:val="0"/>
          <w:numId w:val="17"/>
        </w:numPr>
        <w:tabs>
          <w:tab w:val="left" w:pos="709"/>
          <w:tab w:val="left" w:pos="993"/>
        </w:tabs>
        <w:spacing w:line="276" w:lineRule="auto"/>
        <w:ind w:left="0" w:firstLine="360"/>
        <w:jc w:val="both"/>
        <w:rPr>
          <w:color w:val="1F497D"/>
        </w:rPr>
      </w:pPr>
      <w:r w:rsidRPr="003D0034">
        <w:rPr>
          <w:color w:val="1F497D"/>
        </w:rPr>
        <w:t>http://www.minjust.gov.ua – Міністерство юстиції України</w:t>
      </w:r>
    </w:p>
    <w:p w:rsidR="00A4310F" w:rsidRPr="003D0034" w:rsidRDefault="00A4310F" w:rsidP="00A4310F">
      <w:pPr>
        <w:numPr>
          <w:ilvl w:val="0"/>
          <w:numId w:val="17"/>
        </w:numPr>
        <w:tabs>
          <w:tab w:val="left" w:pos="709"/>
          <w:tab w:val="left" w:pos="993"/>
        </w:tabs>
        <w:spacing w:line="276" w:lineRule="auto"/>
        <w:ind w:left="0" w:firstLine="360"/>
        <w:jc w:val="both"/>
        <w:rPr>
          <w:color w:val="1F497D"/>
        </w:rPr>
      </w:pPr>
      <w:r w:rsidRPr="003D0034">
        <w:rPr>
          <w:color w:val="1F497D"/>
        </w:rPr>
        <w:t>http://www.nbuv.gov.ua – Національна бібліотека України ім. В.І. Вернадського</w:t>
      </w:r>
    </w:p>
    <w:p w:rsidR="00A4310F" w:rsidRPr="003D0034" w:rsidRDefault="00A4310F" w:rsidP="00A4310F">
      <w:pPr>
        <w:numPr>
          <w:ilvl w:val="0"/>
          <w:numId w:val="17"/>
        </w:numPr>
        <w:tabs>
          <w:tab w:val="left" w:pos="709"/>
          <w:tab w:val="left" w:pos="993"/>
        </w:tabs>
        <w:spacing w:line="276" w:lineRule="auto"/>
        <w:ind w:left="0" w:firstLine="360"/>
        <w:jc w:val="both"/>
        <w:rPr>
          <w:color w:val="1F497D"/>
        </w:rPr>
      </w:pPr>
      <w:r w:rsidRPr="003D0034">
        <w:rPr>
          <w:color w:val="1F497D"/>
        </w:rPr>
        <w:t>http://www.rada.kiev.ua – Бібліотека Верховної Ради України</w:t>
      </w:r>
    </w:p>
    <w:p w:rsidR="00A4310F" w:rsidRPr="003D0034" w:rsidRDefault="00A4310F" w:rsidP="00A4310F">
      <w:pPr>
        <w:numPr>
          <w:ilvl w:val="0"/>
          <w:numId w:val="17"/>
        </w:numPr>
        <w:tabs>
          <w:tab w:val="left" w:pos="709"/>
          <w:tab w:val="left" w:pos="993"/>
        </w:tabs>
        <w:spacing w:line="276" w:lineRule="auto"/>
        <w:ind w:left="0" w:firstLine="360"/>
        <w:jc w:val="both"/>
        <w:rPr>
          <w:color w:val="1F497D"/>
        </w:rPr>
      </w:pPr>
      <w:r w:rsidRPr="003D0034">
        <w:rPr>
          <w:color w:val="1F497D"/>
        </w:rPr>
        <w:lastRenderedPageBreak/>
        <w:t xml:space="preserve">http://www.scilib.univ.kiev.ua – бібліотека Київського національного університету ім. Тараса Шевченка </w:t>
      </w:r>
    </w:p>
    <w:p w:rsidR="00A4310F" w:rsidRPr="003D0034" w:rsidRDefault="00A4310F" w:rsidP="00A4310F">
      <w:pPr>
        <w:numPr>
          <w:ilvl w:val="0"/>
          <w:numId w:val="17"/>
        </w:numPr>
        <w:tabs>
          <w:tab w:val="left" w:pos="709"/>
          <w:tab w:val="left" w:pos="993"/>
        </w:tabs>
        <w:spacing w:line="276" w:lineRule="auto"/>
        <w:ind w:left="0" w:firstLine="360"/>
        <w:jc w:val="both"/>
        <w:rPr>
          <w:color w:val="1F497D"/>
        </w:rPr>
      </w:pPr>
      <w:r w:rsidRPr="003D0034">
        <w:rPr>
          <w:color w:val="1F497D"/>
        </w:rPr>
        <w:t xml:space="preserve">http://www.ukma.kiev.uа – наукова бібліотека Національного університету Києво-Могилянська академія </w:t>
      </w:r>
    </w:p>
    <w:p w:rsidR="00A4310F" w:rsidRPr="003D0034" w:rsidRDefault="00A4310F" w:rsidP="00A4310F">
      <w:pPr>
        <w:numPr>
          <w:ilvl w:val="0"/>
          <w:numId w:val="17"/>
        </w:numPr>
        <w:tabs>
          <w:tab w:val="left" w:pos="709"/>
          <w:tab w:val="left" w:pos="993"/>
        </w:tabs>
        <w:spacing w:line="276" w:lineRule="auto"/>
        <w:ind w:left="0" w:firstLine="360"/>
        <w:jc w:val="both"/>
        <w:rPr>
          <w:color w:val="1F497D"/>
        </w:rPr>
      </w:pPr>
      <w:r w:rsidRPr="003D0034">
        <w:rPr>
          <w:color w:val="1F497D"/>
        </w:rPr>
        <w:t>http://www.nbuv.gov.ua/e-journals/FP/index.htm – Форум права (електронне наукове фахове видання)</w:t>
      </w:r>
    </w:p>
    <w:p w:rsidR="00A4310F" w:rsidRPr="003D0034" w:rsidRDefault="00A4310F" w:rsidP="00A4310F">
      <w:pPr>
        <w:numPr>
          <w:ilvl w:val="0"/>
          <w:numId w:val="17"/>
        </w:numPr>
        <w:tabs>
          <w:tab w:val="left" w:pos="709"/>
          <w:tab w:val="left" w:pos="993"/>
        </w:tabs>
        <w:spacing w:line="276" w:lineRule="auto"/>
        <w:ind w:left="0" w:firstLine="360"/>
        <w:jc w:val="both"/>
        <w:rPr>
          <w:color w:val="1F497D"/>
        </w:rPr>
      </w:pPr>
      <w:r w:rsidRPr="003D0034">
        <w:rPr>
          <w:color w:val="1F497D"/>
        </w:rPr>
        <w:t>http://ru.wikipedia.org – Википедия (свободная энциклопедия)</w:t>
      </w:r>
    </w:p>
    <w:p w:rsidR="00A4310F" w:rsidRPr="003D0034" w:rsidRDefault="00A4310F" w:rsidP="00A4310F">
      <w:pPr>
        <w:widowControl w:val="0"/>
        <w:numPr>
          <w:ilvl w:val="0"/>
          <w:numId w:val="17"/>
        </w:numPr>
        <w:tabs>
          <w:tab w:val="left" w:pos="709"/>
          <w:tab w:val="left" w:pos="993"/>
        </w:tabs>
        <w:spacing w:line="276" w:lineRule="auto"/>
        <w:ind w:left="0" w:right="75" w:firstLine="360"/>
        <w:jc w:val="both"/>
        <w:rPr>
          <w:color w:val="1F497D"/>
        </w:rPr>
      </w:pPr>
      <w:r w:rsidRPr="003D0034">
        <w:rPr>
          <w:color w:val="1F497D"/>
        </w:rPr>
        <w:t>http://www.lawbook.by.ru – Библиотека юриста</w:t>
      </w:r>
    </w:p>
    <w:p w:rsidR="00A4310F" w:rsidRPr="003D0034" w:rsidRDefault="00A4310F" w:rsidP="00A4310F">
      <w:pPr>
        <w:widowControl w:val="0"/>
        <w:numPr>
          <w:ilvl w:val="0"/>
          <w:numId w:val="17"/>
        </w:numPr>
        <w:tabs>
          <w:tab w:val="left" w:pos="709"/>
          <w:tab w:val="left" w:pos="993"/>
        </w:tabs>
        <w:spacing w:line="276" w:lineRule="auto"/>
        <w:ind w:left="0" w:right="75" w:firstLine="360"/>
        <w:jc w:val="both"/>
        <w:rPr>
          <w:color w:val="1F497D"/>
        </w:rPr>
      </w:pPr>
      <w:r w:rsidRPr="003D0034">
        <w:rPr>
          <w:color w:val="1F497D"/>
        </w:rPr>
        <w:t>http://www.university.com.ua (Херсонський віртуальний університет)</w:t>
      </w:r>
    </w:p>
    <w:p w:rsidR="00A4310F" w:rsidRPr="003D0034" w:rsidRDefault="00A4310F" w:rsidP="00A4310F">
      <w:pPr>
        <w:spacing w:line="276" w:lineRule="auto"/>
        <w:ind w:firstLine="360"/>
        <w:rPr>
          <w:color w:val="1F497D"/>
        </w:rPr>
      </w:pPr>
    </w:p>
    <w:p w:rsidR="002C1CEB" w:rsidRPr="003D0034" w:rsidRDefault="00770394" w:rsidP="00C64AAD">
      <w:pPr>
        <w:pStyle w:val="3"/>
        <w:widowControl w:val="0"/>
        <w:ind w:firstLine="567"/>
        <w:jc w:val="both"/>
        <w:rPr>
          <w:color w:val="1F497D"/>
          <w:sz w:val="24"/>
        </w:rPr>
      </w:pPr>
      <w:r w:rsidRPr="003D0034">
        <w:rPr>
          <w:color w:val="1F497D"/>
          <w:sz w:val="24"/>
        </w:rPr>
        <w:t xml:space="preserve">4. </w:t>
      </w:r>
      <w:r w:rsidR="002C1CEB" w:rsidRPr="003D0034">
        <w:rPr>
          <w:color w:val="1F497D"/>
          <w:sz w:val="24"/>
        </w:rPr>
        <w:t xml:space="preserve">Форма підсумкового контролю успішності навчання </w:t>
      </w:r>
      <w:r w:rsidR="00C64AAD" w:rsidRPr="003D0034">
        <w:rPr>
          <w:color w:val="1F497D"/>
          <w:sz w:val="24"/>
        </w:rPr>
        <w:t>–</w:t>
      </w:r>
      <w:r w:rsidR="004C57D7" w:rsidRPr="003D0034">
        <w:rPr>
          <w:color w:val="1F497D"/>
          <w:sz w:val="24"/>
        </w:rPr>
        <w:t xml:space="preserve"> </w:t>
      </w:r>
      <w:r w:rsidR="00B216F6" w:rsidRPr="003D0034">
        <w:rPr>
          <w:color w:val="1F497D"/>
          <w:sz w:val="24"/>
          <w:u w:val="single"/>
        </w:rPr>
        <w:t>екзамен</w:t>
      </w:r>
    </w:p>
    <w:p w:rsidR="00770394" w:rsidRPr="003D0034" w:rsidRDefault="00770394" w:rsidP="00C64AAD">
      <w:pPr>
        <w:keepNext/>
        <w:widowControl w:val="0"/>
        <w:tabs>
          <w:tab w:val="left" w:pos="-180"/>
        </w:tabs>
        <w:ind w:firstLine="567"/>
        <w:jc w:val="both"/>
        <w:rPr>
          <w:bCs/>
          <w:color w:val="1F497D"/>
        </w:rPr>
      </w:pPr>
    </w:p>
    <w:p w:rsidR="00C64AAD" w:rsidRPr="003D0034" w:rsidRDefault="00C64AAD" w:rsidP="00C64AAD">
      <w:pPr>
        <w:keepNext/>
        <w:widowControl w:val="0"/>
        <w:ind w:right="75" w:firstLine="567"/>
        <w:jc w:val="both"/>
        <w:rPr>
          <w:b/>
          <w:bCs/>
          <w:color w:val="1F497D"/>
        </w:rPr>
      </w:pPr>
      <w:r w:rsidRPr="003D0034">
        <w:rPr>
          <w:b/>
          <w:bCs/>
          <w:color w:val="1F497D"/>
        </w:rPr>
        <w:t xml:space="preserve">5. Засоби діагностики успішності навчання </w:t>
      </w:r>
    </w:p>
    <w:p w:rsidR="00C64AAD" w:rsidRPr="003D0034" w:rsidRDefault="00C64AAD" w:rsidP="00C64AAD">
      <w:pPr>
        <w:keepNext/>
        <w:widowControl w:val="0"/>
        <w:ind w:right="75" w:firstLine="567"/>
        <w:jc w:val="both"/>
        <w:rPr>
          <w:b/>
          <w:bCs/>
          <w:color w:val="1F497D"/>
        </w:rPr>
      </w:pPr>
    </w:p>
    <w:p w:rsidR="00C64AAD" w:rsidRPr="003D0034" w:rsidRDefault="00C64AAD" w:rsidP="00C64AAD">
      <w:pPr>
        <w:keepNext/>
        <w:widowControl w:val="0"/>
        <w:ind w:right="75" w:firstLine="567"/>
        <w:jc w:val="both"/>
        <w:rPr>
          <w:color w:val="1F497D"/>
        </w:rPr>
      </w:pPr>
      <w:r w:rsidRPr="003D0034">
        <w:rPr>
          <w:color w:val="1F497D"/>
        </w:rPr>
        <w:t xml:space="preserve">Педагогічний контроль здійснюється з дотриманням вимог об’єктивності, індивідуального підходу, систематичності і системності, всебічності та професійної спрямованості контролю. </w:t>
      </w:r>
    </w:p>
    <w:p w:rsidR="00C64AAD" w:rsidRPr="003D0034" w:rsidRDefault="00C64AAD" w:rsidP="00C64AAD">
      <w:pPr>
        <w:keepNext/>
        <w:widowControl w:val="0"/>
        <w:ind w:right="75" w:firstLine="567"/>
        <w:jc w:val="both"/>
        <w:rPr>
          <w:color w:val="1F497D"/>
        </w:rPr>
      </w:pPr>
      <w:r w:rsidRPr="003D0034">
        <w:rPr>
          <w:color w:val="1F497D"/>
        </w:rPr>
        <w:t>Використовуються такі методи контролю (усного, письмового), які мають сприяти підвищенню мотивації здобувачів-майбутніх фахівців до навчально-пізнавальної діяльності. Відповідно до специфіки фахової підготовки перевага надається усному і тестовому контролю.</w:t>
      </w:r>
    </w:p>
    <w:p w:rsidR="00C64AAD" w:rsidRPr="003D0034" w:rsidRDefault="00C64AAD" w:rsidP="00C64AAD">
      <w:pPr>
        <w:keepNext/>
        <w:widowControl w:val="0"/>
        <w:tabs>
          <w:tab w:val="left" w:pos="-180"/>
        </w:tabs>
        <w:ind w:right="75" w:firstLine="567"/>
        <w:jc w:val="both"/>
        <w:rPr>
          <w:bCs/>
          <w:color w:val="1F497D"/>
        </w:rPr>
      </w:pPr>
    </w:p>
    <w:p w:rsidR="00C64AAD" w:rsidRPr="003D0034" w:rsidRDefault="00C64AAD" w:rsidP="00C64AAD">
      <w:pPr>
        <w:pStyle w:val="ac"/>
        <w:keepNext/>
        <w:widowControl w:val="0"/>
        <w:ind w:right="75" w:firstLine="567"/>
        <w:rPr>
          <w:b/>
          <w:color w:val="1F497D"/>
          <w:sz w:val="24"/>
          <w:u w:val="single"/>
        </w:rPr>
      </w:pPr>
      <w:r w:rsidRPr="003D0034">
        <w:rPr>
          <w:b/>
          <w:color w:val="1F497D"/>
          <w:sz w:val="24"/>
        </w:rPr>
        <w:t xml:space="preserve">Критерії оцінювання навчальних досягнень здобувачів на </w:t>
      </w:r>
      <w:r w:rsidR="00B216F6" w:rsidRPr="003D0034">
        <w:rPr>
          <w:b/>
          <w:color w:val="1F497D"/>
          <w:sz w:val="24"/>
          <w:u w:val="single"/>
        </w:rPr>
        <w:t>екзамен</w:t>
      </w:r>
      <w:r w:rsidRPr="003D0034">
        <w:rPr>
          <w:b/>
          <w:color w:val="1F497D"/>
          <w:sz w:val="24"/>
          <w:u w:val="single"/>
        </w:rPr>
        <w:t>:</w:t>
      </w:r>
    </w:p>
    <w:p w:rsidR="00336E5F" w:rsidRPr="003D0034" w:rsidRDefault="00336E5F" w:rsidP="00C64AAD">
      <w:pPr>
        <w:keepNext/>
        <w:shd w:val="clear" w:color="auto" w:fill="FFFFFF"/>
        <w:ind w:firstLine="567"/>
        <w:jc w:val="center"/>
        <w:rPr>
          <w:color w:val="1F497D"/>
        </w:rPr>
      </w:pPr>
    </w:p>
    <w:p w:rsidR="00A30BA4" w:rsidRPr="003D0034" w:rsidRDefault="00A30BA4" w:rsidP="00C64AAD">
      <w:pPr>
        <w:spacing w:line="276" w:lineRule="auto"/>
        <w:ind w:firstLine="567"/>
        <w:jc w:val="both"/>
        <w:rPr>
          <w:color w:val="1F497D"/>
        </w:rPr>
      </w:pPr>
      <w:r w:rsidRPr="003D0034">
        <w:rPr>
          <w:b/>
          <w:color w:val="1F497D"/>
        </w:rPr>
        <w:t>Відмінно (А) 90-100 б.</w:t>
      </w:r>
      <w:r w:rsidRPr="003D0034">
        <w:rPr>
          <w:color w:val="1F497D"/>
        </w:rPr>
        <w:tab/>
        <w:t>Студент має глибокі, міцні і системні знання з усього теоретичного курсу, може чітко сформулювати основні дефініції, використовуючи наукову термінологію, вільно володіє понятійним апаратом, знає основні проблеми становлення та розвитку даної дисципліни.</w:t>
      </w:r>
    </w:p>
    <w:p w:rsidR="00A30BA4" w:rsidRPr="003D0034" w:rsidRDefault="00A30BA4" w:rsidP="00C64AAD">
      <w:pPr>
        <w:spacing w:line="276" w:lineRule="auto"/>
        <w:ind w:firstLine="567"/>
        <w:jc w:val="both"/>
        <w:rPr>
          <w:color w:val="1F497D"/>
        </w:rPr>
      </w:pPr>
      <w:r w:rsidRPr="003D0034">
        <w:rPr>
          <w:color w:val="1F497D"/>
        </w:rPr>
        <w:t xml:space="preserve">Вміє застосовувати здобуті теоретичні знання у процесі аналізу наукових положень. </w:t>
      </w:r>
    </w:p>
    <w:p w:rsidR="00A30BA4" w:rsidRPr="003D0034" w:rsidRDefault="00A30BA4" w:rsidP="00C64AAD">
      <w:pPr>
        <w:spacing w:line="276" w:lineRule="auto"/>
        <w:ind w:firstLine="567"/>
        <w:jc w:val="both"/>
        <w:rPr>
          <w:color w:val="1F497D"/>
        </w:rPr>
      </w:pPr>
      <w:r w:rsidRPr="003D0034">
        <w:rPr>
          <w:color w:val="1F497D"/>
        </w:rPr>
        <w:t>Вміє дати критичну оцінку сучасним науковим поглядам в даній сфері та пояснити їх.</w:t>
      </w:r>
    </w:p>
    <w:p w:rsidR="00A30BA4" w:rsidRPr="003D0034" w:rsidRDefault="00A30BA4" w:rsidP="00C64AAD">
      <w:pPr>
        <w:spacing w:line="276" w:lineRule="auto"/>
        <w:ind w:firstLine="567"/>
        <w:jc w:val="both"/>
        <w:rPr>
          <w:color w:val="1F497D"/>
        </w:rPr>
      </w:pPr>
      <w:r w:rsidRPr="003D0034">
        <w:rPr>
          <w:color w:val="1F497D"/>
        </w:rPr>
        <w:t>Володіє здібностями до організації самостійного вивчення окремих питань курсу, самостійного і творчого виконання індивідуального завдання, завдань до семінарських та інших занять, а також самостійної роботи з науковою, навчально-методичною літературою.</w:t>
      </w:r>
    </w:p>
    <w:p w:rsidR="00A30BA4" w:rsidRPr="003D0034" w:rsidRDefault="00A30BA4" w:rsidP="00C64AAD">
      <w:pPr>
        <w:spacing w:line="276" w:lineRule="auto"/>
        <w:ind w:firstLine="567"/>
        <w:jc w:val="both"/>
        <w:rPr>
          <w:color w:val="1F497D"/>
        </w:rPr>
      </w:pPr>
      <w:r w:rsidRPr="003D0034">
        <w:rPr>
          <w:b/>
          <w:color w:val="1F497D"/>
        </w:rPr>
        <w:t>Добре (В) 82-89 б.</w:t>
      </w:r>
      <w:r w:rsidRPr="003D0034">
        <w:rPr>
          <w:color w:val="1F497D"/>
        </w:rPr>
        <w:tab/>
        <w:t>Студент має міцні, ґрунтовні знання, виконує практичну роботу без помилок, але може допустити деякі незначні понятійні неточності у формулюваннях та класифікації. Знає основні проблеми та володіє навчальним матеріалом, що висвітлює основні положення даної дисципліни.</w:t>
      </w:r>
    </w:p>
    <w:p w:rsidR="00A30BA4" w:rsidRPr="003D0034" w:rsidRDefault="00A30BA4" w:rsidP="00C64AAD">
      <w:pPr>
        <w:spacing w:line="276" w:lineRule="auto"/>
        <w:ind w:firstLine="567"/>
        <w:jc w:val="both"/>
        <w:rPr>
          <w:color w:val="1F497D"/>
        </w:rPr>
      </w:pPr>
      <w:r w:rsidRPr="003D0034">
        <w:rPr>
          <w:color w:val="1F497D"/>
        </w:rPr>
        <w:t>Вміє застосовувати здобуті теоретичні знання у процесі аналізу наукових положень в даній сфері, припускаючи при цьому незначні неточності.</w:t>
      </w:r>
    </w:p>
    <w:p w:rsidR="00A30BA4" w:rsidRPr="003D0034" w:rsidRDefault="00A30BA4" w:rsidP="00C64AAD">
      <w:pPr>
        <w:spacing w:line="276" w:lineRule="auto"/>
        <w:ind w:firstLine="567"/>
        <w:jc w:val="both"/>
        <w:rPr>
          <w:color w:val="1F497D"/>
        </w:rPr>
      </w:pPr>
      <w:r w:rsidRPr="003D0034">
        <w:rPr>
          <w:color w:val="1F497D"/>
        </w:rPr>
        <w:t>Володіє здібностями до організації самостійного вивчення окремих питань курсу, самостійного і творчого виконання індивідуального завдання, завдань до семінарських та інших занять, а також самостійної роботи з науковою, навчально-методичною літературою.</w:t>
      </w:r>
    </w:p>
    <w:p w:rsidR="00A30BA4" w:rsidRPr="003D0034" w:rsidRDefault="00A30BA4" w:rsidP="00C64AAD">
      <w:pPr>
        <w:spacing w:line="276" w:lineRule="auto"/>
        <w:ind w:firstLine="567"/>
        <w:jc w:val="both"/>
        <w:rPr>
          <w:color w:val="1F497D"/>
        </w:rPr>
      </w:pPr>
      <w:r w:rsidRPr="003D0034">
        <w:rPr>
          <w:b/>
          <w:color w:val="1F497D"/>
        </w:rPr>
        <w:t>Добре (С) 74-81 б.</w:t>
      </w:r>
      <w:r w:rsidRPr="003D0034">
        <w:rPr>
          <w:color w:val="1F497D"/>
        </w:rPr>
        <w:t xml:space="preserve">  Студент знає програмний матеріал повністю, але допускає незначні помилки у процесі аналізу положень даного курсу.</w:t>
      </w:r>
    </w:p>
    <w:p w:rsidR="00A30BA4" w:rsidRPr="003D0034" w:rsidRDefault="00A30BA4" w:rsidP="00C64AAD">
      <w:pPr>
        <w:spacing w:line="276" w:lineRule="auto"/>
        <w:ind w:firstLine="567"/>
        <w:jc w:val="both"/>
        <w:rPr>
          <w:color w:val="1F497D"/>
        </w:rPr>
      </w:pPr>
      <w:r w:rsidRPr="003D0034">
        <w:rPr>
          <w:color w:val="1F497D"/>
        </w:rPr>
        <w:t xml:space="preserve">Менш активно реалізує свої здібності щодо організації самостійного вивчення окремих питань курсу, самостійного і творчого виконання індивідуального завдання, завдань до </w:t>
      </w:r>
      <w:r w:rsidRPr="003D0034">
        <w:rPr>
          <w:color w:val="1F497D"/>
        </w:rPr>
        <w:lastRenderedPageBreak/>
        <w:t>семінарських та інших занять, а також самостійної роботи з науковою, навчально-методичною літературою.</w:t>
      </w:r>
    </w:p>
    <w:p w:rsidR="00A30BA4" w:rsidRPr="003D0034" w:rsidRDefault="00B216F6" w:rsidP="00C64AAD">
      <w:pPr>
        <w:spacing w:line="276" w:lineRule="auto"/>
        <w:ind w:firstLine="567"/>
        <w:jc w:val="both"/>
        <w:rPr>
          <w:color w:val="1F497D"/>
        </w:rPr>
      </w:pPr>
      <w:r w:rsidRPr="003D0034">
        <w:rPr>
          <w:b/>
          <w:color w:val="1F497D"/>
        </w:rPr>
        <w:t xml:space="preserve">Задовільно (D) </w:t>
      </w:r>
      <w:r w:rsidR="00A30BA4" w:rsidRPr="003D0034">
        <w:rPr>
          <w:b/>
          <w:color w:val="1F497D"/>
        </w:rPr>
        <w:t>64-73 б.</w:t>
      </w:r>
      <w:r w:rsidR="00A30BA4" w:rsidRPr="003D0034">
        <w:rPr>
          <w:color w:val="1F497D"/>
        </w:rPr>
        <w:t xml:space="preserve"> Студент знає основні питання курсу, має уявлення про основні його проблеми, але допускає помилки в їх викладі та аналізі.</w:t>
      </w:r>
    </w:p>
    <w:p w:rsidR="00A30BA4" w:rsidRPr="003D0034" w:rsidRDefault="00A30BA4" w:rsidP="00C64AAD">
      <w:pPr>
        <w:spacing w:line="276" w:lineRule="auto"/>
        <w:ind w:firstLine="567"/>
        <w:jc w:val="both"/>
        <w:rPr>
          <w:color w:val="1F497D"/>
        </w:rPr>
      </w:pPr>
      <w:r w:rsidRPr="003D0034">
        <w:rPr>
          <w:color w:val="1F497D"/>
        </w:rPr>
        <w:t>В цілому його знання мають загальний, неглибокий і несистемний характер. Має деякі прогалини в теоретичному курсі та практичних вміннях.</w:t>
      </w:r>
    </w:p>
    <w:p w:rsidR="00A30BA4" w:rsidRPr="003D0034" w:rsidRDefault="00A30BA4" w:rsidP="00C64AAD">
      <w:pPr>
        <w:spacing w:line="276" w:lineRule="auto"/>
        <w:ind w:firstLine="567"/>
        <w:jc w:val="both"/>
        <w:rPr>
          <w:color w:val="1F497D"/>
        </w:rPr>
      </w:pPr>
      <w:r w:rsidRPr="003D0034">
        <w:rPr>
          <w:color w:val="1F497D"/>
        </w:rPr>
        <w:t>Відповіді студента часто не підкріплені посиланнями на практичні приклади з життя. Замість чіткого термінологічного визначення пояснює теоретичний матеріал на побутовому рівні.</w:t>
      </w:r>
    </w:p>
    <w:p w:rsidR="00A30BA4" w:rsidRPr="003D0034" w:rsidRDefault="00A30BA4" w:rsidP="00C64AAD">
      <w:pPr>
        <w:spacing w:line="276" w:lineRule="auto"/>
        <w:ind w:firstLine="567"/>
        <w:jc w:val="both"/>
        <w:rPr>
          <w:color w:val="1F497D"/>
        </w:rPr>
      </w:pPr>
      <w:r w:rsidRPr="003D0034">
        <w:rPr>
          <w:color w:val="1F497D"/>
        </w:rPr>
        <w:t>Не завжди в повній мірі може організувати самостійне вивчення окремих питань курсу, самостійне і творче виконання індивідуального завдання, завдань до семінарських та інших занять, а також самостійну роботу з науковою, навчально-методичною літературою.</w:t>
      </w:r>
    </w:p>
    <w:p w:rsidR="00A30BA4" w:rsidRPr="003D0034" w:rsidRDefault="00A30BA4" w:rsidP="00C64AAD">
      <w:pPr>
        <w:spacing w:line="276" w:lineRule="auto"/>
        <w:ind w:firstLine="567"/>
        <w:jc w:val="both"/>
        <w:rPr>
          <w:color w:val="1F497D"/>
        </w:rPr>
      </w:pPr>
      <w:r w:rsidRPr="003D0034">
        <w:rPr>
          <w:b/>
          <w:color w:val="1F497D"/>
        </w:rPr>
        <w:t>Задовільно (Е) 60-63 б.</w:t>
      </w:r>
      <w:r w:rsidRPr="003D0034">
        <w:rPr>
          <w:color w:val="1F497D"/>
        </w:rPr>
        <w:t xml:space="preserve"> Студент знає основні теми курсу, але його знання мають загальний характер, іноді непідкріплені прикладами. </w:t>
      </w:r>
    </w:p>
    <w:p w:rsidR="00A30BA4" w:rsidRPr="003D0034" w:rsidRDefault="00A30BA4" w:rsidP="00C64AAD">
      <w:pPr>
        <w:spacing w:line="276" w:lineRule="auto"/>
        <w:ind w:firstLine="567"/>
        <w:jc w:val="both"/>
        <w:rPr>
          <w:color w:val="1F497D"/>
        </w:rPr>
      </w:pPr>
      <w:r w:rsidRPr="003D0034">
        <w:rPr>
          <w:color w:val="1F497D"/>
        </w:rPr>
        <w:t>Замість чіткого термінологічного визначення пояснює теоретичний матеріал на побутовому рівні. Має прогалини в теоретичному курсі та практичних вміннях.</w:t>
      </w:r>
    </w:p>
    <w:p w:rsidR="00A30BA4" w:rsidRPr="003D0034" w:rsidRDefault="00A30BA4" w:rsidP="00C64AAD">
      <w:pPr>
        <w:spacing w:line="276" w:lineRule="auto"/>
        <w:ind w:firstLine="567"/>
        <w:jc w:val="both"/>
        <w:rPr>
          <w:color w:val="1F497D"/>
        </w:rPr>
      </w:pPr>
      <w:r w:rsidRPr="003D0034">
        <w:rPr>
          <w:color w:val="1F497D"/>
        </w:rPr>
        <w:t>Не здатний самостійно давати характеристику та оцінку основним юридичним поняттям та категоріям, не розуміє актуальності при використанні досвіду минулого.</w:t>
      </w:r>
    </w:p>
    <w:p w:rsidR="00A30BA4" w:rsidRPr="003D0034" w:rsidRDefault="00B216F6" w:rsidP="00C64AAD">
      <w:pPr>
        <w:spacing w:line="276" w:lineRule="auto"/>
        <w:ind w:firstLine="567"/>
        <w:jc w:val="both"/>
        <w:rPr>
          <w:color w:val="1F497D"/>
        </w:rPr>
      </w:pPr>
      <w:r w:rsidRPr="003D0034">
        <w:rPr>
          <w:b/>
          <w:color w:val="1F497D"/>
        </w:rPr>
        <w:t xml:space="preserve">Незадовільно (FX) </w:t>
      </w:r>
      <w:r w:rsidR="00A30BA4" w:rsidRPr="003D0034">
        <w:rPr>
          <w:b/>
          <w:color w:val="1F497D"/>
        </w:rPr>
        <w:t>35-59 б.</w:t>
      </w:r>
      <w:r w:rsidR="00A30BA4" w:rsidRPr="003D0034">
        <w:rPr>
          <w:color w:val="1F497D"/>
        </w:rPr>
        <w:tab/>
        <w:t xml:space="preserve">Студент має фрагментарні знання з усього курсу. Не володіє термінологією, оскільки понятійний апарат не сформований. </w:t>
      </w:r>
    </w:p>
    <w:p w:rsidR="00A30BA4" w:rsidRPr="003D0034" w:rsidRDefault="00A30BA4" w:rsidP="00C64AAD">
      <w:pPr>
        <w:spacing w:line="276" w:lineRule="auto"/>
        <w:ind w:firstLine="567"/>
        <w:jc w:val="both"/>
        <w:rPr>
          <w:color w:val="1F497D"/>
        </w:rPr>
      </w:pPr>
      <w:r w:rsidRPr="003D0034">
        <w:rPr>
          <w:color w:val="1F497D"/>
        </w:rPr>
        <w:t>Не вміє викласти програмний матеріал. Мова невиразна, обмежена, розкриття основних процесів та понять відбувається на побутовому рівні. Практичні навички на рівні розпізнавання.</w:t>
      </w:r>
    </w:p>
    <w:p w:rsidR="00770394" w:rsidRPr="003D0034" w:rsidRDefault="00A30BA4" w:rsidP="00C64AAD">
      <w:pPr>
        <w:spacing w:line="276" w:lineRule="auto"/>
        <w:ind w:firstLine="567"/>
        <w:jc w:val="both"/>
        <w:rPr>
          <w:color w:val="1F497D"/>
        </w:rPr>
      </w:pPr>
      <w:r w:rsidRPr="003D0034">
        <w:rPr>
          <w:b/>
          <w:color w:val="1F497D"/>
        </w:rPr>
        <w:t>Незадовільно (F) 1-34 б.</w:t>
      </w:r>
      <w:r w:rsidRPr="003D0034">
        <w:rPr>
          <w:color w:val="1F497D"/>
        </w:rPr>
        <w:t xml:space="preserve"> Студент повністю не знає програмного матеріалу, не працював в аудиторії з викладачем або самостійно.</w:t>
      </w:r>
    </w:p>
    <w:sectPr w:rsidR="00770394" w:rsidRPr="003D0034" w:rsidSect="00C64AAD">
      <w:headerReference w:type="default" r:id="rId7"/>
      <w:footerReference w:type="even" r:id="rId8"/>
      <w:footerReference w:type="default" r:id="rId9"/>
      <w:pgSz w:w="11907" w:h="16840" w:code="9"/>
      <w:pgMar w:top="1134" w:right="851" w:bottom="1134" w:left="1418" w:header="284" w:footer="34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60CC" w:rsidRDefault="004560CC">
      <w:r>
        <w:separator/>
      </w:r>
    </w:p>
  </w:endnote>
  <w:endnote w:type="continuationSeparator" w:id="0">
    <w:p w:rsidR="004560CC" w:rsidRDefault="004560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A0D" w:rsidRDefault="00BB2A0D" w:rsidP="00C72687">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BB2A0D" w:rsidRDefault="00BB2A0D">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A0D" w:rsidRDefault="00BB2A0D" w:rsidP="00C72687">
    <w:pPr>
      <w:pStyle w:val="a5"/>
      <w:framePr w:wrap="around" w:vAnchor="text" w:hAnchor="margin" w:xAlign="center" w:y="1"/>
      <w:rPr>
        <w:rStyle w:val="a6"/>
      </w:rPr>
    </w:pPr>
  </w:p>
  <w:p w:rsidR="00BB2A0D" w:rsidRDefault="00BB2A0D" w:rsidP="001B566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60CC" w:rsidRDefault="004560CC">
      <w:r>
        <w:separator/>
      </w:r>
    </w:p>
  </w:footnote>
  <w:footnote w:type="continuationSeparator" w:id="0">
    <w:p w:rsidR="004560CC" w:rsidRDefault="004560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A0D" w:rsidRDefault="00BB2A0D">
    <w:pPr>
      <w:pStyle w:val="a9"/>
      <w:jc w:val="center"/>
    </w:pPr>
    <w:fldSimple w:instr=" PAGE   \* MERGEFORMAT ">
      <w:r w:rsidR="001E6457">
        <w:rPr>
          <w:noProof/>
        </w:rPr>
        <w:t>9</w:t>
      </w:r>
    </w:fldSimple>
  </w:p>
  <w:p w:rsidR="00BB2A0D" w:rsidRDefault="00BB2A0D">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612C4"/>
    <w:multiLevelType w:val="hybridMultilevel"/>
    <w:tmpl w:val="391AFA2A"/>
    <w:lvl w:ilvl="0" w:tplc="9B06AAF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0BEE6CA9"/>
    <w:multiLevelType w:val="hybridMultilevel"/>
    <w:tmpl w:val="38FA1E28"/>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0EC67C0E"/>
    <w:multiLevelType w:val="singleLevel"/>
    <w:tmpl w:val="FEB28422"/>
    <w:lvl w:ilvl="0">
      <w:start w:val="10"/>
      <w:numFmt w:val="decimal"/>
      <w:lvlText w:val="%1."/>
      <w:legacy w:legacy="1" w:legacySpace="0" w:legacyIndent="322"/>
      <w:lvlJc w:val="left"/>
      <w:pPr>
        <w:ind w:left="0" w:firstLine="0"/>
      </w:pPr>
      <w:rPr>
        <w:rFonts w:ascii="Times New Roman" w:hAnsi="Times New Roman" w:cs="Times New Roman" w:hint="default"/>
      </w:rPr>
    </w:lvl>
  </w:abstractNum>
  <w:abstractNum w:abstractNumId="3">
    <w:nsid w:val="0F0F5879"/>
    <w:multiLevelType w:val="hybridMultilevel"/>
    <w:tmpl w:val="BA8C263C"/>
    <w:lvl w:ilvl="0" w:tplc="9AA8A5C6">
      <w:start w:val="1"/>
      <w:numFmt w:val="bullet"/>
      <w:lvlText w:val="-"/>
      <w:lvlJc w:val="left"/>
      <w:pPr>
        <w:tabs>
          <w:tab w:val="num" w:pos="360"/>
        </w:tabs>
        <w:ind w:left="360" w:hanging="360"/>
      </w:pPr>
      <w:rPr>
        <w:rFonts w:ascii="Verdana" w:hAnsi="Verdana" w:hint="default"/>
      </w:rPr>
    </w:lvl>
    <w:lvl w:ilvl="1" w:tplc="04190003" w:tentative="1">
      <w:start w:val="1"/>
      <w:numFmt w:val="bullet"/>
      <w:lvlText w:val="o"/>
      <w:lvlJc w:val="left"/>
      <w:pPr>
        <w:tabs>
          <w:tab w:val="num" w:pos="360"/>
        </w:tabs>
        <w:ind w:left="360" w:hanging="360"/>
      </w:pPr>
      <w:rPr>
        <w:rFonts w:ascii="Courier New" w:hAnsi="Courier New" w:cs="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cs="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cs="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4">
    <w:nsid w:val="123374AD"/>
    <w:multiLevelType w:val="hybridMultilevel"/>
    <w:tmpl w:val="E2323FBC"/>
    <w:lvl w:ilvl="0" w:tplc="173E06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27522071"/>
    <w:multiLevelType w:val="hybridMultilevel"/>
    <w:tmpl w:val="B31A78B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33B56B03"/>
    <w:multiLevelType w:val="hybridMultilevel"/>
    <w:tmpl w:val="E2FC6E14"/>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5B81CA5"/>
    <w:multiLevelType w:val="hybridMultilevel"/>
    <w:tmpl w:val="6942AB36"/>
    <w:lvl w:ilvl="0" w:tplc="2E4C606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38351952"/>
    <w:multiLevelType w:val="singleLevel"/>
    <w:tmpl w:val="2D4C049C"/>
    <w:lvl w:ilvl="0">
      <w:start w:val="1"/>
      <w:numFmt w:val="decimal"/>
      <w:lvlText w:val="%1."/>
      <w:legacy w:legacy="1" w:legacySpace="0" w:legacyIndent="274"/>
      <w:lvlJc w:val="left"/>
      <w:pPr>
        <w:ind w:left="0" w:firstLine="0"/>
      </w:pPr>
      <w:rPr>
        <w:rFonts w:ascii="Times New Roman" w:hAnsi="Times New Roman" w:cs="Times New Roman" w:hint="default"/>
      </w:rPr>
    </w:lvl>
  </w:abstractNum>
  <w:abstractNum w:abstractNumId="9">
    <w:nsid w:val="3D5A7031"/>
    <w:multiLevelType w:val="singleLevel"/>
    <w:tmpl w:val="D3D8900C"/>
    <w:lvl w:ilvl="0">
      <w:start w:val="32"/>
      <w:numFmt w:val="decimal"/>
      <w:lvlText w:val="%1."/>
      <w:legacy w:legacy="1" w:legacySpace="0" w:legacyIndent="355"/>
      <w:lvlJc w:val="left"/>
      <w:pPr>
        <w:ind w:left="0" w:firstLine="0"/>
      </w:pPr>
      <w:rPr>
        <w:rFonts w:ascii="Times New Roman" w:hAnsi="Times New Roman" w:cs="Times New Roman" w:hint="default"/>
      </w:rPr>
    </w:lvl>
  </w:abstractNum>
  <w:abstractNum w:abstractNumId="10">
    <w:nsid w:val="42D65070"/>
    <w:multiLevelType w:val="singleLevel"/>
    <w:tmpl w:val="49526100"/>
    <w:lvl w:ilvl="0">
      <w:start w:val="16"/>
      <w:numFmt w:val="decimal"/>
      <w:lvlText w:val="%1."/>
      <w:legacy w:legacy="1" w:legacySpace="0" w:legacyIndent="355"/>
      <w:lvlJc w:val="left"/>
      <w:pPr>
        <w:ind w:left="0" w:firstLine="0"/>
      </w:pPr>
      <w:rPr>
        <w:rFonts w:ascii="Times New Roman" w:hAnsi="Times New Roman" w:cs="Times New Roman" w:hint="default"/>
      </w:rPr>
    </w:lvl>
  </w:abstractNum>
  <w:abstractNum w:abstractNumId="11">
    <w:nsid w:val="443B5E83"/>
    <w:multiLevelType w:val="singleLevel"/>
    <w:tmpl w:val="095E9B40"/>
    <w:lvl w:ilvl="0">
      <w:start w:val="40"/>
      <w:numFmt w:val="decimal"/>
      <w:lvlText w:val="%1."/>
      <w:legacy w:legacy="1" w:legacySpace="0" w:legacyIndent="355"/>
      <w:lvlJc w:val="left"/>
      <w:pPr>
        <w:ind w:left="0" w:firstLine="0"/>
      </w:pPr>
      <w:rPr>
        <w:rFonts w:ascii="Times New Roman" w:hAnsi="Times New Roman" w:cs="Times New Roman" w:hint="default"/>
      </w:rPr>
    </w:lvl>
  </w:abstractNum>
  <w:abstractNum w:abstractNumId="12">
    <w:nsid w:val="450347E8"/>
    <w:multiLevelType w:val="hybridMultilevel"/>
    <w:tmpl w:val="A17C8880"/>
    <w:lvl w:ilvl="0" w:tplc="988CCBC4">
      <w:start w:val="6"/>
      <w:numFmt w:val="bullet"/>
      <w:lvlText w:val="-"/>
      <w:lvlJc w:val="left"/>
      <w:pPr>
        <w:ind w:left="420" w:hanging="360"/>
      </w:pPr>
      <w:rPr>
        <w:rFonts w:ascii="Times New Roman" w:eastAsia="Times New Roman" w:hAnsi="Times New Roman" w:cs="Times New Roman" w:hint="default"/>
        <w:i w:val="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46CA7CA6"/>
    <w:multiLevelType w:val="hybridMultilevel"/>
    <w:tmpl w:val="CD0E1942"/>
    <w:lvl w:ilvl="0" w:tplc="3FACFA1C">
      <w:start w:val="1"/>
      <w:numFmt w:val="decimal"/>
      <w:lvlText w:val="%1."/>
      <w:lvlJc w:val="left"/>
      <w:pPr>
        <w:ind w:left="1182" w:hanging="756"/>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nsid w:val="493E0283"/>
    <w:multiLevelType w:val="hybridMultilevel"/>
    <w:tmpl w:val="07300FC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497667E1"/>
    <w:multiLevelType w:val="hybridMultilevel"/>
    <w:tmpl w:val="C78CFBFA"/>
    <w:lvl w:ilvl="0" w:tplc="0419000F">
      <w:start w:val="1"/>
      <w:numFmt w:val="decimal"/>
      <w:lvlText w:val="%1."/>
      <w:lvlJc w:val="left"/>
      <w:pPr>
        <w:ind w:left="114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5D0C5329"/>
    <w:multiLevelType w:val="singleLevel"/>
    <w:tmpl w:val="3B965E2E"/>
    <w:lvl w:ilvl="0">
      <w:start w:val="23"/>
      <w:numFmt w:val="decimal"/>
      <w:lvlText w:val="%1."/>
      <w:legacy w:legacy="1" w:legacySpace="0" w:legacyIndent="355"/>
      <w:lvlJc w:val="left"/>
      <w:pPr>
        <w:ind w:left="0" w:firstLine="0"/>
      </w:pPr>
      <w:rPr>
        <w:rFonts w:ascii="Times New Roman" w:hAnsi="Times New Roman" w:cs="Times New Roman" w:hint="default"/>
      </w:rPr>
    </w:lvl>
  </w:abstractNum>
  <w:abstractNum w:abstractNumId="17">
    <w:nsid w:val="6E307C54"/>
    <w:multiLevelType w:val="singleLevel"/>
    <w:tmpl w:val="C8D65C90"/>
    <w:lvl w:ilvl="0">
      <w:start w:val="1"/>
      <w:numFmt w:val="decimal"/>
      <w:pStyle w:val="1"/>
      <w:lvlText w:val="%1."/>
      <w:lvlJc w:val="left"/>
      <w:pPr>
        <w:tabs>
          <w:tab w:val="num" w:pos="540"/>
        </w:tabs>
        <w:ind w:left="200" w:firstLine="340"/>
      </w:pPr>
      <w:rPr>
        <w:rFonts w:hint="default"/>
      </w:rPr>
    </w:lvl>
  </w:abstractNum>
  <w:abstractNum w:abstractNumId="18">
    <w:nsid w:val="767113C2"/>
    <w:multiLevelType w:val="hybridMultilevel"/>
    <w:tmpl w:val="FB0ECEC8"/>
    <w:lvl w:ilvl="0" w:tplc="BBBC8EFC">
      <w:start w:val="106"/>
      <w:numFmt w:val="bullet"/>
      <w:lvlText w:val=""/>
      <w:lvlJc w:val="left"/>
      <w:pPr>
        <w:ind w:left="786"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7"/>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num>
  <w:num w:numId="8">
    <w:abstractNumId w:val="8"/>
    <w:lvlOverride w:ilvl="0">
      <w:lvl w:ilvl="0">
        <w:start w:val="1"/>
        <w:numFmt w:val="decimal"/>
        <w:lvlText w:val="%1."/>
        <w:legacy w:legacy="1" w:legacySpace="0" w:legacyIndent="273"/>
        <w:lvlJc w:val="left"/>
        <w:pPr>
          <w:ind w:left="0" w:firstLine="0"/>
        </w:pPr>
        <w:rPr>
          <w:rFonts w:ascii="Times New Roman" w:hAnsi="Times New Roman" w:cs="Times New Roman" w:hint="default"/>
        </w:rPr>
      </w:lvl>
    </w:lvlOverride>
  </w:num>
  <w:num w:numId="9">
    <w:abstractNumId w:val="2"/>
    <w:lvlOverride w:ilvl="0">
      <w:startOverride w:val="10"/>
    </w:lvlOverride>
  </w:num>
  <w:num w:numId="10">
    <w:abstractNumId w:val="10"/>
    <w:lvlOverride w:ilvl="0">
      <w:startOverride w:val="16"/>
    </w:lvlOverride>
  </w:num>
  <w:num w:numId="11">
    <w:abstractNumId w:val="16"/>
    <w:lvlOverride w:ilvl="0">
      <w:startOverride w:val="23"/>
    </w:lvlOverride>
  </w:num>
  <w:num w:numId="12">
    <w:abstractNumId w:val="9"/>
    <w:lvlOverride w:ilvl="0">
      <w:startOverride w:val="32"/>
    </w:lvlOverride>
  </w:num>
  <w:num w:numId="13">
    <w:abstractNumId w:val="11"/>
    <w:lvlOverride w:ilvl="0">
      <w:startOverride w:val="40"/>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3"/>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1"/>
  </w:num>
  <w:num w:numId="20">
    <w:abstractNumId w:val="6"/>
  </w:num>
  <w:num w:numId="21">
    <w:abstractNumId w:val="13"/>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embedSystemFonts/>
  <w:stylePaneFormatFilter w:val="3F01"/>
  <w:defaultTabStop w:val="709"/>
  <w:noPunctuationKerning/>
  <w:characterSpacingControl w:val="doNotCompress"/>
  <w:footnotePr>
    <w:footnote w:id="-1"/>
    <w:footnote w:id="0"/>
  </w:footnotePr>
  <w:endnotePr>
    <w:endnote w:id="-1"/>
    <w:endnote w:id="0"/>
  </w:endnotePr>
  <w:compat/>
  <w:rsids>
    <w:rsidRoot w:val="00644A98"/>
    <w:rsid w:val="000032CC"/>
    <w:rsid w:val="00003A34"/>
    <w:rsid w:val="00023008"/>
    <w:rsid w:val="00036AF9"/>
    <w:rsid w:val="00040C98"/>
    <w:rsid w:val="000410EA"/>
    <w:rsid w:val="00042626"/>
    <w:rsid w:val="00044F23"/>
    <w:rsid w:val="0004688B"/>
    <w:rsid w:val="00046E47"/>
    <w:rsid w:val="00064472"/>
    <w:rsid w:val="00064A80"/>
    <w:rsid w:val="0006615E"/>
    <w:rsid w:val="000728DB"/>
    <w:rsid w:val="0007568C"/>
    <w:rsid w:val="00086FB4"/>
    <w:rsid w:val="00087882"/>
    <w:rsid w:val="00096108"/>
    <w:rsid w:val="000A07E7"/>
    <w:rsid w:val="000A751D"/>
    <w:rsid w:val="000B7596"/>
    <w:rsid w:val="000E085E"/>
    <w:rsid w:val="000E45F0"/>
    <w:rsid w:val="000F0F86"/>
    <w:rsid w:val="000F6622"/>
    <w:rsid w:val="00125E3C"/>
    <w:rsid w:val="00144A56"/>
    <w:rsid w:val="00166DB7"/>
    <w:rsid w:val="00167B1F"/>
    <w:rsid w:val="00176647"/>
    <w:rsid w:val="00176F22"/>
    <w:rsid w:val="001A03F8"/>
    <w:rsid w:val="001B5621"/>
    <w:rsid w:val="001B566B"/>
    <w:rsid w:val="001B7C35"/>
    <w:rsid w:val="001C5D26"/>
    <w:rsid w:val="001E6457"/>
    <w:rsid w:val="0020459E"/>
    <w:rsid w:val="00207F73"/>
    <w:rsid w:val="00211823"/>
    <w:rsid w:val="002124A3"/>
    <w:rsid w:val="0021447F"/>
    <w:rsid w:val="00223015"/>
    <w:rsid w:val="00234B2D"/>
    <w:rsid w:val="002425B3"/>
    <w:rsid w:val="00250140"/>
    <w:rsid w:val="00250244"/>
    <w:rsid w:val="00253A19"/>
    <w:rsid w:val="00261E8F"/>
    <w:rsid w:val="00262C11"/>
    <w:rsid w:val="002636A3"/>
    <w:rsid w:val="002706F3"/>
    <w:rsid w:val="00274E93"/>
    <w:rsid w:val="00276440"/>
    <w:rsid w:val="002B1660"/>
    <w:rsid w:val="002C1CEB"/>
    <w:rsid w:val="002E025F"/>
    <w:rsid w:val="002E2EBF"/>
    <w:rsid w:val="002E46C3"/>
    <w:rsid w:val="00305F3E"/>
    <w:rsid w:val="003249E9"/>
    <w:rsid w:val="00336E5F"/>
    <w:rsid w:val="0034329B"/>
    <w:rsid w:val="003926C3"/>
    <w:rsid w:val="00393638"/>
    <w:rsid w:val="003B4EDB"/>
    <w:rsid w:val="003C3DBE"/>
    <w:rsid w:val="003C4EB2"/>
    <w:rsid w:val="003D0034"/>
    <w:rsid w:val="003D0063"/>
    <w:rsid w:val="003D4A41"/>
    <w:rsid w:val="003F080F"/>
    <w:rsid w:val="00415123"/>
    <w:rsid w:val="00420F62"/>
    <w:rsid w:val="0042392B"/>
    <w:rsid w:val="004560CC"/>
    <w:rsid w:val="00456EC5"/>
    <w:rsid w:val="00463E7D"/>
    <w:rsid w:val="00495839"/>
    <w:rsid w:val="00497EA5"/>
    <w:rsid w:val="004B4A51"/>
    <w:rsid w:val="004B7DA5"/>
    <w:rsid w:val="004C3D35"/>
    <w:rsid w:val="004C57D7"/>
    <w:rsid w:val="004D0588"/>
    <w:rsid w:val="004D0A24"/>
    <w:rsid w:val="004F0CF1"/>
    <w:rsid w:val="005155D5"/>
    <w:rsid w:val="005402E7"/>
    <w:rsid w:val="00556B14"/>
    <w:rsid w:val="00563431"/>
    <w:rsid w:val="005944D2"/>
    <w:rsid w:val="00596271"/>
    <w:rsid w:val="005B1796"/>
    <w:rsid w:val="005B29AB"/>
    <w:rsid w:val="005D0903"/>
    <w:rsid w:val="005E10C4"/>
    <w:rsid w:val="005E3C2B"/>
    <w:rsid w:val="0061251D"/>
    <w:rsid w:val="00644A98"/>
    <w:rsid w:val="00650329"/>
    <w:rsid w:val="00656764"/>
    <w:rsid w:val="00675C8F"/>
    <w:rsid w:val="00682516"/>
    <w:rsid w:val="00685F2B"/>
    <w:rsid w:val="00693391"/>
    <w:rsid w:val="006A635D"/>
    <w:rsid w:val="006A78FD"/>
    <w:rsid w:val="006B4095"/>
    <w:rsid w:val="006C3996"/>
    <w:rsid w:val="006D118A"/>
    <w:rsid w:val="006D3BAD"/>
    <w:rsid w:val="006D7A04"/>
    <w:rsid w:val="006E1991"/>
    <w:rsid w:val="006E322A"/>
    <w:rsid w:val="006E5225"/>
    <w:rsid w:val="00715EF9"/>
    <w:rsid w:val="00716B28"/>
    <w:rsid w:val="0072313E"/>
    <w:rsid w:val="00724BA0"/>
    <w:rsid w:val="00726EFC"/>
    <w:rsid w:val="00735797"/>
    <w:rsid w:val="00742663"/>
    <w:rsid w:val="00746591"/>
    <w:rsid w:val="007606A9"/>
    <w:rsid w:val="00770394"/>
    <w:rsid w:val="00776CD6"/>
    <w:rsid w:val="00782C13"/>
    <w:rsid w:val="007844CE"/>
    <w:rsid w:val="007875CF"/>
    <w:rsid w:val="00791C26"/>
    <w:rsid w:val="00794D1D"/>
    <w:rsid w:val="007A30EA"/>
    <w:rsid w:val="007B0E56"/>
    <w:rsid w:val="007B0EB2"/>
    <w:rsid w:val="007B6645"/>
    <w:rsid w:val="007C52D5"/>
    <w:rsid w:val="007C6CAE"/>
    <w:rsid w:val="007D0182"/>
    <w:rsid w:val="007E08BB"/>
    <w:rsid w:val="007F4E97"/>
    <w:rsid w:val="007F646D"/>
    <w:rsid w:val="00811749"/>
    <w:rsid w:val="00823480"/>
    <w:rsid w:val="00824107"/>
    <w:rsid w:val="00827AC2"/>
    <w:rsid w:val="00832F06"/>
    <w:rsid w:val="00834574"/>
    <w:rsid w:val="00836A10"/>
    <w:rsid w:val="00850A81"/>
    <w:rsid w:val="00863304"/>
    <w:rsid w:val="00865930"/>
    <w:rsid w:val="00865946"/>
    <w:rsid w:val="0088172B"/>
    <w:rsid w:val="00885D16"/>
    <w:rsid w:val="00896869"/>
    <w:rsid w:val="008B6DA4"/>
    <w:rsid w:val="008D50C0"/>
    <w:rsid w:val="008E0F82"/>
    <w:rsid w:val="008E10FB"/>
    <w:rsid w:val="008E3A98"/>
    <w:rsid w:val="008F144D"/>
    <w:rsid w:val="008F41FF"/>
    <w:rsid w:val="00901BA0"/>
    <w:rsid w:val="00910206"/>
    <w:rsid w:val="00914E4E"/>
    <w:rsid w:val="00917AD5"/>
    <w:rsid w:val="009212E8"/>
    <w:rsid w:val="0094688D"/>
    <w:rsid w:val="009530D5"/>
    <w:rsid w:val="00965229"/>
    <w:rsid w:val="00967DED"/>
    <w:rsid w:val="00984B38"/>
    <w:rsid w:val="009872C7"/>
    <w:rsid w:val="0099077E"/>
    <w:rsid w:val="009B4DB7"/>
    <w:rsid w:val="009B543E"/>
    <w:rsid w:val="009C51FA"/>
    <w:rsid w:val="009E6984"/>
    <w:rsid w:val="009E6ACD"/>
    <w:rsid w:val="009F02DA"/>
    <w:rsid w:val="00A07F58"/>
    <w:rsid w:val="00A142AB"/>
    <w:rsid w:val="00A14EB7"/>
    <w:rsid w:val="00A2296F"/>
    <w:rsid w:val="00A3016A"/>
    <w:rsid w:val="00A30B1F"/>
    <w:rsid w:val="00A30BA4"/>
    <w:rsid w:val="00A31246"/>
    <w:rsid w:val="00A3342B"/>
    <w:rsid w:val="00A4310F"/>
    <w:rsid w:val="00A43332"/>
    <w:rsid w:val="00A45D60"/>
    <w:rsid w:val="00A50A8C"/>
    <w:rsid w:val="00A727C5"/>
    <w:rsid w:val="00A74152"/>
    <w:rsid w:val="00A8439D"/>
    <w:rsid w:val="00A90056"/>
    <w:rsid w:val="00A97A09"/>
    <w:rsid w:val="00AB3EDA"/>
    <w:rsid w:val="00AC1910"/>
    <w:rsid w:val="00B0069C"/>
    <w:rsid w:val="00B1643C"/>
    <w:rsid w:val="00B17C39"/>
    <w:rsid w:val="00B216F6"/>
    <w:rsid w:val="00B27EB6"/>
    <w:rsid w:val="00B305EA"/>
    <w:rsid w:val="00B547CF"/>
    <w:rsid w:val="00B76C49"/>
    <w:rsid w:val="00B841FB"/>
    <w:rsid w:val="00B97984"/>
    <w:rsid w:val="00BB2A0D"/>
    <w:rsid w:val="00BC793C"/>
    <w:rsid w:val="00BD2539"/>
    <w:rsid w:val="00BD7191"/>
    <w:rsid w:val="00BF023F"/>
    <w:rsid w:val="00C06886"/>
    <w:rsid w:val="00C071E4"/>
    <w:rsid w:val="00C270B3"/>
    <w:rsid w:val="00C2721A"/>
    <w:rsid w:val="00C36BFD"/>
    <w:rsid w:val="00C41FFD"/>
    <w:rsid w:val="00C52E9E"/>
    <w:rsid w:val="00C605A4"/>
    <w:rsid w:val="00C64AAD"/>
    <w:rsid w:val="00C72687"/>
    <w:rsid w:val="00CA7344"/>
    <w:rsid w:val="00CB246C"/>
    <w:rsid w:val="00CD6EFC"/>
    <w:rsid w:val="00CE357E"/>
    <w:rsid w:val="00D02233"/>
    <w:rsid w:val="00D15EC3"/>
    <w:rsid w:val="00D32A22"/>
    <w:rsid w:val="00D36EC0"/>
    <w:rsid w:val="00D42855"/>
    <w:rsid w:val="00D6657F"/>
    <w:rsid w:val="00D729B6"/>
    <w:rsid w:val="00D80560"/>
    <w:rsid w:val="00DB248A"/>
    <w:rsid w:val="00DB47F2"/>
    <w:rsid w:val="00DC0F2C"/>
    <w:rsid w:val="00DF1F73"/>
    <w:rsid w:val="00DF3E59"/>
    <w:rsid w:val="00E04575"/>
    <w:rsid w:val="00E35F48"/>
    <w:rsid w:val="00E5349B"/>
    <w:rsid w:val="00E6235C"/>
    <w:rsid w:val="00E723AA"/>
    <w:rsid w:val="00E80B94"/>
    <w:rsid w:val="00E83089"/>
    <w:rsid w:val="00E85C19"/>
    <w:rsid w:val="00E97492"/>
    <w:rsid w:val="00EA1A12"/>
    <w:rsid w:val="00EC555A"/>
    <w:rsid w:val="00ED28E2"/>
    <w:rsid w:val="00ED48C2"/>
    <w:rsid w:val="00F15CCB"/>
    <w:rsid w:val="00F20D7C"/>
    <w:rsid w:val="00F2359D"/>
    <w:rsid w:val="00F627AC"/>
    <w:rsid w:val="00F81162"/>
    <w:rsid w:val="00F9390E"/>
    <w:rsid w:val="00FB1B79"/>
    <w:rsid w:val="00FB4C06"/>
    <w:rsid w:val="00FB67BC"/>
    <w:rsid w:val="00FD1A80"/>
    <w:rsid w:val="00FF314D"/>
    <w:rsid w:val="00FF3D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643C"/>
    <w:rPr>
      <w:sz w:val="24"/>
      <w:szCs w:val="24"/>
      <w:lang w:val="uk-UA"/>
    </w:rPr>
  </w:style>
  <w:style w:type="paragraph" w:styleId="10">
    <w:name w:val="heading 1"/>
    <w:basedOn w:val="a"/>
    <w:next w:val="a"/>
    <w:link w:val="11"/>
    <w:qFormat/>
    <w:pPr>
      <w:keepNext/>
      <w:jc w:val="center"/>
      <w:outlineLvl w:val="0"/>
    </w:pPr>
    <w:rPr>
      <w:sz w:val="28"/>
    </w:rPr>
  </w:style>
  <w:style w:type="paragraph" w:styleId="2">
    <w:name w:val="heading 2"/>
    <w:basedOn w:val="a"/>
    <w:next w:val="a"/>
    <w:qFormat/>
    <w:pPr>
      <w:keepNext/>
      <w:jc w:val="center"/>
      <w:outlineLvl w:val="1"/>
    </w:pPr>
    <w:rPr>
      <w:sz w:val="36"/>
    </w:rPr>
  </w:style>
  <w:style w:type="paragraph" w:styleId="3">
    <w:name w:val="heading 3"/>
    <w:basedOn w:val="a"/>
    <w:next w:val="a"/>
    <w:qFormat/>
    <w:pPr>
      <w:keepNext/>
      <w:ind w:firstLine="540"/>
      <w:jc w:val="center"/>
      <w:outlineLvl w:val="2"/>
    </w:pPr>
    <w:rPr>
      <w:b/>
      <w:bCs/>
      <w:sz w:val="32"/>
    </w:rPr>
  </w:style>
  <w:style w:type="paragraph" w:styleId="4">
    <w:name w:val="heading 4"/>
    <w:basedOn w:val="a"/>
    <w:next w:val="a"/>
    <w:qFormat/>
    <w:pPr>
      <w:keepNext/>
      <w:ind w:left="1440" w:hanging="720"/>
      <w:outlineLvl w:val="3"/>
    </w:pPr>
    <w:rPr>
      <w:sz w:val="28"/>
    </w:rPr>
  </w:style>
  <w:style w:type="paragraph" w:styleId="7">
    <w:name w:val="heading 7"/>
    <w:basedOn w:val="a"/>
    <w:next w:val="a"/>
    <w:link w:val="70"/>
    <w:uiPriority w:val="9"/>
    <w:semiHidden/>
    <w:unhideWhenUsed/>
    <w:qFormat/>
    <w:rsid w:val="007875CF"/>
    <w:pPr>
      <w:spacing w:before="240" w:after="60"/>
      <w:outlineLvl w:val="6"/>
    </w:pPr>
    <w:rPr>
      <w:rFonts w:ascii="Calibri" w:hAnsi="Calibri"/>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Pr>
      <w:sz w:val="28"/>
    </w:rPr>
  </w:style>
  <w:style w:type="paragraph" w:styleId="a4">
    <w:name w:val="Body Text Indent"/>
    <w:basedOn w:val="a"/>
    <w:pPr>
      <w:ind w:firstLine="540"/>
    </w:pPr>
    <w:rPr>
      <w:sz w:val="28"/>
    </w:rPr>
  </w:style>
  <w:style w:type="paragraph" w:styleId="20">
    <w:name w:val="Body Text Indent 2"/>
    <w:basedOn w:val="a"/>
    <w:pPr>
      <w:ind w:left="1440" w:hanging="720"/>
    </w:pPr>
    <w:rPr>
      <w:sz w:val="28"/>
    </w:rPr>
  </w:style>
  <w:style w:type="paragraph" w:styleId="30">
    <w:name w:val="Body Text Indent 3"/>
    <w:basedOn w:val="a"/>
    <w:pPr>
      <w:ind w:left="540"/>
    </w:pPr>
    <w:rPr>
      <w:sz w:val="28"/>
    </w:rPr>
  </w:style>
  <w:style w:type="paragraph" w:styleId="a5">
    <w:name w:val="footer"/>
    <w:basedOn w:val="a"/>
    <w:rsid w:val="00C72687"/>
    <w:pPr>
      <w:tabs>
        <w:tab w:val="center" w:pos="4677"/>
        <w:tab w:val="right" w:pos="9355"/>
      </w:tabs>
    </w:pPr>
  </w:style>
  <w:style w:type="character" w:styleId="a6">
    <w:name w:val="page number"/>
    <w:basedOn w:val="a0"/>
    <w:rsid w:val="00C72687"/>
  </w:style>
  <w:style w:type="paragraph" w:customStyle="1" w:styleId="FR2">
    <w:name w:val="FR2"/>
    <w:rsid w:val="008E3A98"/>
    <w:pPr>
      <w:widowControl w:val="0"/>
      <w:autoSpaceDE w:val="0"/>
      <w:autoSpaceDN w:val="0"/>
      <w:adjustRightInd w:val="0"/>
      <w:spacing w:before="220"/>
      <w:ind w:left="40" w:hanging="20"/>
    </w:pPr>
    <w:rPr>
      <w:rFonts w:ascii="Arial" w:hAnsi="Arial" w:cs="Arial"/>
      <w:sz w:val="18"/>
      <w:szCs w:val="18"/>
      <w:lang w:val="uk-UA" w:eastAsia="uk-UA"/>
    </w:rPr>
  </w:style>
  <w:style w:type="paragraph" w:styleId="a7">
    <w:name w:val="Balloon Text"/>
    <w:basedOn w:val="a"/>
    <w:link w:val="a8"/>
    <w:uiPriority w:val="99"/>
    <w:semiHidden/>
    <w:unhideWhenUsed/>
    <w:rsid w:val="008D50C0"/>
    <w:rPr>
      <w:rFonts w:ascii="Tahoma" w:hAnsi="Tahoma"/>
      <w:sz w:val="16"/>
      <w:szCs w:val="16"/>
      <w:lang/>
    </w:rPr>
  </w:style>
  <w:style w:type="character" w:customStyle="1" w:styleId="a8">
    <w:name w:val="Текст выноски Знак"/>
    <w:link w:val="a7"/>
    <w:uiPriority w:val="99"/>
    <w:semiHidden/>
    <w:rsid w:val="008D50C0"/>
    <w:rPr>
      <w:rFonts w:ascii="Tahoma" w:hAnsi="Tahoma" w:cs="Tahoma"/>
      <w:sz w:val="16"/>
      <w:szCs w:val="16"/>
      <w:lang w:val="uk-UA"/>
    </w:rPr>
  </w:style>
  <w:style w:type="paragraph" w:styleId="a9">
    <w:name w:val="header"/>
    <w:basedOn w:val="a"/>
    <w:link w:val="aa"/>
    <w:unhideWhenUsed/>
    <w:rsid w:val="001B566B"/>
    <w:pPr>
      <w:tabs>
        <w:tab w:val="center" w:pos="4677"/>
        <w:tab w:val="right" w:pos="9355"/>
      </w:tabs>
    </w:pPr>
    <w:rPr>
      <w:lang/>
    </w:rPr>
  </w:style>
  <w:style w:type="character" w:customStyle="1" w:styleId="aa">
    <w:name w:val="Верхний колонтитул Знак"/>
    <w:link w:val="a9"/>
    <w:rsid w:val="001B566B"/>
    <w:rPr>
      <w:sz w:val="24"/>
      <w:szCs w:val="24"/>
      <w:lang w:val="uk-UA"/>
    </w:rPr>
  </w:style>
  <w:style w:type="paragraph" w:styleId="ab">
    <w:name w:val="Normal (Web)"/>
    <w:basedOn w:val="a"/>
    <w:rsid w:val="00824107"/>
    <w:pPr>
      <w:spacing w:before="100" w:beforeAutospacing="1" w:after="100" w:afterAutospacing="1"/>
      <w:ind w:firstLine="300"/>
    </w:pPr>
    <w:rPr>
      <w:color w:val="000000"/>
      <w:sz w:val="30"/>
      <w:szCs w:val="30"/>
      <w:lang w:val="ru-RU"/>
    </w:rPr>
  </w:style>
  <w:style w:type="paragraph" w:customStyle="1" w:styleId="Numerik1">
    <w:name w:val="Numerik1"/>
    <w:basedOn w:val="a"/>
    <w:rsid w:val="009212E8"/>
    <w:pPr>
      <w:widowControl w:val="0"/>
      <w:overflowPunct w:val="0"/>
      <w:autoSpaceDE w:val="0"/>
      <w:autoSpaceDN w:val="0"/>
      <w:adjustRightInd w:val="0"/>
      <w:spacing w:after="20" w:line="252" w:lineRule="auto"/>
      <w:ind w:left="454" w:hanging="454"/>
      <w:jc w:val="both"/>
      <w:textAlignment w:val="baseline"/>
    </w:pPr>
    <w:rPr>
      <w:rFonts w:ascii="Arial" w:hAnsi="Arial"/>
      <w:szCs w:val="20"/>
      <w:lang w:val="en-AU"/>
    </w:rPr>
  </w:style>
  <w:style w:type="paragraph" w:customStyle="1" w:styleId="Iauiue1">
    <w:name w:val="Iau?iue1"/>
    <w:rsid w:val="00896869"/>
    <w:rPr>
      <w:lang w:val="uk-UA"/>
    </w:rPr>
  </w:style>
  <w:style w:type="paragraph" w:styleId="ac">
    <w:name w:val="Title"/>
    <w:basedOn w:val="a"/>
    <w:link w:val="ad"/>
    <w:qFormat/>
    <w:rsid w:val="00B0069C"/>
    <w:pPr>
      <w:jc w:val="center"/>
    </w:pPr>
    <w:rPr>
      <w:sz w:val="28"/>
    </w:rPr>
  </w:style>
  <w:style w:type="paragraph" w:styleId="HTML">
    <w:name w:val="HTML Preformatted"/>
    <w:basedOn w:val="a"/>
    <w:unhideWhenUsed/>
    <w:rsid w:val="00836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uk-UA"/>
    </w:rPr>
  </w:style>
  <w:style w:type="character" w:styleId="HTML0">
    <w:name w:val="HTML Typewriter"/>
    <w:basedOn w:val="a0"/>
    <w:rsid w:val="00836A10"/>
    <w:rPr>
      <w:rFonts w:ascii="Courier New" w:eastAsia="Courier New" w:hAnsi="Courier New" w:cs="Courier New"/>
      <w:sz w:val="28"/>
      <w:szCs w:val="28"/>
    </w:rPr>
  </w:style>
  <w:style w:type="paragraph" w:styleId="ae">
    <w:name w:val="Plain Text"/>
    <w:basedOn w:val="a"/>
    <w:rsid w:val="00836A10"/>
    <w:pPr>
      <w:widowControl w:val="0"/>
      <w:spacing w:line="360" w:lineRule="auto"/>
      <w:ind w:firstLine="680"/>
    </w:pPr>
    <w:rPr>
      <w:rFonts w:ascii="Courier New" w:hAnsi="Courier New"/>
      <w:color w:val="000000"/>
      <w:sz w:val="20"/>
    </w:rPr>
  </w:style>
  <w:style w:type="paragraph" w:customStyle="1" w:styleId="1">
    <w:name w:val="Стиль1"/>
    <w:basedOn w:val="a"/>
    <w:rsid w:val="00064472"/>
    <w:pPr>
      <w:widowControl w:val="0"/>
      <w:numPr>
        <w:numId w:val="1"/>
      </w:numPr>
      <w:spacing w:line="360" w:lineRule="auto"/>
      <w:jc w:val="both"/>
    </w:pPr>
    <w:rPr>
      <w:color w:val="000000"/>
      <w:sz w:val="27"/>
      <w:szCs w:val="20"/>
      <w:lang w:eastAsia="uk-UA"/>
    </w:rPr>
  </w:style>
  <w:style w:type="paragraph" w:styleId="af">
    <w:name w:val="List Paragraph"/>
    <w:basedOn w:val="a"/>
    <w:uiPriority w:val="34"/>
    <w:qFormat/>
    <w:rsid w:val="00A31246"/>
    <w:pPr>
      <w:ind w:left="720"/>
      <w:contextualSpacing/>
    </w:pPr>
  </w:style>
  <w:style w:type="paragraph" w:styleId="af0">
    <w:name w:val="footnote text"/>
    <w:basedOn w:val="a"/>
    <w:link w:val="af1"/>
    <w:unhideWhenUsed/>
    <w:rsid w:val="00A31246"/>
    <w:rPr>
      <w:sz w:val="20"/>
      <w:szCs w:val="20"/>
    </w:rPr>
  </w:style>
  <w:style w:type="character" w:customStyle="1" w:styleId="af1">
    <w:name w:val="Текст сноски Знак"/>
    <w:basedOn w:val="a0"/>
    <w:link w:val="af0"/>
    <w:rsid w:val="00A31246"/>
    <w:rPr>
      <w:lang w:eastAsia="ru-RU"/>
    </w:rPr>
  </w:style>
  <w:style w:type="character" w:customStyle="1" w:styleId="rvts14">
    <w:name w:val="rvts14"/>
    <w:rsid w:val="00A31246"/>
    <w:rPr>
      <w:rFonts w:ascii="Times New Roman" w:hAnsi="Times New Roman" w:cs="Times New Roman" w:hint="default"/>
      <w:sz w:val="24"/>
      <w:szCs w:val="24"/>
    </w:rPr>
  </w:style>
  <w:style w:type="character" w:customStyle="1" w:styleId="70">
    <w:name w:val="Заголовок 7 Знак"/>
    <w:basedOn w:val="a0"/>
    <w:link w:val="7"/>
    <w:uiPriority w:val="9"/>
    <w:semiHidden/>
    <w:rsid w:val="007875CF"/>
    <w:rPr>
      <w:rFonts w:ascii="Calibri" w:eastAsia="Times New Roman" w:hAnsi="Calibri" w:cs="Times New Roman"/>
      <w:sz w:val="24"/>
      <w:szCs w:val="24"/>
      <w:lang w:val="uk-UA"/>
    </w:rPr>
  </w:style>
  <w:style w:type="character" w:customStyle="1" w:styleId="ad">
    <w:name w:val="Название Знак"/>
    <w:basedOn w:val="a0"/>
    <w:link w:val="ac"/>
    <w:rsid w:val="00C64AAD"/>
    <w:rPr>
      <w:sz w:val="28"/>
      <w:szCs w:val="24"/>
      <w:lang w:val="uk-UA"/>
    </w:rPr>
  </w:style>
  <w:style w:type="character" w:customStyle="1" w:styleId="11">
    <w:name w:val="Заголовок 1 Знак"/>
    <w:basedOn w:val="a0"/>
    <w:link w:val="10"/>
    <w:rsid w:val="00003A34"/>
    <w:rPr>
      <w:sz w:val="28"/>
      <w:szCs w:val="24"/>
      <w:lang w:val="uk-UA"/>
    </w:rPr>
  </w:style>
  <w:style w:type="paragraph" w:customStyle="1" w:styleId="12">
    <w:name w:val="Обычный1"/>
    <w:rsid w:val="00046E47"/>
    <w:rPr>
      <w:color w:val="000000"/>
      <w:sz w:val="24"/>
      <w:lang w:val="uk-UA"/>
    </w:rPr>
  </w:style>
  <w:style w:type="paragraph" w:customStyle="1" w:styleId="NieniE">
    <w:name w:val="NieniE"/>
    <w:basedOn w:val="a"/>
    <w:rsid w:val="00A4310F"/>
    <w:pPr>
      <w:tabs>
        <w:tab w:val="left" w:pos="454"/>
      </w:tabs>
      <w:overflowPunct w:val="0"/>
      <w:autoSpaceDE w:val="0"/>
      <w:autoSpaceDN w:val="0"/>
      <w:adjustRightInd w:val="0"/>
      <w:ind w:left="454" w:hanging="57"/>
      <w:jc w:val="both"/>
    </w:pPr>
    <w:rPr>
      <w:sz w:val="18"/>
      <w:szCs w:val="18"/>
    </w:rPr>
  </w:style>
</w:styles>
</file>

<file path=word/webSettings.xml><?xml version="1.0" encoding="utf-8"?>
<w:webSettings xmlns:r="http://schemas.openxmlformats.org/officeDocument/2006/relationships" xmlns:w="http://schemas.openxmlformats.org/wordprocessingml/2006/main">
  <w:divs>
    <w:div w:id="29188705">
      <w:bodyDiv w:val="1"/>
      <w:marLeft w:val="0"/>
      <w:marRight w:val="0"/>
      <w:marTop w:val="0"/>
      <w:marBottom w:val="0"/>
      <w:divBdr>
        <w:top w:val="none" w:sz="0" w:space="0" w:color="auto"/>
        <w:left w:val="none" w:sz="0" w:space="0" w:color="auto"/>
        <w:bottom w:val="none" w:sz="0" w:space="0" w:color="auto"/>
        <w:right w:val="none" w:sz="0" w:space="0" w:color="auto"/>
      </w:divBdr>
    </w:div>
    <w:div w:id="35861893">
      <w:bodyDiv w:val="1"/>
      <w:marLeft w:val="0"/>
      <w:marRight w:val="0"/>
      <w:marTop w:val="0"/>
      <w:marBottom w:val="0"/>
      <w:divBdr>
        <w:top w:val="none" w:sz="0" w:space="0" w:color="auto"/>
        <w:left w:val="none" w:sz="0" w:space="0" w:color="auto"/>
        <w:bottom w:val="none" w:sz="0" w:space="0" w:color="auto"/>
        <w:right w:val="none" w:sz="0" w:space="0" w:color="auto"/>
      </w:divBdr>
    </w:div>
    <w:div w:id="89085015">
      <w:bodyDiv w:val="1"/>
      <w:marLeft w:val="0"/>
      <w:marRight w:val="0"/>
      <w:marTop w:val="0"/>
      <w:marBottom w:val="0"/>
      <w:divBdr>
        <w:top w:val="none" w:sz="0" w:space="0" w:color="auto"/>
        <w:left w:val="none" w:sz="0" w:space="0" w:color="auto"/>
        <w:bottom w:val="none" w:sz="0" w:space="0" w:color="auto"/>
        <w:right w:val="none" w:sz="0" w:space="0" w:color="auto"/>
      </w:divBdr>
    </w:div>
    <w:div w:id="95104345">
      <w:bodyDiv w:val="1"/>
      <w:marLeft w:val="0"/>
      <w:marRight w:val="0"/>
      <w:marTop w:val="0"/>
      <w:marBottom w:val="0"/>
      <w:divBdr>
        <w:top w:val="none" w:sz="0" w:space="0" w:color="auto"/>
        <w:left w:val="none" w:sz="0" w:space="0" w:color="auto"/>
        <w:bottom w:val="none" w:sz="0" w:space="0" w:color="auto"/>
        <w:right w:val="none" w:sz="0" w:space="0" w:color="auto"/>
      </w:divBdr>
    </w:div>
    <w:div w:id="102505964">
      <w:bodyDiv w:val="1"/>
      <w:marLeft w:val="0"/>
      <w:marRight w:val="0"/>
      <w:marTop w:val="0"/>
      <w:marBottom w:val="0"/>
      <w:divBdr>
        <w:top w:val="none" w:sz="0" w:space="0" w:color="auto"/>
        <w:left w:val="none" w:sz="0" w:space="0" w:color="auto"/>
        <w:bottom w:val="none" w:sz="0" w:space="0" w:color="auto"/>
        <w:right w:val="none" w:sz="0" w:space="0" w:color="auto"/>
      </w:divBdr>
    </w:div>
    <w:div w:id="202136020">
      <w:bodyDiv w:val="1"/>
      <w:marLeft w:val="0"/>
      <w:marRight w:val="0"/>
      <w:marTop w:val="0"/>
      <w:marBottom w:val="0"/>
      <w:divBdr>
        <w:top w:val="none" w:sz="0" w:space="0" w:color="auto"/>
        <w:left w:val="none" w:sz="0" w:space="0" w:color="auto"/>
        <w:bottom w:val="none" w:sz="0" w:space="0" w:color="auto"/>
        <w:right w:val="none" w:sz="0" w:space="0" w:color="auto"/>
      </w:divBdr>
    </w:div>
    <w:div w:id="270434255">
      <w:bodyDiv w:val="1"/>
      <w:marLeft w:val="0"/>
      <w:marRight w:val="0"/>
      <w:marTop w:val="0"/>
      <w:marBottom w:val="0"/>
      <w:divBdr>
        <w:top w:val="none" w:sz="0" w:space="0" w:color="auto"/>
        <w:left w:val="none" w:sz="0" w:space="0" w:color="auto"/>
        <w:bottom w:val="none" w:sz="0" w:space="0" w:color="auto"/>
        <w:right w:val="none" w:sz="0" w:space="0" w:color="auto"/>
      </w:divBdr>
    </w:div>
    <w:div w:id="276180958">
      <w:bodyDiv w:val="1"/>
      <w:marLeft w:val="0"/>
      <w:marRight w:val="0"/>
      <w:marTop w:val="0"/>
      <w:marBottom w:val="0"/>
      <w:divBdr>
        <w:top w:val="none" w:sz="0" w:space="0" w:color="auto"/>
        <w:left w:val="none" w:sz="0" w:space="0" w:color="auto"/>
        <w:bottom w:val="none" w:sz="0" w:space="0" w:color="auto"/>
        <w:right w:val="none" w:sz="0" w:space="0" w:color="auto"/>
      </w:divBdr>
    </w:div>
    <w:div w:id="292911400">
      <w:bodyDiv w:val="1"/>
      <w:marLeft w:val="0"/>
      <w:marRight w:val="0"/>
      <w:marTop w:val="0"/>
      <w:marBottom w:val="0"/>
      <w:divBdr>
        <w:top w:val="none" w:sz="0" w:space="0" w:color="auto"/>
        <w:left w:val="none" w:sz="0" w:space="0" w:color="auto"/>
        <w:bottom w:val="none" w:sz="0" w:space="0" w:color="auto"/>
        <w:right w:val="none" w:sz="0" w:space="0" w:color="auto"/>
      </w:divBdr>
    </w:div>
    <w:div w:id="299768963">
      <w:bodyDiv w:val="1"/>
      <w:marLeft w:val="0"/>
      <w:marRight w:val="0"/>
      <w:marTop w:val="0"/>
      <w:marBottom w:val="0"/>
      <w:divBdr>
        <w:top w:val="none" w:sz="0" w:space="0" w:color="auto"/>
        <w:left w:val="none" w:sz="0" w:space="0" w:color="auto"/>
        <w:bottom w:val="none" w:sz="0" w:space="0" w:color="auto"/>
        <w:right w:val="none" w:sz="0" w:space="0" w:color="auto"/>
      </w:divBdr>
    </w:div>
    <w:div w:id="389035079">
      <w:bodyDiv w:val="1"/>
      <w:marLeft w:val="0"/>
      <w:marRight w:val="0"/>
      <w:marTop w:val="0"/>
      <w:marBottom w:val="0"/>
      <w:divBdr>
        <w:top w:val="none" w:sz="0" w:space="0" w:color="auto"/>
        <w:left w:val="none" w:sz="0" w:space="0" w:color="auto"/>
        <w:bottom w:val="none" w:sz="0" w:space="0" w:color="auto"/>
        <w:right w:val="none" w:sz="0" w:space="0" w:color="auto"/>
      </w:divBdr>
    </w:div>
    <w:div w:id="390008217">
      <w:bodyDiv w:val="1"/>
      <w:marLeft w:val="0"/>
      <w:marRight w:val="0"/>
      <w:marTop w:val="0"/>
      <w:marBottom w:val="0"/>
      <w:divBdr>
        <w:top w:val="none" w:sz="0" w:space="0" w:color="auto"/>
        <w:left w:val="none" w:sz="0" w:space="0" w:color="auto"/>
        <w:bottom w:val="none" w:sz="0" w:space="0" w:color="auto"/>
        <w:right w:val="none" w:sz="0" w:space="0" w:color="auto"/>
      </w:divBdr>
    </w:div>
    <w:div w:id="419642805">
      <w:bodyDiv w:val="1"/>
      <w:marLeft w:val="0"/>
      <w:marRight w:val="0"/>
      <w:marTop w:val="0"/>
      <w:marBottom w:val="0"/>
      <w:divBdr>
        <w:top w:val="none" w:sz="0" w:space="0" w:color="auto"/>
        <w:left w:val="none" w:sz="0" w:space="0" w:color="auto"/>
        <w:bottom w:val="none" w:sz="0" w:space="0" w:color="auto"/>
        <w:right w:val="none" w:sz="0" w:space="0" w:color="auto"/>
      </w:divBdr>
    </w:div>
    <w:div w:id="426004469">
      <w:bodyDiv w:val="1"/>
      <w:marLeft w:val="0"/>
      <w:marRight w:val="0"/>
      <w:marTop w:val="0"/>
      <w:marBottom w:val="0"/>
      <w:divBdr>
        <w:top w:val="none" w:sz="0" w:space="0" w:color="auto"/>
        <w:left w:val="none" w:sz="0" w:space="0" w:color="auto"/>
        <w:bottom w:val="none" w:sz="0" w:space="0" w:color="auto"/>
        <w:right w:val="none" w:sz="0" w:space="0" w:color="auto"/>
      </w:divBdr>
    </w:div>
    <w:div w:id="461003773">
      <w:bodyDiv w:val="1"/>
      <w:marLeft w:val="0"/>
      <w:marRight w:val="0"/>
      <w:marTop w:val="0"/>
      <w:marBottom w:val="0"/>
      <w:divBdr>
        <w:top w:val="none" w:sz="0" w:space="0" w:color="auto"/>
        <w:left w:val="none" w:sz="0" w:space="0" w:color="auto"/>
        <w:bottom w:val="none" w:sz="0" w:space="0" w:color="auto"/>
        <w:right w:val="none" w:sz="0" w:space="0" w:color="auto"/>
      </w:divBdr>
    </w:div>
    <w:div w:id="515048038">
      <w:bodyDiv w:val="1"/>
      <w:marLeft w:val="0"/>
      <w:marRight w:val="0"/>
      <w:marTop w:val="0"/>
      <w:marBottom w:val="0"/>
      <w:divBdr>
        <w:top w:val="none" w:sz="0" w:space="0" w:color="auto"/>
        <w:left w:val="none" w:sz="0" w:space="0" w:color="auto"/>
        <w:bottom w:val="none" w:sz="0" w:space="0" w:color="auto"/>
        <w:right w:val="none" w:sz="0" w:space="0" w:color="auto"/>
      </w:divBdr>
    </w:div>
    <w:div w:id="559631268">
      <w:bodyDiv w:val="1"/>
      <w:marLeft w:val="0"/>
      <w:marRight w:val="0"/>
      <w:marTop w:val="0"/>
      <w:marBottom w:val="0"/>
      <w:divBdr>
        <w:top w:val="none" w:sz="0" w:space="0" w:color="auto"/>
        <w:left w:val="none" w:sz="0" w:space="0" w:color="auto"/>
        <w:bottom w:val="none" w:sz="0" w:space="0" w:color="auto"/>
        <w:right w:val="none" w:sz="0" w:space="0" w:color="auto"/>
      </w:divBdr>
    </w:div>
    <w:div w:id="571432261">
      <w:bodyDiv w:val="1"/>
      <w:marLeft w:val="0"/>
      <w:marRight w:val="0"/>
      <w:marTop w:val="0"/>
      <w:marBottom w:val="0"/>
      <w:divBdr>
        <w:top w:val="none" w:sz="0" w:space="0" w:color="auto"/>
        <w:left w:val="none" w:sz="0" w:space="0" w:color="auto"/>
        <w:bottom w:val="none" w:sz="0" w:space="0" w:color="auto"/>
        <w:right w:val="none" w:sz="0" w:space="0" w:color="auto"/>
      </w:divBdr>
    </w:div>
    <w:div w:id="587230871">
      <w:bodyDiv w:val="1"/>
      <w:marLeft w:val="0"/>
      <w:marRight w:val="0"/>
      <w:marTop w:val="0"/>
      <w:marBottom w:val="0"/>
      <w:divBdr>
        <w:top w:val="none" w:sz="0" w:space="0" w:color="auto"/>
        <w:left w:val="none" w:sz="0" w:space="0" w:color="auto"/>
        <w:bottom w:val="none" w:sz="0" w:space="0" w:color="auto"/>
        <w:right w:val="none" w:sz="0" w:space="0" w:color="auto"/>
      </w:divBdr>
    </w:div>
    <w:div w:id="587692830">
      <w:bodyDiv w:val="1"/>
      <w:marLeft w:val="0"/>
      <w:marRight w:val="0"/>
      <w:marTop w:val="0"/>
      <w:marBottom w:val="0"/>
      <w:divBdr>
        <w:top w:val="none" w:sz="0" w:space="0" w:color="auto"/>
        <w:left w:val="none" w:sz="0" w:space="0" w:color="auto"/>
        <w:bottom w:val="none" w:sz="0" w:space="0" w:color="auto"/>
        <w:right w:val="none" w:sz="0" w:space="0" w:color="auto"/>
      </w:divBdr>
    </w:div>
    <w:div w:id="641884424">
      <w:bodyDiv w:val="1"/>
      <w:marLeft w:val="0"/>
      <w:marRight w:val="0"/>
      <w:marTop w:val="0"/>
      <w:marBottom w:val="0"/>
      <w:divBdr>
        <w:top w:val="none" w:sz="0" w:space="0" w:color="auto"/>
        <w:left w:val="none" w:sz="0" w:space="0" w:color="auto"/>
        <w:bottom w:val="none" w:sz="0" w:space="0" w:color="auto"/>
        <w:right w:val="none" w:sz="0" w:space="0" w:color="auto"/>
      </w:divBdr>
    </w:div>
    <w:div w:id="750858145">
      <w:bodyDiv w:val="1"/>
      <w:marLeft w:val="0"/>
      <w:marRight w:val="0"/>
      <w:marTop w:val="0"/>
      <w:marBottom w:val="0"/>
      <w:divBdr>
        <w:top w:val="none" w:sz="0" w:space="0" w:color="auto"/>
        <w:left w:val="none" w:sz="0" w:space="0" w:color="auto"/>
        <w:bottom w:val="none" w:sz="0" w:space="0" w:color="auto"/>
        <w:right w:val="none" w:sz="0" w:space="0" w:color="auto"/>
      </w:divBdr>
    </w:div>
    <w:div w:id="769547464">
      <w:bodyDiv w:val="1"/>
      <w:marLeft w:val="0"/>
      <w:marRight w:val="0"/>
      <w:marTop w:val="0"/>
      <w:marBottom w:val="0"/>
      <w:divBdr>
        <w:top w:val="none" w:sz="0" w:space="0" w:color="auto"/>
        <w:left w:val="none" w:sz="0" w:space="0" w:color="auto"/>
        <w:bottom w:val="none" w:sz="0" w:space="0" w:color="auto"/>
        <w:right w:val="none" w:sz="0" w:space="0" w:color="auto"/>
      </w:divBdr>
    </w:div>
    <w:div w:id="820653190">
      <w:bodyDiv w:val="1"/>
      <w:marLeft w:val="0"/>
      <w:marRight w:val="0"/>
      <w:marTop w:val="0"/>
      <w:marBottom w:val="0"/>
      <w:divBdr>
        <w:top w:val="none" w:sz="0" w:space="0" w:color="auto"/>
        <w:left w:val="none" w:sz="0" w:space="0" w:color="auto"/>
        <w:bottom w:val="none" w:sz="0" w:space="0" w:color="auto"/>
        <w:right w:val="none" w:sz="0" w:space="0" w:color="auto"/>
      </w:divBdr>
    </w:div>
    <w:div w:id="822939565">
      <w:bodyDiv w:val="1"/>
      <w:marLeft w:val="0"/>
      <w:marRight w:val="0"/>
      <w:marTop w:val="0"/>
      <w:marBottom w:val="0"/>
      <w:divBdr>
        <w:top w:val="none" w:sz="0" w:space="0" w:color="auto"/>
        <w:left w:val="none" w:sz="0" w:space="0" w:color="auto"/>
        <w:bottom w:val="none" w:sz="0" w:space="0" w:color="auto"/>
        <w:right w:val="none" w:sz="0" w:space="0" w:color="auto"/>
      </w:divBdr>
    </w:div>
    <w:div w:id="969474671">
      <w:bodyDiv w:val="1"/>
      <w:marLeft w:val="0"/>
      <w:marRight w:val="0"/>
      <w:marTop w:val="0"/>
      <w:marBottom w:val="0"/>
      <w:divBdr>
        <w:top w:val="none" w:sz="0" w:space="0" w:color="auto"/>
        <w:left w:val="none" w:sz="0" w:space="0" w:color="auto"/>
        <w:bottom w:val="none" w:sz="0" w:space="0" w:color="auto"/>
        <w:right w:val="none" w:sz="0" w:space="0" w:color="auto"/>
      </w:divBdr>
    </w:div>
    <w:div w:id="1016152385">
      <w:bodyDiv w:val="1"/>
      <w:marLeft w:val="0"/>
      <w:marRight w:val="0"/>
      <w:marTop w:val="0"/>
      <w:marBottom w:val="0"/>
      <w:divBdr>
        <w:top w:val="none" w:sz="0" w:space="0" w:color="auto"/>
        <w:left w:val="none" w:sz="0" w:space="0" w:color="auto"/>
        <w:bottom w:val="none" w:sz="0" w:space="0" w:color="auto"/>
        <w:right w:val="none" w:sz="0" w:space="0" w:color="auto"/>
      </w:divBdr>
    </w:div>
    <w:div w:id="1016267831">
      <w:bodyDiv w:val="1"/>
      <w:marLeft w:val="0"/>
      <w:marRight w:val="0"/>
      <w:marTop w:val="0"/>
      <w:marBottom w:val="0"/>
      <w:divBdr>
        <w:top w:val="none" w:sz="0" w:space="0" w:color="auto"/>
        <w:left w:val="none" w:sz="0" w:space="0" w:color="auto"/>
        <w:bottom w:val="none" w:sz="0" w:space="0" w:color="auto"/>
        <w:right w:val="none" w:sz="0" w:space="0" w:color="auto"/>
      </w:divBdr>
    </w:div>
    <w:div w:id="1087387187">
      <w:bodyDiv w:val="1"/>
      <w:marLeft w:val="0"/>
      <w:marRight w:val="0"/>
      <w:marTop w:val="0"/>
      <w:marBottom w:val="0"/>
      <w:divBdr>
        <w:top w:val="none" w:sz="0" w:space="0" w:color="auto"/>
        <w:left w:val="none" w:sz="0" w:space="0" w:color="auto"/>
        <w:bottom w:val="none" w:sz="0" w:space="0" w:color="auto"/>
        <w:right w:val="none" w:sz="0" w:space="0" w:color="auto"/>
      </w:divBdr>
    </w:div>
    <w:div w:id="1169250609">
      <w:bodyDiv w:val="1"/>
      <w:marLeft w:val="0"/>
      <w:marRight w:val="0"/>
      <w:marTop w:val="0"/>
      <w:marBottom w:val="0"/>
      <w:divBdr>
        <w:top w:val="none" w:sz="0" w:space="0" w:color="auto"/>
        <w:left w:val="none" w:sz="0" w:space="0" w:color="auto"/>
        <w:bottom w:val="none" w:sz="0" w:space="0" w:color="auto"/>
        <w:right w:val="none" w:sz="0" w:space="0" w:color="auto"/>
      </w:divBdr>
    </w:div>
    <w:div w:id="1188519608">
      <w:bodyDiv w:val="1"/>
      <w:marLeft w:val="0"/>
      <w:marRight w:val="0"/>
      <w:marTop w:val="0"/>
      <w:marBottom w:val="0"/>
      <w:divBdr>
        <w:top w:val="none" w:sz="0" w:space="0" w:color="auto"/>
        <w:left w:val="none" w:sz="0" w:space="0" w:color="auto"/>
        <w:bottom w:val="none" w:sz="0" w:space="0" w:color="auto"/>
        <w:right w:val="none" w:sz="0" w:space="0" w:color="auto"/>
      </w:divBdr>
    </w:div>
    <w:div w:id="1204904906">
      <w:bodyDiv w:val="1"/>
      <w:marLeft w:val="0"/>
      <w:marRight w:val="0"/>
      <w:marTop w:val="0"/>
      <w:marBottom w:val="0"/>
      <w:divBdr>
        <w:top w:val="none" w:sz="0" w:space="0" w:color="auto"/>
        <w:left w:val="none" w:sz="0" w:space="0" w:color="auto"/>
        <w:bottom w:val="none" w:sz="0" w:space="0" w:color="auto"/>
        <w:right w:val="none" w:sz="0" w:space="0" w:color="auto"/>
      </w:divBdr>
    </w:div>
    <w:div w:id="1206719562">
      <w:bodyDiv w:val="1"/>
      <w:marLeft w:val="0"/>
      <w:marRight w:val="0"/>
      <w:marTop w:val="0"/>
      <w:marBottom w:val="0"/>
      <w:divBdr>
        <w:top w:val="none" w:sz="0" w:space="0" w:color="auto"/>
        <w:left w:val="none" w:sz="0" w:space="0" w:color="auto"/>
        <w:bottom w:val="none" w:sz="0" w:space="0" w:color="auto"/>
        <w:right w:val="none" w:sz="0" w:space="0" w:color="auto"/>
      </w:divBdr>
    </w:div>
    <w:div w:id="1357121654">
      <w:bodyDiv w:val="1"/>
      <w:marLeft w:val="0"/>
      <w:marRight w:val="0"/>
      <w:marTop w:val="0"/>
      <w:marBottom w:val="0"/>
      <w:divBdr>
        <w:top w:val="none" w:sz="0" w:space="0" w:color="auto"/>
        <w:left w:val="none" w:sz="0" w:space="0" w:color="auto"/>
        <w:bottom w:val="none" w:sz="0" w:space="0" w:color="auto"/>
        <w:right w:val="none" w:sz="0" w:space="0" w:color="auto"/>
      </w:divBdr>
    </w:div>
    <w:div w:id="1387145374">
      <w:bodyDiv w:val="1"/>
      <w:marLeft w:val="0"/>
      <w:marRight w:val="0"/>
      <w:marTop w:val="0"/>
      <w:marBottom w:val="0"/>
      <w:divBdr>
        <w:top w:val="none" w:sz="0" w:space="0" w:color="auto"/>
        <w:left w:val="none" w:sz="0" w:space="0" w:color="auto"/>
        <w:bottom w:val="none" w:sz="0" w:space="0" w:color="auto"/>
        <w:right w:val="none" w:sz="0" w:space="0" w:color="auto"/>
      </w:divBdr>
    </w:div>
    <w:div w:id="1424060901">
      <w:bodyDiv w:val="1"/>
      <w:marLeft w:val="0"/>
      <w:marRight w:val="0"/>
      <w:marTop w:val="0"/>
      <w:marBottom w:val="0"/>
      <w:divBdr>
        <w:top w:val="none" w:sz="0" w:space="0" w:color="auto"/>
        <w:left w:val="none" w:sz="0" w:space="0" w:color="auto"/>
        <w:bottom w:val="none" w:sz="0" w:space="0" w:color="auto"/>
        <w:right w:val="none" w:sz="0" w:space="0" w:color="auto"/>
      </w:divBdr>
    </w:div>
    <w:div w:id="1464275824">
      <w:bodyDiv w:val="1"/>
      <w:marLeft w:val="0"/>
      <w:marRight w:val="0"/>
      <w:marTop w:val="0"/>
      <w:marBottom w:val="0"/>
      <w:divBdr>
        <w:top w:val="none" w:sz="0" w:space="0" w:color="auto"/>
        <w:left w:val="none" w:sz="0" w:space="0" w:color="auto"/>
        <w:bottom w:val="none" w:sz="0" w:space="0" w:color="auto"/>
        <w:right w:val="none" w:sz="0" w:space="0" w:color="auto"/>
      </w:divBdr>
    </w:div>
    <w:div w:id="1514606760">
      <w:bodyDiv w:val="1"/>
      <w:marLeft w:val="0"/>
      <w:marRight w:val="0"/>
      <w:marTop w:val="0"/>
      <w:marBottom w:val="0"/>
      <w:divBdr>
        <w:top w:val="none" w:sz="0" w:space="0" w:color="auto"/>
        <w:left w:val="none" w:sz="0" w:space="0" w:color="auto"/>
        <w:bottom w:val="none" w:sz="0" w:space="0" w:color="auto"/>
        <w:right w:val="none" w:sz="0" w:space="0" w:color="auto"/>
      </w:divBdr>
    </w:div>
    <w:div w:id="1539661234">
      <w:bodyDiv w:val="1"/>
      <w:marLeft w:val="0"/>
      <w:marRight w:val="0"/>
      <w:marTop w:val="0"/>
      <w:marBottom w:val="0"/>
      <w:divBdr>
        <w:top w:val="none" w:sz="0" w:space="0" w:color="auto"/>
        <w:left w:val="none" w:sz="0" w:space="0" w:color="auto"/>
        <w:bottom w:val="none" w:sz="0" w:space="0" w:color="auto"/>
        <w:right w:val="none" w:sz="0" w:space="0" w:color="auto"/>
      </w:divBdr>
    </w:div>
    <w:div w:id="1563708162">
      <w:bodyDiv w:val="1"/>
      <w:marLeft w:val="0"/>
      <w:marRight w:val="0"/>
      <w:marTop w:val="0"/>
      <w:marBottom w:val="0"/>
      <w:divBdr>
        <w:top w:val="none" w:sz="0" w:space="0" w:color="auto"/>
        <w:left w:val="none" w:sz="0" w:space="0" w:color="auto"/>
        <w:bottom w:val="none" w:sz="0" w:space="0" w:color="auto"/>
        <w:right w:val="none" w:sz="0" w:space="0" w:color="auto"/>
      </w:divBdr>
    </w:div>
    <w:div w:id="1589388793">
      <w:bodyDiv w:val="1"/>
      <w:marLeft w:val="0"/>
      <w:marRight w:val="0"/>
      <w:marTop w:val="0"/>
      <w:marBottom w:val="0"/>
      <w:divBdr>
        <w:top w:val="none" w:sz="0" w:space="0" w:color="auto"/>
        <w:left w:val="none" w:sz="0" w:space="0" w:color="auto"/>
        <w:bottom w:val="none" w:sz="0" w:space="0" w:color="auto"/>
        <w:right w:val="none" w:sz="0" w:space="0" w:color="auto"/>
      </w:divBdr>
    </w:div>
    <w:div w:id="1619292206">
      <w:bodyDiv w:val="1"/>
      <w:marLeft w:val="0"/>
      <w:marRight w:val="0"/>
      <w:marTop w:val="0"/>
      <w:marBottom w:val="0"/>
      <w:divBdr>
        <w:top w:val="none" w:sz="0" w:space="0" w:color="auto"/>
        <w:left w:val="none" w:sz="0" w:space="0" w:color="auto"/>
        <w:bottom w:val="none" w:sz="0" w:space="0" w:color="auto"/>
        <w:right w:val="none" w:sz="0" w:space="0" w:color="auto"/>
      </w:divBdr>
    </w:div>
    <w:div w:id="1633830878">
      <w:bodyDiv w:val="1"/>
      <w:marLeft w:val="0"/>
      <w:marRight w:val="0"/>
      <w:marTop w:val="0"/>
      <w:marBottom w:val="0"/>
      <w:divBdr>
        <w:top w:val="none" w:sz="0" w:space="0" w:color="auto"/>
        <w:left w:val="none" w:sz="0" w:space="0" w:color="auto"/>
        <w:bottom w:val="none" w:sz="0" w:space="0" w:color="auto"/>
        <w:right w:val="none" w:sz="0" w:space="0" w:color="auto"/>
      </w:divBdr>
    </w:div>
    <w:div w:id="1683314861">
      <w:bodyDiv w:val="1"/>
      <w:marLeft w:val="0"/>
      <w:marRight w:val="0"/>
      <w:marTop w:val="0"/>
      <w:marBottom w:val="0"/>
      <w:divBdr>
        <w:top w:val="none" w:sz="0" w:space="0" w:color="auto"/>
        <w:left w:val="none" w:sz="0" w:space="0" w:color="auto"/>
        <w:bottom w:val="none" w:sz="0" w:space="0" w:color="auto"/>
        <w:right w:val="none" w:sz="0" w:space="0" w:color="auto"/>
      </w:divBdr>
    </w:div>
    <w:div w:id="1716737091">
      <w:bodyDiv w:val="1"/>
      <w:marLeft w:val="0"/>
      <w:marRight w:val="0"/>
      <w:marTop w:val="0"/>
      <w:marBottom w:val="0"/>
      <w:divBdr>
        <w:top w:val="none" w:sz="0" w:space="0" w:color="auto"/>
        <w:left w:val="none" w:sz="0" w:space="0" w:color="auto"/>
        <w:bottom w:val="none" w:sz="0" w:space="0" w:color="auto"/>
        <w:right w:val="none" w:sz="0" w:space="0" w:color="auto"/>
      </w:divBdr>
    </w:div>
    <w:div w:id="1760364420">
      <w:bodyDiv w:val="1"/>
      <w:marLeft w:val="0"/>
      <w:marRight w:val="0"/>
      <w:marTop w:val="0"/>
      <w:marBottom w:val="0"/>
      <w:divBdr>
        <w:top w:val="none" w:sz="0" w:space="0" w:color="auto"/>
        <w:left w:val="none" w:sz="0" w:space="0" w:color="auto"/>
        <w:bottom w:val="none" w:sz="0" w:space="0" w:color="auto"/>
        <w:right w:val="none" w:sz="0" w:space="0" w:color="auto"/>
      </w:divBdr>
    </w:div>
    <w:div w:id="1805007251">
      <w:bodyDiv w:val="1"/>
      <w:marLeft w:val="0"/>
      <w:marRight w:val="0"/>
      <w:marTop w:val="0"/>
      <w:marBottom w:val="0"/>
      <w:divBdr>
        <w:top w:val="none" w:sz="0" w:space="0" w:color="auto"/>
        <w:left w:val="none" w:sz="0" w:space="0" w:color="auto"/>
        <w:bottom w:val="none" w:sz="0" w:space="0" w:color="auto"/>
        <w:right w:val="none" w:sz="0" w:space="0" w:color="auto"/>
      </w:divBdr>
    </w:div>
    <w:div w:id="1823041161">
      <w:bodyDiv w:val="1"/>
      <w:marLeft w:val="0"/>
      <w:marRight w:val="0"/>
      <w:marTop w:val="0"/>
      <w:marBottom w:val="0"/>
      <w:divBdr>
        <w:top w:val="none" w:sz="0" w:space="0" w:color="auto"/>
        <w:left w:val="none" w:sz="0" w:space="0" w:color="auto"/>
        <w:bottom w:val="none" w:sz="0" w:space="0" w:color="auto"/>
        <w:right w:val="none" w:sz="0" w:space="0" w:color="auto"/>
      </w:divBdr>
    </w:div>
    <w:div w:id="1897548087">
      <w:bodyDiv w:val="1"/>
      <w:marLeft w:val="0"/>
      <w:marRight w:val="0"/>
      <w:marTop w:val="0"/>
      <w:marBottom w:val="0"/>
      <w:divBdr>
        <w:top w:val="none" w:sz="0" w:space="0" w:color="auto"/>
        <w:left w:val="none" w:sz="0" w:space="0" w:color="auto"/>
        <w:bottom w:val="none" w:sz="0" w:space="0" w:color="auto"/>
        <w:right w:val="none" w:sz="0" w:space="0" w:color="auto"/>
      </w:divBdr>
    </w:div>
    <w:div w:id="1957786494">
      <w:bodyDiv w:val="1"/>
      <w:marLeft w:val="0"/>
      <w:marRight w:val="0"/>
      <w:marTop w:val="0"/>
      <w:marBottom w:val="0"/>
      <w:divBdr>
        <w:top w:val="none" w:sz="0" w:space="0" w:color="auto"/>
        <w:left w:val="none" w:sz="0" w:space="0" w:color="auto"/>
        <w:bottom w:val="none" w:sz="0" w:space="0" w:color="auto"/>
        <w:right w:val="none" w:sz="0" w:space="0" w:color="auto"/>
      </w:divBdr>
    </w:div>
    <w:div w:id="1967655620">
      <w:bodyDiv w:val="1"/>
      <w:marLeft w:val="0"/>
      <w:marRight w:val="0"/>
      <w:marTop w:val="0"/>
      <w:marBottom w:val="0"/>
      <w:divBdr>
        <w:top w:val="none" w:sz="0" w:space="0" w:color="auto"/>
        <w:left w:val="none" w:sz="0" w:space="0" w:color="auto"/>
        <w:bottom w:val="none" w:sz="0" w:space="0" w:color="auto"/>
        <w:right w:val="none" w:sz="0" w:space="0" w:color="auto"/>
      </w:divBdr>
    </w:div>
    <w:div w:id="1996639147">
      <w:bodyDiv w:val="1"/>
      <w:marLeft w:val="0"/>
      <w:marRight w:val="0"/>
      <w:marTop w:val="0"/>
      <w:marBottom w:val="0"/>
      <w:divBdr>
        <w:top w:val="none" w:sz="0" w:space="0" w:color="auto"/>
        <w:left w:val="none" w:sz="0" w:space="0" w:color="auto"/>
        <w:bottom w:val="none" w:sz="0" w:space="0" w:color="auto"/>
        <w:right w:val="none" w:sz="0" w:space="0" w:color="auto"/>
      </w:divBdr>
    </w:div>
    <w:div w:id="2002269902">
      <w:bodyDiv w:val="1"/>
      <w:marLeft w:val="0"/>
      <w:marRight w:val="0"/>
      <w:marTop w:val="0"/>
      <w:marBottom w:val="0"/>
      <w:divBdr>
        <w:top w:val="none" w:sz="0" w:space="0" w:color="auto"/>
        <w:left w:val="none" w:sz="0" w:space="0" w:color="auto"/>
        <w:bottom w:val="none" w:sz="0" w:space="0" w:color="auto"/>
        <w:right w:val="none" w:sz="0" w:space="0" w:color="auto"/>
      </w:divBdr>
    </w:div>
    <w:div w:id="2034335555">
      <w:bodyDiv w:val="1"/>
      <w:marLeft w:val="0"/>
      <w:marRight w:val="0"/>
      <w:marTop w:val="0"/>
      <w:marBottom w:val="0"/>
      <w:divBdr>
        <w:top w:val="none" w:sz="0" w:space="0" w:color="auto"/>
        <w:left w:val="none" w:sz="0" w:space="0" w:color="auto"/>
        <w:bottom w:val="none" w:sz="0" w:space="0" w:color="auto"/>
        <w:right w:val="none" w:sz="0" w:space="0" w:color="auto"/>
      </w:divBdr>
    </w:div>
    <w:div w:id="2106917119">
      <w:bodyDiv w:val="1"/>
      <w:marLeft w:val="0"/>
      <w:marRight w:val="0"/>
      <w:marTop w:val="0"/>
      <w:marBottom w:val="0"/>
      <w:divBdr>
        <w:top w:val="none" w:sz="0" w:space="0" w:color="auto"/>
        <w:left w:val="none" w:sz="0" w:space="0" w:color="auto"/>
        <w:bottom w:val="none" w:sz="0" w:space="0" w:color="auto"/>
        <w:right w:val="none" w:sz="0" w:space="0" w:color="auto"/>
      </w:divBdr>
    </w:div>
    <w:div w:id="2118475807">
      <w:bodyDiv w:val="1"/>
      <w:marLeft w:val="0"/>
      <w:marRight w:val="0"/>
      <w:marTop w:val="0"/>
      <w:marBottom w:val="0"/>
      <w:divBdr>
        <w:top w:val="none" w:sz="0" w:space="0" w:color="auto"/>
        <w:left w:val="none" w:sz="0" w:space="0" w:color="auto"/>
        <w:bottom w:val="none" w:sz="0" w:space="0" w:color="auto"/>
        <w:right w:val="none" w:sz="0" w:space="0" w:color="auto"/>
      </w:divBdr>
    </w:div>
    <w:div w:id="212240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3792</Words>
  <Characters>21618</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ЗАТВЕРДЖЕНО</vt:lpstr>
    </vt:vector>
  </TitlesOfParts>
  <Company/>
  <LinksUpToDate>false</LinksUpToDate>
  <CharactersWithSpaces>25360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creator>zadorognia</dc:creator>
  <cp:lastModifiedBy>Гришина</cp:lastModifiedBy>
  <cp:revision>2</cp:revision>
  <cp:lastPrinted>2013-11-18T11:49:00Z</cp:lastPrinted>
  <dcterms:created xsi:type="dcterms:W3CDTF">2018-11-23T12:31:00Z</dcterms:created>
  <dcterms:modified xsi:type="dcterms:W3CDTF">2018-11-23T12:31:00Z</dcterms:modified>
</cp:coreProperties>
</file>