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6D9C4" w14:textId="77777777" w:rsidR="002D7368" w:rsidRPr="00C30441" w:rsidRDefault="002D7368" w:rsidP="000212F5">
      <w:pPr>
        <w:spacing w:line="240" w:lineRule="auto"/>
        <w:jc w:val="center"/>
        <w:rPr>
          <w:rFonts w:ascii="Times New Roman" w:hAnsi="Times New Roman"/>
          <w:b/>
          <w:sz w:val="28"/>
          <w:lang w:val="uk-UA"/>
        </w:rPr>
      </w:pPr>
      <w:r w:rsidRPr="00C30441">
        <w:rPr>
          <w:rFonts w:ascii="Times New Roman" w:hAnsi="Times New Roman"/>
          <w:b/>
          <w:sz w:val="28"/>
          <w:lang w:val="uk-UA"/>
        </w:rPr>
        <w:t>МІНІСТЕРСТВО ОСВІТИ І НАУКИ УКРАЇНИ</w:t>
      </w:r>
    </w:p>
    <w:p w14:paraId="1B6CF9AA" w14:textId="77777777" w:rsidR="002D7368" w:rsidRPr="00C30441" w:rsidRDefault="002D7368" w:rsidP="000212F5">
      <w:pPr>
        <w:spacing w:line="240" w:lineRule="auto"/>
        <w:jc w:val="center"/>
        <w:rPr>
          <w:rFonts w:ascii="Times New Roman" w:hAnsi="Times New Roman"/>
          <w:b/>
          <w:sz w:val="28"/>
          <w:lang w:val="uk-UA"/>
        </w:rPr>
      </w:pPr>
      <w:r w:rsidRPr="00C30441">
        <w:rPr>
          <w:rFonts w:ascii="Times New Roman" w:hAnsi="Times New Roman"/>
          <w:b/>
          <w:sz w:val="28"/>
          <w:lang w:val="uk-UA"/>
        </w:rPr>
        <w:t>ХЕРСОНСЬКИЙ ДЕРЖАВНИЙ УНІВЕРСИТЕТ</w:t>
      </w:r>
    </w:p>
    <w:p w14:paraId="3EB2B0D8" w14:textId="77777777" w:rsidR="002D7368" w:rsidRPr="00C30441" w:rsidRDefault="002D7368" w:rsidP="000212F5">
      <w:pPr>
        <w:spacing w:line="240" w:lineRule="auto"/>
        <w:jc w:val="center"/>
        <w:rPr>
          <w:rFonts w:ascii="Times New Roman" w:hAnsi="Times New Roman"/>
          <w:b/>
          <w:sz w:val="28"/>
          <w:lang w:val="uk-UA"/>
        </w:rPr>
      </w:pPr>
      <w:r w:rsidRPr="00C30441">
        <w:rPr>
          <w:rFonts w:ascii="Times New Roman" w:hAnsi="Times New Roman"/>
          <w:b/>
          <w:sz w:val="28"/>
          <w:lang w:val="uk-UA"/>
        </w:rPr>
        <w:t>МЕДИЧНИЙ ФАКУЛЬТЕТ</w:t>
      </w:r>
    </w:p>
    <w:p w14:paraId="6837303F" w14:textId="4CDE1CC5" w:rsidR="002D7368" w:rsidRPr="00C30441" w:rsidRDefault="002D7368" w:rsidP="000212F5">
      <w:pPr>
        <w:spacing w:line="240" w:lineRule="auto"/>
        <w:jc w:val="center"/>
        <w:rPr>
          <w:rFonts w:ascii="Times New Roman" w:hAnsi="Times New Roman"/>
          <w:b/>
          <w:sz w:val="28"/>
          <w:lang w:val="uk-UA"/>
        </w:rPr>
      </w:pPr>
      <w:r w:rsidRPr="00C30441">
        <w:rPr>
          <w:rFonts w:ascii="Times New Roman" w:hAnsi="Times New Roman"/>
          <w:b/>
          <w:sz w:val="28"/>
          <w:lang w:val="uk-UA"/>
        </w:rPr>
        <w:t xml:space="preserve">КАФЕДРА </w:t>
      </w:r>
      <w:r w:rsidR="003D5A29" w:rsidRPr="00C30441">
        <w:rPr>
          <w:rFonts w:ascii="Times New Roman" w:hAnsi="Times New Roman"/>
          <w:b/>
          <w:sz w:val="28"/>
          <w:lang w:val="uk-UA"/>
        </w:rPr>
        <w:t>ФІЗИЧНОЇ ТЕРАПІЇ ТА ЕРГОТЕРАПІЇ</w:t>
      </w:r>
    </w:p>
    <w:tbl>
      <w:tblPr>
        <w:tblW w:w="17700" w:type="dxa"/>
        <w:tblLook w:val="00A0" w:firstRow="1" w:lastRow="0" w:firstColumn="1" w:lastColumn="0" w:noHBand="0" w:noVBand="0"/>
      </w:tblPr>
      <w:tblGrid>
        <w:gridCol w:w="9072"/>
        <w:gridCol w:w="8628"/>
      </w:tblGrid>
      <w:tr w:rsidR="002D7368" w:rsidRPr="00BA083D" w14:paraId="2DABECAE" w14:textId="77777777" w:rsidTr="002D7368">
        <w:trPr>
          <w:trHeight w:val="1723"/>
        </w:trPr>
        <w:tc>
          <w:tcPr>
            <w:tcW w:w="9072" w:type="dxa"/>
          </w:tcPr>
          <w:p w14:paraId="2842E2AA" w14:textId="77777777" w:rsidR="002D7368" w:rsidRPr="00C30441" w:rsidRDefault="002D7368">
            <w:pPr>
              <w:pStyle w:val="a3"/>
              <w:rPr>
                <w:sz w:val="24"/>
                <w:szCs w:val="24"/>
                <w:lang w:eastAsia="en-US"/>
              </w:rPr>
            </w:pPr>
          </w:p>
        </w:tc>
        <w:tc>
          <w:tcPr>
            <w:tcW w:w="8628" w:type="dxa"/>
            <w:hideMark/>
          </w:tcPr>
          <w:p w14:paraId="478B70B0" w14:textId="77777777" w:rsidR="002D7368" w:rsidRPr="00C30441" w:rsidRDefault="002D7368" w:rsidP="00A65845">
            <w:pPr>
              <w:pStyle w:val="a3"/>
            </w:pPr>
          </w:p>
          <w:p w14:paraId="7AF5D0F7" w14:textId="77777777" w:rsidR="003D5A29" w:rsidRPr="00C30441" w:rsidRDefault="003D5A29" w:rsidP="003D5A29">
            <w:pPr>
              <w:pStyle w:val="a3"/>
              <w:rPr>
                <w:lang w:eastAsia="en-US"/>
              </w:rPr>
            </w:pPr>
            <w:r w:rsidRPr="00C30441">
              <w:rPr>
                <w:lang w:eastAsia="en-US"/>
              </w:rPr>
              <w:t>ЗАТВЕРДЖЕНО</w:t>
            </w:r>
          </w:p>
          <w:p w14:paraId="77C7C8F2" w14:textId="77777777" w:rsidR="003D5A29" w:rsidRPr="00C30441" w:rsidRDefault="003D5A29" w:rsidP="003D5A29">
            <w:pPr>
              <w:pStyle w:val="a3"/>
              <w:rPr>
                <w:lang w:eastAsia="en-US"/>
              </w:rPr>
            </w:pPr>
            <w:r w:rsidRPr="00C30441">
              <w:rPr>
                <w:lang w:eastAsia="en-US"/>
              </w:rPr>
              <w:t xml:space="preserve">на засіданні кафедри фізичної терапії </w:t>
            </w:r>
          </w:p>
          <w:p w14:paraId="435E9548" w14:textId="1796304D" w:rsidR="003D5A29" w:rsidRPr="00C30441" w:rsidRDefault="003D5A29" w:rsidP="003D5A29">
            <w:pPr>
              <w:pStyle w:val="a3"/>
              <w:rPr>
                <w:lang w:eastAsia="en-US"/>
              </w:rPr>
            </w:pPr>
            <w:r w:rsidRPr="00C30441">
              <w:rPr>
                <w:lang w:eastAsia="en-US"/>
              </w:rPr>
              <w:t>та ерготерапії</w:t>
            </w:r>
          </w:p>
          <w:p w14:paraId="1E91C73F" w14:textId="25C0A272" w:rsidR="003D5A29" w:rsidRPr="00C30441" w:rsidRDefault="008301C4" w:rsidP="003D5A29">
            <w:pPr>
              <w:pStyle w:val="a3"/>
              <w:rPr>
                <w:lang w:eastAsia="en-US"/>
              </w:rPr>
            </w:pPr>
            <w:r>
              <w:rPr>
                <w:lang w:eastAsia="en-US"/>
              </w:rPr>
              <w:t>протокол від 23 січня 2026 р., № 6</w:t>
            </w:r>
          </w:p>
          <w:p w14:paraId="5995786D" w14:textId="77777777" w:rsidR="003D5A29" w:rsidRPr="00C30441" w:rsidRDefault="003D5A29" w:rsidP="003D5A29">
            <w:pPr>
              <w:pStyle w:val="a3"/>
              <w:rPr>
                <w:lang w:eastAsia="en-US"/>
              </w:rPr>
            </w:pPr>
            <w:r w:rsidRPr="00C30441">
              <w:rPr>
                <w:lang w:eastAsia="en-US"/>
              </w:rPr>
              <w:t xml:space="preserve">завідувачка кафедри </w:t>
            </w:r>
          </w:p>
          <w:p w14:paraId="4EE476BC" w14:textId="0CE3BB54" w:rsidR="003D5A29" w:rsidRPr="00BA083D" w:rsidRDefault="003D5A29" w:rsidP="003D5A29">
            <w:pPr>
              <w:pStyle w:val="a3"/>
              <w:rPr>
                <w:sz w:val="24"/>
                <w:szCs w:val="24"/>
                <w:lang w:eastAsia="en-US"/>
              </w:rPr>
            </w:pPr>
            <w:r w:rsidRPr="00C30441">
              <w:rPr>
                <w:lang w:eastAsia="en-US"/>
              </w:rPr>
              <w:t xml:space="preserve"> </w:t>
            </w:r>
            <w:r w:rsidRPr="00C30441">
              <w:rPr>
                <w:noProof/>
                <w:u w:val="single"/>
                <w:lang w:eastAsia="uk-UA"/>
              </w:rPr>
              <w:drawing>
                <wp:inline distT="0" distB="0" distL="0" distR="0" wp14:anchorId="664947E2" wp14:editId="5F244123">
                  <wp:extent cx="1402080" cy="4495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449580"/>
                          </a:xfrm>
                          <a:prstGeom prst="rect">
                            <a:avLst/>
                          </a:prstGeom>
                          <a:noFill/>
                          <a:ln>
                            <a:noFill/>
                          </a:ln>
                        </pic:spPr>
                      </pic:pic>
                    </a:graphicData>
                  </a:graphic>
                </wp:inline>
              </w:drawing>
            </w:r>
            <w:r w:rsidRPr="00C30441">
              <w:rPr>
                <w:lang w:eastAsia="en-US"/>
              </w:rPr>
              <w:t xml:space="preserve"> (проф. О.В. Лаврикова)</w:t>
            </w:r>
          </w:p>
        </w:tc>
      </w:tr>
    </w:tbl>
    <w:p w14:paraId="37A395A5" w14:textId="77777777" w:rsidR="002D7368" w:rsidRPr="00BA083D" w:rsidRDefault="002D7368" w:rsidP="002D7368">
      <w:pPr>
        <w:pStyle w:val="a3"/>
        <w:rPr>
          <w:sz w:val="24"/>
          <w:szCs w:val="24"/>
        </w:rPr>
      </w:pPr>
    </w:p>
    <w:p w14:paraId="19B0AAE4" w14:textId="77777777" w:rsidR="002D7368" w:rsidRPr="00BA083D" w:rsidRDefault="002D7368" w:rsidP="002D7368">
      <w:pPr>
        <w:jc w:val="center"/>
        <w:rPr>
          <w:rFonts w:ascii="Times New Roman" w:hAnsi="Times New Roman"/>
          <w:lang w:val="uk-UA"/>
        </w:rPr>
      </w:pPr>
    </w:p>
    <w:p w14:paraId="2998BF67" w14:textId="77777777" w:rsidR="002D7368" w:rsidRPr="00BA083D" w:rsidRDefault="002D7368" w:rsidP="002D7368">
      <w:pPr>
        <w:jc w:val="center"/>
        <w:rPr>
          <w:rFonts w:ascii="Times New Roman" w:hAnsi="Times New Roman"/>
          <w:b/>
          <w:sz w:val="28"/>
          <w:szCs w:val="28"/>
          <w:lang w:val="uk-UA"/>
        </w:rPr>
      </w:pPr>
      <w:r w:rsidRPr="00BA083D">
        <w:rPr>
          <w:rFonts w:ascii="Times New Roman" w:hAnsi="Times New Roman"/>
          <w:b/>
          <w:sz w:val="28"/>
          <w:szCs w:val="28"/>
          <w:lang w:val="uk-UA"/>
        </w:rPr>
        <w:t>СИЛАБУС ОСВІТНЬОЇ КОМПОНЕНТИ</w:t>
      </w:r>
    </w:p>
    <w:p w14:paraId="63F38C56" w14:textId="45007362" w:rsidR="002D7368" w:rsidRPr="00BA083D" w:rsidRDefault="00F86028" w:rsidP="002D7368">
      <w:pPr>
        <w:jc w:val="center"/>
        <w:rPr>
          <w:rFonts w:ascii="Times New Roman" w:hAnsi="Times New Roman"/>
          <w:b/>
          <w:sz w:val="28"/>
          <w:szCs w:val="28"/>
          <w:lang w:val="uk-UA"/>
        </w:rPr>
      </w:pPr>
      <w:r>
        <w:rPr>
          <w:rFonts w:ascii="Times New Roman" w:hAnsi="Times New Roman"/>
          <w:b/>
          <w:sz w:val="28"/>
          <w:szCs w:val="28"/>
          <w:lang w:val="uk-UA"/>
        </w:rPr>
        <w:t>ОК</w:t>
      </w:r>
      <w:r w:rsidR="003D5A29">
        <w:rPr>
          <w:rFonts w:ascii="Times New Roman" w:hAnsi="Times New Roman"/>
          <w:b/>
          <w:sz w:val="28"/>
          <w:szCs w:val="28"/>
          <w:lang w:val="uk-UA"/>
        </w:rPr>
        <w:t>19</w:t>
      </w:r>
      <w:r w:rsidR="00751D8E">
        <w:rPr>
          <w:rFonts w:ascii="Times New Roman" w:hAnsi="Times New Roman"/>
          <w:b/>
          <w:sz w:val="28"/>
          <w:szCs w:val="28"/>
          <w:lang w:val="uk-UA"/>
        </w:rPr>
        <w:t xml:space="preserve"> </w:t>
      </w:r>
      <w:r w:rsidR="009E1C13">
        <w:rPr>
          <w:rFonts w:ascii="Times New Roman" w:eastAsia="Times New Roman" w:hAnsi="Times New Roman"/>
          <w:b/>
          <w:sz w:val="32"/>
          <w:u w:val="single" w:color="000000"/>
        </w:rPr>
        <w:t>КЛІНІЧНА АНАТОМІЯ І ОПЕРАТИВНА ХІРУРГІЯ</w:t>
      </w:r>
    </w:p>
    <w:p w14:paraId="115BA8BF" w14:textId="77777777" w:rsidR="002D7368" w:rsidRPr="00BA083D" w:rsidRDefault="002D7368" w:rsidP="002D7368">
      <w:pPr>
        <w:rPr>
          <w:rFonts w:ascii="Times New Roman" w:hAnsi="Times New Roman"/>
          <w:sz w:val="28"/>
          <w:szCs w:val="28"/>
          <w:lang w:val="uk-UA"/>
        </w:rPr>
      </w:pPr>
    </w:p>
    <w:p w14:paraId="04655147" w14:textId="78BF20B0" w:rsidR="002D7368" w:rsidRPr="00BA083D" w:rsidRDefault="002D7368" w:rsidP="000212F5">
      <w:pPr>
        <w:spacing w:after="0" w:line="240" w:lineRule="auto"/>
        <w:rPr>
          <w:rFonts w:ascii="Times New Roman" w:hAnsi="Times New Roman"/>
          <w:sz w:val="28"/>
          <w:szCs w:val="28"/>
          <w:u w:val="single"/>
          <w:lang w:val="uk-UA"/>
        </w:rPr>
      </w:pPr>
      <w:r w:rsidRPr="00BA083D">
        <w:rPr>
          <w:rFonts w:ascii="Times New Roman" w:hAnsi="Times New Roman"/>
          <w:sz w:val="28"/>
          <w:szCs w:val="28"/>
          <w:lang w:val="uk-UA"/>
        </w:rPr>
        <w:t xml:space="preserve">Освітня програма </w:t>
      </w:r>
      <w:r w:rsidR="009E1C13">
        <w:rPr>
          <w:rFonts w:ascii="Times New Roman" w:hAnsi="Times New Roman"/>
          <w:sz w:val="28"/>
          <w:szCs w:val="28"/>
          <w:u w:val="single"/>
          <w:lang w:val="uk-UA"/>
        </w:rPr>
        <w:t>Медицина</w:t>
      </w:r>
      <w:r w:rsidRPr="00BA083D">
        <w:rPr>
          <w:rFonts w:ascii="Times New Roman" w:hAnsi="Times New Roman"/>
          <w:sz w:val="28"/>
          <w:szCs w:val="28"/>
          <w:u w:val="single"/>
          <w:lang w:val="uk-UA"/>
        </w:rPr>
        <w:t xml:space="preserve"> </w:t>
      </w:r>
    </w:p>
    <w:p w14:paraId="3DEBB283" w14:textId="255EC03D" w:rsidR="002D7368" w:rsidRPr="00BA083D" w:rsidRDefault="009E1C13" w:rsidP="000212F5">
      <w:pPr>
        <w:spacing w:after="0" w:line="240" w:lineRule="auto"/>
        <w:rPr>
          <w:rFonts w:ascii="Times New Roman" w:hAnsi="Times New Roman"/>
          <w:sz w:val="28"/>
          <w:szCs w:val="28"/>
          <w:lang w:val="uk-UA"/>
        </w:rPr>
      </w:pPr>
      <w:r>
        <w:rPr>
          <w:rFonts w:ascii="Times New Roman" w:hAnsi="Times New Roman"/>
          <w:sz w:val="28"/>
          <w:szCs w:val="28"/>
          <w:u w:val="single"/>
          <w:lang w:val="uk-UA"/>
        </w:rPr>
        <w:t>друг</w:t>
      </w:r>
      <w:r w:rsidR="002D7368" w:rsidRPr="00BA083D">
        <w:rPr>
          <w:rFonts w:ascii="Times New Roman" w:hAnsi="Times New Roman"/>
          <w:sz w:val="28"/>
          <w:szCs w:val="28"/>
          <w:u w:val="single"/>
          <w:lang w:val="uk-UA"/>
        </w:rPr>
        <w:t>ого (</w:t>
      </w:r>
      <w:r>
        <w:rPr>
          <w:rFonts w:ascii="Times New Roman" w:hAnsi="Times New Roman"/>
          <w:sz w:val="28"/>
          <w:szCs w:val="28"/>
          <w:u w:val="single"/>
          <w:lang w:val="uk-UA"/>
        </w:rPr>
        <w:t>магістер</w:t>
      </w:r>
      <w:r w:rsidR="002D7368" w:rsidRPr="00BA083D">
        <w:rPr>
          <w:rFonts w:ascii="Times New Roman" w:hAnsi="Times New Roman"/>
          <w:sz w:val="28"/>
          <w:szCs w:val="28"/>
          <w:u w:val="single"/>
          <w:lang w:val="uk-UA"/>
        </w:rPr>
        <w:t>ського) рівня</w:t>
      </w:r>
    </w:p>
    <w:p w14:paraId="162C1B64" w14:textId="4D19D20F"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Спеціальність </w:t>
      </w:r>
      <w:r w:rsidR="00B108E2">
        <w:rPr>
          <w:rFonts w:ascii="Times New Roman" w:hAnsi="Times New Roman"/>
          <w:sz w:val="28"/>
          <w:szCs w:val="28"/>
          <w:u w:val="single"/>
          <w:lang w:val="uk-UA"/>
        </w:rPr>
        <w:t>І</w:t>
      </w:r>
      <w:r w:rsidR="009E1C13">
        <w:rPr>
          <w:rFonts w:ascii="Times New Roman" w:hAnsi="Times New Roman"/>
          <w:sz w:val="28"/>
          <w:szCs w:val="28"/>
          <w:u w:val="single"/>
          <w:lang w:val="uk-UA"/>
        </w:rPr>
        <w:t>2</w:t>
      </w:r>
      <w:r w:rsidRPr="00BA083D">
        <w:rPr>
          <w:rFonts w:ascii="Times New Roman" w:hAnsi="Times New Roman"/>
          <w:sz w:val="28"/>
          <w:szCs w:val="28"/>
          <w:u w:val="single"/>
          <w:lang w:val="uk-UA"/>
        </w:rPr>
        <w:t xml:space="preserve"> </w:t>
      </w:r>
      <w:r w:rsidR="009E1C13">
        <w:rPr>
          <w:rFonts w:ascii="Times New Roman" w:hAnsi="Times New Roman"/>
          <w:sz w:val="28"/>
          <w:szCs w:val="28"/>
          <w:u w:val="single"/>
          <w:lang w:val="uk-UA"/>
        </w:rPr>
        <w:t>Медицина</w:t>
      </w:r>
    </w:p>
    <w:p w14:paraId="35238FF7" w14:textId="5B795A69"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Галузь знань </w:t>
      </w:r>
      <w:r w:rsidRPr="00BA083D">
        <w:rPr>
          <w:rFonts w:ascii="Times New Roman" w:hAnsi="Times New Roman"/>
          <w:sz w:val="28"/>
          <w:szCs w:val="28"/>
          <w:u w:val="single"/>
          <w:lang w:val="uk-UA"/>
        </w:rPr>
        <w:t>22 Охорона здоров’я</w:t>
      </w:r>
      <w:r w:rsidR="00B108E2">
        <w:rPr>
          <w:rFonts w:ascii="Times New Roman" w:hAnsi="Times New Roman"/>
          <w:sz w:val="28"/>
          <w:szCs w:val="28"/>
          <w:u w:val="single"/>
          <w:lang w:val="uk-UA"/>
        </w:rPr>
        <w:t xml:space="preserve"> та соціальне забезпечення</w:t>
      </w:r>
    </w:p>
    <w:p w14:paraId="3056B8E5" w14:textId="77777777" w:rsidR="002D7368" w:rsidRPr="00BA083D" w:rsidRDefault="002D7368" w:rsidP="002D7368">
      <w:pPr>
        <w:rPr>
          <w:rFonts w:ascii="Times New Roman" w:hAnsi="Times New Roman"/>
          <w:sz w:val="28"/>
          <w:szCs w:val="28"/>
          <w:lang w:val="uk-UA"/>
        </w:rPr>
      </w:pPr>
    </w:p>
    <w:p w14:paraId="774A19D5" w14:textId="28E30211" w:rsidR="000212F5" w:rsidRPr="00BA083D" w:rsidRDefault="000212F5" w:rsidP="000212F5">
      <w:pPr>
        <w:spacing w:after="0" w:line="240" w:lineRule="auto"/>
        <w:jc w:val="center"/>
        <w:rPr>
          <w:rFonts w:ascii="Times New Roman" w:hAnsi="Times New Roman"/>
          <w:b/>
          <w:bCs/>
          <w:sz w:val="28"/>
          <w:szCs w:val="28"/>
        </w:rPr>
      </w:pPr>
      <w:r w:rsidRPr="00BA083D">
        <w:rPr>
          <w:rFonts w:ascii="Times New Roman" w:hAnsi="Times New Roman"/>
          <w:b/>
          <w:bCs/>
          <w:sz w:val="28"/>
          <w:szCs w:val="28"/>
          <w:lang w:val="uk-UA"/>
        </w:rPr>
        <w:t>Івано-Франківськ, 202</w:t>
      </w:r>
      <w:r w:rsidR="00EA088F">
        <w:rPr>
          <w:rFonts w:ascii="Times New Roman" w:hAnsi="Times New Roman"/>
          <w:b/>
          <w:bCs/>
          <w:sz w:val="28"/>
          <w:szCs w:val="28"/>
          <w:lang w:val="uk-UA"/>
        </w:rPr>
        <w:t>6</w:t>
      </w:r>
      <w:r w:rsidRPr="00BA083D">
        <w:rPr>
          <w:rFonts w:ascii="Times New Roman" w:hAnsi="Times New Roman"/>
          <w:b/>
          <w:bCs/>
          <w:sz w:val="28"/>
          <w:szCs w:val="28"/>
        </w:rPr>
        <w:t xml:space="preserve"> </w:t>
      </w:r>
    </w:p>
    <w:p w14:paraId="70CE00E1" w14:textId="77777777" w:rsidR="000212F5" w:rsidRPr="00BA083D" w:rsidRDefault="000212F5" w:rsidP="000212F5">
      <w:pPr>
        <w:spacing w:after="0" w:line="276" w:lineRule="auto"/>
        <w:rPr>
          <w:rFonts w:ascii="Times New Roman" w:hAnsi="Times New Roman"/>
          <w:b/>
          <w:bCs/>
          <w:sz w:val="28"/>
          <w:szCs w:val="28"/>
          <w:lang w:val="uk-UA"/>
        </w:rPr>
      </w:pPr>
    </w:p>
    <w:p w14:paraId="2A04A55C" w14:textId="77777777" w:rsidR="000212F5" w:rsidRPr="00BA083D" w:rsidRDefault="000212F5" w:rsidP="000212F5">
      <w:pPr>
        <w:pStyle w:val="a6"/>
        <w:pageBreakBefore/>
        <w:spacing w:after="0" w:line="240" w:lineRule="auto"/>
        <w:ind w:left="0" w:firstLine="426"/>
        <w:rPr>
          <w:rFonts w:ascii="Times New Roman" w:hAnsi="Times New Roman"/>
          <w:b/>
          <w:sz w:val="28"/>
          <w:szCs w:val="28"/>
          <w:lang w:val="uk-UA"/>
        </w:rPr>
      </w:pPr>
      <w:r w:rsidRPr="00BA083D">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0212F5" w:rsidRPr="00F86028" w14:paraId="7BF4D2E9"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hideMark/>
          </w:tcPr>
          <w:p w14:paraId="0F488A60"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6CF13115" w14:textId="3FD86717" w:rsidR="000212F5" w:rsidRPr="009E1C13" w:rsidRDefault="009E1C13" w:rsidP="00F86028">
            <w:pPr>
              <w:spacing w:after="0" w:line="240" w:lineRule="auto"/>
              <w:rPr>
                <w:rFonts w:ascii="Times New Roman" w:hAnsi="Times New Roman"/>
                <w:sz w:val="28"/>
                <w:szCs w:val="28"/>
                <w:lang w:val="uk-UA"/>
              </w:rPr>
            </w:pPr>
            <w:r w:rsidRPr="009E1C13">
              <w:rPr>
                <w:rFonts w:ascii="Times New Roman" w:eastAsia="Times New Roman" w:hAnsi="Times New Roman"/>
                <w:b/>
                <w:sz w:val="28"/>
                <w:szCs w:val="28"/>
              </w:rPr>
              <w:t>Клінічна анатомія і оперативна хірургія</w:t>
            </w:r>
          </w:p>
        </w:tc>
      </w:tr>
      <w:tr w:rsidR="000212F5" w:rsidRPr="00BA083D" w14:paraId="3287353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A4C1E3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553021A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Світлана Данильченко, кандидат медичних наук, доцент кафедри</w:t>
            </w:r>
          </w:p>
        </w:tc>
      </w:tr>
      <w:tr w:rsidR="000212F5" w:rsidRPr="003910B3" w14:paraId="328077BA"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811785E"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21436B84" w14:textId="0493BDE1" w:rsidR="007169D9" w:rsidRPr="00BA083D" w:rsidRDefault="00537AF1" w:rsidP="006120F3">
            <w:pPr>
              <w:spacing w:after="0" w:line="240" w:lineRule="auto"/>
              <w:rPr>
                <w:rFonts w:ascii="Times New Roman" w:hAnsi="Times New Roman"/>
                <w:sz w:val="28"/>
                <w:szCs w:val="28"/>
                <w:lang w:val="uk-UA"/>
              </w:rPr>
            </w:pPr>
            <w:hyperlink r:id="rId8" w:history="1">
              <w:r w:rsidR="00C30441" w:rsidRPr="008A5C4D">
                <w:rPr>
                  <w:rStyle w:val="a5"/>
                  <w:rFonts w:ascii="Times New Roman" w:hAnsi="Times New Roman"/>
                  <w:sz w:val="28"/>
                  <w:szCs w:val="28"/>
                  <w:lang w:val="uk-UA"/>
                </w:rPr>
                <w:t>https://ksuonline.kspu.edu/enrol/index.php?id=7174</w:t>
              </w:r>
            </w:hyperlink>
            <w:r w:rsidR="00C30441">
              <w:rPr>
                <w:rFonts w:ascii="Times New Roman" w:hAnsi="Times New Roman"/>
                <w:sz w:val="28"/>
                <w:szCs w:val="28"/>
                <w:lang w:val="uk-UA"/>
              </w:rPr>
              <w:t xml:space="preserve"> </w:t>
            </w:r>
          </w:p>
        </w:tc>
      </w:tr>
      <w:tr w:rsidR="000212F5" w:rsidRPr="00BA083D" w14:paraId="538D6F0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057DED12"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4AFC7E7D"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+38(098)3052577 (Вайбер, Телеграм)</w:t>
            </w:r>
          </w:p>
        </w:tc>
      </w:tr>
      <w:tr w:rsidR="000212F5" w:rsidRPr="00BA083D" w14:paraId="03ACB976"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3E955C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598CA542" w14:textId="77777777" w:rsidR="000212F5" w:rsidRPr="00BA083D" w:rsidRDefault="00537AF1" w:rsidP="006120F3">
            <w:pPr>
              <w:spacing w:after="0" w:line="240" w:lineRule="auto"/>
              <w:rPr>
                <w:rFonts w:ascii="Times New Roman" w:hAnsi="Times New Roman"/>
                <w:sz w:val="28"/>
                <w:szCs w:val="28"/>
                <w:lang w:val="uk-UA"/>
              </w:rPr>
            </w:pPr>
            <w:hyperlink r:id="rId9" w:history="1">
              <w:r w:rsidR="000212F5" w:rsidRPr="00BA083D">
                <w:rPr>
                  <w:rStyle w:val="a5"/>
                  <w:rFonts w:ascii="Times New Roman" w:hAnsi="Times New Roman"/>
                  <w:sz w:val="28"/>
                  <w:szCs w:val="28"/>
                  <w:lang w:val="en-US"/>
                </w:rPr>
                <w:t>svetlanaadanilch@gmail.com</w:t>
              </w:r>
            </w:hyperlink>
          </w:p>
        </w:tc>
      </w:tr>
      <w:tr w:rsidR="000212F5" w:rsidRPr="00BA083D" w14:paraId="07B76A7B"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1453873D"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6377D87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Понеділок, 11.30-12:30, або за призначеним часом</w:t>
            </w:r>
          </w:p>
        </w:tc>
      </w:tr>
    </w:tbl>
    <w:p w14:paraId="227C94BA" w14:textId="77777777" w:rsidR="000212F5" w:rsidRPr="00BA083D" w:rsidRDefault="000212F5" w:rsidP="000212F5">
      <w:pPr>
        <w:spacing w:after="0" w:line="240" w:lineRule="auto"/>
        <w:jc w:val="center"/>
        <w:rPr>
          <w:rFonts w:ascii="Times New Roman" w:hAnsi="Times New Roman"/>
          <w:sz w:val="28"/>
          <w:szCs w:val="28"/>
          <w:lang w:val="uk-UA"/>
        </w:rPr>
      </w:pPr>
    </w:p>
    <w:p w14:paraId="20626536" w14:textId="77777777" w:rsidR="000212F5" w:rsidRPr="00BA083D" w:rsidRDefault="000212F5" w:rsidP="000212F5">
      <w:pPr>
        <w:pStyle w:val="a6"/>
        <w:spacing w:after="0" w:line="240" w:lineRule="auto"/>
        <w:ind w:left="0"/>
        <w:rPr>
          <w:rFonts w:ascii="Times New Roman" w:hAnsi="Times New Roman"/>
          <w:b/>
          <w:sz w:val="28"/>
          <w:szCs w:val="28"/>
          <w:lang w:val="uk-UA"/>
        </w:rPr>
      </w:pPr>
    </w:p>
    <w:p w14:paraId="7A151182" w14:textId="404C773E" w:rsidR="001469C0" w:rsidRPr="00794F47" w:rsidRDefault="000212F5" w:rsidP="003743DF">
      <w:pPr>
        <w:pStyle w:val="a6"/>
        <w:numPr>
          <w:ilvl w:val="0"/>
          <w:numId w:val="2"/>
        </w:numPr>
        <w:spacing w:after="0" w:line="240" w:lineRule="auto"/>
        <w:ind w:left="0" w:right="595" w:firstLine="0"/>
        <w:jc w:val="both"/>
        <w:rPr>
          <w:rFonts w:ascii="Times New Roman" w:hAnsi="Times New Roman"/>
          <w:sz w:val="28"/>
          <w:szCs w:val="28"/>
          <w:lang w:val="uk-UA"/>
        </w:rPr>
      </w:pPr>
      <w:r w:rsidRPr="001469C0">
        <w:rPr>
          <w:rFonts w:ascii="Times New Roman" w:hAnsi="Times New Roman"/>
          <w:b/>
          <w:sz w:val="28"/>
          <w:szCs w:val="28"/>
          <w:lang w:val="uk-UA"/>
        </w:rPr>
        <w:t>Анотація освітньої компоненти:</w:t>
      </w:r>
      <w:r w:rsidR="00751D8E">
        <w:rPr>
          <w:rFonts w:ascii="Times New Roman" w:hAnsi="Times New Roman"/>
          <w:b/>
          <w:sz w:val="28"/>
          <w:szCs w:val="28"/>
          <w:lang w:val="uk-UA"/>
        </w:rPr>
        <w:t xml:space="preserve"> </w:t>
      </w:r>
      <w:r w:rsidR="004B61AB" w:rsidRPr="001469C0">
        <w:rPr>
          <w:rFonts w:ascii="Times New Roman" w:hAnsi="Times New Roman"/>
          <w:sz w:val="28"/>
          <w:szCs w:val="28"/>
          <w:lang w:val="uk-UA"/>
        </w:rPr>
        <w:t xml:space="preserve">Структуру курсу </w:t>
      </w:r>
      <w:r w:rsidR="00C73A81" w:rsidRPr="001469C0">
        <w:rPr>
          <w:rFonts w:ascii="Times New Roman" w:hAnsi="Times New Roman"/>
          <w:sz w:val="28"/>
          <w:szCs w:val="28"/>
          <w:lang w:val="uk-UA"/>
        </w:rPr>
        <w:t>«</w:t>
      </w:r>
      <w:r w:rsidR="006070DD" w:rsidRPr="006070DD">
        <w:rPr>
          <w:rFonts w:ascii="Times New Roman" w:hAnsi="Times New Roman"/>
          <w:b/>
          <w:sz w:val="28"/>
          <w:szCs w:val="28"/>
          <w:lang w:val="uk-UA"/>
        </w:rPr>
        <w:t>Клінічна анатомія і оперативна хірургія</w:t>
      </w:r>
      <w:r w:rsidR="0012190A" w:rsidRPr="001469C0">
        <w:rPr>
          <w:rFonts w:ascii="Times New Roman" w:hAnsi="Times New Roman"/>
          <w:sz w:val="28"/>
          <w:szCs w:val="28"/>
          <w:lang w:val="uk-UA"/>
        </w:rPr>
        <w:t>» складено на основі типо</w:t>
      </w:r>
      <w:r w:rsidR="00C73A81" w:rsidRPr="001469C0">
        <w:rPr>
          <w:rFonts w:ascii="Times New Roman" w:hAnsi="Times New Roman"/>
          <w:sz w:val="28"/>
          <w:szCs w:val="28"/>
          <w:lang w:val="uk-UA"/>
        </w:rPr>
        <w:t xml:space="preserve">вої програми </w:t>
      </w:r>
      <w:r w:rsidR="0012190A" w:rsidRPr="001469C0">
        <w:rPr>
          <w:rFonts w:ascii="Times New Roman" w:hAnsi="Times New Roman"/>
          <w:sz w:val="28"/>
          <w:szCs w:val="28"/>
          <w:lang w:val="uk-UA"/>
        </w:rPr>
        <w:t xml:space="preserve">навчальної </w:t>
      </w:r>
      <w:r w:rsidR="0012190A" w:rsidRPr="00794F47">
        <w:rPr>
          <w:rFonts w:ascii="Times New Roman" w:hAnsi="Times New Roman"/>
          <w:sz w:val="28"/>
          <w:szCs w:val="28"/>
          <w:lang w:val="uk-UA"/>
        </w:rPr>
        <w:t>дисципліни для студентів вищих медичних навчальних закладів ІІІ-І</w:t>
      </w:r>
      <w:r w:rsidR="0012190A" w:rsidRPr="00794F47">
        <w:rPr>
          <w:rFonts w:ascii="Times New Roman" w:hAnsi="Times New Roman"/>
          <w:sz w:val="28"/>
          <w:szCs w:val="28"/>
        </w:rPr>
        <w:t>V</w:t>
      </w:r>
      <w:r w:rsidR="0012190A" w:rsidRPr="00794F47">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794F47">
        <w:rPr>
          <w:rFonts w:ascii="Times New Roman" w:hAnsi="Times New Roman"/>
          <w:sz w:val="28"/>
          <w:szCs w:val="28"/>
          <w:lang w:val="uk-UA"/>
        </w:rPr>
        <w:t xml:space="preserve">в’я України (2005 р.). </w:t>
      </w:r>
      <w:r w:rsidR="001469C0" w:rsidRPr="00794F47">
        <w:rPr>
          <w:rFonts w:ascii="Times New Roman" w:hAnsi="Times New Roman"/>
          <w:sz w:val="28"/>
          <w:szCs w:val="28"/>
          <w:lang w:val="uk-UA"/>
        </w:rPr>
        <w:t xml:space="preserve">Для сучасного лікаря клінічна анатомія і оперативна хірургія є адаптованою до потреб медицини класичною моделлю університетського курсу, який передбачає набуття кожним студентом знань у світлі природничо-наукових уявлень про будову і функції організму людини в цілому, вміння використовувати набуті знання при подальшому вивченні інших фундаментальних наук медицини, та у практичній діяльності лікаря. </w:t>
      </w:r>
    </w:p>
    <w:p w14:paraId="64B11F92" w14:textId="77777777" w:rsidR="001469C0" w:rsidRPr="001469C0" w:rsidRDefault="001469C0" w:rsidP="001469C0">
      <w:pPr>
        <w:spacing w:after="0"/>
        <w:jc w:val="both"/>
        <w:rPr>
          <w:rFonts w:ascii="Times New Roman" w:hAnsi="Times New Roman"/>
          <w:sz w:val="28"/>
          <w:szCs w:val="28"/>
          <w:lang w:val="uk-UA"/>
        </w:rPr>
      </w:pPr>
    </w:p>
    <w:p w14:paraId="7C9C046D" w14:textId="743FC602" w:rsidR="000212F5" w:rsidRPr="00661493" w:rsidRDefault="000212F5" w:rsidP="00661493">
      <w:pPr>
        <w:tabs>
          <w:tab w:val="left" w:pos="0"/>
        </w:tabs>
        <w:overflowPunct w:val="0"/>
        <w:autoSpaceDE w:val="0"/>
        <w:autoSpaceDN w:val="0"/>
        <w:adjustRightInd w:val="0"/>
        <w:jc w:val="both"/>
        <w:textAlignment w:val="baseline"/>
        <w:rPr>
          <w:rFonts w:ascii="Times New Roman" w:hAnsi="Times New Roman"/>
          <w:bCs/>
          <w:sz w:val="28"/>
          <w:szCs w:val="28"/>
          <w:lang w:val="uk-UA"/>
        </w:rPr>
      </w:pPr>
      <w:r w:rsidRPr="00BA083D">
        <w:rPr>
          <w:rFonts w:ascii="Times New Roman" w:hAnsi="Times New Roman"/>
          <w:bCs/>
          <w:sz w:val="28"/>
          <w:szCs w:val="28"/>
          <w:lang w:val="uk-UA"/>
        </w:rPr>
        <w:tab/>
      </w:r>
      <w:r w:rsidRPr="00661493">
        <w:rPr>
          <w:rFonts w:ascii="Times New Roman" w:hAnsi="Times New Roman"/>
          <w:b/>
          <w:i/>
          <w:iCs/>
          <w:sz w:val="28"/>
          <w:szCs w:val="28"/>
          <w:lang w:val="uk-UA"/>
        </w:rPr>
        <w:t>Міждисциплінарні зв’язки</w:t>
      </w:r>
      <w:r w:rsidRPr="00661493">
        <w:rPr>
          <w:rFonts w:ascii="Times New Roman" w:hAnsi="Times New Roman"/>
          <w:bCs/>
          <w:sz w:val="28"/>
          <w:szCs w:val="28"/>
          <w:lang w:val="uk-UA"/>
        </w:rPr>
        <w:t>: Дисципліна «</w:t>
      </w:r>
      <w:r w:rsidR="00661493" w:rsidRPr="00661493">
        <w:rPr>
          <w:rFonts w:ascii="Times New Roman" w:hAnsi="Times New Roman"/>
          <w:sz w:val="28"/>
          <w:szCs w:val="28"/>
          <w:lang w:val="uk-UA"/>
        </w:rPr>
        <w:t>Клінічна анатомія і оперативна хірургія</w:t>
      </w:r>
      <w:r w:rsidRPr="00661493">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661493">
        <w:rPr>
          <w:rFonts w:ascii="Times New Roman" w:hAnsi="Times New Roman"/>
          <w:sz w:val="28"/>
          <w:szCs w:val="28"/>
          <w:lang w:val="uk-UA"/>
        </w:rPr>
        <w:t>«</w:t>
      </w:r>
      <w:r w:rsidR="001469C0" w:rsidRPr="00661493">
        <w:rPr>
          <w:rFonts w:ascii="Times New Roman" w:hAnsi="Times New Roman"/>
          <w:sz w:val="28"/>
          <w:szCs w:val="28"/>
          <w:lang w:val="uk-UA"/>
        </w:rPr>
        <w:t>Медицина</w:t>
      </w:r>
      <w:r w:rsidRPr="00661493">
        <w:rPr>
          <w:rFonts w:ascii="Times New Roman" w:hAnsi="Times New Roman"/>
          <w:sz w:val="28"/>
          <w:szCs w:val="28"/>
          <w:lang w:val="uk-UA"/>
        </w:rPr>
        <w:t>» та є її складовою частиною.</w:t>
      </w:r>
      <w:r w:rsidRPr="00661493">
        <w:rPr>
          <w:rFonts w:ascii="Times New Roman" w:hAnsi="Times New Roman"/>
          <w:bCs/>
          <w:sz w:val="28"/>
          <w:szCs w:val="28"/>
          <w:lang w:val="uk-UA"/>
        </w:rPr>
        <w:t xml:space="preserve"> Вивчення дисципліни передбачає наявність знань із анатомії людини, фізіології людини, </w:t>
      </w:r>
      <w:r w:rsidR="001469C0" w:rsidRPr="00661493">
        <w:rPr>
          <w:rFonts w:ascii="Times New Roman" w:hAnsi="Times New Roman"/>
          <w:bCs/>
          <w:sz w:val="28"/>
          <w:szCs w:val="28"/>
          <w:lang w:val="uk-UA"/>
        </w:rPr>
        <w:t>пропедевтики хірургічних захворювань,</w:t>
      </w:r>
      <w:r w:rsidR="00751D8E">
        <w:rPr>
          <w:rFonts w:ascii="Times New Roman" w:hAnsi="Times New Roman"/>
          <w:bCs/>
          <w:sz w:val="28"/>
          <w:szCs w:val="28"/>
          <w:lang w:val="uk-UA"/>
        </w:rPr>
        <w:t xml:space="preserve"> </w:t>
      </w:r>
      <w:r w:rsidR="001469C0" w:rsidRPr="00661493">
        <w:rPr>
          <w:rFonts w:ascii="Times New Roman" w:hAnsi="Times New Roman"/>
          <w:bCs/>
          <w:sz w:val="28"/>
          <w:szCs w:val="28"/>
          <w:lang w:val="uk-UA"/>
        </w:rPr>
        <w:t xml:space="preserve">латинської мови та медичної термінології, </w:t>
      </w:r>
      <w:r w:rsidRPr="00661493">
        <w:rPr>
          <w:rFonts w:ascii="Times New Roman" w:hAnsi="Times New Roman"/>
          <w:bCs/>
          <w:sz w:val="28"/>
          <w:szCs w:val="28"/>
          <w:lang w:val="uk-UA"/>
        </w:rPr>
        <w:t>валеології.</w:t>
      </w:r>
    </w:p>
    <w:p w14:paraId="727672BE" w14:textId="12EDC678" w:rsidR="001469C0" w:rsidRPr="00661493" w:rsidRDefault="001469C0" w:rsidP="00661493">
      <w:pPr>
        <w:ind w:left="173" w:right="-31" w:firstLine="710"/>
        <w:jc w:val="both"/>
        <w:rPr>
          <w:rFonts w:ascii="Times New Roman" w:hAnsi="Times New Roman"/>
          <w:sz w:val="28"/>
          <w:szCs w:val="28"/>
          <w:lang w:val="uk-UA"/>
        </w:rPr>
      </w:pPr>
      <w:r w:rsidRPr="00661493">
        <w:rPr>
          <w:rFonts w:ascii="Times New Roman" w:eastAsia="Times New Roman" w:hAnsi="Times New Roman"/>
          <w:b/>
          <w:sz w:val="28"/>
          <w:szCs w:val="28"/>
          <w:lang w:val="uk-UA"/>
        </w:rPr>
        <w:t>Пререквізити</w:t>
      </w:r>
      <w:r w:rsidR="00661493" w:rsidRPr="00661493">
        <w:rPr>
          <w:rFonts w:ascii="Times New Roman" w:eastAsia="Times New Roman" w:hAnsi="Times New Roman"/>
          <w:b/>
          <w:sz w:val="28"/>
          <w:szCs w:val="28"/>
          <w:lang w:val="uk-UA"/>
        </w:rPr>
        <w:t>.</w:t>
      </w:r>
      <w:r w:rsidRPr="00661493">
        <w:rPr>
          <w:rFonts w:ascii="Times New Roman" w:eastAsia="Times New Roman" w:hAnsi="Times New Roman"/>
          <w:b/>
          <w:sz w:val="28"/>
          <w:szCs w:val="28"/>
          <w:lang w:val="uk-UA"/>
        </w:rPr>
        <w:t xml:space="preserve"> </w:t>
      </w:r>
      <w:r w:rsidRPr="00661493">
        <w:rPr>
          <w:rFonts w:ascii="Times New Roman" w:hAnsi="Times New Roman"/>
          <w:sz w:val="28"/>
          <w:szCs w:val="28"/>
          <w:lang w:val="uk-UA"/>
        </w:rPr>
        <w:t>Дисципліна «Клінічна анатомія і оперативна хірургія» базується на вивченні анатомії людини, латинської мови та медичної термінології, української мови (за професійним спрямуванням)</w:t>
      </w:r>
      <w:r w:rsidRPr="00661493">
        <w:rPr>
          <w:rFonts w:ascii="Times New Roman" w:eastAsia="Times New Roman" w:hAnsi="Times New Roman"/>
          <w:b/>
          <w:sz w:val="28"/>
          <w:szCs w:val="28"/>
          <w:lang w:val="uk-UA"/>
        </w:rPr>
        <w:t xml:space="preserve"> </w:t>
      </w:r>
    </w:p>
    <w:p w14:paraId="451CC5A1" w14:textId="7965FE0E" w:rsidR="001469C0" w:rsidRPr="00661493" w:rsidRDefault="001469C0" w:rsidP="00661493">
      <w:pPr>
        <w:tabs>
          <w:tab w:val="left" w:pos="13892"/>
        </w:tabs>
        <w:ind w:left="173" w:right="-31" w:firstLine="710"/>
        <w:jc w:val="both"/>
        <w:rPr>
          <w:rFonts w:ascii="Times New Roman" w:hAnsi="Times New Roman"/>
          <w:sz w:val="28"/>
          <w:szCs w:val="28"/>
          <w:lang w:val="uk-UA"/>
        </w:rPr>
      </w:pPr>
      <w:r w:rsidRPr="00661493">
        <w:rPr>
          <w:rFonts w:ascii="Times New Roman" w:eastAsia="Times New Roman" w:hAnsi="Times New Roman"/>
          <w:b/>
          <w:sz w:val="28"/>
          <w:szCs w:val="28"/>
          <w:lang w:val="uk-UA"/>
        </w:rPr>
        <w:lastRenderedPageBreak/>
        <w:t xml:space="preserve">Постреквізити </w:t>
      </w:r>
      <w:r w:rsidRPr="00661493">
        <w:rPr>
          <w:rFonts w:ascii="Times New Roman" w:hAnsi="Times New Roman"/>
          <w:sz w:val="28"/>
          <w:szCs w:val="28"/>
          <w:lang w:val="uk-UA"/>
        </w:rPr>
        <w:t>Дисципліна «Клінічна анатомія і оперативна хірургія» закладає основи для вивчення студентами патоморфології, загальної хірургії, пропедевтики внутрішньої медицини, пропедевтики педіатрії</w:t>
      </w:r>
      <w:r w:rsidR="00751D8E">
        <w:rPr>
          <w:rFonts w:ascii="Times New Roman" w:hAnsi="Times New Roman"/>
          <w:sz w:val="28"/>
          <w:szCs w:val="28"/>
          <w:lang w:val="uk-UA"/>
        </w:rPr>
        <w:t xml:space="preserve"> </w:t>
      </w:r>
    </w:p>
    <w:p w14:paraId="1B2CA529" w14:textId="77777777" w:rsidR="000212F5" w:rsidRPr="00BA083D" w:rsidRDefault="000212F5" w:rsidP="000212F5">
      <w:pPr>
        <w:spacing w:after="0" w:line="240" w:lineRule="auto"/>
        <w:ind w:firstLine="709"/>
        <w:jc w:val="both"/>
        <w:rPr>
          <w:rFonts w:ascii="Times New Roman" w:hAnsi="Times New Roman"/>
          <w:sz w:val="28"/>
          <w:szCs w:val="28"/>
        </w:rPr>
      </w:pPr>
      <w:r w:rsidRPr="00BA083D">
        <w:rPr>
          <w:rFonts w:ascii="Times New Roman" w:hAnsi="Times New Roman"/>
          <w:sz w:val="28"/>
          <w:szCs w:val="28"/>
        </w:rPr>
        <w:t>Даний курс розрахований на студентів вищих навчальних закладів, що навчаються за ступенем вищої освіти «магістр». Він побудований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Pr="00BA083D">
        <w:rPr>
          <w:rFonts w:ascii="Times New Roman" w:hAnsi="Times New Roman"/>
          <w:sz w:val="28"/>
          <w:szCs w:val="28"/>
          <w:lang w:val="en-US"/>
        </w:rPr>
        <w:t>E</w:t>
      </w:r>
      <w:r w:rsidRPr="00BA083D">
        <w:rPr>
          <w:rFonts w:ascii="Times New Roman" w:hAnsi="Times New Roman"/>
          <w:sz w:val="28"/>
          <w:szCs w:val="28"/>
        </w:rPr>
        <w:t>CTS).</w:t>
      </w:r>
    </w:p>
    <w:p w14:paraId="7BC2D616" w14:textId="77777777" w:rsidR="000212F5" w:rsidRPr="00BA083D" w:rsidRDefault="000212F5" w:rsidP="004B61AB">
      <w:pPr>
        <w:pStyle w:val="a6"/>
        <w:spacing w:after="0"/>
        <w:ind w:left="0"/>
        <w:jc w:val="both"/>
        <w:rPr>
          <w:rFonts w:ascii="Times New Roman" w:hAnsi="Times New Roman"/>
          <w:sz w:val="28"/>
          <w:szCs w:val="28"/>
          <w:lang w:val="uk-UA"/>
        </w:rPr>
      </w:pPr>
    </w:p>
    <w:p w14:paraId="047271A9" w14:textId="4C68D11D" w:rsidR="00661493" w:rsidRPr="00661493" w:rsidRDefault="00163C92" w:rsidP="003743DF">
      <w:pPr>
        <w:pStyle w:val="a6"/>
        <w:numPr>
          <w:ilvl w:val="0"/>
          <w:numId w:val="2"/>
        </w:numPr>
        <w:tabs>
          <w:tab w:val="left" w:pos="284"/>
        </w:tabs>
        <w:spacing w:after="0" w:line="240" w:lineRule="auto"/>
        <w:ind w:left="0" w:firstLine="0"/>
        <w:jc w:val="both"/>
        <w:rPr>
          <w:rFonts w:ascii="Times New Roman" w:hAnsi="Times New Roman"/>
          <w:noProof/>
          <w:sz w:val="24"/>
          <w:szCs w:val="24"/>
        </w:rPr>
      </w:pPr>
      <w:r w:rsidRPr="00BA083D">
        <w:rPr>
          <w:rFonts w:ascii="Times New Roman" w:hAnsi="Times New Roman"/>
          <w:b/>
          <w:sz w:val="28"/>
          <w:szCs w:val="28"/>
          <w:lang w:val="uk-UA"/>
        </w:rPr>
        <w:t>Мета та завдання дисципліни:</w:t>
      </w:r>
      <w:r w:rsidR="00751D8E">
        <w:rPr>
          <w:rFonts w:ascii="Times New Roman" w:hAnsi="Times New Roman"/>
          <w:lang w:val="uk-UA"/>
        </w:rPr>
        <w:t xml:space="preserve"> </w:t>
      </w:r>
    </w:p>
    <w:p w14:paraId="3EA49AFC" w14:textId="6C03AB16" w:rsidR="00661493" w:rsidRPr="00661493" w:rsidRDefault="00661493" w:rsidP="00B7075A">
      <w:pPr>
        <w:spacing w:after="0" w:line="240" w:lineRule="auto"/>
        <w:ind w:right="595" w:firstLine="708"/>
        <w:jc w:val="both"/>
        <w:rPr>
          <w:rFonts w:ascii="Times New Roman" w:hAnsi="Times New Roman"/>
          <w:sz w:val="28"/>
          <w:szCs w:val="28"/>
        </w:rPr>
      </w:pPr>
      <w:r w:rsidRPr="00661493">
        <w:rPr>
          <w:rFonts w:ascii="Times New Roman" w:hAnsi="Times New Roman"/>
          <w:sz w:val="28"/>
          <w:szCs w:val="28"/>
          <w:lang w:val="uk-UA"/>
        </w:rPr>
        <w:t>М</w:t>
      </w:r>
      <w:r w:rsidRPr="00661493">
        <w:rPr>
          <w:rFonts w:ascii="Times New Roman" w:hAnsi="Times New Roman"/>
          <w:sz w:val="28"/>
          <w:szCs w:val="28"/>
        </w:rPr>
        <w:t xml:space="preserve">етою вивчення навчальної дисципліни є формування цілісного уявлення про будову, форму, взаємне розміщення органів в окремих ділянках тіла людини та розуміння принципів, способів і техніки хірургічних втручань </w:t>
      </w:r>
    </w:p>
    <w:p w14:paraId="4BDA869E" w14:textId="55BAF898" w:rsidR="00661493" w:rsidRPr="00661493" w:rsidRDefault="00661493" w:rsidP="00B7075A">
      <w:pPr>
        <w:spacing w:after="0" w:line="240" w:lineRule="auto"/>
        <w:ind w:right="595" w:firstLine="708"/>
        <w:jc w:val="both"/>
        <w:rPr>
          <w:rFonts w:ascii="Times New Roman" w:hAnsi="Times New Roman"/>
          <w:sz w:val="28"/>
          <w:szCs w:val="28"/>
        </w:rPr>
      </w:pPr>
      <w:r w:rsidRPr="00661493">
        <w:rPr>
          <w:rFonts w:ascii="Times New Roman" w:hAnsi="Times New Roman"/>
          <w:sz w:val="28"/>
          <w:szCs w:val="28"/>
          <w:lang w:val="uk-UA"/>
        </w:rPr>
        <w:t>О</w:t>
      </w:r>
      <w:r>
        <w:rPr>
          <w:rFonts w:ascii="Times New Roman" w:hAnsi="Times New Roman"/>
          <w:sz w:val="28"/>
          <w:szCs w:val="28"/>
          <w:lang w:val="uk-UA"/>
        </w:rPr>
        <w:t>с</w:t>
      </w:r>
      <w:r w:rsidRPr="00661493">
        <w:rPr>
          <w:rFonts w:ascii="Times New Roman" w:hAnsi="Times New Roman"/>
          <w:sz w:val="28"/>
          <w:szCs w:val="28"/>
        </w:rPr>
        <w:t>новними завданнями вивчення дисципліни є формування системи знань професійних умінь та практичних навичок, що складають основу майбутньої професійної діяльності лікаря</w:t>
      </w:r>
      <w:r w:rsidRPr="00661493">
        <w:rPr>
          <w:rFonts w:ascii="Times New Roman" w:eastAsia="Times New Roman" w:hAnsi="Times New Roman"/>
          <w:i/>
          <w:sz w:val="28"/>
          <w:szCs w:val="28"/>
        </w:rPr>
        <w:t xml:space="preserve"> </w:t>
      </w:r>
    </w:p>
    <w:p w14:paraId="000016DD" w14:textId="7229DA64" w:rsidR="000212F5" w:rsidRDefault="000212F5" w:rsidP="00B7075A">
      <w:pPr>
        <w:pStyle w:val="a6"/>
        <w:spacing w:after="0" w:line="240" w:lineRule="auto"/>
        <w:jc w:val="both"/>
        <w:rPr>
          <w:rFonts w:ascii="Times New Roman" w:hAnsi="Times New Roman"/>
          <w:sz w:val="28"/>
          <w:szCs w:val="28"/>
          <w:lang w:val="uk-UA"/>
        </w:rPr>
      </w:pPr>
    </w:p>
    <w:p w14:paraId="1E79D90E" w14:textId="77777777" w:rsidR="000212F5" w:rsidRPr="00BA083D" w:rsidRDefault="000212F5" w:rsidP="00B7075A">
      <w:pPr>
        <w:pStyle w:val="a6"/>
        <w:spacing w:after="0" w:line="240" w:lineRule="auto"/>
        <w:jc w:val="both"/>
        <w:rPr>
          <w:rFonts w:ascii="Times New Roman" w:hAnsi="Times New Roman"/>
          <w:sz w:val="28"/>
          <w:szCs w:val="28"/>
        </w:rPr>
      </w:pPr>
      <w:r w:rsidRPr="00BA083D">
        <w:rPr>
          <w:rFonts w:ascii="Times New Roman" w:hAnsi="Times New Roman"/>
          <w:sz w:val="28"/>
          <w:szCs w:val="28"/>
        </w:rPr>
        <w:t xml:space="preserve">Згідно з вимогами освітньо-професійної програми студенти повинні: </w:t>
      </w:r>
    </w:p>
    <w:p w14:paraId="4388AD7A" w14:textId="3BE62031" w:rsidR="000212F5" w:rsidRDefault="000212F5" w:rsidP="00B7075A">
      <w:pPr>
        <w:pStyle w:val="a6"/>
        <w:spacing w:after="0" w:line="240" w:lineRule="auto"/>
        <w:jc w:val="both"/>
        <w:rPr>
          <w:rFonts w:ascii="Times New Roman" w:hAnsi="Times New Roman"/>
          <w:b/>
          <w:i/>
          <w:sz w:val="28"/>
          <w:szCs w:val="28"/>
        </w:rPr>
      </w:pPr>
      <w:r w:rsidRPr="00BA083D">
        <w:rPr>
          <w:rFonts w:ascii="Times New Roman" w:hAnsi="Times New Roman"/>
          <w:b/>
          <w:i/>
          <w:sz w:val="28"/>
          <w:szCs w:val="28"/>
        </w:rPr>
        <w:t xml:space="preserve">Знати: </w:t>
      </w:r>
    </w:p>
    <w:p w14:paraId="0C0E3095"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топографію та синтопію органів людини</w:t>
      </w:r>
      <w:r w:rsidRPr="00E80662">
        <w:rPr>
          <w:rFonts w:ascii="Times New Roman" w:eastAsia="Times New Roman" w:hAnsi="Times New Roman"/>
          <w:b/>
          <w:sz w:val="28"/>
          <w:szCs w:val="28"/>
        </w:rPr>
        <w:t xml:space="preserve">; </w:t>
      </w:r>
    </w:p>
    <w:p w14:paraId="176A71D7"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Мати ґрунтовні знання із структури професійної діяльності. </w:t>
      </w:r>
    </w:p>
    <w:p w14:paraId="699DF0F0"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Вміти здійснювати професійну діяльність, що потребує оновлення та інтеграції знань. </w:t>
      </w:r>
    </w:p>
    <w:p w14:paraId="6B310AFD"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Нести відповідальність за професійний розвиток, здатність до подальшого професійного навчання з високим рівнем автономності. </w:t>
      </w:r>
    </w:p>
    <w:p w14:paraId="537F8A03"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Розуміння та знання фундаментальних і клінічних біомедичних наук, на рівні достатньому для вирішення професійних задач у сфері охорони здоров’я. </w:t>
      </w:r>
    </w:p>
    <w:p w14:paraId="68B19771" w14:textId="40EA1AD7" w:rsidR="00CC15BA" w:rsidRPr="00E80662" w:rsidRDefault="000212F5"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lang w:val="uk-UA"/>
        </w:rPr>
        <w:t xml:space="preserve">види і методи </w:t>
      </w:r>
      <w:r w:rsidR="002813FF" w:rsidRPr="00E80662">
        <w:rPr>
          <w:rFonts w:ascii="Times New Roman" w:hAnsi="Times New Roman"/>
          <w:sz w:val="28"/>
          <w:szCs w:val="28"/>
          <w:lang w:val="uk-UA"/>
        </w:rPr>
        <w:t>асептики та антисептики</w:t>
      </w:r>
      <w:r w:rsidRPr="00E80662">
        <w:rPr>
          <w:rFonts w:ascii="Times New Roman" w:hAnsi="Times New Roman"/>
          <w:sz w:val="28"/>
          <w:szCs w:val="28"/>
          <w:lang w:val="uk-UA"/>
        </w:rPr>
        <w:t xml:space="preserve">, їх характеристики; </w:t>
      </w:r>
    </w:p>
    <w:p w14:paraId="26CE7F2D" w14:textId="77777777" w:rsidR="00CC15BA" w:rsidRPr="00E80662" w:rsidRDefault="000212F5"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lang w:val="uk-UA"/>
        </w:rPr>
        <w:t xml:space="preserve">основи медичної етики і деонтології; </w:t>
      </w:r>
    </w:p>
    <w:p w14:paraId="3C65D3E1" w14:textId="77777777" w:rsidR="00CC15BA" w:rsidRPr="00E80662" w:rsidRDefault="000212F5"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lang w:val="uk-UA"/>
        </w:rPr>
        <w:t>чинні накази, інструкції і методичні вказівки МОЗ України, Департаментів управління охорони здоров'я, постанови Кабінету Міністрів тощо</w:t>
      </w:r>
      <w:r w:rsidR="00CC15BA" w:rsidRPr="00E80662">
        <w:rPr>
          <w:rFonts w:ascii="Times New Roman" w:hAnsi="Times New Roman"/>
          <w:sz w:val="28"/>
          <w:szCs w:val="28"/>
          <w:lang w:val="uk-UA"/>
        </w:rPr>
        <w:t>;</w:t>
      </w:r>
    </w:p>
    <w:p w14:paraId="38577412" w14:textId="7DC3B703" w:rsidR="000212F5" w:rsidRPr="00E80662" w:rsidRDefault="002813FF"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lang w:val="uk-UA"/>
        </w:rPr>
        <w:t>класичні (базові) методи оперативних втручань при</w:t>
      </w:r>
      <w:r w:rsidR="000212F5" w:rsidRPr="00E80662">
        <w:rPr>
          <w:rFonts w:ascii="Times New Roman" w:hAnsi="Times New Roman"/>
          <w:sz w:val="28"/>
          <w:szCs w:val="28"/>
        </w:rPr>
        <w:t xml:space="preserve"> структурних змін</w:t>
      </w:r>
      <w:r w:rsidRPr="00E80662">
        <w:rPr>
          <w:rFonts w:ascii="Times New Roman" w:hAnsi="Times New Roman"/>
          <w:sz w:val="28"/>
          <w:szCs w:val="28"/>
          <w:lang w:val="uk-UA"/>
        </w:rPr>
        <w:t>ах</w:t>
      </w:r>
      <w:r w:rsidR="000212F5" w:rsidRPr="00E80662">
        <w:rPr>
          <w:rFonts w:ascii="Times New Roman" w:hAnsi="Times New Roman"/>
          <w:sz w:val="28"/>
          <w:szCs w:val="28"/>
        </w:rPr>
        <w:t xml:space="preserve"> та порушених функц</w:t>
      </w:r>
      <w:r w:rsidR="00E80662" w:rsidRPr="00E80662">
        <w:rPr>
          <w:rFonts w:ascii="Times New Roman" w:hAnsi="Times New Roman"/>
          <w:sz w:val="28"/>
          <w:szCs w:val="28"/>
          <w:lang w:val="uk-UA"/>
        </w:rPr>
        <w:t>і</w:t>
      </w:r>
      <w:r w:rsidRPr="00E80662">
        <w:rPr>
          <w:rFonts w:ascii="Times New Roman" w:hAnsi="Times New Roman"/>
          <w:sz w:val="28"/>
          <w:szCs w:val="28"/>
          <w:lang w:val="uk-UA"/>
        </w:rPr>
        <w:t>ях</w:t>
      </w:r>
      <w:r w:rsidR="000212F5" w:rsidRPr="00E80662">
        <w:rPr>
          <w:rFonts w:ascii="Times New Roman" w:hAnsi="Times New Roman"/>
          <w:sz w:val="28"/>
          <w:szCs w:val="28"/>
        </w:rPr>
        <w:t xml:space="preserve"> органі</w:t>
      </w:r>
      <w:r w:rsidR="00E80662" w:rsidRPr="00E80662">
        <w:rPr>
          <w:rFonts w:ascii="Times New Roman" w:hAnsi="Times New Roman"/>
          <w:sz w:val="28"/>
          <w:szCs w:val="28"/>
          <w:lang w:val="uk-UA"/>
        </w:rPr>
        <w:t>в та систем</w:t>
      </w:r>
      <w:r w:rsidR="000212F5" w:rsidRPr="00E80662">
        <w:rPr>
          <w:rFonts w:ascii="Times New Roman" w:hAnsi="Times New Roman"/>
          <w:sz w:val="28"/>
          <w:szCs w:val="28"/>
        </w:rPr>
        <w:t xml:space="preserve">; </w:t>
      </w:r>
    </w:p>
    <w:p w14:paraId="3765B5E8" w14:textId="508FB275" w:rsidR="000212F5" w:rsidRPr="00E80662" w:rsidRDefault="000212F5"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rPr>
        <w:lastRenderedPageBreak/>
        <w:t>трактування отриманої інформації, демонструючи доказове прийняття рішень завдяки знанням методичних основ клінічного обстеження пацієнта</w:t>
      </w:r>
      <w:r w:rsidR="002813FF" w:rsidRPr="00E80662">
        <w:rPr>
          <w:rFonts w:ascii="Times New Roman" w:hAnsi="Times New Roman"/>
          <w:sz w:val="28"/>
          <w:szCs w:val="28"/>
          <w:lang w:val="uk-UA"/>
        </w:rPr>
        <w:t xml:space="preserve"> </w:t>
      </w:r>
      <w:r w:rsidRPr="00E80662">
        <w:rPr>
          <w:rFonts w:ascii="Times New Roman" w:hAnsi="Times New Roman"/>
          <w:sz w:val="28"/>
          <w:szCs w:val="28"/>
        </w:rPr>
        <w:t>при різних захворюваннях хірургічної етіології</w:t>
      </w:r>
    </w:p>
    <w:p w14:paraId="02900B42" w14:textId="77777777" w:rsidR="002813FF" w:rsidRPr="00E80662" w:rsidRDefault="002813FF" w:rsidP="003743DF">
      <w:pPr>
        <w:pStyle w:val="a6"/>
        <w:numPr>
          <w:ilvl w:val="0"/>
          <w:numId w:val="13"/>
        </w:numPr>
        <w:spacing w:after="0" w:line="240" w:lineRule="auto"/>
        <w:ind w:right="595"/>
        <w:rPr>
          <w:rFonts w:ascii="Times New Roman" w:hAnsi="Times New Roman"/>
          <w:sz w:val="28"/>
          <w:szCs w:val="28"/>
        </w:rPr>
      </w:pPr>
      <w:r w:rsidRPr="00E80662">
        <w:rPr>
          <w:rFonts w:ascii="Times New Roman" w:hAnsi="Times New Roman"/>
          <w:sz w:val="28"/>
          <w:szCs w:val="28"/>
        </w:rPr>
        <w:t xml:space="preserve">Здатність розв’язувати складні задачі, у тому числі, дослідницького та інноваційного характеру у сфері медицини. </w:t>
      </w:r>
    </w:p>
    <w:p w14:paraId="0A3AD416" w14:textId="4429618C" w:rsidR="002813FF" w:rsidRPr="00E80662" w:rsidRDefault="002813FF" w:rsidP="003743DF">
      <w:pPr>
        <w:pStyle w:val="a6"/>
        <w:numPr>
          <w:ilvl w:val="0"/>
          <w:numId w:val="13"/>
        </w:numPr>
        <w:spacing w:after="0" w:line="240" w:lineRule="auto"/>
        <w:ind w:right="595"/>
        <w:rPr>
          <w:rFonts w:ascii="Times New Roman" w:hAnsi="Times New Roman"/>
          <w:sz w:val="28"/>
          <w:szCs w:val="28"/>
        </w:rPr>
      </w:pPr>
      <w:r w:rsidRPr="00E80662">
        <w:rPr>
          <w:rFonts w:ascii="Times New Roman" w:hAnsi="Times New Roman"/>
          <w:sz w:val="28"/>
          <w:szCs w:val="28"/>
        </w:rPr>
        <w:t xml:space="preserve">Здатність продовжувати навчання з високим ступенем автономії. </w:t>
      </w:r>
    </w:p>
    <w:p w14:paraId="267FA71D" w14:textId="77777777" w:rsidR="002813FF" w:rsidRPr="00BA083D" w:rsidRDefault="002813FF" w:rsidP="00B7075A">
      <w:pPr>
        <w:pStyle w:val="a6"/>
        <w:spacing w:after="0" w:line="240" w:lineRule="auto"/>
        <w:ind w:left="1287"/>
        <w:jc w:val="both"/>
        <w:rPr>
          <w:rFonts w:ascii="Times New Roman" w:hAnsi="Times New Roman"/>
          <w:sz w:val="28"/>
          <w:szCs w:val="28"/>
        </w:rPr>
      </w:pPr>
    </w:p>
    <w:p w14:paraId="17FCA93B" w14:textId="250C1E14" w:rsidR="000212F5" w:rsidRPr="00BA083D" w:rsidRDefault="00CC15BA" w:rsidP="00B7075A">
      <w:pPr>
        <w:spacing w:after="0" w:line="240" w:lineRule="auto"/>
        <w:ind w:firstLine="567"/>
        <w:jc w:val="both"/>
        <w:rPr>
          <w:rFonts w:ascii="Times New Roman" w:hAnsi="Times New Roman"/>
          <w:i/>
          <w:iCs/>
          <w:sz w:val="28"/>
          <w:szCs w:val="28"/>
        </w:rPr>
      </w:pPr>
      <w:r w:rsidRPr="00BA083D">
        <w:rPr>
          <w:rFonts w:ascii="Times New Roman" w:hAnsi="Times New Roman"/>
          <w:b/>
          <w:i/>
          <w:iCs/>
          <w:sz w:val="28"/>
          <w:szCs w:val="28"/>
          <w:lang w:val="uk-UA"/>
        </w:rPr>
        <w:t>В</w:t>
      </w:r>
      <w:r w:rsidR="000212F5" w:rsidRPr="00BA083D">
        <w:rPr>
          <w:rFonts w:ascii="Times New Roman" w:hAnsi="Times New Roman"/>
          <w:b/>
          <w:i/>
          <w:iCs/>
          <w:sz w:val="28"/>
          <w:szCs w:val="28"/>
        </w:rPr>
        <w:t>міти:</w:t>
      </w:r>
      <w:r w:rsidR="000212F5" w:rsidRPr="00BA083D">
        <w:rPr>
          <w:rFonts w:ascii="Times New Roman" w:hAnsi="Times New Roman"/>
          <w:i/>
          <w:iCs/>
          <w:sz w:val="28"/>
          <w:szCs w:val="28"/>
        </w:rPr>
        <w:t xml:space="preserve"> </w:t>
      </w:r>
    </w:p>
    <w:p w14:paraId="58E48BAB" w14:textId="50DD6F53" w:rsidR="002813FF" w:rsidRPr="00E80662" w:rsidRDefault="00E80662" w:rsidP="003743DF">
      <w:pPr>
        <w:numPr>
          <w:ilvl w:val="0"/>
          <w:numId w:val="3"/>
        </w:numPr>
        <w:spacing w:after="0" w:line="240" w:lineRule="auto"/>
        <w:ind w:right="595"/>
        <w:jc w:val="both"/>
        <w:rPr>
          <w:rFonts w:ascii="Times New Roman" w:hAnsi="Times New Roman"/>
          <w:sz w:val="28"/>
          <w:szCs w:val="28"/>
        </w:rPr>
      </w:pPr>
      <w:r>
        <w:rPr>
          <w:rFonts w:ascii="Times New Roman" w:hAnsi="Times New Roman"/>
          <w:sz w:val="28"/>
          <w:szCs w:val="28"/>
          <w:lang w:val="uk-UA"/>
        </w:rPr>
        <w:t>Д</w:t>
      </w:r>
      <w:r w:rsidR="002813FF" w:rsidRPr="00E80662">
        <w:rPr>
          <w:rFonts w:ascii="Times New Roman" w:hAnsi="Times New Roman"/>
          <w:sz w:val="28"/>
          <w:szCs w:val="28"/>
        </w:rPr>
        <w:t>емонструвати володіння технікою виконання основних оперативних втручань на</w:t>
      </w:r>
      <w:r w:rsidR="00751D8E">
        <w:rPr>
          <w:rFonts w:ascii="Times New Roman" w:hAnsi="Times New Roman"/>
          <w:sz w:val="28"/>
          <w:szCs w:val="28"/>
        </w:rPr>
        <w:t xml:space="preserve"> </w:t>
      </w:r>
      <w:r w:rsidR="002813FF" w:rsidRPr="00E80662">
        <w:rPr>
          <w:rFonts w:ascii="Times New Roman" w:hAnsi="Times New Roman"/>
          <w:sz w:val="28"/>
          <w:szCs w:val="28"/>
        </w:rPr>
        <w:t>трупах людини та тваринах</w:t>
      </w:r>
      <w:r>
        <w:rPr>
          <w:rFonts w:ascii="Times New Roman" w:hAnsi="Times New Roman"/>
          <w:sz w:val="28"/>
          <w:szCs w:val="28"/>
          <w:lang w:val="uk-UA"/>
        </w:rPr>
        <w:t>.</w:t>
      </w:r>
      <w:r w:rsidR="002813FF" w:rsidRPr="00E80662">
        <w:rPr>
          <w:rFonts w:ascii="Times New Roman" w:hAnsi="Times New Roman"/>
          <w:sz w:val="28"/>
          <w:szCs w:val="28"/>
        </w:rPr>
        <w:t xml:space="preserve"> </w:t>
      </w:r>
    </w:p>
    <w:p w14:paraId="757FE3D3" w14:textId="64061871"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Здатність до абстрактного мислення, аналізу та синтезу. </w:t>
      </w:r>
    </w:p>
    <w:p w14:paraId="378B35E0" w14:textId="1FB26885"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Здатність вчитися і оволодівати сучасними знаннями. </w:t>
      </w:r>
    </w:p>
    <w:p w14:paraId="729EAB2A" w14:textId="77777777"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Здатність застосовувати знання у практичних ситуаціях. </w:t>
      </w:r>
    </w:p>
    <w:p w14:paraId="4C194D76" w14:textId="65BF930D"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Знання та розуміння предметної галузі та розуміння професійної діяльності. </w:t>
      </w:r>
    </w:p>
    <w:p w14:paraId="252E6549" w14:textId="77777777"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Дотримання етичних принципів при роботі з пацієнтами, їхніми родичами, лабораторними тваринами. </w:t>
      </w:r>
    </w:p>
    <w:p w14:paraId="7FF0555E" w14:textId="77777777"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Дотримання професійної та академічної доброчесності, несення відповідальності за достовірність отриманих наукових результатів. </w:t>
      </w:r>
    </w:p>
    <w:p w14:paraId="01794A92" w14:textId="77777777" w:rsidR="002813FF" w:rsidRDefault="002813FF" w:rsidP="00B7075A">
      <w:pPr>
        <w:spacing w:after="0" w:line="240" w:lineRule="auto"/>
        <w:ind w:left="720" w:right="595"/>
        <w:jc w:val="both"/>
      </w:pPr>
    </w:p>
    <w:p w14:paraId="55440D48" w14:textId="77777777" w:rsidR="00CC15BA" w:rsidRPr="00BA083D" w:rsidRDefault="00CC15BA" w:rsidP="00B7075A">
      <w:pPr>
        <w:spacing w:after="0" w:line="240" w:lineRule="auto"/>
        <w:jc w:val="both"/>
        <w:rPr>
          <w:rFonts w:ascii="Times New Roman" w:hAnsi="Times New Roman"/>
          <w:b/>
          <w:sz w:val="28"/>
          <w:szCs w:val="28"/>
          <w:lang w:val="uk-UA"/>
        </w:rPr>
      </w:pPr>
      <w:r w:rsidRPr="00BA083D">
        <w:rPr>
          <w:rFonts w:ascii="Times New Roman" w:hAnsi="Times New Roman"/>
          <w:b/>
          <w:sz w:val="28"/>
          <w:szCs w:val="28"/>
          <w:lang w:val="uk-UA"/>
        </w:rPr>
        <w:t xml:space="preserve">3. Програмні компетентності та результати навчання: </w:t>
      </w:r>
    </w:p>
    <w:p w14:paraId="2EBE6371" w14:textId="77777777" w:rsidR="00CC15BA" w:rsidRPr="00BA083D" w:rsidRDefault="00CC15BA" w:rsidP="00B7075A">
      <w:pPr>
        <w:spacing w:after="0" w:line="240" w:lineRule="auto"/>
        <w:ind w:firstLine="709"/>
        <w:jc w:val="both"/>
        <w:rPr>
          <w:rFonts w:ascii="Times New Roman" w:hAnsi="Times New Roman"/>
          <w:b/>
          <w:i/>
          <w:sz w:val="28"/>
          <w:szCs w:val="28"/>
        </w:rPr>
      </w:pPr>
      <w:r w:rsidRPr="00BA083D">
        <w:rPr>
          <w:rFonts w:ascii="Times New Roman" w:hAnsi="Times New Roman"/>
          <w:b/>
          <w:i/>
          <w:sz w:val="28"/>
          <w:szCs w:val="28"/>
        </w:rPr>
        <w:t xml:space="preserve">1. Загальнопрофесійні компетентності: </w:t>
      </w:r>
    </w:p>
    <w:p w14:paraId="58F9B4A6"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аналізу та синтезу на основі логічних аргументів і перевірених фактів; </w:t>
      </w:r>
    </w:p>
    <w:p w14:paraId="7E9432E5"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набуття гнучкого мислення, відкритості до застосування знань і компетентностей у широкому діапазоні можливих місць роботи та повсякденному житті; </w:t>
      </w:r>
    </w:p>
    <w:p w14:paraId="16717F4B"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самокритики та критики; </w:t>
      </w:r>
    </w:p>
    <w:p w14:paraId="1B2D1CB7"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адаптуватися до нових ситуацій; </w:t>
      </w:r>
    </w:p>
    <w:p w14:paraId="2CB3625C"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оволодіння професійними навичками працювати у групі, виконуючи практичні завдання, уміння отримати результат у межах визначеного часу з наголосом на професійну сумлінність; </w:t>
      </w:r>
    </w:p>
    <w:p w14:paraId="78D14101"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співпрацювати в команді з іншими фахівцями та робити свій внесок в спільну роботу; </w:t>
      </w:r>
    </w:p>
    <w:p w14:paraId="0EB7BE8C"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застосувати методи ефективного спілкування; </w:t>
      </w:r>
    </w:p>
    <w:p w14:paraId="3A15CC03"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здатність демонструвати вправність у володінні рідною, англійською мовами та латин</w:t>
      </w:r>
      <w:r w:rsidRPr="00BA083D">
        <w:rPr>
          <w:rFonts w:ascii="Times New Roman" w:hAnsi="Times New Roman"/>
          <w:sz w:val="28"/>
          <w:szCs w:val="28"/>
          <w:lang w:val="uk-UA"/>
        </w:rPr>
        <w:t>о</w:t>
      </w:r>
      <w:r w:rsidRPr="00BA083D">
        <w:rPr>
          <w:rFonts w:ascii="Times New Roman" w:hAnsi="Times New Roman"/>
          <w:sz w:val="28"/>
          <w:szCs w:val="28"/>
        </w:rPr>
        <w:t xml:space="preserve">ю; </w:t>
      </w:r>
    </w:p>
    <w:p w14:paraId="7140700B"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lastRenderedPageBreak/>
        <w:t xml:space="preserve">здатність спілкуватися з фахівцями інших галузей; </w:t>
      </w:r>
    </w:p>
    <w:p w14:paraId="3BE7DB62"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розуміти переживання особи, яка потребує реабілітаційного втручання, співпереживати у процесі спілкування; </w:t>
      </w:r>
    </w:p>
    <w:p w14:paraId="48D810F3"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дотримання етичних принципів як із погляду професійної чесності, так і з погляду розуміння можливості впливу досягнень на реабілітацію людини; </w:t>
      </w:r>
    </w:p>
    <w:p w14:paraId="240F05A8" w14:textId="77777777" w:rsidR="00CC15BA" w:rsidRPr="00BA083D" w:rsidRDefault="00CC15BA" w:rsidP="003743DF">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організувати ефективну роботу групи для розв’язання поставлених завдань у межах України, і в міжнародному контексті. </w:t>
      </w:r>
    </w:p>
    <w:p w14:paraId="6F58CD87" w14:textId="77777777" w:rsidR="00CC15BA" w:rsidRPr="00BA083D" w:rsidRDefault="00CC15BA" w:rsidP="00B7075A">
      <w:pPr>
        <w:pStyle w:val="a6"/>
        <w:shd w:val="clear" w:color="auto" w:fill="FFFFFF"/>
        <w:spacing w:after="0" w:line="240" w:lineRule="auto"/>
        <w:jc w:val="both"/>
        <w:rPr>
          <w:rFonts w:ascii="Times New Roman" w:hAnsi="Times New Roman"/>
          <w:sz w:val="28"/>
          <w:szCs w:val="28"/>
        </w:rPr>
      </w:pPr>
    </w:p>
    <w:p w14:paraId="3CD1A988" w14:textId="77777777" w:rsidR="00CC15BA" w:rsidRPr="00BA083D" w:rsidRDefault="00CC15BA" w:rsidP="00B7075A">
      <w:pPr>
        <w:spacing w:after="0" w:line="240" w:lineRule="auto"/>
        <w:ind w:firstLine="709"/>
        <w:jc w:val="both"/>
        <w:rPr>
          <w:rFonts w:ascii="Times New Roman" w:hAnsi="Times New Roman"/>
          <w:b/>
          <w:i/>
          <w:sz w:val="28"/>
          <w:szCs w:val="28"/>
        </w:rPr>
      </w:pPr>
      <w:r w:rsidRPr="00BA083D">
        <w:rPr>
          <w:rFonts w:ascii="Times New Roman" w:hAnsi="Times New Roman"/>
          <w:b/>
          <w:i/>
          <w:sz w:val="28"/>
          <w:szCs w:val="28"/>
        </w:rPr>
        <w:t xml:space="preserve">2. Професійні компетентності: </w:t>
      </w:r>
    </w:p>
    <w:p w14:paraId="51DA7F19" w14:textId="44B64C5B" w:rsidR="00A26BD3" w:rsidRPr="00A26BD3" w:rsidRDefault="00A26BD3" w:rsidP="003743DF">
      <w:pPr>
        <w:numPr>
          <w:ilvl w:val="0"/>
          <w:numId w:val="4"/>
        </w:numPr>
        <w:spacing w:after="0" w:line="240" w:lineRule="auto"/>
        <w:ind w:right="595"/>
        <w:jc w:val="both"/>
        <w:rPr>
          <w:rFonts w:ascii="Times New Roman" w:hAnsi="Times New Roman"/>
          <w:sz w:val="28"/>
          <w:szCs w:val="28"/>
        </w:rPr>
      </w:pPr>
      <w:r w:rsidRPr="00A26BD3">
        <w:rPr>
          <w:rFonts w:ascii="Times New Roman" w:hAnsi="Times New Roman"/>
          <w:sz w:val="28"/>
          <w:szCs w:val="28"/>
        </w:rPr>
        <w:t>мати ґрунтовні знання із структури професійної діяльності</w:t>
      </w:r>
      <w:r>
        <w:rPr>
          <w:rFonts w:ascii="Times New Roman" w:hAnsi="Times New Roman"/>
          <w:sz w:val="28"/>
          <w:szCs w:val="28"/>
          <w:lang w:val="uk-UA"/>
        </w:rPr>
        <w:t>;</w:t>
      </w:r>
      <w:r w:rsidRPr="00A26BD3">
        <w:rPr>
          <w:rFonts w:ascii="Times New Roman" w:hAnsi="Times New Roman"/>
          <w:sz w:val="28"/>
          <w:szCs w:val="28"/>
        </w:rPr>
        <w:t xml:space="preserve"> </w:t>
      </w:r>
    </w:p>
    <w:p w14:paraId="3A605232" w14:textId="1F62C201" w:rsidR="00A26BD3" w:rsidRPr="00A26BD3" w:rsidRDefault="00A26BD3" w:rsidP="003743DF">
      <w:pPr>
        <w:numPr>
          <w:ilvl w:val="0"/>
          <w:numId w:val="4"/>
        </w:numPr>
        <w:spacing w:after="0" w:line="240" w:lineRule="auto"/>
        <w:ind w:right="595"/>
        <w:jc w:val="both"/>
        <w:rPr>
          <w:rFonts w:ascii="Times New Roman" w:hAnsi="Times New Roman"/>
          <w:sz w:val="28"/>
          <w:szCs w:val="28"/>
        </w:rPr>
      </w:pPr>
      <w:r w:rsidRPr="00A26BD3">
        <w:rPr>
          <w:rFonts w:ascii="Times New Roman" w:hAnsi="Times New Roman"/>
          <w:sz w:val="28"/>
          <w:szCs w:val="28"/>
        </w:rPr>
        <w:t>вміти здійснювати професійну діяльність, що потребує оновлення та інтеграції знань</w:t>
      </w:r>
      <w:r>
        <w:rPr>
          <w:rFonts w:ascii="Times New Roman" w:hAnsi="Times New Roman"/>
          <w:sz w:val="28"/>
          <w:szCs w:val="28"/>
          <w:lang w:val="uk-UA"/>
        </w:rPr>
        <w:t>;</w:t>
      </w:r>
      <w:r w:rsidRPr="00A26BD3">
        <w:rPr>
          <w:rFonts w:ascii="Times New Roman" w:hAnsi="Times New Roman"/>
          <w:sz w:val="28"/>
          <w:szCs w:val="28"/>
        </w:rPr>
        <w:t xml:space="preserve"> </w:t>
      </w:r>
    </w:p>
    <w:p w14:paraId="5E59FF97" w14:textId="267586E1" w:rsidR="00A26BD3" w:rsidRPr="00A26BD3" w:rsidRDefault="00A26BD3" w:rsidP="003743DF">
      <w:pPr>
        <w:numPr>
          <w:ilvl w:val="0"/>
          <w:numId w:val="4"/>
        </w:numPr>
        <w:spacing w:after="0" w:line="240" w:lineRule="auto"/>
        <w:ind w:right="595"/>
        <w:jc w:val="both"/>
        <w:rPr>
          <w:rFonts w:ascii="Times New Roman" w:hAnsi="Times New Roman"/>
          <w:sz w:val="28"/>
          <w:szCs w:val="28"/>
        </w:rPr>
      </w:pPr>
      <w:r w:rsidRPr="00A26BD3">
        <w:rPr>
          <w:rFonts w:ascii="Times New Roman" w:hAnsi="Times New Roman"/>
          <w:sz w:val="28"/>
          <w:szCs w:val="28"/>
        </w:rPr>
        <w:t>нести відповідальність за професійний розвиток, здатність до подальшого професійного навчання з високим рівнем автономності</w:t>
      </w:r>
      <w:r>
        <w:rPr>
          <w:rFonts w:ascii="Times New Roman" w:hAnsi="Times New Roman"/>
          <w:sz w:val="28"/>
          <w:szCs w:val="28"/>
          <w:lang w:val="uk-UA"/>
        </w:rPr>
        <w:t>;</w:t>
      </w:r>
      <w:r w:rsidRPr="00A26BD3">
        <w:rPr>
          <w:rFonts w:ascii="Times New Roman" w:hAnsi="Times New Roman"/>
          <w:sz w:val="28"/>
          <w:szCs w:val="28"/>
        </w:rPr>
        <w:t xml:space="preserve"> </w:t>
      </w:r>
    </w:p>
    <w:p w14:paraId="3DAF1E98" w14:textId="5016587F" w:rsidR="00A26BD3" w:rsidRPr="00A26BD3" w:rsidRDefault="00A26BD3" w:rsidP="003743DF">
      <w:pPr>
        <w:numPr>
          <w:ilvl w:val="0"/>
          <w:numId w:val="4"/>
        </w:numPr>
        <w:spacing w:after="0" w:line="240" w:lineRule="auto"/>
        <w:ind w:right="595"/>
        <w:jc w:val="both"/>
        <w:rPr>
          <w:rFonts w:ascii="Times New Roman" w:hAnsi="Times New Roman"/>
          <w:sz w:val="28"/>
          <w:szCs w:val="28"/>
        </w:rPr>
      </w:pPr>
      <w:r w:rsidRPr="00A26BD3">
        <w:rPr>
          <w:rFonts w:ascii="Times New Roman" w:hAnsi="Times New Roman"/>
          <w:sz w:val="28"/>
          <w:szCs w:val="28"/>
        </w:rPr>
        <w:t>розуміння та знання фундаментальних і клінічних біомедичних наук, на рівні достатньому для вирішення професійних задач у сфері охорони здоров’я</w:t>
      </w:r>
      <w:r>
        <w:rPr>
          <w:rFonts w:ascii="Times New Roman" w:hAnsi="Times New Roman"/>
          <w:sz w:val="28"/>
          <w:szCs w:val="28"/>
          <w:lang w:val="uk-UA"/>
        </w:rPr>
        <w:t>;</w:t>
      </w:r>
      <w:r w:rsidRPr="00A26BD3">
        <w:rPr>
          <w:rFonts w:ascii="Times New Roman" w:hAnsi="Times New Roman"/>
          <w:sz w:val="28"/>
          <w:szCs w:val="28"/>
        </w:rPr>
        <w:t xml:space="preserve"> </w:t>
      </w:r>
    </w:p>
    <w:p w14:paraId="5261990D" w14:textId="29CE1439" w:rsidR="00CC15BA" w:rsidRPr="00A26BD3" w:rsidRDefault="00A26BD3" w:rsidP="003743DF">
      <w:pPr>
        <w:numPr>
          <w:ilvl w:val="0"/>
          <w:numId w:val="4"/>
        </w:numPr>
        <w:spacing w:after="0" w:line="240" w:lineRule="auto"/>
        <w:jc w:val="both"/>
        <w:rPr>
          <w:rFonts w:ascii="Times New Roman" w:hAnsi="Times New Roman"/>
          <w:sz w:val="28"/>
          <w:szCs w:val="28"/>
        </w:rPr>
      </w:pPr>
      <w:r w:rsidRPr="00A26BD3">
        <w:rPr>
          <w:rFonts w:ascii="Times New Roman" w:hAnsi="Times New Roman"/>
          <w:sz w:val="28"/>
          <w:szCs w:val="28"/>
        </w:rPr>
        <w:t xml:space="preserve">здатність коректно використовувати методи наукового дослідження; </w:t>
      </w:r>
    </w:p>
    <w:p w14:paraId="05396EFA" w14:textId="54E1EB2A" w:rsidR="00CC15BA" w:rsidRPr="00A26BD3" w:rsidRDefault="00A26BD3" w:rsidP="003743DF">
      <w:pPr>
        <w:numPr>
          <w:ilvl w:val="0"/>
          <w:numId w:val="4"/>
        </w:numPr>
        <w:spacing w:after="0" w:line="240" w:lineRule="auto"/>
        <w:jc w:val="both"/>
        <w:rPr>
          <w:rFonts w:ascii="Times New Roman" w:hAnsi="Times New Roman"/>
          <w:sz w:val="28"/>
          <w:szCs w:val="28"/>
        </w:rPr>
      </w:pPr>
      <w:r w:rsidRPr="00A26BD3">
        <w:rPr>
          <w:rFonts w:ascii="Times New Roman" w:hAnsi="Times New Roman"/>
          <w:sz w:val="28"/>
          <w:szCs w:val="28"/>
        </w:rPr>
        <w:t xml:space="preserve">здатність аналізувати, відбирати та трактувати отриману інформацію; </w:t>
      </w:r>
    </w:p>
    <w:p w14:paraId="07632BD7" w14:textId="07B9DD6F" w:rsidR="00CC15BA" w:rsidRPr="00A26BD3" w:rsidRDefault="00A26BD3" w:rsidP="003743DF">
      <w:pPr>
        <w:numPr>
          <w:ilvl w:val="0"/>
          <w:numId w:val="4"/>
        </w:numPr>
        <w:spacing w:after="0" w:line="240" w:lineRule="auto"/>
        <w:jc w:val="both"/>
        <w:rPr>
          <w:rFonts w:ascii="Times New Roman" w:hAnsi="Times New Roman"/>
          <w:sz w:val="28"/>
          <w:szCs w:val="28"/>
        </w:rPr>
      </w:pPr>
      <w:r w:rsidRPr="00A26BD3">
        <w:rPr>
          <w:rFonts w:ascii="Times New Roman" w:hAnsi="Times New Roman"/>
          <w:sz w:val="28"/>
          <w:szCs w:val="28"/>
        </w:rPr>
        <w:t xml:space="preserve">здатність визначити загальні підходи до вибору необхідної методики застосування </w:t>
      </w:r>
      <w:r w:rsidRPr="00A26BD3">
        <w:rPr>
          <w:rFonts w:ascii="Times New Roman" w:hAnsi="Times New Roman"/>
          <w:sz w:val="28"/>
          <w:szCs w:val="28"/>
          <w:lang w:val="uk-UA"/>
        </w:rPr>
        <w:t>певного виду оперативного втручання</w:t>
      </w:r>
      <w:r w:rsidRPr="00A26BD3">
        <w:rPr>
          <w:rFonts w:ascii="Times New Roman" w:hAnsi="Times New Roman"/>
          <w:sz w:val="28"/>
          <w:szCs w:val="28"/>
        </w:rPr>
        <w:t xml:space="preserve">; </w:t>
      </w:r>
    </w:p>
    <w:p w14:paraId="79FB7C0B" w14:textId="5E72D094" w:rsidR="00CC15BA" w:rsidRPr="00A26BD3" w:rsidRDefault="00A26BD3" w:rsidP="003743DF">
      <w:pPr>
        <w:numPr>
          <w:ilvl w:val="0"/>
          <w:numId w:val="4"/>
        </w:numPr>
        <w:spacing w:after="0" w:line="240" w:lineRule="auto"/>
        <w:jc w:val="both"/>
        <w:rPr>
          <w:rFonts w:ascii="Times New Roman" w:hAnsi="Times New Roman"/>
          <w:sz w:val="28"/>
          <w:szCs w:val="28"/>
        </w:rPr>
      </w:pPr>
      <w:r w:rsidRPr="00A26BD3">
        <w:rPr>
          <w:rFonts w:ascii="Times New Roman" w:hAnsi="Times New Roman"/>
          <w:sz w:val="28"/>
          <w:szCs w:val="28"/>
        </w:rPr>
        <w:t>здатність розуміти та пояснювати патологічні процес</w:t>
      </w:r>
      <w:r w:rsidRPr="00A26BD3">
        <w:rPr>
          <w:rFonts w:ascii="Times New Roman" w:hAnsi="Times New Roman"/>
          <w:sz w:val="28"/>
          <w:szCs w:val="28"/>
          <w:lang w:val="uk-UA"/>
        </w:rPr>
        <w:t>и</w:t>
      </w:r>
      <w:r w:rsidRPr="00A26BD3">
        <w:rPr>
          <w:rFonts w:ascii="Times New Roman" w:hAnsi="Times New Roman"/>
          <w:sz w:val="28"/>
          <w:szCs w:val="28"/>
        </w:rPr>
        <w:t>.</w:t>
      </w:r>
    </w:p>
    <w:p w14:paraId="3FD2B75E" w14:textId="77777777" w:rsidR="00CC15BA" w:rsidRPr="00BA083D" w:rsidRDefault="00CC15BA" w:rsidP="00B7075A">
      <w:pPr>
        <w:spacing w:after="0" w:line="240" w:lineRule="auto"/>
        <w:ind w:firstLine="540"/>
        <w:jc w:val="both"/>
        <w:rPr>
          <w:rFonts w:ascii="Times New Roman" w:hAnsi="Times New Roman"/>
          <w:b/>
          <w:caps/>
          <w:sz w:val="28"/>
          <w:szCs w:val="28"/>
        </w:rPr>
      </w:pPr>
    </w:p>
    <w:p w14:paraId="11D17747" w14:textId="77777777" w:rsidR="00CC15BA" w:rsidRPr="00BA083D" w:rsidRDefault="00CC15BA" w:rsidP="00B7075A">
      <w:pPr>
        <w:spacing w:after="0" w:line="240" w:lineRule="auto"/>
        <w:jc w:val="both"/>
        <w:rPr>
          <w:rFonts w:ascii="Times New Roman" w:hAnsi="Times New Roman"/>
          <w:b/>
          <w:caps/>
          <w:sz w:val="28"/>
          <w:szCs w:val="28"/>
        </w:rPr>
      </w:pPr>
      <w:bookmarkStart w:id="0" w:name="_Hlk134443434"/>
      <w:r w:rsidRPr="00BA083D">
        <w:rPr>
          <w:rFonts w:ascii="Times New Roman" w:hAnsi="Times New Roman"/>
          <w:b/>
          <w:caps/>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14:paraId="2BD9A860" w14:textId="77777777" w:rsidR="00CC15BA" w:rsidRPr="00BA083D" w:rsidRDefault="00CC15BA" w:rsidP="00B7075A">
      <w:pPr>
        <w:pStyle w:val="a6"/>
        <w:spacing w:after="0" w:line="240" w:lineRule="auto"/>
        <w:ind w:left="0" w:firstLine="786"/>
        <w:jc w:val="both"/>
        <w:rPr>
          <w:rFonts w:ascii="Times New Roman" w:hAnsi="Times New Roman"/>
          <w:sz w:val="28"/>
          <w:szCs w:val="28"/>
          <w:lang w:val="uk-UA"/>
        </w:rPr>
      </w:pPr>
      <w:r w:rsidRPr="00BA083D">
        <w:rPr>
          <w:rFonts w:ascii="Times New Roman" w:hAnsi="Times New Roman"/>
          <w:b/>
          <w:sz w:val="28"/>
          <w:szCs w:val="28"/>
          <w:lang w:val="uk-UA"/>
        </w:rPr>
        <w:t>Інтегральна компетентність</w:t>
      </w:r>
      <w:r w:rsidRPr="00BA083D">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50108F76" w14:textId="77777777" w:rsidR="003910B3" w:rsidRDefault="003910B3" w:rsidP="00B7075A">
      <w:pPr>
        <w:spacing w:after="0" w:line="240" w:lineRule="auto"/>
        <w:ind w:left="567" w:firstLine="567"/>
        <w:jc w:val="both"/>
        <w:rPr>
          <w:rFonts w:ascii="Times New Roman" w:hAnsi="Times New Roman"/>
          <w:b/>
          <w:sz w:val="28"/>
          <w:szCs w:val="28"/>
          <w:lang w:val="uk-UA"/>
        </w:rPr>
      </w:pPr>
    </w:p>
    <w:p w14:paraId="581D2C96" w14:textId="033CD6FE"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b/>
          <w:sz w:val="28"/>
          <w:szCs w:val="28"/>
          <w:lang w:val="uk-UA"/>
        </w:rPr>
        <w:lastRenderedPageBreak/>
        <w:t>Загальні компетентності</w:t>
      </w:r>
      <w:r w:rsidRPr="00BA083D">
        <w:rPr>
          <w:rFonts w:ascii="Times New Roman" w:hAnsi="Times New Roman"/>
          <w:sz w:val="28"/>
          <w:szCs w:val="28"/>
          <w:lang w:val="uk-UA"/>
        </w:rPr>
        <w:t>:</w:t>
      </w:r>
    </w:p>
    <w:p w14:paraId="72445BCB"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01. Знання та розуміння предметної області та розуміння професійної діяльності.</w:t>
      </w:r>
    </w:p>
    <w:p w14:paraId="43826AC4"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02. Здатність діяти на основі етичних міркувань (мотивів).</w:t>
      </w:r>
    </w:p>
    <w:p w14:paraId="7D46A9F5"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03. Навички міжособистісної взаємодії.</w:t>
      </w:r>
    </w:p>
    <w:p w14:paraId="1AF30428"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04. Здатність працювати в команді.</w:t>
      </w:r>
    </w:p>
    <w:p w14:paraId="77F33896"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05. Здатність мотивувати людей та рухатися до спільної мети.</w:t>
      </w:r>
    </w:p>
    <w:p w14:paraId="48CECC53"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06. Здатність спілкуватися державною мовою як усно, так і письмово.</w:t>
      </w:r>
    </w:p>
    <w:p w14:paraId="4081737B"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07. Здатність спілкуватися іноземною мовою.</w:t>
      </w:r>
    </w:p>
    <w:p w14:paraId="4137FBAB"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08. Здатність планувати та управляти часом.</w:t>
      </w:r>
    </w:p>
    <w:p w14:paraId="1BBE9BA0"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09. Навички використання інформаційних і комунікаційних технологій.</w:t>
      </w:r>
    </w:p>
    <w:p w14:paraId="7A650E0E"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10. Здатність до пошуку, оброблення та аналізу інформації з різних джерел.</w:t>
      </w:r>
    </w:p>
    <w:p w14:paraId="11D9337D"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11. Здатність вчитися і оволодівати сучасними знаннями.</w:t>
      </w:r>
    </w:p>
    <w:p w14:paraId="5498F463"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12. Здатність застосовувати знання у практичних ситуаціях.</w:t>
      </w:r>
    </w:p>
    <w:p w14:paraId="0AE459BA"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13. Здатність діяти соціально відповідально та свідомо.</w:t>
      </w:r>
    </w:p>
    <w:p w14:paraId="7552ED4A"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9661CFB"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D728EA5"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b/>
          <w:sz w:val="28"/>
          <w:szCs w:val="28"/>
          <w:lang w:val="uk-UA"/>
        </w:rPr>
        <w:t>Фахові компетентності</w:t>
      </w:r>
      <w:r w:rsidRPr="00BA083D">
        <w:rPr>
          <w:rFonts w:ascii="Times New Roman" w:hAnsi="Times New Roman"/>
          <w:sz w:val="28"/>
          <w:szCs w:val="28"/>
          <w:lang w:val="uk-UA"/>
        </w:rPr>
        <w:t>:</w:t>
      </w:r>
    </w:p>
    <w:p w14:paraId="78BFF488" w14:textId="1E9BA063"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 xml:space="preserve">СК 01. </w:t>
      </w:r>
    </w:p>
    <w:p w14:paraId="7714F56C"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7A181F5A"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11. Здатність адаптовувати свою поточну практичну діяльність до змінних умов.</w:t>
      </w:r>
    </w:p>
    <w:p w14:paraId="0A77A7ED"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12. Здатність надавати долікарську допомогу під час виникнення невідкладних станів.</w:t>
      </w:r>
    </w:p>
    <w:p w14:paraId="2B71D5B0"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14:paraId="491F8951"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травм, ускладнень та неповносправності, здоровому способу життя.</w:t>
      </w:r>
    </w:p>
    <w:p w14:paraId="0EBBD467" w14:textId="77777777" w:rsidR="00B108E2" w:rsidRPr="00DE3B89" w:rsidRDefault="00B108E2" w:rsidP="00B108E2">
      <w:pPr>
        <w:spacing w:after="0" w:line="240" w:lineRule="auto"/>
        <w:ind w:left="567" w:firstLine="567"/>
        <w:jc w:val="both"/>
        <w:rPr>
          <w:rFonts w:ascii="Times New Roman" w:hAnsi="Times New Roman"/>
          <w:b/>
          <w:sz w:val="28"/>
          <w:szCs w:val="28"/>
          <w:lang w:val="uk-UA"/>
        </w:rPr>
      </w:pPr>
      <w:r w:rsidRPr="00DE3B89">
        <w:rPr>
          <w:rFonts w:ascii="Times New Roman" w:hAnsi="Times New Roman"/>
          <w:b/>
          <w:sz w:val="28"/>
          <w:szCs w:val="28"/>
          <w:lang w:val="uk-UA"/>
        </w:rPr>
        <w:lastRenderedPageBreak/>
        <w:t xml:space="preserve">Програмні результати навчання; </w:t>
      </w:r>
    </w:p>
    <w:p w14:paraId="56D037D4"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1 Мати ґрунтовні знання із структури професійної діяльності. Вміти здійснювати професійну діяльність, 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14:paraId="0CFA93A4"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2 Розуміння та знання фундаментальних і клінічних біомедичних наук, на рівні  достатньому для вирішення професійних задач у сфері охорони здоров’я.</w:t>
      </w:r>
    </w:p>
    <w:p w14:paraId="03FEA2F8"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3 Спеціалізовані концептуальні знання, що включають наукові здобутки у сфері охорони здоров’я і є основою для проведення досліджень, критичне осмислення проблем у сфері медицини та дотичних до неї міждисциплінарних проблем.</w:t>
      </w:r>
    </w:p>
    <w:p w14:paraId="5ABEB3E6"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4 Виділяти та ідентифікувати провідні клінічні симптоми та синдроми (за списком 1); за стандартними методиками, використовуючи попередні дані анамнезу хворого, дані догляду хворого, знання про людину, її органи та системи, встановлювати попередній клінічний діагноз  захворювання (за списком 2).</w:t>
      </w:r>
    </w:p>
    <w:p w14:paraId="6108540C"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5 Збирати скарги, анамнез життя та захворювання, оцінювати психомоторний та фізичний розвиток пацієнта, стан органів та систем організму, на підставі результатів лабораторних та інструментальних досліджень оцінювати інформацію щодо діагнозу (за списком 4), враховуючи вік пацієнта.</w:t>
      </w:r>
    </w:p>
    <w:p w14:paraId="178D33DE"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6 Встановлювати остаточний клінічний діагноз шляхом прийняття обґрунтованого рішення та аналізу отриманих суб’єктивних і об’єктивних даних клінічного, додаткового обстеження, проведення диференційної діагностики, дотримуючись відповідних етичних і юридичних норм, під контролем лікаря керівника в умовах закладу охорони здоров’я (за списком 2).</w:t>
      </w:r>
    </w:p>
    <w:p w14:paraId="1F0B8785" w14:textId="77777777" w:rsidR="00B108E2"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 xml:space="preserve">7 Призначати та аналізувати додаткові (обов’язкові та за вибором) методи обстеження (лабораторні, функціональні та/або інструментальні ) (за списком 4), пацієнтів із захворюваннями органів і систем організму для проведення диференційної діагностики захворювань (за списком 2). </w:t>
      </w:r>
    </w:p>
    <w:p w14:paraId="185AB1D1"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8 Визначити головний клінічний синдром або</w:t>
      </w:r>
      <w:r>
        <w:rPr>
          <w:rFonts w:ascii="Times New Roman" w:hAnsi="Times New Roman"/>
          <w:sz w:val="28"/>
          <w:szCs w:val="28"/>
          <w:lang w:val="uk-UA"/>
        </w:rPr>
        <w:t xml:space="preserve"> чим обумовлена тяжкість стану </w:t>
      </w:r>
      <w:r w:rsidRPr="00DE3B89">
        <w:rPr>
          <w:rFonts w:ascii="Times New Roman" w:hAnsi="Times New Roman"/>
          <w:sz w:val="28"/>
          <w:szCs w:val="28"/>
          <w:lang w:val="uk-UA"/>
        </w:rPr>
        <w:t>потерпілого/постраждалого (за списком 3) шляхом прийняття обґрунтованого рішення та оцінки стану людини за будь-яких обставин (в умовах закладу охорони здоров’я, за його межами) у т.ч. в умовах надзвичайної ситуації та бойових дій, в польових умовах, в умовах нестачі інформації та обмеженого часу.</w:t>
      </w:r>
    </w:p>
    <w:p w14:paraId="6A6450C0"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 xml:space="preserve">ПРН9 Визначати характер та принципи лікування хворих (консервативне, оперативне) із захворюваннями (за списком 2), враховуючи вік пацієнта, в умовах закладу охорони здоров’я, за його межами та на етапах медичної евакуації, в т.ч. у польових умовах, на підставі попереднього клінічного діагнозу, дотримуючись відповідних етичних </w:t>
      </w:r>
      <w:r w:rsidRPr="00DE3B89">
        <w:rPr>
          <w:rFonts w:ascii="Times New Roman" w:hAnsi="Times New Roman"/>
          <w:sz w:val="28"/>
          <w:szCs w:val="28"/>
          <w:lang w:val="uk-UA"/>
        </w:rPr>
        <w:lastRenderedPageBreak/>
        <w:t>та юридичних норм, шляхом прийняття обґрунтованого рішення за існуючими алгоритмами та стандартними схемами, у разі необхідності розширення стандартної схеми вміти обґрунтувати персоніфіковані рекомендації під контролем лікаря-керівника в умовах лікувальної установи.</w:t>
      </w:r>
    </w:p>
    <w:p w14:paraId="257ACDF0"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ПРН10 Визначати необхідний режим праці, відпочинку та харчування на підставі заключного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w:t>
      </w:r>
    </w:p>
    <w:p w14:paraId="733B3126"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ПРН14 Визначати тактику та надавати екстрену медичної допомогу при невідкладних станах (за списком 3) в умовах обмеженого часу згідно з існуючими клінічними протоколами та стандартами лікування.</w:t>
      </w:r>
    </w:p>
    <w:p w14:paraId="40D96B27"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ПРН15 Організовувати надання медичної допомоги та лікувально-евакуаційних заходів населенню та військовослужбовцям в умовах надзвичайних ситуації та бойових дій, в т.ч. у польових умовах.</w:t>
      </w:r>
    </w:p>
    <w:p w14:paraId="6FF083D1"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ПРН17 Виконувати медичні маніпуляції (за списком 5) в умовах лікувального закладу, вдома або на виробництві на підставі попереднього клінічного діагнозу та/або показників стану пацієнта шляхом прийняття обґрунтованого рішення, дотримуючись відповідних етичних та юридичних норм.</w:t>
      </w:r>
    </w:p>
    <w:p w14:paraId="78FDE228"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ПРН21 Відшуковувати необхідну інформацію у професійній літературі та базах даних інших джерелах, аналізувати, оцінювати та застосовувати цю інформацію.</w:t>
      </w:r>
    </w:p>
    <w:p w14:paraId="3EDA14D6"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ПРН22  Застосовувати сучасні цифрові технології, спеціалізоване програмне забезпечення, статистичні методи аналізу даних для розв’язання складних задач охорони здоров’я.</w:t>
      </w:r>
    </w:p>
    <w:p w14:paraId="4F5E3CC5"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ПРН23 Оцінювати вплив навколишнього середовища на стан здоров`я людини для оцінки стану захворюваності населення</w:t>
      </w:r>
    </w:p>
    <w:p w14:paraId="6D4E2209"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ПРН24 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14:paraId="697CB69E"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ПРН25 Зрозуміло і однозначно доносити власні знання, висновки та аргументацію з проблем охорони здоров’я та дотичних питань до фахівців і нефахівців.</w:t>
      </w:r>
    </w:p>
    <w:p w14:paraId="7076B545"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ПРН26 Управляти робочими процесами у сфері охорони здоров’я, які є складними,  непередбачуваними та потребують нових стратегічних підходів, організовувати роботу та професійний розвиток персоналу з урахуванням набутих навиків ефективної роботи в команді, позицій лідерства, належної якості, доступності і справедливості, забезпечення надання інтегрованої медичної допомоги.</w:t>
      </w:r>
    </w:p>
    <w:p w14:paraId="15150B29" w14:textId="77777777" w:rsidR="00B108E2" w:rsidRPr="00DE3B89"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ПРН27 Вільно спілкуватися державною та англійською мовою, як усно так і письмово для  обговорення професійної діяльності, досліджень та проектів.</w:t>
      </w:r>
    </w:p>
    <w:p w14:paraId="6359D75E" w14:textId="77777777" w:rsidR="00B108E2" w:rsidRPr="00BA083D" w:rsidRDefault="00B108E2" w:rsidP="00B108E2">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lastRenderedPageBreak/>
        <w:t>ПРН29 Планувати, організовувати та проводити заходи зі специфічної профілактики інфекційних захворювань, в тому числі згідно з Національним календарем профілактичних щеплень, як обов‘язкових так і рекомендованих. Управляти залишками вакцин, організовувати додаткові вакцинальні кампанії, у т.ч. заходи з імунопрофілактики.</w:t>
      </w:r>
    </w:p>
    <w:p w14:paraId="0FD3340D" w14:textId="17753AF8" w:rsidR="00AE5660" w:rsidRPr="00B108E2" w:rsidRDefault="00AE5660" w:rsidP="00B7075A">
      <w:pPr>
        <w:spacing w:after="0" w:line="240" w:lineRule="auto"/>
        <w:ind w:left="567" w:firstLine="567"/>
        <w:jc w:val="both"/>
        <w:rPr>
          <w:rFonts w:ascii="Times New Roman" w:hAnsi="Times New Roman"/>
          <w:b/>
          <w:sz w:val="28"/>
          <w:szCs w:val="28"/>
          <w:lang w:val="uk-UA"/>
        </w:rPr>
      </w:pPr>
    </w:p>
    <w:p w14:paraId="10EE4DFF" w14:textId="43AB151E" w:rsidR="005662E2" w:rsidRPr="00794F47" w:rsidRDefault="00CC15BA" w:rsidP="003743DF">
      <w:pPr>
        <w:pStyle w:val="a6"/>
        <w:numPr>
          <w:ilvl w:val="0"/>
          <w:numId w:val="31"/>
        </w:numPr>
        <w:spacing w:after="0"/>
        <w:ind w:left="284" w:hanging="284"/>
        <w:rPr>
          <w:rFonts w:ascii="Times New Roman" w:hAnsi="Times New Roman"/>
          <w:b/>
          <w:bCs/>
          <w:sz w:val="28"/>
          <w:szCs w:val="28"/>
          <w:lang w:val="uk-UA"/>
        </w:rPr>
      </w:pPr>
      <w:r w:rsidRPr="00794F47">
        <w:rPr>
          <w:rFonts w:ascii="Times New Roman" w:hAnsi="Times New Roman"/>
          <w:b/>
          <w:bCs/>
          <w:sz w:val="28"/>
          <w:szCs w:val="28"/>
          <w:lang w:val="uk-UA"/>
        </w:rPr>
        <w:t>Обсяг курсу на поточний навчальний рік</w:t>
      </w:r>
    </w:p>
    <w:tbl>
      <w:tblPr>
        <w:tblStyle w:val="af1"/>
        <w:tblW w:w="13840" w:type="dxa"/>
        <w:tblInd w:w="704" w:type="dxa"/>
        <w:tblLook w:val="04A0" w:firstRow="1" w:lastRow="0" w:firstColumn="1" w:lastColumn="0" w:noHBand="0" w:noVBand="1"/>
      </w:tblPr>
      <w:tblGrid>
        <w:gridCol w:w="3460"/>
        <w:gridCol w:w="3460"/>
        <w:gridCol w:w="3460"/>
        <w:gridCol w:w="3460"/>
      </w:tblGrid>
      <w:tr w:rsidR="005662E2" w:rsidRPr="00BA083D" w14:paraId="0A412EBD" w14:textId="77777777" w:rsidTr="005662E2">
        <w:tc>
          <w:tcPr>
            <w:tcW w:w="3460" w:type="dxa"/>
          </w:tcPr>
          <w:p w14:paraId="245786B6" w14:textId="420CA85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Кількість кредитів</w:t>
            </w:r>
            <w:r w:rsidRPr="00BA083D">
              <w:rPr>
                <w:rFonts w:ascii="Times New Roman" w:hAnsi="Times New Roman"/>
                <w:b/>
                <w:sz w:val="28"/>
                <w:szCs w:val="28"/>
                <w:lang w:val="en-US"/>
              </w:rPr>
              <w:t>/</w:t>
            </w:r>
            <w:r w:rsidRPr="00BA083D">
              <w:rPr>
                <w:rFonts w:ascii="Times New Roman" w:hAnsi="Times New Roman"/>
                <w:b/>
                <w:sz w:val="28"/>
                <w:szCs w:val="28"/>
                <w:lang w:val="uk-UA"/>
              </w:rPr>
              <w:t>годин</w:t>
            </w:r>
          </w:p>
        </w:tc>
        <w:tc>
          <w:tcPr>
            <w:tcW w:w="3460" w:type="dxa"/>
          </w:tcPr>
          <w:p w14:paraId="7AA3722A" w14:textId="77777777"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b/>
                <w:sz w:val="28"/>
                <w:szCs w:val="28"/>
                <w:lang w:val="uk-UA"/>
              </w:rPr>
              <w:t>Лекції (год.)</w:t>
            </w:r>
          </w:p>
          <w:p w14:paraId="4CD7C44A" w14:textId="77777777" w:rsidR="005662E2" w:rsidRPr="00BA083D" w:rsidRDefault="005662E2" w:rsidP="005662E2">
            <w:pPr>
              <w:pStyle w:val="a6"/>
              <w:spacing w:after="0"/>
              <w:ind w:left="0"/>
              <w:rPr>
                <w:rFonts w:ascii="Times New Roman" w:hAnsi="Times New Roman"/>
                <w:b/>
                <w:sz w:val="28"/>
                <w:szCs w:val="28"/>
                <w:lang w:val="uk-UA"/>
              </w:rPr>
            </w:pPr>
          </w:p>
        </w:tc>
        <w:tc>
          <w:tcPr>
            <w:tcW w:w="3460" w:type="dxa"/>
          </w:tcPr>
          <w:p w14:paraId="0C92325D" w14:textId="6B5F9D8E"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Практичні заняття (год.)</w:t>
            </w:r>
          </w:p>
        </w:tc>
        <w:tc>
          <w:tcPr>
            <w:tcW w:w="3460" w:type="dxa"/>
          </w:tcPr>
          <w:p w14:paraId="5FA2C757" w14:textId="4E2C4AC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Самостійна робота (год.)</w:t>
            </w:r>
          </w:p>
        </w:tc>
      </w:tr>
      <w:tr w:rsidR="005662E2" w:rsidRPr="00BA083D" w14:paraId="091B9D34" w14:textId="77777777" w:rsidTr="005662E2">
        <w:tc>
          <w:tcPr>
            <w:tcW w:w="3460" w:type="dxa"/>
          </w:tcPr>
          <w:p w14:paraId="0A74801F" w14:textId="66D4175C" w:rsidR="005662E2" w:rsidRPr="00BA083D" w:rsidRDefault="00E80662" w:rsidP="005662E2">
            <w:pPr>
              <w:pStyle w:val="a6"/>
              <w:spacing w:after="0"/>
              <w:ind w:left="0"/>
              <w:rPr>
                <w:rFonts w:ascii="Times New Roman" w:hAnsi="Times New Roman"/>
                <w:b/>
                <w:sz w:val="28"/>
                <w:szCs w:val="28"/>
                <w:lang w:val="uk-UA"/>
              </w:rPr>
            </w:pPr>
            <w:r>
              <w:rPr>
                <w:rFonts w:ascii="Times New Roman" w:hAnsi="Times New Roman"/>
                <w:sz w:val="28"/>
                <w:szCs w:val="28"/>
                <w:lang w:val="uk-UA"/>
              </w:rPr>
              <w:t>3</w:t>
            </w:r>
            <w:r w:rsidR="005662E2" w:rsidRPr="00BA083D">
              <w:rPr>
                <w:rFonts w:ascii="Times New Roman" w:hAnsi="Times New Roman"/>
                <w:sz w:val="28"/>
                <w:szCs w:val="28"/>
                <w:lang w:val="en-US"/>
              </w:rPr>
              <w:t xml:space="preserve"> </w:t>
            </w:r>
            <w:r w:rsidR="005662E2" w:rsidRPr="00BA083D">
              <w:rPr>
                <w:rFonts w:ascii="Times New Roman" w:hAnsi="Times New Roman"/>
                <w:sz w:val="28"/>
                <w:szCs w:val="28"/>
                <w:lang w:val="uk-UA"/>
              </w:rPr>
              <w:t>кредит</w:t>
            </w:r>
            <w:r>
              <w:rPr>
                <w:rFonts w:ascii="Times New Roman" w:hAnsi="Times New Roman"/>
                <w:sz w:val="28"/>
                <w:szCs w:val="28"/>
                <w:lang w:val="uk-UA"/>
              </w:rPr>
              <w:t>и</w:t>
            </w:r>
            <w:r w:rsidR="005662E2" w:rsidRPr="00BA083D">
              <w:rPr>
                <w:rFonts w:ascii="Times New Roman" w:hAnsi="Times New Roman"/>
                <w:sz w:val="28"/>
                <w:szCs w:val="28"/>
                <w:lang w:val="uk-UA"/>
              </w:rPr>
              <w:t xml:space="preserve"> </w:t>
            </w:r>
            <w:r w:rsidR="005662E2" w:rsidRPr="00BA083D">
              <w:rPr>
                <w:rFonts w:ascii="Times New Roman" w:hAnsi="Times New Roman"/>
                <w:sz w:val="28"/>
                <w:szCs w:val="28"/>
                <w:lang w:val="en-US"/>
              </w:rPr>
              <w:t>/</w:t>
            </w:r>
            <w:r w:rsidR="005662E2" w:rsidRPr="00BA083D">
              <w:rPr>
                <w:rFonts w:ascii="Times New Roman" w:hAnsi="Times New Roman"/>
                <w:sz w:val="28"/>
                <w:szCs w:val="28"/>
                <w:lang w:val="uk-UA"/>
              </w:rPr>
              <w:t xml:space="preserve"> </w:t>
            </w:r>
            <w:r>
              <w:rPr>
                <w:rFonts w:ascii="Times New Roman" w:hAnsi="Times New Roman"/>
                <w:sz w:val="28"/>
                <w:szCs w:val="28"/>
                <w:lang w:val="uk-UA"/>
              </w:rPr>
              <w:t>90</w:t>
            </w:r>
            <w:r w:rsidR="005662E2" w:rsidRPr="00BA083D">
              <w:rPr>
                <w:rFonts w:ascii="Times New Roman" w:hAnsi="Times New Roman"/>
                <w:sz w:val="28"/>
                <w:szCs w:val="28"/>
                <w:lang w:val="uk-UA"/>
              </w:rPr>
              <w:t xml:space="preserve"> годин</w:t>
            </w:r>
          </w:p>
        </w:tc>
        <w:tc>
          <w:tcPr>
            <w:tcW w:w="3460" w:type="dxa"/>
          </w:tcPr>
          <w:p w14:paraId="3263D5E5" w14:textId="3F1C6D45" w:rsidR="005662E2" w:rsidRPr="00BA083D" w:rsidRDefault="00E80662" w:rsidP="005662E2">
            <w:pPr>
              <w:pStyle w:val="a6"/>
              <w:spacing w:after="0"/>
              <w:ind w:left="0"/>
              <w:jc w:val="center"/>
              <w:rPr>
                <w:rFonts w:ascii="Times New Roman" w:hAnsi="Times New Roman"/>
                <w:b/>
                <w:sz w:val="28"/>
                <w:szCs w:val="28"/>
                <w:lang w:val="uk-UA"/>
              </w:rPr>
            </w:pPr>
            <w:r>
              <w:rPr>
                <w:rFonts w:ascii="Times New Roman" w:hAnsi="Times New Roman"/>
                <w:b/>
                <w:sz w:val="28"/>
                <w:szCs w:val="28"/>
                <w:lang w:val="uk-UA"/>
              </w:rPr>
              <w:t>12</w:t>
            </w:r>
          </w:p>
        </w:tc>
        <w:tc>
          <w:tcPr>
            <w:tcW w:w="3460" w:type="dxa"/>
          </w:tcPr>
          <w:p w14:paraId="3B11783E" w14:textId="65137E14"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sz w:val="28"/>
                <w:szCs w:val="28"/>
                <w:lang w:val="uk-UA"/>
              </w:rPr>
              <w:t>3</w:t>
            </w:r>
            <w:r w:rsidR="00EA088F">
              <w:rPr>
                <w:rFonts w:ascii="Times New Roman" w:hAnsi="Times New Roman"/>
                <w:sz w:val="28"/>
                <w:szCs w:val="28"/>
                <w:lang w:val="uk-UA"/>
              </w:rPr>
              <w:t>2</w:t>
            </w:r>
          </w:p>
        </w:tc>
        <w:tc>
          <w:tcPr>
            <w:tcW w:w="3460" w:type="dxa"/>
          </w:tcPr>
          <w:p w14:paraId="283EA6BF" w14:textId="0E288BCB" w:rsidR="005662E2" w:rsidRPr="00BA083D" w:rsidRDefault="00E80662" w:rsidP="005662E2">
            <w:pPr>
              <w:pStyle w:val="a6"/>
              <w:spacing w:after="0"/>
              <w:ind w:left="0"/>
              <w:jc w:val="center"/>
              <w:rPr>
                <w:rFonts w:ascii="Times New Roman" w:hAnsi="Times New Roman"/>
                <w:b/>
                <w:sz w:val="28"/>
                <w:szCs w:val="28"/>
                <w:lang w:val="uk-UA"/>
              </w:rPr>
            </w:pPr>
            <w:r>
              <w:rPr>
                <w:rFonts w:ascii="Times New Roman" w:hAnsi="Times New Roman"/>
                <w:b/>
                <w:sz w:val="28"/>
                <w:szCs w:val="28"/>
                <w:lang w:val="uk-UA"/>
              </w:rPr>
              <w:t>4</w:t>
            </w:r>
            <w:r w:rsidR="00EA088F">
              <w:rPr>
                <w:rFonts w:ascii="Times New Roman" w:hAnsi="Times New Roman"/>
                <w:b/>
                <w:sz w:val="28"/>
                <w:szCs w:val="28"/>
                <w:lang w:val="uk-UA"/>
              </w:rPr>
              <w:t>6</w:t>
            </w:r>
          </w:p>
        </w:tc>
      </w:tr>
    </w:tbl>
    <w:p w14:paraId="68D4A165" w14:textId="77777777" w:rsidR="00CC15BA" w:rsidRPr="00BA083D" w:rsidRDefault="00CC15BA" w:rsidP="00CC15BA">
      <w:pPr>
        <w:pStyle w:val="a6"/>
        <w:spacing w:after="0"/>
        <w:ind w:left="0"/>
        <w:jc w:val="both"/>
        <w:rPr>
          <w:rFonts w:ascii="Times New Roman" w:hAnsi="Times New Roman"/>
          <w:sz w:val="28"/>
          <w:szCs w:val="28"/>
          <w:lang w:val="uk-UA"/>
        </w:rPr>
      </w:pPr>
    </w:p>
    <w:p w14:paraId="40409122" w14:textId="77777777" w:rsidR="00CC15BA" w:rsidRPr="00BA083D" w:rsidRDefault="00CC15BA" w:rsidP="003743DF">
      <w:pPr>
        <w:pStyle w:val="a6"/>
        <w:numPr>
          <w:ilvl w:val="0"/>
          <w:numId w:val="6"/>
        </w:numPr>
        <w:spacing w:after="0" w:line="240" w:lineRule="auto"/>
        <w:ind w:left="284" w:hanging="284"/>
        <w:rPr>
          <w:rFonts w:ascii="Times New Roman" w:hAnsi="Times New Roman"/>
          <w:b/>
          <w:bCs/>
          <w:sz w:val="28"/>
          <w:szCs w:val="28"/>
          <w:lang w:val="uk-UA"/>
        </w:rPr>
      </w:pPr>
      <w:r w:rsidRPr="00BA083D">
        <w:rPr>
          <w:rFonts w:ascii="Times New Roman" w:hAnsi="Times New Roman"/>
          <w:b/>
          <w:bCs/>
          <w:sz w:val="28"/>
          <w:szCs w:val="28"/>
          <w:lang w:val="uk-UA"/>
        </w:rPr>
        <w:t xml:space="preserve">Ознаки курсу </w:t>
      </w:r>
    </w:p>
    <w:p w14:paraId="080C9F58" w14:textId="77777777" w:rsidR="00CC15BA" w:rsidRPr="00BA083D" w:rsidRDefault="00CC15BA" w:rsidP="00CC15BA">
      <w:pPr>
        <w:pStyle w:val="a6"/>
        <w:spacing w:after="0" w:line="240" w:lineRule="auto"/>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C15BA" w:rsidRPr="008A6327" w14:paraId="6D04E456" w14:textId="77777777" w:rsidTr="006120F3">
        <w:tc>
          <w:tcPr>
            <w:tcW w:w="2807" w:type="dxa"/>
            <w:tcBorders>
              <w:top w:val="single" w:sz="4" w:space="0" w:color="auto"/>
              <w:left w:val="single" w:sz="4" w:space="0" w:color="auto"/>
              <w:bottom w:val="single" w:sz="4" w:space="0" w:color="auto"/>
              <w:right w:val="single" w:sz="4" w:space="0" w:color="auto"/>
            </w:tcBorders>
            <w:hideMark/>
          </w:tcPr>
          <w:p w14:paraId="6749AC3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10608B22"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62C63FF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6A90AB70"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4B0DD72E" w14:textId="77777777" w:rsidR="00CC15BA" w:rsidRPr="008A6327" w:rsidRDefault="00CC15BA" w:rsidP="005662E2">
            <w:pPr>
              <w:pStyle w:val="a6"/>
              <w:spacing w:after="0" w:line="240" w:lineRule="auto"/>
              <w:ind w:left="0"/>
              <w:jc w:val="center"/>
              <w:rPr>
                <w:rFonts w:ascii="Times New Roman" w:hAnsi="Times New Roman"/>
                <w:b/>
                <w:sz w:val="28"/>
                <w:szCs w:val="28"/>
                <w:lang w:val="uk-UA"/>
              </w:rPr>
            </w:pPr>
            <w:r w:rsidRPr="008A6327">
              <w:rPr>
                <w:rFonts w:ascii="Times New Roman" w:hAnsi="Times New Roman"/>
                <w:b/>
                <w:sz w:val="28"/>
                <w:szCs w:val="28"/>
                <w:lang w:val="uk-UA"/>
              </w:rPr>
              <w:t>Обов’язкова/вибіркова компонента</w:t>
            </w:r>
          </w:p>
        </w:tc>
      </w:tr>
      <w:tr w:rsidR="00CC15BA" w:rsidRPr="00BA083D" w14:paraId="76372B14" w14:textId="77777777" w:rsidTr="006120F3">
        <w:trPr>
          <w:trHeight w:val="654"/>
        </w:trPr>
        <w:tc>
          <w:tcPr>
            <w:tcW w:w="2807" w:type="dxa"/>
            <w:tcBorders>
              <w:top w:val="single" w:sz="4" w:space="0" w:color="auto"/>
              <w:left w:val="single" w:sz="4" w:space="0" w:color="auto"/>
              <w:right w:val="single" w:sz="4" w:space="0" w:color="auto"/>
            </w:tcBorders>
          </w:tcPr>
          <w:p w14:paraId="6FB8B545" w14:textId="63A43A0B" w:rsidR="00CC15BA" w:rsidRPr="003D5A29" w:rsidRDefault="003D5A29" w:rsidP="003D5A29">
            <w:pPr>
              <w:pStyle w:val="a6"/>
              <w:spacing w:after="0" w:line="240" w:lineRule="auto"/>
              <w:ind w:left="0"/>
              <w:jc w:val="center"/>
              <w:rPr>
                <w:rFonts w:ascii="Times New Roman" w:hAnsi="Times New Roman"/>
                <w:sz w:val="28"/>
                <w:szCs w:val="28"/>
                <w:lang w:val="uk-UA"/>
              </w:rPr>
            </w:pPr>
            <w:r w:rsidRPr="003D5A29">
              <w:rPr>
                <w:rFonts w:ascii="Times New Roman" w:hAnsi="Times New Roman"/>
                <w:sz w:val="28"/>
                <w:szCs w:val="28"/>
                <w:lang w:val="uk-UA"/>
              </w:rPr>
              <w:t>2025/2026 н.р</w:t>
            </w:r>
          </w:p>
        </w:tc>
        <w:tc>
          <w:tcPr>
            <w:tcW w:w="1948" w:type="dxa"/>
            <w:tcBorders>
              <w:top w:val="single" w:sz="4" w:space="0" w:color="auto"/>
              <w:left w:val="single" w:sz="4" w:space="0" w:color="auto"/>
              <w:right w:val="single" w:sz="4" w:space="0" w:color="auto"/>
            </w:tcBorders>
          </w:tcPr>
          <w:p w14:paraId="1C0F05FD" w14:textId="00D64080" w:rsidR="00CC15BA" w:rsidRPr="003D5A29" w:rsidRDefault="003D5A29" w:rsidP="003D5A29">
            <w:pPr>
              <w:pStyle w:val="a6"/>
              <w:spacing w:after="0" w:line="240" w:lineRule="auto"/>
              <w:ind w:left="0"/>
              <w:jc w:val="center"/>
              <w:rPr>
                <w:rFonts w:ascii="Times New Roman" w:hAnsi="Times New Roman"/>
                <w:sz w:val="28"/>
                <w:szCs w:val="28"/>
                <w:lang w:val="uk-UA"/>
              </w:rPr>
            </w:pPr>
            <w:r w:rsidRPr="003D5A29">
              <w:rPr>
                <w:rFonts w:ascii="Times New Roman" w:hAnsi="Times New Roman"/>
                <w:sz w:val="28"/>
                <w:szCs w:val="28"/>
                <w:lang w:val="uk-UA"/>
              </w:rPr>
              <w:t>2-ий</w:t>
            </w:r>
          </w:p>
          <w:p w14:paraId="0765805F" w14:textId="77777777" w:rsidR="00CC15BA" w:rsidRPr="003D5A29" w:rsidRDefault="00CC15BA" w:rsidP="006120F3">
            <w:pPr>
              <w:pStyle w:val="a6"/>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tcPr>
          <w:p w14:paraId="5BFA7E99" w14:textId="53441C07" w:rsidR="00CC15BA" w:rsidRPr="003D5A29" w:rsidRDefault="00B108E2" w:rsidP="006120F3">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І</w:t>
            </w:r>
            <w:r w:rsidR="00E80662" w:rsidRPr="003D5A29">
              <w:rPr>
                <w:rFonts w:ascii="Times New Roman" w:hAnsi="Times New Roman"/>
                <w:sz w:val="28"/>
                <w:szCs w:val="28"/>
                <w:lang w:val="uk-UA"/>
              </w:rPr>
              <w:t>2 Медицина</w:t>
            </w:r>
          </w:p>
        </w:tc>
        <w:tc>
          <w:tcPr>
            <w:tcW w:w="2848" w:type="dxa"/>
            <w:tcBorders>
              <w:top w:val="single" w:sz="4" w:space="0" w:color="auto"/>
              <w:left w:val="single" w:sz="4" w:space="0" w:color="auto"/>
              <w:right w:val="single" w:sz="4" w:space="0" w:color="auto"/>
            </w:tcBorders>
          </w:tcPr>
          <w:p w14:paraId="33D7955D" w14:textId="1B96AF73" w:rsidR="00CC15BA" w:rsidRPr="003D5A29" w:rsidRDefault="00B108E2" w:rsidP="00D30E74">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3D5A29" w:rsidRPr="003D5A29">
              <w:rPr>
                <w:rFonts w:ascii="Times New Roman" w:hAnsi="Times New Roman"/>
                <w:sz w:val="28"/>
                <w:szCs w:val="28"/>
                <w:lang w:val="uk-UA"/>
              </w:rPr>
              <w:t>-ий</w:t>
            </w:r>
            <w:r w:rsidR="00CC15BA" w:rsidRPr="003D5A29">
              <w:rPr>
                <w:rFonts w:ascii="Times New Roman" w:hAnsi="Times New Roman"/>
                <w:sz w:val="28"/>
                <w:szCs w:val="28"/>
                <w:lang w:val="uk-UA"/>
              </w:rPr>
              <w:t xml:space="preserve"> </w:t>
            </w:r>
            <w:r w:rsidR="00D30E74" w:rsidRPr="003D5A29">
              <w:rPr>
                <w:rFonts w:ascii="Times New Roman" w:hAnsi="Times New Roman"/>
                <w:sz w:val="28"/>
                <w:szCs w:val="28"/>
                <w:lang w:val="uk-UA"/>
              </w:rPr>
              <w:t>(скороченого терміну навчання)</w:t>
            </w:r>
          </w:p>
        </w:tc>
        <w:tc>
          <w:tcPr>
            <w:tcW w:w="3172" w:type="dxa"/>
            <w:tcBorders>
              <w:top w:val="single" w:sz="4" w:space="0" w:color="auto"/>
              <w:left w:val="single" w:sz="4" w:space="0" w:color="auto"/>
              <w:right w:val="single" w:sz="4" w:space="0" w:color="auto"/>
            </w:tcBorders>
          </w:tcPr>
          <w:p w14:paraId="7089EC32" w14:textId="77777777" w:rsidR="00CC15BA" w:rsidRPr="00BA083D" w:rsidRDefault="00CC15BA" w:rsidP="006120F3">
            <w:pPr>
              <w:pStyle w:val="a6"/>
              <w:spacing w:after="0" w:line="240" w:lineRule="auto"/>
              <w:rPr>
                <w:rFonts w:ascii="Times New Roman" w:hAnsi="Times New Roman"/>
                <w:sz w:val="28"/>
                <w:szCs w:val="28"/>
                <w:lang w:val="uk-UA"/>
              </w:rPr>
            </w:pPr>
            <w:r w:rsidRPr="003D5A29">
              <w:rPr>
                <w:rFonts w:ascii="Times New Roman" w:hAnsi="Times New Roman"/>
                <w:sz w:val="28"/>
                <w:szCs w:val="28"/>
                <w:lang w:val="uk-UA"/>
              </w:rPr>
              <w:t>Обов’язкова</w:t>
            </w:r>
            <w:r w:rsidRPr="00BA083D">
              <w:rPr>
                <w:rFonts w:ascii="Times New Roman" w:hAnsi="Times New Roman"/>
                <w:sz w:val="28"/>
                <w:szCs w:val="28"/>
                <w:lang w:val="uk-UA"/>
              </w:rPr>
              <w:t xml:space="preserve"> </w:t>
            </w:r>
          </w:p>
        </w:tc>
      </w:tr>
    </w:tbl>
    <w:p w14:paraId="6DB9332E" w14:textId="77777777" w:rsidR="00A21170" w:rsidRPr="00BA083D" w:rsidRDefault="00A21170" w:rsidP="00A21170">
      <w:pPr>
        <w:pStyle w:val="a6"/>
        <w:spacing w:after="0"/>
        <w:ind w:left="0"/>
        <w:jc w:val="both"/>
        <w:rPr>
          <w:rFonts w:ascii="Times New Roman" w:hAnsi="Times New Roman"/>
          <w:sz w:val="28"/>
          <w:szCs w:val="28"/>
          <w:lang w:val="uk-UA"/>
        </w:rPr>
      </w:pPr>
    </w:p>
    <w:p w14:paraId="74ED6A7D" w14:textId="6D1C3143" w:rsidR="00EE0117" w:rsidRPr="00BA083D" w:rsidRDefault="00EE0117" w:rsidP="003743DF">
      <w:pPr>
        <w:pStyle w:val="a6"/>
        <w:numPr>
          <w:ilvl w:val="0"/>
          <w:numId w:val="6"/>
        </w:numPr>
        <w:tabs>
          <w:tab w:val="left" w:pos="284"/>
          <w:tab w:val="left" w:pos="709"/>
        </w:tabs>
        <w:spacing w:after="0" w:line="240" w:lineRule="auto"/>
        <w:ind w:left="0" w:firstLine="0"/>
        <w:rPr>
          <w:rFonts w:ascii="Times New Roman" w:hAnsi="Times New Roman"/>
          <w:b/>
          <w:sz w:val="28"/>
          <w:szCs w:val="28"/>
          <w:lang w:val="uk-UA"/>
        </w:rPr>
      </w:pPr>
      <w:r w:rsidRPr="00BA083D">
        <w:rPr>
          <w:rFonts w:ascii="Times New Roman" w:hAnsi="Times New Roman"/>
          <w:b/>
          <w:sz w:val="28"/>
          <w:szCs w:val="28"/>
          <w:lang w:val="uk-UA"/>
        </w:rPr>
        <w:t>Технічне й програмне забезпечення/обладнання:</w:t>
      </w:r>
    </w:p>
    <w:p w14:paraId="531B2423" w14:textId="77777777" w:rsidR="00EE0117" w:rsidRPr="00BA083D" w:rsidRDefault="00EE0117" w:rsidP="003743DF">
      <w:pPr>
        <w:pStyle w:val="a6"/>
        <w:numPr>
          <w:ilvl w:val="0"/>
          <w:numId w:val="12"/>
        </w:num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Демонстраційні таблиці. </w:t>
      </w:r>
    </w:p>
    <w:p w14:paraId="53462DC0" w14:textId="77777777" w:rsidR="00EE0117" w:rsidRPr="00BA083D" w:rsidRDefault="00EE0117" w:rsidP="003743DF">
      <w:pPr>
        <w:pStyle w:val="a6"/>
        <w:numPr>
          <w:ilvl w:val="0"/>
          <w:numId w:val="12"/>
        </w:numPr>
        <w:spacing w:after="0" w:line="240" w:lineRule="auto"/>
        <w:rPr>
          <w:rFonts w:ascii="Times New Roman" w:hAnsi="Times New Roman"/>
          <w:sz w:val="28"/>
          <w:szCs w:val="28"/>
          <w:lang w:val="uk-UA"/>
        </w:rPr>
      </w:pPr>
      <w:r w:rsidRPr="00BA083D">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46561330" w14:textId="77777777" w:rsidR="00EE0117" w:rsidRPr="00BA083D" w:rsidRDefault="00EE0117" w:rsidP="003743DF">
      <w:pPr>
        <w:pStyle w:val="a6"/>
        <w:numPr>
          <w:ilvl w:val="0"/>
          <w:numId w:val="12"/>
        </w:numPr>
        <w:spacing w:after="0" w:line="240" w:lineRule="auto"/>
        <w:rPr>
          <w:rFonts w:ascii="Times New Roman" w:hAnsi="Times New Roman"/>
          <w:sz w:val="28"/>
          <w:szCs w:val="28"/>
          <w:lang w:val="uk-UA"/>
        </w:rPr>
      </w:pPr>
      <w:r w:rsidRPr="00BA083D">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F2AFC9D" w14:textId="58289C38" w:rsidR="00EE0117" w:rsidRDefault="00EE0117" w:rsidP="003743DF">
      <w:pPr>
        <w:pStyle w:val="a6"/>
        <w:numPr>
          <w:ilvl w:val="0"/>
          <w:numId w:val="12"/>
        </w:numPr>
        <w:spacing w:after="0" w:line="240" w:lineRule="auto"/>
        <w:rPr>
          <w:rFonts w:ascii="Times New Roman" w:hAnsi="Times New Roman"/>
          <w:sz w:val="28"/>
          <w:szCs w:val="28"/>
          <w:lang w:val="uk-UA"/>
        </w:rPr>
      </w:pPr>
      <w:r w:rsidRPr="00BA083D">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6625F79" w14:textId="77777777" w:rsidR="00943229" w:rsidRPr="0096111E" w:rsidRDefault="00943229" w:rsidP="003743DF">
      <w:pPr>
        <w:numPr>
          <w:ilvl w:val="0"/>
          <w:numId w:val="12"/>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204829BA" w14:textId="22C9E878" w:rsidR="00943229" w:rsidRPr="0096111E" w:rsidRDefault="00E80662" w:rsidP="003743DF">
      <w:pPr>
        <w:numPr>
          <w:ilvl w:val="0"/>
          <w:numId w:val="12"/>
        </w:numPr>
        <w:spacing w:after="0" w:line="240" w:lineRule="auto"/>
        <w:jc w:val="both"/>
        <w:rPr>
          <w:rFonts w:ascii="Times New Roman" w:hAnsi="Times New Roman"/>
          <w:sz w:val="28"/>
          <w:szCs w:val="28"/>
          <w:lang w:val="uk-UA"/>
        </w:rPr>
      </w:pPr>
      <w:r>
        <w:rPr>
          <w:rFonts w:ascii="Times New Roman" w:hAnsi="Times New Roman"/>
          <w:sz w:val="28"/>
          <w:szCs w:val="28"/>
          <w:lang w:val="uk-UA"/>
        </w:rPr>
        <w:t>Хірургічний інструментарій</w:t>
      </w:r>
    </w:p>
    <w:p w14:paraId="0B758C0E" w14:textId="77777777" w:rsidR="00943229" w:rsidRPr="0096111E" w:rsidRDefault="00943229" w:rsidP="003743DF">
      <w:pPr>
        <w:numPr>
          <w:ilvl w:val="0"/>
          <w:numId w:val="12"/>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79AF0F12" w14:textId="3CBC3278" w:rsidR="00E80662" w:rsidRDefault="00E80662" w:rsidP="00B7075A">
      <w:pPr>
        <w:spacing w:after="0" w:line="240" w:lineRule="auto"/>
        <w:ind w:left="173"/>
      </w:pPr>
    </w:p>
    <w:p w14:paraId="75ECEA64" w14:textId="01602769" w:rsidR="006D4573" w:rsidRPr="006D4573" w:rsidRDefault="006D4573" w:rsidP="00B7075A">
      <w:pPr>
        <w:spacing w:after="0" w:line="240" w:lineRule="auto"/>
        <w:ind w:left="893" w:right="588"/>
        <w:rPr>
          <w:rFonts w:ascii="Times New Roman" w:hAnsi="Times New Roman"/>
          <w:sz w:val="28"/>
          <w:szCs w:val="28"/>
        </w:rPr>
      </w:pPr>
      <w:r w:rsidRPr="006D4573">
        <w:rPr>
          <w:rFonts w:ascii="Times New Roman" w:hAnsi="Times New Roman"/>
          <w:b/>
          <w:sz w:val="28"/>
          <w:szCs w:val="28"/>
        </w:rPr>
        <w:t>Методи навчання</w:t>
      </w:r>
      <w:r w:rsidR="00751D8E">
        <w:rPr>
          <w:rFonts w:ascii="Times New Roman" w:hAnsi="Times New Roman"/>
          <w:sz w:val="28"/>
          <w:szCs w:val="28"/>
        </w:rPr>
        <w:t xml:space="preserve"> </w:t>
      </w:r>
    </w:p>
    <w:p w14:paraId="1CE9026E" w14:textId="77777777"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t xml:space="preserve">вербальні (лекція, лекція із запланованими помилками, лекція «пресконференція», проблемна лекція, пояснення, розповідь, бесіда, інструктаж); </w:t>
      </w:r>
    </w:p>
    <w:p w14:paraId="320EF26E" w14:textId="77777777"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lastRenderedPageBreak/>
        <w:t xml:space="preserve">наочні (лекція-візуалізація, спостереження, ілюстрація, демонстрація); </w:t>
      </w:r>
    </w:p>
    <w:p w14:paraId="02772FD8" w14:textId="77777777"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t xml:space="preserve">практичні ( різні види вправлення, практика); </w:t>
      </w:r>
    </w:p>
    <w:p w14:paraId="29ECE320" w14:textId="571A18FC"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t>репродуктивні (виконання різного роду завдань за зразком, виконання хірургічних маніпуляцій та проведення навчальних операцій на біотренажерах);</w:t>
      </w:r>
      <w:r w:rsidR="00751D8E">
        <w:rPr>
          <w:rFonts w:ascii="Times New Roman" w:hAnsi="Times New Roman"/>
          <w:sz w:val="28"/>
          <w:szCs w:val="28"/>
        </w:rPr>
        <w:t xml:space="preserve"> </w:t>
      </w:r>
    </w:p>
    <w:p w14:paraId="7FD1FE6A" w14:textId="77777777"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t xml:space="preserve">методи застосування знань та набуття і закріплення умінь і навичок (рольові та ділові ігри, метод проектів, метод моделювання професійних ситуацій, проведення «круглих столів», метод кейсів). </w:t>
      </w:r>
    </w:p>
    <w:p w14:paraId="361A26C3" w14:textId="71574385" w:rsidR="006D4573" w:rsidRDefault="00751D8E" w:rsidP="00B7075A">
      <w:pPr>
        <w:spacing w:after="0" w:line="240" w:lineRule="auto"/>
        <w:ind w:left="883"/>
      </w:pPr>
      <w:r>
        <w:rPr>
          <w:sz w:val="32"/>
        </w:rPr>
        <w:t xml:space="preserve"> </w:t>
      </w:r>
    </w:p>
    <w:p w14:paraId="6B594687" w14:textId="77777777" w:rsidR="009C43D3" w:rsidRPr="00BA083D" w:rsidRDefault="009C43D3" w:rsidP="003743DF">
      <w:pPr>
        <w:pStyle w:val="a6"/>
        <w:numPr>
          <w:ilvl w:val="0"/>
          <w:numId w:val="6"/>
        </w:numPr>
        <w:spacing w:after="0" w:line="240" w:lineRule="auto"/>
        <w:ind w:left="284" w:hanging="284"/>
        <w:rPr>
          <w:rFonts w:ascii="Times New Roman" w:hAnsi="Times New Roman"/>
          <w:b/>
          <w:sz w:val="28"/>
          <w:szCs w:val="28"/>
          <w:lang w:val="uk-UA"/>
        </w:rPr>
      </w:pPr>
      <w:r w:rsidRPr="00BA083D">
        <w:rPr>
          <w:rFonts w:ascii="Times New Roman" w:hAnsi="Times New Roman"/>
          <w:b/>
          <w:sz w:val="28"/>
          <w:szCs w:val="28"/>
          <w:lang w:val="uk-UA"/>
        </w:rPr>
        <w:t>Політика курсу</w:t>
      </w:r>
    </w:p>
    <w:p w14:paraId="2F901CD1" w14:textId="77777777" w:rsidR="00EB7836" w:rsidRPr="00EB7836" w:rsidRDefault="00EB7836" w:rsidP="00B7075A">
      <w:pPr>
        <w:spacing w:after="0" w:line="240" w:lineRule="auto"/>
        <w:ind w:firstLine="709"/>
        <w:jc w:val="both"/>
        <w:rPr>
          <w:rFonts w:ascii="Times New Roman" w:hAnsi="Times New Roman"/>
          <w:bCs/>
          <w:sz w:val="28"/>
          <w:szCs w:val="28"/>
          <w:lang w:val="uk-UA"/>
        </w:rPr>
      </w:pPr>
      <w:r w:rsidRPr="00EB7836">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B7836">
        <w:rPr>
          <w:rFonts w:ascii="Times New Roman" w:hAnsi="Times New Roman"/>
          <w:bCs/>
          <w:sz w:val="28"/>
          <w:szCs w:val="28"/>
          <w:lang w:val="uk-UA"/>
        </w:rPr>
        <w:t xml:space="preserve"> Кредити ЕСТS зараховуються студентам за умови </w:t>
      </w:r>
      <w:r w:rsidRPr="00EB7836">
        <w:rPr>
          <w:rFonts w:ascii="Times New Roman" w:hAnsi="Times New Roman"/>
          <w:sz w:val="28"/>
          <w:szCs w:val="28"/>
          <w:lang w:val="uk-UA"/>
        </w:rPr>
        <w:t>100% очного або дистанційного відвідування усіх лекційних і практичних занять</w:t>
      </w:r>
      <w:r w:rsidRPr="00EB7836">
        <w:rPr>
          <w:rFonts w:ascii="Times New Roman" w:hAnsi="Times New Roman"/>
          <w:bCs/>
          <w:sz w:val="28"/>
          <w:szCs w:val="28"/>
          <w:lang w:val="uk-UA"/>
        </w:rPr>
        <w:t xml:space="preserve"> та при успішному засвоєнні ними відповідного модулю. </w:t>
      </w:r>
    </w:p>
    <w:p w14:paraId="46AE5837" w14:textId="6DA89B12" w:rsidR="00EB7836" w:rsidRPr="00EB7836" w:rsidRDefault="00EB7836" w:rsidP="00B7075A">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w:t>
      </w:r>
      <w:r w:rsidR="006070DD">
        <w:rPr>
          <w:rFonts w:ascii="Times New Roman" w:hAnsi="Times New Roman"/>
          <w:sz w:val="28"/>
          <w:szCs w:val="28"/>
          <w:lang w:val="uk-UA"/>
        </w:rPr>
        <w:t>медицини</w:t>
      </w:r>
      <w:r w:rsidRPr="00EB7836">
        <w:rPr>
          <w:rFonts w:ascii="Times New Roman" w:hAnsi="Times New Roman"/>
          <w:sz w:val="28"/>
          <w:szCs w:val="28"/>
          <w:lang w:val="uk-UA"/>
        </w:rPr>
        <w:t xml:space="preserve">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97B0B1A" w14:textId="77777777" w:rsidR="00EB7836" w:rsidRPr="00EA088F" w:rsidRDefault="00EB7836" w:rsidP="00B7075A">
      <w:pPr>
        <w:widowControl w:val="0"/>
        <w:tabs>
          <w:tab w:val="left" w:pos="142"/>
        </w:tabs>
        <w:spacing w:after="0" w:line="240" w:lineRule="auto"/>
        <w:ind w:firstLine="709"/>
        <w:jc w:val="both"/>
        <w:rPr>
          <w:rFonts w:ascii="Times New Roman" w:eastAsia="SimSun" w:hAnsi="Times New Roman"/>
          <w:sz w:val="28"/>
          <w:szCs w:val="28"/>
          <w:lang w:val="uk-UA"/>
        </w:rPr>
      </w:pPr>
      <w:r w:rsidRPr="00EA088F">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0" w:history="1">
        <w:r w:rsidRPr="00EA088F">
          <w:rPr>
            <w:rStyle w:val="a5"/>
            <w:rFonts w:ascii="Times New Roman" w:eastAsia="SimSun" w:hAnsi="Times New Roman"/>
            <w:sz w:val="28"/>
            <w:szCs w:val="28"/>
          </w:rPr>
          <w:t>https</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www</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kspu</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edu</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Legislation</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educationalprocessdocs</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aspx</w:t>
        </w:r>
      </w:hyperlink>
      <w:r w:rsidRPr="00EA088F">
        <w:rPr>
          <w:rFonts w:ascii="Times New Roman" w:eastAsia="SimSun" w:hAnsi="Times New Roman"/>
          <w:sz w:val="28"/>
          <w:szCs w:val="28"/>
          <w:lang w:val="uk-UA"/>
        </w:rPr>
        <w:t xml:space="preserve"> </w:t>
      </w:r>
    </w:p>
    <w:p w14:paraId="7065A51B" w14:textId="225FC8FE" w:rsidR="00EB7836" w:rsidRPr="00EA088F" w:rsidRDefault="00EB7836" w:rsidP="00B7075A">
      <w:pPr>
        <w:widowControl w:val="0"/>
        <w:tabs>
          <w:tab w:val="left" w:pos="142"/>
        </w:tabs>
        <w:spacing w:after="0" w:line="240" w:lineRule="auto"/>
        <w:ind w:firstLine="709"/>
        <w:jc w:val="both"/>
        <w:rPr>
          <w:rFonts w:ascii="Times New Roman" w:eastAsia="SimSun" w:hAnsi="Times New Roman"/>
          <w:sz w:val="28"/>
          <w:szCs w:val="28"/>
          <w:lang w:val="uk-UA"/>
        </w:rPr>
      </w:pPr>
      <w:r w:rsidRPr="00EA088F">
        <w:rPr>
          <w:rFonts w:ascii="Times New Roman" w:eastAsia="SimSun" w:hAnsi="Times New Roman"/>
          <w:sz w:val="28"/>
          <w:szCs w:val="28"/>
          <w:lang w:val="uk-UA"/>
        </w:rPr>
        <w:t xml:space="preserve">Освітні платформи </w:t>
      </w:r>
      <w:r w:rsidRPr="00EA088F">
        <w:rPr>
          <w:rFonts w:ascii="Times New Roman" w:hAnsi="Times New Roman"/>
          <w:color w:val="000000"/>
          <w:sz w:val="28"/>
          <w:szCs w:val="28"/>
        </w:rPr>
        <w:t>DoctorThinking</w:t>
      </w:r>
      <w:r w:rsidRPr="00EA088F">
        <w:rPr>
          <w:rFonts w:ascii="Times New Roman" w:hAnsi="Times New Roman"/>
          <w:color w:val="000000"/>
          <w:sz w:val="28"/>
          <w:szCs w:val="28"/>
          <w:lang w:val="uk-UA"/>
        </w:rPr>
        <w:t xml:space="preserve"> </w:t>
      </w:r>
      <w:r w:rsidRPr="00EA088F">
        <w:rPr>
          <w:rFonts w:ascii="Times New Roman" w:hAnsi="Times New Roman"/>
          <w:color w:val="000000"/>
          <w:sz w:val="28"/>
          <w:szCs w:val="28"/>
        </w:rPr>
        <w:t>Education</w:t>
      </w:r>
      <w:r w:rsidRPr="00EA088F">
        <w:rPr>
          <w:rFonts w:ascii="Times New Roman" w:hAnsi="Times New Roman"/>
          <w:color w:val="000000"/>
          <w:sz w:val="28"/>
          <w:szCs w:val="28"/>
          <w:lang w:val="uk-UA"/>
        </w:rPr>
        <w:t xml:space="preserve"> </w:t>
      </w:r>
      <w:r w:rsidRPr="00EA088F">
        <w:rPr>
          <w:rFonts w:ascii="Times New Roman" w:hAnsi="Times New Roman"/>
          <w:color w:val="000000"/>
          <w:sz w:val="28"/>
          <w:szCs w:val="28"/>
        </w:rPr>
        <w:t>Platform</w:t>
      </w:r>
      <w:r w:rsidRPr="00EA088F">
        <w:rPr>
          <w:rFonts w:ascii="Times New Roman" w:hAnsi="Times New Roman"/>
          <w:color w:val="000000"/>
          <w:sz w:val="28"/>
          <w:szCs w:val="28"/>
          <w:lang w:val="uk-UA"/>
        </w:rPr>
        <w:t xml:space="preserve"> - </w:t>
      </w:r>
      <w:hyperlink r:id="rId11" w:history="1">
        <w:r w:rsidRPr="00EA088F">
          <w:rPr>
            <w:rStyle w:val="a5"/>
            <w:rFonts w:ascii="Times New Roman" w:hAnsi="Times New Roman"/>
            <w:color w:val="1155CC"/>
            <w:sz w:val="28"/>
            <w:szCs w:val="28"/>
          </w:rPr>
          <w:t>https</w:t>
        </w:r>
        <w:r w:rsidRPr="00EA088F">
          <w:rPr>
            <w:rStyle w:val="a5"/>
            <w:rFonts w:ascii="Times New Roman" w:hAnsi="Times New Roman"/>
            <w:color w:val="1155CC"/>
            <w:sz w:val="28"/>
            <w:szCs w:val="28"/>
            <w:lang w:val="uk-UA"/>
          </w:rPr>
          <w:t>://</w:t>
        </w:r>
        <w:r w:rsidRPr="00EA088F">
          <w:rPr>
            <w:rStyle w:val="a5"/>
            <w:rFonts w:ascii="Times New Roman" w:hAnsi="Times New Roman"/>
            <w:color w:val="1155CC"/>
            <w:sz w:val="28"/>
            <w:szCs w:val="28"/>
          </w:rPr>
          <w:t>official</w:t>
        </w:r>
        <w:r w:rsidRPr="00EA088F">
          <w:rPr>
            <w:rStyle w:val="a5"/>
            <w:rFonts w:ascii="Times New Roman" w:hAnsi="Times New Roman"/>
            <w:color w:val="1155CC"/>
            <w:sz w:val="28"/>
            <w:szCs w:val="28"/>
            <w:lang w:val="uk-UA"/>
          </w:rPr>
          <w:t>.</w:t>
        </w:r>
        <w:r w:rsidRPr="00EA088F">
          <w:rPr>
            <w:rStyle w:val="a5"/>
            <w:rFonts w:ascii="Times New Roman" w:hAnsi="Times New Roman"/>
            <w:color w:val="1155CC"/>
            <w:sz w:val="28"/>
            <w:szCs w:val="28"/>
          </w:rPr>
          <w:t>doctorthinking</w:t>
        </w:r>
        <w:r w:rsidRPr="00EA088F">
          <w:rPr>
            <w:rStyle w:val="a5"/>
            <w:rFonts w:ascii="Times New Roman" w:hAnsi="Times New Roman"/>
            <w:color w:val="1155CC"/>
            <w:sz w:val="28"/>
            <w:szCs w:val="28"/>
            <w:lang w:val="uk-UA"/>
          </w:rPr>
          <w:t>.</w:t>
        </w:r>
        <w:r w:rsidRPr="00EA088F">
          <w:rPr>
            <w:rStyle w:val="a5"/>
            <w:rFonts w:ascii="Times New Roman" w:hAnsi="Times New Roman"/>
            <w:color w:val="1155CC"/>
            <w:sz w:val="28"/>
            <w:szCs w:val="28"/>
          </w:rPr>
          <w:t>org</w:t>
        </w:r>
        <w:r w:rsidRPr="00EA088F">
          <w:rPr>
            <w:rStyle w:val="a5"/>
            <w:rFonts w:ascii="Times New Roman" w:hAnsi="Times New Roman"/>
            <w:color w:val="1155CC"/>
            <w:sz w:val="28"/>
            <w:szCs w:val="28"/>
            <w:lang w:val="uk-UA"/>
          </w:rPr>
          <w:t>/</w:t>
        </w:r>
      </w:hyperlink>
      <w:r w:rsidRPr="00EA088F">
        <w:rPr>
          <w:rFonts w:ascii="Times New Roman" w:hAnsi="Times New Roman"/>
          <w:color w:val="000000"/>
          <w:sz w:val="28"/>
          <w:szCs w:val="28"/>
        </w:rPr>
        <w:t> </w:t>
      </w:r>
      <w:r w:rsidRPr="00EA088F">
        <w:rPr>
          <w:rFonts w:ascii="Times New Roman" w:hAnsi="Times New Roman"/>
          <w:color w:val="000000"/>
          <w:sz w:val="28"/>
          <w:szCs w:val="28"/>
          <w:lang w:val="uk-UA"/>
        </w:rPr>
        <w:t xml:space="preserve">, </w:t>
      </w:r>
      <w:hyperlink r:id="rId12" w:history="1">
        <w:r w:rsidRPr="00EA088F">
          <w:rPr>
            <w:rStyle w:val="a5"/>
            <w:rFonts w:ascii="Times New Roman" w:hAnsi="Times New Roman"/>
            <w:color w:val="1D2125"/>
            <w:sz w:val="28"/>
            <w:szCs w:val="28"/>
            <w:lang w:val="uk-UA"/>
          </w:rPr>
          <w:t>Навчальна платформа</w:t>
        </w:r>
      </w:hyperlink>
      <w:r w:rsidRPr="00EA088F">
        <w:rPr>
          <w:rFonts w:ascii="Times New Roman" w:hAnsi="Times New Roman"/>
          <w:color w:val="1D2125"/>
          <w:sz w:val="28"/>
          <w:szCs w:val="28"/>
          <w:lang w:val="uk-UA"/>
        </w:rPr>
        <w:t xml:space="preserve"> </w:t>
      </w:r>
      <w:r w:rsidRPr="00EA088F">
        <w:rPr>
          <w:rFonts w:ascii="Times New Roman" w:hAnsi="Times New Roman"/>
          <w:color w:val="1D2125"/>
          <w:sz w:val="28"/>
          <w:szCs w:val="28"/>
          <w:shd w:val="clear" w:color="auto" w:fill="FFFFFF"/>
          <w:lang w:val="uk-UA"/>
        </w:rPr>
        <w:t xml:space="preserve">Центру громадського здоров'я МОЗ України - </w:t>
      </w:r>
      <w:hyperlink r:id="rId13" w:history="1">
        <w:r w:rsidRPr="00EA088F">
          <w:rPr>
            <w:rStyle w:val="a5"/>
            <w:rFonts w:ascii="Times New Roman" w:hAnsi="Times New Roman"/>
            <w:color w:val="1155CC"/>
            <w:sz w:val="28"/>
            <w:szCs w:val="28"/>
            <w:shd w:val="clear" w:color="auto" w:fill="FFFFFF"/>
          </w:rPr>
          <w:t>https</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portal</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phc</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org</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ua</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uk</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view</w:t>
        </w:r>
        <w:r w:rsidRPr="00EA088F">
          <w:rPr>
            <w:rStyle w:val="a5"/>
            <w:rFonts w:ascii="Times New Roman" w:hAnsi="Times New Roman"/>
            <w:color w:val="1155CC"/>
            <w:sz w:val="28"/>
            <w:szCs w:val="28"/>
            <w:shd w:val="clear" w:color="auto" w:fill="FFFFFF"/>
            <w:lang w:val="uk-UA"/>
          </w:rPr>
          <w:t>_</w:t>
        </w:r>
        <w:r w:rsidRPr="00EA088F">
          <w:rPr>
            <w:rStyle w:val="a5"/>
            <w:rFonts w:ascii="Times New Roman" w:hAnsi="Times New Roman"/>
            <w:color w:val="1155CC"/>
            <w:sz w:val="28"/>
            <w:szCs w:val="28"/>
            <w:shd w:val="clear" w:color="auto" w:fill="FFFFFF"/>
          </w:rPr>
          <w:t>all</w:t>
        </w:r>
        <w:r w:rsidRPr="00EA088F">
          <w:rPr>
            <w:rStyle w:val="a5"/>
            <w:rFonts w:ascii="Times New Roman" w:hAnsi="Times New Roman"/>
            <w:color w:val="1155CC"/>
            <w:sz w:val="28"/>
            <w:szCs w:val="28"/>
            <w:shd w:val="clear" w:color="auto" w:fill="FFFFFF"/>
            <w:lang w:val="uk-UA"/>
          </w:rPr>
          <w:t>_</w:t>
        </w:r>
        <w:r w:rsidRPr="00EA088F">
          <w:rPr>
            <w:rStyle w:val="a5"/>
            <w:rFonts w:ascii="Times New Roman" w:hAnsi="Times New Roman"/>
            <w:color w:val="1155CC"/>
            <w:sz w:val="28"/>
            <w:szCs w:val="28"/>
            <w:shd w:val="clear" w:color="auto" w:fill="FFFFFF"/>
          </w:rPr>
          <w:t>courses</w:t>
        </w:r>
        <w:r w:rsidRPr="00EA088F">
          <w:rPr>
            <w:rStyle w:val="a5"/>
            <w:rFonts w:ascii="Times New Roman" w:hAnsi="Times New Roman"/>
            <w:color w:val="1155CC"/>
            <w:sz w:val="28"/>
            <w:szCs w:val="28"/>
            <w:shd w:val="clear" w:color="auto" w:fill="FFFFFF"/>
            <w:lang w:val="uk-UA"/>
          </w:rPr>
          <w:t>/</w:t>
        </w:r>
      </w:hyperlink>
      <w:r w:rsidRPr="00EA088F">
        <w:rPr>
          <w:rFonts w:ascii="Times New Roman" w:hAnsi="Times New Roman"/>
          <w:color w:val="1D2125"/>
          <w:sz w:val="28"/>
          <w:szCs w:val="28"/>
          <w:shd w:val="clear" w:color="auto" w:fill="FFFFFF"/>
        </w:rPr>
        <w:t> </w:t>
      </w:r>
      <w:r w:rsidRPr="00EA088F">
        <w:rPr>
          <w:rFonts w:ascii="Times New Roman" w:hAnsi="Times New Roman"/>
          <w:color w:val="1D2125"/>
          <w:sz w:val="28"/>
          <w:szCs w:val="28"/>
          <w:shd w:val="clear" w:color="auto" w:fill="FFFFFF"/>
          <w:lang w:val="uk-UA"/>
        </w:rPr>
        <w:t xml:space="preserve">, Академія НСЗУ - </w:t>
      </w:r>
      <w:hyperlink r:id="rId14" w:history="1">
        <w:r w:rsidRPr="00EA088F">
          <w:rPr>
            <w:rStyle w:val="a5"/>
            <w:rFonts w:ascii="Times New Roman" w:hAnsi="Times New Roman"/>
            <w:color w:val="1155CC"/>
            <w:sz w:val="28"/>
            <w:szCs w:val="28"/>
            <w:shd w:val="clear" w:color="auto" w:fill="FFFFFF"/>
          </w:rPr>
          <w:t>https</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academy</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nszu</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gov</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ua</w:t>
        </w:r>
        <w:r w:rsidRPr="00EA088F">
          <w:rPr>
            <w:rStyle w:val="a5"/>
            <w:rFonts w:ascii="Times New Roman" w:hAnsi="Times New Roman"/>
            <w:color w:val="1155CC"/>
            <w:sz w:val="28"/>
            <w:szCs w:val="28"/>
            <w:shd w:val="clear" w:color="auto" w:fill="FFFFFF"/>
            <w:lang w:val="uk-UA"/>
          </w:rPr>
          <w:t>/</w:t>
        </w:r>
      </w:hyperlink>
      <w:r w:rsidR="00751D8E" w:rsidRPr="00EA088F">
        <w:rPr>
          <w:rFonts w:ascii="Times New Roman" w:hAnsi="Times New Roman"/>
          <w:color w:val="1D2125"/>
          <w:sz w:val="28"/>
          <w:szCs w:val="28"/>
          <w:shd w:val="clear" w:color="auto" w:fill="FFFFFF"/>
          <w:lang w:val="uk-UA"/>
        </w:rPr>
        <w:t xml:space="preserve"> </w:t>
      </w:r>
      <w:r w:rsidRPr="00EA088F">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067BF3A6" w14:textId="77777777" w:rsidR="00EB7836" w:rsidRPr="00EB7836" w:rsidRDefault="00EB7836" w:rsidP="00B7075A">
      <w:pPr>
        <w:shd w:val="clear" w:color="auto" w:fill="FFFFFF"/>
        <w:spacing w:after="0" w:line="240" w:lineRule="auto"/>
        <w:ind w:firstLine="709"/>
        <w:jc w:val="both"/>
        <w:textAlignment w:val="top"/>
        <w:rPr>
          <w:rFonts w:ascii="Times New Roman" w:hAnsi="Times New Roman"/>
          <w:sz w:val="28"/>
          <w:szCs w:val="28"/>
          <w:lang w:val="uk-UA"/>
        </w:rPr>
      </w:pPr>
      <w:r w:rsidRPr="00EB7836">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5C3EDE13" w14:textId="77777777" w:rsidR="00EB7836" w:rsidRPr="00EB7836" w:rsidRDefault="00EB7836" w:rsidP="00B7075A">
      <w:pPr>
        <w:spacing w:after="0" w:line="240" w:lineRule="auto"/>
        <w:ind w:firstLine="709"/>
        <w:jc w:val="both"/>
        <w:rPr>
          <w:rFonts w:ascii="Times New Roman" w:hAnsi="Times New Roman"/>
          <w:bCs/>
          <w:sz w:val="28"/>
          <w:szCs w:val="28"/>
          <w:lang w:val="uk-UA"/>
        </w:rPr>
      </w:pPr>
      <w:r w:rsidRPr="00EB7836">
        <w:rPr>
          <w:rFonts w:ascii="Times New Roman" w:hAnsi="Times New Roman"/>
          <w:sz w:val="28"/>
          <w:szCs w:val="28"/>
          <w:lang w:val="uk-UA"/>
        </w:rPr>
        <w:lastRenderedPageBreak/>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72DA76A3" w14:textId="77777777" w:rsidR="00EB7836" w:rsidRPr="00EB7836" w:rsidRDefault="00EB7836" w:rsidP="00B7075A">
      <w:pPr>
        <w:widowControl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42062F18" w14:textId="77777777" w:rsidR="00EB7836" w:rsidRPr="00EB7836" w:rsidRDefault="00EB7836" w:rsidP="00B7075A">
      <w:pPr>
        <w:widowControl w:val="0"/>
        <w:autoSpaceDE w:val="0"/>
        <w:autoSpaceDN w:val="0"/>
        <w:adjustRightInd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Мова оцінювання та мова викладання - державна. </w:t>
      </w:r>
    </w:p>
    <w:p w14:paraId="02498A82" w14:textId="6588D09B" w:rsidR="00EB7836" w:rsidRPr="00EB7836" w:rsidRDefault="00EB7836" w:rsidP="00B7075A">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EB7836">
        <w:rPr>
          <w:rFonts w:ascii="Times New Roman" w:hAnsi="Times New Roman"/>
          <w:sz w:val="28"/>
          <w:szCs w:val="28"/>
        </w:rPr>
        <w:t xml:space="preserve"> кожної теми</w:t>
      </w:r>
      <w:r w:rsidRPr="00EB7836">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B7836">
        <w:rPr>
          <w:rFonts w:ascii="Times New Roman" w:hAnsi="Times New Roman"/>
          <w:sz w:val="28"/>
          <w:szCs w:val="28"/>
        </w:rPr>
        <w:t xml:space="preserve"> відповідно до теми заняття</w:t>
      </w:r>
      <w:r w:rsidRPr="00EB7836">
        <w:rPr>
          <w:rFonts w:ascii="Times New Roman" w:hAnsi="Times New Roman"/>
          <w:sz w:val="28"/>
          <w:szCs w:val="28"/>
          <w:lang w:val="uk-UA"/>
        </w:rPr>
        <w:t xml:space="preserve">. Відповідно до специфіки фахової підготовки </w:t>
      </w:r>
      <w:r w:rsidR="006070DD">
        <w:rPr>
          <w:rFonts w:ascii="Times New Roman" w:hAnsi="Times New Roman"/>
          <w:sz w:val="28"/>
          <w:szCs w:val="28"/>
          <w:lang w:val="uk-UA"/>
        </w:rPr>
        <w:t>лікаря з фаху Медицина</w:t>
      </w:r>
      <w:r w:rsidRPr="00EB7836">
        <w:rPr>
          <w:rFonts w:ascii="Times New Roman" w:hAnsi="Times New Roman"/>
          <w:sz w:val="28"/>
          <w:szCs w:val="28"/>
          <w:lang w:val="uk-UA"/>
        </w:rPr>
        <w:t>а перевага надається усному і практичному контролю.</w:t>
      </w:r>
    </w:p>
    <w:p w14:paraId="5A534816" w14:textId="77777777"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480149F0" w14:textId="44AFCEEB"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протя</w:t>
      </w:r>
      <w:r w:rsidR="00D30E74">
        <w:rPr>
          <w:rFonts w:ascii="Times New Roman" w:hAnsi="Times New Roman"/>
          <w:sz w:val="28"/>
          <w:szCs w:val="28"/>
          <w:lang w:val="uk-UA"/>
        </w:rPr>
        <w:t>гом</w:t>
      </w:r>
      <w:r w:rsidRPr="00EB7836">
        <w:rPr>
          <w:rFonts w:ascii="Times New Roman" w:hAnsi="Times New Roman"/>
          <w:sz w:val="28"/>
          <w:szCs w:val="28"/>
        </w:rPr>
        <w:t xml:space="preserve"> всього семестру до початку залікових тижнів</w:t>
      </w:r>
      <w:r w:rsidRPr="00EB7836">
        <w:rPr>
          <w:rFonts w:ascii="Times New Roman" w:hAnsi="Times New Roman"/>
          <w:sz w:val="28"/>
          <w:szCs w:val="28"/>
          <w:lang w:val="uk-UA"/>
        </w:rPr>
        <w:t>.</w:t>
      </w:r>
    </w:p>
    <w:p w14:paraId="747E53C7" w14:textId="77777777"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2D60E019" w14:textId="77777777"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rPr>
      </w:pPr>
      <w:r w:rsidRPr="00EB7836">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74FA39D" w14:textId="1C1D91C2" w:rsidR="003D5A29" w:rsidRPr="003910B3" w:rsidRDefault="00EB7836" w:rsidP="003910B3">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Семестровий (підсумковий) контроль проводиться у формі </w:t>
      </w:r>
      <w:r w:rsidR="004F0F57">
        <w:rPr>
          <w:rFonts w:ascii="Times New Roman" w:hAnsi="Times New Roman"/>
          <w:sz w:val="28"/>
          <w:szCs w:val="28"/>
          <w:lang w:val="uk-UA"/>
        </w:rPr>
        <w:t>диф.заліку</w:t>
      </w:r>
      <w:r w:rsidRPr="008A6327">
        <w:rPr>
          <w:rFonts w:ascii="Times New Roman" w:hAnsi="Times New Roman"/>
          <w:sz w:val="28"/>
          <w:szCs w:val="28"/>
          <w:lang w:val="uk-UA"/>
        </w:rPr>
        <w:t xml:space="preserve"> як</w:t>
      </w:r>
      <w:r w:rsidRPr="00EB7836">
        <w:rPr>
          <w:rFonts w:ascii="Times New Roman" w:hAnsi="Times New Roman"/>
          <w:sz w:val="28"/>
          <w:szCs w:val="28"/>
          <w:lang w:val="uk-UA"/>
        </w:rPr>
        <w:t xml:space="preserve"> окремий контрольний захід. Форма проведення </w:t>
      </w:r>
      <w:r w:rsidR="004F0F57">
        <w:rPr>
          <w:rFonts w:ascii="Times New Roman" w:hAnsi="Times New Roman"/>
          <w:sz w:val="28"/>
          <w:szCs w:val="28"/>
          <w:lang w:val="uk-UA"/>
        </w:rPr>
        <w:t xml:space="preserve">- </w:t>
      </w:r>
      <w:r w:rsidRPr="00EB7836">
        <w:rPr>
          <w:rFonts w:ascii="Times New Roman" w:hAnsi="Times New Roman"/>
          <w:sz w:val="28"/>
          <w:szCs w:val="28"/>
          <w:lang w:val="uk-UA"/>
        </w:rPr>
        <w:t xml:space="preserve">усна; вид завдань </w:t>
      </w:r>
      <w:r w:rsidR="004F0F57">
        <w:rPr>
          <w:rFonts w:ascii="Times New Roman" w:hAnsi="Times New Roman"/>
          <w:sz w:val="28"/>
          <w:szCs w:val="28"/>
          <w:lang w:val="uk-UA"/>
        </w:rPr>
        <w:t xml:space="preserve">- </w:t>
      </w:r>
      <w:r w:rsidRPr="00EB7836">
        <w:rPr>
          <w:rFonts w:ascii="Times New Roman" w:hAnsi="Times New Roman"/>
          <w:sz w:val="28"/>
          <w:szCs w:val="28"/>
          <w:lang w:val="uk-UA"/>
        </w:rPr>
        <w:t xml:space="preserve">запитання. </w:t>
      </w:r>
    </w:p>
    <w:p w14:paraId="1BD94C2C" w14:textId="77777777" w:rsidR="001C24A8" w:rsidRPr="00BA083D" w:rsidRDefault="001C24A8" w:rsidP="003743DF">
      <w:pPr>
        <w:pStyle w:val="a6"/>
        <w:numPr>
          <w:ilvl w:val="0"/>
          <w:numId w:val="6"/>
        </w:numPr>
        <w:spacing w:after="0" w:line="240" w:lineRule="auto"/>
        <w:ind w:left="284" w:hanging="284"/>
        <w:rPr>
          <w:rFonts w:ascii="Times New Roman" w:hAnsi="Times New Roman"/>
          <w:b/>
          <w:bCs/>
          <w:sz w:val="28"/>
          <w:szCs w:val="28"/>
          <w:lang w:val="uk-UA"/>
        </w:rPr>
      </w:pPr>
      <w:r w:rsidRPr="00BA083D">
        <w:rPr>
          <w:rFonts w:ascii="Times New Roman" w:hAnsi="Times New Roman"/>
          <w:b/>
          <w:bCs/>
          <w:sz w:val="28"/>
          <w:szCs w:val="28"/>
          <w:lang w:val="uk-UA"/>
        </w:rPr>
        <w:lastRenderedPageBreak/>
        <w:t>Схема курсу</w:t>
      </w:r>
    </w:p>
    <w:p w14:paraId="7A4BEEE0" w14:textId="68E84980" w:rsidR="0086263D" w:rsidRPr="00BA083D" w:rsidRDefault="0086263D" w:rsidP="009479C7">
      <w:pPr>
        <w:pStyle w:val="a6"/>
        <w:spacing w:after="0"/>
        <w:ind w:left="360"/>
        <w:rPr>
          <w:rFonts w:ascii="Times New Roman" w:hAnsi="Times New Roman"/>
          <w:b/>
          <w:sz w:val="28"/>
          <w:szCs w:val="28"/>
          <w:lang w:val="uk-UA"/>
        </w:rPr>
      </w:pPr>
    </w:p>
    <w:p w14:paraId="0DD38A82" w14:textId="1EF6B200" w:rsidR="000938DA" w:rsidRPr="003D5A29" w:rsidRDefault="000938DA" w:rsidP="000938DA">
      <w:pPr>
        <w:pStyle w:val="a6"/>
        <w:spacing w:after="0" w:line="240" w:lineRule="auto"/>
        <w:rPr>
          <w:rFonts w:ascii="Times New Roman" w:hAnsi="Times New Roman"/>
          <w:b/>
          <w:bCs/>
          <w:sz w:val="28"/>
          <w:szCs w:val="28"/>
          <w:lang w:val="uk-UA"/>
        </w:rPr>
      </w:pPr>
      <w:r w:rsidRPr="00D463FF">
        <w:rPr>
          <w:rFonts w:ascii="Times New Roman" w:hAnsi="Times New Roman"/>
          <w:b/>
          <w:bCs/>
          <w:sz w:val="28"/>
          <w:szCs w:val="28"/>
          <w:lang w:val="uk-UA"/>
        </w:rPr>
        <w:t xml:space="preserve">Семестр </w:t>
      </w:r>
      <w:r w:rsidR="003D5A29" w:rsidRPr="00D463FF">
        <w:rPr>
          <w:rFonts w:ascii="Times New Roman" w:hAnsi="Times New Roman"/>
          <w:b/>
          <w:bCs/>
          <w:sz w:val="28"/>
          <w:szCs w:val="28"/>
          <w:lang w:val="uk-UA"/>
        </w:rPr>
        <w:t>ІІ</w:t>
      </w:r>
    </w:p>
    <w:p w14:paraId="07755BDF" w14:textId="16AE1461" w:rsidR="000938DA" w:rsidRPr="00BA083D" w:rsidRDefault="000938DA" w:rsidP="000938DA">
      <w:pPr>
        <w:shd w:val="clear" w:color="auto" w:fill="FFFFFF"/>
        <w:spacing w:after="0" w:line="240" w:lineRule="auto"/>
        <w:jc w:val="center"/>
        <w:rPr>
          <w:rFonts w:ascii="Times New Roman" w:hAnsi="Times New Roman"/>
          <w:b/>
          <w:iCs/>
          <w:sz w:val="28"/>
          <w:szCs w:val="28"/>
          <w:lang w:val="uk-UA"/>
        </w:rPr>
      </w:pPr>
      <w:r w:rsidRPr="00BA083D">
        <w:rPr>
          <w:rFonts w:ascii="Times New Roman" w:hAnsi="Times New Roman"/>
          <w:b/>
          <w:iCs/>
          <w:sz w:val="28"/>
          <w:szCs w:val="28"/>
          <w:lang w:val="uk-UA"/>
        </w:rPr>
        <w:t>МОДУЛЬ 1</w:t>
      </w:r>
    </w:p>
    <w:p w14:paraId="409B0D61" w14:textId="3D6E887A" w:rsidR="00BA083D" w:rsidRPr="00BA083D" w:rsidRDefault="006070DD" w:rsidP="000938DA">
      <w:pPr>
        <w:pStyle w:val="a6"/>
        <w:spacing w:after="0"/>
        <w:ind w:left="0"/>
        <w:jc w:val="center"/>
        <w:rPr>
          <w:rFonts w:ascii="Times New Roman" w:hAnsi="Times New Roman"/>
          <w:b/>
          <w:bCs/>
          <w:sz w:val="28"/>
          <w:szCs w:val="28"/>
          <w:lang w:val="uk-UA"/>
        </w:rPr>
      </w:pPr>
      <w:r w:rsidRPr="009E1C13">
        <w:rPr>
          <w:rFonts w:ascii="Times New Roman" w:hAnsi="Times New Roman"/>
          <w:b/>
          <w:sz w:val="28"/>
          <w:szCs w:val="28"/>
        </w:rPr>
        <w:t>Клінічна анатомія і оперативна хірургія</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5953"/>
        <w:gridCol w:w="1418"/>
        <w:gridCol w:w="4961"/>
        <w:gridCol w:w="1134"/>
        <w:gridCol w:w="992"/>
      </w:tblGrid>
      <w:tr w:rsidR="00B7075A" w:rsidRPr="00B7075A" w14:paraId="18ED8301" w14:textId="77777777" w:rsidTr="00B7075A">
        <w:trPr>
          <w:trHeight w:val="1517"/>
        </w:trPr>
        <w:tc>
          <w:tcPr>
            <w:tcW w:w="1419" w:type="dxa"/>
            <w:shd w:val="clear" w:color="auto" w:fill="auto"/>
          </w:tcPr>
          <w:p w14:paraId="65656C78" w14:textId="77777777" w:rsidR="00BA083D" w:rsidRPr="00B7075A" w:rsidRDefault="00BA083D" w:rsidP="00DC25C2">
            <w:pPr>
              <w:jc w:val="center"/>
              <w:rPr>
                <w:rFonts w:ascii="Times New Roman" w:hAnsi="Times New Roman"/>
                <w:b/>
                <w:bCs/>
                <w:sz w:val="18"/>
                <w:szCs w:val="18"/>
                <w:lang w:val="uk-UA"/>
              </w:rPr>
            </w:pPr>
            <w:r w:rsidRPr="00B7075A">
              <w:rPr>
                <w:rFonts w:ascii="Times New Roman" w:hAnsi="Times New Roman"/>
                <w:b/>
                <w:bCs/>
                <w:sz w:val="18"/>
                <w:szCs w:val="18"/>
                <w:lang w:val="uk-UA"/>
              </w:rPr>
              <w:t>Тиждень, дата, години (вказується відповідно до розкладу навчальних занять)</w:t>
            </w:r>
          </w:p>
        </w:tc>
        <w:tc>
          <w:tcPr>
            <w:tcW w:w="5953" w:type="dxa"/>
            <w:shd w:val="clear" w:color="auto" w:fill="auto"/>
          </w:tcPr>
          <w:p w14:paraId="7EFF133A" w14:textId="77777777" w:rsidR="00BA083D" w:rsidRPr="00B7075A" w:rsidRDefault="00BA083D" w:rsidP="00E23159">
            <w:pPr>
              <w:ind w:firstLine="709"/>
              <w:jc w:val="center"/>
              <w:rPr>
                <w:rFonts w:ascii="Times New Roman" w:hAnsi="Times New Roman"/>
                <w:b/>
                <w:bCs/>
                <w:lang w:val="uk-UA"/>
              </w:rPr>
            </w:pPr>
            <w:r w:rsidRPr="00B7075A">
              <w:rPr>
                <w:rFonts w:ascii="Times New Roman" w:hAnsi="Times New Roman"/>
                <w:b/>
                <w:bCs/>
                <w:lang w:val="uk-UA"/>
              </w:rPr>
              <w:t>Тема, план</w:t>
            </w:r>
          </w:p>
        </w:tc>
        <w:tc>
          <w:tcPr>
            <w:tcW w:w="1418" w:type="dxa"/>
            <w:shd w:val="clear" w:color="auto" w:fill="auto"/>
          </w:tcPr>
          <w:p w14:paraId="1A919DE5" w14:textId="77777777" w:rsidR="00BA083D" w:rsidRPr="00B7075A" w:rsidRDefault="00BA083D" w:rsidP="00E23159">
            <w:pPr>
              <w:jc w:val="center"/>
              <w:rPr>
                <w:rFonts w:ascii="Times New Roman" w:hAnsi="Times New Roman"/>
                <w:b/>
                <w:bCs/>
                <w:sz w:val="18"/>
                <w:szCs w:val="18"/>
                <w:lang w:val="uk-UA"/>
              </w:rPr>
            </w:pPr>
            <w:r w:rsidRPr="00B7075A">
              <w:rPr>
                <w:rFonts w:ascii="Times New Roman" w:hAnsi="Times New Roman"/>
                <w:b/>
                <w:bCs/>
                <w:sz w:val="18"/>
                <w:szCs w:val="18"/>
                <w:lang w:val="uk-UA"/>
              </w:rPr>
              <w:t>Форма навчального заняття, кількість години (аудиторної та самостійної роботи)</w:t>
            </w:r>
          </w:p>
        </w:tc>
        <w:tc>
          <w:tcPr>
            <w:tcW w:w="4961" w:type="dxa"/>
            <w:shd w:val="clear" w:color="auto" w:fill="auto"/>
          </w:tcPr>
          <w:p w14:paraId="5F631D8D" w14:textId="77777777" w:rsidR="00BA083D" w:rsidRPr="00B7075A" w:rsidRDefault="00BA083D" w:rsidP="00E23159">
            <w:pPr>
              <w:jc w:val="center"/>
              <w:rPr>
                <w:rFonts w:ascii="Times New Roman" w:hAnsi="Times New Roman"/>
                <w:b/>
                <w:bCs/>
                <w:lang w:val="uk-UA"/>
              </w:rPr>
            </w:pPr>
            <w:r w:rsidRPr="00B7075A">
              <w:rPr>
                <w:rFonts w:ascii="Times New Roman" w:hAnsi="Times New Roman"/>
                <w:b/>
                <w:bCs/>
                <w:lang w:val="uk-UA"/>
              </w:rPr>
              <w:t>Список рекомендованих джерел</w:t>
            </w:r>
          </w:p>
        </w:tc>
        <w:tc>
          <w:tcPr>
            <w:tcW w:w="1134" w:type="dxa"/>
            <w:shd w:val="clear" w:color="auto" w:fill="auto"/>
          </w:tcPr>
          <w:p w14:paraId="78718F5F" w14:textId="77777777" w:rsidR="00BA083D" w:rsidRPr="00B7075A" w:rsidRDefault="00BA083D" w:rsidP="00E23159">
            <w:pPr>
              <w:jc w:val="center"/>
              <w:rPr>
                <w:rFonts w:ascii="Times New Roman" w:hAnsi="Times New Roman"/>
                <w:b/>
                <w:bCs/>
                <w:sz w:val="20"/>
                <w:szCs w:val="20"/>
                <w:lang w:val="uk-UA"/>
              </w:rPr>
            </w:pPr>
            <w:r w:rsidRPr="00B7075A">
              <w:rPr>
                <w:rFonts w:ascii="Times New Roman" w:hAnsi="Times New Roman"/>
                <w:b/>
                <w:bCs/>
                <w:sz w:val="20"/>
                <w:szCs w:val="20"/>
                <w:lang w:val="uk-UA"/>
              </w:rPr>
              <w:t>Завдання</w:t>
            </w:r>
          </w:p>
        </w:tc>
        <w:tc>
          <w:tcPr>
            <w:tcW w:w="992" w:type="dxa"/>
            <w:shd w:val="clear" w:color="auto" w:fill="auto"/>
          </w:tcPr>
          <w:p w14:paraId="379637F5" w14:textId="7526504D" w:rsidR="00BA083D" w:rsidRPr="00B7075A" w:rsidRDefault="00BA083D" w:rsidP="00E23159">
            <w:pPr>
              <w:jc w:val="center"/>
              <w:rPr>
                <w:rFonts w:ascii="Times New Roman" w:hAnsi="Times New Roman"/>
                <w:b/>
                <w:bCs/>
                <w:sz w:val="16"/>
                <w:szCs w:val="16"/>
                <w:lang w:val="uk-UA"/>
              </w:rPr>
            </w:pPr>
            <w:r w:rsidRPr="00B7075A">
              <w:rPr>
                <w:rFonts w:ascii="Times New Roman" w:hAnsi="Times New Roman"/>
                <w:b/>
                <w:bCs/>
                <w:sz w:val="16"/>
                <w:szCs w:val="16"/>
                <w:lang w:val="uk-UA"/>
              </w:rPr>
              <w:t>Ма</w:t>
            </w:r>
            <w:r w:rsidR="00B7075A">
              <w:rPr>
                <w:rFonts w:ascii="Times New Roman" w:hAnsi="Times New Roman"/>
                <w:b/>
                <w:bCs/>
                <w:sz w:val="16"/>
                <w:szCs w:val="16"/>
                <w:lang w:val="uk-UA"/>
              </w:rPr>
              <w:t>х</w:t>
            </w:r>
            <w:r w:rsidRPr="00B7075A">
              <w:rPr>
                <w:rFonts w:ascii="Times New Roman" w:hAnsi="Times New Roman"/>
                <w:b/>
                <w:bCs/>
                <w:sz w:val="16"/>
                <w:szCs w:val="16"/>
                <w:lang w:val="uk-UA"/>
              </w:rPr>
              <w:t xml:space="preserve"> кількість балів</w:t>
            </w:r>
          </w:p>
        </w:tc>
      </w:tr>
      <w:tr w:rsidR="00BA083D" w:rsidRPr="00B7075A" w14:paraId="45ECBEF8" w14:textId="77777777" w:rsidTr="00DC25C2">
        <w:tc>
          <w:tcPr>
            <w:tcW w:w="15877" w:type="dxa"/>
            <w:gridSpan w:val="6"/>
            <w:shd w:val="clear" w:color="auto" w:fill="auto"/>
          </w:tcPr>
          <w:p w14:paraId="6AC77E66" w14:textId="5FE777DD" w:rsidR="00BA083D" w:rsidRPr="00B7075A" w:rsidRDefault="00BA083D" w:rsidP="00DC25C2">
            <w:pPr>
              <w:pStyle w:val="a6"/>
              <w:spacing w:after="0"/>
              <w:ind w:left="0"/>
              <w:jc w:val="center"/>
              <w:rPr>
                <w:rFonts w:ascii="Times New Roman" w:hAnsi="Times New Roman"/>
                <w:b/>
                <w:bCs/>
                <w:sz w:val="28"/>
                <w:szCs w:val="28"/>
                <w:lang w:val="uk-UA"/>
              </w:rPr>
            </w:pPr>
            <w:r w:rsidRPr="00B7075A">
              <w:rPr>
                <w:rFonts w:ascii="Times New Roman" w:hAnsi="Times New Roman"/>
                <w:b/>
                <w:bCs/>
                <w:sz w:val="24"/>
                <w:szCs w:val="24"/>
                <w:lang w:val="uk-UA"/>
              </w:rPr>
              <w:t xml:space="preserve">МОДУЛЬ 1. </w:t>
            </w:r>
            <w:r w:rsidR="006070DD" w:rsidRPr="00B7075A">
              <w:rPr>
                <w:rFonts w:ascii="Times New Roman" w:hAnsi="Times New Roman"/>
                <w:b/>
                <w:sz w:val="28"/>
                <w:szCs w:val="28"/>
              </w:rPr>
              <w:t>Клінічна анатомія і оперативна хірургія</w:t>
            </w:r>
          </w:p>
          <w:p w14:paraId="02490260" w14:textId="77777777" w:rsidR="00BA083D" w:rsidRPr="00B7075A" w:rsidRDefault="00BA083D" w:rsidP="00DC25C2">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 xml:space="preserve"> </w:t>
            </w:r>
          </w:p>
        </w:tc>
      </w:tr>
      <w:tr w:rsidR="00B7075A" w:rsidRPr="00B7075A" w14:paraId="6195F9E9" w14:textId="77777777" w:rsidTr="00B7075A">
        <w:tc>
          <w:tcPr>
            <w:tcW w:w="1419" w:type="dxa"/>
            <w:shd w:val="clear" w:color="auto" w:fill="auto"/>
          </w:tcPr>
          <w:p w14:paraId="2666FC60" w14:textId="77777777" w:rsidR="00BA083D" w:rsidRPr="00B7075A" w:rsidRDefault="00BA083D" w:rsidP="0007336A">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 xml:space="preserve">Тиждень </w:t>
            </w:r>
          </w:p>
          <w:p w14:paraId="57ECB5E8" w14:textId="77777777" w:rsidR="00BA083D" w:rsidRPr="00B7075A" w:rsidRDefault="00BA083D" w:rsidP="0007336A">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1</w:t>
            </w:r>
          </w:p>
        </w:tc>
        <w:tc>
          <w:tcPr>
            <w:tcW w:w="5953" w:type="dxa"/>
            <w:shd w:val="clear" w:color="auto" w:fill="auto"/>
          </w:tcPr>
          <w:p w14:paraId="299BF17A" w14:textId="686C6442" w:rsidR="003B29AE" w:rsidRPr="00B7075A" w:rsidRDefault="00BA083D" w:rsidP="0007336A">
            <w:pPr>
              <w:spacing w:after="0" w:line="240" w:lineRule="auto"/>
              <w:rPr>
                <w:rFonts w:ascii="Times New Roman" w:hAnsi="Times New Roman"/>
                <w:sz w:val="24"/>
                <w:szCs w:val="24"/>
              </w:rPr>
            </w:pPr>
            <w:r w:rsidRPr="00B7075A">
              <w:rPr>
                <w:rFonts w:ascii="Times New Roman" w:hAnsi="Times New Roman"/>
                <w:b/>
                <w:bCs/>
                <w:sz w:val="24"/>
                <w:szCs w:val="24"/>
                <w:lang w:val="uk-UA"/>
              </w:rPr>
              <w:t xml:space="preserve">Тема 1. </w:t>
            </w:r>
            <w:r w:rsidR="003B29AE" w:rsidRPr="00B7075A">
              <w:rPr>
                <w:rFonts w:ascii="Times New Roman" w:hAnsi="Times New Roman"/>
                <w:b/>
                <w:sz w:val="24"/>
                <w:szCs w:val="24"/>
              </w:rPr>
              <w:t>Вступне заняття</w:t>
            </w:r>
            <w:r w:rsidR="00B7075A">
              <w:rPr>
                <w:rFonts w:ascii="Times New Roman" w:hAnsi="Times New Roman"/>
                <w:b/>
                <w:sz w:val="24"/>
                <w:szCs w:val="24"/>
                <w:lang w:val="uk-UA"/>
              </w:rPr>
              <w:t xml:space="preserve">. </w:t>
            </w:r>
            <w:r w:rsidR="003B29AE" w:rsidRPr="00B7075A">
              <w:rPr>
                <w:rFonts w:ascii="Times New Roman" w:hAnsi="Times New Roman"/>
                <w:b/>
                <w:sz w:val="24"/>
                <w:szCs w:val="24"/>
              </w:rPr>
              <w:t xml:space="preserve">Первинна хірургічна техніка </w:t>
            </w:r>
          </w:p>
          <w:p w14:paraId="07CF84CA" w14:textId="77777777" w:rsidR="004F7561" w:rsidRPr="00B7075A" w:rsidRDefault="004F7561" w:rsidP="003743DF">
            <w:pPr>
              <w:pStyle w:val="a6"/>
              <w:numPr>
                <w:ilvl w:val="0"/>
                <w:numId w:val="18"/>
              </w:numPr>
              <w:spacing w:after="0" w:line="240" w:lineRule="auto"/>
              <w:ind w:left="457" w:right="71" w:hanging="283"/>
              <w:rPr>
                <w:rFonts w:ascii="Times New Roman" w:hAnsi="Times New Roman"/>
                <w:sz w:val="24"/>
                <w:szCs w:val="24"/>
              </w:rPr>
            </w:pPr>
            <w:r w:rsidRPr="00B7075A">
              <w:rPr>
                <w:rFonts w:ascii="Times New Roman" w:hAnsi="Times New Roman"/>
                <w:sz w:val="24"/>
                <w:szCs w:val="24"/>
              </w:rPr>
              <w:t xml:space="preserve">Вступ у клінічну анатомію і оперативну хірургію. </w:t>
            </w:r>
          </w:p>
          <w:p w14:paraId="2FF92332" w14:textId="77777777" w:rsidR="004F7561" w:rsidRPr="00B7075A" w:rsidRDefault="004F7561" w:rsidP="003743DF">
            <w:pPr>
              <w:pStyle w:val="a6"/>
              <w:numPr>
                <w:ilvl w:val="0"/>
                <w:numId w:val="18"/>
              </w:numPr>
              <w:spacing w:after="0" w:line="240" w:lineRule="auto"/>
              <w:ind w:left="457" w:right="71" w:hanging="283"/>
              <w:rPr>
                <w:rFonts w:ascii="Times New Roman" w:hAnsi="Times New Roman"/>
                <w:sz w:val="24"/>
                <w:szCs w:val="24"/>
              </w:rPr>
            </w:pPr>
            <w:r w:rsidRPr="00B7075A">
              <w:rPr>
                <w:rFonts w:ascii="Times New Roman" w:hAnsi="Times New Roman"/>
                <w:sz w:val="24"/>
                <w:szCs w:val="24"/>
              </w:rPr>
              <w:t xml:space="preserve">Визначення і завдання клінічної анатомії і оперативної хірургії. Історія розвитку дисципліни. </w:t>
            </w:r>
          </w:p>
          <w:p w14:paraId="129A8E92" w14:textId="737F1E5D" w:rsidR="004F7561" w:rsidRPr="00B7075A" w:rsidRDefault="004F7561" w:rsidP="003743DF">
            <w:pPr>
              <w:pStyle w:val="a6"/>
              <w:numPr>
                <w:ilvl w:val="0"/>
                <w:numId w:val="18"/>
              </w:numPr>
              <w:spacing w:after="0" w:line="240" w:lineRule="auto"/>
              <w:ind w:left="457" w:right="71" w:hanging="283"/>
              <w:rPr>
                <w:rFonts w:ascii="Times New Roman" w:hAnsi="Times New Roman"/>
                <w:sz w:val="24"/>
                <w:szCs w:val="24"/>
              </w:rPr>
            </w:pPr>
            <w:r w:rsidRPr="00B7075A">
              <w:rPr>
                <w:rFonts w:ascii="Times New Roman" w:hAnsi="Times New Roman"/>
                <w:sz w:val="24"/>
                <w:szCs w:val="24"/>
              </w:rPr>
              <w:t>Методи топографоанатомічного дослідження.</w:t>
            </w:r>
            <w:r w:rsidR="00751D8E" w:rsidRPr="00B7075A">
              <w:rPr>
                <w:rFonts w:ascii="Times New Roman" w:hAnsi="Times New Roman"/>
                <w:sz w:val="24"/>
                <w:szCs w:val="24"/>
              </w:rPr>
              <w:t xml:space="preserve"> </w:t>
            </w:r>
          </w:p>
          <w:p w14:paraId="299611D6" w14:textId="77777777" w:rsidR="004F7561" w:rsidRPr="00B7075A" w:rsidRDefault="003B29AE" w:rsidP="003743DF">
            <w:pPr>
              <w:pStyle w:val="a6"/>
              <w:numPr>
                <w:ilvl w:val="0"/>
                <w:numId w:val="18"/>
              </w:numPr>
              <w:spacing w:after="0" w:line="240" w:lineRule="auto"/>
              <w:ind w:left="457" w:hanging="283"/>
              <w:jc w:val="both"/>
              <w:rPr>
                <w:rFonts w:ascii="Times New Roman" w:hAnsi="Times New Roman"/>
                <w:sz w:val="24"/>
                <w:szCs w:val="24"/>
                <w:lang w:val="uk-UA"/>
              </w:rPr>
            </w:pPr>
            <w:r w:rsidRPr="00B7075A">
              <w:rPr>
                <w:rFonts w:ascii="Times New Roman" w:hAnsi="Times New Roman"/>
                <w:sz w:val="24"/>
                <w:szCs w:val="24"/>
                <w:lang w:val="uk-UA"/>
              </w:rPr>
              <w:t xml:space="preserve">Класифікація </w:t>
            </w:r>
            <w:r w:rsidRPr="00B7075A">
              <w:rPr>
                <w:rFonts w:ascii="Times New Roman" w:hAnsi="Times New Roman"/>
                <w:sz w:val="24"/>
                <w:szCs w:val="24"/>
                <w:lang w:val="uk-UA"/>
              </w:rPr>
              <w:tab/>
              <w:t xml:space="preserve">хірургічних </w:t>
            </w:r>
            <w:r w:rsidRPr="00B7075A">
              <w:rPr>
                <w:rFonts w:ascii="Times New Roman" w:hAnsi="Times New Roman"/>
                <w:sz w:val="24"/>
                <w:szCs w:val="24"/>
                <w:lang w:val="uk-UA"/>
              </w:rPr>
              <w:tab/>
              <w:t xml:space="preserve">операцій. </w:t>
            </w:r>
          </w:p>
          <w:p w14:paraId="570E7A8F" w14:textId="77777777" w:rsidR="004F7561" w:rsidRPr="00B7075A" w:rsidRDefault="003B29AE" w:rsidP="003743DF">
            <w:pPr>
              <w:pStyle w:val="a6"/>
              <w:numPr>
                <w:ilvl w:val="0"/>
                <w:numId w:val="18"/>
              </w:numPr>
              <w:spacing w:after="0" w:line="240" w:lineRule="auto"/>
              <w:ind w:left="457" w:hanging="283"/>
              <w:jc w:val="both"/>
              <w:rPr>
                <w:rFonts w:ascii="Times New Roman" w:hAnsi="Times New Roman"/>
                <w:sz w:val="24"/>
                <w:szCs w:val="24"/>
                <w:lang w:val="uk-UA"/>
              </w:rPr>
            </w:pPr>
            <w:r w:rsidRPr="00B7075A">
              <w:rPr>
                <w:rFonts w:ascii="Times New Roman" w:hAnsi="Times New Roman"/>
                <w:sz w:val="24"/>
                <w:szCs w:val="24"/>
                <w:lang w:val="uk-UA"/>
              </w:rPr>
              <w:t xml:space="preserve">Хірургічний інструментарій і зшивальна апаратура. </w:t>
            </w:r>
          </w:p>
          <w:p w14:paraId="10D91843" w14:textId="48C8B682" w:rsidR="00BA083D" w:rsidRPr="00B7075A" w:rsidRDefault="003B29AE" w:rsidP="003743DF">
            <w:pPr>
              <w:pStyle w:val="a6"/>
              <w:numPr>
                <w:ilvl w:val="0"/>
                <w:numId w:val="18"/>
              </w:numPr>
              <w:spacing w:after="0" w:line="240" w:lineRule="auto"/>
              <w:ind w:left="457" w:hanging="283"/>
              <w:jc w:val="both"/>
              <w:rPr>
                <w:rFonts w:ascii="Times New Roman" w:hAnsi="Times New Roman"/>
                <w:sz w:val="24"/>
                <w:szCs w:val="24"/>
                <w:lang w:val="uk-UA"/>
              </w:rPr>
            </w:pPr>
            <w:r w:rsidRPr="00B7075A">
              <w:rPr>
                <w:rFonts w:ascii="Times New Roman" w:hAnsi="Times New Roman"/>
                <w:sz w:val="24"/>
                <w:szCs w:val="24"/>
                <w:lang w:val="uk-UA"/>
              </w:rPr>
              <w:t>Техніка роз'єднання і з'єднання тканин, принципи первинної хірургічної обробки ран.</w:t>
            </w:r>
          </w:p>
        </w:tc>
        <w:tc>
          <w:tcPr>
            <w:tcW w:w="1418" w:type="dxa"/>
            <w:shd w:val="clear" w:color="auto" w:fill="auto"/>
          </w:tcPr>
          <w:p w14:paraId="738482B3" w14:textId="77777777" w:rsidR="00BA083D" w:rsidRPr="00B7075A" w:rsidRDefault="00BA083D" w:rsidP="0007336A">
            <w:pPr>
              <w:spacing w:after="0" w:line="240" w:lineRule="auto"/>
              <w:rPr>
                <w:rFonts w:ascii="Times New Roman" w:hAnsi="Times New Roman"/>
                <w:sz w:val="20"/>
                <w:szCs w:val="20"/>
                <w:lang w:val="uk-UA"/>
              </w:rPr>
            </w:pPr>
            <w:r w:rsidRPr="00B7075A">
              <w:rPr>
                <w:rFonts w:ascii="Times New Roman" w:hAnsi="Times New Roman"/>
                <w:sz w:val="20"/>
                <w:szCs w:val="20"/>
                <w:lang w:val="uk-UA"/>
              </w:rPr>
              <w:t>Лекція – 2 год.;</w:t>
            </w:r>
          </w:p>
          <w:p w14:paraId="3D970E5B" w14:textId="77777777" w:rsidR="00BA083D" w:rsidRPr="00B7075A" w:rsidRDefault="00BA083D" w:rsidP="0007336A">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670E8050" w14:textId="0543FB56" w:rsidR="00BA083D" w:rsidRPr="00B7075A" w:rsidRDefault="00BA083D" w:rsidP="0007336A">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Самостійна робота –</w:t>
            </w:r>
            <w:r w:rsidR="004F7561" w:rsidRPr="00B7075A">
              <w:rPr>
                <w:rFonts w:ascii="Times New Roman" w:hAnsi="Times New Roman"/>
                <w:sz w:val="20"/>
                <w:szCs w:val="20"/>
                <w:lang w:val="uk-UA"/>
              </w:rPr>
              <w:t xml:space="preserve">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4BF3B90C" w14:textId="5D759C23" w:rsidR="0007336A" w:rsidRPr="00B7075A" w:rsidRDefault="0007336A" w:rsidP="003743DF">
            <w:pPr>
              <w:numPr>
                <w:ilvl w:val="0"/>
                <w:numId w:val="10"/>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600EF233" w14:textId="2B908C16" w:rsidR="0007336A" w:rsidRPr="00B7075A" w:rsidRDefault="0007336A" w:rsidP="003743DF">
            <w:pPr>
              <w:pStyle w:val="af"/>
              <w:numPr>
                <w:ilvl w:val="0"/>
                <w:numId w:val="10"/>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70FE1A66" w14:textId="49804F94" w:rsidR="00BA083D" w:rsidRPr="00B7075A" w:rsidRDefault="0007336A" w:rsidP="003743DF">
            <w:pPr>
              <w:pStyle w:val="af"/>
              <w:numPr>
                <w:ilvl w:val="0"/>
                <w:numId w:val="10"/>
              </w:numPr>
              <w:spacing w:after="0"/>
              <w:ind w:left="316" w:hanging="283"/>
              <w:jc w:val="both"/>
              <w:rPr>
                <w:b/>
                <w:bCs/>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5F47AF58" w14:textId="77777777" w:rsidR="00BA083D" w:rsidRPr="00B7075A" w:rsidRDefault="00BA083D" w:rsidP="0007336A">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5C1E9936" w14:textId="77777777" w:rsidR="00BA083D" w:rsidRPr="00B7075A" w:rsidRDefault="00BA083D" w:rsidP="0007336A">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1CE88915" w14:textId="77777777" w:rsidR="00BA083D" w:rsidRPr="00B7075A" w:rsidRDefault="00BA083D" w:rsidP="0007336A">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1FDFA3A7" w14:textId="2F509D7D" w:rsidR="00BA083D" w:rsidRPr="00B7075A" w:rsidRDefault="00F82C03" w:rsidP="0007336A">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351732D7" w14:textId="77777777" w:rsidTr="00B7075A">
        <w:tc>
          <w:tcPr>
            <w:tcW w:w="1419" w:type="dxa"/>
            <w:shd w:val="clear" w:color="auto" w:fill="auto"/>
          </w:tcPr>
          <w:p w14:paraId="51A13AFB"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31609922"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2</w:t>
            </w:r>
          </w:p>
        </w:tc>
        <w:tc>
          <w:tcPr>
            <w:tcW w:w="5953" w:type="dxa"/>
            <w:shd w:val="clear" w:color="auto" w:fill="auto"/>
          </w:tcPr>
          <w:p w14:paraId="76E2DECF" w14:textId="77777777" w:rsidR="003B29AE" w:rsidRPr="00B7075A" w:rsidRDefault="00BA083D" w:rsidP="00C02E72">
            <w:pPr>
              <w:spacing w:after="0" w:line="240" w:lineRule="auto"/>
              <w:rPr>
                <w:rFonts w:ascii="Times New Roman" w:hAnsi="Times New Roman"/>
                <w:sz w:val="24"/>
                <w:szCs w:val="24"/>
              </w:rPr>
            </w:pPr>
            <w:r w:rsidRPr="00B7075A">
              <w:rPr>
                <w:rFonts w:ascii="Times New Roman" w:hAnsi="Times New Roman"/>
                <w:b/>
                <w:spacing w:val="-1"/>
                <w:sz w:val="24"/>
                <w:szCs w:val="24"/>
                <w:lang w:val="uk-UA"/>
              </w:rPr>
              <w:t xml:space="preserve">Тема 2. </w:t>
            </w:r>
            <w:r w:rsidR="003B29AE" w:rsidRPr="00B7075A">
              <w:rPr>
                <w:rFonts w:ascii="Times New Roman" w:hAnsi="Times New Roman"/>
                <w:b/>
                <w:sz w:val="24"/>
                <w:szCs w:val="24"/>
              </w:rPr>
              <w:t xml:space="preserve">Клінічна анатомія і оперативна хірургія ділянок мозкового відділу голови </w:t>
            </w:r>
          </w:p>
          <w:p w14:paraId="2F11596F"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Клінічна анатомія і оперативна хірургія ділянок мозкового відділу голови</w:t>
            </w:r>
            <w:r w:rsidRPr="00B7075A">
              <w:rPr>
                <w:rFonts w:ascii="Times New Roman" w:hAnsi="Times New Roman"/>
                <w:b/>
                <w:sz w:val="24"/>
                <w:szCs w:val="24"/>
              </w:rPr>
              <w:t>.</w:t>
            </w:r>
            <w:r w:rsidRPr="00B7075A">
              <w:rPr>
                <w:rFonts w:ascii="Times New Roman" w:hAnsi="Times New Roman"/>
                <w:sz w:val="24"/>
                <w:szCs w:val="24"/>
              </w:rPr>
              <w:t xml:space="preserve"> </w:t>
            </w:r>
          </w:p>
          <w:p w14:paraId="7D6B821C"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 xml:space="preserve">Мозкові оболони і міжоболонні простори. </w:t>
            </w:r>
          </w:p>
          <w:p w14:paraId="54998BA7"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 xml:space="preserve">Первинна хірургічна обробка ран черепа. </w:t>
            </w:r>
          </w:p>
          <w:p w14:paraId="153E652B"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 xml:space="preserve">Схема черепномозкової топографії. </w:t>
            </w:r>
          </w:p>
          <w:p w14:paraId="627BA9F8"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lastRenderedPageBreak/>
              <w:t xml:space="preserve">Трепанація черепа. </w:t>
            </w:r>
          </w:p>
          <w:p w14:paraId="344E7F5E" w14:textId="15BBD8DF" w:rsidR="00BA083D"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Антротомія.</w:t>
            </w:r>
            <w:r w:rsidRPr="00B7075A">
              <w:rPr>
                <w:rFonts w:ascii="Times New Roman" w:hAnsi="Times New Roman"/>
                <w:b/>
                <w:sz w:val="24"/>
                <w:szCs w:val="24"/>
              </w:rPr>
              <w:t xml:space="preserve"> </w:t>
            </w:r>
          </w:p>
          <w:p w14:paraId="4278FFBB" w14:textId="77777777" w:rsidR="00BA083D" w:rsidRPr="00B7075A" w:rsidRDefault="00BA083D" w:rsidP="00C02E72">
            <w:pPr>
              <w:spacing w:after="0" w:line="240" w:lineRule="auto"/>
              <w:rPr>
                <w:rFonts w:ascii="Times New Roman" w:hAnsi="Times New Roman"/>
                <w:b/>
                <w:bCs/>
                <w:sz w:val="24"/>
                <w:szCs w:val="24"/>
                <w:lang w:val="uk-UA"/>
              </w:rPr>
            </w:pPr>
          </w:p>
        </w:tc>
        <w:tc>
          <w:tcPr>
            <w:tcW w:w="1418" w:type="dxa"/>
            <w:shd w:val="clear" w:color="auto" w:fill="auto"/>
          </w:tcPr>
          <w:p w14:paraId="36F786D2"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Лекція – 2 год.;</w:t>
            </w:r>
          </w:p>
          <w:p w14:paraId="50FBF09E"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6C4ABE6E" w14:textId="54C09409"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1939ED61" w14:textId="3E0C9C1D" w:rsidR="0007336A" w:rsidRPr="00B7075A" w:rsidRDefault="0007336A" w:rsidP="003743DF">
            <w:pPr>
              <w:numPr>
                <w:ilvl w:val="0"/>
                <w:numId w:val="34"/>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5E546BE4" w14:textId="2CA00170" w:rsidR="0007336A" w:rsidRPr="00B7075A" w:rsidRDefault="0007336A" w:rsidP="003743DF">
            <w:pPr>
              <w:pStyle w:val="af"/>
              <w:numPr>
                <w:ilvl w:val="0"/>
                <w:numId w:val="34"/>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32801BFA" w14:textId="4390F840" w:rsidR="00BA083D" w:rsidRPr="00B7075A" w:rsidRDefault="0007336A" w:rsidP="003743DF">
            <w:pPr>
              <w:pStyle w:val="af"/>
              <w:numPr>
                <w:ilvl w:val="0"/>
                <w:numId w:val="34"/>
              </w:numPr>
              <w:spacing w:after="0"/>
              <w:ind w:left="316" w:hanging="283"/>
              <w:jc w:val="both"/>
              <w:rPr>
                <w:b/>
                <w:bCs/>
                <w:sz w:val="24"/>
                <w:szCs w:val="24"/>
              </w:rPr>
            </w:pPr>
            <w:r w:rsidRPr="00B7075A">
              <w:rPr>
                <w:sz w:val="24"/>
                <w:szCs w:val="24"/>
              </w:rPr>
              <w:lastRenderedPageBreak/>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77BE1AA3"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Самостійна, теоретична та практична підготовка за темою заняття.</w:t>
            </w:r>
          </w:p>
          <w:p w14:paraId="5310D0BB"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472476F7"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5CF4C42F" w14:textId="42B68C7E" w:rsidR="00BA083D" w:rsidRPr="00B7075A" w:rsidRDefault="00F82C03"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505DF055" w14:textId="77777777" w:rsidTr="00B7075A">
        <w:tc>
          <w:tcPr>
            <w:tcW w:w="1419" w:type="dxa"/>
            <w:shd w:val="clear" w:color="auto" w:fill="auto"/>
          </w:tcPr>
          <w:p w14:paraId="56062DEF"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w:t>
            </w:r>
          </w:p>
          <w:p w14:paraId="461CFCC5" w14:textId="64CD6186"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3</w:t>
            </w:r>
          </w:p>
        </w:tc>
        <w:tc>
          <w:tcPr>
            <w:tcW w:w="5953" w:type="dxa"/>
            <w:shd w:val="clear" w:color="auto" w:fill="auto"/>
          </w:tcPr>
          <w:p w14:paraId="2524BD40" w14:textId="66D5AE20" w:rsidR="003B29AE" w:rsidRPr="00B7075A" w:rsidRDefault="00E81F33" w:rsidP="00C02E72">
            <w:pPr>
              <w:spacing w:after="0" w:line="240" w:lineRule="auto"/>
              <w:rPr>
                <w:rFonts w:ascii="Times New Roman" w:hAnsi="Times New Roman"/>
                <w:sz w:val="24"/>
                <w:szCs w:val="24"/>
              </w:rPr>
            </w:pPr>
            <w:r w:rsidRPr="00B7075A">
              <w:rPr>
                <w:rFonts w:ascii="Times New Roman" w:hAnsi="Times New Roman"/>
                <w:b/>
                <w:bCs/>
                <w:sz w:val="24"/>
                <w:szCs w:val="24"/>
                <w:lang w:val="uk-UA"/>
              </w:rPr>
              <w:t xml:space="preserve">Тема 3. </w:t>
            </w:r>
            <w:r w:rsidR="003B29AE" w:rsidRPr="00B7075A">
              <w:rPr>
                <w:rFonts w:ascii="Times New Roman" w:hAnsi="Times New Roman"/>
                <w:b/>
                <w:sz w:val="24"/>
                <w:szCs w:val="24"/>
              </w:rPr>
              <w:t xml:space="preserve">Клінічна анатомія і оперативна хірургія ділянок лицевого відділу голови </w:t>
            </w:r>
          </w:p>
          <w:p w14:paraId="712704AD" w14:textId="77777777" w:rsidR="004F7561"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rPr>
              <w:t xml:space="preserve">Клінічна анатомія і оперативна хірургія ділянок лицевого відділу голови. </w:t>
            </w:r>
          </w:p>
          <w:p w14:paraId="60A3A54B" w14:textId="77777777" w:rsidR="004F7561"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lang w:val="uk-UA"/>
              </w:rPr>
              <w:t xml:space="preserve">Межі, пошарова будова, судини і нерви, клітковинні простори бокової, глибокої і передньої ділянок лиця. </w:t>
            </w:r>
          </w:p>
          <w:p w14:paraId="55371238" w14:textId="77777777" w:rsidR="004F7561"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rPr>
              <w:t xml:space="preserve">Інфільтраційне і провідникове знеболювання на обличчі. </w:t>
            </w:r>
          </w:p>
          <w:p w14:paraId="1821C93B" w14:textId="77777777" w:rsidR="004F7561"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rPr>
              <w:t xml:space="preserve">Хірургічна обробка щелепнолицевих ран. </w:t>
            </w:r>
          </w:p>
          <w:p w14:paraId="1C18ECF1" w14:textId="3CC2CC3B" w:rsidR="00BA083D"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rPr>
              <w:t>Операції при запальних та гнійних процесах лиця.</w:t>
            </w:r>
          </w:p>
        </w:tc>
        <w:tc>
          <w:tcPr>
            <w:tcW w:w="1418" w:type="dxa"/>
            <w:shd w:val="clear" w:color="auto" w:fill="auto"/>
          </w:tcPr>
          <w:p w14:paraId="034692F3" w14:textId="480FADF8"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167C3F" w:rsidRPr="00B7075A">
              <w:rPr>
                <w:rFonts w:ascii="Times New Roman" w:hAnsi="Times New Roman"/>
                <w:sz w:val="20"/>
                <w:szCs w:val="20"/>
                <w:lang w:val="uk-UA"/>
              </w:rPr>
              <w:t>0</w:t>
            </w:r>
            <w:r w:rsidR="00E81F33" w:rsidRPr="00B7075A">
              <w:rPr>
                <w:rFonts w:ascii="Times New Roman" w:hAnsi="Times New Roman"/>
                <w:sz w:val="20"/>
                <w:szCs w:val="20"/>
                <w:lang w:val="uk-UA"/>
              </w:rPr>
              <w:t xml:space="preserve"> </w:t>
            </w:r>
            <w:r w:rsidRPr="00B7075A">
              <w:rPr>
                <w:rFonts w:ascii="Times New Roman" w:hAnsi="Times New Roman"/>
                <w:sz w:val="20"/>
                <w:szCs w:val="20"/>
                <w:lang w:val="uk-UA"/>
              </w:rPr>
              <w:t>год.;</w:t>
            </w:r>
          </w:p>
          <w:p w14:paraId="45802D00" w14:textId="51761F64"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614B1FBC" w14:textId="3B9F2E99"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EC6B40"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48BF1A4D" w14:textId="69D00F6C" w:rsidR="0007336A" w:rsidRPr="00B7075A" w:rsidRDefault="0007336A" w:rsidP="003743DF">
            <w:pPr>
              <w:numPr>
                <w:ilvl w:val="0"/>
                <w:numId w:val="35"/>
              </w:numPr>
              <w:spacing w:after="0" w:line="240" w:lineRule="auto"/>
              <w:ind w:left="316" w:right="595" w:hanging="316"/>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6660DC07" w14:textId="270890E3" w:rsidR="0007336A" w:rsidRPr="00B7075A" w:rsidRDefault="0007336A" w:rsidP="003743DF">
            <w:pPr>
              <w:pStyle w:val="af"/>
              <w:numPr>
                <w:ilvl w:val="0"/>
                <w:numId w:val="35"/>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989EECB" w14:textId="162BE929" w:rsidR="00BA083D" w:rsidRPr="00B7075A" w:rsidRDefault="0007336A" w:rsidP="003743DF">
            <w:pPr>
              <w:pStyle w:val="af"/>
              <w:numPr>
                <w:ilvl w:val="0"/>
                <w:numId w:val="35"/>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0B9A8DBC"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433C0A50"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71646E8F"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34F25970" w14:textId="449C0509" w:rsidR="00BA083D" w:rsidRPr="00B7075A" w:rsidRDefault="00F82C03"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6699FDE7" w14:textId="77777777" w:rsidTr="00B7075A">
        <w:tc>
          <w:tcPr>
            <w:tcW w:w="1419" w:type="dxa"/>
            <w:shd w:val="clear" w:color="auto" w:fill="auto"/>
          </w:tcPr>
          <w:p w14:paraId="3ED9D421"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45ABDB5E" w14:textId="010F5F0D" w:rsidR="00BA083D" w:rsidRPr="00B7075A" w:rsidRDefault="003B29AE"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4</w:t>
            </w:r>
          </w:p>
        </w:tc>
        <w:tc>
          <w:tcPr>
            <w:tcW w:w="5953" w:type="dxa"/>
            <w:shd w:val="clear" w:color="auto" w:fill="auto"/>
          </w:tcPr>
          <w:p w14:paraId="5AE0CA96" w14:textId="612E17FD" w:rsidR="003B29AE" w:rsidRPr="00B7075A" w:rsidRDefault="00E81F33" w:rsidP="00C02E72">
            <w:pPr>
              <w:spacing w:after="0" w:line="240" w:lineRule="auto"/>
              <w:rPr>
                <w:rFonts w:ascii="Times New Roman" w:hAnsi="Times New Roman"/>
                <w:sz w:val="24"/>
                <w:szCs w:val="24"/>
              </w:rPr>
            </w:pPr>
            <w:r w:rsidRPr="00B7075A">
              <w:rPr>
                <w:rFonts w:ascii="Times New Roman" w:hAnsi="Times New Roman"/>
                <w:b/>
                <w:bCs/>
                <w:sz w:val="24"/>
                <w:szCs w:val="24"/>
                <w:lang w:val="uk-UA"/>
              </w:rPr>
              <w:t xml:space="preserve">Тема </w:t>
            </w:r>
            <w:r w:rsidR="003B29AE" w:rsidRPr="00B7075A">
              <w:rPr>
                <w:rFonts w:ascii="Times New Roman" w:hAnsi="Times New Roman"/>
                <w:b/>
                <w:bCs/>
                <w:sz w:val="24"/>
                <w:szCs w:val="24"/>
                <w:lang w:val="uk-UA"/>
              </w:rPr>
              <w:t>4</w:t>
            </w:r>
            <w:r w:rsidRPr="00B7075A">
              <w:rPr>
                <w:rFonts w:ascii="Times New Roman" w:hAnsi="Times New Roman"/>
                <w:b/>
                <w:bCs/>
                <w:sz w:val="24"/>
                <w:szCs w:val="24"/>
                <w:lang w:val="uk-UA"/>
              </w:rPr>
              <w:t xml:space="preserve">. </w:t>
            </w:r>
            <w:r w:rsidR="003B29AE" w:rsidRPr="00B7075A">
              <w:rPr>
                <w:rFonts w:ascii="Times New Roman" w:hAnsi="Times New Roman"/>
                <w:b/>
                <w:sz w:val="24"/>
                <w:szCs w:val="24"/>
              </w:rPr>
              <w:t>Клінічна анатомія і оперативна хірургія ділянок шиї</w:t>
            </w:r>
            <w:r w:rsidR="00EA088F">
              <w:rPr>
                <w:rFonts w:ascii="Times New Roman" w:hAnsi="Times New Roman"/>
                <w:b/>
                <w:sz w:val="24"/>
                <w:szCs w:val="24"/>
                <w:lang w:val="uk-UA"/>
              </w:rPr>
              <w:t>. Органи шиї</w:t>
            </w:r>
            <w:r w:rsidR="003B29AE" w:rsidRPr="00B7075A">
              <w:rPr>
                <w:rFonts w:ascii="Times New Roman" w:hAnsi="Times New Roman"/>
                <w:b/>
                <w:sz w:val="24"/>
                <w:szCs w:val="24"/>
              </w:rPr>
              <w:t xml:space="preserve"> </w:t>
            </w:r>
          </w:p>
          <w:p w14:paraId="6C135B5D" w14:textId="77777777" w:rsidR="004F7561" w:rsidRPr="00B7075A" w:rsidRDefault="003B29AE" w:rsidP="003743DF">
            <w:pPr>
              <w:pStyle w:val="a6"/>
              <w:numPr>
                <w:ilvl w:val="0"/>
                <w:numId w:val="7"/>
              </w:numPr>
              <w:tabs>
                <w:tab w:val="left" w:pos="422"/>
              </w:tabs>
              <w:spacing w:after="0" w:line="240" w:lineRule="auto"/>
              <w:ind w:left="422" w:hanging="283"/>
              <w:jc w:val="both"/>
              <w:rPr>
                <w:rFonts w:ascii="Times New Roman" w:hAnsi="Times New Roman"/>
                <w:sz w:val="24"/>
                <w:szCs w:val="24"/>
              </w:rPr>
            </w:pPr>
            <w:r w:rsidRPr="00B7075A">
              <w:rPr>
                <w:rFonts w:ascii="Times New Roman" w:hAnsi="Times New Roman"/>
                <w:sz w:val="24"/>
                <w:szCs w:val="24"/>
              </w:rPr>
              <w:t xml:space="preserve">Клінічна анатомія і оперативна хірургія ділянок шиї. </w:t>
            </w:r>
          </w:p>
          <w:p w14:paraId="7AE8C37C" w14:textId="77777777" w:rsidR="004F7561" w:rsidRPr="00B7075A" w:rsidRDefault="003B29AE" w:rsidP="003743DF">
            <w:pPr>
              <w:pStyle w:val="a6"/>
              <w:numPr>
                <w:ilvl w:val="0"/>
                <w:numId w:val="7"/>
              </w:numPr>
              <w:tabs>
                <w:tab w:val="left" w:pos="422"/>
              </w:tabs>
              <w:spacing w:after="0" w:line="240" w:lineRule="auto"/>
              <w:ind w:left="422" w:hanging="283"/>
              <w:jc w:val="both"/>
              <w:rPr>
                <w:rFonts w:ascii="Times New Roman" w:hAnsi="Times New Roman"/>
                <w:sz w:val="24"/>
                <w:szCs w:val="24"/>
              </w:rPr>
            </w:pPr>
            <w:r w:rsidRPr="00B7075A">
              <w:rPr>
                <w:rFonts w:ascii="Times New Roman" w:hAnsi="Times New Roman"/>
                <w:sz w:val="24"/>
                <w:szCs w:val="24"/>
              </w:rPr>
              <w:t xml:space="preserve">Фасції, клітковинні простори шиї. </w:t>
            </w:r>
          </w:p>
          <w:p w14:paraId="77E1ED8C" w14:textId="77777777" w:rsidR="004F7561" w:rsidRPr="00B7075A" w:rsidRDefault="003B29AE" w:rsidP="003743DF">
            <w:pPr>
              <w:pStyle w:val="a6"/>
              <w:numPr>
                <w:ilvl w:val="0"/>
                <w:numId w:val="7"/>
              </w:numPr>
              <w:tabs>
                <w:tab w:val="left" w:pos="422"/>
              </w:tabs>
              <w:spacing w:after="0" w:line="240" w:lineRule="auto"/>
              <w:ind w:left="422" w:hanging="283"/>
              <w:jc w:val="both"/>
              <w:rPr>
                <w:rFonts w:ascii="Times New Roman" w:hAnsi="Times New Roman"/>
                <w:sz w:val="24"/>
                <w:szCs w:val="24"/>
              </w:rPr>
            </w:pPr>
            <w:r w:rsidRPr="00B7075A">
              <w:rPr>
                <w:rFonts w:ascii="Times New Roman" w:hAnsi="Times New Roman"/>
                <w:sz w:val="24"/>
                <w:szCs w:val="24"/>
              </w:rPr>
              <w:t xml:space="preserve">Судини та нерви шиї. </w:t>
            </w:r>
          </w:p>
          <w:p w14:paraId="1F0AE738" w14:textId="77777777" w:rsidR="00EA088F" w:rsidRPr="00EA088F" w:rsidRDefault="003B29AE" w:rsidP="00EA088F">
            <w:pPr>
              <w:pStyle w:val="a6"/>
              <w:numPr>
                <w:ilvl w:val="0"/>
                <w:numId w:val="21"/>
              </w:numPr>
              <w:spacing w:after="0" w:line="240" w:lineRule="auto"/>
              <w:ind w:left="457" w:hanging="283"/>
              <w:rPr>
                <w:rFonts w:ascii="Times New Roman" w:hAnsi="Times New Roman"/>
                <w:bCs/>
                <w:sz w:val="24"/>
                <w:szCs w:val="24"/>
                <w:lang w:val="uk-UA"/>
              </w:rPr>
            </w:pPr>
            <w:r w:rsidRPr="00B7075A">
              <w:rPr>
                <w:rFonts w:ascii="Times New Roman" w:hAnsi="Times New Roman"/>
                <w:sz w:val="24"/>
                <w:szCs w:val="24"/>
              </w:rPr>
              <w:t>Оголення і перев'язка зовнішньої і загальної сонних артерій.</w:t>
            </w:r>
            <w:r w:rsidR="00751D8E" w:rsidRPr="00B7075A">
              <w:rPr>
                <w:rFonts w:ascii="Times New Roman" w:hAnsi="Times New Roman"/>
                <w:sz w:val="24"/>
                <w:szCs w:val="24"/>
              </w:rPr>
              <w:t xml:space="preserve"> </w:t>
            </w:r>
          </w:p>
          <w:p w14:paraId="2FF920DB" w14:textId="4F16215E" w:rsidR="00EA088F" w:rsidRPr="00B7075A" w:rsidRDefault="00EA088F" w:rsidP="00EA088F">
            <w:pPr>
              <w:pStyle w:val="a6"/>
              <w:numPr>
                <w:ilvl w:val="0"/>
                <w:numId w:val="21"/>
              </w:numPr>
              <w:spacing w:after="0" w:line="240" w:lineRule="auto"/>
              <w:ind w:left="457" w:hanging="283"/>
              <w:rPr>
                <w:rFonts w:ascii="Times New Roman" w:hAnsi="Times New Roman"/>
                <w:bCs/>
                <w:sz w:val="24"/>
                <w:szCs w:val="24"/>
                <w:lang w:val="uk-UA"/>
              </w:rPr>
            </w:pPr>
            <w:r w:rsidRPr="00B7075A">
              <w:rPr>
                <w:rFonts w:ascii="Times New Roman" w:hAnsi="Times New Roman"/>
                <w:bCs/>
                <w:sz w:val="24"/>
                <w:szCs w:val="24"/>
                <w:lang w:val="uk-UA"/>
              </w:rPr>
              <w:t xml:space="preserve">Хірургічна анатомія органів шиї. </w:t>
            </w:r>
          </w:p>
          <w:p w14:paraId="036E501F" w14:textId="77777777" w:rsidR="00EA088F" w:rsidRPr="00B7075A" w:rsidRDefault="00EA088F" w:rsidP="00EA088F">
            <w:pPr>
              <w:pStyle w:val="a6"/>
              <w:numPr>
                <w:ilvl w:val="0"/>
                <w:numId w:val="21"/>
              </w:numPr>
              <w:spacing w:after="0" w:line="240" w:lineRule="auto"/>
              <w:ind w:left="457" w:hanging="283"/>
              <w:rPr>
                <w:rFonts w:ascii="Times New Roman" w:hAnsi="Times New Roman"/>
                <w:bCs/>
                <w:sz w:val="24"/>
                <w:szCs w:val="24"/>
                <w:lang w:val="uk-UA"/>
              </w:rPr>
            </w:pPr>
            <w:r w:rsidRPr="00B7075A">
              <w:rPr>
                <w:rFonts w:ascii="Times New Roman" w:hAnsi="Times New Roman"/>
                <w:bCs/>
                <w:sz w:val="24"/>
                <w:szCs w:val="24"/>
                <w:lang w:val="uk-UA"/>
              </w:rPr>
              <w:t xml:space="preserve">Конікотомія. крікоконікотомія, трахеотомія, трахеостомія. </w:t>
            </w:r>
          </w:p>
          <w:p w14:paraId="3A047194" w14:textId="77777777" w:rsidR="00EA088F" w:rsidRPr="00B7075A" w:rsidRDefault="00EA088F" w:rsidP="00EA088F">
            <w:pPr>
              <w:pStyle w:val="a6"/>
              <w:numPr>
                <w:ilvl w:val="0"/>
                <w:numId w:val="21"/>
              </w:numPr>
              <w:spacing w:after="0" w:line="240" w:lineRule="auto"/>
              <w:ind w:left="457" w:hanging="283"/>
              <w:rPr>
                <w:rFonts w:ascii="Times New Roman" w:hAnsi="Times New Roman"/>
                <w:bCs/>
                <w:sz w:val="24"/>
                <w:szCs w:val="24"/>
                <w:lang w:val="uk-UA"/>
              </w:rPr>
            </w:pPr>
            <w:r w:rsidRPr="00B7075A">
              <w:rPr>
                <w:rFonts w:ascii="Times New Roman" w:hAnsi="Times New Roman"/>
                <w:bCs/>
                <w:sz w:val="24"/>
                <w:szCs w:val="24"/>
                <w:lang w:val="uk-UA"/>
              </w:rPr>
              <w:t xml:space="preserve">Операції на щитоподібній залозі. </w:t>
            </w:r>
          </w:p>
          <w:p w14:paraId="77A8E5D3" w14:textId="57861D12" w:rsidR="00BA083D" w:rsidRPr="00B7075A" w:rsidRDefault="00EA088F" w:rsidP="00EA088F">
            <w:pPr>
              <w:pStyle w:val="a6"/>
              <w:numPr>
                <w:ilvl w:val="0"/>
                <w:numId w:val="7"/>
              </w:numPr>
              <w:tabs>
                <w:tab w:val="left" w:pos="422"/>
              </w:tabs>
              <w:spacing w:after="0" w:line="240" w:lineRule="auto"/>
              <w:ind w:left="422" w:hanging="283"/>
              <w:jc w:val="both"/>
              <w:rPr>
                <w:rFonts w:ascii="Times New Roman" w:hAnsi="Times New Roman"/>
                <w:sz w:val="24"/>
                <w:szCs w:val="24"/>
              </w:rPr>
            </w:pPr>
            <w:r w:rsidRPr="00B7075A">
              <w:rPr>
                <w:rFonts w:ascii="Times New Roman" w:hAnsi="Times New Roman"/>
                <w:bCs/>
                <w:sz w:val="24"/>
                <w:szCs w:val="24"/>
                <w:lang w:val="uk-UA"/>
              </w:rPr>
              <w:t>Доступи</w:t>
            </w:r>
            <w:r w:rsidRPr="00B7075A">
              <w:rPr>
                <w:rFonts w:ascii="Times New Roman" w:hAnsi="Times New Roman"/>
                <w:sz w:val="24"/>
                <w:szCs w:val="24"/>
                <w:lang w:val="uk-UA"/>
              </w:rPr>
              <w:t xml:space="preserve"> до шийного відділу стравоходу</w:t>
            </w:r>
          </w:p>
        </w:tc>
        <w:tc>
          <w:tcPr>
            <w:tcW w:w="1418" w:type="dxa"/>
            <w:shd w:val="clear" w:color="auto" w:fill="auto"/>
          </w:tcPr>
          <w:p w14:paraId="2585D387" w14:textId="40E01D51"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p w14:paraId="1A10AFE5" w14:textId="2FA5E10F"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0D38B378" w14:textId="7BAF67AD"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19353DA6" w14:textId="56E18D93" w:rsidR="0007336A" w:rsidRPr="00B7075A" w:rsidRDefault="0007336A" w:rsidP="003743DF">
            <w:pPr>
              <w:pStyle w:val="a6"/>
              <w:numPr>
                <w:ilvl w:val="0"/>
                <w:numId w:val="36"/>
              </w:numPr>
              <w:spacing w:after="0" w:line="240" w:lineRule="auto"/>
              <w:ind w:left="316" w:right="595" w:hanging="316"/>
              <w:jc w:val="both"/>
              <w:rPr>
                <w:rFonts w:ascii="Times New Roman" w:hAnsi="Times New Roman"/>
                <w:sz w:val="24"/>
                <w:szCs w:val="24"/>
                <w:lang w:eastAsia="en-US"/>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4EDD5692" w14:textId="769453AF" w:rsidR="00BA083D" w:rsidRPr="00B7075A" w:rsidRDefault="0007336A" w:rsidP="003743DF">
            <w:pPr>
              <w:pStyle w:val="af"/>
              <w:numPr>
                <w:ilvl w:val="0"/>
                <w:numId w:val="36"/>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tc>
        <w:tc>
          <w:tcPr>
            <w:tcW w:w="1134" w:type="dxa"/>
            <w:shd w:val="clear" w:color="auto" w:fill="auto"/>
          </w:tcPr>
          <w:p w14:paraId="1C4F052B"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1E860C3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178EE89B"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607E413F" w14:textId="70388D92" w:rsidR="00BA083D" w:rsidRPr="00B7075A" w:rsidRDefault="00F82C03"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480D0314" w14:textId="77777777" w:rsidTr="00B7075A">
        <w:tc>
          <w:tcPr>
            <w:tcW w:w="1419" w:type="dxa"/>
            <w:shd w:val="clear" w:color="auto" w:fill="auto"/>
          </w:tcPr>
          <w:p w14:paraId="1470CC43"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4658E069" w14:textId="33F89E56"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5</w:t>
            </w:r>
          </w:p>
        </w:tc>
        <w:tc>
          <w:tcPr>
            <w:tcW w:w="5953" w:type="dxa"/>
            <w:shd w:val="clear" w:color="auto" w:fill="auto"/>
          </w:tcPr>
          <w:p w14:paraId="0023D5D1" w14:textId="000468D1" w:rsidR="004F7561" w:rsidRPr="00B7075A" w:rsidRDefault="00BA083D" w:rsidP="00C02E72">
            <w:pPr>
              <w:spacing w:after="0" w:line="240" w:lineRule="auto"/>
              <w:jc w:val="both"/>
              <w:rPr>
                <w:rFonts w:ascii="Times New Roman" w:hAnsi="Times New Roman"/>
                <w:sz w:val="24"/>
                <w:szCs w:val="24"/>
              </w:rPr>
            </w:pPr>
            <w:r w:rsidRPr="00B7075A">
              <w:rPr>
                <w:rFonts w:ascii="Times New Roman" w:hAnsi="Times New Roman"/>
                <w:b/>
                <w:bCs/>
                <w:sz w:val="24"/>
                <w:szCs w:val="24"/>
                <w:lang w:val="uk-UA"/>
              </w:rPr>
              <w:t xml:space="preserve">Тема </w:t>
            </w:r>
            <w:r w:rsidR="00FC5784">
              <w:rPr>
                <w:rFonts w:ascii="Times New Roman" w:hAnsi="Times New Roman"/>
                <w:b/>
                <w:bCs/>
                <w:sz w:val="24"/>
                <w:szCs w:val="24"/>
                <w:lang w:val="uk-UA"/>
              </w:rPr>
              <w:t>5</w:t>
            </w:r>
            <w:r w:rsidRPr="00B7075A">
              <w:rPr>
                <w:rFonts w:ascii="Times New Roman" w:hAnsi="Times New Roman"/>
                <w:b/>
                <w:bCs/>
                <w:sz w:val="24"/>
                <w:szCs w:val="24"/>
                <w:lang w:val="uk-UA"/>
              </w:rPr>
              <w:t>.</w:t>
            </w:r>
            <w:r w:rsidR="00E81F33" w:rsidRPr="00B7075A">
              <w:rPr>
                <w:rFonts w:ascii="Times New Roman" w:hAnsi="Times New Roman"/>
                <w:b/>
                <w:bCs/>
                <w:sz w:val="24"/>
                <w:szCs w:val="24"/>
                <w:lang w:val="uk-UA"/>
              </w:rPr>
              <w:t xml:space="preserve"> </w:t>
            </w:r>
            <w:r w:rsidR="003B29AE" w:rsidRPr="00B7075A">
              <w:rPr>
                <w:rFonts w:ascii="Times New Roman" w:hAnsi="Times New Roman"/>
                <w:b/>
                <w:sz w:val="24"/>
                <w:szCs w:val="24"/>
              </w:rPr>
              <w:t>Клінічна анатомія і оперативна хірургія грудної стінки</w:t>
            </w:r>
            <w:r w:rsidR="00751D8E" w:rsidRPr="00B7075A">
              <w:rPr>
                <w:rFonts w:ascii="Times New Roman" w:hAnsi="Times New Roman"/>
                <w:b/>
                <w:sz w:val="24"/>
                <w:szCs w:val="24"/>
              </w:rPr>
              <w:t xml:space="preserve"> </w:t>
            </w:r>
          </w:p>
          <w:p w14:paraId="7C25E4E2"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Топографічна анатомія грудної стінки.</w:t>
            </w:r>
          </w:p>
          <w:p w14:paraId="73AB2993"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Молочна залоза. </w:t>
            </w:r>
          </w:p>
          <w:p w14:paraId="6D00658A"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Операції на молочній залозі. </w:t>
            </w:r>
          </w:p>
          <w:p w14:paraId="2F18EE70"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lastRenderedPageBreak/>
              <w:t xml:space="preserve">Анатомо-фізіологічні особливості ділянки в дитячому віці. </w:t>
            </w:r>
          </w:p>
          <w:p w14:paraId="4EDAE8FB"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Пункція плеври. </w:t>
            </w:r>
          </w:p>
          <w:p w14:paraId="1C45D78C"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Види пневмотораксу. </w:t>
            </w:r>
          </w:p>
          <w:p w14:paraId="25892E13"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Техніка закриття пневмотораксу. </w:t>
            </w:r>
          </w:p>
          <w:p w14:paraId="537E8F04"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Резекція ребра.</w:t>
            </w:r>
            <w:r w:rsidRPr="00B7075A">
              <w:rPr>
                <w:rFonts w:ascii="Times New Roman" w:hAnsi="Times New Roman"/>
                <w:b/>
                <w:sz w:val="24"/>
                <w:szCs w:val="24"/>
              </w:rPr>
              <w:t xml:space="preserve"> </w:t>
            </w:r>
          </w:p>
          <w:p w14:paraId="3954FBC9" w14:textId="1AB95856" w:rsidR="00BA083D"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Хірургічні доступи до органів грудної порожнини – стравоходу, легень, серця</w:t>
            </w:r>
          </w:p>
        </w:tc>
        <w:tc>
          <w:tcPr>
            <w:tcW w:w="1418" w:type="dxa"/>
            <w:shd w:val="clear" w:color="auto" w:fill="auto"/>
          </w:tcPr>
          <w:p w14:paraId="0C4C1714" w14:textId="1FF21AE8"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Лекція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p w14:paraId="5E1E1190" w14:textId="43963865"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42949D1A" w14:textId="590F78D5"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lastRenderedPageBreak/>
              <w:t xml:space="preserve">Самостійна робота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63CEB5BA" w14:textId="13648DE2" w:rsidR="006957FE" w:rsidRPr="00B7075A" w:rsidRDefault="006957FE" w:rsidP="003743DF">
            <w:pPr>
              <w:numPr>
                <w:ilvl w:val="0"/>
                <w:numId w:val="37"/>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lastRenderedPageBreak/>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0C1E9756" w14:textId="77777777" w:rsidR="006957FE" w:rsidRPr="00B7075A" w:rsidRDefault="006957FE" w:rsidP="003743DF">
            <w:pPr>
              <w:pStyle w:val="af"/>
              <w:numPr>
                <w:ilvl w:val="0"/>
                <w:numId w:val="37"/>
              </w:numPr>
              <w:spacing w:after="0"/>
              <w:ind w:left="316" w:hanging="283"/>
              <w:jc w:val="both"/>
              <w:rPr>
                <w:sz w:val="24"/>
                <w:szCs w:val="24"/>
              </w:rPr>
            </w:pPr>
            <w:r w:rsidRPr="00B7075A">
              <w:rPr>
                <w:rStyle w:val="addmd"/>
                <w:sz w:val="24"/>
                <w:szCs w:val="24"/>
                <w:shd w:val="clear" w:color="auto" w:fill="FFFFFF"/>
              </w:rPr>
              <w:lastRenderedPageBreak/>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CA06DE6" w14:textId="77777777" w:rsidR="006957FE" w:rsidRPr="00B7075A" w:rsidRDefault="006957FE" w:rsidP="003743DF">
            <w:pPr>
              <w:pStyle w:val="af"/>
              <w:numPr>
                <w:ilvl w:val="0"/>
                <w:numId w:val="37"/>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12C98A22" w14:textId="53A1EB57" w:rsidR="00BA083D" w:rsidRPr="00B7075A" w:rsidRDefault="00BA083D" w:rsidP="006957FE">
            <w:pPr>
              <w:spacing w:after="0" w:line="240" w:lineRule="auto"/>
              <w:ind w:right="98"/>
              <w:jc w:val="both"/>
              <w:rPr>
                <w:rFonts w:ascii="Times New Roman" w:hAnsi="Times New Roman"/>
                <w:b/>
                <w:bCs/>
                <w:sz w:val="24"/>
                <w:szCs w:val="24"/>
                <w:lang w:val="uk-UA"/>
              </w:rPr>
            </w:pPr>
          </w:p>
        </w:tc>
        <w:tc>
          <w:tcPr>
            <w:tcW w:w="1134" w:type="dxa"/>
            <w:shd w:val="clear" w:color="auto" w:fill="auto"/>
          </w:tcPr>
          <w:p w14:paraId="58C507AD"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Самостійна, теоретична та практична підготовка за темою заняття.</w:t>
            </w:r>
          </w:p>
          <w:p w14:paraId="19C46313"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1E19809C"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lastRenderedPageBreak/>
              <w:t>презентації.</w:t>
            </w:r>
          </w:p>
        </w:tc>
        <w:tc>
          <w:tcPr>
            <w:tcW w:w="992" w:type="dxa"/>
            <w:shd w:val="clear" w:color="auto" w:fill="auto"/>
          </w:tcPr>
          <w:p w14:paraId="536796B2" w14:textId="4EBBA399"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lastRenderedPageBreak/>
              <w:t>5</w:t>
            </w:r>
          </w:p>
        </w:tc>
      </w:tr>
      <w:tr w:rsidR="00B7075A" w:rsidRPr="00B7075A" w14:paraId="272BE762" w14:textId="77777777" w:rsidTr="00B7075A">
        <w:tc>
          <w:tcPr>
            <w:tcW w:w="1419" w:type="dxa"/>
            <w:shd w:val="clear" w:color="auto" w:fill="auto"/>
          </w:tcPr>
          <w:p w14:paraId="363BFCFE"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w:t>
            </w:r>
          </w:p>
          <w:p w14:paraId="3665773D" w14:textId="66290FB3"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6</w:t>
            </w:r>
          </w:p>
        </w:tc>
        <w:tc>
          <w:tcPr>
            <w:tcW w:w="5953" w:type="dxa"/>
            <w:shd w:val="clear" w:color="auto" w:fill="auto"/>
          </w:tcPr>
          <w:p w14:paraId="3D259856" w14:textId="5F241971" w:rsidR="003B29AE" w:rsidRPr="00B7075A" w:rsidRDefault="00BA083D" w:rsidP="00C02E72">
            <w:pPr>
              <w:spacing w:after="0" w:line="240" w:lineRule="auto"/>
              <w:rPr>
                <w:rFonts w:ascii="Times New Roman" w:hAnsi="Times New Roman"/>
                <w:sz w:val="24"/>
                <w:szCs w:val="24"/>
              </w:rPr>
            </w:pPr>
            <w:r w:rsidRPr="00B7075A">
              <w:rPr>
                <w:rFonts w:ascii="Times New Roman" w:hAnsi="Times New Roman"/>
                <w:b/>
                <w:bCs/>
                <w:sz w:val="24"/>
                <w:szCs w:val="24"/>
                <w:lang w:val="uk-UA"/>
              </w:rPr>
              <w:t xml:space="preserve">Тема </w:t>
            </w:r>
            <w:r w:rsidR="00FC5784">
              <w:rPr>
                <w:rFonts w:ascii="Times New Roman" w:hAnsi="Times New Roman"/>
                <w:b/>
                <w:bCs/>
                <w:sz w:val="24"/>
                <w:szCs w:val="24"/>
                <w:lang w:val="uk-UA"/>
              </w:rPr>
              <w:t>6</w:t>
            </w:r>
            <w:r w:rsidRPr="00B7075A">
              <w:rPr>
                <w:rFonts w:ascii="Times New Roman" w:hAnsi="Times New Roman"/>
                <w:b/>
                <w:bCs/>
                <w:sz w:val="24"/>
                <w:szCs w:val="24"/>
                <w:lang w:val="uk-UA"/>
              </w:rPr>
              <w:t>.</w:t>
            </w:r>
            <w:r w:rsidR="00E81F33" w:rsidRPr="00B7075A">
              <w:rPr>
                <w:rFonts w:ascii="Times New Roman" w:hAnsi="Times New Roman"/>
                <w:b/>
                <w:bCs/>
                <w:sz w:val="24"/>
                <w:szCs w:val="24"/>
                <w:lang w:val="uk-UA"/>
              </w:rPr>
              <w:t xml:space="preserve"> </w:t>
            </w:r>
            <w:r w:rsidR="003B29AE" w:rsidRPr="00B7075A">
              <w:rPr>
                <w:rFonts w:ascii="Times New Roman" w:hAnsi="Times New Roman"/>
                <w:b/>
                <w:sz w:val="24"/>
                <w:szCs w:val="24"/>
              </w:rPr>
              <w:t>Топографічна анатомія грудної порожнини</w:t>
            </w:r>
            <w:r w:rsidR="003B29AE" w:rsidRPr="00B7075A">
              <w:rPr>
                <w:rFonts w:ascii="Times New Roman" w:hAnsi="Times New Roman"/>
                <w:sz w:val="24"/>
                <w:szCs w:val="24"/>
              </w:rPr>
              <w:t xml:space="preserve"> </w:t>
            </w:r>
          </w:p>
          <w:p w14:paraId="57DC8FED"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Топографія легень та серця. </w:t>
            </w:r>
          </w:p>
          <w:p w14:paraId="2DB168F4"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Середостіння.</w:t>
            </w:r>
          </w:p>
          <w:p w14:paraId="30186D06"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Пневмонектомія. Лобектомія. Резекція сегмента легені. </w:t>
            </w:r>
          </w:p>
          <w:p w14:paraId="15C042AF"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Операції при пораненнях серця. </w:t>
            </w:r>
          </w:p>
          <w:p w14:paraId="04649480"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Природжені та набуті вади серця, принципи їх хірургічного лікування. </w:t>
            </w:r>
          </w:p>
          <w:p w14:paraId="4F5E1107"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Аортокоронарне шунтування. </w:t>
            </w:r>
          </w:p>
          <w:p w14:paraId="1E27C0CC"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Екстракорпоральний кровообіг. </w:t>
            </w:r>
          </w:p>
          <w:p w14:paraId="11CEE536" w14:textId="73123FD5" w:rsidR="00BA083D"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Трансплантація серця.</w:t>
            </w:r>
            <w:r w:rsidRPr="00B7075A">
              <w:rPr>
                <w:rFonts w:ascii="Times New Roman" w:hAnsi="Times New Roman"/>
                <w:b/>
                <w:sz w:val="24"/>
                <w:szCs w:val="24"/>
              </w:rPr>
              <w:t xml:space="preserve"> </w:t>
            </w:r>
          </w:p>
        </w:tc>
        <w:tc>
          <w:tcPr>
            <w:tcW w:w="1418" w:type="dxa"/>
            <w:shd w:val="clear" w:color="auto" w:fill="auto"/>
          </w:tcPr>
          <w:p w14:paraId="493C05E9" w14:textId="0D3DA5D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167C3F" w:rsidRPr="00B7075A">
              <w:rPr>
                <w:rFonts w:ascii="Times New Roman" w:hAnsi="Times New Roman"/>
                <w:sz w:val="20"/>
                <w:szCs w:val="20"/>
                <w:lang w:val="uk-UA"/>
              </w:rPr>
              <w:t>0</w:t>
            </w:r>
            <w:r w:rsidR="00751D8E" w:rsidRPr="00B7075A">
              <w:rPr>
                <w:rFonts w:ascii="Times New Roman" w:hAnsi="Times New Roman"/>
                <w:sz w:val="20"/>
                <w:szCs w:val="20"/>
                <w:lang w:val="uk-UA"/>
              </w:rPr>
              <w:t xml:space="preserve"> </w:t>
            </w:r>
            <w:r w:rsidRPr="00B7075A">
              <w:rPr>
                <w:rFonts w:ascii="Times New Roman" w:hAnsi="Times New Roman"/>
                <w:sz w:val="20"/>
                <w:szCs w:val="20"/>
                <w:lang w:val="uk-UA"/>
              </w:rPr>
              <w:t>год.;</w:t>
            </w:r>
          </w:p>
          <w:p w14:paraId="1EBB8574"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1AFB6366" w14:textId="3137E858"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618C11F3" w14:textId="267D2999" w:rsidR="006957FE" w:rsidRPr="00B7075A" w:rsidRDefault="006957FE" w:rsidP="003743DF">
            <w:pPr>
              <w:numPr>
                <w:ilvl w:val="0"/>
                <w:numId w:val="38"/>
              </w:numPr>
              <w:spacing w:after="0" w:line="240" w:lineRule="auto"/>
              <w:ind w:left="316" w:right="595" w:hanging="316"/>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559975E9" w14:textId="77777777" w:rsidR="006957FE" w:rsidRPr="00B7075A" w:rsidRDefault="006957FE" w:rsidP="003743DF">
            <w:pPr>
              <w:pStyle w:val="af"/>
              <w:numPr>
                <w:ilvl w:val="0"/>
                <w:numId w:val="38"/>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23987AD3" w14:textId="7CBF17EF" w:rsidR="00BA083D" w:rsidRPr="00B7075A" w:rsidRDefault="006957FE" w:rsidP="003743DF">
            <w:pPr>
              <w:pStyle w:val="af"/>
              <w:numPr>
                <w:ilvl w:val="0"/>
                <w:numId w:val="38"/>
              </w:numPr>
              <w:spacing w:after="0"/>
              <w:ind w:left="316" w:hanging="283"/>
              <w:jc w:val="both"/>
              <w:rPr>
                <w:b/>
                <w:bCs/>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2BACC04D"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1D5A2709"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26984EAD"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3C0F047C" w14:textId="0F80113B"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5E134C0E" w14:textId="77777777" w:rsidTr="00B7075A">
        <w:tc>
          <w:tcPr>
            <w:tcW w:w="1419" w:type="dxa"/>
            <w:shd w:val="clear" w:color="auto" w:fill="auto"/>
          </w:tcPr>
          <w:p w14:paraId="5A586860"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0CA9198C" w14:textId="152A0568"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7</w:t>
            </w:r>
          </w:p>
        </w:tc>
        <w:tc>
          <w:tcPr>
            <w:tcW w:w="5953" w:type="dxa"/>
            <w:shd w:val="clear" w:color="auto" w:fill="auto"/>
          </w:tcPr>
          <w:p w14:paraId="519FA353" w14:textId="08718A2A" w:rsidR="003B29AE" w:rsidRPr="00B7075A" w:rsidRDefault="00BA083D" w:rsidP="00C02E72">
            <w:pPr>
              <w:spacing w:after="0" w:line="240" w:lineRule="auto"/>
              <w:ind w:right="73"/>
              <w:rPr>
                <w:rFonts w:ascii="Times New Roman" w:hAnsi="Times New Roman"/>
                <w:sz w:val="24"/>
                <w:szCs w:val="24"/>
              </w:rPr>
            </w:pPr>
            <w:r w:rsidRPr="00B7075A">
              <w:rPr>
                <w:rFonts w:ascii="Times New Roman" w:hAnsi="Times New Roman"/>
                <w:b/>
                <w:spacing w:val="-1"/>
                <w:sz w:val="24"/>
                <w:szCs w:val="24"/>
                <w:lang w:val="uk-UA"/>
              </w:rPr>
              <w:t xml:space="preserve">Тема </w:t>
            </w:r>
            <w:r w:rsidR="00FC5784">
              <w:rPr>
                <w:rFonts w:ascii="Times New Roman" w:hAnsi="Times New Roman"/>
                <w:b/>
                <w:spacing w:val="-1"/>
                <w:sz w:val="24"/>
                <w:szCs w:val="24"/>
                <w:lang w:val="uk-UA"/>
              </w:rPr>
              <w:t>7</w:t>
            </w:r>
            <w:r w:rsidRPr="00B7075A">
              <w:rPr>
                <w:rFonts w:ascii="Times New Roman" w:hAnsi="Times New Roman"/>
                <w:b/>
                <w:spacing w:val="-1"/>
                <w:sz w:val="24"/>
                <w:szCs w:val="24"/>
                <w:lang w:val="uk-UA"/>
              </w:rPr>
              <w:t>.</w:t>
            </w:r>
            <w:r w:rsidRPr="00B7075A">
              <w:rPr>
                <w:rFonts w:ascii="Times New Roman" w:hAnsi="Times New Roman"/>
                <w:bCs/>
                <w:spacing w:val="-1"/>
                <w:sz w:val="24"/>
                <w:szCs w:val="24"/>
                <w:lang w:val="uk-UA"/>
              </w:rPr>
              <w:t xml:space="preserve"> </w:t>
            </w:r>
            <w:r w:rsidR="003B29AE" w:rsidRPr="00B7075A">
              <w:rPr>
                <w:rFonts w:ascii="Times New Roman" w:hAnsi="Times New Roman"/>
                <w:b/>
                <w:sz w:val="24"/>
                <w:szCs w:val="24"/>
              </w:rPr>
              <w:t>Клінічна анатомія і оперативна хірургія передньобокової стінки живота. Хірургічна анатомія і оперативне лікування</w:t>
            </w:r>
            <w:r w:rsidR="00751D8E" w:rsidRPr="00B7075A">
              <w:rPr>
                <w:rFonts w:ascii="Times New Roman" w:hAnsi="Times New Roman"/>
                <w:b/>
                <w:sz w:val="24"/>
                <w:szCs w:val="24"/>
              </w:rPr>
              <w:t xml:space="preserve"> </w:t>
            </w:r>
            <w:r w:rsidR="003B29AE" w:rsidRPr="00B7075A">
              <w:rPr>
                <w:rFonts w:ascii="Times New Roman" w:hAnsi="Times New Roman"/>
                <w:b/>
                <w:sz w:val="24"/>
                <w:szCs w:val="24"/>
              </w:rPr>
              <w:t xml:space="preserve">черевних гриж </w:t>
            </w:r>
          </w:p>
          <w:p w14:paraId="3875C069"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Топографічна анатомія передньо-бокової стінки живота. </w:t>
            </w:r>
          </w:p>
          <w:p w14:paraId="3376B249"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Хірургічні доступи до органів черевної порожнини. </w:t>
            </w:r>
          </w:p>
          <w:p w14:paraId="4E4ECD85"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Класифікація гриж. </w:t>
            </w:r>
          </w:p>
          <w:p w14:paraId="7313C879"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Грижі передньо-бокової стінки живота. </w:t>
            </w:r>
          </w:p>
          <w:p w14:paraId="3EA1BB0B"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Пахвинна ділянка, пахвинний канал і пахвинний проміжок. </w:t>
            </w:r>
          </w:p>
          <w:p w14:paraId="2DDD4A5B" w14:textId="07CE803D"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Операції при пахвинних грижах. Оперативне лікування природженої, ущемленої і ковзної гриж.</w:t>
            </w:r>
            <w:r w:rsidR="00751D8E" w:rsidRPr="00B7075A">
              <w:rPr>
                <w:rFonts w:ascii="Times New Roman" w:hAnsi="Times New Roman"/>
                <w:sz w:val="24"/>
                <w:szCs w:val="24"/>
              </w:rPr>
              <w:t xml:space="preserve"> </w:t>
            </w:r>
          </w:p>
          <w:p w14:paraId="7AF08B37"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Топографія стегнового каналу. </w:t>
            </w:r>
          </w:p>
          <w:p w14:paraId="4440A9AE" w14:textId="1D7A6139" w:rsidR="00BA083D"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lastRenderedPageBreak/>
              <w:t>Хірургічна анатомія і оперативне лікування стегнових, пупкових гриж і гриж білої лінії живота.</w:t>
            </w:r>
          </w:p>
        </w:tc>
        <w:tc>
          <w:tcPr>
            <w:tcW w:w="1418" w:type="dxa"/>
            <w:shd w:val="clear" w:color="auto" w:fill="auto"/>
          </w:tcPr>
          <w:p w14:paraId="7FBA5E69"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Лекція – 2 год.;</w:t>
            </w:r>
          </w:p>
          <w:p w14:paraId="2BC4D90F"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39C7D21E" w14:textId="0C81651F"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0034695A" w14:textId="47D16C2B" w:rsidR="006957FE" w:rsidRPr="00B7075A" w:rsidRDefault="006957FE" w:rsidP="003743DF">
            <w:pPr>
              <w:numPr>
                <w:ilvl w:val="0"/>
                <w:numId w:val="39"/>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75BA5EC2" w14:textId="77777777" w:rsidR="006957FE" w:rsidRPr="00B7075A" w:rsidRDefault="006957FE" w:rsidP="003743DF">
            <w:pPr>
              <w:pStyle w:val="af"/>
              <w:numPr>
                <w:ilvl w:val="0"/>
                <w:numId w:val="39"/>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9D23A1C" w14:textId="77777777" w:rsidR="006957FE" w:rsidRPr="00B7075A" w:rsidRDefault="006957FE" w:rsidP="003743DF">
            <w:pPr>
              <w:pStyle w:val="af"/>
              <w:numPr>
                <w:ilvl w:val="0"/>
                <w:numId w:val="39"/>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5F714C5E" w14:textId="553F5C6E" w:rsidR="00BA083D" w:rsidRPr="00B7075A" w:rsidRDefault="00BA083D" w:rsidP="006957FE">
            <w:pPr>
              <w:spacing w:after="0" w:line="240" w:lineRule="auto"/>
              <w:rPr>
                <w:rFonts w:ascii="Times New Roman" w:hAnsi="Times New Roman"/>
                <w:b/>
                <w:bCs/>
                <w:sz w:val="24"/>
                <w:szCs w:val="24"/>
                <w:lang w:val="uk-UA"/>
              </w:rPr>
            </w:pPr>
          </w:p>
        </w:tc>
        <w:tc>
          <w:tcPr>
            <w:tcW w:w="1134" w:type="dxa"/>
            <w:shd w:val="clear" w:color="auto" w:fill="auto"/>
          </w:tcPr>
          <w:p w14:paraId="188BA2B2"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3FED3366"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09D99465"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7B1E8CFA" w14:textId="3F21C672"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6E0A4474" w14:textId="77777777" w:rsidTr="00B7075A">
        <w:tc>
          <w:tcPr>
            <w:tcW w:w="1419" w:type="dxa"/>
            <w:shd w:val="clear" w:color="auto" w:fill="auto"/>
          </w:tcPr>
          <w:p w14:paraId="25598B08"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w:t>
            </w:r>
          </w:p>
          <w:p w14:paraId="7737727E" w14:textId="2FA4BD1F"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5953" w:type="dxa"/>
            <w:shd w:val="clear" w:color="auto" w:fill="auto"/>
          </w:tcPr>
          <w:p w14:paraId="01569A23" w14:textId="127252C7" w:rsidR="003B29AE" w:rsidRPr="00B7075A" w:rsidRDefault="00BA083D" w:rsidP="00C02E72">
            <w:pPr>
              <w:spacing w:after="0" w:line="240" w:lineRule="auto"/>
              <w:ind w:left="110"/>
              <w:rPr>
                <w:rFonts w:ascii="Times New Roman" w:hAnsi="Times New Roman"/>
                <w:sz w:val="24"/>
                <w:szCs w:val="24"/>
              </w:rPr>
            </w:pPr>
            <w:r w:rsidRPr="00B7075A">
              <w:rPr>
                <w:rFonts w:ascii="Times New Roman" w:hAnsi="Times New Roman"/>
                <w:b/>
                <w:spacing w:val="-1"/>
                <w:sz w:val="24"/>
                <w:szCs w:val="24"/>
                <w:lang w:val="uk-UA"/>
              </w:rPr>
              <w:t xml:space="preserve">Тема </w:t>
            </w:r>
            <w:r w:rsidR="00FC5784">
              <w:rPr>
                <w:rFonts w:ascii="Times New Roman" w:hAnsi="Times New Roman"/>
                <w:b/>
                <w:spacing w:val="-1"/>
                <w:sz w:val="24"/>
                <w:szCs w:val="24"/>
                <w:lang w:val="uk-UA"/>
              </w:rPr>
              <w:t>8</w:t>
            </w:r>
            <w:r w:rsidRPr="00B7075A">
              <w:rPr>
                <w:rFonts w:ascii="Times New Roman" w:hAnsi="Times New Roman"/>
                <w:b/>
                <w:spacing w:val="-1"/>
                <w:sz w:val="24"/>
                <w:szCs w:val="24"/>
                <w:lang w:val="uk-UA"/>
              </w:rPr>
              <w:t>.</w:t>
            </w:r>
            <w:r w:rsidR="00E81F33" w:rsidRPr="00B7075A">
              <w:rPr>
                <w:rFonts w:ascii="Times New Roman" w:hAnsi="Times New Roman"/>
                <w:b/>
                <w:spacing w:val="-1"/>
                <w:sz w:val="24"/>
                <w:szCs w:val="24"/>
                <w:lang w:val="uk-UA"/>
              </w:rPr>
              <w:t xml:space="preserve"> </w:t>
            </w:r>
            <w:r w:rsidR="003B29AE" w:rsidRPr="00B7075A">
              <w:rPr>
                <w:rFonts w:ascii="Times New Roman" w:hAnsi="Times New Roman"/>
                <w:b/>
                <w:sz w:val="24"/>
                <w:szCs w:val="24"/>
              </w:rPr>
              <w:t xml:space="preserve">Клінічна анатомія і оперативна хірургія черевної порожнини. Кишкові шви </w:t>
            </w:r>
          </w:p>
          <w:p w14:paraId="54751D12"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Топографія черевної порожнини. </w:t>
            </w:r>
          </w:p>
          <w:p w14:paraId="29DA2569"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Відношення очеревини до органів черевної порожнини. </w:t>
            </w:r>
          </w:p>
          <w:p w14:paraId="333FF1C7"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Сумки, канали, кишені, синуси черевної порожнини. </w:t>
            </w:r>
          </w:p>
          <w:p w14:paraId="0E477588"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Кишкові шви. </w:t>
            </w:r>
          </w:p>
          <w:p w14:paraId="1FCF65FC"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Резекція кишок. </w:t>
            </w:r>
          </w:p>
          <w:p w14:paraId="35E8D590" w14:textId="66748997" w:rsidR="00BA083D"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Види анастомозів: “кінець в кінець”, “кінець в бік”, “бік в бік”.</w:t>
            </w:r>
            <w:r w:rsidRPr="00B7075A">
              <w:rPr>
                <w:rFonts w:ascii="Times New Roman" w:hAnsi="Times New Roman"/>
                <w:b/>
                <w:sz w:val="24"/>
                <w:szCs w:val="24"/>
              </w:rPr>
              <w:t xml:space="preserve"> </w:t>
            </w:r>
          </w:p>
        </w:tc>
        <w:tc>
          <w:tcPr>
            <w:tcW w:w="1418" w:type="dxa"/>
            <w:shd w:val="clear" w:color="auto" w:fill="auto"/>
          </w:tcPr>
          <w:p w14:paraId="4055C137" w14:textId="300FB1E8"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p w14:paraId="34E234E5" w14:textId="69847C60"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65140DD4" w14:textId="5019726D"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57D30EEE" w14:textId="64DADF80" w:rsidR="006957FE" w:rsidRPr="00B7075A" w:rsidRDefault="006957FE" w:rsidP="003743DF">
            <w:pPr>
              <w:numPr>
                <w:ilvl w:val="0"/>
                <w:numId w:val="40"/>
              </w:numPr>
              <w:spacing w:after="0" w:line="240" w:lineRule="auto"/>
              <w:ind w:left="316" w:right="595" w:hanging="316"/>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56F09AD3" w14:textId="77777777" w:rsidR="006957FE" w:rsidRPr="00B7075A" w:rsidRDefault="006957FE" w:rsidP="003743DF">
            <w:pPr>
              <w:pStyle w:val="af"/>
              <w:numPr>
                <w:ilvl w:val="0"/>
                <w:numId w:val="40"/>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72B35653" w14:textId="2D81D471" w:rsidR="00BA083D" w:rsidRPr="00B7075A" w:rsidRDefault="006957FE" w:rsidP="003743DF">
            <w:pPr>
              <w:pStyle w:val="af"/>
              <w:numPr>
                <w:ilvl w:val="0"/>
                <w:numId w:val="40"/>
              </w:numPr>
              <w:spacing w:after="0"/>
              <w:ind w:left="316" w:hanging="283"/>
              <w:jc w:val="both"/>
              <w:rPr>
                <w:spacing w:val="-5"/>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650390E8"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54DAFDB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7043D208"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74DD6F78" w14:textId="0DC6DE3B"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7976294D" w14:textId="77777777" w:rsidTr="00B7075A">
        <w:tc>
          <w:tcPr>
            <w:tcW w:w="1419" w:type="dxa"/>
            <w:shd w:val="clear" w:color="auto" w:fill="auto"/>
          </w:tcPr>
          <w:p w14:paraId="1AF10BB5"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2C5AD215" w14:textId="40CFA1D6"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5953" w:type="dxa"/>
            <w:shd w:val="clear" w:color="auto" w:fill="auto"/>
          </w:tcPr>
          <w:p w14:paraId="05ABCAC9" w14:textId="495CD14D" w:rsidR="00AB20A8" w:rsidRPr="00B7075A" w:rsidRDefault="00BA083D" w:rsidP="00C02E72">
            <w:pPr>
              <w:spacing w:after="0" w:line="240" w:lineRule="auto"/>
              <w:ind w:left="110" w:right="106"/>
              <w:rPr>
                <w:rFonts w:ascii="Times New Roman" w:hAnsi="Times New Roman"/>
                <w:sz w:val="24"/>
                <w:szCs w:val="24"/>
              </w:rPr>
            </w:pPr>
            <w:r w:rsidRPr="00B7075A">
              <w:rPr>
                <w:rFonts w:ascii="Times New Roman" w:hAnsi="Times New Roman"/>
                <w:b/>
                <w:spacing w:val="-1"/>
                <w:sz w:val="24"/>
                <w:szCs w:val="24"/>
                <w:lang w:val="uk-UA"/>
              </w:rPr>
              <w:t xml:space="preserve">Тема </w:t>
            </w:r>
            <w:r w:rsidR="00FC5784">
              <w:rPr>
                <w:rFonts w:ascii="Times New Roman" w:hAnsi="Times New Roman"/>
                <w:b/>
                <w:spacing w:val="-1"/>
                <w:sz w:val="24"/>
                <w:szCs w:val="24"/>
                <w:lang w:val="uk-UA"/>
              </w:rPr>
              <w:t>9</w:t>
            </w:r>
            <w:r w:rsidRPr="00B7075A">
              <w:rPr>
                <w:rFonts w:ascii="Times New Roman" w:hAnsi="Times New Roman"/>
                <w:b/>
                <w:spacing w:val="-1"/>
                <w:sz w:val="24"/>
                <w:szCs w:val="24"/>
                <w:lang w:val="uk-UA"/>
              </w:rPr>
              <w:t>.</w:t>
            </w:r>
            <w:r w:rsidR="00E81F33" w:rsidRPr="00B7075A">
              <w:rPr>
                <w:rFonts w:ascii="Times New Roman" w:hAnsi="Times New Roman"/>
                <w:bCs/>
                <w:spacing w:val="-1"/>
                <w:sz w:val="24"/>
                <w:szCs w:val="24"/>
                <w:lang w:val="uk-UA"/>
              </w:rPr>
              <w:t xml:space="preserve"> </w:t>
            </w:r>
            <w:r w:rsidR="00AB20A8" w:rsidRPr="00B7075A">
              <w:rPr>
                <w:rFonts w:ascii="Times New Roman" w:hAnsi="Times New Roman"/>
                <w:b/>
                <w:sz w:val="24"/>
                <w:szCs w:val="24"/>
              </w:rPr>
              <w:t xml:space="preserve">Клінічна анатомія органів верхнього поверху черевної порожнини. Операції на шлунку. Операції на печінці, жовчному міхурі, жовчних шляхах </w:t>
            </w:r>
          </w:p>
          <w:p w14:paraId="3575D2A7" w14:textId="77777777" w:rsidR="00C02E72" w:rsidRPr="00B7075A" w:rsidRDefault="00AB20A8" w:rsidP="003743DF">
            <w:pPr>
              <w:pStyle w:val="af4"/>
              <w:numPr>
                <w:ilvl w:val="0"/>
                <w:numId w:val="9"/>
              </w:numPr>
              <w:suppressAutoHyphens/>
              <w:spacing w:before="0" w:beforeAutospacing="0" w:after="0" w:afterAutospacing="0"/>
              <w:ind w:left="457" w:hanging="283"/>
              <w:jc w:val="both"/>
              <w:rPr>
                <w:b/>
                <w:bCs/>
                <w:lang w:val="uk-UA"/>
              </w:rPr>
            </w:pPr>
            <w:r w:rsidRPr="00B7075A">
              <w:t xml:space="preserve">Топографічна анатомія шлунка, печінки, жовчного міхура, жовчних шляхів. </w:t>
            </w:r>
          </w:p>
          <w:p w14:paraId="36FCD973" w14:textId="77777777" w:rsidR="00C02E72" w:rsidRPr="00B7075A" w:rsidRDefault="00AB20A8" w:rsidP="003743DF">
            <w:pPr>
              <w:pStyle w:val="af4"/>
              <w:numPr>
                <w:ilvl w:val="0"/>
                <w:numId w:val="9"/>
              </w:numPr>
              <w:suppressAutoHyphens/>
              <w:spacing w:before="0" w:beforeAutospacing="0" w:after="0" w:afterAutospacing="0"/>
              <w:ind w:left="457" w:hanging="283"/>
              <w:jc w:val="both"/>
              <w:rPr>
                <w:b/>
                <w:bCs/>
                <w:lang w:val="uk-UA"/>
              </w:rPr>
            </w:pPr>
            <w:r w:rsidRPr="00B7075A">
              <w:rPr>
                <w:lang w:val="uk-UA"/>
              </w:rPr>
              <w:t xml:space="preserve">Операції на шлунку: розтин, шов, гастростомії, гастроентеростомії, резекції і органозберігаючі операції. </w:t>
            </w:r>
          </w:p>
          <w:p w14:paraId="2C39CE59" w14:textId="041F11DC" w:rsidR="00BA083D" w:rsidRPr="00B7075A" w:rsidRDefault="00AB20A8" w:rsidP="003743DF">
            <w:pPr>
              <w:pStyle w:val="af4"/>
              <w:numPr>
                <w:ilvl w:val="0"/>
                <w:numId w:val="9"/>
              </w:numPr>
              <w:suppressAutoHyphens/>
              <w:spacing w:before="0" w:beforeAutospacing="0" w:after="0" w:afterAutospacing="0"/>
              <w:ind w:left="457" w:hanging="283"/>
              <w:jc w:val="both"/>
              <w:rPr>
                <w:b/>
                <w:bCs/>
                <w:lang w:val="uk-UA"/>
              </w:rPr>
            </w:pPr>
            <w:r w:rsidRPr="00B7075A">
              <w:rPr>
                <w:lang w:val="uk-UA"/>
              </w:rPr>
              <w:t>Операції на печінці, жовчному міхурі, жовчних шляхах, підшлунковій залозі.</w:t>
            </w:r>
          </w:p>
        </w:tc>
        <w:tc>
          <w:tcPr>
            <w:tcW w:w="1418" w:type="dxa"/>
            <w:shd w:val="clear" w:color="auto" w:fill="auto"/>
          </w:tcPr>
          <w:p w14:paraId="40ADFF21" w14:textId="347A8078"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167C3F" w:rsidRPr="00B7075A">
              <w:rPr>
                <w:rFonts w:ascii="Times New Roman" w:hAnsi="Times New Roman"/>
                <w:sz w:val="20"/>
                <w:szCs w:val="20"/>
                <w:lang w:val="uk-UA"/>
              </w:rPr>
              <w:t>0</w:t>
            </w:r>
            <w:r w:rsidR="008C1931" w:rsidRPr="00B7075A">
              <w:rPr>
                <w:rFonts w:ascii="Times New Roman" w:hAnsi="Times New Roman"/>
                <w:sz w:val="20"/>
                <w:szCs w:val="20"/>
                <w:lang w:val="uk-UA"/>
              </w:rPr>
              <w:t xml:space="preserve"> </w:t>
            </w:r>
            <w:r w:rsidRPr="00B7075A">
              <w:rPr>
                <w:rFonts w:ascii="Times New Roman" w:hAnsi="Times New Roman"/>
                <w:sz w:val="20"/>
                <w:szCs w:val="20"/>
                <w:lang w:val="uk-UA"/>
              </w:rPr>
              <w:t>год.;</w:t>
            </w:r>
          </w:p>
          <w:p w14:paraId="6E2163CF"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11FEFFB4" w14:textId="08A1C3A7"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471DDE02" w14:textId="6217AFDB" w:rsidR="006957FE" w:rsidRPr="00B7075A" w:rsidRDefault="006957FE" w:rsidP="003743DF">
            <w:pPr>
              <w:numPr>
                <w:ilvl w:val="0"/>
                <w:numId w:val="41"/>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5FDADF99" w14:textId="77777777" w:rsidR="006957FE" w:rsidRPr="00B7075A" w:rsidRDefault="006957FE" w:rsidP="003743DF">
            <w:pPr>
              <w:pStyle w:val="af"/>
              <w:numPr>
                <w:ilvl w:val="0"/>
                <w:numId w:val="41"/>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6AC0C77F" w14:textId="77777777" w:rsidR="006957FE" w:rsidRPr="00B7075A" w:rsidRDefault="006957FE" w:rsidP="003743DF">
            <w:pPr>
              <w:pStyle w:val="af"/>
              <w:numPr>
                <w:ilvl w:val="0"/>
                <w:numId w:val="41"/>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7864E40A" w14:textId="117C98B1" w:rsidR="00BA083D" w:rsidRPr="00B7075A" w:rsidRDefault="00BA083D" w:rsidP="008C1931">
            <w:pPr>
              <w:widowControl w:val="0"/>
              <w:shd w:val="clear" w:color="auto" w:fill="FFFFFF"/>
              <w:tabs>
                <w:tab w:val="left" w:pos="456"/>
              </w:tabs>
              <w:autoSpaceDE w:val="0"/>
              <w:autoSpaceDN w:val="0"/>
              <w:adjustRightInd w:val="0"/>
              <w:spacing w:after="0" w:line="240" w:lineRule="auto"/>
              <w:ind w:left="720" w:right="19"/>
              <w:jc w:val="both"/>
              <w:rPr>
                <w:rFonts w:ascii="Times New Roman" w:hAnsi="Times New Roman"/>
                <w:spacing w:val="-5"/>
                <w:sz w:val="24"/>
                <w:szCs w:val="24"/>
                <w:lang w:val="uk-UA"/>
              </w:rPr>
            </w:pPr>
          </w:p>
        </w:tc>
        <w:tc>
          <w:tcPr>
            <w:tcW w:w="1134" w:type="dxa"/>
            <w:shd w:val="clear" w:color="auto" w:fill="auto"/>
          </w:tcPr>
          <w:p w14:paraId="518D4F4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3526B27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2898E24F"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0C2EC632" w14:textId="2148369B"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1E8BFF6C" w14:textId="77777777" w:rsidTr="00B7075A">
        <w:tc>
          <w:tcPr>
            <w:tcW w:w="1419" w:type="dxa"/>
            <w:shd w:val="clear" w:color="auto" w:fill="auto"/>
          </w:tcPr>
          <w:p w14:paraId="49C6D49C"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6BD743D4" w14:textId="227F3ADF" w:rsidR="00BA083D" w:rsidRPr="00B7075A" w:rsidRDefault="00E81F33" w:rsidP="008C1931">
            <w:pPr>
              <w:spacing w:after="0" w:line="240" w:lineRule="auto"/>
              <w:jc w:val="center"/>
              <w:rPr>
                <w:rFonts w:ascii="Times New Roman" w:hAnsi="Times New Roman"/>
                <w:sz w:val="24"/>
                <w:szCs w:val="24"/>
                <w:lang w:val="uk-UA"/>
              </w:rPr>
            </w:pPr>
            <w:r w:rsidRPr="00B7075A">
              <w:rPr>
                <w:rFonts w:ascii="Times New Roman" w:hAnsi="Times New Roman"/>
                <w:b/>
                <w:bCs/>
                <w:sz w:val="24"/>
                <w:szCs w:val="24"/>
                <w:lang w:val="uk-UA"/>
              </w:rPr>
              <w:t>1</w:t>
            </w:r>
            <w:r w:rsidR="00FC5784">
              <w:rPr>
                <w:rFonts w:ascii="Times New Roman" w:hAnsi="Times New Roman"/>
                <w:b/>
                <w:bCs/>
                <w:sz w:val="24"/>
                <w:szCs w:val="24"/>
                <w:lang w:val="uk-UA"/>
              </w:rPr>
              <w:t>0</w:t>
            </w:r>
          </w:p>
        </w:tc>
        <w:tc>
          <w:tcPr>
            <w:tcW w:w="5953" w:type="dxa"/>
            <w:shd w:val="clear" w:color="auto" w:fill="auto"/>
          </w:tcPr>
          <w:p w14:paraId="6E51685A" w14:textId="2143CC75" w:rsidR="00C02E72" w:rsidRPr="00B7075A" w:rsidRDefault="00BA083D" w:rsidP="00C02E72">
            <w:pPr>
              <w:spacing w:after="0" w:line="240" w:lineRule="auto"/>
              <w:ind w:left="110" w:right="106"/>
              <w:rPr>
                <w:rFonts w:ascii="Times New Roman" w:hAnsi="Times New Roman"/>
                <w:b/>
                <w:sz w:val="24"/>
                <w:szCs w:val="24"/>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0</w:t>
            </w:r>
            <w:r w:rsidRPr="00B7075A">
              <w:rPr>
                <w:rFonts w:ascii="Times New Roman" w:hAnsi="Times New Roman"/>
                <w:b/>
                <w:spacing w:val="-1"/>
                <w:sz w:val="24"/>
                <w:szCs w:val="24"/>
                <w:lang w:val="uk-UA"/>
              </w:rPr>
              <w:t>.</w:t>
            </w:r>
            <w:r w:rsidR="00751D8E" w:rsidRPr="00B7075A">
              <w:rPr>
                <w:rFonts w:ascii="Times New Roman" w:hAnsi="Times New Roman"/>
                <w:b/>
                <w:spacing w:val="-1"/>
                <w:sz w:val="24"/>
                <w:szCs w:val="24"/>
                <w:lang w:val="uk-UA"/>
              </w:rPr>
              <w:t xml:space="preserve"> </w:t>
            </w:r>
            <w:r w:rsidR="00AB20A8" w:rsidRPr="00B7075A">
              <w:rPr>
                <w:rFonts w:ascii="Times New Roman" w:hAnsi="Times New Roman"/>
                <w:b/>
                <w:sz w:val="24"/>
                <w:szCs w:val="24"/>
              </w:rPr>
              <w:t xml:space="preserve">Клінічна анатомія органів нижнього поверху черевної порожнини. </w:t>
            </w:r>
          </w:p>
          <w:p w14:paraId="07CBA529" w14:textId="026ECF46" w:rsidR="00C02E72" w:rsidRPr="00B7075A" w:rsidRDefault="00C02E72"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t xml:space="preserve">Топографічна анатомія тонкої і товстої кишок, підшлункової залози і селезінки. </w:t>
            </w:r>
            <w:r w:rsidR="00AB20A8" w:rsidRPr="00B7075A">
              <w:rPr>
                <w:rFonts w:ascii="Times New Roman" w:hAnsi="Times New Roman"/>
                <w:sz w:val="24"/>
                <w:szCs w:val="24"/>
              </w:rPr>
              <w:t xml:space="preserve">Резекція кишок. </w:t>
            </w:r>
          </w:p>
          <w:p w14:paraId="4335F931" w14:textId="77777777" w:rsidR="00C02E72" w:rsidRPr="00B7075A" w:rsidRDefault="00AB20A8"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t>Операції на товстій кишці.</w:t>
            </w:r>
          </w:p>
          <w:p w14:paraId="186242CB" w14:textId="77777777" w:rsidR="00E23159" w:rsidRPr="00B7075A" w:rsidRDefault="00AB20A8"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t xml:space="preserve">Аппендектомія. </w:t>
            </w:r>
            <w:r w:rsidRPr="00B7075A">
              <w:rPr>
                <w:rFonts w:ascii="Times New Roman" w:hAnsi="Times New Roman"/>
                <w:sz w:val="24"/>
                <w:szCs w:val="24"/>
              </w:rPr>
              <w:tab/>
            </w:r>
          </w:p>
          <w:p w14:paraId="20956156" w14:textId="2DB02640" w:rsidR="00C02E72" w:rsidRPr="00B7075A" w:rsidRDefault="00AB20A8"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t xml:space="preserve">Операції </w:t>
            </w:r>
            <w:r w:rsidRPr="00B7075A">
              <w:rPr>
                <w:rFonts w:ascii="Times New Roman" w:hAnsi="Times New Roman"/>
                <w:sz w:val="24"/>
                <w:szCs w:val="24"/>
              </w:rPr>
              <w:tab/>
              <w:t xml:space="preserve">на </w:t>
            </w:r>
            <w:r w:rsidRPr="00B7075A">
              <w:rPr>
                <w:rFonts w:ascii="Times New Roman" w:hAnsi="Times New Roman"/>
                <w:sz w:val="24"/>
                <w:szCs w:val="24"/>
              </w:rPr>
              <w:tab/>
              <w:t>підшлунковій</w:t>
            </w:r>
            <w:r w:rsidR="00E23159" w:rsidRPr="00B7075A">
              <w:rPr>
                <w:rFonts w:ascii="Times New Roman" w:hAnsi="Times New Roman"/>
                <w:sz w:val="24"/>
                <w:szCs w:val="24"/>
                <w:lang w:val="uk-UA"/>
              </w:rPr>
              <w:t xml:space="preserve"> </w:t>
            </w:r>
            <w:r w:rsidRPr="00B7075A">
              <w:rPr>
                <w:rFonts w:ascii="Times New Roman" w:hAnsi="Times New Roman"/>
                <w:sz w:val="24"/>
                <w:szCs w:val="24"/>
              </w:rPr>
              <w:t>залозі.</w:t>
            </w:r>
          </w:p>
          <w:p w14:paraId="7F21EE8B" w14:textId="77777777" w:rsidR="00C02E72" w:rsidRPr="00B7075A" w:rsidRDefault="00AB20A8"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lastRenderedPageBreak/>
              <w:t xml:space="preserve">Видалення селезінки. </w:t>
            </w:r>
          </w:p>
          <w:p w14:paraId="7521F399" w14:textId="1DC3E481" w:rsidR="00BA083D" w:rsidRPr="00B7075A" w:rsidRDefault="00AB20A8" w:rsidP="003743DF">
            <w:pPr>
              <w:pStyle w:val="a6"/>
              <w:numPr>
                <w:ilvl w:val="0"/>
                <w:numId w:val="30"/>
              </w:numPr>
              <w:spacing w:after="0" w:line="240" w:lineRule="auto"/>
              <w:ind w:left="465" w:hanging="357"/>
            </w:pPr>
            <w:r w:rsidRPr="00B7075A">
              <w:rPr>
                <w:rFonts w:ascii="Times New Roman" w:hAnsi="Times New Roman"/>
                <w:sz w:val="24"/>
                <w:szCs w:val="24"/>
              </w:rPr>
              <w:t xml:space="preserve">Лапароскопічна хірургія. </w:t>
            </w:r>
          </w:p>
        </w:tc>
        <w:tc>
          <w:tcPr>
            <w:tcW w:w="1418" w:type="dxa"/>
            <w:shd w:val="clear" w:color="auto" w:fill="auto"/>
          </w:tcPr>
          <w:p w14:paraId="328B189D" w14:textId="2B4D2FA4"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Лекція – </w:t>
            </w:r>
            <w:r w:rsidR="00167C3F"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1D3C0565" w14:textId="21F30B49"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22A7BCAC" w14:textId="5D7D80C3"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7A1A914E" w14:textId="0EDB11DD" w:rsidR="006957FE" w:rsidRPr="00B7075A" w:rsidRDefault="006957FE" w:rsidP="003743DF">
            <w:pPr>
              <w:numPr>
                <w:ilvl w:val="0"/>
                <w:numId w:val="42"/>
              </w:numPr>
              <w:spacing w:after="0" w:line="240" w:lineRule="auto"/>
              <w:ind w:left="316" w:right="595" w:hanging="316"/>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6845560B" w14:textId="77777777" w:rsidR="006957FE" w:rsidRPr="00B7075A" w:rsidRDefault="006957FE" w:rsidP="003743DF">
            <w:pPr>
              <w:pStyle w:val="af"/>
              <w:numPr>
                <w:ilvl w:val="0"/>
                <w:numId w:val="42"/>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4702D5D0" w14:textId="77777777" w:rsidR="006957FE" w:rsidRPr="00B7075A" w:rsidRDefault="006957FE" w:rsidP="003743DF">
            <w:pPr>
              <w:pStyle w:val="af"/>
              <w:numPr>
                <w:ilvl w:val="0"/>
                <w:numId w:val="42"/>
              </w:numPr>
              <w:spacing w:after="0"/>
              <w:ind w:left="316" w:hanging="283"/>
              <w:jc w:val="both"/>
              <w:rPr>
                <w:sz w:val="24"/>
                <w:szCs w:val="24"/>
              </w:rPr>
            </w:pPr>
            <w:r w:rsidRPr="00B7075A">
              <w:rPr>
                <w:sz w:val="24"/>
                <w:szCs w:val="24"/>
              </w:rPr>
              <w:lastRenderedPageBreak/>
              <w:t>Хірургія: підручник / Б.П. Лисенко, В.Д. Шейко, С.Д. Хіміч та ін.: за ред. професорів Б.П. Лисенка, В.Д. Шейка, С.Д. Хіміча. — К.: ВСВ “Медицина”, 2010. — 712 с.</w:t>
            </w:r>
          </w:p>
          <w:p w14:paraId="7DDDAFB7" w14:textId="7AC9C671" w:rsidR="00BA083D" w:rsidRPr="00B7075A" w:rsidRDefault="00BA083D" w:rsidP="006957FE">
            <w:pPr>
              <w:pStyle w:val="af"/>
              <w:spacing w:after="0"/>
              <w:jc w:val="both"/>
              <w:rPr>
                <w:b/>
                <w:bCs/>
                <w:sz w:val="24"/>
                <w:szCs w:val="24"/>
              </w:rPr>
            </w:pPr>
          </w:p>
        </w:tc>
        <w:tc>
          <w:tcPr>
            <w:tcW w:w="1134" w:type="dxa"/>
            <w:shd w:val="clear" w:color="auto" w:fill="auto"/>
          </w:tcPr>
          <w:p w14:paraId="3CAAF9C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Самостійна, теоретична та практична підготовка за темою заняття.</w:t>
            </w:r>
          </w:p>
          <w:p w14:paraId="063C9877"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5DB1D2EA"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09F53201" w14:textId="6A63A27C"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7B4BDB36" w14:textId="77777777" w:rsidTr="00B7075A">
        <w:tc>
          <w:tcPr>
            <w:tcW w:w="1419" w:type="dxa"/>
            <w:shd w:val="clear" w:color="auto" w:fill="auto"/>
          </w:tcPr>
          <w:p w14:paraId="2E4B05D8" w14:textId="5536A248" w:rsidR="00AB20A8" w:rsidRPr="00B7075A" w:rsidRDefault="00AB20A8"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 1</w:t>
            </w:r>
            <w:r w:rsidR="00FC5784">
              <w:rPr>
                <w:rFonts w:ascii="Times New Roman" w:hAnsi="Times New Roman"/>
                <w:b/>
                <w:bCs/>
                <w:sz w:val="24"/>
                <w:szCs w:val="24"/>
                <w:lang w:val="uk-UA"/>
              </w:rPr>
              <w:t>1</w:t>
            </w:r>
            <w:r w:rsidRPr="00B7075A">
              <w:rPr>
                <w:rFonts w:ascii="Times New Roman" w:hAnsi="Times New Roman"/>
                <w:b/>
                <w:bCs/>
                <w:sz w:val="24"/>
                <w:szCs w:val="24"/>
                <w:lang w:val="uk-UA"/>
              </w:rPr>
              <w:t xml:space="preserve"> </w:t>
            </w:r>
          </w:p>
        </w:tc>
        <w:tc>
          <w:tcPr>
            <w:tcW w:w="5953" w:type="dxa"/>
            <w:shd w:val="clear" w:color="auto" w:fill="auto"/>
          </w:tcPr>
          <w:p w14:paraId="63E58E49" w14:textId="1126E98D" w:rsidR="00AB20A8" w:rsidRPr="00B7075A" w:rsidRDefault="00AB20A8" w:rsidP="00C02E72">
            <w:pPr>
              <w:spacing w:after="0" w:line="240" w:lineRule="auto"/>
              <w:ind w:left="110" w:right="96"/>
              <w:rPr>
                <w:rFonts w:ascii="Times New Roman" w:hAnsi="Times New Roman"/>
                <w:sz w:val="24"/>
                <w:szCs w:val="24"/>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1</w:t>
            </w:r>
            <w:r w:rsidRPr="00B7075A">
              <w:rPr>
                <w:rFonts w:ascii="Times New Roman" w:hAnsi="Times New Roman"/>
                <w:b/>
                <w:spacing w:val="-1"/>
                <w:sz w:val="24"/>
                <w:szCs w:val="24"/>
                <w:lang w:val="uk-UA"/>
              </w:rPr>
              <w:t xml:space="preserve">. </w:t>
            </w:r>
            <w:r w:rsidRPr="00B7075A">
              <w:rPr>
                <w:rFonts w:ascii="Times New Roman" w:hAnsi="Times New Roman"/>
                <w:b/>
                <w:sz w:val="24"/>
                <w:szCs w:val="24"/>
              </w:rPr>
              <w:t xml:space="preserve">Клінічна анатомія і оперативна хірургія поперекової ділянки. Клінічна анатомія і оперативна хірургія хребта, спинного мозку і його оболон </w:t>
            </w:r>
          </w:p>
          <w:p w14:paraId="2CDC7CE0"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Топографія поперекової ділянки та заочеревного простору. Шари, фасції, клітковинні простори. </w:t>
            </w:r>
          </w:p>
          <w:p w14:paraId="63CDC708"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Поперековий трикутник.</w:t>
            </w:r>
          </w:p>
          <w:p w14:paraId="466B4D5A"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Топографія органів заочеревинного простору. Нирки. Надниркові залози. Сечоводи. </w:t>
            </w:r>
          </w:p>
          <w:p w14:paraId="51EB084D"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Паранефральна блокада. </w:t>
            </w:r>
          </w:p>
          <w:p w14:paraId="51ABAB3C" w14:textId="5D878352"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Операції на нирках і сечоводах.</w:t>
            </w:r>
            <w:r w:rsidR="00751D8E" w:rsidRPr="00B7075A">
              <w:rPr>
                <w:rFonts w:ascii="Times New Roman" w:hAnsi="Times New Roman"/>
                <w:sz w:val="24"/>
                <w:szCs w:val="24"/>
              </w:rPr>
              <w:t xml:space="preserve"> </w:t>
            </w:r>
          </w:p>
          <w:p w14:paraId="25C0F1F4"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Топографічна анатомія хребта, спинного мозку і його оболонок. </w:t>
            </w:r>
          </w:p>
          <w:p w14:paraId="3356681A"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Сегментарна будова спинного мозку. </w:t>
            </w:r>
          </w:p>
          <w:p w14:paraId="1F0CC2D9"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Поперековий прокол. </w:t>
            </w:r>
          </w:p>
          <w:p w14:paraId="4E9AA15A"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Уроджені вади розвитку хребта. </w:t>
            </w:r>
          </w:p>
          <w:p w14:paraId="0F2BE86B" w14:textId="60524129" w:rsidR="00AB20A8"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Розкриття спинномозкового каналу (лямінектомія).</w:t>
            </w:r>
          </w:p>
        </w:tc>
        <w:tc>
          <w:tcPr>
            <w:tcW w:w="1418" w:type="dxa"/>
            <w:shd w:val="clear" w:color="auto" w:fill="auto"/>
          </w:tcPr>
          <w:p w14:paraId="65D64E61" w14:textId="2D01B063"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FA6A99"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6989D77F" w14:textId="6D9F6D7E"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22800626" w14:textId="40849F53"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5B46984E" w14:textId="66C38217" w:rsidR="006957FE" w:rsidRPr="00B7075A" w:rsidRDefault="006957FE" w:rsidP="003743DF">
            <w:pPr>
              <w:numPr>
                <w:ilvl w:val="0"/>
                <w:numId w:val="43"/>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3E4DCB51" w14:textId="77777777" w:rsidR="006957FE" w:rsidRPr="00B7075A" w:rsidRDefault="006957FE" w:rsidP="003743DF">
            <w:pPr>
              <w:pStyle w:val="af"/>
              <w:numPr>
                <w:ilvl w:val="0"/>
                <w:numId w:val="43"/>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497DBA3E" w14:textId="77777777" w:rsidR="006957FE" w:rsidRPr="00B7075A" w:rsidRDefault="006957FE" w:rsidP="003743DF">
            <w:pPr>
              <w:pStyle w:val="af"/>
              <w:numPr>
                <w:ilvl w:val="0"/>
                <w:numId w:val="43"/>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247898E7" w14:textId="77777777" w:rsidR="00AB20A8" w:rsidRPr="00B7075A" w:rsidRDefault="00AB20A8" w:rsidP="004F7561">
            <w:pPr>
              <w:pStyle w:val="a6"/>
              <w:spacing w:after="0" w:line="240" w:lineRule="auto"/>
              <w:ind w:left="316"/>
              <w:jc w:val="both"/>
              <w:rPr>
                <w:rFonts w:ascii="Times New Roman" w:eastAsia="TimesNewRoman" w:hAnsi="Times New Roman"/>
                <w:sz w:val="24"/>
                <w:szCs w:val="24"/>
                <w:lang w:val="uk-UA"/>
              </w:rPr>
            </w:pPr>
          </w:p>
        </w:tc>
        <w:tc>
          <w:tcPr>
            <w:tcW w:w="1134" w:type="dxa"/>
            <w:shd w:val="clear" w:color="auto" w:fill="auto"/>
          </w:tcPr>
          <w:p w14:paraId="55016D4C"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32CAE2BD"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418E9921" w14:textId="2C69363E"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16955E35" w14:textId="4DB5DEC8" w:rsidR="00AB20A8" w:rsidRPr="00B7075A" w:rsidRDefault="00C02E72"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6942793C" w14:textId="77777777" w:rsidTr="00B7075A">
        <w:tc>
          <w:tcPr>
            <w:tcW w:w="1419" w:type="dxa"/>
            <w:shd w:val="clear" w:color="auto" w:fill="auto"/>
          </w:tcPr>
          <w:p w14:paraId="3C59381A" w14:textId="77777777"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3D7CA4A4" w14:textId="079AB5C0"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1</w:t>
            </w:r>
            <w:r w:rsidR="00FC5784">
              <w:rPr>
                <w:rFonts w:ascii="Times New Roman" w:hAnsi="Times New Roman"/>
                <w:b/>
                <w:bCs/>
                <w:sz w:val="24"/>
                <w:szCs w:val="24"/>
                <w:lang w:val="uk-UA"/>
              </w:rPr>
              <w:t>2</w:t>
            </w:r>
          </w:p>
        </w:tc>
        <w:tc>
          <w:tcPr>
            <w:tcW w:w="5953" w:type="dxa"/>
            <w:shd w:val="clear" w:color="auto" w:fill="auto"/>
          </w:tcPr>
          <w:p w14:paraId="5D70E882" w14:textId="5CED8C77" w:rsidR="00AB20A8" w:rsidRPr="00B7075A" w:rsidRDefault="00AB20A8" w:rsidP="00C02E72">
            <w:pPr>
              <w:spacing w:after="0" w:line="240" w:lineRule="auto"/>
              <w:ind w:left="110"/>
              <w:rPr>
                <w:rFonts w:ascii="Times New Roman" w:hAnsi="Times New Roman"/>
                <w:sz w:val="24"/>
                <w:szCs w:val="24"/>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2</w:t>
            </w:r>
            <w:r w:rsidRPr="00B7075A">
              <w:rPr>
                <w:rFonts w:ascii="Times New Roman" w:hAnsi="Times New Roman"/>
                <w:b/>
                <w:spacing w:val="-1"/>
                <w:sz w:val="24"/>
                <w:szCs w:val="24"/>
                <w:lang w:val="uk-UA"/>
              </w:rPr>
              <w:t xml:space="preserve">. </w:t>
            </w:r>
            <w:r w:rsidRPr="00B7075A">
              <w:rPr>
                <w:rFonts w:ascii="Times New Roman" w:hAnsi="Times New Roman"/>
                <w:b/>
                <w:sz w:val="24"/>
                <w:szCs w:val="24"/>
              </w:rPr>
              <w:t xml:space="preserve">Клінічна анатомія і оперативна хірургія стінок і органів таза. Операції на органах малого тазу </w:t>
            </w:r>
          </w:p>
          <w:p w14:paraId="7F0069C3" w14:textId="614FABFD"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Топографічна анатомія таза. Фасціі і клітковинні</w:t>
            </w:r>
            <w:r w:rsidR="00751D8E" w:rsidRPr="00B7075A">
              <w:rPr>
                <w:rFonts w:ascii="Times New Roman" w:hAnsi="Times New Roman"/>
                <w:sz w:val="24"/>
                <w:szCs w:val="24"/>
              </w:rPr>
              <w:t xml:space="preserve"> </w:t>
            </w:r>
            <w:r w:rsidRPr="00B7075A">
              <w:rPr>
                <w:rFonts w:ascii="Times New Roman" w:hAnsi="Times New Roman"/>
                <w:sz w:val="24"/>
                <w:szCs w:val="24"/>
              </w:rPr>
              <w:t xml:space="preserve">простори таза. </w:t>
            </w:r>
          </w:p>
          <w:p w14:paraId="17CCD3AD"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Вікові і статеві особливості анатомії таза. </w:t>
            </w:r>
          </w:p>
          <w:p w14:paraId="20EA9CBD"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Прокол сечового міхура. </w:t>
            </w:r>
          </w:p>
          <w:p w14:paraId="0B628B55" w14:textId="5E87F5B9"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Високий розтин сечового міхура. </w:t>
            </w:r>
          </w:p>
          <w:p w14:paraId="062BA19E"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Доступи до передміхурової залози. </w:t>
            </w:r>
          </w:p>
          <w:p w14:paraId="09C9974D"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Операції при абсцесах і норицях прямої кишки. </w:t>
            </w:r>
          </w:p>
          <w:p w14:paraId="3AA84F56"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lastRenderedPageBreak/>
              <w:t xml:space="preserve">Кесарів розтин. </w:t>
            </w:r>
          </w:p>
          <w:p w14:paraId="04C02086"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Операції при позаматковій вагітності. </w:t>
            </w:r>
          </w:p>
          <w:p w14:paraId="45C5BC79"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lang w:val="uk-UA"/>
              </w:rPr>
              <w:t xml:space="preserve">Операція при водянці яєчка, крипторхізмі, фімозі і парафімозі. </w:t>
            </w:r>
          </w:p>
          <w:p w14:paraId="71C50802" w14:textId="59AC65AE" w:rsidR="00AB20A8"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Операції на прямій кишці при атрезіях анального отвору</w:t>
            </w:r>
          </w:p>
        </w:tc>
        <w:tc>
          <w:tcPr>
            <w:tcW w:w="1418" w:type="dxa"/>
            <w:shd w:val="clear" w:color="auto" w:fill="auto"/>
          </w:tcPr>
          <w:p w14:paraId="3E329130" w14:textId="71AEBF16"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Лекція – </w:t>
            </w:r>
            <w:r w:rsidR="00FA6A99"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34F8AB51" w14:textId="67D52FDB"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2ED12C2A" w14:textId="7A45A10F"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1130C46E" w14:textId="544A268F" w:rsidR="006957FE" w:rsidRPr="00B7075A" w:rsidRDefault="006957FE" w:rsidP="003743DF">
            <w:pPr>
              <w:numPr>
                <w:ilvl w:val="0"/>
                <w:numId w:val="44"/>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16EC6DC8" w14:textId="77777777" w:rsidR="006957FE" w:rsidRPr="00B7075A" w:rsidRDefault="006957FE" w:rsidP="003743DF">
            <w:pPr>
              <w:pStyle w:val="af"/>
              <w:numPr>
                <w:ilvl w:val="0"/>
                <w:numId w:val="44"/>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73C3F84" w14:textId="77777777" w:rsidR="006957FE" w:rsidRPr="00B7075A" w:rsidRDefault="006957FE" w:rsidP="003743DF">
            <w:pPr>
              <w:pStyle w:val="af"/>
              <w:numPr>
                <w:ilvl w:val="0"/>
                <w:numId w:val="44"/>
              </w:numPr>
              <w:spacing w:after="0"/>
              <w:ind w:left="316" w:hanging="283"/>
              <w:jc w:val="both"/>
              <w:rPr>
                <w:sz w:val="24"/>
                <w:szCs w:val="24"/>
              </w:rPr>
            </w:pPr>
            <w:r w:rsidRPr="00B7075A">
              <w:rPr>
                <w:sz w:val="24"/>
                <w:szCs w:val="24"/>
              </w:rPr>
              <w:t xml:space="preserve">Хірургія: підручник / Б.П. Лисенко, В.Д. Шейко, С.Д. Хіміч та ін.: за ред. професорів </w:t>
            </w:r>
            <w:r w:rsidRPr="00B7075A">
              <w:rPr>
                <w:sz w:val="24"/>
                <w:szCs w:val="24"/>
              </w:rPr>
              <w:lastRenderedPageBreak/>
              <w:t>Б.П. Лисенка, В.Д. Шейка, С.Д. Хіміча. — К.: ВСВ “Медицина”, 2010. — 712 с.</w:t>
            </w:r>
          </w:p>
          <w:p w14:paraId="29980F6A" w14:textId="77777777" w:rsidR="00AB20A8" w:rsidRPr="00B7075A" w:rsidRDefault="00AB20A8" w:rsidP="004F7561">
            <w:pPr>
              <w:pStyle w:val="a6"/>
              <w:spacing w:after="0" w:line="240" w:lineRule="auto"/>
              <w:ind w:left="316"/>
              <w:jc w:val="both"/>
              <w:rPr>
                <w:rFonts w:ascii="Times New Roman" w:eastAsia="TimesNewRoman" w:hAnsi="Times New Roman"/>
                <w:sz w:val="24"/>
                <w:szCs w:val="24"/>
                <w:lang w:val="uk-UA"/>
              </w:rPr>
            </w:pPr>
          </w:p>
        </w:tc>
        <w:tc>
          <w:tcPr>
            <w:tcW w:w="1134" w:type="dxa"/>
            <w:shd w:val="clear" w:color="auto" w:fill="auto"/>
          </w:tcPr>
          <w:p w14:paraId="5B52AA3C"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Самостійна, теоретична та практична підготовка за темою заняття.</w:t>
            </w:r>
          </w:p>
          <w:p w14:paraId="0D59A51A"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49942C46" w14:textId="431FA01A"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5473604E" w14:textId="059F5CC0" w:rsidR="00AB20A8" w:rsidRPr="00B7075A" w:rsidRDefault="00C02E72" w:rsidP="00AB20A8">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5D94367A" w14:textId="77777777" w:rsidTr="00B7075A">
        <w:tc>
          <w:tcPr>
            <w:tcW w:w="1419" w:type="dxa"/>
            <w:shd w:val="clear" w:color="auto" w:fill="auto"/>
          </w:tcPr>
          <w:p w14:paraId="35F58BA4" w14:textId="4EB4BBB6"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 1</w:t>
            </w:r>
            <w:r w:rsidR="00FC5784">
              <w:rPr>
                <w:rFonts w:ascii="Times New Roman" w:hAnsi="Times New Roman"/>
                <w:b/>
                <w:bCs/>
                <w:sz w:val="24"/>
                <w:szCs w:val="24"/>
                <w:lang w:val="uk-UA"/>
              </w:rPr>
              <w:t>3</w:t>
            </w:r>
            <w:r w:rsidRPr="00B7075A">
              <w:rPr>
                <w:rFonts w:ascii="Times New Roman" w:hAnsi="Times New Roman"/>
                <w:b/>
                <w:bCs/>
                <w:sz w:val="24"/>
                <w:szCs w:val="24"/>
                <w:lang w:val="uk-UA"/>
              </w:rPr>
              <w:t xml:space="preserve"> </w:t>
            </w:r>
          </w:p>
        </w:tc>
        <w:tc>
          <w:tcPr>
            <w:tcW w:w="5953" w:type="dxa"/>
            <w:shd w:val="clear" w:color="auto" w:fill="auto"/>
          </w:tcPr>
          <w:p w14:paraId="0DAEDAA8" w14:textId="2AF02EB7" w:rsidR="00AB20A8" w:rsidRPr="00B7075A" w:rsidRDefault="00AB20A8" w:rsidP="00C02E72">
            <w:pPr>
              <w:spacing w:after="0" w:line="240" w:lineRule="auto"/>
              <w:rPr>
                <w:rFonts w:ascii="Times New Roman" w:hAnsi="Times New Roman"/>
                <w:sz w:val="24"/>
                <w:szCs w:val="24"/>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3</w:t>
            </w:r>
            <w:r w:rsidRPr="00B7075A">
              <w:rPr>
                <w:rFonts w:ascii="Times New Roman" w:hAnsi="Times New Roman"/>
                <w:b/>
                <w:spacing w:val="-1"/>
                <w:sz w:val="24"/>
                <w:szCs w:val="24"/>
                <w:lang w:val="uk-UA"/>
              </w:rPr>
              <w:t xml:space="preserve">. </w:t>
            </w:r>
            <w:r w:rsidRPr="00B7075A">
              <w:rPr>
                <w:rFonts w:ascii="Times New Roman" w:hAnsi="Times New Roman"/>
                <w:b/>
                <w:sz w:val="24"/>
                <w:szCs w:val="24"/>
              </w:rPr>
              <w:t xml:space="preserve">Клінічна </w:t>
            </w:r>
            <w:r w:rsidRPr="00B7075A">
              <w:rPr>
                <w:rFonts w:ascii="Times New Roman" w:hAnsi="Times New Roman"/>
                <w:b/>
                <w:sz w:val="24"/>
                <w:szCs w:val="24"/>
              </w:rPr>
              <w:tab/>
              <w:t xml:space="preserve">анатомія і оперативна хірургія верхньої кінцівки </w:t>
            </w:r>
          </w:p>
          <w:p w14:paraId="17940361" w14:textId="77777777" w:rsidR="00C02E72" w:rsidRPr="00B7075A" w:rsidRDefault="00AB20A8" w:rsidP="003743DF">
            <w:pPr>
              <w:pStyle w:val="a6"/>
              <w:numPr>
                <w:ilvl w:val="0"/>
                <w:numId w:val="27"/>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Клінічна анатомія і оперативна хірургія верхньої кінцівки.</w:t>
            </w:r>
            <w:r w:rsidRPr="00B7075A">
              <w:rPr>
                <w:rFonts w:ascii="Times New Roman" w:hAnsi="Times New Roman"/>
                <w:b/>
                <w:sz w:val="24"/>
                <w:szCs w:val="24"/>
              </w:rPr>
              <w:t xml:space="preserve"> </w:t>
            </w:r>
          </w:p>
          <w:p w14:paraId="0936990E" w14:textId="77777777" w:rsidR="00C02E72" w:rsidRPr="00B7075A" w:rsidRDefault="00AB20A8" w:rsidP="003743DF">
            <w:pPr>
              <w:pStyle w:val="a6"/>
              <w:numPr>
                <w:ilvl w:val="0"/>
                <w:numId w:val="27"/>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Шляхи поширення гнійних процесів. </w:t>
            </w:r>
          </w:p>
          <w:p w14:paraId="55ABAB51" w14:textId="77777777" w:rsidR="00C02E72" w:rsidRPr="00B7075A" w:rsidRDefault="00AB20A8" w:rsidP="003743DF">
            <w:pPr>
              <w:pStyle w:val="a6"/>
              <w:numPr>
                <w:ilvl w:val="0"/>
                <w:numId w:val="27"/>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lang w:val="uk-UA"/>
              </w:rPr>
              <w:t xml:space="preserve">Доступи до пахвової, підключичної, плечової артерій. </w:t>
            </w:r>
          </w:p>
          <w:p w14:paraId="27FAF017" w14:textId="0E9A6F47" w:rsidR="00AB20A8" w:rsidRPr="00B7075A" w:rsidRDefault="00AB20A8" w:rsidP="003743DF">
            <w:pPr>
              <w:pStyle w:val="a6"/>
              <w:numPr>
                <w:ilvl w:val="0"/>
                <w:numId w:val="27"/>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lang w:val="uk-UA"/>
              </w:rPr>
              <w:t>Розрізи при панариціях і флегмонах кисті і передпліччя</w:t>
            </w:r>
          </w:p>
        </w:tc>
        <w:tc>
          <w:tcPr>
            <w:tcW w:w="1418" w:type="dxa"/>
            <w:shd w:val="clear" w:color="auto" w:fill="auto"/>
          </w:tcPr>
          <w:p w14:paraId="678D1888" w14:textId="1E633839"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Лекція –</w:t>
            </w:r>
            <w:r w:rsidR="00FA6A99" w:rsidRPr="00B7075A">
              <w:rPr>
                <w:rFonts w:ascii="Times New Roman" w:hAnsi="Times New Roman"/>
                <w:sz w:val="20"/>
                <w:szCs w:val="20"/>
                <w:lang w:val="uk-UA"/>
              </w:rPr>
              <w:t xml:space="preserve"> 0</w:t>
            </w:r>
            <w:r w:rsidRPr="00B7075A">
              <w:rPr>
                <w:rFonts w:ascii="Times New Roman" w:hAnsi="Times New Roman"/>
                <w:sz w:val="20"/>
                <w:szCs w:val="20"/>
                <w:lang w:val="uk-UA"/>
              </w:rPr>
              <w:t xml:space="preserve"> год.;</w:t>
            </w:r>
          </w:p>
          <w:p w14:paraId="2AF319E9" w14:textId="1C772220"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60D97034" w14:textId="35486641"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1FC07B68" w14:textId="533AFA62" w:rsidR="006957FE" w:rsidRPr="00B7075A" w:rsidRDefault="006957FE" w:rsidP="003743DF">
            <w:pPr>
              <w:numPr>
                <w:ilvl w:val="0"/>
                <w:numId w:val="45"/>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364B1302" w14:textId="77777777" w:rsidR="006957FE" w:rsidRPr="00B7075A" w:rsidRDefault="006957FE" w:rsidP="003743DF">
            <w:pPr>
              <w:pStyle w:val="af"/>
              <w:numPr>
                <w:ilvl w:val="0"/>
                <w:numId w:val="45"/>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10B27088" w14:textId="4A531D51" w:rsidR="00AB20A8" w:rsidRPr="00B7075A" w:rsidRDefault="006957FE" w:rsidP="003743DF">
            <w:pPr>
              <w:pStyle w:val="af"/>
              <w:numPr>
                <w:ilvl w:val="0"/>
                <w:numId w:val="45"/>
              </w:numPr>
              <w:spacing w:after="0"/>
              <w:ind w:left="316" w:hanging="283"/>
              <w:jc w:val="both"/>
              <w:rPr>
                <w:rFonts w:eastAsia="TimesNewRoman"/>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2F4DCE21"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56E982CE"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2893CBA1" w14:textId="574C093A"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48F79822" w14:textId="67E63580" w:rsidR="00AB20A8" w:rsidRPr="00B7075A" w:rsidRDefault="00C02E72" w:rsidP="00AB20A8">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48236CBE" w14:textId="77777777" w:rsidTr="00B7075A">
        <w:tc>
          <w:tcPr>
            <w:tcW w:w="1419" w:type="dxa"/>
            <w:shd w:val="clear" w:color="auto" w:fill="auto"/>
          </w:tcPr>
          <w:p w14:paraId="19F5624C" w14:textId="77777777"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47A789D0" w14:textId="49AF153E"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1</w:t>
            </w:r>
            <w:r w:rsidR="00FC5784">
              <w:rPr>
                <w:rFonts w:ascii="Times New Roman" w:hAnsi="Times New Roman"/>
                <w:b/>
                <w:bCs/>
                <w:sz w:val="24"/>
                <w:szCs w:val="24"/>
                <w:lang w:val="uk-UA"/>
              </w:rPr>
              <w:t>4</w:t>
            </w:r>
          </w:p>
        </w:tc>
        <w:tc>
          <w:tcPr>
            <w:tcW w:w="5953" w:type="dxa"/>
            <w:shd w:val="clear" w:color="auto" w:fill="auto"/>
          </w:tcPr>
          <w:p w14:paraId="40A6F885" w14:textId="038D516D" w:rsidR="00C02E72" w:rsidRPr="00B7075A" w:rsidRDefault="00AB20A8" w:rsidP="00C02E72">
            <w:pPr>
              <w:spacing w:after="0" w:line="240" w:lineRule="auto"/>
              <w:ind w:left="110" w:right="106"/>
              <w:rPr>
                <w:rFonts w:ascii="Times New Roman" w:hAnsi="Times New Roman"/>
                <w:b/>
                <w:sz w:val="24"/>
                <w:szCs w:val="24"/>
                <w:lang w:val="uk-UA"/>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4</w:t>
            </w:r>
            <w:r w:rsidRPr="00B7075A">
              <w:rPr>
                <w:rFonts w:ascii="Times New Roman" w:hAnsi="Times New Roman"/>
                <w:b/>
                <w:spacing w:val="-1"/>
                <w:sz w:val="24"/>
                <w:szCs w:val="24"/>
                <w:lang w:val="uk-UA"/>
              </w:rPr>
              <w:t xml:space="preserve">. </w:t>
            </w:r>
            <w:r w:rsidRPr="00B7075A">
              <w:rPr>
                <w:rFonts w:ascii="Times New Roman" w:hAnsi="Times New Roman"/>
                <w:b/>
                <w:sz w:val="24"/>
                <w:szCs w:val="24"/>
                <w:lang w:val="uk-UA"/>
              </w:rPr>
              <w:t xml:space="preserve">Клінічна анатомія і оперативна хірургія нижньої кінцівки </w:t>
            </w:r>
          </w:p>
          <w:p w14:paraId="7FEB7904" w14:textId="77777777" w:rsidR="00C02E72" w:rsidRPr="00B7075A" w:rsidRDefault="00AB20A8" w:rsidP="003743DF">
            <w:pPr>
              <w:pStyle w:val="a6"/>
              <w:numPr>
                <w:ilvl w:val="0"/>
                <w:numId w:val="28"/>
              </w:numPr>
              <w:spacing w:after="0" w:line="240" w:lineRule="auto"/>
              <w:ind w:right="106"/>
              <w:rPr>
                <w:rFonts w:ascii="Times New Roman" w:hAnsi="Times New Roman"/>
                <w:spacing w:val="-1"/>
                <w:sz w:val="24"/>
                <w:szCs w:val="24"/>
                <w:lang w:val="uk-UA"/>
              </w:rPr>
            </w:pPr>
            <w:r w:rsidRPr="00B7075A">
              <w:rPr>
                <w:rFonts w:ascii="Times New Roman" w:hAnsi="Times New Roman"/>
                <w:sz w:val="24"/>
                <w:szCs w:val="24"/>
                <w:lang w:val="uk-UA"/>
              </w:rPr>
              <w:t xml:space="preserve">Клінічна анатомія і оперативна хірургія нижньої кінцівки. </w:t>
            </w:r>
          </w:p>
          <w:p w14:paraId="01A4E48F" w14:textId="77777777" w:rsidR="00C02E72" w:rsidRPr="00B7075A" w:rsidRDefault="00AB20A8" w:rsidP="003743DF">
            <w:pPr>
              <w:pStyle w:val="a6"/>
              <w:numPr>
                <w:ilvl w:val="0"/>
                <w:numId w:val="28"/>
              </w:numPr>
              <w:spacing w:after="0" w:line="240" w:lineRule="auto"/>
              <w:ind w:right="106"/>
              <w:rPr>
                <w:rFonts w:ascii="Times New Roman" w:hAnsi="Times New Roman"/>
                <w:spacing w:val="-1"/>
                <w:sz w:val="24"/>
                <w:szCs w:val="24"/>
                <w:lang w:val="uk-UA"/>
              </w:rPr>
            </w:pPr>
            <w:r w:rsidRPr="00B7075A">
              <w:rPr>
                <w:rFonts w:ascii="Times New Roman" w:hAnsi="Times New Roman"/>
                <w:sz w:val="24"/>
                <w:szCs w:val="24"/>
              </w:rPr>
              <w:t xml:space="preserve">Шляхи поширення гнійних процесів . </w:t>
            </w:r>
          </w:p>
          <w:p w14:paraId="4A5FD772" w14:textId="77777777" w:rsidR="00E23159" w:rsidRPr="00B7075A" w:rsidRDefault="00AB20A8" w:rsidP="003743DF">
            <w:pPr>
              <w:pStyle w:val="a6"/>
              <w:numPr>
                <w:ilvl w:val="0"/>
                <w:numId w:val="28"/>
              </w:numPr>
              <w:spacing w:after="0" w:line="240" w:lineRule="auto"/>
              <w:ind w:right="106"/>
              <w:rPr>
                <w:rFonts w:ascii="Times New Roman" w:hAnsi="Times New Roman"/>
                <w:spacing w:val="-1"/>
                <w:sz w:val="24"/>
                <w:szCs w:val="24"/>
                <w:lang w:val="uk-UA"/>
              </w:rPr>
            </w:pPr>
            <w:r w:rsidRPr="00B7075A">
              <w:rPr>
                <w:rFonts w:ascii="Times New Roman" w:hAnsi="Times New Roman"/>
                <w:sz w:val="24"/>
                <w:szCs w:val="24"/>
              </w:rPr>
              <w:t>Доступи до судин та нервів на нижній кінцівці.</w:t>
            </w:r>
          </w:p>
          <w:p w14:paraId="015EDC17" w14:textId="3736BF90" w:rsidR="00AB20A8" w:rsidRPr="00B7075A" w:rsidRDefault="00AB20A8" w:rsidP="003743DF">
            <w:pPr>
              <w:pStyle w:val="a6"/>
              <w:numPr>
                <w:ilvl w:val="0"/>
                <w:numId w:val="28"/>
              </w:numPr>
              <w:spacing w:after="0" w:line="240" w:lineRule="auto"/>
              <w:ind w:right="106"/>
              <w:rPr>
                <w:rFonts w:ascii="Times New Roman" w:hAnsi="Times New Roman"/>
                <w:spacing w:val="-1"/>
                <w:sz w:val="24"/>
                <w:szCs w:val="24"/>
                <w:lang w:val="uk-UA"/>
              </w:rPr>
            </w:pPr>
            <w:r w:rsidRPr="00B7075A">
              <w:rPr>
                <w:rFonts w:ascii="Times New Roman" w:hAnsi="Times New Roman"/>
                <w:sz w:val="24"/>
                <w:szCs w:val="24"/>
              </w:rPr>
              <w:t>Розрізи при флегмонах стопи і гомілки</w:t>
            </w:r>
          </w:p>
        </w:tc>
        <w:tc>
          <w:tcPr>
            <w:tcW w:w="1418" w:type="dxa"/>
            <w:shd w:val="clear" w:color="auto" w:fill="auto"/>
          </w:tcPr>
          <w:p w14:paraId="69197BEB" w14:textId="7CCB5FEA"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FA6A99"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11B3DC76" w14:textId="228797C9"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2F2E1B93" w14:textId="4730B4C1"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71988909" w14:textId="73E1D4E5" w:rsidR="006957FE" w:rsidRPr="00B7075A" w:rsidRDefault="006957FE" w:rsidP="003743DF">
            <w:pPr>
              <w:numPr>
                <w:ilvl w:val="0"/>
                <w:numId w:val="46"/>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03CE0B98" w14:textId="77777777" w:rsidR="006957FE" w:rsidRPr="00B7075A" w:rsidRDefault="006957FE" w:rsidP="003743DF">
            <w:pPr>
              <w:pStyle w:val="af"/>
              <w:numPr>
                <w:ilvl w:val="0"/>
                <w:numId w:val="46"/>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16E4993E" w14:textId="478A9F6F" w:rsidR="00AB20A8" w:rsidRPr="00B7075A" w:rsidRDefault="006957FE" w:rsidP="003743DF">
            <w:pPr>
              <w:pStyle w:val="af"/>
              <w:numPr>
                <w:ilvl w:val="0"/>
                <w:numId w:val="46"/>
              </w:numPr>
              <w:spacing w:after="0"/>
              <w:ind w:left="316" w:hanging="283"/>
              <w:jc w:val="both"/>
              <w:rPr>
                <w:rFonts w:eastAsia="TimesNewRoman"/>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1B0AE198"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0B7D50CD"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5AD79F66" w14:textId="61916E03"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1D0AF345" w14:textId="16F8F546" w:rsidR="00AB20A8" w:rsidRPr="00B7075A" w:rsidRDefault="00C02E72" w:rsidP="00AB20A8">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7E375F3E" w14:textId="77777777" w:rsidTr="00B7075A">
        <w:tc>
          <w:tcPr>
            <w:tcW w:w="1419" w:type="dxa"/>
            <w:shd w:val="clear" w:color="auto" w:fill="auto"/>
          </w:tcPr>
          <w:p w14:paraId="2606462D" w14:textId="5271400A"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 1</w:t>
            </w:r>
            <w:r w:rsidR="00FC5784">
              <w:rPr>
                <w:rFonts w:ascii="Times New Roman" w:hAnsi="Times New Roman"/>
                <w:b/>
                <w:bCs/>
                <w:sz w:val="24"/>
                <w:szCs w:val="24"/>
                <w:lang w:val="uk-UA"/>
              </w:rPr>
              <w:t>5</w:t>
            </w:r>
            <w:r w:rsidRPr="00B7075A">
              <w:rPr>
                <w:rFonts w:ascii="Times New Roman" w:hAnsi="Times New Roman"/>
                <w:b/>
                <w:bCs/>
                <w:sz w:val="24"/>
                <w:szCs w:val="24"/>
                <w:lang w:val="uk-UA"/>
              </w:rPr>
              <w:t xml:space="preserve"> </w:t>
            </w:r>
          </w:p>
        </w:tc>
        <w:tc>
          <w:tcPr>
            <w:tcW w:w="5953" w:type="dxa"/>
            <w:shd w:val="clear" w:color="auto" w:fill="auto"/>
          </w:tcPr>
          <w:p w14:paraId="176DE992" w14:textId="27210F5B" w:rsidR="00AB20A8" w:rsidRPr="00B7075A" w:rsidRDefault="00AB20A8" w:rsidP="00C02E72">
            <w:pPr>
              <w:spacing w:after="0" w:line="240" w:lineRule="auto"/>
              <w:rPr>
                <w:rFonts w:ascii="Times New Roman" w:hAnsi="Times New Roman"/>
                <w:sz w:val="24"/>
                <w:szCs w:val="24"/>
                <w:lang w:val="uk-UA"/>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5</w:t>
            </w:r>
            <w:r w:rsidRPr="00B7075A">
              <w:rPr>
                <w:rFonts w:ascii="Times New Roman" w:hAnsi="Times New Roman"/>
                <w:b/>
                <w:spacing w:val="-1"/>
                <w:sz w:val="24"/>
                <w:szCs w:val="24"/>
                <w:lang w:val="uk-UA"/>
              </w:rPr>
              <w:t xml:space="preserve">. </w:t>
            </w:r>
            <w:r w:rsidRPr="00B7075A">
              <w:rPr>
                <w:rFonts w:ascii="Times New Roman" w:hAnsi="Times New Roman"/>
                <w:b/>
                <w:sz w:val="24"/>
                <w:szCs w:val="24"/>
                <w:lang w:val="uk-UA"/>
              </w:rPr>
              <w:t xml:space="preserve">Операції на кінцівках </w:t>
            </w:r>
          </w:p>
          <w:p w14:paraId="76F43A7E" w14:textId="77777777" w:rsidR="00C02E72" w:rsidRPr="00A65845" w:rsidRDefault="00AB20A8" w:rsidP="003743DF">
            <w:pPr>
              <w:pStyle w:val="a6"/>
              <w:numPr>
                <w:ilvl w:val="0"/>
                <w:numId w:val="29"/>
              </w:numPr>
              <w:spacing w:after="0" w:line="240" w:lineRule="auto"/>
              <w:ind w:left="457" w:right="59" w:hanging="283"/>
              <w:rPr>
                <w:rFonts w:ascii="Times New Roman" w:hAnsi="Times New Roman"/>
                <w:sz w:val="24"/>
                <w:szCs w:val="24"/>
                <w:lang w:val="uk-UA"/>
              </w:rPr>
            </w:pPr>
            <w:r w:rsidRPr="00B7075A">
              <w:rPr>
                <w:rFonts w:ascii="Times New Roman" w:hAnsi="Times New Roman"/>
                <w:sz w:val="24"/>
                <w:szCs w:val="24"/>
                <w:lang w:val="uk-UA"/>
              </w:rPr>
              <w:t xml:space="preserve">Ампутації і екзартикуляції на різних рівнях верхньої і нижньої кінцівок. </w:t>
            </w:r>
          </w:p>
          <w:p w14:paraId="29A14816"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Принципи пункцій суглобів, артротомій, артропластики і артродезу. </w:t>
            </w:r>
          </w:p>
          <w:p w14:paraId="4D54ECF1"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lastRenderedPageBreak/>
              <w:t xml:space="preserve">Принципи екстра- і інтрамедулярного остеосинтезу. </w:t>
            </w:r>
          </w:p>
          <w:p w14:paraId="3E7BB4DF"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Операції на сухожилках, судинах і нервах кінцівок. </w:t>
            </w:r>
          </w:p>
          <w:p w14:paraId="07692CC3"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Принципи операцій на нервах: невроліз, шов нерва, невротомія, пластика і переміщення нервів. Шви сухожилків. </w:t>
            </w:r>
          </w:p>
          <w:p w14:paraId="7DF02CDB"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Дезоблітеруючі операції на судинах. </w:t>
            </w:r>
          </w:p>
          <w:p w14:paraId="59BEE4C4" w14:textId="49F0972E" w:rsidR="00AB20A8" w:rsidRPr="00B7075A" w:rsidRDefault="00AB20A8" w:rsidP="003743DF">
            <w:pPr>
              <w:pStyle w:val="a6"/>
              <w:numPr>
                <w:ilvl w:val="0"/>
                <w:numId w:val="29"/>
              </w:numPr>
              <w:spacing w:after="0" w:line="240" w:lineRule="auto"/>
              <w:ind w:left="457" w:right="59" w:hanging="283"/>
              <w:rPr>
                <w:rFonts w:ascii="Times New Roman" w:hAnsi="Times New Roman"/>
                <w:b/>
                <w:spacing w:val="-1"/>
                <w:sz w:val="24"/>
                <w:szCs w:val="24"/>
                <w:lang w:val="uk-UA"/>
              </w:rPr>
            </w:pPr>
            <w:r w:rsidRPr="00B7075A">
              <w:rPr>
                <w:rFonts w:ascii="Times New Roman" w:hAnsi="Times New Roman"/>
                <w:sz w:val="24"/>
                <w:szCs w:val="24"/>
              </w:rPr>
              <w:t xml:space="preserve">Мікрохірургічна техніка. </w:t>
            </w:r>
          </w:p>
        </w:tc>
        <w:tc>
          <w:tcPr>
            <w:tcW w:w="1418" w:type="dxa"/>
            <w:shd w:val="clear" w:color="auto" w:fill="auto"/>
          </w:tcPr>
          <w:p w14:paraId="4CDA460D" w14:textId="21855A7C"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Лекція – </w:t>
            </w:r>
            <w:r w:rsidR="00FA6A99"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6CBE4918" w14:textId="2A67CB52"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0B5B2ACB" w14:textId="0E1BFD5F"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2C133C9E" w14:textId="5F09C4C5" w:rsidR="006957FE" w:rsidRPr="00B7075A" w:rsidRDefault="006957FE" w:rsidP="003743DF">
            <w:pPr>
              <w:numPr>
                <w:ilvl w:val="0"/>
                <w:numId w:val="47"/>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lastRenderedPageBreak/>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79094453" w14:textId="77777777" w:rsidR="006957FE" w:rsidRPr="00B7075A" w:rsidRDefault="006957FE" w:rsidP="003743DF">
            <w:pPr>
              <w:pStyle w:val="af"/>
              <w:numPr>
                <w:ilvl w:val="0"/>
                <w:numId w:val="47"/>
              </w:numPr>
              <w:spacing w:after="0"/>
              <w:ind w:left="316" w:hanging="283"/>
              <w:jc w:val="both"/>
              <w:rPr>
                <w:sz w:val="24"/>
                <w:szCs w:val="24"/>
              </w:rPr>
            </w:pPr>
            <w:r w:rsidRPr="00B7075A">
              <w:rPr>
                <w:rStyle w:val="addmd"/>
                <w:sz w:val="24"/>
                <w:szCs w:val="24"/>
                <w:shd w:val="clear" w:color="auto" w:fill="FFFFFF"/>
              </w:rPr>
              <w:lastRenderedPageBreak/>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738F1691" w14:textId="77777777" w:rsidR="006957FE" w:rsidRPr="00B7075A" w:rsidRDefault="006957FE" w:rsidP="003743DF">
            <w:pPr>
              <w:pStyle w:val="af"/>
              <w:numPr>
                <w:ilvl w:val="0"/>
                <w:numId w:val="47"/>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43855D53" w14:textId="77777777" w:rsidR="00AB20A8" w:rsidRPr="00B7075A" w:rsidRDefault="00AB20A8" w:rsidP="004F7561">
            <w:pPr>
              <w:pStyle w:val="a6"/>
              <w:spacing w:after="0" w:line="240" w:lineRule="auto"/>
              <w:ind w:left="316"/>
              <w:jc w:val="both"/>
              <w:rPr>
                <w:rFonts w:ascii="Times New Roman" w:eastAsia="TimesNewRoman" w:hAnsi="Times New Roman"/>
                <w:sz w:val="24"/>
                <w:szCs w:val="24"/>
                <w:lang w:val="uk-UA"/>
              </w:rPr>
            </w:pPr>
          </w:p>
        </w:tc>
        <w:tc>
          <w:tcPr>
            <w:tcW w:w="1134" w:type="dxa"/>
            <w:shd w:val="clear" w:color="auto" w:fill="auto"/>
          </w:tcPr>
          <w:p w14:paraId="23364302"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Самостійна, теоретична та практична підготовка за темою заняття.</w:t>
            </w:r>
          </w:p>
          <w:p w14:paraId="73B55600"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6E5A201A" w14:textId="0EB139A3"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презентації.</w:t>
            </w:r>
          </w:p>
        </w:tc>
        <w:tc>
          <w:tcPr>
            <w:tcW w:w="992" w:type="dxa"/>
            <w:shd w:val="clear" w:color="auto" w:fill="auto"/>
          </w:tcPr>
          <w:p w14:paraId="128E7551" w14:textId="7CB716F7" w:rsidR="00AB20A8" w:rsidRPr="00B7075A" w:rsidRDefault="00C02E72" w:rsidP="00AB20A8">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lastRenderedPageBreak/>
              <w:t>5</w:t>
            </w:r>
          </w:p>
        </w:tc>
      </w:tr>
      <w:tr w:rsidR="00B7075A" w:rsidRPr="003910B3" w14:paraId="0A1A01CE" w14:textId="77777777" w:rsidTr="00B7075A">
        <w:tc>
          <w:tcPr>
            <w:tcW w:w="1419" w:type="dxa"/>
            <w:shd w:val="clear" w:color="auto" w:fill="auto"/>
          </w:tcPr>
          <w:p w14:paraId="771ADEE4" w14:textId="31CB786C"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 1</w:t>
            </w:r>
            <w:r w:rsidR="00FC5784">
              <w:rPr>
                <w:rFonts w:ascii="Times New Roman" w:hAnsi="Times New Roman"/>
                <w:b/>
                <w:bCs/>
                <w:sz w:val="24"/>
                <w:szCs w:val="24"/>
                <w:lang w:val="uk-UA"/>
              </w:rPr>
              <w:t>6</w:t>
            </w:r>
          </w:p>
        </w:tc>
        <w:tc>
          <w:tcPr>
            <w:tcW w:w="5953" w:type="dxa"/>
            <w:shd w:val="clear" w:color="auto" w:fill="auto"/>
          </w:tcPr>
          <w:p w14:paraId="5CE5CCC2" w14:textId="18E14EE4" w:rsidR="00AB20A8" w:rsidRPr="00B7075A" w:rsidRDefault="00AB20A8" w:rsidP="00C02E72">
            <w:pPr>
              <w:spacing w:after="0" w:line="240" w:lineRule="auto"/>
              <w:ind w:left="110" w:right="106"/>
              <w:rPr>
                <w:rFonts w:ascii="Times New Roman" w:hAnsi="Times New Roman"/>
                <w:b/>
                <w:spacing w:val="-1"/>
                <w:sz w:val="24"/>
                <w:szCs w:val="24"/>
                <w:lang w:val="uk-UA"/>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6</w:t>
            </w:r>
            <w:r w:rsidRPr="00B7075A">
              <w:rPr>
                <w:rFonts w:ascii="Times New Roman" w:hAnsi="Times New Roman"/>
                <w:b/>
                <w:spacing w:val="-1"/>
                <w:sz w:val="24"/>
                <w:szCs w:val="24"/>
                <w:lang w:val="uk-UA"/>
              </w:rPr>
              <w:t>. ПМК</w:t>
            </w:r>
            <w:r w:rsidR="00C02E72" w:rsidRPr="00B7075A">
              <w:rPr>
                <w:rFonts w:ascii="Times New Roman" w:hAnsi="Times New Roman"/>
                <w:b/>
                <w:spacing w:val="-1"/>
                <w:sz w:val="24"/>
                <w:szCs w:val="24"/>
                <w:lang w:val="uk-UA"/>
              </w:rPr>
              <w:t>.</w:t>
            </w:r>
            <w:r w:rsidR="00C02E72" w:rsidRPr="00B7075A">
              <w:rPr>
                <w:rFonts w:ascii="Times New Roman" w:hAnsi="Times New Roman"/>
                <w:sz w:val="24"/>
                <w:szCs w:val="24"/>
              </w:rPr>
              <w:t xml:space="preserve"> Складання практичних навичок.</w:t>
            </w:r>
          </w:p>
        </w:tc>
        <w:tc>
          <w:tcPr>
            <w:tcW w:w="1418" w:type="dxa"/>
            <w:shd w:val="clear" w:color="auto" w:fill="auto"/>
          </w:tcPr>
          <w:p w14:paraId="76ED1919" w14:textId="7AFCDE0F" w:rsidR="00AB20A8" w:rsidRPr="00B7075A" w:rsidRDefault="00C02E72" w:rsidP="00AB20A8">
            <w:pPr>
              <w:spacing w:after="0" w:line="240" w:lineRule="auto"/>
              <w:rPr>
                <w:rFonts w:ascii="Times New Roman" w:hAnsi="Times New Roman"/>
                <w:sz w:val="20"/>
                <w:szCs w:val="20"/>
                <w:lang w:val="uk-UA"/>
              </w:rPr>
            </w:pPr>
            <w:r w:rsidRPr="00B7075A">
              <w:rPr>
                <w:rFonts w:ascii="Times New Roman" w:hAnsi="Times New Roman"/>
                <w:sz w:val="20"/>
                <w:szCs w:val="20"/>
                <w:lang w:val="uk-UA"/>
              </w:rPr>
              <w:t>Практичне заняття – 2 год.</w:t>
            </w:r>
          </w:p>
        </w:tc>
        <w:tc>
          <w:tcPr>
            <w:tcW w:w="4961" w:type="dxa"/>
            <w:shd w:val="clear" w:color="auto" w:fill="auto"/>
          </w:tcPr>
          <w:p w14:paraId="789C76F0" w14:textId="56C58E40" w:rsidR="006957FE" w:rsidRPr="00B7075A" w:rsidRDefault="006957FE" w:rsidP="003743DF">
            <w:pPr>
              <w:numPr>
                <w:ilvl w:val="0"/>
                <w:numId w:val="48"/>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258BDDEF" w14:textId="77777777" w:rsidR="006957FE" w:rsidRPr="00B7075A" w:rsidRDefault="006957FE" w:rsidP="003743DF">
            <w:pPr>
              <w:pStyle w:val="af"/>
              <w:numPr>
                <w:ilvl w:val="0"/>
                <w:numId w:val="48"/>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0E8C022" w14:textId="1D660E6B" w:rsidR="00AB20A8" w:rsidRPr="00B7075A" w:rsidRDefault="006957FE" w:rsidP="003743DF">
            <w:pPr>
              <w:pStyle w:val="af"/>
              <w:numPr>
                <w:ilvl w:val="0"/>
                <w:numId w:val="48"/>
              </w:numPr>
              <w:spacing w:after="0"/>
              <w:ind w:left="316" w:hanging="283"/>
              <w:jc w:val="both"/>
              <w:rPr>
                <w:rFonts w:eastAsia="TimesNewRoman"/>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7C1F8920" w14:textId="77777777" w:rsidR="00AB20A8" w:rsidRPr="00B7075A" w:rsidRDefault="00AB20A8" w:rsidP="00AB20A8">
            <w:pPr>
              <w:spacing w:after="0" w:line="240" w:lineRule="auto"/>
              <w:rPr>
                <w:rFonts w:ascii="Times New Roman" w:hAnsi="Times New Roman"/>
                <w:sz w:val="24"/>
                <w:szCs w:val="24"/>
                <w:lang w:val="uk-UA"/>
              </w:rPr>
            </w:pPr>
          </w:p>
        </w:tc>
        <w:tc>
          <w:tcPr>
            <w:tcW w:w="992" w:type="dxa"/>
            <w:shd w:val="clear" w:color="auto" w:fill="auto"/>
          </w:tcPr>
          <w:p w14:paraId="60DC9A58" w14:textId="77777777" w:rsidR="00AB20A8" w:rsidRPr="00B7075A" w:rsidRDefault="00AB20A8" w:rsidP="00AB20A8">
            <w:pPr>
              <w:spacing w:after="0" w:line="240" w:lineRule="auto"/>
              <w:rPr>
                <w:rFonts w:ascii="Times New Roman" w:hAnsi="Times New Roman"/>
                <w:b/>
                <w:bCs/>
                <w:sz w:val="24"/>
                <w:szCs w:val="24"/>
                <w:lang w:val="uk-UA"/>
              </w:rPr>
            </w:pPr>
          </w:p>
        </w:tc>
      </w:tr>
    </w:tbl>
    <w:p w14:paraId="23CDA647" w14:textId="77777777" w:rsidR="00794F47" w:rsidRPr="006957FE" w:rsidRDefault="00794F47" w:rsidP="00794F47">
      <w:pPr>
        <w:spacing w:after="0" w:line="240" w:lineRule="auto"/>
        <w:rPr>
          <w:rFonts w:ascii="Times New Roman" w:hAnsi="Times New Roman"/>
          <w:b/>
          <w:bCs/>
          <w:sz w:val="28"/>
          <w:szCs w:val="28"/>
          <w:lang w:val="uk-UA"/>
        </w:rPr>
      </w:pPr>
      <w:bookmarkStart w:id="1" w:name="_Hlk144729608"/>
    </w:p>
    <w:p w14:paraId="6F6AE1E5" w14:textId="18FFF575" w:rsidR="008A6327" w:rsidRPr="00794F47" w:rsidRDefault="006B618F" w:rsidP="003743DF">
      <w:pPr>
        <w:pStyle w:val="a6"/>
        <w:numPr>
          <w:ilvl w:val="0"/>
          <w:numId w:val="8"/>
        </w:numPr>
        <w:spacing w:after="0" w:line="240" w:lineRule="auto"/>
        <w:ind w:left="284" w:hanging="284"/>
        <w:rPr>
          <w:rFonts w:ascii="Times New Roman" w:hAnsi="Times New Roman"/>
          <w:b/>
          <w:sz w:val="28"/>
          <w:szCs w:val="28"/>
          <w:lang w:val="uk-UA"/>
        </w:rPr>
      </w:pPr>
      <w:r w:rsidRPr="00794F47">
        <w:rPr>
          <w:rFonts w:ascii="Times New Roman" w:hAnsi="Times New Roman"/>
          <w:b/>
          <w:bCs/>
          <w:sz w:val="28"/>
          <w:szCs w:val="28"/>
        </w:rPr>
        <w:t>Ф</w:t>
      </w:r>
      <w:r w:rsidRPr="00794F47">
        <w:rPr>
          <w:rFonts w:ascii="Times New Roman" w:hAnsi="Times New Roman"/>
          <w:b/>
          <w:bCs/>
          <w:sz w:val="28"/>
          <w:szCs w:val="28"/>
          <w:lang w:val="uk-UA"/>
        </w:rPr>
        <w:t xml:space="preserve">орма (метод) контрольного заходу та вимоги до оцінювання програмних результатів навчання </w:t>
      </w:r>
    </w:p>
    <w:p w14:paraId="4E5C1EA1" w14:textId="39449A0A" w:rsidR="007A259E" w:rsidRPr="007A259E" w:rsidRDefault="007A259E" w:rsidP="00B7075A">
      <w:pPr>
        <w:spacing w:after="0" w:line="240" w:lineRule="auto"/>
        <w:ind w:firstLine="708"/>
        <w:rPr>
          <w:rFonts w:ascii="Times New Roman" w:hAnsi="Times New Roman"/>
          <w:b/>
          <w:sz w:val="28"/>
          <w:szCs w:val="28"/>
          <w:lang w:val="uk-UA"/>
        </w:rPr>
      </w:pPr>
      <w:r w:rsidRPr="00D463FF">
        <w:rPr>
          <w:rFonts w:ascii="Times New Roman" w:hAnsi="Times New Roman"/>
          <w:b/>
          <w:sz w:val="28"/>
          <w:szCs w:val="28"/>
          <w:lang w:val="uk-UA"/>
        </w:rPr>
        <w:t>Семестр І</w:t>
      </w:r>
      <w:r w:rsidR="003D5A29" w:rsidRPr="00D463FF">
        <w:rPr>
          <w:rFonts w:ascii="Times New Roman" w:hAnsi="Times New Roman"/>
          <w:b/>
          <w:sz w:val="28"/>
          <w:szCs w:val="28"/>
          <w:lang w:val="uk-UA"/>
        </w:rPr>
        <w:t>І</w:t>
      </w:r>
      <w:r w:rsidR="00D463FF">
        <w:rPr>
          <w:rFonts w:ascii="Times New Roman" w:hAnsi="Times New Roman"/>
          <w:b/>
          <w:sz w:val="28"/>
          <w:szCs w:val="28"/>
          <w:lang w:val="uk-UA"/>
        </w:rPr>
        <w:t xml:space="preserve"> Клінічна анатомія та оперативна хірургія</w:t>
      </w:r>
    </w:p>
    <w:p w14:paraId="3F0FE4D3" w14:textId="77777777" w:rsidR="007A259E" w:rsidRPr="007A259E" w:rsidRDefault="007A259E" w:rsidP="00B7075A">
      <w:pPr>
        <w:pStyle w:val="a6"/>
        <w:spacing w:after="0" w:line="240" w:lineRule="auto"/>
        <w:ind w:left="1080"/>
        <w:rPr>
          <w:rFonts w:ascii="Times New Roman" w:hAnsi="Times New Roman"/>
          <w:sz w:val="28"/>
          <w:szCs w:val="28"/>
          <w:lang w:val="uk-UA"/>
        </w:rPr>
      </w:pPr>
      <w:r w:rsidRPr="007A259E">
        <w:rPr>
          <w:rFonts w:ascii="Times New Roman" w:hAnsi="Times New Roman"/>
          <w:sz w:val="28"/>
          <w:szCs w:val="28"/>
          <w:lang w:val="uk-UA"/>
        </w:rPr>
        <w:t>Максимальна кількість балів за семестр 200 балів:</w:t>
      </w:r>
    </w:p>
    <w:p w14:paraId="5FCA406D" w14:textId="77777777" w:rsidR="007A259E" w:rsidRPr="007A259E" w:rsidRDefault="007A259E" w:rsidP="00B7075A">
      <w:pPr>
        <w:pStyle w:val="a6"/>
        <w:spacing w:after="0" w:line="240" w:lineRule="auto"/>
        <w:ind w:left="1080"/>
        <w:rPr>
          <w:rFonts w:ascii="Times New Roman" w:hAnsi="Times New Roman"/>
          <w:sz w:val="28"/>
          <w:szCs w:val="28"/>
          <w:lang w:val="uk-UA"/>
        </w:rPr>
      </w:pPr>
      <w:r w:rsidRPr="007A259E">
        <w:rPr>
          <w:rFonts w:ascii="Times New Roman" w:hAnsi="Times New Roman"/>
          <w:sz w:val="28"/>
          <w:szCs w:val="28"/>
          <w:lang w:val="uk-UA"/>
        </w:rPr>
        <w:t>Максимальна кількість за аудиторну роботу – 120 балів, в тому числі 20 балів самостійна робота</w:t>
      </w:r>
    </w:p>
    <w:p w14:paraId="6D168444" w14:textId="77777777" w:rsidR="007A259E" w:rsidRPr="007A259E" w:rsidRDefault="007A259E" w:rsidP="00B7075A">
      <w:pPr>
        <w:pStyle w:val="a6"/>
        <w:spacing w:after="0" w:line="240" w:lineRule="auto"/>
        <w:ind w:left="1080"/>
        <w:rPr>
          <w:rFonts w:ascii="Times New Roman" w:hAnsi="Times New Roman"/>
          <w:sz w:val="28"/>
          <w:szCs w:val="28"/>
          <w:lang w:val="uk-UA"/>
        </w:rPr>
      </w:pPr>
      <w:r w:rsidRPr="007A259E">
        <w:rPr>
          <w:rFonts w:ascii="Times New Roman" w:hAnsi="Times New Roman"/>
          <w:caps/>
          <w:sz w:val="28"/>
          <w:szCs w:val="28"/>
          <w:lang w:val="uk-UA"/>
        </w:rPr>
        <w:t>К</w:t>
      </w:r>
      <w:r w:rsidRPr="007A259E">
        <w:rPr>
          <w:rFonts w:ascii="Times New Roman" w:hAnsi="Times New Roman"/>
          <w:sz w:val="28"/>
          <w:szCs w:val="28"/>
          <w:lang w:val="uk-UA"/>
        </w:rPr>
        <w:t>онтрольна робота – 80 балів.</w:t>
      </w:r>
    </w:p>
    <w:p w14:paraId="21BEB96B" w14:textId="77777777" w:rsidR="007A259E" w:rsidRPr="007A259E" w:rsidRDefault="007A259E" w:rsidP="00B7075A">
      <w:pPr>
        <w:pStyle w:val="a6"/>
        <w:spacing w:after="0" w:line="240" w:lineRule="auto"/>
        <w:ind w:left="1080"/>
        <w:jc w:val="both"/>
        <w:rPr>
          <w:rFonts w:ascii="Times New Roman" w:hAnsi="Times New Roman"/>
          <w:lang w:val="uk-UA"/>
        </w:rPr>
      </w:pPr>
      <w:r w:rsidRPr="007A259E">
        <w:rPr>
          <w:rFonts w:ascii="Times New Roman" w:hAnsi="Times New Roman"/>
          <w:sz w:val="28"/>
          <w:lang w:val="uk-UA"/>
        </w:rPr>
        <w:t>Контрольна (модульна) робота проводиться у формі</w:t>
      </w:r>
      <w:r w:rsidRPr="007A259E">
        <w:rPr>
          <w:rFonts w:ascii="Times New Roman" w:hAnsi="Times New Roman"/>
          <w:sz w:val="28"/>
          <w:szCs w:val="28"/>
          <w:lang w:val="uk-UA"/>
        </w:rPr>
        <w:t xml:space="preserve"> бланкового або комп’ютерного тестування</w:t>
      </w:r>
      <w:r w:rsidRPr="007A259E">
        <w:rPr>
          <w:rFonts w:ascii="Times New Roman" w:hAnsi="Times New Roman"/>
          <w:sz w:val="28"/>
          <w:lang w:val="uk-UA"/>
        </w:rPr>
        <w:t>.</w:t>
      </w:r>
      <w:r w:rsidRPr="007A259E">
        <w:rPr>
          <w:rFonts w:ascii="Times New Roman" w:hAnsi="Times New Roman"/>
          <w:lang w:val="uk-UA"/>
        </w:rPr>
        <w:t xml:space="preserve"> </w:t>
      </w:r>
      <w:r w:rsidRPr="007A259E">
        <w:rPr>
          <w:rFonts w:ascii="Times New Roman" w:hAnsi="Times New Roman"/>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60 хвилин. Тестові завдання (з 1 по 60) - завдання з предписаними відповідями з вибором тільки однієї правильної відповіді. </w:t>
      </w:r>
    </w:p>
    <w:p w14:paraId="2CA8F2BC" w14:textId="77777777" w:rsidR="008A6327" w:rsidRDefault="008A6327" w:rsidP="00B7075A">
      <w:pPr>
        <w:pStyle w:val="a6"/>
        <w:spacing w:after="0" w:line="240" w:lineRule="auto"/>
        <w:rPr>
          <w:rFonts w:ascii="Times New Roman" w:hAnsi="Times New Roman"/>
          <w:b/>
          <w:sz w:val="28"/>
          <w:szCs w:val="28"/>
          <w:lang w:val="uk-UA"/>
        </w:rPr>
      </w:pPr>
    </w:p>
    <w:p w14:paraId="0ABB40F1" w14:textId="77777777" w:rsidR="00C504B0" w:rsidRDefault="00C504B0" w:rsidP="00B7075A">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lastRenderedPageBreak/>
        <w:t>Відповідність критеріїв оцінювання форм синхронного/ асинхронного навчання</w:t>
      </w:r>
    </w:p>
    <w:p w14:paraId="4CB71E5D" w14:textId="77777777" w:rsidR="00C504B0" w:rsidRDefault="00C504B0" w:rsidP="00B7075A">
      <w:pPr>
        <w:spacing w:after="0" w:line="240" w:lineRule="auto"/>
        <w:jc w:val="center"/>
        <w:rPr>
          <w:rFonts w:ascii="Times New Roman" w:hAnsi="Times New Roman"/>
          <w:b/>
          <w:sz w:val="28"/>
          <w:szCs w:val="28"/>
          <w:lang w:val="uk-UA"/>
        </w:rPr>
      </w:pPr>
    </w:p>
    <w:p w14:paraId="2814B432" w14:textId="2DD9FEF4" w:rsidR="00C504B0" w:rsidRPr="00C20AD6" w:rsidRDefault="00C504B0" w:rsidP="00B7075A">
      <w:pPr>
        <w:spacing w:after="0" w:line="240" w:lineRule="auto"/>
        <w:ind w:firstLine="708"/>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68FB5BA0" w14:textId="77777777" w:rsidR="004F0F57" w:rsidRPr="00096593" w:rsidRDefault="004F0F57" w:rsidP="00B7075A">
      <w:pPr>
        <w:spacing w:after="0" w:line="240" w:lineRule="auto"/>
        <w:ind w:firstLine="709"/>
        <w:rPr>
          <w:rFonts w:ascii="Times New Roman" w:hAnsi="Times New Roman"/>
          <w:b/>
          <w:sz w:val="28"/>
          <w:szCs w:val="28"/>
          <w:lang w:val="uk-UA"/>
        </w:rPr>
      </w:pPr>
      <w:bookmarkStart w:id="2" w:name="_Hlk178017719"/>
      <w:r w:rsidRPr="00DC6F72">
        <w:rPr>
          <w:rFonts w:ascii="Times New Roman" w:hAnsi="Times New Roman"/>
          <w:sz w:val="28"/>
          <w:szCs w:val="28"/>
          <w:lang w:val="uk-UA"/>
        </w:rPr>
        <w:t xml:space="preserve">Оцінювання здійснюється відповідно до </w:t>
      </w:r>
      <w:r w:rsidRPr="00DC6F72">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5" w:history="1">
        <w:r w:rsidRPr="00096593">
          <w:rPr>
            <w:rStyle w:val="a5"/>
            <w:rFonts w:ascii="Times New Roman" w:hAnsi="Times New Roman"/>
            <w:sz w:val="28"/>
            <w:szCs w:val="28"/>
            <w:shd w:val="clear" w:color="auto" w:fill="FFFFFF"/>
            <w:lang w:val="uk-UA"/>
          </w:rPr>
          <w:t>https://www.kspu.edu/Legislation/educationalprocessdocs.aspx</w:t>
        </w:r>
      </w:hyperlink>
      <w:r w:rsidRPr="00096593">
        <w:rPr>
          <w:rFonts w:ascii="Times New Roman" w:hAnsi="Times New Roman"/>
          <w:color w:val="000000"/>
          <w:sz w:val="28"/>
          <w:szCs w:val="28"/>
          <w:shd w:val="clear" w:color="auto" w:fill="FFFFFF"/>
          <w:lang w:val="uk-UA"/>
        </w:rPr>
        <w:t xml:space="preserve"> </w:t>
      </w:r>
    </w:p>
    <w:bookmarkEnd w:id="2"/>
    <w:p w14:paraId="0DF6E78A" w14:textId="446F52D4" w:rsidR="004F0F57" w:rsidRPr="003910B3" w:rsidRDefault="004F0F57" w:rsidP="00B7075A">
      <w:pPr>
        <w:spacing w:after="0" w:line="240" w:lineRule="auto"/>
        <w:ind w:firstLine="709"/>
        <w:jc w:val="both"/>
        <w:rPr>
          <w:rFonts w:ascii="Times New Roman" w:hAnsi="Times New Roman"/>
          <w:sz w:val="28"/>
          <w:szCs w:val="28"/>
          <w:lang w:val="uk-UA"/>
        </w:rPr>
      </w:pPr>
      <w:r w:rsidRPr="00096593">
        <w:rPr>
          <w:rFonts w:ascii="Times New Roman" w:hAnsi="Times New Roman"/>
          <w:sz w:val="28"/>
          <w:szCs w:val="28"/>
          <w:lang w:val="uk-UA"/>
        </w:rPr>
        <w:t>Семестровий (підсумковий</w:t>
      </w:r>
      <w:r w:rsidRPr="003910B3">
        <w:rPr>
          <w:rFonts w:ascii="Times New Roman" w:hAnsi="Times New Roman"/>
          <w:sz w:val="28"/>
          <w:szCs w:val="28"/>
          <w:lang w:val="uk-UA"/>
        </w:rPr>
        <w:t xml:space="preserve">) контроль у </w:t>
      </w:r>
      <w:r w:rsidRPr="003910B3">
        <w:rPr>
          <w:rFonts w:ascii="Times New Roman" w:hAnsi="Times New Roman"/>
          <w:bCs/>
          <w:sz w:val="28"/>
          <w:szCs w:val="28"/>
          <w:lang w:val="uk-UA"/>
        </w:rPr>
        <w:t>І</w:t>
      </w:r>
      <w:r w:rsidR="003D5A29" w:rsidRPr="003910B3">
        <w:rPr>
          <w:rFonts w:ascii="Times New Roman" w:hAnsi="Times New Roman"/>
          <w:bCs/>
          <w:sz w:val="28"/>
          <w:szCs w:val="28"/>
          <w:lang w:val="uk-UA"/>
        </w:rPr>
        <w:t>І</w:t>
      </w:r>
      <w:r w:rsidRPr="003910B3">
        <w:rPr>
          <w:rFonts w:ascii="Times New Roman" w:hAnsi="Times New Roman"/>
          <w:bCs/>
          <w:sz w:val="28"/>
          <w:szCs w:val="28"/>
          <w:lang w:val="uk-UA"/>
        </w:rPr>
        <w:t xml:space="preserve"> семестрі</w:t>
      </w:r>
      <w:r w:rsidRPr="003910B3">
        <w:rPr>
          <w:rFonts w:ascii="Times New Roman" w:hAnsi="Times New Roman"/>
          <w:sz w:val="28"/>
          <w:szCs w:val="28"/>
          <w:lang w:val="uk-UA"/>
        </w:rPr>
        <w:t xml:space="preserve"> проводиться у формі диференційного заліку, що</w:t>
      </w:r>
      <w:r w:rsidRPr="003910B3">
        <w:rPr>
          <w:rFonts w:ascii="Times New Roman" w:hAnsi="Times New Roman"/>
          <w:bCs/>
          <w:sz w:val="28"/>
          <w:szCs w:val="28"/>
          <w:lang w:val="uk-UA"/>
        </w:rPr>
        <w:t xml:space="preserve"> </w:t>
      </w:r>
      <w:r w:rsidRPr="003910B3">
        <w:rPr>
          <w:rFonts w:ascii="Times New Roman" w:hAnsi="Times New Roman"/>
          <w:sz w:val="28"/>
          <w:szCs w:val="28"/>
          <w:lang w:val="uk-UA"/>
        </w:rPr>
        <w:t>передбачає оцінювання результатів навчання на підставі результатів поточного контролю</w:t>
      </w:r>
      <w:r w:rsidRPr="003910B3">
        <w:rPr>
          <w:rFonts w:ascii="Times New Roman" w:hAnsi="Times New Roman"/>
          <w:bCs/>
          <w:sz w:val="28"/>
          <w:szCs w:val="28"/>
          <w:lang w:val="uk-UA"/>
        </w:rPr>
        <w:t xml:space="preserve"> по завершенню вивчення усіх тем модулів на останньому практичному занятті.</w:t>
      </w:r>
      <w:r w:rsidR="00751D8E" w:rsidRPr="003910B3">
        <w:rPr>
          <w:rFonts w:ascii="Times New Roman" w:hAnsi="Times New Roman"/>
          <w:sz w:val="28"/>
          <w:szCs w:val="28"/>
          <w:lang w:val="uk-UA"/>
        </w:rPr>
        <w:t xml:space="preserve"> </w:t>
      </w:r>
      <w:r w:rsidRPr="003910B3">
        <w:rPr>
          <w:rFonts w:ascii="Times New Roman" w:hAnsi="Times New Roman"/>
          <w:bCs/>
          <w:sz w:val="28"/>
          <w:szCs w:val="28"/>
          <w:lang w:val="uk-UA"/>
        </w:rPr>
        <w:t xml:space="preserve">Семестровий (підсумковий) контроль у </w:t>
      </w:r>
      <w:r w:rsidR="003D5A29" w:rsidRPr="003910B3">
        <w:rPr>
          <w:rFonts w:ascii="Times New Roman" w:hAnsi="Times New Roman"/>
          <w:bCs/>
          <w:sz w:val="28"/>
          <w:szCs w:val="28"/>
          <w:lang w:val="uk-UA"/>
        </w:rPr>
        <w:t>І</w:t>
      </w:r>
      <w:r w:rsidRPr="003910B3">
        <w:rPr>
          <w:rFonts w:ascii="Times New Roman" w:hAnsi="Times New Roman"/>
          <w:bCs/>
          <w:sz w:val="28"/>
          <w:szCs w:val="28"/>
          <w:lang w:val="uk-UA"/>
        </w:rPr>
        <w:t xml:space="preserve">І семестрі проводиться у формі диференційного заліку. </w:t>
      </w:r>
    </w:p>
    <w:p w14:paraId="541D4783" w14:textId="77777777" w:rsidR="004F0F57" w:rsidRPr="000A1164" w:rsidRDefault="004F0F57" w:rsidP="00B7075A">
      <w:pPr>
        <w:spacing w:after="0" w:line="240" w:lineRule="auto"/>
        <w:ind w:firstLine="709"/>
        <w:jc w:val="both"/>
        <w:rPr>
          <w:rFonts w:ascii="Times New Roman" w:hAnsi="Times New Roman"/>
          <w:sz w:val="28"/>
          <w:szCs w:val="28"/>
        </w:rPr>
      </w:pPr>
      <w:r w:rsidRPr="00DC6F72">
        <w:rPr>
          <w:rFonts w:ascii="Times New Roman" w:hAnsi="Times New Roman"/>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DC6F72">
        <w:rPr>
          <w:rFonts w:ascii="Times New Roman" w:hAnsi="Times New Roman"/>
          <w:sz w:val="28"/>
          <w:szCs w:val="28"/>
        </w:rPr>
        <w:t xml:space="preserve">Наприкінці </w:t>
      </w:r>
      <w:r w:rsidRPr="00DC6F72">
        <w:rPr>
          <w:rFonts w:ascii="Times New Roman" w:hAnsi="Times New Roman"/>
          <w:sz w:val="28"/>
          <w:szCs w:val="28"/>
          <w:lang w:val="uk-UA"/>
        </w:rPr>
        <w:t xml:space="preserve">семестру поточного </w:t>
      </w:r>
      <w:r w:rsidRPr="00DC6F72">
        <w:rPr>
          <w:rFonts w:ascii="Times New Roman" w:hAnsi="Times New Roman"/>
          <w:sz w:val="28"/>
          <w:szCs w:val="28"/>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DC6F72">
        <w:rPr>
          <w:rFonts w:ascii="Times New Roman" w:hAnsi="Times New Roman"/>
          <w:sz w:val="28"/>
          <w:szCs w:val="28"/>
          <w:lang w:val="uk-UA"/>
        </w:rPr>
        <w:t>семестру</w:t>
      </w:r>
      <w:r w:rsidRPr="00DC6F72">
        <w:rPr>
          <w:rFonts w:ascii="Times New Roman" w:hAnsi="Times New Roman"/>
          <w:sz w:val="28"/>
          <w:szCs w:val="28"/>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w:t>
      </w:r>
      <w:r w:rsidRPr="00DC6F72">
        <w:rPr>
          <w:rFonts w:ascii="Times New Roman" w:hAnsi="Times New Roman"/>
          <w:sz w:val="28"/>
          <w:szCs w:val="28"/>
          <w:lang w:val="uk-UA"/>
        </w:rPr>
        <w:t>диференційного заліку</w:t>
      </w:r>
      <w:r w:rsidRPr="00DC6F72">
        <w:rPr>
          <w:rFonts w:ascii="Times New Roman" w:hAnsi="Times New Roman"/>
          <w:sz w:val="28"/>
          <w:szCs w:val="28"/>
        </w:rPr>
        <w:t xml:space="preserve">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w:t>
      </w:r>
      <w:r w:rsidRPr="00DC6F72">
        <w:rPr>
          <w:rFonts w:ascii="Times New Roman" w:hAnsi="Times New Roman"/>
          <w:sz w:val="28"/>
          <w:szCs w:val="28"/>
          <w:lang w:val="uk-UA"/>
        </w:rPr>
        <w:t>диференційного заліку</w:t>
      </w:r>
      <w:r w:rsidRPr="00DC6F72">
        <w:rPr>
          <w:rFonts w:ascii="Times New Roman" w:hAnsi="Times New Roman"/>
          <w:sz w:val="28"/>
          <w:szCs w:val="28"/>
        </w:rPr>
        <w:t xml:space="preserve"> за умови виконання вимог навчальної програми та у разі, якщо за поточну навчальну </w:t>
      </w:r>
      <w:r w:rsidRPr="000A1164">
        <w:rPr>
          <w:rFonts w:ascii="Times New Roman" w:hAnsi="Times New Roman"/>
          <w:sz w:val="28"/>
          <w:szCs w:val="28"/>
        </w:rPr>
        <w:t xml:space="preserve">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024D5724" w14:textId="77777777" w:rsidR="004F0F57" w:rsidRPr="000A1164" w:rsidRDefault="004F0F57" w:rsidP="00B7075A">
      <w:pPr>
        <w:spacing w:after="0" w:line="240" w:lineRule="auto"/>
        <w:ind w:firstLine="708"/>
        <w:jc w:val="both"/>
        <w:rPr>
          <w:rFonts w:ascii="Times New Roman" w:hAnsi="Times New Roman"/>
          <w:sz w:val="28"/>
          <w:szCs w:val="28"/>
        </w:rPr>
      </w:pPr>
      <w:bookmarkStart w:id="3" w:name="_Hlk178017787"/>
      <w:r w:rsidRPr="000A1164">
        <w:rPr>
          <w:rFonts w:ascii="Times New Roman" w:hAnsi="Times New Roman"/>
          <w:sz w:val="28"/>
          <w:szCs w:val="28"/>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6C14BECA" w14:textId="77777777" w:rsidR="004F0F57" w:rsidRPr="00DC6F72" w:rsidRDefault="004F0F57" w:rsidP="00B7075A">
      <w:pPr>
        <w:spacing w:after="0" w:line="240" w:lineRule="auto"/>
        <w:ind w:firstLine="709"/>
        <w:jc w:val="both"/>
        <w:rPr>
          <w:rFonts w:ascii="Times New Roman" w:hAnsi="Times New Roman"/>
          <w:sz w:val="28"/>
          <w:szCs w:val="28"/>
          <w:lang w:val="uk-UA"/>
        </w:rPr>
      </w:pPr>
      <w:r w:rsidRPr="000A1164">
        <w:rPr>
          <w:rFonts w:ascii="Times New Roman" w:hAnsi="Times New Roman"/>
          <w:sz w:val="28"/>
          <w:szCs w:val="28"/>
        </w:rPr>
        <w:t>Передбачена можливість перезарахування балів, отриманих за системою неформальної освіти відповідно до</w:t>
      </w:r>
      <w:r w:rsidRPr="000A1164">
        <w:rPr>
          <w:rFonts w:ascii="Times New Roman" w:hAnsi="Times New Roman"/>
          <w:sz w:val="28"/>
          <w:szCs w:val="28"/>
          <w:lang w:val="uk-UA"/>
        </w:rPr>
        <w:t xml:space="preserve"> </w:t>
      </w:r>
      <w:r w:rsidRPr="000A1164">
        <w:rPr>
          <w:rFonts w:ascii="Times New Roman" w:hAnsi="Times New Roman"/>
          <w:color w:val="000000"/>
          <w:sz w:val="28"/>
          <w:szCs w:val="28"/>
          <w:shd w:val="clear" w:color="auto" w:fill="FFFFFF"/>
        </w:rPr>
        <w:t>Порядк</w:t>
      </w:r>
      <w:r w:rsidRPr="000A1164">
        <w:rPr>
          <w:rFonts w:ascii="Times New Roman" w:hAnsi="Times New Roman"/>
          <w:color w:val="000000"/>
          <w:sz w:val="28"/>
          <w:szCs w:val="28"/>
          <w:shd w:val="clear" w:color="auto" w:fill="FFFFFF"/>
          <w:lang w:val="uk-UA"/>
        </w:rPr>
        <w:t>у</w:t>
      </w:r>
      <w:r w:rsidRPr="000A1164">
        <w:rPr>
          <w:rFonts w:ascii="Times New Roman" w:hAnsi="Times New Roman"/>
          <w:color w:val="000000"/>
          <w:sz w:val="28"/>
          <w:szCs w:val="28"/>
          <w:shd w:val="clear" w:color="auto" w:fill="FFFFFF"/>
        </w:rPr>
        <w:t xml:space="preserve"> ХДУ про визнання результатів навчання, здобутих у неформальній та інформальній освіті (наказ від 04.03.2020 № 247-Д)</w:t>
      </w:r>
      <w:r w:rsidRPr="000A1164">
        <w:rPr>
          <w:rFonts w:ascii="Times New Roman" w:hAnsi="Times New Roman"/>
          <w:color w:val="000000"/>
          <w:sz w:val="28"/>
          <w:szCs w:val="28"/>
          <w:shd w:val="clear" w:color="auto" w:fill="FFFFFF"/>
          <w:lang w:val="uk-UA"/>
        </w:rPr>
        <w:t xml:space="preserve"> </w:t>
      </w:r>
      <w:hyperlink r:id="rId16" w:history="1">
        <w:r w:rsidRPr="000A1164">
          <w:rPr>
            <w:rStyle w:val="a5"/>
            <w:rFonts w:ascii="Times New Roman" w:hAnsi="Times New Roman"/>
            <w:sz w:val="28"/>
            <w:szCs w:val="28"/>
            <w:shd w:val="clear" w:color="auto" w:fill="FFFFFF"/>
            <w:lang w:val="uk-UA"/>
          </w:rPr>
          <w:t>https://www.kspu.edu/Legislation/educationalprocessdocs.aspx</w:t>
        </w:r>
      </w:hyperlink>
      <w:r w:rsidRPr="00DC6F72">
        <w:rPr>
          <w:rFonts w:ascii="Times New Roman" w:hAnsi="Times New Roman"/>
          <w:color w:val="000000"/>
          <w:sz w:val="28"/>
          <w:szCs w:val="28"/>
          <w:shd w:val="clear" w:color="auto" w:fill="FFFFFF"/>
          <w:lang w:val="uk-UA"/>
        </w:rPr>
        <w:t xml:space="preserve"> </w:t>
      </w:r>
      <w:r w:rsidRPr="00DC6F72">
        <w:rPr>
          <w:rFonts w:ascii="Times New Roman" w:hAnsi="Times New Roman"/>
          <w:sz w:val="28"/>
          <w:szCs w:val="28"/>
        </w:rPr>
        <w:t>.</w:t>
      </w:r>
    </w:p>
    <w:bookmarkEnd w:id="3"/>
    <w:p w14:paraId="55934B87" w14:textId="58D782D6" w:rsidR="004F0F57" w:rsidRDefault="004F0F57" w:rsidP="00B7075A">
      <w:pPr>
        <w:widowControl w:val="0"/>
        <w:spacing w:after="0" w:line="240" w:lineRule="auto"/>
        <w:jc w:val="center"/>
        <w:rPr>
          <w:rFonts w:ascii="Times New Roman" w:hAnsi="Times New Roman"/>
          <w:b/>
          <w:sz w:val="28"/>
          <w:szCs w:val="28"/>
          <w:lang w:val="uk-UA"/>
        </w:rPr>
      </w:pPr>
    </w:p>
    <w:p w14:paraId="5EC33AA2" w14:textId="77777777" w:rsidR="003910B3" w:rsidRDefault="003910B3" w:rsidP="00B7075A">
      <w:pPr>
        <w:widowControl w:val="0"/>
        <w:spacing w:after="0" w:line="240" w:lineRule="auto"/>
        <w:jc w:val="center"/>
        <w:rPr>
          <w:rFonts w:ascii="Times New Roman" w:hAnsi="Times New Roman"/>
          <w:b/>
          <w:sz w:val="28"/>
          <w:szCs w:val="28"/>
          <w:lang w:val="uk-UA"/>
        </w:rPr>
      </w:pPr>
    </w:p>
    <w:p w14:paraId="0CFC7812" w14:textId="562E9EEA" w:rsidR="006B618F" w:rsidRPr="00BA083D" w:rsidRDefault="006B618F" w:rsidP="00B7075A">
      <w:pPr>
        <w:widowControl w:val="0"/>
        <w:spacing w:after="0" w:line="240" w:lineRule="auto"/>
        <w:jc w:val="center"/>
        <w:rPr>
          <w:rFonts w:ascii="Times New Roman" w:hAnsi="Times New Roman"/>
          <w:b/>
          <w:sz w:val="28"/>
          <w:szCs w:val="28"/>
          <w:lang w:val="uk-UA"/>
        </w:rPr>
      </w:pPr>
      <w:r w:rsidRPr="00C504B0">
        <w:rPr>
          <w:rFonts w:ascii="Times New Roman" w:hAnsi="Times New Roman"/>
          <w:b/>
          <w:sz w:val="28"/>
          <w:szCs w:val="28"/>
          <w:lang w:val="uk-UA"/>
        </w:rPr>
        <w:lastRenderedPageBreak/>
        <w:t xml:space="preserve">Шкала і критерії оцінювання навчальних досягнень за результатами опанування </w:t>
      </w:r>
      <w:r w:rsidRPr="00BA083D">
        <w:rPr>
          <w:rFonts w:ascii="Times New Roman" w:hAnsi="Times New Roman"/>
          <w:b/>
          <w:sz w:val="28"/>
          <w:szCs w:val="28"/>
          <w:lang w:val="uk-UA"/>
        </w:rPr>
        <w:t xml:space="preserve">ОК </w:t>
      </w:r>
      <w:r w:rsidR="006070DD" w:rsidRPr="009E1C13">
        <w:rPr>
          <w:rFonts w:ascii="Times New Roman" w:eastAsia="Times New Roman" w:hAnsi="Times New Roman"/>
          <w:b/>
          <w:sz w:val="28"/>
          <w:szCs w:val="28"/>
        </w:rPr>
        <w:t>Клінічна анатомія і оперативна хірургія</w:t>
      </w:r>
      <w:r w:rsidRPr="00BA083D">
        <w:rPr>
          <w:rFonts w:ascii="Times New Roman" w:hAnsi="Times New Roman"/>
          <w:b/>
          <w:sz w:val="28"/>
          <w:szCs w:val="28"/>
          <w:lang w:val="uk-UA"/>
        </w:rPr>
        <w:t xml:space="preserve">, формою семестрового контролю якої є </w:t>
      </w:r>
      <w:r w:rsidR="004F0F57">
        <w:rPr>
          <w:rFonts w:ascii="Times New Roman" w:hAnsi="Times New Roman"/>
          <w:b/>
          <w:sz w:val="28"/>
          <w:szCs w:val="28"/>
          <w:lang w:val="uk-UA"/>
        </w:rPr>
        <w:t>диф.залік</w:t>
      </w:r>
    </w:p>
    <w:p w14:paraId="4C96FEC3" w14:textId="77777777" w:rsidR="006B618F" w:rsidRPr="00BA083D" w:rsidRDefault="006B618F" w:rsidP="00B7075A">
      <w:pPr>
        <w:pStyle w:val="a6"/>
        <w:widowControl w:val="0"/>
        <w:spacing w:after="0" w:line="240" w:lineRule="auto"/>
        <w:ind w:left="1069"/>
        <w:jc w:val="center"/>
        <w:rPr>
          <w:rFonts w:ascii="Times New Roman" w:hAnsi="Times New Roman"/>
          <w:b/>
          <w:sz w:val="16"/>
          <w:szCs w:val="16"/>
          <w:lang w:val="uk-UA"/>
        </w:rPr>
      </w:pPr>
    </w:p>
    <w:p w14:paraId="7BA0FC47" w14:textId="58C43B45" w:rsidR="00F86028" w:rsidRPr="003910B3" w:rsidRDefault="006B618F" w:rsidP="003910B3">
      <w:pPr>
        <w:pStyle w:val="a6"/>
        <w:widowControl w:val="0"/>
        <w:spacing w:after="0" w:line="240" w:lineRule="auto"/>
        <w:ind w:left="1069"/>
        <w:jc w:val="center"/>
        <w:rPr>
          <w:rFonts w:ascii="Times New Roman" w:hAnsi="Times New Roman"/>
          <w:b/>
          <w:sz w:val="28"/>
          <w:szCs w:val="28"/>
          <w:lang w:val="uk-UA"/>
        </w:rPr>
      </w:pPr>
      <w:r w:rsidRPr="00BA083D">
        <w:rPr>
          <w:rFonts w:ascii="Times New Roman" w:hAnsi="Times New Roman"/>
          <w:b/>
          <w:sz w:val="28"/>
          <w:szCs w:val="28"/>
          <w:lang w:val="uk-UA"/>
        </w:rPr>
        <w:t xml:space="preserve">Синхронний/асинхронний режим навчання здобувачів </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6B618F" w:rsidRPr="00B7075A" w14:paraId="4BDB780D" w14:textId="77777777" w:rsidTr="00DC25C2">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59A714EB" w14:textId="77777777" w:rsidR="006B618F" w:rsidRPr="00B7075A" w:rsidRDefault="006B618F" w:rsidP="00B7075A">
            <w:pPr>
              <w:widowControl w:val="0"/>
              <w:suppressAutoHyphens/>
              <w:spacing w:after="0" w:line="240" w:lineRule="auto"/>
              <w:jc w:val="center"/>
              <w:rPr>
                <w:rFonts w:ascii="Times New Roman" w:hAnsi="Times New Roman"/>
                <w:b/>
                <w:bCs/>
                <w:color w:val="FF0000"/>
                <w:sz w:val="24"/>
                <w:szCs w:val="24"/>
                <w:lang w:val="uk-UA" w:eastAsia="zh-CN"/>
              </w:rPr>
            </w:pPr>
            <w:r w:rsidRPr="00B7075A">
              <w:rPr>
                <w:rFonts w:ascii="Times New Roman" w:hAnsi="Times New Roman"/>
                <w:sz w:val="24"/>
                <w:szCs w:val="24"/>
                <w:lang w:val="uk-UA" w:eastAsia="ru-RU"/>
              </w:rPr>
              <w:t>Сума балів /</w:t>
            </w:r>
            <w:r w:rsidRPr="00B7075A">
              <w:rPr>
                <w:rFonts w:ascii="Times New Roman" w:eastAsia="MS Mincho" w:hAnsi="Times New Roman"/>
                <w:sz w:val="24"/>
                <w:szCs w:val="24"/>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79DA73B4"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 xml:space="preserve">Оцінка </w:t>
            </w:r>
            <w:r w:rsidRPr="00B7075A">
              <w:rPr>
                <w:rFonts w:ascii="Times New Roman" w:eastAsia="MS Mincho" w:hAnsi="Times New Roman"/>
                <w:sz w:val="24"/>
                <w:szCs w:val="24"/>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C95B5A7"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Оцінка за національною шкалою/</w:t>
            </w:r>
            <w:r w:rsidRPr="00B7075A">
              <w:rPr>
                <w:rFonts w:ascii="Times New Roman" w:eastAsia="MS Mincho" w:hAnsi="Times New Roman"/>
                <w:sz w:val="24"/>
                <w:szCs w:val="24"/>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2666ABD9" w14:textId="77777777" w:rsidR="006B618F" w:rsidRPr="00B7075A" w:rsidRDefault="006B618F" w:rsidP="00B7075A">
            <w:pPr>
              <w:shd w:val="clear" w:color="auto" w:fill="FFFFFF"/>
              <w:spacing w:after="0" w:line="240" w:lineRule="auto"/>
              <w:ind w:firstLine="706"/>
              <w:jc w:val="center"/>
              <w:rPr>
                <w:rFonts w:ascii="Times New Roman" w:hAnsi="Times New Roman"/>
                <w:sz w:val="24"/>
                <w:szCs w:val="24"/>
                <w:lang w:val="uk-UA" w:eastAsia="ru-RU"/>
              </w:rPr>
            </w:pPr>
            <w:r w:rsidRPr="00B7075A">
              <w:rPr>
                <w:rFonts w:ascii="Times New Roman" w:hAnsi="Times New Roman"/>
                <w:sz w:val="24"/>
                <w:szCs w:val="24"/>
                <w:lang w:val="uk-UA" w:eastAsia="ru-RU"/>
              </w:rPr>
              <w:t>Критерії оцінювання навчальних досягнень</w:t>
            </w:r>
          </w:p>
        </w:tc>
      </w:tr>
      <w:tr w:rsidR="006B618F" w:rsidRPr="00B7075A" w14:paraId="35A5C276" w14:textId="77777777" w:rsidTr="00DC25C2">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3D996ADB"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1A52F1F"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90D90C0"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eastAsia="MS Mincho" w:hAnsi="Times New Roman"/>
                <w:caps/>
                <w:sz w:val="24"/>
                <w:szCs w:val="24"/>
                <w:lang w:val="uk-UA" w:eastAsia="ru-RU"/>
              </w:rPr>
              <w:t>e</w:t>
            </w:r>
            <w:r w:rsidRPr="00B7075A">
              <w:rPr>
                <w:rFonts w:ascii="Times New Roman" w:eastAsia="MS Mincho" w:hAnsi="Times New Roman"/>
                <w:sz w:val="24"/>
                <w:szCs w:val="24"/>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770373"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28CC0342"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має глибокі, міцні та системні знання з тем модуля.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6B618F" w:rsidRPr="00B7075A" w14:paraId="5543772C" w14:textId="77777777" w:rsidTr="00DC25C2">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3321E749"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36B29AC3"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CE7EA00"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eastAsia="MS Mincho" w:hAnsi="Times New Roman"/>
                <w:caps/>
                <w:sz w:val="24"/>
                <w:szCs w:val="24"/>
                <w:lang w:val="uk-UA" w:eastAsia="ru-RU"/>
              </w:rPr>
              <w:t>g</w:t>
            </w:r>
            <w:r w:rsidRPr="00B7075A">
              <w:rPr>
                <w:rFonts w:ascii="Times New Roman" w:eastAsia="MS Mincho" w:hAnsi="Times New Roman"/>
                <w:sz w:val="24"/>
                <w:szCs w:val="24"/>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680906EC"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3D5B6E91"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77AD7A8D"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6B618F" w:rsidRPr="00B7075A" w14:paraId="7346A884"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3FA7E2"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5D1834DC"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4B0B8C3" w14:textId="77777777" w:rsidR="006B618F" w:rsidRPr="00B7075A" w:rsidRDefault="006B618F" w:rsidP="00B7075A">
            <w:pPr>
              <w:spacing w:after="0" w:line="240" w:lineRule="auto"/>
              <w:rPr>
                <w:rFonts w:ascii="Times New Roman" w:hAnsi="Times New Roman"/>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AACC658" w14:textId="77777777" w:rsidR="006B618F" w:rsidRPr="00B7075A" w:rsidRDefault="006B618F" w:rsidP="00B7075A">
            <w:pPr>
              <w:spacing w:after="0" w:line="240" w:lineRule="auto"/>
              <w:rPr>
                <w:rFonts w:ascii="Times New Roman" w:hAnsi="Times New Roman"/>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141C59C" w14:textId="77777777" w:rsidR="006B618F" w:rsidRPr="00B7075A" w:rsidRDefault="006B618F" w:rsidP="00B7075A">
            <w:pPr>
              <w:widowControl w:val="0"/>
              <w:spacing w:after="0" w:line="240" w:lineRule="auto"/>
              <w:jc w:val="both"/>
              <w:rPr>
                <w:rFonts w:ascii="Times New Roman" w:hAnsi="Times New Roman"/>
                <w:sz w:val="24"/>
                <w:szCs w:val="24"/>
                <w:lang w:val="uk-UA" w:eastAsia="zh-CN"/>
              </w:rPr>
            </w:pPr>
            <w:r w:rsidRPr="00B7075A">
              <w:rPr>
                <w:rFonts w:ascii="Times New Roman" w:hAnsi="Times New Roman"/>
                <w:sz w:val="24"/>
                <w:szCs w:val="24"/>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6B618F" w:rsidRPr="00B7075A" w14:paraId="457AF357" w14:textId="77777777" w:rsidTr="00DC25C2">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78BBCEA7"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57F3E2DD"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2531E6A"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eastAsia="MS Mincho" w:hAnsi="Times New Roman"/>
                <w:caps/>
                <w:sz w:val="24"/>
                <w:szCs w:val="24"/>
                <w:lang w:val="uk-UA" w:eastAsia="ru-RU"/>
              </w:rPr>
              <w:t>s</w:t>
            </w:r>
            <w:r w:rsidRPr="00B7075A">
              <w:rPr>
                <w:rFonts w:ascii="Times New Roman" w:eastAsia="MS Mincho" w:hAnsi="Times New Roman"/>
                <w:sz w:val="24"/>
                <w:szCs w:val="24"/>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09C29217"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086B3E12"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знає основний зміст тем змістового модуля, але його знання не системні, мають загальний характер, іноді не підкріплені прикладами.</w:t>
            </w:r>
          </w:p>
          <w:p w14:paraId="1538F77B"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виконав практичні завдання неповністю, продемонстрував невміння виконувати завдання самостійно.</w:t>
            </w:r>
          </w:p>
        </w:tc>
      </w:tr>
      <w:tr w:rsidR="006B618F" w:rsidRPr="00B7075A" w14:paraId="66E3EA01"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D6194A"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120-126</w:t>
            </w:r>
          </w:p>
        </w:tc>
        <w:tc>
          <w:tcPr>
            <w:tcW w:w="709" w:type="dxa"/>
            <w:tcBorders>
              <w:top w:val="single" w:sz="4" w:space="0" w:color="000000"/>
              <w:left w:val="single" w:sz="4" w:space="0" w:color="000000"/>
              <w:bottom w:val="single" w:sz="4" w:space="0" w:color="000000"/>
              <w:right w:val="single" w:sz="4" w:space="0" w:color="000000"/>
            </w:tcBorders>
            <w:hideMark/>
          </w:tcPr>
          <w:p w14:paraId="6894E6B3"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363516C" w14:textId="77777777" w:rsidR="006B618F" w:rsidRPr="00B7075A" w:rsidRDefault="006B618F" w:rsidP="00B7075A">
            <w:pPr>
              <w:spacing w:after="0" w:line="240" w:lineRule="auto"/>
              <w:rPr>
                <w:rFonts w:ascii="Times New Roman" w:hAnsi="Times New Roman"/>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4376166" w14:textId="77777777" w:rsidR="006B618F" w:rsidRPr="00B7075A" w:rsidRDefault="006B618F" w:rsidP="00B7075A">
            <w:pPr>
              <w:spacing w:after="0" w:line="240" w:lineRule="auto"/>
              <w:rPr>
                <w:rFonts w:ascii="Times New Roman" w:hAnsi="Times New Roman"/>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5BA02C44"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2ACF1EF8"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 xml:space="preserve">Студент виконав практичні завдання частково, з помилками. </w:t>
            </w:r>
          </w:p>
        </w:tc>
      </w:tr>
      <w:tr w:rsidR="006B618F" w:rsidRPr="00B7075A" w14:paraId="2965ABE2" w14:textId="77777777" w:rsidTr="00DC25C2">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095275E"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0514166C"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6EACD578"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eastAsia="MS Mincho" w:hAnsi="Times New Roman"/>
                <w:caps/>
                <w:sz w:val="24"/>
                <w:szCs w:val="24"/>
                <w:lang w:val="uk-UA" w:eastAsia="ru-RU"/>
              </w:rPr>
              <w:t>f</w:t>
            </w:r>
            <w:r w:rsidRPr="00B7075A">
              <w:rPr>
                <w:rFonts w:ascii="Times New Roman" w:eastAsia="MS Mincho" w:hAnsi="Times New Roman"/>
                <w:sz w:val="24"/>
                <w:szCs w:val="24"/>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7864B2F"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75FF4E2B"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5E66D0D0"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 xml:space="preserve">Студент виконав практичні завдання фрагментарно. </w:t>
            </w:r>
          </w:p>
        </w:tc>
      </w:tr>
      <w:tr w:rsidR="006B618F" w:rsidRPr="00B7075A" w14:paraId="413EDCC9" w14:textId="77777777" w:rsidTr="00DC25C2">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3C7FBB4B"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lastRenderedPageBreak/>
              <w:t>0-69</w:t>
            </w:r>
          </w:p>
        </w:tc>
        <w:tc>
          <w:tcPr>
            <w:tcW w:w="709" w:type="dxa"/>
            <w:tcBorders>
              <w:top w:val="single" w:sz="4" w:space="0" w:color="000000"/>
              <w:left w:val="single" w:sz="4" w:space="0" w:color="000000"/>
              <w:bottom w:val="single" w:sz="4" w:space="0" w:color="000000"/>
              <w:right w:val="single" w:sz="4" w:space="0" w:color="000000"/>
            </w:tcBorders>
            <w:hideMark/>
          </w:tcPr>
          <w:p w14:paraId="0B40FCF3"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57349B71" w14:textId="77777777" w:rsidR="006B618F" w:rsidRPr="00B7075A" w:rsidRDefault="006B618F" w:rsidP="00B7075A">
            <w:pPr>
              <w:spacing w:after="0" w:line="240" w:lineRule="auto"/>
              <w:rPr>
                <w:rFonts w:ascii="Times New Roman" w:hAnsi="Times New Roman"/>
                <w:sz w:val="24"/>
                <w:szCs w:val="24"/>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3C1B7D"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caps/>
                <w:sz w:val="24"/>
                <w:szCs w:val="24"/>
                <w:lang w:val="uk-UA" w:eastAsia="ru-RU"/>
              </w:rPr>
              <w:t>н</w:t>
            </w:r>
            <w:r w:rsidRPr="00B7075A">
              <w:rPr>
                <w:rFonts w:ascii="Times New Roman" w:hAnsi="Times New Roman"/>
                <w:sz w:val="24"/>
                <w:szCs w:val="24"/>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54F7514B"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повністю не знає програмного матеріалу змістового модуля, відмовляється відповідати.</w:t>
            </w:r>
          </w:p>
          <w:p w14:paraId="2EF67DA5" w14:textId="77777777" w:rsidR="006B618F" w:rsidRPr="00B7075A" w:rsidRDefault="006B618F" w:rsidP="00B7075A">
            <w:pPr>
              <w:widowControl w:val="0"/>
              <w:suppressAutoHyphens/>
              <w:spacing w:after="0" w:line="240" w:lineRule="auto"/>
              <w:jc w:val="both"/>
              <w:rPr>
                <w:rFonts w:ascii="Times New Roman" w:hAnsi="Times New Roman"/>
                <w:caps/>
                <w:sz w:val="24"/>
                <w:szCs w:val="24"/>
                <w:lang w:val="uk-UA" w:eastAsia="ru-RU"/>
              </w:rPr>
            </w:pPr>
            <w:r w:rsidRPr="00B7075A">
              <w:rPr>
                <w:rFonts w:ascii="Times New Roman" w:hAnsi="Times New Roman"/>
                <w:sz w:val="24"/>
                <w:szCs w:val="24"/>
                <w:lang w:val="uk-UA" w:eastAsia="ru-RU"/>
              </w:rPr>
              <w:t>Студент повністю не виконав практичні завдання.</w:t>
            </w:r>
          </w:p>
        </w:tc>
      </w:tr>
    </w:tbl>
    <w:p w14:paraId="7D4EBA86" w14:textId="77777777" w:rsidR="00F85566" w:rsidRPr="00BA083D" w:rsidRDefault="00F85566" w:rsidP="00B7075A">
      <w:pPr>
        <w:spacing w:after="0" w:line="240" w:lineRule="auto"/>
        <w:rPr>
          <w:rFonts w:ascii="Times New Roman" w:hAnsi="Times New Roman"/>
          <w:b/>
          <w:bCs/>
          <w:sz w:val="28"/>
          <w:szCs w:val="28"/>
        </w:rPr>
      </w:pPr>
    </w:p>
    <w:p w14:paraId="50569952" w14:textId="545229B2" w:rsidR="00F85566" w:rsidRPr="00BA083D" w:rsidRDefault="008A6327" w:rsidP="00F85566">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F85566" w:rsidRPr="00BA083D">
        <w:rPr>
          <w:rFonts w:ascii="Times New Roman" w:hAnsi="Times New Roman"/>
          <w:b/>
          <w:bCs/>
          <w:sz w:val="28"/>
          <w:szCs w:val="28"/>
          <w:lang w:val="uk-UA"/>
        </w:rPr>
        <w:t>.Список рекомендованих джерел (наскрізна нумерація)</w:t>
      </w:r>
    </w:p>
    <w:p w14:paraId="56EEF64C" w14:textId="77777777" w:rsidR="006120F3" w:rsidRPr="00BA083D" w:rsidRDefault="006120F3" w:rsidP="00471EDC">
      <w:pPr>
        <w:pStyle w:val="a7"/>
        <w:ind w:firstLine="709"/>
        <w:jc w:val="center"/>
        <w:rPr>
          <w:rFonts w:ascii="Times New Roman" w:hAnsi="Times New Roman"/>
          <w:b/>
          <w:bCs/>
          <w:sz w:val="28"/>
          <w:szCs w:val="28"/>
          <w:lang w:val="uk-UA"/>
        </w:rPr>
      </w:pPr>
    </w:p>
    <w:p w14:paraId="6AE0CF67" w14:textId="78772531" w:rsidR="00852043" w:rsidRPr="00BA083D" w:rsidRDefault="006120F3" w:rsidP="00471EDC">
      <w:pPr>
        <w:pStyle w:val="a7"/>
        <w:ind w:firstLine="709"/>
        <w:jc w:val="center"/>
        <w:rPr>
          <w:rFonts w:ascii="Times New Roman" w:hAnsi="Times New Roman"/>
          <w:b/>
          <w:bCs/>
          <w:sz w:val="28"/>
          <w:szCs w:val="28"/>
          <w:lang w:val="uk-UA"/>
        </w:rPr>
      </w:pPr>
      <w:r w:rsidRPr="00BA083D">
        <w:rPr>
          <w:rFonts w:ascii="Times New Roman" w:hAnsi="Times New Roman"/>
          <w:b/>
          <w:bCs/>
          <w:sz w:val="28"/>
          <w:szCs w:val="28"/>
          <w:lang w:val="uk-UA"/>
        </w:rPr>
        <w:t>Основн</w:t>
      </w:r>
      <w:r w:rsidR="00852043" w:rsidRPr="00BA083D">
        <w:rPr>
          <w:rFonts w:ascii="Times New Roman" w:hAnsi="Times New Roman"/>
          <w:b/>
          <w:bCs/>
          <w:sz w:val="28"/>
          <w:szCs w:val="28"/>
          <w:lang w:val="uk-UA"/>
        </w:rPr>
        <w:t>а:</w:t>
      </w:r>
    </w:p>
    <w:bookmarkEnd w:id="1"/>
    <w:p w14:paraId="17081A6C" w14:textId="5904BFDC" w:rsidR="00556523" w:rsidRPr="0007336A" w:rsidRDefault="007A259E" w:rsidP="003743DF">
      <w:pPr>
        <w:numPr>
          <w:ilvl w:val="0"/>
          <w:numId w:val="33"/>
        </w:numPr>
        <w:spacing w:after="16" w:line="269" w:lineRule="auto"/>
        <w:ind w:left="426" w:right="595" w:hanging="426"/>
        <w:jc w:val="both"/>
        <w:rPr>
          <w:rFonts w:ascii="Times New Roman" w:hAnsi="Times New Roman"/>
          <w:sz w:val="24"/>
          <w:szCs w:val="24"/>
        </w:rPr>
      </w:pPr>
      <w:r w:rsidRPr="0007336A">
        <w:rPr>
          <w:rFonts w:ascii="Times New Roman" w:hAnsi="Times New Roman"/>
          <w:sz w:val="24"/>
          <w:szCs w:val="24"/>
        </w:rPr>
        <w:t>Клінічна анатомія та оперативна хірургія. Том 1; за ред. В.І.Півторака,</w:t>
      </w:r>
      <w:r w:rsidR="00751D8E">
        <w:rPr>
          <w:rFonts w:ascii="Times New Roman" w:hAnsi="Times New Roman"/>
          <w:sz w:val="24"/>
          <w:szCs w:val="24"/>
        </w:rPr>
        <w:t xml:space="preserve"> </w:t>
      </w:r>
      <w:r w:rsidRPr="0007336A">
        <w:rPr>
          <w:rFonts w:ascii="Times New Roman" w:hAnsi="Times New Roman"/>
          <w:sz w:val="24"/>
          <w:szCs w:val="24"/>
        </w:rPr>
        <w:t xml:space="preserve">О.Б.Кобзаря. – Вінниця: Нова книга, 2021. – 568 с. </w:t>
      </w:r>
    </w:p>
    <w:p w14:paraId="01F093AB" w14:textId="08DCC92D" w:rsidR="00556523" w:rsidRPr="0007336A" w:rsidRDefault="00556523" w:rsidP="003743DF">
      <w:pPr>
        <w:pStyle w:val="af"/>
        <w:numPr>
          <w:ilvl w:val="0"/>
          <w:numId w:val="33"/>
        </w:numPr>
        <w:spacing w:after="0"/>
        <w:ind w:left="426" w:hanging="426"/>
        <w:jc w:val="both"/>
        <w:rPr>
          <w:sz w:val="24"/>
          <w:szCs w:val="24"/>
        </w:rPr>
      </w:pPr>
      <w:r w:rsidRPr="0007336A">
        <w:rPr>
          <w:rStyle w:val="addmd"/>
          <w:color w:val="333333"/>
          <w:sz w:val="24"/>
          <w:szCs w:val="24"/>
          <w:shd w:val="clear" w:color="auto" w:fill="FFFFFF"/>
        </w:rPr>
        <w:t>Tsyhykalo O. V.</w:t>
      </w:r>
      <w:r w:rsidRPr="0007336A">
        <w:rPr>
          <w:sz w:val="24"/>
          <w:szCs w:val="24"/>
        </w:rPr>
        <w:t xml:space="preserve"> </w:t>
      </w:r>
      <w:r w:rsidRPr="0007336A">
        <w:rPr>
          <w:color w:val="333333"/>
          <w:sz w:val="24"/>
          <w:szCs w:val="24"/>
          <w:lang w:val="en-US"/>
        </w:rPr>
        <w:t>Topographical anatomy and operative surgery: textbook for english-speaking</w:t>
      </w:r>
      <w:r w:rsidRPr="0007336A">
        <w:rPr>
          <w:color w:val="333333"/>
          <w:sz w:val="24"/>
          <w:szCs w:val="24"/>
        </w:rPr>
        <w:t xml:space="preserve"> </w:t>
      </w:r>
      <w:r w:rsidRPr="0007336A">
        <w:rPr>
          <w:color w:val="333333"/>
          <w:sz w:val="24"/>
          <w:szCs w:val="24"/>
          <w:lang w:val="en-US"/>
        </w:rPr>
        <w:t xml:space="preserve">students. Vinnytsa, 2011, </w:t>
      </w:r>
      <w:r w:rsidR="0007336A" w:rsidRPr="0007336A">
        <w:rPr>
          <w:color w:val="333333"/>
          <w:sz w:val="24"/>
          <w:szCs w:val="24"/>
          <w:lang w:val="en-US"/>
        </w:rPr>
        <w:t>527 p. https://books.google.com.ua/books?id=YcjnCQAAQBAJ&amp;printsec=frontcover&amp;hl=uk#v=onepage&amp;q&amp;f=false</w:t>
      </w:r>
    </w:p>
    <w:p w14:paraId="585828DD" w14:textId="56331D1C" w:rsidR="00C66CC4" w:rsidRPr="0007336A" w:rsidRDefault="00C66CC4" w:rsidP="003743DF">
      <w:pPr>
        <w:pStyle w:val="af"/>
        <w:numPr>
          <w:ilvl w:val="0"/>
          <w:numId w:val="33"/>
        </w:numPr>
        <w:spacing w:after="0"/>
        <w:ind w:left="426" w:hanging="426"/>
        <w:jc w:val="both"/>
        <w:rPr>
          <w:sz w:val="24"/>
          <w:szCs w:val="24"/>
        </w:rPr>
      </w:pPr>
      <w:r w:rsidRPr="0007336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6AAB767A" w14:textId="75019258" w:rsidR="00CC15BA" w:rsidRPr="0007336A" w:rsidRDefault="00CC15BA" w:rsidP="003743DF">
      <w:pPr>
        <w:pStyle w:val="af"/>
        <w:numPr>
          <w:ilvl w:val="0"/>
          <w:numId w:val="33"/>
        </w:numPr>
        <w:spacing w:after="0"/>
        <w:ind w:left="426" w:hanging="426"/>
        <w:jc w:val="both"/>
        <w:rPr>
          <w:sz w:val="24"/>
          <w:szCs w:val="24"/>
        </w:rPr>
      </w:pPr>
      <w:r w:rsidRPr="0007336A">
        <w:rPr>
          <w:sz w:val="24"/>
          <w:szCs w:val="24"/>
        </w:rPr>
        <w:t>Бучинський А.Р. Хірургічні захворювання. – Киев: «Вища школа», 2007. – 576 с.</w:t>
      </w:r>
    </w:p>
    <w:p w14:paraId="59BFE899" w14:textId="240D6B9D" w:rsidR="006957FE" w:rsidRDefault="006957FE" w:rsidP="003743DF">
      <w:pPr>
        <w:pStyle w:val="zfr3q"/>
        <w:numPr>
          <w:ilvl w:val="0"/>
          <w:numId w:val="33"/>
        </w:numPr>
        <w:spacing w:before="0" w:beforeAutospacing="0" w:after="0" w:afterAutospacing="0"/>
        <w:ind w:left="426" w:hanging="426"/>
        <w:jc w:val="both"/>
        <w:rPr>
          <w:rFonts w:ascii="Bitter" w:hAnsi="Bitter" w:cs="Arial"/>
          <w:color w:val="212121"/>
          <w:sz w:val="22"/>
          <w:szCs w:val="22"/>
        </w:rPr>
      </w:pPr>
      <w:r w:rsidRPr="003D5A29">
        <w:rPr>
          <w:rStyle w:val="c9dxtc"/>
          <w:rFonts w:ascii="Bitter" w:hAnsi="Bitter" w:cs="Arial"/>
          <w:color w:val="212121"/>
          <w:sz w:val="22"/>
          <w:szCs w:val="22"/>
          <w:lang w:val="uk-UA"/>
        </w:rPr>
        <w:t>Оперативна хірургія і топографічна анатомія голови та шиї: підручник / [В.І. Півторак, Ю.М. Вовк та ін.].–</w:t>
      </w:r>
      <w:r>
        <w:rPr>
          <w:rStyle w:val="c9dxtc"/>
          <w:rFonts w:ascii="Bitter" w:hAnsi="Bitter" w:cs="Arial"/>
          <w:color w:val="212121"/>
          <w:sz w:val="22"/>
          <w:szCs w:val="22"/>
        </w:rPr>
        <w:t> 2016. – Вінниця: Нова книга. – 312 с.</w:t>
      </w:r>
    </w:p>
    <w:p w14:paraId="7FFB4C30" w14:textId="77777777" w:rsidR="008C1931" w:rsidRPr="0007336A" w:rsidRDefault="008C1931" w:rsidP="003743DF">
      <w:pPr>
        <w:pStyle w:val="a6"/>
        <w:numPr>
          <w:ilvl w:val="0"/>
          <w:numId w:val="33"/>
        </w:numPr>
        <w:ind w:left="426" w:hanging="426"/>
        <w:rPr>
          <w:rFonts w:ascii="Times New Roman" w:hAnsi="Times New Roman"/>
          <w:sz w:val="24"/>
          <w:szCs w:val="24"/>
        </w:rPr>
      </w:pPr>
      <w:r w:rsidRPr="0007336A">
        <w:rPr>
          <w:rFonts w:ascii="Times New Roman" w:hAnsi="Times New Roman"/>
          <w:sz w:val="24"/>
          <w:szCs w:val="24"/>
        </w:rPr>
        <w:t xml:space="preserve">Онкологія : підручник для студ. мед. закладів ВО, лікарівінтернів, сімейних лікарів, онкологів. 2-ге вид., перероб. і доп. Затверджено МОН / За ред. Г. В. Бондаря, А. І. Шевченка, І. Й. Галайчука. К., 2019. 520 с. </w:t>
      </w:r>
    </w:p>
    <w:p w14:paraId="66A6C924" w14:textId="77777777" w:rsidR="008C1931" w:rsidRPr="0007336A" w:rsidRDefault="008C1931" w:rsidP="003743DF">
      <w:pPr>
        <w:pStyle w:val="a6"/>
        <w:numPr>
          <w:ilvl w:val="0"/>
          <w:numId w:val="33"/>
        </w:numPr>
        <w:ind w:left="426" w:hanging="426"/>
        <w:rPr>
          <w:rFonts w:ascii="Times New Roman" w:eastAsia="TimesNewRoman" w:hAnsi="Times New Roman"/>
          <w:sz w:val="24"/>
          <w:szCs w:val="24"/>
        </w:rPr>
      </w:pPr>
      <w:r w:rsidRPr="0007336A">
        <w:rPr>
          <w:rFonts w:ascii="Times New Roman" w:hAnsi="Times New Roman"/>
          <w:sz w:val="24"/>
          <w:szCs w:val="24"/>
        </w:rPr>
        <w:t xml:space="preserve">Онкологія : підручник / Ю. В. Думанський, А. I. Шевченко, I. Й. Галайчук та ін. ; за ред. Г. В. Бондаря, А. I. Шевченка, I. Й. Галайчука. 2-е вид., переробл. та допов. K. : ВСВ «Медицина», 2019. 520 с. </w:t>
      </w:r>
    </w:p>
    <w:p w14:paraId="1129FE7D" w14:textId="77777777" w:rsidR="008C1931" w:rsidRPr="0007336A" w:rsidRDefault="008C1931" w:rsidP="003743DF">
      <w:pPr>
        <w:pStyle w:val="a6"/>
        <w:numPr>
          <w:ilvl w:val="0"/>
          <w:numId w:val="33"/>
        </w:numPr>
        <w:spacing w:after="0"/>
        <w:ind w:left="426" w:hanging="426"/>
        <w:jc w:val="both"/>
        <w:rPr>
          <w:rFonts w:ascii="Times New Roman" w:eastAsia="TimesNewRoman" w:hAnsi="Times New Roman"/>
          <w:sz w:val="24"/>
          <w:szCs w:val="24"/>
        </w:rPr>
      </w:pPr>
      <w:r w:rsidRPr="0007336A">
        <w:rPr>
          <w:rFonts w:ascii="Times New Roman" w:eastAsia="TimesNewRoman" w:hAnsi="Times New Roman"/>
          <w:sz w:val="24"/>
          <w:szCs w:val="24"/>
        </w:rPr>
        <w:t>https://suspilne.media/398714-zitta-vijskovih-pisla-poranen-zminuetsa-nazavzdi-intervu-zi-spivzasnovnikom-reabilitacijnogo-centru/</w:t>
      </w:r>
    </w:p>
    <w:p w14:paraId="1314B616" w14:textId="77777777" w:rsidR="008C1931" w:rsidRPr="0007336A" w:rsidRDefault="00537AF1" w:rsidP="003743DF">
      <w:pPr>
        <w:pStyle w:val="a6"/>
        <w:numPr>
          <w:ilvl w:val="0"/>
          <w:numId w:val="33"/>
        </w:numPr>
        <w:spacing w:after="0"/>
        <w:ind w:left="426" w:hanging="426"/>
        <w:jc w:val="both"/>
        <w:rPr>
          <w:rFonts w:ascii="Times New Roman" w:eastAsia="TimesNewRoman" w:hAnsi="Times New Roman"/>
          <w:sz w:val="24"/>
          <w:szCs w:val="24"/>
        </w:rPr>
      </w:pPr>
      <w:hyperlink r:id="rId17" w:history="1">
        <w:r w:rsidR="008C1931" w:rsidRPr="0007336A">
          <w:rPr>
            <w:rStyle w:val="a5"/>
            <w:rFonts w:ascii="Times New Roman" w:eastAsia="TimesNewRoman" w:hAnsi="Times New Roman"/>
            <w:sz w:val="24"/>
            <w:szCs w:val="24"/>
          </w:rPr>
          <w:t>https://youtu.be/vogn2IkB3h0</w:t>
        </w:r>
      </w:hyperlink>
    </w:p>
    <w:p w14:paraId="1C9A3812" w14:textId="77777777" w:rsidR="008C1931" w:rsidRPr="0007336A" w:rsidRDefault="008C1931" w:rsidP="003743DF">
      <w:pPr>
        <w:pStyle w:val="a6"/>
        <w:numPr>
          <w:ilvl w:val="0"/>
          <w:numId w:val="33"/>
        </w:numPr>
        <w:spacing w:after="0"/>
        <w:ind w:left="426" w:hanging="426"/>
        <w:jc w:val="both"/>
        <w:rPr>
          <w:rFonts w:ascii="Times New Roman" w:eastAsia="TimesNewRoman" w:hAnsi="Times New Roman"/>
          <w:sz w:val="24"/>
          <w:szCs w:val="24"/>
        </w:rPr>
      </w:pPr>
      <w:r w:rsidRPr="0007336A">
        <w:rPr>
          <w:rFonts w:ascii="Times New Roman" w:eastAsia="TimesNewRoman" w:hAnsi="Times New Roman"/>
          <w:sz w:val="24"/>
          <w:szCs w:val="24"/>
        </w:rPr>
        <w:t>https://ivr.ua/ua/rehabilitation-after-military-injuries</w:t>
      </w:r>
    </w:p>
    <w:p w14:paraId="5BD9B438" w14:textId="4DA602F8" w:rsidR="00852043" w:rsidRPr="00BA083D" w:rsidRDefault="00DC25C2" w:rsidP="00C179D7">
      <w:pPr>
        <w:pStyle w:val="a7"/>
        <w:ind w:left="284"/>
        <w:jc w:val="center"/>
        <w:rPr>
          <w:rFonts w:ascii="Times New Roman" w:hAnsi="Times New Roman"/>
          <w:b/>
          <w:bCs/>
          <w:sz w:val="28"/>
          <w:szCs w:val="28"/>
          <w:lang w:val="uk-UA"/>
        </w:rPr>
      </w:pPr>
      <w:r w:rsidRPr="008C1931">
        <w:rPr>
          <w:rFonts w:ascii="Times New Roman" w:hAnsi="Times New Roman"/>
          <w:sz w:val="28"/>
          <w:szCs w:val="28"/>
        </w:rPr>
        <w:br/>
      </w:r>
      <w:r w:rsidR="00852043" w:rsidRPr="00BA083D">
        <w:rPr>
          <w:rFonts w:ascii="Times New Roman" w:hAnsi="Times New Roman"/>
          <w:b/>
          <w:bCs/>
          <w:sz w:val="28"/>
          <w:szCs w:val="28"/>
          <w:lang w:val="uk-UA"/>
        </w:rPr>
        <w:t>До</w:t>
      </w:r>
      <w:r w:rsidR="006120F3" w:rsidRPr="00BA083D">
        <w:rPr>
          <w:rFonts w:ascii="Times New Roman" w:hAnsi="Times New Roman"/>
          <w:b/>
          <w:bCs/>
          <w:sz w:val="28"/>
          <w:szCs w:val="28"/>
          <w:lang w:val="uk-UA"/>
        </w:rPr>
        <w:t>даткова</w:t>
      </w:r>
      <w:r w:rsidR="00852043" w:rsidRPr="00BA083D">
        <w:rPr>
          <w:rFonts w:ascii="Times New Roman" w:hAnsi="Times New Roman"/>
          <w:b/>
          <w:bCs/>
          <w:sz w:val="28"/>
          <w:szCs w:val="28"/>
          <w:lang w:val="uk-UA"/>
        </w:rPr>
        <w:t>:</w:t>
      </w:r>
    </w:p>
    <w:p w14:paraId="2A34271B" w14:textId="77777777" w:rsidR="007A259E" w:rsidRPr="00751D8E" w:rsidRDefault="007A259E" w:rsidP="003743DF">
      <w:pPr>
        <w:pStyle w:val="a6"/>
        <w:numPr>
          <w:ilvl w:val="0"/>
          <w:numId w:val="49"/>
        </w:numPr>
        <w:spacing w:after="0" w:line="240" w:lineRule="auto"/>
        <w:ind w:left="284" w:right="595" w:hanging="284"/>
        <w:jc w:val="both"/>
        <w:rPr>
          <w:rFonts w:ascii="Times New Roman" w:hAnsi="Times New Roman"/>
          <w:sz w:val="24"/>
          <w:szCs w:val="24"/>
        </w:rPr>
      </w:pPr>
      <w:r w:rsidRPr="00751D8E">
        <w:rPr>
          <w:rFonts w:ascii="Times New Roman" w:hAnsi="Times New Roman"/>
          <w:sz w:val="24"/>
          <w:szCs w:val="24"/>
        </w:rPr>
        <w:t xml:space="preserve">Міжнародна анатомічна термінологія; за ред. проф. В. Г. Черкасова. </w:t>
      </w:r>
      <w:r w:rsidRPr="00751D8E">
        <w:rPr>
          <w:rFonts w:ascii="Times New Roman" w:hAnsi="Times New Roman"/>
          <w:b/>
          <w:sz w:val="24"/>
          <w:szCs w:val="24"/>
        </w:rPr>
        <w:t xml:space="preserve">– </w:t>
      </w:r>
      <w:r w:rsidRPr="00751D8E">
        <w:rPr>
          <w:rFonts w:ascii="Times New Roman" w:hAnsi="Times New Roman"/>
          <w:sz w:val="24"/>
          <w:szCs w:val="24"/>
        </w:rPr>
        <w:t xml:space="preserve">Вінниця : Нова Книга, 2010. </w:t>
      </w:r>
      <w:r w:rsidRPr="00751D8E">
        <w:rPr>
          <w:rFonts w:ascii="Times New Roman" w:hAnsi="Times New Roman"/>
          <w:b/>
          <w:sz w:val="24"/>
          <w:szCs w:val="24"/>
        </w:rPr>
        <w:t>–</w:t>
      </w:r>
      <w:r w:rsidRPr="00751D8E">
        <w:rPr>
          <w:rFonts w:ascii="Times New Roman" w:hAnsi="Times New Roman"/>
          <w:sz w:val="24"/>
          <w:szCs w:val="24"/>
        </w:rPr>
        <w:t xml:space="preserve"> 392 с. </w:t>
      </w:r>
    </w:p>
    <w:p w14:paraId="2DCCF11B" w14:textId="2FEADEFE" w:rsidR="007A259E" w:rsidRPr="00751D8E" w:rsidRDefault="007A259E" w:rsidP="003743DF">
      <w:pPr>
        <w:pStyle w:val="a6"/>
        <w:numPr>
          <w:ilvl w:val="0"/>
          <w:numId w:val="49"/>
        </w:numPr>
        <w:spacing w:after="0" w:line="240" w:lineRule="auto"/>
        <w:ind w:left="284" w:right="595" w:hanging="284"/>
        <w:jc w:val="both"/>
        <w:rPr>
          <w:rFonts w:ascii="Times New Roman" w:hAnsi="Times New Roman"/>
          <w:sz w:val="24"/>
          <w:szCs w:val="24"/>
        </w:rPr>
      </w:pPr>
      <w:r w:rsidRPr="00751D8E">
        <w:rPr>
          <w:rFonts w:ascii="Times New Roman" w:hAnsi="Times New Roman"/>
          <w:sz w:val="24"/>
          <w:szCs w:val="24"/>
        </w:rPr>
        <w:t>Неттер Ф. Атлас анатомії людини. Авторизоване українське видання другого англійського видання / Ф.Неттер, під ред. Ю.Б Чайковського. – Львів: Наутілус, 2004. – 592 с.</w:t>
      </w:r>
      <w:r w:rsidR="00751D8E">
        <w:rPr>
          <w:rFonts w:ascii="Times New Roman" w:hAnsi="Times New Roman"/>
          <w:sz w:val="24"/>
          <w:szCs w:val="24"/>
        </w:rPr>
        <w:t xml:space="preserve"> </w:t>
      </w:r>
    </w:p>
    <w:p w14:paraId="3CA6B141" w14:textId="77777777" w:rsidR="00D4756F" w:rsidRPr="00751D8E" w:rsidRDefault="00D4756F" w:rsidP="003743DF">
      <w:pPr>
        <w:pStyle w:val="a6"/>
        <w:numPr>
          <w:ilvl w:val="0"/>
          <w:numId w:val="49"/>
        </w:numPr>
        <w:tabs>
          <w:tab w:val="left" w:pos="426"/>
        </w:tabs>
        <w:spacing w:after="0" w:line="240" w:lineRule="auto"/>
        <w:ind w:left="284" w:hanging="284"/>
        <w:rPr>
          <w:rFonts w:ascii="Times New Roman" w:hAnsi="Times New Roman"/>
          <w:iCs/>
          <w:sz w:val="24"/>
          <w:szCs w:val="24"/>
          <w:lang w:val="en-US"/>
        </w:rPr>
      </w:pPr>
      <w:r w:rsidRPr="00751D8E">
        <w:rPr>
          <w:rFonts w:ascii="Times New Roman" w:hAnsi="Times New Roman"/>
          <w:sz w:val="24"/>
          <w:szCs w:val="24"/>
          <w:lang w:val="en-US"/>
        </w:rPr>
        <w:t xml:space="preserve">Actual problems of emergency abdominal surgery / Edited by Dmitry Victorovich Garbuzenko // InTech. - 2016. - 216 p. </w:t>
      </w:r>
    </w:p>
    <w:p w14:paraId="47DE2648" w14:textId="24E794B1" w:rsidR="00D4756F" w:rsidRPr="00751D8E" w:rsidRDefault="00D4756F" w:rsidP="003743DF">
      <w:pPr>
        <w:pStyle w:val="a6"/>
        <w:numPr>
          <w:ilvl w:val="0"/>
          <w:numId w:val="49"/>
        </w:numPr>
        <w:tabs>
          <w:tab w:val="left" w:pos="426"/>
        </w:tabs>
        <w:spacing w:after="0" w:line="240" w:lineRule="auto"/>
        <w:ind w:left="284" w:hanging="284"/>
        <w:rPr>
          <w:rFonts w:ascii="Times New Roman" w:hAnsi="Times New Roman"/>
          <w:iCs/>
          <w:sz w:val="24"/>
          <w:szCs w:val="24"/>
          <w:lang w:val="en-US"/>
        </w:rPr>
      </w:pPr>
      <w:r w:rsidRPr="00751D8E">
        <w:rPr>
          <w:rFonts w:ascii="Times New Roman" w:hAnsi="Times New Roman"/>
          <w:sz w:val="24"/>
          <w:szCs w:val="24"/>
          <w:lang w:val="en-US"/>
        </w:rPr>
        <w:t>AgrestaF. Laparoscopic Cholecystectomy / Ferdinando Agresta, Fabio Cesare Campanile, Nereo Vettoretto // Springer International Publishing Switzerland. - 2014. - 185 p.</w:t>
      </w:r>
    </w:p>
    <w:p w14:paraId="50687520" w14:textId="77777777" w:rsidR="00DC25C2" w:rsidRPr="00751D8E" w:rsidRDefault="00DC25C2" w:rsidP="003743DF">
      <w:pPr>
        <w:pStyle w:val="a6"/>
        <w:numPr>
          <w:ilvl w:val="0"/>
          <w:numId w:val="49"/>
        </w:numPr>
        <w:spacing w:after="0" w:line="240" w:lineRule="auto"/>
        <w:ind w:left="284" w:hanging="284"/>
        <w:jc w:val="both"/>
        <w:rPr>
          <w:rFonts w:ascii="Times New Roman" w:hAnsi="Times New Roman"/>
          <w:sz w:val="24"/>
          <w:szCs w:val="24"/>
          <w:lang w:val="en-US"/>
        </w:rPr>
      </w:pPr>
      <w:r w:rsidRPr="00751D8E">
        <w:rPr>
          <w:rFonts w:ascii="Times New Roman" w:hAnsi="Times New Roman"/>
          <w:sz w:val="24"/>
          <w:szCs w:val="24"/>
          <w:lang w:val="en-US"/>
        </w:rPr>
        <w:t>Ego A., Subtil D., Coson M. (2001) Survival analysis of fertility after ectopic pregnancy. Ibid, 75(3): 560–566. DOI: 10.1016/s0015-0282(00)01761-1.</w:t>
      </w:r>
    </w:p>
    <w:p w14:paraId="3D04064D" w14:textId="3819474B" w:rsidR="00DC25C2" w:rsidRPr="00751D8E" w:rsidRDefault="00DC25C2" w:rsidP="003743DF">
      <w:pPr>
        <w:pStyle w:val="a6"/>
        <w:numPr>
          <w:ilvl w:val="0"/>
          <w:numId w:val="49"/>
        </w:numPr>
        <w:suppressAutoHyphens/>
        <w:spacing w:after="0" w:line="240" w:lineRule="auto"/>
        <w:ind w:left="284" w:hanging="284"/>
        <w:jc w:val="both"/>
        <w:rPr>
          <w:rFonts w:ascii="Times New Roman" w:hAnsi="Times New Roman"/>
          <w:color w:val="000000"/>
          <w:sz w:val="24"/>
          <w:szCs w:val="24"/>
        </w:rPr>
      </w:pPr>
      <w:r w:rsidRPr="00751D8E">
        <w:rPr>
          <w:rFonts w:ascii="Times New Roman" w:hAnsi="Times New Roman"/>
          <w:color w:val="000000"/>
          <w:sz w:val="24"/>
          <w:szCs w:val="24"/>
          <w:lang w:val="en-US"/>
        </w:rPr>
        <w:lastRenderedPageBreak/>
        <w:t xml:space="preserve">Fisher B.W., Majumdar S.R., McAlister F.A. (2002) Predicting pulmonary complications after nonthoracic surgery: a systematic review of blinded studies. </w:t>
      </w:r>
      <w:r w:rsidRPr="00751D8E">
        <w:rPr>
          <w:rFonts w:ascii="Times New Roman" w:hAnsi="Times New Roman"/>
          <w:color w:val="000000"/>
          <w:sz w:val="24"/>
          <w:szCs w:val="24"/>
        </w:rPr>
        <w:t>Am. J. Med., 112(3): 219–225. doi: 10.1016/s0002-9343(01)01082-8.</w:t>
      </w:r>
    </w:p>
    <w:p w14:paraId="5E728C44" w14:textId="45F55C24" w:rsidR="00DC25C2" w:rsidRPr="00751D8E" w:rsidRDefault="00DC25C2" w:rsidP="003743DF">
      <w:pPr>
        <w:pStyle w:val="a6"/>
        <w:numPr>
          <w:ilvl w:val="0"/>
          <w:numId w:val="49"/>
        </w:numPr>
        <w:suppressAutoHyphens/>
        <w:spacing w:after="0" w:line="240" w:lineRule="auto"/>
        <w:ind w:left="284" w:hanging="284"/>
        <w:jc w:val="both"/>
        <w:rPr>
          <w:rFonts w:ascii="Times New Roman" w:hAnsi="Times New Roman"/>
          <w:color w:val="000000"/>
          <w:sz w:val="24"/>
          <w:szCs w:val="24"/>
          <w:lang w:val="en-US"/>
        </w:rPr>
      </w:pPr>
      <w:r w:rsidRPr="00751D8E">
        <w:rPr>
          <w:rFonts w:ascii="Times New Roman" w:hAnsi="Times New Roman"/>
          <w:color w:val="000000"/>
          <w:sz w:val="24"/>
          <w:szCs w:val="24"/>
          <w:lang w:val="en-US"/>
        </w:rPr>
        <w:t>Jung K.H., Kim S.M., Choi M.G. et al. (2015) Preoperative smoking cessation can reduce postoperative complications in gastric cancer surgery. Gastric Cancer, 18: 683–690.</w:t>
      </w:r>
    </w:p>
    <w:p w14:paraId="0D44FD48" w14:textId="04AAEE58" w:rsidR="00DC25C2" w:rsidRPr="00751D8E" w:rsidRDefault="00DC25C2" w:rsidP="003743DF">
      <w:pPr>
        <w:pStyle w:val="a6"/>
        <w:numPr>
          <w:ilvl w:val="0"/>
          <w:numId w:val="49"/>
        </w:numPr>
        <w:suppressAutoHyphens/>
        <w:spacing w:after="0" w:line="240" w:lineRule="auto"/>
        <w:ind w:left="284" w:hanging="284"/>
        <w:jc w:val="both"/>
        <w:rPr>
          <w:rFonts w:ascii="Times New Roman" w:hAnsi="Times New Roman"/>
          <w:color w:val="000000"/>
          <w:sz w:val="24"/>
          <w:szCs w:val="24"/>
          <w:lang w:val="en-US"/>
        </w:rPr>
      </w:pPr>
      <w:r w:rsidRPr="00751D8E">
        <w:rPr>
          <w:rFonts w:ascii="Times New Roman" w:hAnsi="Times New Roman"/>
          <w:color w:val="000000"/>
          <w:sz w:val="24"/>
          <w:szCs w:val="24"/>
          <w:lang w:val="en-US"/>
        </w:rPr>
        <w:t>Sultan P., Hamilton M.A., Ackland G.L. (2012) Preoperative muscle weakness as defined by handgrip strength and postoperative outcomes: a systematic review. BMC Anesthesiol., 12: 1. doi: 10.1186/1471-2253-12-1.</w:t>
      </w:r>
    </w:p>
    <w:p w14:paraId="2AB565BC" w14:textId="3FE9DA13" w:rsidR="00DC25C2" w:rsidRPr="003D5A29" w:rsidRDefault="00DC25C2" w:rsidP="003743DF">
      <w:pPr>
        <w:pStyle w:val="a6"/>
        <w:numPr>
          <w:ilvl w:val="0"/>
          <w:numId w:val="49"/>
        </w:numPr>
        <w:suppressAutoHyphens/>
        <w:spacing w:after="0" w:line="240" w:lineRule="auto"/>
        <w:ind w:left="284" w:hanging="284"/>
        <w:jc w:val="both"/>
        <w:rPr>
          <w:rFonts w:ascii="Times New Roman" w:hAnsi="Times New Roman"/>
          <w:color w:val="000000"/>
          <w:sz w:val="24"/>
          <w:szCs w:val="24"/>
          <w:lang w:val="en-US"/>
        </w:rPr>
      </w:pPr>
      <w:r w:rsidRPr="00751D8E">
        <w:rPr>
          <w:rFonts w:ascii="Times New Roman" w:hAnsi="Times New Roman"/>
          <w:color w:val="000000"/>
          <w:sz w:val="24"/>
          <w:szCs w:val="24"/>
          <w:lang w:val="en-US"/>
        </w:rPr>
        <w:t xml:space="preserve">Guay J., Choi P., Suresh S. et al. (2014) Neuraxial blockade for the prevention of postoperative mortality and major morbidity: an overview of Cochrane systematic reviews. Cochrane Database Syst. </w:t>
      </w:r>
      <w:r w:rsidRPr="003D5A29">
        <w:rPr>
          <w:rFonts w:ascii="Times New Roman" w:hAnsi="Times New Roman"/>
          <w:color w:val="000000"/>
          <w:sz w:val="24"/>
          <w:szCs w:val="24"/>
          <w:lang w:val="en-US"/>
        </w:rPr>
        <w:t>Rev., 2014(1): CD010108. doi: 10.1002/14651858.CD010108.pub2.</w:t>
      </w:r>
    </w:p>
    <w:p w14:paraId="622B5573" w14:textId="77777777" w:rsidR="00471EDC" w:rsidRPr="00BA083D" w:rsidRDefault="00471EDC" w:rsidP="00852043">
      <w:pPr>
        <w:pStyle w:val="a7"/>
        <w:ind w:firstLine="709"/>
        <w:rPr>
          <w:rFonts w:ascii="Times New Roman" w:hAnsi="Times New Roman"/>
          <w:b/>
          <w:bCs/>
          <w:sz w:val="28"/>
          <w:szCs w:val="28"/>
          <w:lang w:val="uk-UA"/>
        </w:rPr>
      </w:pPr>
    </w:p>
    <w:p w14:paraId="0D0806F5" w14:textId="77777777" w:rsidR="00852043" w:rsidRPr="00BA083D" w:rsidRDefault="00852043" w:rsidP="00852043">
      <w:pPr>
        <w:pStyle w:val="22"/>
        <w:rPr>
          <w:rFonts w:ascii="Times New Roman" w:hAnsi="Times New Roman"/>
          <w:sz w:val="28"/>
          <w:szCs w:val="28"/>
        </w:rPr>
      </w:pPr>
      <w:r w:rsidRPr="00BA083D">
        <w:rPr>
          <w:rFonts w:ascii="Times New Roman" w:hAnsi="Times New Roman"/>
          <w:sz w:val="28"/>
          <w:szCs w:val="28"/>
        </w:rPr>
        <w:t>Інформаційні ресурси:</w:t>
      </w:r>
    </w:p>
    <w:p w14:paraId="07FF9C01" w14:textId="7C3606E2" w:rsidR="00852043" w:rsidRPr="00472530" w:rsidRDefault="00852043" w:rsidP="003743DF">
      <w:pPr>
        <w:pStyle w:val="22"/>
        <w:numPr>
          <w:ilvl w:val="0"/>
          <w:numId w:val="32"/>
        </w:numPr>
        <w:ind w:left="426" w:hanging="426"/>
        <w:jc w:val="left"/>
        <w:rPr>
          <w:rFonts w:ascii="Times New Roman" w:hAnsi="Times New Roman"/>
          <w:b w:val="0"/>
          <w:bCs/>
          <w:sz w:val="24"/>
          <w:szCs w:val="24"/>
        </w:rPr>
      </w:pPr>
      <w:r w:rsidRPr="00472530">
        <w:rPr>
          <w:rFonts w:ascii="Times New Roman" w:hAnsi="Times New Roman"/>
          <w:b w:val="0"/>
          <w:bCs/>
          <w:sz w:val="24"/>
          <w:szCs w:val="24"/>
        </w:rPr>
        <w:t>medscape.com</w:t>
      </w:r>
    </w:p>
    <w:p w14:paraId="74109246" w14:textId="28A3C2F8" w:rsidR="00852043" w:rsidRPr="00472530" w:rsidRDefault="00852043" w:rsidP="003743DF">
      <w:pPr>
        <w:pStyle w:val="22"/>
        <w:numPr>
          <w:ilvl w:val="0"/>
          <w:numId w:val="32"/>
        </w:numPr>
        <w:ind w:left="426" w:hanging="426"/>
        <w:jc w:val="left"/>
        <w:rPr>
          <w:rFonts w:ascii="Times New Roman" w:hAnsi="Times New Roman"/>
          <w:b w:val="0"/>
          <w:bCs/>
          <w:sz w:val="24"/>
          <w:szCs w:val="24"/>
        </w:rPr>
      </w:pPr>
      <w:r w:rsidRPr="00472530">
        <w:rPr>
          <w:rFonts w:ascii="Times New Roman" w:hAnsi="Times New Roman"/>
          <w:b w:val="0"/>
          <w:bCs/>
          <w:sz w:val="24"/>
          <w:szCs w:val="24"/>
        </w:rPr>
        <w:t>pubmed.gov</w:t>
      </w:r>
    </w:p>
    <w:p w14:paraId="38A6552D" w14:textId="70C8C3D3" w:rsidR="00EB49CA" w:rsidRPr="00472530" w:rsidRDefault="00537AF1" w:rsidP="003743DF">
      <w:pPr>
        <w:pStyle w:val="a6"/>
        <w:numPr>
          <w:ilvl w:val="0"/>
          <w:numId w:val="32"/>
        </w:numPr>
        <w:spacing w:after="0" w:line="240" w:lineRule="auto"/>
        <w:ind w:left="426" w:hanging="426"/>
        <w:jc w:val="both"/>
        <w:rPr>
          <w:rFonts w:ascii="Times New Roman" w:hAnsi="Times New Roman"/>
          <w:bCs/>
          <w:sz w:val="24"/>
          <w:szCs w:val="24"/>
          <w:lang w:val="uk-UA"/>
        </w:rPr>
      </w:pPr>
      <w:hyperlink r:id="rId18" w:history="1">
        <w:r w:rsidR="00EB49CA" w:rsidRPr="00472530">
          <w:rPr>
            <w:rStyle w:val="a5"/>
            <w:rFonts w:ascii="Times New Roman" w:eastAsia="Calibri" w:hAnsi="Times New Roman"/>
            <w:bCs/>
            <w:color w:val="auto"/>
            <w:sz w:val="24"/>
            <w:szCs w:val="24"/>
            <w:u w:val="none"/>
          </w:rPr>
          <w:t>https</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www</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thinklabs</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com</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sound</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library</w:t>
        </w:r>
      </w:hyperlink>
      <w:r w:rsidR="00EB49CA" w:rsidRPr="00472530">
        <w:rPr>
          <w:rFonts w:ascii="Times New Roman" w:hAnsi="Times New Roman"/>
          <w:bCs/>
          <w:sz w:val="24"/>
          <w:szCs w:val="24"/>
          <w:lang w:val="uk-UA"/>
        </w:rPr>
        <w:t xml:space="preserve"> </w:t>
      </w:r>
    </w:p>
    <w:p w14:paraId="4F3E036A" w14:textId="7D53D4B0" w:rsidR="00E83104" w:rsidRPr="00472530" w:rsidRDefault="00537AF1" w:rsidP="003743DF">
      <w:pPr>
        <w:pStyle w:val="22"/>
        <w:numPr>
          <w:ilvl w:val="0"/>
          <w:numId w:val="32"/>
        </w:numPr>
        <w:ind w:left="426" w:hanging="426"/>
        <w:jc w:val="left"/>
        <w:rPr>
          <w:rFonts w:ascii="Times New Roman" w:hAnsi="Times New Roman"/>
          <w:b w:val="0"/>
          <w:bCs/>
          <w:sz w:val="24"/>
          <w:szCs w:val="24"/>
        </w:rPr>
      </w:pPr>
      <w:hyperlink r:id="rId19" w:history="1">
        <w:r w:rsidR="00DC25C2" w:rsidRPr="00472530">
          <w:rPr>
            <w:rStyle w:val="a5"/>
            <w:rFonts w:ascii="Times New Roman" w:hAnsi="Times New Roman"/>
            <w:b w:val="0"/>
            <w:bCs/>
            <w:sz w:val="24"/>
            <w:szCs w:val="24"/>
          </w:rPr>
          <w:t>www.bookmed.com</w:t>
        </w:r>
      </w:hyperlink>
    </w:p>
    <w:p w14:paraId="6B54B8B5" w14:textId="2C84F985" w:rsidR="00472530" w:rsidRPr="00472530" w:rsidRDefault="00472530" w:rsidP="003743DF">
      <w:pPr>
        <w:numPr>
          <w:ilvl w:val="0"/>
          <w:numId w:val="32"/>
        </w:numPr>
        <w:spacing w:after="0" w:line="240" w:lineRule="auto"/>
        <w:ind w:left="426" w:right="595" w:hanging="426"/>
        <w:jc w:val="both"/>
        <w:rPr>
          <w:rFonts w:ascii="Times New Roman" w:hAnsi="Times New Roman"/>
          <w:sz w:val="24"/>
          <w:szCs w:val="24"/>
        </w:rPr>
      </w:pPr>
      <w:r w:rsidRPr="00472530">
        <w:rPr>
          <w:rFonts w:ascii="Times New Roman" w:hAnsi="Times New Roman"/>
          <w:sz w:val="24"/>
          <w:szCs w:val="24"/>
        </w:rPr>
        <w:t xml:space="preserve">Booksmed </w:t>
      </w:r>
      <w:r w:rsidRPr="00472530">
        <w:rPr>
          <w:rFonts w:ascii="Times New Roman" w:hAnsi="Times New Roman"/>
          <w:sz w:val="24"/>
          <w:szCs w:val="24"/>
        </w:rPr>
        <w:tab/>
        <w:t xml:space="preserve">[Електронний </w:t>
      </w:r>
      <w:r w:rsidRPr="00472530">
        <w:rPr>
          <w:rFonts w:ascii="Times New Roman" w:hAnsi="Times New Roman"/>
          <w:sz w:val="24"/>
          <w:szCs w:val="24"/>
        </w:rPr>
        <w:tab/>
        <w:t xml:space="preserve">ресурс]. </w:t>
      </w:r>
      <w:r w:rsidRPr="00472530">
        <w:rPr>
          <w:rFonts w:ascii="Times New Roman" w:hAnsi="Times New Roman"/>
          <w:sz w:val="24"/>
          <w:szCs w:val="24"/>
        </w:rPr>
        <w:tab/>
        <w:t xml:space="preserve">– </w:t>
      </w:r>
      <w:r w:rsidRPr="00472530">
        <w:rPr>
          <w:rFonts w:ascii="Times New Roman" w:hAnsi="Times New Roman"/>
          <w:sz w:val="24"/>
          <w:szCs w:val="24"/>
        </w:rPr>
        <w:tab/>
        <w:t xml:space="preserve">Режим </w:t>
      </w:r>
      <w:r w:rsidRPr="00472530">
        <w:rPr>
          <w:rFonts w:ascii="Times New Roman" w:hAnsi="Times New Roman"/>
          <w:sz w:val="24"/>
          <w:szCs w:val="24"/>
        </w:rPr>
        <w:tab/>
        <w:t>доступу:</w:t>
      </w:r>
      <w:r w:rsidR="00751D8E">
        <w:rPr>
          <w:rFonts w:ascii="Times New Roman" w:hAnsi="Times New Roman"/>
          <w:b/>
          <w:sz w:val="24"/>
          <w:szCs w:val="24"/>
        </w:rPr>
        <w:t xml:space="preserve"> </w:t>
      </w:r>
      <w:hyperlink r:id="rId20">
        <w:r w:rsidRPr="00472530">
          <w:rPr>
            <w:rFonts w:ascii="Times New Roman" w:hAnsi="Times New Roman"/>
            <w:sz w:val="24"/>
            <w:szCs w:val="24"/>
          </w:rPr>
          <w:t>http://www.booksmed.com/hirurgiya/</w:t>
        </w:r>
      </w:hyperlink>
      <w:r w:rsidRPr="00472530">
        <w:rPr>
          <w:rFonts w:ascii="Times New Roman" w:hAnsi="Times New Roman"/>
          <w:sz w:val="24"/>
          <w:szCs w:val="24"/>
        </w:rPr>
        <w:t xml:space="preserve"> </w:t>
      </w:r>
    </w:p>
    <w:p w14:paraId="2C3EF09D" w14:textId="39D125C0" w:rsidR="00472530" w:rsidRPr="00472530" w:rsidRDefault="00472530" w:rsidP="003743DF">
      <w:pPr>
        <w:numPr>
          <w:ilvl w:val="0"/>
          <w:numId w:val="32"/>
        </w:numPr>
        <w:spacing w:after="0" w:line="240" w:lineRule="auto"/>
        <w:ind w:left="426" w:right="595" w:hanging="426"/>
        <w:jc w:val="both"/>
        <w:rPr>
          <w:rFonts w:ascii="Times New Roman" w:hAnsi="Times New Roman"/>
          <w:sz w:val="24"/>
          <w:szCs w:val="24"/>
        </w:rPr>
      </w:pPr>
      <w:r w:rsidRPr="00472530">
        <w:rPr>
          <w:rFonts w:ascii="Times New Roman" w:hAnsi="Times New Roman"/>
          <w:sz w:val="24"/>
          <w:szCs w:val="24"/>
        </w:rPr>
        <w:t xml:space="preserve">Google </w:t>
      </w:r>
      <w:r w:rsidRPr="00472530">
        <w:rPr>
          <w:rFonts w:ascii="Times New Roman" w:hAnsi="Times New Roman"/>
          <w:sz w:val="24"/>
          <w:szCs w:val="24"/>
        </w:rPr>
        <w:tab/>
        <w:t xml:space="preserve">книги </w:t>
      </w:r>
      <w:r w:rsidRPr="00472530">
        <w:rPr>
          <w:rFonts w:ascii="Times New Roman" w:hAnsi="Times New Roman"/>
          <w:sz w:val="24"/>
          <w:szCs w:val="24"/>
        </w:rPr>
        <w:tab/>
        <w:t xml:space="preserve">[Електронний </w:t>
      </w:r>
      <w:r w:rsidRPr="00472530">
        <w:rPr>
          <w:rFonts w:ascii="Times New Roman" w:hAnsi="Times New Roman"/>
          <w:sz w:val="24"/>
          <w:szCs w:val="24"/>
        </w:rPr>
        <w:tab/>
        <w:t xml:space="preserve">ресурс]. </w:t>
      </w:r>
      <w:r w:rsidRPr="00472530">
        <w:rPr>
          <w:rFonts w:ascii="Times New Roman" w:hAnsi="Times New Roman"/>
          <w:sz w:val="24"/>
          <w:szCs w:val="24"/>
        </w:rPr>
        <w:tab/>
        <w:t xml:space="preserve">– </w:t>
      </w:r>
      <w:r w:rsidRPr="00472530">
        <w:rPr>
          <w:rFonts w:ascii="Times New Roman" w:hAnsi="Times New Roman"/>
          <w:sz w:val="24"/>
          <w:szCs w:val="24"/>
        </w:rPr>
        <w:tab/>
        <w:t xml:space="preserve">Режим </w:t>
      </w:r>
      <w:r w:rsidRPr="00472530">
        <w:rPr>
          <w:rFonts w:ascii="Times New Roman" w:hAnsi="Times New Roman"/>
          <w:sz w:val="24"/>
          <w:szCs w:val="24"/>
        </w:rPr>
        <w:tab/>
        <w:t>доступу:</w:t>
      </w:r>
      <w:r w:rsidR="00751D8E">
        <w:rPr>
          <w:rFonts w:ascii="Times New Roman" w:hAnsi="Times New Roman"/>
          <w:b/>
          <w:sz w:val="24"/>
          <w:szCs w:val="24"/>
        </w:rPr>
        <w:t xml:space="preserve"> </w:t>
      </w:r>
      <w:hyperlink r:id="rId21">
        <w:r w:rsidRPr="00472530">
          <w:rPr>
            <w:rFonts w:ascii="Times New Roman" w:hAnsi="Times New Roman"/>
            <w:sz w:val="24"/>
            <w:szCs w:val="24"/>
          </w:rPr>
          <w:t>http</w:t>
        </w:r>
      </w:hyperlink>
      <w:hyperlink r:id="rId22">
        <w:r w:rsidRPr="00472530">
          <w:rPr>
            <w:rFonts w:ascii="Times New Roman" w:hAnsi="Times New Roman"/>
            <w:sz w:val="24"/>
            <w:szCs w:val="24"/>
          </w:rPr>
          <w:t>://</w:t>
        </w:r>
      </w:hyperlink>
      <w:hyperlink r:id="rId23">
        <w:r w:rsidRPr="00472530">
          <w:rPr>
            <w:rFonts w:ascii="Times New Roman" w:hAnsi="Times New Roman"/>
            <w:sz w:val="24"/>
            <w:szCs w:val="24"/>
          </w:rPr>
          <w:t>books</w:t>
        </w:r>
      </w:hyperlink>
      <w:hyperlink r:id="rId24">
        <w:r w:rsidRPr="00472530">
          <w:rPr>
            <w:rFonts w:ascii="Times New Roman" w:hAnsi="Times New Roman"/>
            <w:sz w:val="24"/>
            <w:szCs w:val="24"/>
          </w:rPr>
          <w:t>.</w:t>
        </w:r>
      </w:hyperlink>
      <w:hyperlink r:id="rId25">
        <w:r w:rsidRPr="00472530">
          <w:rPr>
            <w:rFonts w:ascii="Times New Roman" w:hAnsi="Times New Roman"/>
            <w:sz w:val="24"/>
            <w:szCs w:val="24"/>
          </w:rPr>
          <w:t>google</w:t>
        </w:r>
      </w:hyperlink>
      <w:hyperlink r:id="rId26">
        <w:r w:rsidRPr="00472530">
          <w:rPr>
            <w:rFonts w:ascii="Times New Roman" w:hAnsi="Times New Roman"/>
            <w:sz w:val="24"/>
            <w:szCs w:val="24"/>
          </w:rPr>
          <w:t>.</w:t>
        </w:r>
      </w:hyperlink>
      <w:hyperlink r:id="rId27">
        <w:r w:rsidRPr="00472530">
          <w:rPr>
            <w:rFonts w:ascii="Times New Roman" w:hAnsi="Times New Roman"/>
            <w:sz w:val="24"/>
            <w:szCs w:val="24"/>
          </w:rPr>
          <w:t>com</w:t>
        </w:r>
      </w:hyperlink>
      <w:hyperlink r:id="rId28">
        <w:r w:rsidRPr="00472530">
          <w:rPr>
            <w:rFonts w:ascii="Times New Roman" w:hAnsi="Times New Roman"/>
            <w:sz w:val="24"/>
            <w:szCs w:val="24"/>
          </w:rPr>
          <w:t>.</w:t>
        </w:r>
      </w:hyperlink>
      <w:hyperlink r:id="rId29">
        <w:r w:rsidRPr="00472530">
          <w:rPr>
            <w:rFonts w:ascii="Times New Roman" w:hAnsi="Times New Roman"/>
            <w:sz w:val="24"/>
            <w:szCs w:val="24"/>
          </w:rPr>
          <w:t>ua</w:t>
        </w:r>
      </w:hyperlink>
      <w:hyperlink r:id="rId30">
        <w:r w:rsidRPr="00472530">
          <w:rPr>
            <w:rFonts w:ascii="Times New Roman" w:hAnsi="Times New Roman"/>
            <w:sz w:val="24"/>
            <w:szCs w:val="24"/>
          </w:rPr>
          <w:t>/</w:t>
        </w:r>
      </w:hyperlink>
      <w:hyperlink r:id="rId31">
        <w:r w:rsidRPr="00472530">
          <w:rPr>
            <w:rFonts w:ascii="Times New Roman" w:hAnsi="Times New Roman"/>
            <w:sz w:val="24"/>
            <w:szCs w:val="24"/>
          </w:rPr>
          <w:t>books</w:t>
        </w:r>
      </w:hyperlink>
      <w:r w:rsidRPr="00472530">
        <w:rPr>
          <w:rFonts w:ascii="Times New Roman" w:hAnsi="Times New Roman"/>
          <w:sz w:val="24"/>
          <w:szCs w:val="24"/>
        </w:rPr>
        <w:t xml:space="preserve"> </w:t>
      </w:r>
    </w:p>
    <w:p w14:paraId="05A1906E" w14:textId="0C23DF6B" w:rsidR="00472530" w:rsidRPr="00472530" w:rsidRDefault="00472530" w:rsidP="003743DF">
      <w:pPr>
        <w:numPr>
          <w:ilvl w:val="0"/>
          <w:numId w:val="32"/>
        </w:numPr>
        <w:spacing w:after="0" w:line="240" w:lineRule="auto"/>
        <w:ind w:left="426" w:right="595" w:hanging="426"/>
        <w:jc w:val="both"/>
        <w:rPr>
          <w:rFonts w:ascii="Times New Roman" w:hAnsi="Times New Roman"/>
          <w:sz w:val="24"/>
          <w:szCs w:val="24"/>
        </w:rPr>
      </w:pPr>
      <w:r w:rsidRPr="00472530">
        <w:rPr>
          <w:rFonts w:ascii="Times New Roman" w:hAnsi="Times New Roman"/>
          <w:sz w:val="24"/>
          <w:szCs w:val="24"/>
        </w:rPr>
        <w:t>Kenhub [Електронний ресурс]. – Режим доступу:</w:t>
      </w:r>
      <w:r w:rsidRPr="00472530">
        <w:rPr>
          <w:rFonts w:ascii="Times New Roman" w:hAnsi="Times New Roman"/>
          <w:b/>
          <w:sz w:val="24"/>
          <w:szCs w:val="24"/>
        </w:rPr>
        <w:t xml:space="preserve"> </w:t>
      </w:r>
      <w:hyperlink r:id="rId32">
        <w:r w:rsidRPr="00472530">
          <w:rPr>
            <w:rFonts w:ascii="Times New Roman" w:hAnsi="Times New Roman"/>
            <w:sz w:val="24"/>
            <w:szCs w:val="24"/>
          </w:rPr>
          <w:t>https</w:t>
        </w:r>
      </w:hyperlink>
      <w:hyperlink r:id="rId33">
        <w:r w:rsidRPr="00472530">
          <w:rPr>
            <w:rFonts w:ascii="Times New Roman" w:hAnsi="Times New Roman"/>
            <w:sz w:val="24"/>
            <w:szCs w:val="24"/>
          </w:rPr>
          <w:t>://</w:t>
        </w:r>
      </w:hyperlink>
      <w:hyperlink r:id="rId34">
        <w:r w:rsidRPr="00472530">
          <w:rPr>
            <w:rFonts w:ascii="Times New Roman" w:hAnsi="Times New Roman"/>
            <w:sz w:val="24"/>
            <w:szCs w:val="24"/>
          </w:rPr>
          <w:t>www</w:t>
        </w:r>
      </w:hyperlink>
      <w:hyperlink r:id="rId35">
        <w:r w:rsidRPr="00472530">
          <w:rPr>
            <w:rFonts w:ascii="Times New Roman" w:hAnsi="Times New Roman"/>
            <w:sz w:val="24"/>
            <w:szCs w:val="24"/>
          </w:rPr>
          <w:t>.</w:t>
        </w:r>
      </w:hyperlink>
      <w:hyperlink r:id="rId36">
        <w:r w:rsidRPr="00472530">
          <w:rPr>
            <w:rFonts w:ascii="Times New Roman" w:hAnsi="Times New Roman"/>
            <w:sz w:val="24"/>
            <w:szCs w:val="24"/>
          </w:rPr>
          <w:t>kenhub</w:t>
        </w:r>
      </w:hyperlink>
      <w:hyperlink r:id="rId37">
        <w:r w:rsidRPr="00472530">
          <w:rPr>
            <w:rFonts w:ascii="Times New Roman" w:hAnsi="Times New Roman"/>
            <w:sz w:val="24"/>
            <w:szCs w:val="24"/>
          </w:rPr>
          <w:t>.</w:t>
        </w:r>
      </w:hyperlink>
      <w:hyperlink r:id="rId38">
        <w:r w:rsidRPr="00472530">
          <w:rPr>
            <w:rFonts w:ascii="Times New Roman" w:hAnsi="Times New Roman"/>
            <w:sz w:val="24"/>
            <w:szCs w:val="24"/>
          </w:rPr>
          <w:t>com</w:t>
        </w:r>
      </w:hyperlink>
      <w:hyperlink r:id="rId39">
        <w:r w:rsidRPr="00472530">
          <w:rPr>
            <w:rFonts w:ascii="Times New Roman" w:hAnsi="Times New Roman"/>
            <w:b/>
            <w:sz w:val="24"/>
            <w:szCs w:val="24"/>
          </w:rPr>
          <w:t xml:space="preserve"> </w:t>
        </w:r>
      </w:hyperlink>
      <w:r w:rsidRPr="00472530">
        <w:rPr>
          <w:rFonts w:ascii="Times New Roman" w:hAnsi="Times New Roman"/>
          <w:sz w:val="24"/>
          <w:szCs w:val="24"/>
        </w:rPr>
        <w:t xml:space="preserve"> </w:t>
      </w:r>
    </w:p>
    <w:p w14:paraId="222E73D3" w14:textId="1A10E9D1" w:rsidR="00472530" w:rsidRPr="00472530" w:rsidRDefault="00472530" w:rsidP="003743DF">
      <w:pPr>
        <w:numPr>
          <w:ilvl w:val="0"/>
          <w:numId w:val="32"/>
        </w:numPr>
        <w:spacing w:after="0" w:line="240" w:lineRule="auto"/>
        <w:ind w:left="426" w:right="595" w:hanging="426"/>
        <w:jc w:val="both"/>
        <w:rPr>
          <w:rFonts w:ascii="Times New Roman" w:hAnsi="Times New Roman"/>
          <w:sz w:val="24"/>
          <w:szCs w:val="24"/>
        </w:rPr>
      </w:pPr>
      <w:r w:rsidRPr="00472530">
        <w:rPr>
          <w:rFonts w:ascii="Times New Roman" w:hAnsi="Times New Roman"/>
          <w:sz w:val="24"/>
          <w:szCs w:val="24"/>
        </w:rPr>
        <w:t xml:space="preserve">Gavitex </w:t>
      </w:r>
      <w:r w:rsidRPr="00472530">
        <w:rPr>
          <w:rFonts w:ascii="Times New Roman" w:hAnsi="Times New Roman"/>
          <w:sz w:val="24"/>
          <w:szCs w:val="24"/>
        </w:rPr>
        <w:tab/>
        <w:t xml:space="preserve">[Електронний </w:t>
      </w:r>
      <w:r w:rsidRPr="00472530">
        <w:rPr>
          <w:rFonts w:ascii="Times New Roman" w:hAnsi="Times New Roman"/>
          <w:sz w:val="24"/>
          <w:szCs w:val="24"/>
        </w:rPr>
        <w:tab/>
        <w:t xml:space="preserve">ресурс]. </w:t>
      </w:r>
      <w:r w:rsidRPr="00472530">
        <w:rPr>
          <w:rFonts w:ascii="Times New Roman" w:hAnsi="Times New Roman"/>
          <w:sz w:val="24"/>
          <w:szCs w:val="24"/>
        </w:rPr>
        <w:tab/>
        <w:t xml:space="preserve">– </w:t>
      </w:r>
      <w:r w:rsidRPr="00472530">
        <w:rPr>
          <w:rFonts w:ascii="Times New Roman" w:hAnsi="Times New Roman"/>
          <w:sz w:val="24"/>
          <w:szCs w:val="24"/>
        </w:rPr>
        <w:tab/>
        <w:t xml:space="preserve">Режим </w:t>
      </w:r>
      <w:r w:rsidRPr="00472530">
        <w:rPr>
          <w:rFonts w:ascii="Times New Roman" w:hAnsi="Times New Roman"/>
          <w:sz w:val="24"/>
          <w:szCs w:val="24"/>
        </w:rPr>
        <w:tab/>
        <w:t>доступу:</w:t>
      </w:r>
      <w:r w:rsidRPr="00472530">
        <w:rPr>
          <w:rFonts w:ascii="Times New Roman" w:hAnsi="Times New Roman"/>
          <w:b/>
          <w:sz w:val="24"/>
          <w:szCs w:val="24"/>
        </w:rPr>
        <w:t xml:space="preserve"> </w:t>
      </w:r>
      <w:hyperlink r:id="rId40">
        <w:r w:rsidRPr="00472530">
          <w:rPr>
            <w:rFonts w:ascii="Times New Roman" w:hAnsi="Times New Roman"/>
            <w:sz w:val="24"/>
            <w:szCs w:val="24"/>
          </w:rPr>
          <w:t>http</w:t>
        </w:r>
      </w:hyperlink>
      <w:hyperlink r:id="rId41">
        <w:r w:rsidRPr="00472530">
          <w:rPr>
            <w:rFonts w:ascii="Times New Roman" w:hAnsi="Times New Roman"/>
            <w:sz w:val="24"/>
            <w:szCs w:val="24"/>
          </w:rPr>
          <w:t>://</w:t>
        </w:r>
      </w:hyperlink>
      <w:hyperlink r:id="rId42">
        <w:r w:rsidRPr="00472530">
          <w:rPr>
            <w:rFonts w:ascii="Times New Roman" w:hAnsi="Times New Roman"/>
            <w:sz w:val="24"/>
            <w:szCs w:val="24"/>
          </w:rPr>
          <w:t>gavitex</w:t>
        </w:r>
      </w:hyperlink>
      <w:hyperlink r:id="rId43">
        <w:r w:rsidRPr="00472530">
          <w:rPr>
            <w:rFonts w:ascii="Times New Roman" w:hAnsi="Times New Roman"/>
            <w:sz w:val="24"/>
            <w:szCs w:val="24"/>
          </w:rPr>
          <w:t>.</w:t>
        </w:r>
      </w:hyperlink>
      <w:hyperlink r:id="rId44">
        <w:r w:rsidRPr="00472530">
          <w:rPr>
            <w:rFonts w:ascii="Times New Roman" w:hAnsi="Times New Roman"/>
            <w:sz w:val="24"/>
            <w:szCs w:val="24"/>
          </w:rPr>
          <w:t>com</w:t>
        </w:r>
      </w:hyperlink>
      <w:hyperlink r:id="rId45">
        <w:r w:rsidRPr="00472530">
          <w:rPr>
            <w:rFonts w:ascii="Times New Roman" w:hAnsi="Times New Roman"/>
            <w:sz w:val="24"/>
            <w:szCs w:val="24"/>
          </w:rPr>
          <w:t>/</w:t>
        </w:r>
      </w:hyperlink>
      <w:hyperlink r:id="rId46">
        <w:r w:rsidRPr="00472530">
          <w:rPr>
            <w:rFonts w:ascii="Times New Roman" w:hAnsi="Times New Roman"/>
            <w:sz w:val="24"/>
            <w:szCs w:val="24"/>
          </w:rPr>
          <w:t>share</w:t>
        </w:r>
      </w:hyperlink>
      <w:hyperlink r:id="rId47">
        <w:r w:rsidRPr="00472530">
          <w:rPr>
            <w:rFonts w:ascii="Times New Roman" w:hAnsi="Times New Roman"/>
            <w:sz w:val="24"/>
            <w:szCs w:val="24"/>
          </w:rPr>
          <w:t>/</w:t>
        </w:r>
      </w:hyperlink>
      <w:hyperlink r:id="rId48">
        <w:r w:rsidRPr="00472530">
          <w:rPr>
            <w:rFonts w:ascii="Times New Roman" w:hAnsi="Times New Roman"/>
            <w:sz w:val="24"/>
            <w:szCs w:val="24"/>
          </w:rPr>
          <w:t>m</w:t>
        </w:r>
      </w:hyperlink>
      <w:hyperlink r:id="rId49">
        <w:r w:rsidRPr="00472530">
          <w:rPr>
            <w:rFonts w:ascii="Times New Roman" w:hAnsi="Times New Roman"/>
            <w:sz w:val="24"/>
            <w:szCs w:val="24"/>
          </w:rPr>
          <w:t>6</w:t>
        </w:r>
      </w:hyperlink>
      <w:hyperlink r:id="rId50">
        <w:r w:rsidRPr="00472530">
          <w:rPr>
            <w:rFonts w:ascii="Times New Roman" w:hAnsi="Times New Roman"/>
            <w:sz w:val="24"/>
            <w:szCs w:val="24"/>
          </w:rPr>
          <w:t>i</w:t>
        </w:r>
      </w:hyperlink>
      <w:hyperlink r:id="rId51">
        <w:r w:rsidRPr="00472530">
          <w:rPr>
            <w:rFonts w:ascii="Times New Roman" w:hAnsi="Times New Roman"/>
            <w:sz w:val="24"/>
            <w:szCs w:val="24"/>
          </w:rPr>
          <w:t>5</w:t>
        </w:r>
      </w:hyperlink>
      <w:hyperlink r:id="rId52">
        <w:r w:rsidRPr="00472530">
          <w:rPr>
            <w:rFonts w:ascii="Times New Roman" w:hAnsi="Times New Roman"/>
            <w:sz w:val="24"/>
            <w:szCs w:val="24"/>
          </w:rPr>
          <w:t>y</w:t>
        </w:r>
      </w:hyperlink>
      <w:hyperlink r:id="rId53">
        <w:r w:rsidRPr="00472530">
          <w:rPr>
            <w:rFonts w:ascii="Times New Roman" w:hAnsi="Times New Roman"/>
            <w:sz w:val="24"/>
            <w:szCs w:val="24"/>
          </w:rPr>
          <w:t>8</w:t>
        </w:r>
      </w:hyperlink>
      <w:hyperlink r:id="rId54">
        <w:r w:rsidRPr="00472530">
          <w:rPr>
            <w:rFonts w:ascii="Times New Roman" w:hAnsi="Times New Roman"/>
            <w:sz w:val="24"/>
            <w:szCs w:val="24"/>
          </w:rPr>
          <w:t>rq</w:t>
        </w:r>
      </w:hyperlink>
      <w:hyperlink r:id="rId55">
        <w:r w:rsidRPr="00472530">
          <w:rPr>
            <w:rFonts w:ascii="Times New Roman" w:hAnsi="Times New Roman"/>
            <w:sz w:val="24"/>
            <w:szCs w:val="24"/>
          </w:rPr>
          <w:t>4.</w:t>
        </w:r>
      </w:hyperlink>
    </w:p>
    <w:p w14:paraId="1AFAFE65" w14:textId="15E6BAAA" w:rsidR="007A259E" w:rsidRPr="00472530" w:rsidRDefault="00472530" w:rsidP="003743DF">
      <w:pPr>
        <w:pStyle w:val="a6"/>
        <w:numPr>
          <w:ilvl w:val="0"/>
          <w:numId w:val="32"/>
        </w:numPr>
        <w:spacing w:after="0" w:line="240" w:lineRule="auto"/>
        <w:ind w:left="426" w:right="595" w:hanging="426"/>
        <w:rPr>
          <w:rFonts w:ascii="Times New Roman" w:hAnsi="Times New Roman"/>
          <w:sz w:val="28"/>
          <w:szCs w:val="28"/>
          <w:lang w:val="uk-UA"/>
        </w:rPr>
      </w:pPr>
      <w:r w:rsidRPr="00472530">
        <w:rPr>
          <w:rFonts w:ascii="Times New Roman" w:hAnsi="Times New Roman"/>
          <w:sz w:val="24"/>
          <w:szCs w:val="24"/>
        </w:rPr>
        <w:t>MEDUNIVER [Електронний ресурс]. – Режим доступу:</w:t>
      </w:r>
      <w:r w:rsidRPr="00472530">
        <w:rPr>
          <w:rFonts w:ascii="Times New Roman" w:hAnsi="Times New Roman"/>
          <w:b/>
          <w:sz w:val="24"/>
          <w:szCs w:val="24"/>
        </w:rPr>
        <w:t xml:space="preserve"> </w:t>
      </w:r>
      <w:hyperlink r:id="rId56">
        <w:r w:rsidRPr="00472530">
          <w:rPr>
            <w:rFonts w:ascii="Times New Roman" w:hAnsi="Times New Roman"/>
            <w:sz w:val="24"/>
            <w:szCs w:val="24"/>
          </w:rPr>
          <w:t>http</w:t>
        </w:r>
      </w:hyperlink>
      <w:hyperlink r:id="rId57">
        <w:r w:rsidRPr="00472530">
          <w:rPr>
            <w:rFonts w:ascii="Times New Roman" w:hAnsi="Times New Roman"/>
            <w:sz w:val="24"/>
            <w:szCs w:val="24"/>
          </w:rPr>
          <w:t>://</w:t>
        </w:r>
      </w:hyperlink>
      <w:hyperlink r:id="rId58">
        <w:r w:rsidRPr="00472530">
          <w:rPr>
            <w:rFonts w:ascii="Times New Roman" w:hAnsi="Times New Roman"/>
            <w:sz w:val="24"/>
            <w:szCs w:val="24"/>
          </w:rPr>
          <w:t>meduniver</w:t>
        </w:r>
      </w:hyperlink>
      <w:hyperlink r:id="rId59">
        <w:r w:rsidRPr="00472530">
          <w:rPr>
            <w:rFonts w:ascii="Times New Roman" w:hAnsi="Times New Roman"/>
            <w:sz w:val="24"/>
            <w:szCs w:val="24"/>
          </w:rPr>
          <w:t>.</w:t>
        </w:r>
      </w:hyperlink>
      <w:hyperlink r:id="rId60">
        <w:r w:rsidRPr="00472530">
          <w:rPr>
            <w:rFonts w:ascii="Times New Roman" w:hAnsi="Times New Roman"/>
            <w:sz w:val="24"/>
            <w:szCs w:val="24"/>
          </w:rPr>
          <w:t>com</w:t>
        </w:r>
      </w:hyperlink>
      <w:hyperlink r:id="rId61">
        <w:r w:rsidRPr="00472530">
          <w:rPr>
            <w:rFonts w:ascii="Times New Roman" w:hAnsi="Times New Roman"/>
            <w:sz w:val="24"/>
            <w:szCs w:val="24"/>
          </w:rPr>
          <w:t>/</w:t>
        </w:r>
      </w:hyperlink>
      <w:hyperlink r:id="rId62">
        <w:r w:rsidRPr="00472530">
          <w:rPr>
            <w:rFonts w:ascii="Times New Roman" w:hAnsi="Times New Roman"/>
            <w:sz w:val="24"/>
            <w:szCs w:val="24"/>
          </w:rPr>
          <w:t>Medical</w:t>
        </w:r>
      </w:hyperlink>
      <w:hyperlink r:id="rId63">
        <w:r w:rsidRPr="00472530">
          <w:rPr>
            <w:rFonts w:ascii="Times New Roman" w:hAnsi="Times New Roman"/>
            <w:sz w:val="24"/>
            <w:szCs w:val="24"/>
          </w:rPr>
          <w:t>/</w:t>
        </w:r>
      </w:hyperlink>
      <w:hyperlink r:id="rId64">
        <w:r w:rsidRPr="00472530">
          <w:rPr>
            <w:rFonts w:ascii="Times New Roman" w:hAnsi="Times New Roman"/>
            <w:sz w:val="24"/>
            <w:szCs w:val="24"/>
          </w:rPr>
          <w:t>Book</w:t>
        </w:r>
      </w:hyperlink>
      <w:hyperlink r:id="rId65">
        <w:r w:rsidRPr="00472530">
          <w:rPr>
            <w:rFonts w:ascii="Times New Roman" w:hAnsi="Times New Roman"/>
            <w:sz w:val="24"/>
            <w:szCs w:val="24"/>
          </w:rPr>
          <w:t>/4.</w:t>
        </w:r>
      </w:hyperlink>
      <w:hyperlink r:id="rId66">
        <w:r w:rsidRPr="00472530">
          <w:rPr>
            <w:rFonts w:ascii="Times New Roman" w:hAnsi="Times New Roman"/>
            <w:sz w:val="24"/>
            <w:szCs w:val="24"/>
          </w:rPr>
          <w:t>html</w:t>
        </w:r>
      </w:hyperlink>
      <w:hyperlink r:id="rId67">
        <w:r w:rsidRPr="00472530">
          <w:rPr>
            <w:rFonts w:ascii="Times New Roman" w:hAnsi="Times New Roman"/>
            <w:sz w:val="24"/>
            <w:szCs w:val="24"/>
          </w:rPr>
          <w:t>.</w:t>
        </w:r>
      </w:hyperlink>
      <w:r w:rsidRPr="00472530">
        <w:rPr>
          <w:rFonts w:ascii="Times New Roman" w:hAnsi="Times New Roman"/>
          <w:sz w:val="24"/>
          <w:szCs w:val="24"/>
        </w:rPr>
        <w:t xml:space="preserve"> </w:t>
      </w:r>
    </w:p>
    <w:p w14:paraId="5C1740FD" w14:textId="77777777" w:rsidR="00DC25C2" w:rsidRPr="00472530" w:rsidRDefault="00DC25C2" w:rsidP="00E6136A">
      <w:pPr>
        <w:spacing w:after="0" w:line="259" w:lineRule="auto"/>
        <w:ind w:left="708"/>
        <w:jc w:val="both"/>
        <w:rPr>
          <w:rFonts w:ascii="Times New Roman" w:hAnsi="Times New Roman"/>
          <w:sz w:val="28"/>
          <w:szCs w:val="28"/>
          <w:lang w:val="uk-UA"/>
        </w:rPr>
      </w:pPr>
    </w:p>
    <w:p w14:paraId="7F42A259" w14:textId="0CFAB275" w:rsidR="0072277A" w:rsidRPr="00BA083D" w:rsidRDefault="0072277A" w:rsidP="00F86028">
      <w:pPr>
        <w:ind w:firstLine="709"/>
        <w:jc w:val="both"/>
        <w:rPr>
          <w:rFonts w:ascii="Times New Roman" w:hAnsi="Times New Roman"/>
          <w:iCs/>
          <w:sz w:val="28"/>
          <w:szCs w:val="28"/>
          <w:lang w:val="uk-UA"/>
        </w:rPr>
      </w:pPr>
      <w:r w:rsidRPr="00BA083D">
        <w:rPr>
          <w:rFonts w:ascii="Times New Roman" w:hAnsi="Times New Roman"/>
          <w:iCs/>
          <w:sz w:val="28"/>
          <w:szCs w:val="28"/>
          <w:lang w:val="uk-UA"/>
        </w:rPr>
        <w:t>До інформаційних ресурсів курсу "</w:t>
      </w:r>
      <w:r w:rsidR="006070DD" w:rsidRPr="00A65845">
        <w:rPr>
          <w:rFonts w:ascii="Times New Roman" w:eastAsia="Times New Roman" w:hAnsi="Times New Roman"/>
          <w:b/>
          <w:sz w:val="28"/>
          <w:szCs w:val="28"/>
          <w:lang w:val="uk-UA"/>
        </w:rPr>
        <w:t xml:space="preserve"> Клінічна анатомія і оперативна хірургія</w:t>
      </w:r>
      <w:r w:rsidR="006070DD" w:rsidRPr="00BA083D">
        <w:rPr>
          <w:rFonts w:ascii="Times New Roman" w:hAnsi="Times New Roman"/>
          <w:iCs/>
          <w:sz w:val="28"/>
          <w:szCs w:val="28"/>
          <w:lang w:val="uk-UA"/>
        </w:rPr>
        <w:t xml:space="preserve"> </w:t>
      </w:r>
      <w:r w:rsidRPr="00BA083D">
        <w:rPr>
          <w:rFonts w:ascii="Times New Roman" w:hAnsi="Times New Roman"/>
          <w:iCs/>
          <w:sz w:val="28"/>
          <w:szCs w:val="28"/>
          <w:lang w:val="uk-UA"/>
        </w:rPr>
        <w:t xml:space="preserve">", окрім зазначеної літератури відносяться матеріали </w:t>
      </w:r>
      <w:r w:rsidRPr="00BA083D">
        <w:rPr>
          <w:rFonts w:ascii="Times New Roman" w:hAnsi="Times New Roman"/>
          <w:iCs/>
          <w:caps/>
          <w:sz w:val="28"/>
          <w:szCs w:val="28"/>
          <w:lang w:val="uk-UA"/>
        </w:rPr>
        <w:t>і</w:t>
      </w:r>
      <w:r w:rsidRPr="00BA083D">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3A5B3AF3" w14:textId="77777777" w:rsidR="0072277A" w:rsidRPr="00BA083D" w:rsidRDefault="0072277A" w:rsidP="003743DF">
      <w:pPr>
        <w:pStyle w:val="a3"/>
        <w:widowControl/>
        <w:numPr>
          <w:ilvl w:val="0"/>
          <w:numId w:val="1"/>
        </w:numPr>
        <w:autoSpaceDE/>
        <w:autoSpaceDN/>
        <w:spacing w:before="40"/>
        <w:ind w:left="284" w:firstLine="0"/>
        <w:jc w:val="both"/>
      </w:pPr>
      <w:r w:rsidRPr="00BA083D">
        <w:t xml:space="preserve">Центр тестування – база ліцензійних тестових завдань Крок – 1 </w:t>
      </w:r>
      <w:r w:rsidRPr="00BA083D">
        <w:rPr>
          <w:u w:val="single"/>
          <w:lang w:val="en-US"/>
        </w:rPr>
        <w:t>htpp</w:t>
      </w:r>
      <w:r w:rsidRPr="00BA083D">
        <w:rPr>
          <w:u w:val="single"/>
        </w:rPr>
        <w:t>://</w:t>
      </w:r>
      <w:r w:rsidRPr="00BA083D">
        <w:rPr>
          <w:u w:val="single"/>
          <w:lang w:val="en-US"/>
        </w:rPr>
        <w:t>testcentr</w:t>
      </w:r>
      <w:r w:rsidRPr="00BA083D">
        <w:rPr>
          <w:u w:val="single"/>
        </w:rPr>
        <w:t>.</w:t>
      </w:r>
      <w:r w:rsidRPr="00BA083D">
        <w:rPr>
          <w:u w:val="single"/>
          <w:lang w:val="en-US"/>
        </w:rPr>
        <w:t>org</w:t>
      </w:r>
      <w:r w:rsidRPr="00BA083D">
        <w:rPr>
          <w:u w:val="single"/>
        </w:rPr>
        <w:t>.</w:t>
      </w:r>
      <w:r w:rsidRPr="00BA083D">
        <w:rPr>
          <w:u w:val="single"/>
          <w:lang w:val="en-US"/>
        </w:rPr>
        <w:t>ua</w:t>
      </w:r>
      <w:r w:rsidRPr="00BA083D">
        <w:rPr>
          <w:u w:val="single"/>
        </w:rPr>
        <w:t>/</w:t>
      </w:r>
      <w:r w:rsidRPr="00BA083D">
        <w:t xml:space="preserve"> </w:t>
      </w:r>
    </w:p>
    <w:p w14:paraId="58F1579D" w14:textId="0BFC49B7" w:rsidR="0072277A" w:rsidRPr="00BA083D" w:rsidRDefault="0072277A" w:rsidP="003743DF">
      <w:pPr>
        <w:pStyle w:val="a3"/>
        <w:widowControl/>
        <w:numPr>
          <w:ilvl w:val="0"/>
          <w:numId w:val="1"/>
        </w:numPr>
        <w:autoSpaceDE/>
        <w:autoSpaceDN/>
        <w:spacing w:before="40"/>
        <w:ind w:left="284" w:firstLine="0"/>
        <w:jc w:val="both"/>
        <w:rPr>
          <w:lang w:val="en-US"/>
        </w:rPr>
      </w:pPr>
      <w:r w:rsidRPr="00BA083D">
        <w:rPr>
          <w:lang w:val="en-US"/>
        </w:rPr>
        <w:t>OMIM</w:t>
      </w:r>
      <w:r w:rsidRPr="00BA083D">
        <w:t xml:space="preserve"> (</w:t>
      </w:r>
      <w:r w:rsidRPr="00BA083D">
        <w:rPr>
          <w:lang w:val="en-US"/>
        </w:rPr>
        <w:t>Online Mendelian Inheritance in Man</w:t>
      </w:r>
      <w:r w:rsidRPr="00BA083D">
        <w:t xml:space="preserve">) – </w:t>
      </w:r>
      <w:r w:rsidRPr="00BA083D">
        <w:rPr>
          <w:lang w:val="en-US"/>
        </w:rPr>
        <w:t xml:space="preserve">An Online Catalog of Human Genes and Genetic Disorders </w:t>
      </w:r>
      <w:hyperlink r:id="rId68" w:history="1">
        <w:r w:rsidRPr="00BA083D">
          <w:rPr>
            <w:rStyle w:val="a5"/>
            <w:lang w:val="en-US"/>
          </w:rPr>
          <w:t>http</w:t>
        </w:r>
        <w:r w:rsidRPr="00BA083D">
          <w:rPr>
            <w:rStyle w:val="a5"/>
          </w:rPr>
          <w:t>://</w:t>
        </w:r>
        <w:r w:rsidRPr="00BA083D">
          <w:rPr>
            <w:rStyle w:val="a5"/>
            <w:lang w:val="en-US"/>
          </w:rPr>
          <w:t>omim</w:t>
        </w:r>
        <w:r w:rsidRPr="00BA083D">
          <w:rPr>
            <w:rStyle w:val="a5"/>
          </w:rPr>
          <w:t>.</w:t>
        </w:r>
        <w:r w:rsidRPr="00BA083D">
          <w:rPr>
            <w:rStyle w:val="a5"/>
            <w:lang w:val="en-US"/>
          </w:rPr>
          <w:t>org</w:t>
        </w:r>
        <w:r w:rsidRPr="00BA083D">
          <w:rPr>
            <w:rStyle w:val="a5"/>
          </w:rPr>
          <w:t>/</w:t>
        </w:r>
      </w:hyperlink>
      <w:r w:rsidR="00751D8E">
        <w:rPr>
          <w:lang w:val="en-US"/>
        </w:rPr>
        <w:t xml:space="preserve"> </w:t>
      </w:r>
    </w:p>
    <w:p w14:paraId="3DBB0BFC" w14:textId="411794AA" w:rsidR="0072277A" w:rsidRPr="00BA083D" w:rsidRDefault="0072277A" w:rsidP="0072277A">
      <w:pPr>
        <w:rPr>
          <w:rFonts w:ascii="Times New Roman" w:hAnsi="Times New Roman"/>
          <w:b/>
          <w:iCs/>
          <w:sz w:val="28"/>
          <w:szCs w:val="28"/>
          <w:lang w:val="uk-UA"/>
        </w:rPr>
      </w:pPr>
    </w:p>
    <w:p w14:paraId="2BD70A91" w14:textId="7AC4D44B" w:rsidR="003910B3" w:rsidRDefault="003910B3" w:rsidP="0072277A">
      <w:pPr>
        <w:rPr>
          <w:rFonts w:ascii="Times New Roman" w:hAnsi="Times New Roman"/>
          <w:sz w:val="28"/>
          <w:szCs w:val="28"/>
          <w:lang w:val="uk-UA"/>
        </w:rPr>
      </w:pPr>
      <w:r>
        <w:rPr>
          <w:rFonts w:ascii="Times New Roman" w:hAnsi="Times New Roman"/>
          <w:sz w:val="28"/>
          <w:szCs w:val="28"/>
          <w:lang w:val="uk-UA"/>
        </w:rPr>
        <w:br w:type="page"/>
      </w:r>
    </w:p>
    <w:p w14:paraId="54F5407D" w14:textId="5B1A69DD" w:rsidR="000267D6" w:rsidRPr="000267D6" w:rsidRDefault="000267D6" w:rsidP="000267D6">
      <w:pPr>
        <w:spacing w:after="131" w:line="271" w:lineRule="auto"/>
        <w:ind w:left="3721" w:right="588" w:hanging="3107"/>
        <w:rPr>
          <w:rFonts w:ascii="Times New Roman" w:hAnsi="Times New Roman"/>
          <w:b/>
          <w:sz w:val="28"/>
          <w:szCs w:val="28"/>
        </w:rPr>
      </w:pPr>
      <w:bookmarkStart w:id="4" w:name="_GoBack"/>
      <w:bookmarkEnd w:id="4"/>
      <w:r w:rsidRPr="000267D6">
        <w:rPr>
          <w:rFonts w:ascii="Times New Roman" w:hAnsi="Times New Roman"/>
          <w:b/>
          <w:sz w:val="28"/>
          <w:szCs w:val="28"/>
        </w:rPr>
        <w:lastRenderedPageBreak/>
        <w:t xml:space="preserve">Перелік теоретичних питань для підготовки студентів до підсумкового модульного контролю </w:t>
      </w:r>
    </w:p>
    <w:tbl>
      <w:tblPr>
        <w:tblStyle w:val="af1"/>
        <w:tblW w:w="15310" w:type="dxa"/>
        <w:tblInd w:w="-431" w:type="dxa"/>
        <w:tblLook w:val="04A0" w:firstRow="1" w:lastRow="0" w:firstColumn="1" w:lastColumn="0" w:noHBand="0" w:noVBand="1"/>
      </w:tblPr>
      <w:tblGrid>
        <w:gridCol w:w="9073"/>
        <w:gridCol w:w="6237"/>
      </w:tblGrid>
      <w:tr w:rsidR="000267D6" w:rsidRPr="000267D6" w14:paraId="4827E9BD" w14:textId="77777777" w:rsidTr="000267D6">
        <w:tc>
          <w:tcPr>
            <w:tcW w:w="9073" w:type="dxa"/>
          </w:tcPr>
          <w:p w14:paraId="372CA3B5" w14:textId="1BE272BC" w:rsidR="000267D6" w:rsidRPr="000267D6" w:rsidRDefault="000267D6" w:rsidP="000267D6">
            <w:pPr>
              <w:spacing w:after="131" w:line="271" w:lineRule="auto"/>
              <w:ind w:right="588"/>
              <w:jc w:val="center"/>
              <w:rPr>
                <w:rFonts w:ascii="Times New Roman" w:hAnsi="Times New Roman"/>
                <w:b/>
                <w:bCs/>
                <w:sz w:val="28"/>
                <w:szCs w:val="28"/>
                <w:lang w:val="uk-UA"/>
              </w:rPr>
            </w:pPr>
            <w:r w:rsidRPr="000267D6">
              <w:rPr>
                <w:rFonts w:ascii="Times New Roman" w:hAnsi="Times New Roman"/>
                <w:b/>
                <w:bCs/>
                <w:sz w:val="28"/>
                <w:szCs w:val="28"/>
                <w:lang w:val="uk-UA"/>
              </w:rPr>
              <w:t>Питання</w:t>
            </w:r>
          </w:p>
        </w:tc>
        <w:tc>
          <w:tcPr>
            <w:tcW w:w="6237" w:type="dxa"/>
          </w:tcPr>
          <w:p w14:paraId="46911D90" w14:textId="4F6514F0" w:rsidR="000267D6" w:rsidRPr="000267D6" w:rsidRDefault="000267D6" w:rsidP="000267D6">
            <w:pPr>
              <w:pStyle w:val="2"/>
              <w:spacing w:before="0" w:line="240" w:lineRule="auto"/>
              <w:ind w:left="149" w:right="578"/>
              <w:jc w:val="center"/>
              <w:rPr>
                <w:rFonts w:ascii="Times New Roman" w:hAnsi="Times New Roman" w:cs="Times New Roman"/>
                <w:b/>
                <w:bCs/>
                <w:color w:val="auto"/>
                <w:sz w:val="28"/>
                <w:szCs w:val="28"/>
              </w:rPr>
            </w:pPr>
            <w:r w:rsidRPr="000267D6">
              <w:rPr>
                <w:rFonts w:ascii="Times New Roman" w:hAnsi="Times New Roman" w:cs="Times New Roman"/>
                <w:b/>
                <w:bCs/>
                <w:color w:val="auto"/>
                <w:sz w:val="28"/>
                <w:szCs w:val="28"/>
              </w:rPr>
              <w:t>Перелік практичних навичок до підсумкового модульного контролю</w:t>
            </w:r>
          </w:p>
        </w:tc>
      </w:tr>
      <w:tr w:rsidR="000267D6" w14:paraId="32D47311" w14:textId="77777777" w:rsidTr="000267D6">
        <w:tc>
          <w:tcPr>
            <w:tcW w:w="9073" w:type="dxa"/>
          </w:tcPr>
          <w:p w14:paraId="7DD12939" w14:textId="77777777" w:rsidR="000267D6" w:rsidRPr="000267D6" w:rsidRDefault="000267D6" w:rsidP="003743DF">
            <w:pPr>
              <w:numPr>
                <w:ilvl w:val="0"/>
                <w:numId w:val="14"/>
              </w:numPr>
              <w:spacing w:after="0" w:line="240" w:lineRule="auto"/>
              <w:ind w:left="413" w:right="595" w:hanging="413"/>
              <w:jc w:val="both"/>
              <w:rPr>
                <w:rFonts w:ascii="Times New Roman" w:hAnsi="Times New Roman"/>
                <w:sz w:val="24"/>
                <w:szCs w:val="24"/>
              </w:rPr>
            </w:pPr>
            <w:r w:rsidRPr="000267D6">
              <w:rPr>
                <w:rFonts w:ascii="Times New Roman" w:hAnsi="Times New Roman"/>
                <w:sz w:val="24"/>
                <w:szCs w:val="24"/>
              </w:rPr>
              <w:t xml:space="preserve">Історія клінічної анатомії. Зміст і задачі курсу. </w:t>
            </w:r>
          </w:p>
          <w:p w14:paraId="5C277C5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Зміст курсу оперативної хірургії. Класифікація оперативних втручань. </w:t>
            </w:r>
          </w:p>
          <w:p w14:paraId="5BECF989" w14:textId="5DE9115C"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Клінічна анатомія соскоподібної ділянки. Трепанаційний трикутник /Шипо/. Вікові особливості. </w:t>
            </w:r>
          </w:p>
          <w:p w14:paraId="2D2DDEB4"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Клінічна анатомія привушно-жувальної ділянки. </w:t>
            </w:r>
          </w:p>
          <w:p w14:paraId="53C5626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Артеріальне кровопостачання лицевого відділу голови. </w:t>
            </w:r>
          </w:p>
          <w:p w14:paraId="565BE58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Клінічна анатомія глибокої ділянки лиця. </w:t>
            </w:r>
          </w:p>
          <w:p w14:paraId="1E82228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Венозні системи черепно-мозкового та лицевого відділів голови, їх зв'язок. </w:t>
            </w:r>
          </w:p>
          <w:p w14:paraId="017423E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трійчастого нерва. </w:t>
            </w:r>
          </w:p>
          <w:p w14:paraId="5F926D5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лицьового нерва. </w:t>
            </w:r>
          </w:p>
          <w:p w14:paraId="0F78CE2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Флегмони лиця. Розтини при запальних процесах на обличчі. </w:t>
            </w:r>
          </w:p>
          <w:p w14:paraId="2889EB5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Первинна хірургічна обробка щелепно-лицевих ран . </w:t>
            </w:r>
          </w:p>
          <w:p w14:paraId="4E171AE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первинної хірургічної обробки черепно-мозкових ран . </w:t>
            </w:r>
          </w:p>
          <w:p w14:paraId="67704B7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Трепанації черепа. </w:t>
            </w:r>
          </w:p>
          <w:p w14:paraId="5A0BE08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клітковинних просторів шиї. </w:t>
            </w:r>
          </w:p>
          <w:p w14:paraId="14B0B19F"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сонного трикутника шиї. </w:t>
            </w:r>
          </w:p>
          <w:p w14:paraId="599AE4C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щитовидної залози. </w:t>
            </w:r>
          </w:p>
          <w:p w14:paraId="26483D4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гортані. </w:t>
            </w:r>
          </w:p>
          <w:p w14:paraId="3C62A39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Особливості первинної хірургічної обробки ран шиї. </w:t>
            </w:r>
          </w:p>
          <w:p w14:paraId="2F2B459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Оперативний доступи до сонних артерій в сонному трикутнику. </w:t>
            </w:r>
          </w:p>
          <w:p w14:paraId="2A1A0C0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Верхня і нижня трахеотомії. </w:t>
            </w:r>
          </w:p>
          <w:p w14:paraId="444CFFC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21.Субтотальна, субкапсулярна струмектомія за О. В. Ніколеєвим. </w:t>
            </w:r>
          </w:p>
          <w:p w14:paraId="58FE345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і етапи оперативних втручань на грудній стінці. Топографічна анатомія міжреберних проміжків. </w:t>
            </w:r>
          </w:p>
          <w:p w14:paraId="2B2AB16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молочної залози. </w:t>
            </w:r>
          </w:p>
          <w:p w14:paraId="1FE5181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серця. </w:t>
            </w:r>
          </w:p>
          <w:p w14:paraId="32DAB38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lastRenderedPageBreak/>
              <w:t xml:space="preserve">Топографічна анатомія легень. </w:t>
            </w:r>
          </w:p>
          <w:p w14:paraId="0B26153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Мастити та їх оперативне лікування. </w:t>
            </w:r>
          </w:p>
          <w:p w14:paraId="4F08AA4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при доброякісних та злоякісних пухлинах молочної залози. </w:t>
            </w:r>
          </w:p>
          <w:p w14:paraId="1A797B0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Резекція ребра. </w:t>
            </w:r>
          </w:p>
          <w:p w14:paraId="417274F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Пневмоторакс. </w:t>
            </w:r>
          </w:p>
          <w:p w14:paraId="5EFE205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на легенях - ушивання легені, сегментарна резекція, лобектомія, пульмонектомія. </w:t>
            </w:r>
          </w:p>
          <w:p w14:paraId="562C7A8F"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Шов серця. </w:t>
            </w:r>
          </w:p>
          <w:p w14:paraId="03669393"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Хірурпчна анатомія природжених вад серця і великих судин. Принципи хірургічного лікування. </w:t>
            </w:r>
          </w:p>
          <w:p w14:paraId="113816C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Ендокоронарні втручання. Аорто-коронарне шунтування. </w:t>
            </w:r>
          </w:p>
          <w:p w14:paraId="2FCF198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внутрішньої поверхні передньої черевної стінки. </w:t>
            </w:r>
          </w:p>
          <w:p w14:paraId="37140BB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пахвинного каналу. Статеві особливості пахвинного каналу та його вмісту. </w:t>
            </w:r>
          </w:p>
          <w:p w14:paraId="17124EF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Хірургічна анатомія косих, прямих, ковзних і природжених пахвинних гриж. </w:t>
            </w:r>
          </w:p>
          <w:p w14:paraId="346CFBC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Хірургічна анатомія стегнових гриж. </w:t>
            </w:r>
          </w:p>
          <w:p w14:paraId="5403E02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Хірургічні доступи до органів черевної порожнини. </w:t>
            </w:r>
          </w:p>
          <w:p w14:paraId="33BB105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з приводу прямих пахвинних гриж. </w:t>
            </w:r>
          </w:p>
          <w:p w14:paraId="2A6F6B3F"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з приводу косих пахвинних гриж. </w:t>
            </w:r>
          </w:p>
          <w:p w14:paraId="0F7210D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з приводу стегнових гриж. </w:t>
            </w:r>
          </w:p>
          <w:p w14:paraId="25FD412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з приводу пупкових гриж та гриж білої лінії живота. </w:t>
            </w:r>
          </w:p>
          <w:p w14:paraId="7FBA4E3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очеревини. Хід очеревини. Канали і сумки, їх практичне значення. </w:t>
            </w:r>
          </w:p>
          <w:p w14:paraId="295758E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шлунка. </w:t>
            </w:r>
          </w:p>
          <w:p w14:paraId="16FAE70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печінки. </w:t>
            </w:r>
          </w:p>
          <w:p w14:paraId="327E6943"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жовчного міхура та жовчних проток. </w:t>
            </w:r>
          </w:p>
          <w:p w14:paraId="3699082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підшлункової залози. </w:t>
            </w:r>
          </w:p>
          <w:p w14:paraId="27D9BD3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тонкої кишки. Меккелів дивертикул. </w:t>
            </w:r>
          </w:p>
          <w:p w14:paraId="673BED8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товстої кишки. </w:t>
            </w:r>
          </w:p>
          <w:p w14:paraId="0113F6A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Теоретичні основи і техніка кишкових швів. Ушивання ран кишки. </w:t>
            </w:r>
          </w:p>
          <w:p w14:paraId="75EA881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lastRenderedPageBreak/>
              <w:t xml:space="preserve">Резекція кишки. </w:t>
            </w:r>
          </w:p>
          <w:p w14:paraId="417393E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Апендектомія. </w:t>
            </w:r>
          </w:p>
          <w:p w14:paraId="09FDD71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при ушиванні проривної виразки шлунку. </w:t>
            </w:r>
          </w:p>
          <w:p w14:paraId="6A32575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Гастростомія, види. </w:t>
            </w:r>
          </w:p>
          <w:p w14:paraId="284D7C5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Гастроентеростомія, види. Заходи запобігання утворення порочного кола. </w:t>
            </w:r>
          </w:p>
          <w:p w14:paraId="3FA830B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резекції шлунку, види, модифікації. </w:t>
            </w:r>
          </w:p>
          <w:p w14:paraId="3261697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і види ваготомій. Дренажні операції. </w:t>
            </w:r>
          </w:p>
          <w:p w14:paraId="5E16FE2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Способи і техніка холецистектомії. </w:t>
            </w:r>
          </w:p>
          <w:p w14:paraId="3320D97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поперекової ділянки. </w:t>
            </w:r>
          </w:p>
          <w:p w14:paraId="0E426B2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нирки. </w:t>
            </w:r>
          </w:p>
          <w:p w14:paraId="2515FD0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сечоводів. </w:t>
            </w:r>
          </w:p>
          <w:p w14:paraId="5799D0E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62.Піелолітотомія. </w:t>
            </w:r>
          </w:p>
          <w:p w14:paraId="42F057C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Анатомія лобово-тім'яно-потиличної ділянки </w:t>
            </w:r>
          </w:p>
          <w:p w14:paraId="1964650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Нефректомія. </w:t>
            </w:r>
          </w:p>
          <w:p w14:paraId="3B84A16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діафрагма тазу і сечостатева діафрагма. </w:t>
            </w:r>
          </w:p>
          <w:p w14:paraId="6A318AF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фасцій і клітковинних просторів тазу. </w:t>
            </w:r>
          </w:p>
          <w:p w14:paraId="09AC302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прямої кишки. Хірургічна анатомія вад розвитку. </w:t>
            </w:r>
          </w:p>
          <w:p w14:paraId="2DC0BBB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матки. </w:t>
            </w:r>
          </w:p>
          <w:p w14:paraId="55ED0F2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Високий розтин сечового міхура. </w:t>
            </w:r>
          </w:p>
          <w:p w14:paraId="026B1833"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при геморої. </w:t>
            </w:r>
          </w:p>
          <w:p w14:paraId="618C0583"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при парапроктитах. </w:t>
            </w:r>
          </w:p>
          <w:p w14:paraId="53BC5A24"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хребта. </w:t>
            </w:r>
          </w:p>
          <w:p w14:paraId="7BDB08F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лопаткової ділянки. </w:t>
            </w:r>
          </w:p>
          <w:p w14:paraId="1CF3EF8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пахвової ділянки /пахвової ямки/. </w:t>
            </w:r>
          </w:p>
          <w:p w14:paraId="5538FB5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передньої поверхні передпліччя. </w:t>
            </w:r>
          </w:p>
          <w:p w14:paraId="060FF92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долонної поверхні кисті. </w:t>
            </w:r>
          </w:p>
          <w:p w14:paraId="2DD602E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сідничної ділянки. </w:t>
            </w:r>
          </w:p>
          <w:p w14:paraId="0639C7B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передньої ділянки стегна. </w:t>
            </w:r>
          </w:p>
          <w:p w14:paraId="71B04824"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підколінної ямки. </w:t>
            </w:r>
          </w:p>
          <w:p w14:paraId="12CC8CE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lastRenderedPageBreak/>
              <w:t xml:space="preserve">Топографічна анатомія передньої ділянки гомілки. </w:t>
            </w:r>
          </w:p>
          <w:p w14:paraId="4C4675A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задньої ділянки гомілки. </w:t>
            </w:r>
          </w:p>
          <w:p w14:paraId="461B50B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ділянки ступні. </w:t>
            </w:r>
          </w:p>
          <w:p w14:paraId="20F380C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Пункція плечового суглобу. </w:t>
            </w:r>
          </w:p>
          <w:p w14:paraId="38A00A0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при флегмонах кисті і передпліччя. </w:t>
            </w:r>
          </w:p>
          <w:p w14:paraId="6EAE00D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при панариціях. Методи знеболювання. </w:t>
            </w:r>
          </w:p>
          <w:p w14:paraId="2464195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при варикозних розширеннях вен нижніх кінцівок. </w:t>
            </w:r>
          </w:p>
          <w:p w14:paraId="2F2C1C2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пахвової артерії. </w:t>
            </w:r>
          </w:p>
          <w:p w14:paraId="4A40FB4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плечової артерії на різних рівнях плеча. </w:t>
            </w:r>
          </w:p>
          <w:p w14:paraId="39F5B1D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променевої артерії. </w:t>
            </w:r>
          </w:p>
          <w:p w14:paraId="21B411B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ліктьової артерії. </w:t>
            </w:r>
          </w:p>
          <w:p w14:paraId="1417A0E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стегнової артерії на трьох рівнях. </w:t>
            </w:r>
          </w:p>
          <w:p w14:paraId="69854D9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підколінної артерії. </w:t>
            </w:r>
          </w:p>
          <w:p w14:paraId="39FF254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передньої великогомілкової артерії. </w:t>
            </w:r>
          </w:p>
          <w:p w14:paraId="0C45D2D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задньої великогомілкової артерії на трьох рівнях. </w:t>
            </w:r>
          </w:p>
          <w:p w14:paraId="6DB61E8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ампутації і екзартикуляції кінцівок. </w:t>
            </w:r>
          </w:p>
          <w:p w14:paraId="7EBD0EA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Кістково-пластична ампутація гомілки за Пироговим. </w:t>
            </w:r>
          </w:p>
          <w:p w14:paraId="3E3EDBFD" w14:textId="5458F146" w:rsidR="000267D6" w:rsidRDefault="000267D6" w:rsidP="003743DF">
            <w:pPr>
              <w:pStyle w:val="a6"/>
              <w:numPr>
                <w:ilvl w:val="0"/>
                <w:numId w:val="16"/>
              </w:numPr>
              <w:spacing w:after="0" w:line="240" w:lineRule="auto"/>
              <w:ind w:left="457" w:hanging="426"/>
            </w:pPr>
            <w:r w:rsidRPr="000267D6">
              <w:rPr>
                <w:rFonts w:ascii="Times New Roman" w:hAnsi="Times New Roman"/>
                <w:sz w:val="24"/>
                <w:szCs w:val="24"/>
              </w:rPr>
              <w:t xml:space="preserve">Пункція колінного суглобу. </w:t>
            </w:r>
          </w:p>
        </w:tc>
        <w:tc>
          <w:tcPr>
            <w:tcW w:w="6237" w:type="dxa"/>
          </w:tcPr>
          <w:p w14:paraId="0A28FF32"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lastRenderedPageBreak/>
              <w:t xml:space="preserve">Техніка виконання венепункції </w:t>
            </w:r>
          </w:p>
          <w:p w14:paraId="61D2E93E"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венесекції </w:t>
            </w:r>
          </w:p>
          <w:p w14:paraId="734AE5AF"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перев’язки зовнішньої сонної артерії </w:t>
            </w:r>
          </w:p>
          <w:p w14:paraId="1B5A559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перев’язки загальної сонної артерії </w:t>
            </w:r>
          </w:p>
          <w:p w14:paraId="7391AA90"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трахеостомії </w:t>
            </w:r>
          </w:p>
          <w:p w14:paraId="36493F10"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ваго-симпатичної блокади за Вишневським </w:t>
            </w:r>
          </w:p>
          <w:p w14:paraId="33052041"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плевральної пункції </w:t>
            </w:r>
          </w:p>
          <w:p w14:paraId="66B3367A"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грижосечіння за способом Спасокукоцького - Жирара </w:t>
            </w:r>
          </w:p>
          <w:p w14:paraId="043DD07F"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грижосечіння за способом Бассіні </w:t>
            </w:r>
          </w:p>
          <w:p w14:paraId="52745A5F"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грижосечіння за способом Мартинова </w:t>
            </w:r>
          </w:p>
          <w:p w14:paraId="54BBDE3B"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апендектомії </w:t>
            </w:r>
          </w:p>
          <w:p w14:paraId="4649509B"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холецистектомії </w:t>
            </w:r>
          </w:p>
          <w:p w14:paraId="05A6159E"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переднього шлунково-кишкового анастомозу </w:t>
            </w:r>
          </w:p>
          <w:p w14:paraId="4F97F091"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заднього шлунково-кишкового анастомозу </w:t>
            </w:r>
          </w:p>
          <w:p w14:paraId="12F4BDED"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кишкового анастомозу “бік в бік” </w:t>
            </w:r>
          </w:p>
          <w:p w14:paraId="5226D901"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кишкового анастомозу “кінець в кінець” </w:t>
            </w:r>
          </w:p>
          <w:p w14:paraId="375FE62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гастростомії за Вітцелем </w:t>
            </w:r>
          </w:p>
          <w:p w14:paraId="750CA055"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lastRenderedPageBreak/>
              <w:t xml:space="preserve">Техніка виконання гастростомії за Кадером </w:t>
            </w:r>
          </w:p>
          <w:p w14:paraId="006FD1FF"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гастростомії за Топровером </w:t>
            </w:r>
          </w:p>
          <w:p w14:paraId="5CD7D384"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ушивання рани шлунку </w:t>
            </w:r>
          </w:p>
          <w:p w14:paraId="5EDA4B6A"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ушивання рани тонкої кишки </w:t>
            </w:r>
          </w:p>
          <w:p w14:paraId="778C0C5A"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ушивання рани товстої кишки </w:t>
            </w:r>
          </w:p>
          <w:p w14:paraId="52C2D9A5"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накладання шва Кузнецова-Пєнского </w:t>
            </w:r>
          </w:p>
          <w:p w14:paraId="1824800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сечового міхура </w:t>
            </w:r>
          </w:p>
          <w:p w14:paraId="4B4FAA3D"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катетеризації сечового міхура </w:t>
            </w:r>
          </w:p>
          <w:p w14:paraId="4A42B40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кульшового суглобу </w:t>
            </w:r>
          </w:p>
          <w:p w14:paraId="7C00A65C"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колінного суглобу </w:t>
            </w:r>
          </w:p>
          <w:p w14:paraId="3FFB1E5E"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гомілковостопного суглобу </w:t>
            </w:r>
          </w:p>
          <w:p w14:paraId="1FC8DB3C"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ліктевого суглобу </w:t>
            </w:r>
          </w:p>
          <w:p w14:paraId="778F5387"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плечового суглобу </w:t>
            </w:r>
          </w:p>
          <w:p w14:paraId="50844DDD"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променевозап’ястного суглобу </w:t>
            </w:r>
          </w:p>
          <w:p w14:paraId="7EABFFCE"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пахвової артерії </w:t>
            </w:r>
          </w:p>
          <w:p w14:paraId="278190F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підключичної артерії </w:t>
            </w:r>
          </w:p>
          <w:p w14:paraId="30A291B8"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плечової артерії </w:t>
            </w:r>
          </w:p>
          <w:p w14:paraId="67BD18B5"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променевої артерії </w:t>
            </w:r>
          </w:p>
          <w:p w14:paraId="5C69C1ED"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ліктевої артерії </w:t>
            </w:r>
          </w:p>
          <w:p w14:paraId="604189B2"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стегнової артерії </w:t>
            </w:r>
          </w:p>
          <w:p w14:paraId="4D4C6162"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підколінної артерії </w:t>
            </w:r>
          </w:p>
          <w:p w14:paraId="0640BFC7"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передньої великогомілкової артерії </w:t>
            </w:r>
          </w:p>
          <w:p w14:paraId="7D09DA3B"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задньої великогомілкової артерії </w:t>
            </w:r>
          </w:p>
          <w:p w14:paraId="0C8A5B12" w14:textId="77777777" w:rsidR="000267D6" w:rsidRDefault="000267D6" w:rsidP="000267D6">
            <w:pPr>
              <w:spacing w:after="131" w:line="271" w:lineRule="auto"/>
              <w:ind w:right="588"/>
            </w:pPr>
          </w:p>
        </w:tc>
      </w:tr>
    </w:tbl>
    <w:p w14:paraId="1F5C1DE0" w14:textId="77777777" w:rsidR="000267D6" w:rsidRDefault="000267D6" w:rsidP="000267D6">
      <w:pPr>
        <w:spacing w:after="131" w:line="271" w:lineRule="auto"/>
        <w:ind w:left="3721" w:right="588" w:hanging="3107"/>
      </w:pPr>
    </w:p>
    <w:p w14:paraId="3195A55A" w14:textId="77777777" w:rsidR="000267D6" w:rsidRPr="00BA083D" w:rsidRDefault="000267D6" w:rsidP="0072277A">
      <w:pPr>
        <w:rPr>
          <w:rFonts w:ascii="Times New Roman" w:hAnsi="Times New Roman"/>
          <w:lang w:val="uk-UA"/>
        </w:rPr>
      </w:pPr>
    </w:p>
    <w:sectPr w:rsidR="000267D6" w:rsidRPr="00BA083D"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51C2" w14:textId="77777777" w:rsidR="00537AF1" w:rsidRDefault="00537AF1" w:rsidP="009C13CF">
      <w:pPr>
        <w:spacing w:after="0" w:line="240" w:lineRule="auto"/>
      </w:pPr>
      <w:r>
        <w:separator/>
      </w:r>
    </w:p>
  </w:endnote>
  <w:endnote w:type="continuationSeparator" w:id="0">
    <w:p w14:paraId="2D9B345F" w14:textId="77777777" w:rsidR="00537AF1" w:rsidRDefault="00537AF1"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mpir Deco">
    <w:altName w:val="Courier New"/>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Bitter">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41E59" w14:textId="77777777" w:rsidR="00537AF1" w:rsidRDefault="00537AF1" w:rsidP="009C13CF">
      <w:pPr>
        <w:spacing w:after="0" w:line="240" w:lineRule="auto"/>
      </w:pPr>
      <w:r>
        <w:separator/>
      </w:r>
    </w:p>
  </w:footnote>
  <w:footnote w:type="continuationSeparator" w:id="0">
    <w:p w14:paraId="080FE301" w14:textId="77777777" w:rsidR="00537AF1" w:rsidRDefault="00537AF1"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27E"/>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0C54E9"/>
    <w:multiLevelType w:val="hybridMultilevel"/>
    <w:tmpl w:val="AC0A8D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A42C03"/>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49738E"/>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4B2380"/>
    <w:multiLevelType w:val="hybridMultilevel"/>
    <w:tmpl w:val="7C5659D8"/>
    <w:lvl w:ilvl="0" w:tplc="E53602D2">
      <w:start w:val="1"/>
      <w:numFmt w:val="decimal"/>
      <w:lvlText w:val="%1."/>
      <w:lvlJc w:val="left"/>
      <w:pPr>
        <w:ind w:left="720" w:hanging="360"/>
      </w:pPr>
      <w:rPr>
        <w:rFonts w:ascii="Calibri" w:hAnsi="Calibri"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B2369E3"/>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5E08F6"/>
    <w:multiLevelType w:val="hybridMultilevel"/>
    <w:tmpl w:val="14A69C0A"/>
    <w:lvl w:ilvl="0" w:tplc="8CCC042A">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15:restartNumberingAfterBreak="0">
    <w:nsid w:val="13C933AA"/>
    <w:multiLevelType w:val="hybridMultilevel"/>
    <w:tmpl w:val="444EC8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551DBC"/>
    <w:multiLevelType w:val="hybridMultilevel"/>
    <w:tmpl w:val="F22AC374"/>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B25A95"/>
    <w:multiLevelType w:val="hybridMultilevel"/>
    <w:tmpl w:val="7A5468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ED305D"/>
    <w:multiLevelType w:val="hybridMultilevel"/>
    <w:tmpl w:val="227A151A"/>
    <w:lvl w:ilvl="0" w:tplc="7DD86E54">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ADB7603"/>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694768"/>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C1456B7"/>
    <w:multiLevelType w:val="hybridMultilevel"/>
    <w:tmpl w:val="E0E43074"/>
    <w:lvl w:ilvl="0" w:tplc="2000000F">
      <w:start w:val="1"/>
      <w:numFmt w:val="decimal"/>
      <w:lvlText w:val="%1."/>
      <w:lvlJc w:val="left"/>
      <w:pPr>
        <w:ind w:left="801"/>
      </w:pPr>
      <w:rPr>
        <w:b w:val="0"/>
        <w:i w:val="0"/>
        <w:strike w:val="0"/>
        <w:dstrike w:val="0"/>
        <w:color w:val="000000"/>
        <w:sz w:val="28"/>
        <w:szCs w:val="28"/>
        <w:u w:val="none" w:color="000000"/>
        <w:bdr w:val="none" w:sz="0" w:space="0" w:color="auto"/>
        <w:shd w:val="clear" w:color="auto" w:fill="auto"/>
        <w:vertAlign w:val="baseline"/>
      </w:rPr>
    </w:lvl>
    <w:lvl w:ilvl="1" w:tplc="37D2C2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A96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D0CC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AA56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C85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622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28D8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6835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D0B6A23"/>
    <w:multiLevelType w:val="hybridMultilevel"/>
    <w:tmpl w:val="425C0D7C"/>
    <w:lvl w:ilvl="0" w:tplc="BAFCE7DA">
      <w:start w:val="1"/>
      <w:numFmt w:val="decimal"/>
      <w:lvlText w:val="%1."/>
      <w:lvlJc w:val="left"/>
      <w:pPr>
        <w:ind w:left="470" w:hanging="360"/>
      </w:pPr>
      <w:rPr>
        <w:rFonts w:ascii="Calibri" w:hAnsi="Calibri" w:hint="default"/>
        <w:b w:val="0"/>
        <w:sz w:val="22"/>
      </w:rPr>
    </w:lvl>
    <w:lvl w:ilvl="1" w:tplc="20000019" w:tentative="1">
      <w:start w:val="1"/>
      <w:numFmt w:val="lowerLetter"/>
      <w:lvlText w:val="%2."/>
      <w:lvlJc w:val="left"/>
      <w:pPr>
        <w:ind w:left="1190" w:hanging="360"/>
      </w:pPr>
    </w:lvl>
    <w:lvl w:ilvl="2" w:tplc="2000001B" w:tentative="1">
      <w:start w:val="1"/>
      <w:numFmt w:val="lowerRoman"/>
      <w:lvlText w:val="%3."/>
      <w:lvlJc w:val="right"/>
      <w:pPr>
        <w:ind w:left="1910" w:hanging="180"/>
      </w:pPr>
    </w:lvl>
    <w:lvl w:ilvl="3" w:tplc="2000000F" w:tentative="1">
      <w:start w:val="1"/>
      <w:numFmt w:val="decimal"/>
      <w:lvlText w:val="%4."/>
      <w:lvlJc w:val="left"/>
      <w:pPr>
        <w:ind w:left="2630" w:hanging="360"/>
      </w:pPr>
    </w:lvl>
    <w:lvl w:ilvl="4" w:tplc="20000019" w:tentative="1">
      <w:start w:val="1"/>
      <w:numFmt w:val="lowerLetter"/>
      <w:lvlText w:val="%5."/>
      <w:lvlJc w:val="left"/>
      <w:pPr>
        <w:ind w:left="3350" w:hanging="360"/>
      </w:pPr>
    </w:lvl>
    <w:lvl w:ilvl="5" w:tplc="2000001B" w:tentative="1">
      <w:start w:val="1"/>
      <w:numFmt w:val="lowerRoman"/>
      <w:lvlText w:val="%6."/>
      <w:lvlJc w:val="right"/>
      <w:pPr>
        <w:ind w:left="4070" w:hanging="180"/>
      </w:pPr>
    </w:lvl>
    <w:lvl w:ilvl="6" w:tplc="2000000F" w:tentative="1">
      <w:start w:val="1"/>
      <w:numFmt w:val="decimal"/>
      <w:lvlText w:val="%7."/>
      <w:lvlJc w:val="left"/>
      <w:pPr>
        <w:ind w:left="4790" w:hanging="360"/>
      </w:pPr>
    </w:lvl>
    <w:lvl w:ilvl="7" w:tplc="20000019" w:tentative="1">
      <w:start w:val="1"/>
      <w:numFmt w:val="lowerLetter"/>
      <w:lvlText w:val="%8."/>
      <w:lvlJc w:val="left"/>
      <w:pPr>
        <w:ind w:left="5510" w:hanging="360"/>
      </w:pPr>
    </w:lvl>
    <w:lvl w:ilvl="8" w:tplc="2000001B" w:tentative="1">
      <w:start w:val="1"/>
      <w:numFmt w:val="lowerRoman"/>
      <w:lvlText w:val="%9."/>
      <w:lvlJc w:val="right"/>
      <w:pPr>
        <w:ind w:left="6230" w:hanging="180"/>
      </w:pPr>
    </w:lvl>
  </w:abstractNum>
  <w:abstractNum w:abstractNumId="15" w15:restartNumberingAfterBreak="0">
    <w:nsid w:val="1F523AF3"/>
    <w:multiLevelType w:val="hybridMultilevel"/>
    <w:tmpl w:val="D0C46CA8"/>
    <w:lvl w:ilvl="0" w:tplc="CD2CCB90">
      <w:start w:val="5"/>
      <w:numFmt w:val="decimal"/>
      <w:lvlText w:val="%1."/>
      <w:lvlJc w:val="left"/>
      <w:pPr>
        <w:ind w:left="244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30B22BC"/>
    <w:multiLevelType w:val="hybridMultilevel"/>
    <w:tmpl w:val="87460310"/>
    <w:lvl w:ilvl="0" w:tplc="D24EB4D2">
      <w:start w:val="1"/>
      <w:numFmt w:val="decimal"/>
      <w:lvlText w:val="%1."/>
      <w:lvlJc w:val="left"/>
      <w:pPr>
        <w:ind w:left="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090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2C63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244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9C63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02CB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2C9F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98D7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620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4EB08BF"/>
    <w:multiLevelType w:val="hybridMultilevel"/>
    <w:tmpl w:val="7DC80304"/>
    <w:lvl w:ilvl="0" w:tplc="C2024BFC">
      <w:start w:val="1"/>
      <w:numFmt w:val="decimal"/>
      <w:lvlText w:val="%1."/>
      <w:lvlJc w:val="left"/>
      <w:pPr>
        <w:ind w:left="470" w:hanging="360"/>
      </w:pPr>
      <w:rPr>
        <w:rFonts w:hint="default"/>
      </w:rPr>
    </w:lvl>
    <w:lvl w:ilvl="1" w:tplc="20000019" w:tentative="1">
      <w:start w:val="1"/>
      <w:numFmt w:val="lowerLetter"/>
      <w:lvlText w:val="%2."/>
      <w:lvlJc w:val="left"/>
      <w:pPr>
        <w:ind w:left="1190" w:hanging="360"/>
      </w:pPr>
    </w:lvl>
    <w:lvl w:ilvl="2" w:tplc="2000001B" w:tentative="1">
      <w:start w:val="1"/>
      <w:numFmt w:val="lowerRoman"/>
      <w:lvlText w:val="%3."/>
      <w:lvlJc w:val="right"/>
      <w:pPr>
        <w:ind w:left="1910" w:hanging="180"/>
      </w:pPr>
    </w:lvl>
    <w:lvl w:ilvl="3" w:tplc="2000000F" w:tentative="1">
      <w:start w:val="1"/>
      <w:numFmt w:val="decimal"/>
      <w:lvlText w:val="%4."/>
      <w:lvlJc w:val="left"/>
      <w:pPr>
        <w:ind w:left="2630" w:hanging="360"/>
      </w:pPr>
    </w:lvl>
    <w:lvl w:ilvl="4" w:tplc="20000019" w:tentative="1">
      <w:start w:val="1"/>
      <w:numFmt w:val="lowerLetter"/>
      <w:lvlText w:val="%5."/>
      <w:lvlJc w:val="left"/>
      <w:pPr>
        <w:ind w:left="3350" w:hanging="360"/>
      </w:pPr>
    </w:lvl>
    <w:lvl w:ilvl="5" w:tplc="2000001B" w:tentative="1">
      <w:start w:val="1"/>
      <w:numFmt w:val="lowerRoman"/>
      <w:lvlText w:val="%6."/>
      <w:lvlJc w:val="right"/>
      <w:pPr>
        <w:ind w:left="4070" w:hanging="180"/>
      </w:pPr>
    </w:lvl>
    <w:lvl w:ilvl="6" w:tplc="2000000F" w:tentative="1">
      <w:start w:val="1"/>
      <w:numFmt w:val="decimal"/>
      <w:lvlText w:val="%7."/>
      <w:lvlJc w:val="left"/>
      <w:pPr>
        <w:ind w:left="4790" w:hanging="360"/>
      </w:pPr>
    </w:lvl>
    <w:lvl w:ilvl="7" w:tplc="20000019" w:tentative="1">
      <w:start w:val="1"/>
      <w:numFmt w:val="lowerLetter"/>
      <w:lvlText w:val="%8."/>
      <w:lvlJc w:val="left"/>
      <w:pPr>
        <w:ind w:left="5510" w:hanging="360"/>
      </w:pPr>
    </w:lvl>
    <w:lvl w:ilvl="8" w:tplc="2000001B" w:tentative="1">
      <w:start w:val="1"/>
      <w:numFmt w:val="lowerRoman"/>
      <w:lvlText w:val="%9."/>
      <w:lvlJc w:val="right"/>
      <w:pPr>
        <w:ind w:left="6230" w:hanging="180"/>
      </w:pPr>
    </w:lvl>
  </w:abstractNum>
  <w:abstractNum w:abstractNumId="18" w15:restartNumberingAfterBreak="0">
    <w:nsid w:val="283E0950"/>
    <w:multiLevelType w:val="hybridMultilevel"/>
    <w:tmpl w:val="C52A8B1C"/>
    <w:lvl w:ilvl="0" w:tplc="2000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92A7B35"/>
    <w:multiLevelType w:val="hybridMultilevel"/>
    <w:tmpl w:val="5B960180"/>
    <w:lvl w:ilvl="0" w:tplc="3962EB0A">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D5D72ED"/>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207779E"/>
    <w:multiLevelType w:val="hybridMultilevel"/>
    <w:tmpl w:val="1CA41F22"/>
    <w:lvl w:ilvl="0" w:tplc="7D2EAD34">
      <w:start w:val="1"/>
      <w:numFmt w:val="decimal"/>
      <w:lvlText w:val="%1."/>
      <w:lvlJc w:val="left"/>
      <w:pPr>
        <w:ind w:left="504" w:hanging="360"/>
      </w:pPr>
      <w:rPr>
        <w:rFonts w:hint="default"/>
      </w:rPr>
    </w:lvl>
    <w:lvl w:ilvl="1" w:tplc="20000019" w:tentative="1">
      <w:start w:val="1"/>
      <w:numFmt w:val="lowerLetter"/>
      <w:lvlText w:val="%2."/>
      <w:lvlJc w:val="left"/>
      <w:pPr>
        <w:ind w:left="1224" w:hanging="360"/>
      </w:pPr>
    </w:lvl>
    <w:lvl w:ilvl="2" w:tplc="2000001B" w:tentative="1">
      <w:start w:val="1"/>
      <w:numFmt w:val="lowerRoman"/>
      <w:lvlText w:val="%3."/>
      <w:lvlJc w:val="right"/>
      <w:pPr>
        <w:ind w:left="1944" w:hanging="180"/>
      </w:pPr>
    </w:lvl>
    <w:lvl w:ilvl="3" w:tplc="2000000F" w:tentative="1">
      <w:start w:val="1"/>
      <w:numFmt w:val="decimal"/>
      <w:lvlText w:val="%4."/>
      <w:lvlJc w:val="left"/>
      <w:pPr>
        <w:ind w:left="2664" w:hanging="360"/>
      </w:pPr>
    </w:lvl>
    <w:lvl w:ilvl="4" w:tplc="20000019" w:tentative="1">
      <w:start w:val="1"/>
      <w:numFmt w:val="lowerLetter"/>
      <w:lvlText w:val="%5."/>
      <w:lvlJc w:val="left"/>
      <w:pPr>
        <w:ind w:left="3384" w:hanging="360"/>
      </w:pPr>
    </w:lvl>
    <w:lvl w:ilvl="5" w:tplc="2000001B" w:tentative="1">
      <w:start w:val="1"/>
      <w:numFmt w:val="lowerRoman"/>
      <w:lvlText w:val="%6."/>
      <w:lvlJc w:val="right"/>
      <w:pPr>
        <w:ind w:left="4104" w:hanging="180"/>
      </w:pPr>
    </w:lvl>
    <w:lvl w:ilvl="6" w:tplc="2000000F" w:tentative="1">
      <w:start w:val="1"/>
      <w:numFmt w:val="decimal"/>
      <w:lvlText w:val="%7."/>
      <w:lvlJc w:val="left"/>
      <w:pPr>
        <w:ind w:left="4824" w:hanging="360"/>
      </w:pPr>
    </w:lvl>
    <w:lvl w:ilvl="7" w:tplc="20000019" w:tentative="1">
      <w:start w:val="1"/>
      <w:numFmt w:val="lowerLetter"/>
      <w:lvlText w:val="%8."/>
      <w:lvlJc w:val="left"/>
      <w:pPr>
        <w:ind w:left="5544" w:hanging="360"/>
      </w:pPr>
    </w:lvl>
    <w:lvl w:ilvl="8" w:tplc="2000001B" w:tentative="1">
      <w:start w:val="1"/>
      <w:numFmt w:val="lowerRoman"/>
      <w:lvlText w:val="%9."/>
      <w:lvlJc w:val="right"/>
      <w:pPr>
        <w:ind w:left="6264" w:hanging="180"/>
      </w:pPr>
    </w:lvl>
  </w:abstractNum>
  <w:abstractNum w:abstractNumId="22" w15:restartNumberingAfterBreak="0">
    <w:nsid w:val="32B74338"/>
    <w:multiLevelType w:val="hybridMultilevel"/>
    <w:tmpl w:val="4F10A344"/>
    <w:lvl w:ilvl="0" w:tplc="F006C47A">
      <w:start w:val="1"/>
      <w:numFmt w:val="decimal"/>
      <w:lvlText w:val="%1."/>
      <w:lvlJc w:val="left"/>
      <w:pPr>
        <w:ind w:left="720" w:hanging="360"/>
      </w:pPr>
      <w:rPr>
        <w:rFonts w:ascii="Times New Roman" w:eastAsia="Calibr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8722D30"/>
    <w:multiLevelType w:val="hybridMultilevel"/>
    <w:tmpl w:val="7AEE985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46D925CB"/>
    <w:multiLevelType w:val="hybridMultilevel"/>
    <w:tmpl w:val="4E22C4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C832CC"/>
    <w:multiLevelType w:val="hybridMultilevel"/>
    <w:tmpl w:val="0B82FA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C3431A4"/>
    <w:multiLevelType w:val="hybridMultilevel"/>
    <w:tmpl w:val="5A3C465E"/>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8" w15:restartNumberingAfterBreak="0">
    <w:nsid w:val="4E5B401F"/>
    <w:multiLevelType w:val="hybridMultilevel"/>
    <w:tmpl w:val="44EC8D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03F540E"/>
    <w:multiLevelType w:val="hybridMultilevel"/>
    <w:tmpl w:val="EAAC883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5223484C"/>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2D045D0"/>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360635A"/>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3E53EBB"/>
    <w:multiLevelType w:val="hybridMultilevel"/>
    <w:tmpl w:val="917EF1FA"/>
    <w:lvl w:ilvl="0" w:tplc="A53ECC4A">
      <w:start w:val="1"/>
      <w:numFmt w:val="decimal"/>
      <w:lvlText w:val="%1."/>
      <w:lvlJc w:val="left"/>
      <w:pPr>
        <w:ind w:left="470" w:hanging="360"/>
      </w:pPr>
      <w:rPr>
        <w:rFonts w:ascii="Times New Roman" w:eastAsia="Calibri" w:hAnsi="Times New Roman" w:cs="Times New Roman"/>
        <w:b/>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3F931C2"/>
    <w:multiLevelType w:val="hybridMultilevel"/>
    <w:tmpl w:val="412CC63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5" w15:restartNumberingAfterBreak="0">
    <w:nsid w:val="56250802"/>
    <w:multiLevelType w:val="hybridMultilevel"/>
    <w:tmpl w:val="41BC3426"/>
    <w:lvl w:ilvl="0" w:tplc="36887510">
      <w:start w:val="1"/>
      <w:numFmt w:val="decimal"/>
      <w:lvlText w:val="%1."/>
      <w:lvlJc w:val="left"/>
      <w:pPr>
        <w:ind w:left="470" w:hanging="360"/>
      </w:pPr>
      <w:rPr>
        <w:rFonts w:ascii="Calibri" w:hAnsi="Calibri" w:hint="default"/>
        <w:b w:val="0"/>
        <w:sz w:val="22"/>
      </w:rPr>
    </w:lvl>
    <w:lvl w:ilvl="1" w:tplc="20000019" w:tentative="1">
      <w:start w:val="1"/>
      <w:numFmt w:val="lowerLetter"/>
      <w:lvlText w:val="%2."/>
      <w:lvlJc w:val="left"/>
      <w:pPr>
        <w:ind w:left="1190" w:hanging="360"/>
      </w:pPr>
    </w:lvl>
    <w:lvl w:ilvl="2" w:tplc="2000001B" w:tentative="1">
      <w:start w:val="1"/>
      <w:numFmt w:val="lowerRoman"/>
      <w:lvlText w:val="%3."/>
      <w:lvlJc w:val="right"/>
      <w:pPr>
        <w:ind w:left="1910" w:hanging="180"/>
      </w:pPr>
    </w:lvl>
    <w:lvl w:ilvl="3" w:tplc="2000000F" w:tentative="1">
      <w:start w:val="1"/>
      <w:numFmt w:val="decimal"/>
      <w:lvlText w:val="%4."/>
      <w:lvlJc w:val="left"/>
      <w:pPr>
        <w:ind w:left="2630" w:hanging="360"/>
      </w:pPr>
    </w:lvl>
    <w:lvl w:ilvl="4" w:tplc="20000019" w:tentative="1">
      <w:start w:val="1"/>
      <w:numFmt w:val="lowerLetter"/>
      <w:lvlText w:val="%5."/>
      <w:lvlJc w:val="left"/>
      <w:pPr>
        <w:ind w:left="3350" w:hanging="360"/>
      </w:pPr>
    </w:lvl>
    <w:lvl w:ilvl="5" w:tplc="2000001B" w:tentative="1">
      <w:start w:val="1"/>
      <w:numFmt w:val="lowerRoman"/>
      <w:lvlText w:val="%6."/>
      <w:lvlJc w:val="right"/>
      <w:pPr>
        <w:ind w:left="4070" w:hanging="180"/>
      </w:pPr>
    </w:lvl>
    <w:lvl w:ilvl="6" w:tplc="2000000F" w:tentative="1">
      <w:start w:val="1"/>
      <w:numFmt w:val="decimal"/>
      <w:lvlText w:val="%7."/>
      <w:lvlJc w:val="left"/>
      <w:pPr>
        <w:ind w:left="4790" w:hanging="360"/>
      </w:pPr>
    </w:lvl>
    <w:lvl w:ilvl="7" w:tplc="20000019" w:tentative="1">
      <w:start w:val="1"/>
      <w:numFmt w:val="lowerLetter"/>
      <w:lvlText w:val="%8."/>
      <w:lvlJc w:val="left"/>
      <w:pPr>
        <w:ind w:left="5510" w:hanging="360"/>
      </w:pPr>
    </w:lvl>
    <w:lvl w:ilvl="8" w:tplc="2000001B" w:tentative="1">
      <w:start w:val="1"/>
      <w:numFmt w:val="lowerRoman"/>
      <w:lvlText w:val="%9."/>
      <w:lvlJc w:val="right"/>
      <w:pPr>
        <w:ind w:left="6230" w:hanging="180"/>
      </w:pPr>
    </w:lvl>
  </w:abstractNum>
  <w:abstractNum w:abstractNumId="36" w15:restartNumberingAfterBreak="0">
    <w:nsid w:val="5F0761F8"/>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0BC51A9"/>
    <w:multiLevelType w:val="hybridMultilevel"/>
    <w:tmpl w:val="9C9C9C76"/>
    <w:lvl w:ilvl="0" w:tplc="9BA823E0">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CD5959"/>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10B20E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7DD53C4"/>
    <w:multiLevelType w:val="hybridMultilevel"/>
    <w:tmpl w:val="46A6B0D2"/>
    <w:lvl w:ilvl="0" w:tplc="3926DB78">
      <w:start w:val="1"/>
      <w:numFmt w:val="decimal"/>
      <w:lvlText w:val="%1."/>
      <w:lvlJc w:val="left"/>
      <w:pPr>
        <w:ind w:left="720" w:hanging="360"/>
      </w:pPr>
      <w:rPr>
        <w:rFonts w:ascii="Calibri" w:hAnsi="Calibri"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9BA6383"/>
    <w:multiLevelType w:val="hybridMultilevel"/>
    <w:tmpl w:val="CF94E120"/>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BF60859"/>
    <w:multiLevelType w:val="hybridMultilevel"/>
    <w:tmpl w:val="A6DE2072"/>
    <w:lvl w:ilvl="0" w:tplc="765C464C">
      <w:start w:val="1"/>
      <w:numFmt w:val="decimal"/>
      <w:lvlText w:val="%1."/>
      <w:lvlJc w:val="left"/>
      <w:pPr>
        <w:ind w:left="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D2C2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A96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D0CC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AA56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C85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622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28D8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6835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4"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75D06DA"/>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998137B"/>
    <w:multiLevelType w:val="hybridMultilevel"/>
    <w:tmpl w:val="1BFCFCC8"/>
    <w:lvl w:ilvl="0" w:tplc="49D62700">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47" w15:restartNumberingAfterBreak="0">
    <w:nsid w:val="7ABB1E5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EB950F8"/>
    <w:multiLevelType w:val="hybridMultilevel"/>
    <w:tmpl w:val="DA604E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1"/>
  </w:num>
  <w:num w:numId="4">
    <w:abstractNumId w:val="27"/>
  </w:num>
  <w:num w:numId="5">
    <w:abstractNumId w:val="43"/>
  </w:num>
  <w:num w:numId="6">
    <w:abstractNumId w:val="15"/>
  </w:num>
  <w:num w:numId="7">
    <w:abstractNumId w:val="23"/>
  </w:num>
  <w:num w:numId="8">
    <w:abstractNumId w:val="29"/>
  </w:num>
  <w:num w:numId="9">
    <w:abstractNumId w:val="7"/>
  </w:num>
  <w:num w:numId="10">
    <w:abstractNumId w:val="47"/>
  </w:num>
  <w:num w:numId="11">
    <w:abstractNumId w:val="25"/>
  </w:num>
  <w:num w:numId="12">
    <w:abstractNumId w:val="18"/>
  </w:num>
  <w:num w:numId="13">
    <w:abstractNumId w:val="26"/>
  </w:num>
  <w:num w:numId="14">
    <w:abstractNumId w:val="42"/>
  </w:num>
  <w:num w:numId="15">
    <w:abstractNumId w:val="16"/>
  </w:num>
  <w:num w:numId="16">
    <w:abstractNumId w:val="13"/>
  </w:num>
  <w:num w:numId="17">
    <w:abstractNumId w:val="46"/>
  </w:num>
  <w:num w:numId="18">
    <w:abstractNumId w:val="28"/>
  </w:num>
  <w:num w:numId="19">
    <w:abstractNumId w:val="37"/>
  </w:num>
  <w:num w:numId="20">
    <w:abstractNumId w:val="4"/>
  </w:num>
  <w:num w:numId="21">
    <w:abstractNumId w:val="10"/>
  </w:num>
  <w:num w:numId="22">
    <w:abstractNumId w:val="19"/>
  </w:num>
  <w:num w:numId="23">
    <w:abstractNumId w:val="1"/>
  </w:num>
  <w:num w:numId="24">
    <w:abstractNumId w:val="40"/>
  </w:num>
  <w:num w:numId="25">
    <w:abstractNumId w:val="21"/>
  </w:num>
  <w:num w:numId="26">
    <w:abstractNumId w:val="14"/>
  </w:num>
  <w:num w:numId="27">
    <w:abstractNumId w:val="35"/>
  </w:num>
  <w:num w:numId="28">
    <w:abstractNumId w:val="17"/>
  </w:num>
  <w:num w:numId="29">
    <w:abstractNumId w:val="48"/>
  </w:num>
  <w:num w:numId="30">
    <w:abstractNumId w:val="33"/>
  </w:num>
  <w:num w:numId="31">
    <w:abstractNumId w:val="8"/>
  </w:num>
  <w:num w:numId="32">
    <w:abstractNumId w:val="9"/>
  </w:num>
  <w:num w:numId="33">
    <w:abstractNumId w:val="34"/>
  </w:num>
  <w:num w:numId="34">
    <w:abstractNumId w:val="11"/>
  </w:num>
  <w:num w:numId="35">
    <w:abstractNumId w:val="3"/>
  </w:num>
  <w:num w:numId="36">
    <w:abstractNumId w:val="22"/>
  </w:num>
  <w:num w:numId="37">
    <w:abstractNumId w:val="2"/>
  </w:num>
  <w:num w:numId="38">
    <w:abstractNumId w:val="38"/>
  </w:num>
  <w:num w:numId="39">
    <w:abstractNumId w:val="39"/>
  </w:num>
  <w:num w:numId="40">
    <w:abstractNumId w:val="36"/>
  </w:num>
  <w:num w:numId="41">
    <w:abstractNumId w:val="0"/>
  </w:num>
  <w:num w:numId="42">
    <w:abstractNumId w:val="31"/>
  </w:num>
  <w:num w:numId="43">
    <w:abstractNumId w:val="45"/>
  </w:num>
  <w:num w:numId="44">
    <w:abstractNumId w:val="20"/>
  </w:num>
  <w:num w:numId="45">
    <w:abstractNumId w:val="12"/>
  </w:num>
  <w:num w:numId="46">
    <w:abstractNumId w:val="5"/>
  </w:num>
  <w:num w:numId="47">
    <w:abstractNumId w:val="32"/>
  </w:num>
  <w:num w:numId="48">
    <w:abstractNumId w:val="30"/>
  </w:num>
  <w:num w:numId="4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7F3B"/>
    <w:rsid w:val="000212F5"/>
    <w:rsid w:val="0002150D"/>
    <w:rsid w:val="00021765"/>
    <w:rsid w:val="00021989"/>
    <w:rsid w:val="000227C4"/>
    <w:rsid w:val="00022FF6"/>
    <w:rsid w:val="00023A27"/>
    <w:rsid w:val="000250A0"/>
    <w:rsid w:val="00025C2E"/>
    <w:rsid w:val="00026679"/>
    <w:rsid w:val="000267D6"/>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4BC"/>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336A"/>
    <w:rsid w:val="0007463C"/>
    <w:rsid w:val="00074A61"/>
    <w:rsid w:val="00075E00"/>
    <w:rsid w:val="000771E1"/>
    <w:rsid w:val="0007796B"/>
    <w:rsid w:val="00080307"/>
    <w:rsid w:val="00081D90"/>
    <w:rsid w:val="00082641"/>
    <w:rsid w:val="000834B1"/>
    <w:rsid w:val="00084A5F"/>
    <w:rsid w:val="00086B62"/>
    <w:rsid w:val="00087039"/>
    <w:rsid w:val="0009037A"/>
    <w:rsid w:val="00090C7D"/>
    <w:rsid w:val="000915A9"/>
    <w:rsid w:val="00091CEB"/>
    <w:rsid w:val="000927B7"/>
    <w:rsid w:val="00092B16"/>
    <w:rsid w:val="00092E9B"/>
    <w:rsid w:val="000938DA"/>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D82"/>
    <w:rsid w:val="000A52AA"/>
    <w:rsid w:val="000A546A"/>
    <w:rsid w:val="000A5A1B"/>
    <w:rsid w:val="000A5BB5"/>
    <w:rsid w:val="000A5E02"/>
    <w:rsid w:val="000A5E17"/>
    <w:rsid w:val="000A5F31"/>
    <w:rsid w:val="000A63C5"/>
    <w:rsid w:val="000A6685"/>
    <w:rsid w:val="000A7BE7"/>
    <w:rsid w:val="000A7E2B"/>
    <w:rsid w:val="000B05D0"/>
    <w:rsid w:val="000B0C58"/>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9C0"/>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67C3F"/>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1F2A"/>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1F61"/>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0D24"/>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119B"/>
    <w:rsid w:val="00232E44"/>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25A"/>
    <w:rsid w:val="00245D37"/>
    <w:rsid w:val="00245E33"/>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13F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072"/>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2E0D"/>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2712"/>
    <w:rsid w:val="00373005"/>
    <w:rsid w:val="0037407E"/>
    <w:rsid w:val="003743DF"/>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0B3"/>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6088"/>
    <w:rsid w:val="003A6A47"/>
    <w:rsid w:val="003A77F1"/>
    <w:rsid w:val="003B29AE"/>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5A29"/>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1EDC"/>
    <w:rsid w:val="00472530"/>
    <w:rsid w:val="004728CC"/>
    <w:rsid w:val="00473ED2"/>
    <w:rsid w:val="00473F99"/>
    <w:rsid w:val="00476370"/>
    <w:rsid w:val="0047697F"/>
    <w:rsid w:val="00477217"/>
    <w:rsid w:val="00477A37"/>
    <w:rsid w:val="00477E3E"/>
    <w:rsid w:val="00480679"/>
    <w:rsid w:val="0048084E"/>
    <w:rsid w:val="004810A2"/>
    <w:rsid w:val="004815D0"/>
    <w:rsid w:val="004817DF"/>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659"/>
    <w:rsid w:val="0049698E"/>
    <w:rsid w:val="00496A59"/>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0F57"/>
    <w:rsid w:val="004F1B79"/>
    <w:rsid w:val="004F2AA3"/>
    <w:rsid w:val="004F3237"/>
    <w:rsid w:val="004F3852"/>
    <w:rsid w:val="004F3977"/>
    <w:rsid w:val="004F3C6C"/>
    <w:rsid w:val="004F48AA"/>
    <w:rsid w:val="004F4B57"/>
    <w:rsid w:val="004F5675"/>
    <w:rsid w:val="004F6E6C"/>
    <w:rsid w:val="004F73E4"/>
    <w:rsid w:val="004F7561"/>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37AF1"/>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523"/>
    <w:rsid w:val="00556C33"/>
    <w:rsid w:val="005574E2"/>
    <w:rsid w:val="005578E8"/>
    <w:rsid w:val="00557C16"/>
    <w:rsid w:val="00557E52"/>
    <w:rsid w:val="005600DC"/>
    <w:rsid w:val="00560BB9"/>
    <w:rsid w:val="00561002"/>
    <w:rsid w:val="0056122F"/>
    <w:rsid w:val="0056126B"/>
    <w:rsid w:val="0056250C"/>
    <w:rsid w:val="00563284"/>
    <w:rsid w:val="005642CD"/>
    <w:rsid w:val="005648EA"/>
    <w:rsid w:val="00564D93"/>
    <w:rsid w:val="005662E2"/>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0165"/>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A2F"/>
    <w:rsid w:val="005B0C1C"/>
    <w:rsid w:val="005B1C8F"/>
    <w:rsid w:val="005B1E8A"/>
    <w:rsid w:val="005B23AA"/>
    <w:rsid w:val="005B315E"/>
    <w:rsid w:val="005B3297"/>
    <w:rsid w:val="005B43FF"/>
    <w:rsid w:val="005B445C"/>
    <w:rsid w:val="005B4DCD"/>
    <w:rsid w:val="005B5B19"/>
    <w:rsid w:val="005B71BF"/>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070DD"/>
    <w:rsid w:val="006101EF"/>
    <w:rsid w:val="0061051C"/>
    <w:rsid w:val="00610C14"/>
    <w:rsid w:val="00610EFA"/>
    <w:rsid w:val="00610F55"/>
    <w:rsid w:val="00611E86"/>
    <w:rsid w:val="006120F3"/>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D86"/>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1493"/>
    <w:rsid w:val="00662813"/>
    <w:rsid w:val="006656CA"/>
    <w:rsid w:val="0066593A"/>
    <w:rsid w:val="00665E10"/>
    <w:rsid w:val="0066615F"/>
    <w:rsid w:val="006667C5"/>
    <w:rsid w:val="00666DF9"/>
    <w:rsid w:val="00666FA0"/>
    <w:rsid w:val="00670BF0"/>
    <w:rsid w:val="00671608"/>
    <w:rsid w:val="00671DA9"/>
    <w:rsid w:val="0067213E"/>
    <w:rsid w:val="00672C17"/>
    <w:rsid w:val="00673224"/>
    <w:rsid w:val="0067326A"/>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7FE"/>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18F"/>
    <w:rsid w:val="006B6AEB"/>
    <w:rsid w:val="006B76EA"/>
    <w:rsid w:val="006B7B04"/>
    <w:rsid w:val="006B7C6B"/>
    <w:rsid w:val="006B7EC0"/>
    <w:rsid w:val="006C0536"/>
    <w:rsid w:val="006C0622"/>
    <w:rsid w:val="006C092B"/>
    <w:rsid w:val="006C1A41"/>
    <w:rsid w:val="006C1DC5"/>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4573"/>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D62"/>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69D9"/>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6D34"/>
    <w:rsid w:val="00737FEC"/>
    <w:rsid w:val="00740047"/>
    <w:rsid w:val="00740815"/>
    <w:rsid w:val="007410F9"/>
    <w:rsid w:val="0074167F"/>
    <w:rsid w:val="007416E0"/>
    <w:rsid w:val="00742AA7"/>
    <w:rsid w:val="00743168"/>
    <w:rsid w:val="00743A92"/>
    <w:rsid w:val="00744C1F"/>
    <w:rsid w:val="00745CE8"/>
    <w:rsid w:val="00745E9F"/>
    <w:rsid w:val="0074617B"/>
    <w:rsid w:val="007469BF"/>
    <w:rsid w:val="00747083"/>
    <w:rsid w:val="00750F1E"/>
    <w:rsid w:val="00751D8E"/>
    <w:rsid w:val="00752244"/>
    <w:rsid w:val="00752F13"/>
    <w:rsid w:val="007530DE"/>
    <w:rsid w:val="00755002"/>
    <w:rsid w:val="0075545C"/>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4F47"/>
    <w:rsid w:val="007968EF"/>
    <w:rsid w:val="0079695F"/>
    <w:rsid w:val="00797161"/>
    <w:rsid w:val="00797531"/>
    <w:rsid w:val="007A0AEC"/>
    <w:rsid w:val="007A1A08"/>
    <w:rsid w:val="007A1A2A"/>
    <w:rsid w:val="007A1D63"/>
    <w:rsid w:val="007A22AF"/>
    <w:rsid w:val="007A259E"/>
    <w:rsid w:val="007A28F9"/>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1C4"/>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043"/>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6327"/>
    <w:rsid w:val="008A752B"/>
    <w:rsid w:val="008A7A55"/>
    <w:rsid w:val="008B14C3"/>
    <w:rsid w:val="008B2318"/>
    <w:rsid w:val="008B2375"/>
    <w:rsid w:val="008B24E9"/>
    <w:rsid w:val="008B2EA9"/>
    <w:rsid w:val="008B481A"/>
    <w:rsid w:val="008B653D"/>
    <w:rsid w:val="008C009C"/>
    <w:rsid w:val="008C10A5"/>
    <w:rsid w:val="008C1931"/>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229"/>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3651"/>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3221"/>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1C13"/>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20F"/>
    <w:rsid w:val="00A25F2D"/>
    <w:rsid w:val="00A26074"/>
    <w:rsid w:val="00A26BD3"/>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6D5E"/>
    <w:rsid w:val="00A47C88"/>
    <w:rsid w:val="00A501CF"/>
    <w:rsid w:val="00A507C6"/>
    <w:rsid w:val="00A5094D"/>
    <w:rsid w:val="00A513BD"/>
    <w:rsid w:val="00A53172"/>
    <w:rsid w:val="00A53E1D"/>
    <w:rsid w:val="00A55749"/>
    <w:rsid w:val="00A55C36"/>
    <w:rsid w:val="00A5613B"/>
    <w:rsid w:val="00A56497"/>
    <w:rsid w:val="00A56A6A"/>
    <w:rsid w:val="00A577A0"/>
    <w:rsid w:val="00A57D46"/>
    <w:rsid w:val="00A60387"/>
    <w:rsid w:val="00A61336"/>
    <w:rsid w:val="00A626B4"/>
    <w:rsid w:val="00A64268"/>
    <w:rsid w:val="00A648E4"/>
    <w:rsid w:val="00A65845"/>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6C2"/>
    <w:rsid w:val="00AA7E29"/>
    <w:rsid w:val="00AB1684"/>
    <w:rsid w:val="00AB20A8"/>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72E"/>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773"/>
    <w:rsid w:val="00AE1CE8"/>
    <w:rsid w:val="00AE5660"/>
    <w:rsid w:val="00AE5735"/>
    <w:rsid w:val="00AE6DF2"/>
    <w:rsid w:val="00AE72C1"/>
    <w:rsid w:val="00AF0BEF"/>
    <w:rsid w:val="00AF11A4"/>
    <w:rsid w:val="00AF17A8"/>
    <w:rsid w:val="00AF1E30"/>
    <w:rsid w:val="00AF1F47"/>
    <w:rsid w:val="00AF20D5"/>
    <w:rsid w:val="00AF2245"/>
    <w:rsid w:val="00AF2AF3"/>
    <w:rsid w:val="00AF2E0C"/>
    <w:rsid w:val="00AF3825"/>
    <w:rsid w:val="00AF3BD8"/>
    <w:rsid w:val="00AF5856"/>
    <w:rsid w:val="00AF5F4E"/>
    <w:rsid w:val="00AF6F5D"/>
    <w:rsid w:val="00AF7040"/>
    <w:rsid w:val="00B0061B"/>
    <w:rsid w:val="00B00AE6"/>
    <w:rsid w:val="00B01B1C"/>
    <w:rsid w:val="00B0281E"/>
    <w:rsid w:val="00B02D74"/>
    <w:rsid w:val="00B02DB7"/>
    <w:rsid w:val="00B0311D"/>
    <w:rsid w:val="00B03300"/>
    <w:rsid w:val="00B03521"/>
    <w:rsid w:val="00B036F6"/>
    <w:rsid w:val="00B040A7"/>
    <w:rsid w:val="00B04758"/>
    <w:rsid w:val="00B0515A"/>
    <w:rsid w:val="00B0595D"/>
    <w:rsid w:val="00B0682B"/>
    <w:rsid w:val="00B101A7"/>
    <w:rsid w:val="00B1035F"/>
    <w:rsid w:val="00B10766"/>
    <w:rsid w:val="00B108E2"/>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49F9"/>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7C5B"/>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075A"/>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365A"/>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83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3751"/>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2E72"/>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9D7"/>
    <w:rsid w:val="00C17CAC"/>
    <w:rsid w:val="00C20FF5"/>
    <w:rsid w:val="00C2213D"/>
    <w:rsid w:val="00C249F0"/>
    <w:rsid w:val="00C26C6D"/>
    <w:rsid w:val="00C27A06"/>
    <w:rsid w:val="00C30441"/>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4B0"/>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0E56"/>
    <w:rsid w:val="00C61444"/>
    <w:rsid w:val="00C619A2"/>
    <w:rsid w:val="00C6218D"/>
    <w:rsid w:val="00C64D14"/>
    <w:rsid w:val="00C64E77"/>
    <w:rsid w:val="00C6536E"/>
    <w:rsid w:val="00C65940"/>
    <w:rsid w:val="00C659DD"/>
    <w:rsid w:val="00C65D0A"/>
    <w:rsid w:val="00C66098"/>
    <w:rsid w:val="00C660F7"/>
    <w:rsid w:val="00C66CC4"/>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15BA"/>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A42"/>
    <w:rsid w:val="00CE4C8E"/>
    <w:rsid w:val="00CE5166"/>
    <w:rsid w:val="00CE5B8D"/>
    <w:rsid w:val="00CE5DAA"/>
    <w:rsid w:val="00CE6AB0"/>
    <w:rsid w:val="00CE7500"/>
    <w:rsid w:val="00CF0467"/>
    <w:rsid w:val="00CF1BD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6A1A"/>
    <w:rsid w:val="00D27A9F"/>
    <w:rsid w:val="00D27AA5"/>
    <w:rsid w:val="00D30326"/>
    <w:rsid w:val="00D305DA"/>
    <w:rsid w:val="00D30E74"/>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3FF"/>
    <w:rsid w:val="00D46BFA"/>
    <w:rsid w:val="00D474B9"/>
    <w:rsid w:val="00D4756F"/>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5C2"/>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321"/>
    <w:rsid w:val="00E12D53"/>
    <w:rsid w:val="00E15179"/>
    <w:rsid w:val="00E156BC"/>
    <w:rsid w:val="00E16318"/>
    <w:rsid w:val="00E16826"/>
    <w:rsid w:val="00E170CF"/>
    <w:rsid w:val="00E17D53"/>
    <w:rsid w:val="00E21292"/>
    <w:rsid w:val="00E21ABD"/>
    <w:rsid w:val="00E23159"/>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36A"/>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DA4"/>
    <w:rsid w:val="00E73E34"/>
    <w:rsid w:val="00E754B3"/>
    <w:rsid w:val="00E75C62"/>
    <w:rsid w:val="00E75D70"/>
    <w:rsid w:val="00E76161"/>
    <w:rsid w:val="00E77E16"/>
    <w:rsid w:val="00E80436"/>
    <w:rsid w:val="00E80662"/>
    <w:rsid w:val="00E812BD"/>
    <w:rsid w:val="00E81F33"/>
    <w:rsid w:val="00E83104"/>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88F"/>
    <w:rsid w:val="00EA0C90"/>
    <w:rsid w:val="00EA2CF6"/>
    <w:rsid w:val="00EA4B84"/>
    <w:rsid w:val="00EA52E6"/>
    <w:rsid w:val="00EA7EF7"/>
    <w:rsid w:val="00EB05F3"/>
    <w:rsid w:val="00EB26CC"/>
    <w:rsid w:val="00EB2A72"/>
    <w:rsid w:val="00EB3D3F"/>
    <w:rsid w:val="00EB49CA"/>
    <w:rsid w:val="00EB5146"/>
    <w:rsid w:val="00EB578C"/>
    <w:rsid w:val="00EB636C"/>
    <w:rsid w:val="00EB6476"/>
    <w:rsid w:val="00EB6519"/>
    <w:rsid w:val="00EB67D4"/>
    <w:rsid w:val="00EB7836"/>
    <w:rsid w:val="00EC0505"/>
    <w:rsid w:val="00EC1ADE"/>
    <w:rsid w:val="00EC1C86"/>
    <w:rsid w:val="00EC21F6"/>
    <w:rsid w:val="00EC3AE2"/>
    <w:rsid w:val="00EC4D7C"/>
    <w:rsid w:val="00EC5954"/>
    <w:rsid w:val="00EC5B0E"/>
    <w:rsid w:val="00EC5B43"/>
    <w:rsid w:val="00EC5F0E"/>
    <w:rsid w:val="00EC616D"/>
    <w:rsid w:val="00EC6B40"/>
    <w:rsid w:val="00EC6C3A"/>
    <w:rsid w:val="00EC6EA2"/>
    <w:rsid w:val="00EC7323"/>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6FC"/>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03"/>
    <w:rsid w:val="00F82CAB"/>
    <w:rsid w:val="00F8319A"/>
    <w:rsid w:val="00F83972"/>
    <w:rsid w:val="00F83B5B"/>
    <w:rsid w:val="00F84273"/>
    <w:rsid w:val="00F85566"/>
    <w:rsid w:val="00F85DD6"/>
    <w:rsid w:val="00F86028"/>
    <w:rsid w:val="00F86ECA"/>
    <w:rsid w:val="00F87C13"/>
    <w:rsid w:val="00F91634"/>
    <w:rsid w:val="00F9178F"/>
    <w:rsid w:val="00F92B03"/>
    <w:rsid w:val="00F92E9C"/>
    <w:rsid w:val="00F933C0"/>
    <w:rsid w:val="00F937EA"/>
    <w:rsid w:val="00F94346"/>
    <w:rsid w:val="00F94385"/>
    <w:rsid w:val="00F94EE1"/>
    <w:rsid w:val="00F956C4"/>
    <w:rsid w:val="00F96DC6"/>
    <w:rsid w:val="00F97FBC"/>
    <w:rsid w:val="00FA0692"/>
    <w:rsid w:val="00FA0838"/>
    <w:rsid w:val="00FA2DA1"/>
    <w:rsid w:val="00FA35A0"/>
    <w:rsid w:val="00FA4323"/>
    <w:rsid w:val="00FA5312"/>
    <w:rsid w:val="00FA6812"/>
    <w:rsid w:val="00FA6A99"/>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124"/>
    <w:rsid w:val="00FB73EA"/>
    <w:rsid w:val="00FB78DC"/>
    <w:rsid w:val="00FB7A3E"/>
    <w:rsid w:val="00FC1A7A"/>
    <w:rsid w:val="00FC23A7"/>
    <w:rsid w:val="00FC297D"/>
    <w:rsid w:val="00FC2FC7"/>
    <w:rsid w:val="00FC5784"/>
    <w:rsid w:val="00FC6593"/>
    <w:rsid w:val="00FC6BFE"/>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CE5"/>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647D"/>
  <w15:docId w15:val="{DF40B4F1-FF1E-45E7-85B9-B16184CB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eastAsia="en-US"/>
    </w:rPr>
  </w:style>
  <w:style w:type="paragraph" w:styleId="1">
    <w:name w:val="heading 1"/>
    <w:basedOn w:val="a"/>
    <w:link w:val="10"/>
    <w:uiPriority w:val="9"/>
    <w:qFormat/>
    <w:rsid w:val="00CF1BD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unhideWhenUsed/>
    <w:qFormat/>
    <w:rsid w:val="000267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2D7368"/>
    <w:rPr>
      <w:rFonts w:ascii="Times New Roman" w:eastAsia="Calibri" w:hAnsi="Times New Roman" w:cs="Times New Roman"/>
      <w:sz w:val="28"/>
      <w:szCs w:val="28"/>
      <w:lang w:val="uk-UA" w:eastAsia="ru-RU"/>
    </w:rPr>
  </w:style>
  <w:style w:type="character" w:styleId="a5">
    <w:name w:val="Hyperlink"/>
    <w:basedOn w:val="a0"/>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C13CF"/>
    <w:rPr>
      <w:sz w:val="22"/>
      <w:szCs w:val="22"/>
      <w:lang w:eastAsia="en-US"/>
    </w:rPr>
  </w:style>
  <w:style w:type="character" w:customStyle="1" w:styleId="11">
    <w:name w:val="Неразрешенное упоминание1"/>
    <w:basedOn w:val="a0"/>
    <w:uiPriority w:val="99"/>
    <w:semiHidden/>
    <w:unhideWhenUsed/>
    <w:rsid w:val="0075545C"/>
    <w:rPr>
      <w:color w:val="605E5C"/>
      <w:shd w:val="clear" w:color="auto" w:fill="E1DFDD"/>
    </w:rPr>
  </w:style>
  <w:style w:type="character" w:customStyle="1" w:styleId="apple-converted-space">
    <w:name w:val="apple-converted-space"/>
    <w:qFormat/>
    <w:rsid w:val="000212F5"/>
  </w:style>
  <w:style w:type="paragraph" w:styleId="af">
    <w:name w:val="Body Text Indent"/>
    <w:basedOn w:val="a"/>
    <w:link w:val="af0"/>
    <w:rsid w:val="00CC15BA"/>
    <w:pPr>
      <w:spacing w:after="120" w:line="240" w:lineRule="auto"/>
      <w:ind w:left="283"/>
    </w:pPr>
    <w:rPr>
      <w:rFonts w:ascii="Times New Roman" w:eastAsia="Times New Roman" w:hAnsi="Times New Roman"/>
      <w:sz w:val="20"/>
      <w:szCs w:val="20"/>
      <w:lang w:val="uk-UA" w:eastAsia="ru-RU"/>
    </w:rPr>
  </w:style>
  <w:style w:type="character" w:customStyle="1" w:styleId="af0">
    <w:name w:val="Основний текст з відступом Знак"/>
    <w:basedOn w:val="a0"/>
    <w:link w:val="af"/>
    <w:rsid w:val="00CC15BA"/>
    <w:rPr>
      <w:rFonts w:ascii="Times New Roman" w:eastAsia="Times New Roman" w:hAnsi="Times New Roman"/>
      <w:lang w:val="uk-UA"/>
    </w:rPr>
  </w:style>
  <w:style w:type="table" w:styleId="af1">
    <w:name w:val="Table Grid"/>
    <w:basedOn w:val="a1"/>
    <w:uiPriority w:val="59"/>
    <w:rsid w:val="0056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84273"/>
    <w:rPr>
      <w:color w:val="800080" w:themeColor="followedHyperlink"/>
      <w:u w:val="single"/>
    </w:rPr>
  </w:style>
  <w:style w:type="paragraph" w:styleId="af3">
    <w:name w:val="No Spacing"/>
    <w:uiPriority w:val="1"/>
    <w:qFormat/>
    <w:rsid w:val="00F85566"/>
    <w:rPr>
      <w:rFonts w:ascii="Cambria" w:eastAsia="Cambria" w:hAnsi="Cambria"/>
      <w:sz w:val="22"/>
      <w:szCs w:val="22"/>
      <w:lang w:val="uk-UA" w:eastAsia="en-US"/>
    </w:rPr>
  </w:style>
  <w:style w:type="character" w:customStyle="1" w:styleId="10">
    <w:name w:val="Заголовок 1 Знак"/>
    <w:basedOn w:val="a0"/>
    <w:link w:val="1"/>
    <w:uiPriority w:val="9"/>
    <w:rsid w:val="00CF1BD7"/>
    <w:rPr>
      <w:rFonts w:ascii="Times New Roman" w:eastAsia="Times New Roman" w:hAnsi="Times New Roman"/>
      <w:b/>
      <w:bCs/>
      <w:kern w:val="36"/>
      <w:sz w:val="48"/>
      <w:szCs w:val="48"/>
    </w:rPr>
  </w:style>
  <w:style w:type="paragraph" w:styleId="af4">
    <w:name w:val="Normal (Web)"/>
    <w:basedOn w:val="a"/>
    <w:uiPriority w:val="99"/>
    <w:unhideWhenUsed/>
    <w:rsid w:val="004810A2"/>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a0"/>
    <w:rsid w:val="00BA083D"/>
  </w:style>
  <w:style w:type="character" w:customStyle="1" w:styleId="hps">
    <w:name w:val="hps"/>
    <w:rsid w:val="00BA083D"/>
  </w:style>
  <w:style w:type="character" w:customStyle="1" w:styleId="20">
    <w:name w:val="Заголовок 2 Знак"/>
    <w:basedOn w:val="a0"/>
    <w:link w:val="2"/>
    <w:uiPriority w:val="9"/>
    <w:rsid w:val="000267D6"/>
    <w:rPr>
      <w:rFonts w:asciiTheme="majorHAnsi" w:eastAsiaTheme="majorEastAsia" w:hAnsiTheme="majorHAnsi" w:cstheme="majorBidi"/>
      <w:color w:val="365F91" w:themeColor="accent1" w:themeShade="BF"/>
      <w:sz w:val="26"/>
      <w:szCs w:val="26"/>
      <w:lang w:eastAsia="en-US"/>
    </w:rPr>
  </w:style>
  <w:style w:type="character" w:customStyle="1" w:styleId="addmd">
    <w:name w:val="addmd"/>
    <w:basedOn w:val="a0"/>
    <w:rsid w:val="00556523"/>
  </w:style>
  <w:style w:type="paragraph" w:customStyle="1" w:styleId="zfr3q">
    <w:name w:val="zfr3q"/>
    <w:basedOn w:val="a"/>
    <w:rsid w:val="006957FE"/>
    <w:pPr>
      <w:spacing w:before="100" w:beforeAutospacing="1" w:after="100" w:afterAutospacing="1" w:line="240" w:lineRule="auto"/>
    </w:pPr>
    <w:rPr>
      <w:rFonts w:ascii="Times New Roman" w:eastAsia="Times New Roman" w:hAnsi="Times New Roman"/>
      <w:sz w:val="24"/>
      <w:szCs w:val="24"/>
    </w:rPr>
  </w:style>
  <w:style w:type="character" w:customStyle="1" w:styleId="c9dxtc">
    <w:name w:val="c9dxtc"/>
    <w:basedOn w:val="a0"/>
    <w:rsid w:val="0069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2106">
      <w:bodyDiv w:val="1"/>
      <w:marLeft w:val="0"/>
      <w:marRight w:val="0"/>
      <w:marTop w:val="0"/>
      <w:marBottom w:val="0"/>
      <w:divBdr>
        <w:top w:val="none" w:sz="0" w:space="0" w:color="auto"/>
        <w:left w:val="none" w:sz="0" w:space="0" w:color="auto"/>
        <w:bottom w:val="none" w:sz="0" w:space="0" w:color="auto"/>
        <w:right w:val="none" w:sz="0" w:space="0" w:color="auto"/>
      </w:divBdr>
    </w:div>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22983471">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ooks.google.com.ua/books/" TargetMode="External"/><Relationship Id="rId21" Type="http://schemas.openxmlformats.org/officeDocument/2006/relationships/hyperlink" Target="http://books.google.com.ua/books/" TargetMode="External"/><Relationship Id="rId42" Type="http://schemas.openxmlformats.org/officeDocument/2006/relationships/hyperlink" Target="http://gavitex.com/share/m6i5y8rq4" TargetMode="External"/><Relationship Id="rId47" Type="http://schemas.openxmlformats.org/officeDocument/2006/relationships/hyperlink" Target="http://gavitex.com/share/m6i5y8rq4" TargetMode="External"/><Relationship Id="rId63" Type="http://schemas.openxmlformats.org/officeDocument/2006/relationships/hyperlink" Target="http://meduniver.com/Medical/Book/4.html" TargetMode="External"/><Relationship Id="rId68" Type="http://schemas.openxmlformats.org/officeDocument/2006/relationships/hyperlink" Target="http://omim.or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kspu.edu/Legislation/educationalprocessdocs.aspx" TargetMode="External"/><Relationship Id="rId29" Type="http://schemas.openxmlformats.org/officeDocument/2006/relationships/hyperlink" Target="http://books.google.com.ua/books/" TargetMode="External"/><Relationship Id="rId11" Type="http://schemas.openxmlformats.org/officeDocument/2006/relationships/hyperlink" Target="https://official.doctorthinking.org/" TargetMode="External"/><Relationship Id="rId24" Type="http://schemas.openxmlformats.org/officeDocument/2006/relationships/hyperlink" Target="http://books.google.com.ua/books/" TargetMode="External"/><Relationship Id="rId32" Type="http://schemas.openxmlformats.org/officeDocument/2006/relationships/hyperlink" Target="https://www.kenhub.com/" TargetMode="External"/><Relationship Id="rId37" Type="http://schemas.openxmlformats.org/officeDocument/2006/relationships/hyperlink" Target="https://www.kenhub.com/" TargetMode="External"/><Relationship Id="rId40" Type="http://schemas.openxmlformats.org/officeDocument/2006/relationships/hyperlink" Target="http://gavitex.com/share/m6i5y8rq4" TargetMode="External"/><Relationship Id="rId45" Type="http://schemas.openxmlformats.org/officeDocument/2006/relationships/hyperlink" Target="http://gavitex.com/share/m6i5y8rq4" TargetMode="External"/><Relationship Id="rId53" Type="http://schemas.openxmlformats.org/officeDocument/2006/relationships/hyperlink" Target="http://gavitex.com/share/m6i5y8rq4" TargetMode="External"/><Relationship Id="rId58" Type="http://schemas.openxmlformats.org/officeDocument/2006/relationships/hyperlink" Target="http://meduniver.com/Medical/Book/4.html" TargetMode="External"/><Relationship Id="rId66" Type="http://schemas.openxmlformats.org/officeDocument/2006/relationships/hyperlink" Target="http://meduniver.com/Medical/Book/4.html" TargetMode="External"/><Relationship Id="rId5" Type="http://schemas.openxmlformats.org/officeDocument/2006/relationships/footnotes" Target="footnotes.xml"/><Relationship Id="rId61" Type="http://schemas.openxmlformats.org/officeDocument/2006/relationships/hyperlink" Target="http://meduniver.com/Medical/Book/4.html" TargetMode="External"/><Relationship Id="rId19" Type="http://schemas.openxmlformats.org/officeDocument/2006/relationships/hyperlink" Target="http://www.bookmed.com" TargetMode="External"/><Relationship Id="rId14" Type="http://schemas.openxmlformats.org/officeDocument/2006/relationships/hyperlink" Target="https://academy.nszu.gov.ua/" TargetMode="External"/><Relationship Id="rId22" Type="http://schemas.openxmlformats.org/officeDocument/2006/relationships/hyperlink" Target="http://books.google.com.ua/books/" TargetMode="External"/><Relationship Id="rId27" Type="http://schemas.openxmlformats.org/officeDocument/2006/relationships/hyperlink" Target="http://books.google.com.ua/books/" TargetMode="External"/><Relationship Id="rId30" Type="http://schemas.openxmlformats.org/officeDocument/2006/relationships/hyperlink" Target="http://books.google.com.ua/books/" TargetMode="External"/><Relationship Id="rId35" Type="http://schemas.openxmlformats.org/officeDocument/2006/relationships/hyperlink" Target="https://www.kenhub.com/" TargetMode="External"/><Relationship Id="rId43" Type="http://schemas.openxmlformats.org/officeDocument/2006/relationships/hyperlink" Target="http://gavitex.com/share/m6i5y8rq4" TargetMode="External"/><Relationship Id="rId48" Type="http://schemas.openxmlformats.org/officeDocument/2006/relationships/hyperlink" Target="http://gavitex.com/share/m6i5y8rq4" TargetMode="External"/><Relationship Id="rId56" Type="http://schemas.openxmlformats.org/officeDocument/2006/relationships/hyperlink" Target="http://meduniver.com/Medical/Book/4.html" TargetMode="External"/><Relationship Id="rId64" Type="http://schemas.openxmlformats.org/officeDocument/2006/relationships/hyperlink" Target="http://meduniver.com/Medical/Book/4.html" TargetMode="External"/><Relationship Id="rId69" Type="http://schemas.openxmlformats.org/officeDocument/2006/relationships/fontTable" Target="fontTable.xml"/><Relationship Id="rId8" Type="http://schemas.openxmlformats.org/officeDocument/2006/relationships/hyperlink" Target="https://ksuonline.kspu.edu/enrol/index.php?id=7174" TargetMode="External"/><Relationship Id="rId51" Type="http://schemas.openxmlformats.org/officeDocument/2006/relationships/hyperlink" Target="http://gavitex.com/share/m6i5y8rq4" TargetMode="External"/><Relationship Id="rId3" Type="http://schemas.openxmlformats.org/officeDocument/2006/relationships/settings" Target="settings.xml"/><Relationship Id="rId12" Type="http://schemas.openxmlformats.org/officeDocument/2006/relationships/hyperlink" Target="https://portal.phc.org.ua/uk/view_all_courses/" TargetMode="External"/><Relationship Id="rId17" Type="http://schemas.openxmlformats.org/officeDocument/2006/relationships/hyperlink" Target="https://youtu.be/vogn2IkB3h0" TargetMode="External"/><Relationship Id="rId25" Type="http://schemas.openxmlformats.org/officeDocument/2006/relationships/hyperlink" Target="http://books.google.com.ua/books/" TargetMode="External"/><Relationship Id="rId33" Type="http://schemas.openxmlformats.org/officeDocument/2006/relationships/hyperlink" Target="https://www.kenhub.com/" TargetMode="External"/><Relationship Id="rId38" Type="http://schemas.openxmlformats.org/officeDocument/2006/relationships/hyperlink" Target="https://www.kenhub.com/" TargetMode="External"/><Relationship Id="rId46" Type="http://schemas.openxmlformats.org/officeDocument/2006/relationships/hyperlink" Target="http://gavitex.com/share/m6i5y8rq4" TargetMode="External"/><Relationship Id="rId59" Type="http://schemas.openxmlformats.org/officeDocument/2006/relationships/hyperlink" Target="http://meduniver.com/Medical/Book/4.html" TargetMode="External"/><Relationship Id="rId67" Type="http://schemas.openxmlformats.org/officeDocument/2006/relationships/hyperlink" Target="http://meduniver.com/Medical/Book/4.html" TargetMode="External"/><Relationship Id="rId20" Type="http://schemas.openxmlformats.org/officeDocument/2006/relationships/hyperlink" Target="http://www.booksmed.com/hirurgiya/" TargetMode="External"/><Relationship Id="rId41" Type="http://schemas.openxmlformats.org/officeDocument/2006/relationships/hyperlink" Target="http://gavitex.com/share/m6i5y8rq4" TargetMode="External"/><Relationship Id="rId54" Type="http://schemas.openxmlformats.org/officeDocument/2006/relationships/hyperlink" Target="http://gavitex.com/share/m6i5y8rq4" TargetMode="External"/><Relationship Id="rId62" Type="http://schemas.openxmlformats.org/officeDocument/2006/relationships/hyperlink" Target="http://meduniver.com/Medical/Book/4.html"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spu.edu/Legislation/educationalprocessdocs.aspx" TargetMode="External"/><Relationship Id="rId23" Type="http://schemas.openxmlformats.org/officeDocument/2006/relationships/hyperlink" Target="http://books.google.com.ua/books/" TargetMode="External"/><Relationship Id="rId28" Type="http://schemas.openxmlformats.org/officeDocument/2006/relationships/hyperlink" Target="http://books.google.com.ua/books/" TargetMode="External"/><Relationship Id="rId36" Type="http://schemas.openxmlformats.org/officeDocument/2006/relationships/hyperlink" Target="https://www.kenhub.com/" TargetMode="External"/><Relationship Id="rId49" Type="http://schemas.openxmlformats.org/officeDocument/2006/relationships/hyperlink" Target="http://gavitex.com/share/m6i5y8rq4" TargetMode="External"/><Relationship Id="rId57" Type="http://schemas.openxmlformats.org/officeDocument/2006/relationships/hyperlink" Target="http://meduniver.com/Medical/Book/4.html" TargetMode="External"/><Relationship Id="rId10" Type="http://schemas.openxmlformats.org/officeDocument/2006/relationships/hyperlink" Target="https://www.kspu.edu/Legislation/educationalprocessdocs.aspx" TargetMode="External"/><Relationship Id="rId31" Type="http://schemas.openxmlformats.org/officeDocument/2006/relationships/hyperlink" Target="http://books.google.com.ua/books/" TargetMode="External"/><Relationship Id="rId44" Type="http://schemas.openxmlformats.org/officeDocument/2006/relationships/hyperlink" Target="http://gavitex.com/share/m6i5y8rq4" TargetMode="External"/><Relationship Id="rId52" Type="http://schemas.openxmlformats.org/officeDocument/2006/relationships/hyperlink" Target="http://gavitex.com/share/m6i5y8rq4" TargetMode="External"/><Relationship Id="rId60" Type="http://schemas.openxmlformats.org/officeDocument/2006/relationships/hyperlink" Target="http://meduniver.com/Medical/Book/4.html" TargetMode="External"/><Relationship Id="rId65" Type="http://schemas.openxmlformats.org/officeDocument/2006/relationships/hyperlink" Target="http://meduniver.com/Medical/Book/4.html" TargetMode="External"/><Relationship Id="rId4" Type="http://schemas.openxmlformats.org/officeDocument/2006/relationships/webSettings" Target="webSettings.xml"/><Relationship Id="rId9" Type="http://schemas.openxmlformats.org/officeDocument/2006/relationships/hyperlink" Target="mailto:svetlanaadanilch@gmail.com" TargetMode="External"/><Relationship Id="rId13" Type="http://schemas.openxmlformats.org/officeDocument/2006/relationships/hyperlink" Target="https://portal.phc.org.ua/uk/view_all_courses/" TargetMode="External"/><Relationship Id="rId18" Type="http://schemas.openxmlformats.org/officeDocument/2006/relationships/hyperlink" Target="https://www.thinklabs.com/sound-library" TargetMode="External"/><Relationship Id="rId39" Type="http://schemas.openxmlformats.org/officeDocument/2006/relationships/hyperlink" Target="https://www.kenhub.com/" TargetMode="External"/><Relationship Id="rId34" Type="http://schemas.openxmlformats.org/officeDocument/2006/relationships/hyperlink" Target="https://www.kenhub.com/" TargetMode="External"/><Relationship Id="rId50" Type="http://schemas.openxmlformats.org/officeDocument/2006/relationships/hyperlink" Target="http://gavitex.com/share/m6i5y8rq4" TargetMode="External"/><Relationship Id="rId55" Type="http://schemas.openxmlformats.org/officeDocument/2006/relationships/hyperlink" Target="http://gavitex.com/share/m6i5y8rq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35701</Words>
  <Characters>20350</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Адмін</cp:lastModifiedBy>
  <cp:revision>11</cp:revision>
  <cp:lastPrinted>2022-01-21T11:17:00Z</cp:lastPrinted>
  <dcterms:created xsi:type="dcterms:W3CDTF">2026-01-19T06:12:00Z</dcterms:created>
  <dcterms:modified xsi:type="dcterms:W3CDTF">2026-01-22T12:52:00Z</dcterms:modified>
</cp:coreProperties>
</file>