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16" w:rsidRDefault="00FA3816">
      <w:r>
        <w:t>Психологія (Александрова Г.М.) 1 курс всі спеціальності 014 Середня освіта</w:t>
      </w:r>
    </w:p>
    <w:p w:rsidR="00FA3816" w:rsidRDefault="004D6F5E">
      <w:hyperlink r:id="rId5" w:history="1">
        <w:r w:rsidR="00FA3816">
          <w:rPr>
            <w:rStyle w:val="a3"/>
          </w:rPr>
          <w:t>http://www.kspu.edu/About/GeneralChair/ChairPedagPsychology/Zaochaia_forma_obuchenia.aspx</w:t>
        </w:r>
      </w:hyperlink>
      <w:bookmarkStart w:id="0" w:name="_GoBack"/>
      <w:bookmarkEnd w:id="0"/>
    </w:p>
    <w:sectPr w:rsidR="00FA38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60C31"/>
    <w:multiLevelType w:val="hybridMultilevel"/>
    <w:tmpl w:val="C508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3C"/>
    <w:rsid w:val="003C753C"/>
    <w:rsid w:val="004D6F5E"/>
    <w:rsid w:val="005702E6"/>
    <w:rsid w:val="00904AFB"/>
    <w:rsid w:val="00FA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6E347-E9F0-4A7D-B794-79EDC305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38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3816"/>
    <w:pPr>
      <w:spacing w:after="160" w:line="259" w:lineRule="auto"/>
      <w:ind w:left="720"/>
      <w:contextualSpacing/>
    </w:pPr>
    <w:rPr>
      <w:rFonts w:eastAsia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pu.edu/About/GeneralChair/ChairPedagPsychology/Zaochaia_forma_obuchenia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3</cp:revision>
  <dcterms:created xsi:type="dcterms:W3CDTF">2020-03-24T14:59:00Z</dcterms:created>
  <dcterms:modified xsi:type="dcterms:W3CDTF">2020-03-24T14:59:00Z</dcterms:modified>
</cp:coreProperties>
</file>