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24" w:rsidRDefault="004D5E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lang w:val="uk-UA" w:eastAsia="uk-UA"/>
        </w:rPr>
        <w:drawing>
          <wp:inline distT="0" distB="0" distL="0" distR="0">
            <wp:extent cx="6152515" cy="8450158"/>
            <wp:effectExtent l="19050" t="0" r="635" b="0"/>
            <wp:docPr id="1" name="Рисунок 1" descr="C:\Users\Рома_Юля\Desktop\Силабуси\простор0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_Юля\Desktop\Силабуси\простор014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BF0" w:rsidRDefault="00591BF0" w:rsidP="00591B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7"/>
        <w:gridCol w:w="6848"/>
      </w:tblGrid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591BF0" w:rsidRPr="00B41DEC" w:rsidRDefault="00B63F3F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Просторовий аналіз методами </w:t>
            </w:r>
            <w:proofErr w:type="spellStart"/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>геоінформаційних</w:t>
            </w:r>
            <w:proofErr w:type="spellEnd"/>
            <w:r w:rsidRPr="00B63F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 компонента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591BF0" w:rsidRDefault="00A659C7" w:rsidP="00A65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магістерський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кредити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591BF0" w:rsidRPr="00AB0A77" w:rsidTr="00DF08F0">
        <w:tc>
          <w:tcPr>
            <w:tcW w:w="3761" w:type="dxa"/>
          </w:tcPr>
          <w:p w:rsidR="00591BF0" w:rsidRPr="00AB0A77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591BF0" w:rsidRPr="00B115D0" w:rsidRDefault="00B63F3F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591BF0" w:rsidRPr="000F4124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591BF0" w:rsidRPr="000F4124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Молікевич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 Сергійович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Roman</w:t>
            </w:r>
            <w:r w:rsidRPr="006B0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Molikevych</w:t>
            </w:r>
            <w:proofErr w:type="spellEnd"/>
            <w:r w:rsidRPr="006B053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кандидат географічних наук, доцент кафедри</w:t>
            </w:r>
          </w:p>
          <w:p w:rsidR="00591BF0" w:rsidRDefault="005F4799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591BF0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https://orcid.org/0000-0002-6577-503X</w:t>
              </w:r>
            </w:hyperlink>
          </w:p>
          <w:p w:rsidR="00591BF0" w:rsidRPr="006B0534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6B0534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+380665981860</w:t>
            </w:r>
          </w:p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</w:t>
            </w:r>
            <w:proofErr w:type="spellEnd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591BF0" w:rsidRPr="00B41DEC" w:rsidRDefault="005F4799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591BF0" w:rsidRPr="00EF13A9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molikevych@gmail.com</w:t>
              </w:r>
            </w:hyperlink>
          </w:p>
        </w:tc>
      </w:tr>
      <w:tr w:rsidR="00591BF0" w:rsidRPr="00AB0A77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591BF0" w:rsidRPr="003B0593" w:rsidRDefault="00A659C7" w:rsidP="00DF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>15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:00-1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>6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591BF0" w:rsidRPr="006B0534">
              <w:rPr>
                <w:rFonts w:ascii="Times New Roman" w:hAnsi="Times New Roman"/>
                <w:sz w:val="28"/>
                <w:szCs w:val="28"/>
              </w:rPr>
              <w:t xml:space="preserve">622 </w:t>
            </w:r>
            <w:r w:rsidR="00591BF0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591BF0" w:rsidRPr="004D5ED2" w:rsidTr="00DF08F0">
        <w:tc>
          <w:tcPr>
            <w:tcW w:w="3761" w:type="dxa"/>
          </w:tcPr>
          <w:p w:rsidR="00591BF0" w:rsidRPr="00B41DEC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591BF0" w:rsidRPr="00734CB1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та семінарські роботи, індивідуальні завдання</w:t>
            </w:r>
          </w:p>
        </w:tc>
      </w:tr>
      <w:tr w:rsidR="00591BF0" w:rsidRPr="00734CB1" w:rsidTr="00DF08F0">
        <w:tc>
          <w:tcPr>
            <w:tcW w:w="3761" w:type="dxa"/>
          </w:tcPr>
          <w:p w:rsidR="00591BF0" w:rsidRDefault="00591BF0" w:rsidP="00DF08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591BF0" w:rsidRDefault="00591BF0" w:rsidP="00DF08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</w:p>
        </w:tc>
      </w:tr>
    </w:tbl>
    <w:p w:rsidR="00591BF0" w:rsidRPr="002F1206" w:rsidRDefault="00591BF0" w:rsidP="00591BF0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591BF0" w:rsidRPr="002F1206" w:rsidRDefault="00591BF0" w:rsidP="00591BF0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  <w:r w:rsidRPr="007C338F">
        <w:rPr>
          <w:rFonts w:ascii="Times New Roman" w:hAnsi="Times New Roman"/>
          <w:b/>
          <w:sz w:val="28"/>
          <w:szCs w:val="28"/>
          <w:lang w:val="uk-UA"/>
        </w:rPr>
        <w:t>:</w:t>
      </w:r>
      <w:r w:rsidRPr="007C33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0534">
        <w:rPr>
          <w:rFonts w:ascii="Times New Roman" w:hAnsi="Times New Roman"/>
          <w:sz w:val="28"/>
          <w:szCs w:val="28"/>
          <w:lang w:val="uk-UA"/>
        </w:rPr>
        <w:t>дисциплін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B0534">
        <w:rPr>
          <w:rFonts w:ascii="Times New Roman" w:hAnsi="Times New Roman"/>
          <w:sz w:val="28"/>
          <w:szCs w:val="28"/>
          <w:lang w:val="uk-UA"/>
        </w:rPr>
        <w:t xml:space="preserve"> передбачає</w:t>
      </w:r>
      <w:r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ознайомлення з основними напрямками </w:t>
      </w:r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використання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геоінформаційних</w:t>
      </w:r>
      <w:proofErr w:type="spellEnd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систем та проведення просторового аналізу на їх базі. Впродовж курсу студенти ознайомлюються з інструментарієм та можливостями передових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ГІС-програм</w:t>
      </w:r>
      <w:proofErr w:type="spellEnd"/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proofErr w:type="spellStart"/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ArcGIS</w:t>
      </w:r>
      <w:proofErr w:type="spellEnd"/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MapInfo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QGIS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Google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Earth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A659C7">
        <w:rPr>
          <w:rFonts w:ascii="Times New Roman" w:eastAsia="Calibri" w:hAnsi="Times New Roman"/>
          <w:sz w:val="28"/>
          <w:szCs w:val="28"/>
          <w:lang w:val="en-US" w:eastAsia="en-US"/>
        </w:rPr>
        <w:t>Engine</w:t>
      </w:r>
      <w:r w:rsidR="00A659C7" w:rsidRPr="00A659C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</w:t>
      </w:r>
      <w:r w:rsidR="00A659C7">
        <w:rPr>
          <w:rFonts w:ascii="Times New Roman" w:eastAsia="Calibri" w:hAnsi="Times New Roman"/>
          <w:sz w:val="28"/>
          <w:szCs w:val="28"/>
          <w:lang w:val="uk-UA" w:eastAsia="en-US"/>
        </w:rPr>
        <w:t>ін.</w:t>
      </w:r>
    </w:p>
    <w:p w:rsidR="00591BF0" w:rsidRPr="002F1206" w:rsidRDefault="00591BF0" w:rsidP="00591BF0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91BF0" w:rsidRDefault="00591BF0" w:rsidP="00591BF0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завданнядисципліни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591BF0" w:rsidRPr="00C40D50" w:rsidRDefault="00591BF0" w:rsidP="00591BF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оволодіння студентами 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методами виконання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>просторов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ого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аналізу </w:t>
      </w:r>
      <w:r w:rsidR="00A659C7">
        <w:rPr>
          <w:rFonts w:ascii="Times New Roman" w:hAnsi="Times New Roman"/>
          <w:bCs/>
          <w:sz w:val="28"/>
          <w:szCs w:val="28"/>
          <w:lang w:val="uk-UA"/>
        </w:rPr>
        <w:t xml:space="preserve">в середовищі </w:t>
      </w:r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географічних інформаційних систем та </w:t>
      </w:r>
      <w:proofErr w:type="spellStart"/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>геоінформаційних</w:t>
      </w:r>
      <w:proofErr w:type="spellEnd"/>
      <w:r w:rsidR="00A659C7" w:rsidRPr="00A659C7">
        <w:rPr>
          <w:rFonts w:ascii="Times New Roman" w:hAnsi="Times New Roman"/>
          <w:bCs/>
          <w:sz w:val="28"/>
          <w:szCs w:val="28"/>
          <w:lang w:val="uk-UA"/>
        </w:rPr>
        <w:t xml:space="preserve"> технологій.</w:t>
      </w:r>
    </w:p>
    <w:p w:rsidR="00591BF0" w:rsidRDefault="00591BF0" w:rsidP="00591BF0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:rsidR="00B63F3F" w:rsidRPr="00B63F3F" w:rsidRDefault="00B63F3F" w:rsidP="00B63F3F">
      <w:pPr>
        <w:spacing w:after="0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B63F3F">
        <w:rPr>
          <w:rFonts w:ascii="Times New Roman" w:hAnsi="Times New Roman"/>
          <w:i/>
          <w:sz w:val="28"/>
          <w:szCs w:val="28"/>
          <w:lang w:val="uk-UA"/>
        </w:rPr>
        <w:t>Теоретичні: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3F3F">
        <w:rPr>
          <w:rFonts w:ascii="Times New Roman" w:hAnsi="Times New Roman"/>
          <w:sz w:val="28"/>
          <w:szCs w:val="28"/>
          <w:lang w:val="uk-UA"/>
        </w:rPr>
        <w:t>Основними теоретичними завданнями дисципліни є методи та прийоми просторового аналізу;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63F3F">
        <w:rPr>
          <w:rFonts w:ascii="Times New Roman" w:hAnsi="Times New Roman"/>
          <w:i/>
          <w:sz w:val="28"/>
          <w:szCs w:val="28"/>
          <w:lang w:val="uk-UA"/>
        </w:rPr>
        <w:t>Практичні:</w:t>
      </w:r>
    </w:p>
    <w:p w:rsidR="00B63F3F" w:rsidRPr="00B63F3F" w:rsidRDefault="00B63F3F" w:rsidP="00B63F3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3F3F">
        <w:rPr>
          <w:rFonts w:ascii="Times New Roman" w:hAnsi="Times New Roman"/>
          <w:sz w:val="28"/>
          <w:szCs w:val="28"/>
          <w:lang w:val="uk-UA"/>
        </w:rPr>
        <w:t>Основними практичними завданнями вивчання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3F3F">
        <w:rPr>
          <w:rFonts w:ascii="Times New Roman" w:hAnsi="Times New Roman"/>
          <w:sz w:val="28"/>
          <w:szCs w:val="28"/>
          <w:lang w:val="uk-UA"/>
        </w:rPr>
        <w:t xml:space="preserve">є формування у студентів необхідних знань, умінь і навичок щодо теоретичних основ, принципів функціонування та застосування географічних інформаційних систем </w:t>
      </w:r>
      <w:r w:rsidRPr="00B63F3F">
        <w:rPr>
          <w:rFonts w:ascii="Times New Roman" w:hAnsi="Times New Roman"/>
          <w:sz w:val="28"/>
          <w:szCs w:val="28"/>
          <w:lang w:val="uk-UA"/>
        </w:rPr>
        <w:lastRenderedPageBreak/>
        <w:t>і їхнього сучасного програмного інструментарію в площині предметної області знань географії</w:t>
      </w:r>
    </w:p>
    <w:p w:rsidR="00591BF0" w:rsidRDefault="00591BF0" w:rsidP="00B63F3F">
      <w:pPr>
        <w:pStyle w:val="a6"/>
        <w:numPr>
          <w:ilvl w:val="0"/>
          <w:numId w:val="6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Програмні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омпетентностіта</w:t>
      </w:r>
      <w:proofErr w:type="spellEnd"/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1BF0">
        <w:rPr>
          <w:rFonts w:ascii="Times New Roman" w:hAnsi="Times New Roman"/>
          <w:sz w:val="28"/>
          <w:szCs w:val="28"/>
          <w:lang w:val="uk-UA"/>
        </w:rPr>
        <w:t>Здатність розв’язувати складні задачі і проблеми у галузі середньої освіти (за предметною спеціалізацією «Географія»), що передбачає застосування теорій та методів педагогічних і географічних наук, проведення досліджень та/або впровадження інновацій та характеризується невизначеністю умов і вимог до професійної, навчальної або дослідницької діяльності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1BF0" w:rsidRDefault="00591BF0" w:rsidP="00591BF0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63F3F" w:rsidRPr="00B63F3F" w:rsidRDefault="00B63F3F" w:rsidP="00B63F3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63F3F">
        <w:rPr>
          <w:rFonts w:ascii="Times New Roman" w:hAnsi="Times New Roman"/>
          <w:sz w:val="28"/>
          <w:szCs w:val="28"/>
          <w:lang w:val="uk-UA"/>
        </w:rPr>
        <w:t xml:space="preserve">ЗК.2. Здатність до абстрактного мислення, аналізу та синтезу; </w:t>
      </w:r>
    </w:p>
    <w:p w:rsidR="00B63F3F" w:rsidRDefault="00B63F3F" w:rsidP="00B63F3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ЗК</w:t>
      </w:r>
      <w:r w:rsidRPr="00B63F3F">
        <w:rPr>
          <w:rFonts w:ascii="Times New Roman" w:hAnsi="Times New Roman"/>
          <w:sz w:val="28"/>
          <w:szCs w:val="28"/>
          <w:lang w:val="uk-UA"/>
        </w:rPr>
        <w:t>7. Здатність до пошуку, оброблення та аналізу інформації з різних джерел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91BF0" w:rsidRDefault="00591BF0" w:rsidP="00B63F3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941B6" w:rsidRP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ФК.3. Здатність застосовувати знання про сучасні досягнення в предметній області; </w:t>
      </w:r>
    </w:p>
    <w:p w:rsidR="007941B6" w:rsidRP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ФК.8. Уміння використовувати сучасні інформаційні технології, програмні засоби, навички роботи з комп’ютерними мережами для формування географічних знань; </w:t>
      </w:r>
    </w:p>
    <w:p w:rsidR="007941B6" w:rsidRP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ФК.10. Здатність орієнтуватися у світовому й національному географічному просторі в контексті необхідності постійного  розширення і актуалізації географічних та природничих знань для підвищення професійної майстерності.</w:t>
      </w:r>
    </w:p>
    <w:p w:rsid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ФК.11. Здатність встановлювати роль і місце України та її окремих регіонів  у сучасному світі в контексті географічних чинників, аналізувати і пояснювати особливості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геопросторової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організації природи, населення і господарства.</w:t>
      </w:r>
    </w:p>
    <w:p w:rsidR="00591BF0" w:rsidRDefault="00591BF0" w:rsidP="007941B6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:rsidR="007941B6" w:rsidRP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ПРН1. Демонструвати здатність до абстрактного мислення, аналізу та синтезу.</w:t>
      </w:r>
    </w:p>
    <w:p w:rsidR="007941B6" w:rsidRP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ПРН3. Демонструвати поглиблені знання сучасних концепцій географічної науки і освіти, здатність застосовувати їх у професійній, соціальній, громадській діяльності.</w:t>
      </w:r>
    </w:p>
    <w:p w:rsidR="007941B6" w:rsidRP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ПРН4. Поєднувати загальні географічні знання із вмінням досліджувати конкретні території; оцінити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еколого-географічні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>, соціально-географічні, економіко-географічні проблеми України та регіонів.</w:t>
      </w:r>
    </w:p>
    <w:p w:rsidR="007941B6" w:rsidRP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lastRenderedPageBreak/>
        <w:t>ПРН 7. Вибирати і застосовувати основні дослідницькі методики та інструменти, які є типовими для різних галузей географічної науки і освіти.</w:t>
      </w:r>
    </w:p>
    <w:p w:rsidR="007941B6" w:rsidRPr="007941B6" w:rsidRDefault="007941B6" w:rsidP="007941B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ПРН 8. Демонструвати розуміння значення ландшафтного різноманіття для забезпечення сталого розвитку, уявлення про різноманітність природних та антропогенних ландшафтів.</w:t>
      </w:r>
    </w:p>
    <w:p w:rsidR="007941B6" w:rsidRPr="007941B6" w:rsidRDefault="007941B6" w:rsidP="007941B6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color w:val="000000"/>
          <w:sz w:val="28"/>
          <w:szCs w:val="28"/>
          <w:lang w:val="uk-UA"/>
        </w:rPr>
        <w:t>ПРН 12. Здійснювати відбір, аналіз, представлення і поширення географічної інформації, використовуючи різноманітні письмові, усні та візуальні засоби (в тому числі – за допомогою цифрових технологій)</w:t>
      </w:r>
    </w:p>
    <w:p w:rsidR="007941B6" w:rsidRDefault="007941B6" w:rsidP="007941B6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941B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ПРН 13. Застосовувати сучасні методики і технології, в тому числі і інформаційні, для забезпечення якості освітнього процесу і науково-дослідної роботи. </w:t>
      </w:r>
    </w:p>
    <w:p w:rsidR="007941B6" w:rsidRPr="007941B6" w:rsidRDefault="007941B6" w:rsidP="007941B6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941B6">
        <w:rPr>
          <w:rFonts w:ascii="Times New Roman" w:hAnsi="Times New Roman"/>
          <w:color w:val="000000"/>
          <w:sz w:val="28"/>
          <w:szCs w:val="28"/>
          <w:lang w:val="uk-UA"/>
        </w:rPr>
        <w:t>ПРН 14. Демонструвати розуміння значущості просторових відносин у природі та суспільстві, пояснювати просторову диференціацію географічного середовища і соціально-економічної діяльності людини, установлювати функціональні і просторові зв'язки та взаємозалежності у системі «природа-населення-господарство» на різних просторових рівнях.</w:t>
      </w: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p w:rsidR="005E3163" w:rsidRPr="00A44881" w:rsidRDefault="005E3163" w:rsidP="005E3163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Денна форма: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6"/>
        <w:gridCol w:w="1576"/>
        <w:gridCol w:w="2455"/>
        <w:gridCol w:w="2488"/>
      </w:tblGrid>
      <w:tr w:rsidR="00591BF0" w:rsidRPr="00AB0A77" w:rsidTr="00DF08F0">
        <w:tc>
          <w:tcPr>
            <w:tcW w:w="3373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591BF0" w:rsidRPr="00AB0A77" w:rsidTr="00DF08F0">
        <w:tc>
          <w:tcPr>
            <w:tcW w:w="3373" w:type="dxa"/>
          </w:tcPr>
          <w:p w:rsidR="00591BF0" w:rsidRPr="00284230" w:rsidRDefault="00591BF0" w:rsidP="00DF08F0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 годин</w:t>
            </w:r>
          </w:p>
        </w:tc>
        <w:tc>
          <w:tcPr>
            <w:tcW w:w="2306" w:type="dxa"/>
          </w:tcPr>
          <w:p w:rsidR="00591BF0" w:rsidRPr="00AB0A77" w:rsidRDefault="007941B6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14" w:type="dxa"/>
          </w:tcPr>
          <w:p w:rsidR="00591BF0" w:rsidRPr="00AB0A77" w:rsidRDefault="00591BF0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7941B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9" w:type="dxa"/>
          </w:tcPr>
          <w:p w:rsidR="00591BF0" w:rsidRPr="00AB0A77" w:rsidRDefault="007941B6" w:rsidP="00DF08F0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</w:tr>
    </w:tbl>
    <w:p w:rsidR="00591BF0" w:rsidRPr="001328B8" w:rsidRDefault="00591BF0" w:rsidP="00591BF0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5E3163" w:rsidRDefault="005E3163" w:rsidP="005E3163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Заочна форма: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6"/>
        <w:gridCol w:w="1576"/>
        <w:gridCol w:w="2455"/>
        <w:gridCol w:w="2488"/>
      </w:tblGrid>
      <w:tr w:rsidR="005E3163" w:rsidRPr="00AB0A77" w:rsidTr="00177192">
        <w:tc>
          <w:tcPr>
            <w:tcW w:w="3373" w:type="dxa"/>
          </w:tcPr>
          <w:p w:rsidR="005E3163" w:rsidRPr="00AB0A77" w:rsidRDefault="005E3163" w:rsidP="0017719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:rsidR="005E3163" w:rsidRPr="00AB0A77" w:rsidRDefault="005E3163" w:rsidP="0017719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:rsidR="005E3163" w:rsidRPr="00AB0A77" w:rsidRDefault="005E3163" w:rsidP="0017719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:rsidR="005E3163" w:rsidRPr="00AB0A77" w:rsidRDefault="005E3163" w:rsidP="00177192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5E3163" w:rsidRPr="00AB0A77" w:rsidTr="00177192">
        <w:tc>
          <w:tcPr>
            <w:tcW w:w="3373" w:type="dxa"/>
          </w:tcPr>
          <w:p w:rsidR="005E3163" w:rsidRPr="00284230" w:rsidRDefault="005E3163" w:rsidP="00177192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 годин</w:t>
            </w:r>
          </w:p>
        </w:tc>
        <w:tc>
          <w:tcPr>
            <w:tcW w:w="2306" w:type="dxa"/>
          </w:tcPr>
          <w:p w:rsidR="005E3163" w:rsidRPr="00AB0A77" w:rsidRDefault="005E3163" w:rsidP="00177192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14" w:type="dxa"/>
          </w:tcPr>
          <w:p w:rsidR="005E3163" w:rsidRPr="00AB0A77" w:rsidRDefault="005E3163" w:rsidP="00177192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49" w:type="dxa"/>
          </w:tcPr>
          <w:p w:rsidR="005E3163" w:rsidRPr="00AB0A77" w:rsidRDefault="005E3163" w:rsidP="005E3163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5E3163" w:rsidRDefault="005E3163" w:rsidP="005E3163">
      <w:pPr>
        <w:pStyle w:val="a6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591BF0" w:rsidRPr="007941B6" w:rsidRDefault="00591BF0" w:rsidP="00591BF0">
      <w:pPr>
        <w:pStyle w:val="a6"/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MapInfo</w:t>
      </w:r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Professional</w:t>
      </w:r>
      <w:r w:rsidR="007941B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941B6">
        <w:rPr>
          <w:rFonts w:ascii="Times New Roman" w:hAnsi="Times New Roman"/>
          <w:sz w:val="28"/>
          <w:szCs w:val="28"/>
          <w:lang w:val="en-US"/>
        </w:rPr>
        <w:t>ArcGIS</w:t>
      </w:r>
      <w:proofErr w:type="spellEnd"/>
      <w:r w:rsidR="007941B6">
        <w:rPr>
          <w:rFonts w:ascii="Times New Roman" w:hAnsi="Times New Roman"/>
          <w:sz w:val="28"/>
          <w:szCs w:val="28"/>
          <w:lang w:val="en-US"/>
        </w:rPr>
        <w:t>, Google</w:t>
      </w:r>
      <w:r w:rsidR="007941B6"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B6">
        <w:rPr>
          <w:rFonts w:ascii="Times New Roman" w:hAnsi="Times New Roman"/>
          <w:sz w:val="28"/>
          <w:szCs w:val="28"/>
          <w:lang w:val="en-US"/>
        </w:rPr>
        <w:t>Earth</w:t>
      </w:r>
      <w:r w:rsidR="007941B6"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41B6">
        <w:rPr>
          <w:rFonts w:ascii="Times New Roman" w:hAnsi="Times New Roman"/>
          <w:sz w:val="28"/>
          <w:szCs w:val="28"/>
          <w:lang w:val="en-US"/>
        </w:rPr>
        <w:t>Engine</w:t>
      </w:r>
    </w:p>
    <w:p w:rsidR="00591BF0" w:rsidRDefault="00591BF0" w:rsidP="007941B6">
      <w:pPr>
        <w:pStyle w:val="a6"/>
        <w:numPr>
          <w:ilvl w:val="0"/>
          <w:numId w:val="8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591BF0" w:rsidRPr="00CE48F9" w:rsidRDefault="00591BF0" w:rsidP="00591BF0">
      <w:pPr>
        <w:pStyle w:val="a6"/>
        <w:spacing w:after="0"/>
        <w:ind w:left="567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Зараховуються бали, набрані при поточному оцінюванні, самостійній роботі та бали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 xml:space="preserve">підсумкового оцінювання. При цьому </w:t>
      </w:r>
      <w:r w:rsidRPr="00CE48F9">
        <w:rPr>
          <w:rFonts w:ascii="Times New Roman" w:hAnsi="Times New Roman"/>
          <w:sz w:val="28"/>
          <w:szCs w:val="28"/>
          <w:lang w:val="uk-UA"/>
        </w:rPr>
        <w:lastRenderedPageBreak/>
        <w:t>обов’язково враховується присутність студента на заняттях та його активність під час практичних робіт.</w:t>
      </w:r>
    </w:p>
    <w:p w:rsidR="00591BF0" w:rsidRPr="001328B8" w:rsidRDefault="00591BF0" w:rsidP="00591BF0">
      <w:pPr>
        <w:pStyle w:val="a6"/>
        <w:spacing w:after="0"/>
        <w:ind w:left="567"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Недопустимо: пропуски та запізнення на заняття; користування мобільним телефоном, планшетом чи іншими мобільними пристроями під час заняття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(крім випадків, передбачених навчальним планом та методичними рекомендаціями викладача); списування та плагіат; несвоєчасне виконання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поставленого завдання, наявність незадовільних оцінок за 50% і більше зданого теоретичного і практичного матеріалу.</w:t>
      </w:r>
    </w:p>
    <w:p w:rsidR="00591BF0" w:rsidRPr="00311D20" w:rsidRDefault="00591BF0" w:rsidP="00363F33">
      <w:pPr>
        <w:pStyle w:val="a6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8771C1" w:rsidRDefault="00EA2ECA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  <w:r w:rsidRPr="00311D20">
        <w:rPr>
          <w:rStyle w:val="Bodytext13ptBold"/>
          <w:sz w:val="28"/>
          <w:szCs w:val="28"/>
        </w:rPr>
        <w:t xml:space="preserve">Змістовий </w:t>
      </w:r>
      <w:r>
        <w:rPr>
          <w:rStyle w:val="Bodytext13ptBold"/>
          <w:sz w:val="28"/>
          <w:szCs w:val="28"/>
        </w:rPr>
        <w:t>м</w:t>
      </w:r>
      <w:r w:rsidR="00591BF0" w:rsidRPr="00311D20">
        <w:rPr>
          <w:rFonts w:ascii="Times New Roman" w:hAnsi="Times New Roman"/>
          <w:b/>
          <w:sz w:val="28"/>
          <w:szCs w:val="28"/>
          <w:lang w:val="uk-UA"/>
        </w:rPr>
        <w:t xml:space="preserve">одуль 1. </w:t>
      </w:r>
      <w:r w:rsidR="008771C1" w:rsidRPr="008771C1">
        <w:rPr>
          <w:rStyle w:val="Bodytext13ptBold"/>
          <w:sz w:val="28"/>
          <w:szCs w:val="28"/>
        </w:rPr>
        <w:t xml:space="preserve">ОСНОВИ ПРОСТОРОВОГО АНАЛІЗУ В </w:t>
      </w:r>
      <w:proofErr w:type="spellStart"/>
      <w:r w:rsidR="008771C1" w:rsidRPr="008771C1">
        <w:rPr>
          <w:rStyle w:val="Bodytext13ptBold"/>
          <w:sz w:val="28"/>
          <w:szCs w:val="28"/>
        </w:rPr>
        <w:t>ГІС</w:t>
      </w:r>
      <w:proofErr w:type="spellEnd"/>
      <w:r w:rsidR="008771C1" w:rsidRPr="008771C1">
        <w:rPr>
          <w:rStyle w:val="Bodytext13ptBold"/>
          <w:sz w:val="28"/>
          <w:szCs w:val="28"/>
        </w:rPr>
        <w:t xml:space="preserve"> </w:t>
      </w:r>
    </w:p>
    <w:p w:rsidR="00A67E02" w:rsidRDefault="00A67E02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</w:p>
    <w:p w:rsidR="005B2CE6" w:rsidRPr="005B2CE6" w:rsidRDefault="00591BF0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t xml:space="preserve">Тема 1. </w:t>
      </w:r>
      <w:r w:rsidR="005B2CE6" w:rsidRPr="005B2CE6">
        <w:rPr>
          <w:b/>
          <w:sz w:val="28"/>
          <w:szCs w:val="28"/>
        </w:rPr>
        <w:t>ЗАГАЛЬНІ ПОНЯТТЯ АНАЛІЗУ ДАНИХ ТА ПРОСТОРОВОГО</w:t>
      </w:r>
      <w:r w:rsidR="005B2CE6">
        <w:rPr>
          <w:b/>
          <w:sz w:val="28"/>
          <w:szCs w:val="28"/>
          <w:lang w:val="uk-UA"/>
        </w:rPr>
        <w:t xml:space="preserve"> </w:t>
      </w:r>
      <w:r w:rsidR="005B2CE6" w:rsidRPr="005B2CE6">
        <w:rPr>
          <w:b/>
          <w:sz w:val="28"/>
          <w:szCs w:val="28"/>
        </w:rPr>
        <w:t>МОДЕЛЮВАННЯ В ГІС</w:t>
      </w:r>
      <w:r w:rsidR="005B2CE6" w:rsidRPr="005B2CE6">
        <w:rPr>
          <w:b/>
          <w:sz w:val="28"/>
          <w:szCs w:val="28"/>
          <w:lang w:val="uk-UA"/>
        </w:rPr>
        <w:t xml:space="preserve"> </w:t>
      </w:r>
      <w:r w:rsidRPr="00311D20">
        <w:rPr>
          <w:b/>
          <w:sz w:val="28"/>
          <w:szCs w:val="28"/>
          <w:lang w:val="uk-UA"/>
        </w:rPr>
        <w:t>(тиждень 1</w:t>
      </w:r>
      <w:r w:rsidR="00EA2ECA">
        <w:rPr>
          <w:b/>
          <w:sz w:val="28"/>
          <w:szCs w:val="28"/>
          <w:lang w:val="uk-UA"/>
        </w:rPr>
        <w:t>-2</w:t>
      </w:r>
      <w:r w:rsidRPr="00311D20">
        <w:rPr>
          <w:b/>
          <w:sz w:val="28"/>
          <w:szCs w:val="28"/>
          <w:lang w:val="uk-UA"/>
        </w:rPr>
        <w:t>, лк - 2 год</w:t>
      </w:r>
      <w:proofErr w:type="gramStart"/>
      <w:r w:rsidRPr="00311D20">
        <w:rPr>
          <w:b/>
          <w:sz w:val="28"/>
          <w:szCs w:val="28"/>
          <w:lang w:val="uk-UA"/>
        </w:rPr>
        <w:t>.</w:t>
      </w:r>
      <w:r w:rsidR="00EA2ECA">
        <w:rPr>
          <w:b/>
          <w:sz w:val="28"/>
          <w:szCs w:val="28"/>
          <w:lang w:val="uk-UA"/>
        </w:rPr>
        <w:t xml:space="preserve">, </w:t>
      </w:r>
      <w:proofErr w:type="gramEnd"/>
      <w:r w:rsidR="00EA2ECA">
        <w:rPr>
          <w:b/>
          <w:sz w:val="28"/>
          <w:szCs w:val="28"/>
          <w:lang w:val="uk-UA"/>
        </w:rPr>
        <w:t>пр.-2 год.</w:t>
      </w:r>
      <w:r w:rsidRPr="00311D20">
        <w:rPr>
          <w:b/>
          <w:sz w:val="28"/>
          <w:szCs w:val="28"/>
          <w:lang w:val="uk-UA"/>
        </w:rPr>
        <w:t>):</w:t>
      </w:r>
      <w:r w:rsidR="00883846" w:rsidRPr="00883846">
        <w:rPr>
          <w:sz w:val="28"/>
          <w:szCs w:val="28"/>
        </w:rPr>
        <w:t xml:space="preserve">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1.1.</w:t>
      </w:r>
      <w:r w:rsidRPr="005B2CE6">
        <w:rPr>
          <w:sz w:val="28"/>
          <w:szCs w:val="28"/>
          <w:lang w:val="uk-UA"/>
        </w:rPr>
        <w:tab/>
        <w:t>Визначення аналіти</w:t>
      </w:r>
      <w:r>
        <w:rPr>
          <w:sz w:val="28"/>
          <w:szCs w:val="28"/>
          <w:lang w:val="uk-UA"/>
        </w:rPr>
        <w:t xml:space="preserve">чних та моделюючих функцій </w:t>
      </w:r>
      <w:proofErr w:type="spellStart"/>
      <w:r>
        <w:rPr>
          <w:sz w:val="28"/>
          <w:szCs w:val="28"/>
          <w:lang w:val="uk-UA"/>
        </w:rPr>
        <w:t>ГІС</w:t>
      </w:r>
      <w:proofErr w:type="spellEnd"/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1.2.</w:t>
      </w:r>
      <w:r w:rsidRPr="005B2CE6">
        <w:rPr>
          <w:sz w:val="28"/>
          <w:szCs w:val="28"/>
          <w:lang w:val="uk-UA"/>
        </w:rPr>
        <w:tab/>
        <w:t>Основ</w:t>
      </w:r>
      <w:r>
        <w:rPr>
          <w:sz w:val="28"/>
          <w:szCs w:val="28"/>
          <w:lang w:val="uk-UA"/>
        </w:rPr>
        <w:t>ні стадії аналітичного процесу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 1. Усвідомлення проблеми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1.2.2.</w:t>
      </w:r>
      <w:r>
        <w:rPr>
          <w:sz w:val="28"/>
          <w:szCs w:val="28"/>
          <w:lang w:val="uk-UA"/>
        </w:rPr>
        <w:tab/>
        <w:t>Оцінка вихідних даних</w:t>
      </w:r>
      <w:r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1.2.3.</w:t>
      </w:r>
      <w:r>
        <w:rPr>
          <w:sz w:val="28"/>
          <w:szCs w:val="28"/>
          <w:lang w:val="uk-UA"/>
        </w:rPr>
        <w:tab/>
        <w:t>Вибір методу аналізу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1.2.4.</w:t>
      </w:r>
      <w:r>
        <w:rPr>
          <w:sz w:val="28"/>
          <w:szCs w:val="28"/>
          <w:lang w:val="uk-UA"/>
        </w:rPr>
        <w:tab/>
        <w:t>Обробка даних</w:t>
      </w:r>
      <w:r>
        <w:rPr>
          <w:sz w:val="28"/>
          <w:szCs w:val="28"/>
          <w:lang w:val="uk-UA"/>
        </w:rPr>
        <w:tab/>
        <w:t xml:space="preserve"> </w:t>
      </w:r>
    </w:p>
    <w:p w:rsid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1.2.5.</w:t>
      </w:r>
      <w:r w:rsidRPr="005B2CE6">
        <w:rPr>
          <w:sz w:val="28"/>
          <w:szCs w:val="28"/>
          <w:lang w:val="uk-UA"/>
        </w:rPr>
        <w:tab/>
        <w:t>Оцінка і відображення результатів</w:t>
      </w:r>
    </w:p>
    <w:p w:rsidR="00883846" w:rsidRDefault="00883846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883846">
        <w:rPr>
          <w:b/>
          <w:sz w:val="28"/>
          <w:szCs w:val="28"/>
          <w:lang w:val="uk-UA"/>
        </w:rPr>
        <w:t>Практична робота №1</w:t>
      </w:r>
      <w:r w:rsidR="0073656E">
        <w:rPr>
          <w:b/>
          <w:sz w:val="28"/>
          <w:szCs w:val="28"/>
          <w:lang w:val="uk-UA"/>
        </w:rPr>
        <w:t xml:space="preserve"> Створення ситуаційного плану</w:t>
      </w:r>
    </w:p>
    <w:p w:rsidR="008D4C3B" w:rsidRPr="00883846" w:rsidRDefault="008D4C3B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:rsidR="00EA2ECA" w:rsidRDefault="00591BF0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t xml:space="preserve">Тема 2. </w:t>
      </w:r>
      <w:r w:rsidR="005B2CE6">
        <w:rPr>
          <w:b/>
          <w:sz w:val="28"/>
          <w:szCs w:val="28"/>
          <w:lang w:val="uk-UA"/>
        </w:rPr>
        <w:t>ТИПИ ПРОСТОРОВОЇ ІНФОРМАЦІЇ</w:t>
      </w:r>
      <w:r w:rsidR="00EA2ECA" w:rsidRPr="00311D20">
        <w:rPr>
          <w:b/>
          <w:sz w:val="28"/>
          <w:szCs w:val="28"/>
          <w:lang w:val="uk-UA"/>
        </w:rPr>
        <w:t xml:space="preserve"> </w:t>
      </w:r>
      <w:r w:rsidR="00EA2ECA" w:rsidRPr="00EA2ECA">
        <w:rPr>
          <w:b/>
          <w:sz w:val="28"/>
          <w:szCs w:val="28"/>
          <w:lang w:val="uk-UA"/>
        </w:rPr>
        <w:t xml:space="preserve">(тиждень </w:t>
      </w:r>
      <w:r w:rsidR="005B2CE6">
        <w:rPr>
          <w:b/>
          <w:sz w:val="28"/>
          <w:szCs w:val="28"/>
          <w:lang w:val="uk-UA"/>
        </w:rPr>
        <w:t>3-4</w:t>
      </w:r>
      <w:r w:rsidR="00EA2ECA">
        <w:rPr>
          <w:b/>
          <w:sz w:val="28"/>
          <w:szCs w:val="28"/>
          <w:lang w:val="uk-UA"/>
        </w:rPr>
        <w:t>, лк - 2 год., пр.</w:t>
      </w:r>
      <w:r w:rsidR="00EA2ECA" w:rsidRPr="00EA2ECA">
        <w:rPr>
          <w:b/>
          <w:sz w:val="28"/>
          <w:szCs w:val="28"/>
          <w:lang w:val="uk-UA"/>
        </w:rPr>
        <w:t>-2 год.):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</w:t>
      </w:r>
      <w:r w:rsidRPr="005B2CE6">
        <w:rPr>
          <w:sz w:val="28"/>
          <w:szCs w:val="28"/>
          <w:lang w:val="uk-UA"/>
        </w:rPr>
        <w:tab/>
        <w:t>Основні типи географічних об'єктів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2.1.1. Дискретні явища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2.1.2.</w:t>
      </w:r>
      <w:r w:rsidRPr="005B2CE6">
        <w:rPr>
          <w:sz w:val="28"/>
          <w:szCs w:val="28"/>
          <w:lang w:val="uk-UA"/>
        </w:rPr>
        <w:tab/>
        <w:t>Безперервні явища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Pr="005B2CE6">
        <w:rPr>
          <w:sz w:val="28"/>
          <w:szCs w:val="28"/>
          <w:lang w:val="uk-UA"/>
        </w:rPr>
        <w:t>3. Об'єкти, узагальнені за площею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</w:t>
      </w:r>
      <w:r w:rsidRPr="005B2CE6">
        <w:rPr>
          <w:sz w:val="28"/>
          <w:szCs w:val="28"/>
          <w:lang w:val="uk-UA"/>
        </w:rPr>
        <w:tab/>
        <w:t>Геометричні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2.2.1.</w:t>
      </w:r>
      <w:r w:rsidRPr="005B2CE6">
        <w:rPr>
          <w:sz w:val="28"/>
          <w:szCs w:val="28"/>
          <w:lang w:val="uk-UA"/>
        </w:rPr>
        <w:tab/>
        <w:t>Точкові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2.2.2.</w:t>
      </w:r>
      <w:r w:rsidRPr="005B2CE6">
        <w:rPr>
          <w:sz w:val="28"/>
          <w:szCs w:val="28"/>
          <w:lang w:val="uk-UA"/>
        </w:rPr>
        <w:tab/>
        <w:t>Лінійні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2.2.3.</w:t>
      </w:r>
      <w:r w:rsidRPr="005B2CE6">
        <w:rPr>
          <w:sz w:val="28"/>
          <w:szCs w:val="28"/>
          <w:lang w:val="uk-UA"/>
        </w:rPr>
        <w:tab/>
        <w:t>Полігональні об'єкти високого рівня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</w:t>
      </w:r>
      <w:r w:rsidRPr="005B2CE6">
        <w:rPr>
          <w:sz w:val="28"/>
          <w:szCs w:val="28"/>
          <w:lang w:val="uk-UA"/>
        </w:rPr>
        <w:tab/>
        <w:t>Типи атрибутивної інформації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2.3.1.</w:t>
      </w:r>
      <w:r w:rsidRPr="005B2CE6">
        <w:rPr>
          <w:sz w:val="28"/>
          <w:szCs w:val="28"/>
          <w:lang w:val="uk-UA"/>
        </w:rPr>
        <w:tab/>
        <w:t>Кількісні показники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2.3.2.</w:t>
      </w:r>
      <w:r w:rsidRPr="005B2CE6">
        <w:rPr>
          <w:sz w:val="28"/>
          <w:szCs w:val="28"/>
          <w:lang w:val="uk-UA"/>
        </w:rPr>
        <w:tab/>
        <w:t>Категорії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2.3.3 Ранги</w:t>
      </w:r>
      <w:r w:rsidRPr="005B2CE6">
        <w:rPr>
          <w:sz w:val="28"/>
          <w:szCs w:val="28"/>
          <w:lang w:val="uk-UA"/>
        </w:rPr>
        <w:tab/>
        <w:t xml:space="preserve">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2.3.4.</w:t>
      </w:r>
      <w:r w:rsidRPr="005B2CE6">
        <w:rPr>
          <w:sz w:val="28"/>
          <w:szCs w:val="28"/>
          <w:lang w:val="uk-UA"/>
        </w:rPr>
        <w:tab/>
        <w:t>Відносні (питомі) показники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</w:t>
      </w:r>
      <w:r w:rsidRPr="005B2CE6">
        <w:rPr>
          <w:sz w:val="28"/>
          <w:szCs w:val="28"/>
          <w:lang w:val="uk-UA"/>
        </w:rPr>
        <w:tab/>
        <w:t>Засоби обробки атрибутивних даних</w:t>
      </w:r>
      <w:r w:rsidRPr="005B2CE6">
        <w:rPr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2.4.1.</w:t>
      </w:r>
      <w:r w:rsidRPr="005B2CE6">
        <w:rPr>
          <w:sz w:val="28"/>
          <w:szCs w:val="28"/>
          <w:lang w:val="uk-UA"/>
        </w:rPr>
        <w:tab/>
        <w:t>Вибірки</w:t>
      </w:r>
      <w:r w:rsidRPr="005B2CE6">
        <w:rPr>
          <w:sz w:val="28"/>
          <w:szCs w:val="28"/>
          <w:lang w:val="uk-UA"/>
        </w:rPr>
        <w:tab/>
        <w:t xml:space="preserve">    </w:t>
      </w:r>
    </w:p>
    <w:p w:rsidR="005B2CE6" w:rsidRP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lastRenderedPageBreak/>
        <w:t>2.4.2.</w:t>
      </w:r>
      <w:r w:rsidRPr="005B2CE6">
        <w:rPr>
          <w:sz w:val="28"/>
          <w:szCs w:val="28"/>
          <w:lang w:val="uk-UA"/>
        </w:rPr>
        <w:tab/>
        <w:t xml:space="preserve"> Обчислення</w:t>
      </w:r>
      <w:r w:rsidRPr="005B2CE6">
        <w:rPr>
          <w:sz w:val="28"/>
          <w:szCs w:val="28"/>
          <w:lang w:val="uk-UA"/>
        </w:rPr>
        <w:tab/>
      </w:r>
    </w:p>
    <w:p w:rsidR="005B2CE6" w:rsidRDefault="005B2CE6" w:rsidP="00363F33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5B2CE6">
        <w:rPr>
          <w:sz w:val="28"/>
          <w:szCs w:val="28"/>
          <w:lang w:val="uk-UA"/>
        </w:rPr>
        <w:t>2.4.3.</w:t>
      </w:r>
      <w:r w:rsidRPr="005B2CE6">
        <w:rPr>
          <w:sz w:val="28"/>
          <w:szCs w:val="28"/>
          <w:lang w:val="uk-UA"/>
        </w:rPr>
        <w:tab/>
        <w:t>Статистична обробка</w:t>
      </w:r>
    </w:p>
    <w:p w:rsidR="005B2CE6" w:rsidRDefault="005B2CE6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5B2CE6">
        <w:rPr>
          <w:b/>
          <w:sz w:val="28"/>
          <w:szCs w:val="28"/>
          <w:lang w:val="uk-UA"/>
        </w:rPr>
        <w:t xml:space="preserve">Практична робота №2 </w:t>
      </w:r>
      <w:proofErr w:type="spellStart"/>
      <w:r w:rsidRPr="005B2CE6">
        <w:rPr>
          <w:b/>
          <w:sz w:val="28"/>
          <w:szCs w:val="28"/>
          <w:lang w:val="uk-UA"/>
        </w:rPr>
        <w:t>Оцифрування</w:t>
      </w:r>
      <w:proofErr w:type="spellEnd"/>
      <w:r w:rsidRPr="005B2CE6">
        <w:rPr>
          <w:b/>
          <w:sz w:val="28"/>
          <w:szCs w:val="28"/>
          <w:lang w:val="uk-UA"/>
        </w:rPr>
        <w:t xml:space="preserve"> част</w:t>
      </w:r>
      <w:r>
        <w:rPr>
          <w:b/>
          <w:sz w:val="28"/>
          <w:szCs w:val="28"/>
          <w:lang w:val="uk-UA"/>
        </w:rPr>
        <w:t>ини карти та створення бази дан</w:t>
      </w:r>
      <w:r w:rsidRPr="005B2CE6">
        <w:rPr>
          <w:b/>
          <w:sz w:val="28"/>
          <w:szCs w:val="28"/>
          <w:lang w:val="uk-UA"/>
        </w:rPr>
        <w:t>их</w:t>
      </w:r>
    </w:p>
    <w:p w:rsidR="008D4C3B" w:rsidRPr="005B2CE6" w:rsidRDefault="008D4C3B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</w:p>
    <w:p w:rsidR="005B2CE6" w:rsidRPr="005B2CE6" w:rsidRDefault="00591BF0" w:rsidP="00363F33">
      <w:pPr>
        <w:pStyle w:val="Default"/>
        <w:ind w:firstLine="709"/>
        <w:jc w:val="both"/>
        <w:rPr>
          <w:b/>
          <w:sz w:val="28"/>
          <w:szCs w:val="28"/>
          <w:lang w:val="uk-UA"/>
        </w:rPr>
      </w:pPr>
      <w:r w:rsidRPr="00311D20">
        <w:rPr>
          <w:b/>
          <w:sz w:val="28"/>
          <w:szCs w:val="28"/>
          <w:lang w:val="uk-UA"/>
        </w:rPr>
        <w:t xml:space="preserve">Тема 3. </w:t>
      </w:r>
      <w:r w:rsidR="005B2CE6" w:rsidRPr="005B2CE6">
        <w:rPr>
          <w:b/>
          <w:bCs/>
          <w:sz w:val="28"/>
          <w:szCs w:val="28"/>
        </w:rPr>
        <w:t>АНАЛІТИЧНІ ЗАСОБИ ГІС</w:t>
      </w:r>
      <w:r w:rsidR="00EA2ECA" w:rsidRPr="00311D20">
        <w:rPr>
          <w:b/>
          <w:sz w:val="28"/>
          <w:szCs w:val="28"/>
          <w:lang w:val="uk-UA"/>
        </w:rPr>
        <w:t xml:space="preserve"> </w:t>
      </w:r>
      <w:r w:rsidRPr="00311D20">
        <w:rPr>
          <w:b/>
          <w:sz w:val="28"/>
          <w:szCs w:val="28"/>
          <w:lang w:val="uk-UA"/>
        </w:rPr>
        <w:t xml:space="preserve">(тиждень </w:t>
      </w:r>
      <w:r w:rsidR="005B2CE6">
        <w:rPr>
          <w:b/>
          <w:sz w:val="28"/>
          <w:szCs w:val="28"/>
          <w:lang w:val="uk-UA"/>
        </w:rPr>
        <w:t>5-6</w:t>
      </w:r>
      <w:r w:rsidRPr="00311D20">
        <w:rPr>
          <w:b/>
          <w:sz w:val="28"/>
          <w:szCs w:val="28"/>
          <w:lang w:val="uk-UA"/>
        </w:rPr>
        <w:t>, лк. - 2 год</w:t>
      </w:r>
      <w:proofErr w:type="gramStart"/>
      <w:r w:rsidRPr="00311D20">
        <w:rPr>
          <w:b/>
          <w:sz w:val="28"/>
          <w:szCs w:val="28"/>
          <w:lang w:val="uk-UA"/>
        </w:rPr>
        <w:t>.</w:t>
      </w:r>
      <w:proofErr w:type="gramEnd"/>
      <w:r w:rsidRPr="00311D20">
        <w:rPr>
          <w:b/>
          <w:sz w:val="28"/>
          <w:szCs w:val="28"/>
          <w:lang w:val="uk-UA"/>
        </w:rPr>
        <w:t xml:space="preserve"> </w:t>
      </w:r>
      <w:proofErr w:type="gramStart"/>
      <w:r w:rsidR="005B2CE6">
        <w:rPr>
          <w:b/>
          <w:sz w:val="28"/>
          <w:szCs w:val="28"/>
          <w:lang w:val="uk-UA"/>
        </w:rPr>
        <w:t>п</w:t>
      </w:r>
      <w:proofErr w:type="gramEnd"/>
      <w:r w:rsidR="005B2CE6">
        <w:rPr>
          <w:b/>
          <w:sz w:val="28"/>
          <w:szCs w:val="28"/>
          <w:lang w:val="uk-UA"/>
        </w:rPr>
        <w:t>р</w:t>
      </w:r>
      <w:r w:rsidRPr="00311D20">
        <w:rPr>
          <w:b/>
          <w:sz w:val="28"/>
          <w:szCs w:val="28"/>
          <w:lang w:val="uk-UA"/>
        </w:rPr>
        <w:t>.-2 год</w:t>
      </w:r>
      <w:r w:rsidR="00EA2ECA">
        <w:rPr>
          <w:b/>
          <w:sz w:val="28"/>
          <w:szCs w:val="28"/>
          <w:lang w:val="uk-UA"/>
        </w:rPr>
        <w:t>.</w:t>
      </w:r>
      <w:r w:rsidRPr="00311D20">
        <w:rPr>
          <w:b/>
          <w:sz w:val="28"/>
          <w:szCs w:val="28"/>
          <w:lang w:val="uk-UA"/>
        </w:rPr>
        <w:t>)</w:t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3.1.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Класифі</w:t>
      </w:r>
      <w:r>
        <w:rPr>
          <w:rFonts w:ascii="Times New Roman" w:hAnsi="Times New Roman"/>
          <w:sz w:val="28"/>
          <w:szCs w:val="28"/>
          <w:lang w:val="uk-UA"/>
        </w:rPr>
        <w:t xml:space="preserve">кації аналітичних засобів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Аналітичні опера</w:t>
      </w:r>
      <w:r>
        <w:rPr>
          <w:rFonts w:ascii="Times New Roman" w:hAnsi="Times New Roman"/>
          <w:sz w:val="28"/>
          <w:szCs w:val="28"/>
          <w:lang w:val="uk-UA"/>
        </w:rPr>
        <w:t>ції з географічними об'єктами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3.2.</w:t>
      </w: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Аналіз геометрії об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'єктів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3.2.2.</w:t>
      </w:r>
      <w:r>
        <w:rPr>
          <w:rFonts w:ascii="Times New Roman" w:hAnsi="Times New Roman"/>
          <w:sz w:val="28"/>
          <w:szCs w:val="28"/>
          <w:lang w:val="uk-UA"/>
        </w:rPr>
        <w:tab/>
        <w:t>А наліз місцеположення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.2.3.</w:t>
      </w:r>
      <w:r>
        <w:rPr>
          <w:rFonts w:ascii="Times New Roman" w:hAnsi="Times New Roman"/>
          <w:sz w:val="28"/>
          <w:szCs w:val="28"/>
          <w:lang w:val="uk-UA"/>
        </w:rPr>
        <w:tab/>
        <w:t>Дистанційний аналіз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3.2.4.</w:t>
      </w:r>
      <w:r>
        <w:rPr>
          <w:rFonts w:ascii="Times New Roman" w:hAnsi="Times New Roman"/>
          <w:sz w:val="28"/>
          <w:szCs w:val="28"/>
          <w:lang w:val="uk-UA"/>
        </w:rPr>
        <w:tab/>
        <w:t>Класифікація.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3.2</w:t>
      </w:r>
      <w:r>
        <w:rPr>
          <w:rFonts w:ascii="Times New Roman" w:hAnsi="Times New Roman"/>
          <w:sz w:val="28"/>
          <w:szCs w:val="28"/>
          <w:lang w:val="uk-UA"/>
        </w:rPr>
        <w:t>.5.</w:t>
      </w:r>
      <w:r>
        <w:rPr>
          <w:rFonts w:ascii="Times New Roman" w:hAnsi="Times New Roman"/>
          <w:sz w:val="28"/>
          <w:szCs w:val="28"/>
          <w:lang w:val="uk-UA"/>
        </w:rPr>
        <w:tab/>
        <w:t>Картографічне накладання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Підготовка даних до аналізу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>3.1.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Переформатування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3.3.2.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Трансформація проекцій і перерахунок</w:t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2CE6">
        <w:rPr>
          <w:rFonts w:ascii="Times New Roman" w:hAnsi="Times New Roman"/>
          <w:b/>
          <w:sz w:val="28"/>
          <w:szCs w:val="28"/>
          <w:lang w:val="uk-UA"/>
        </w:rPr>
        <w:t>Приєднання графічних об’єктів до таблиці</w:t>
      </w:r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2CE6" w:rsidRPr="005B2CE6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4. </w:t>
      </w:r>
      <w:r w:rsidR="005B2CE6" w:rsidRPr="005B2CE6">
        <w:rPr>
          <w:rFonts w:ascii="Times New Roman" w:hAnsi="Times New Roman"/>
          <w:b/>
          <w:sz w:val="28"/>
          <w:szCs w:val="28"/>
          <w:lang w:val="uk-UA"/>
        </w:rPr>
        <w:t>АНАЛІЗ ГЕОМЕТРІЇ ОБ'ЄКТІВ</w:t>
      </w:r>
      <w:r w:rsidR="005B2C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A2ECA">
        <w:rPr>
          <w:rFonts w:ascii="Times New Roman" w:hAnsi="Times New Roman"/>
          <w:b/>
          <w:sz w:val="28"/>
          <w:szCs w:val="28"/>
          <w:lang w:val="uk-UA"/>
        </w:rPr>
        <w:t>(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тиждень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>7-8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, лк -2 год.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>, пр.-2 год.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). </w:t>
      </w:r>
    </w:p>
    <w:p w:rsidR="005B2CE6" w:rsidRPr="00363F33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4.1.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Виміри ліній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4.1.1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Довжина лінії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4.1.2.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Форма лінії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 xml:space="preserve"> 4.2.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Виміри полігонів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P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4.2.1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Визначення периметра полігона</w:t>
      </w:r>
      <w:r w:rsidRPr="005B2CE6">
        <w:rPr>
          <w:rFonts w:ascii="Times New Roman" w:hAnsi="Times New Roman"/>
          <w:sz w:val="28"/>
          <w:szCs w:val="28"/>
          <w:lang w:val="uk-UA"/>
        </w:rPr>
        <w:tab/>
      </w:r>
    </w:p>
    <w:p w:rsidR="005B2CE6" w:rsidRDefault="005B2CE6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sz w:val="28"/>
          <w:szCs w:val="28"/>
          <w:lang w:val="uk-UA"/>
        </w:rPr>
        <w:t>4.2.2</w:t>
      </w:r>
      <w:r w:rsidRPr="005B2CE6">
        <w:rPr>
          <w:rFonts w:ascii="Times New Roman" w:hAnsi="Times New Roman"/>
          <w:sz w:val="28"/>
          <w:szCs w:val="28"/>
          <w:lang w:val="uk-UA"/>
        </w:rPr>
        <w:tab/>
        <w:t>Обчислення площі полігона</w:t>
      </w:r>
    </w:p>
    <w:p w:rsidR="005B2CE6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4.2.3. Міри форми полігонів</w:t>
      </w:r>
    </w:p>
    <w:p w:rsid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4 Робота із шарами та підписами</w:t>
      </w:r>
    </w:p>
    <w:p w:rsidR="008D4C3B" w:rsidRPr="00363F33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F33" w:rsidRPr="00363F33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5. 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63F33" w:rsidRPr="00363F33">
        <w:rPr>
          <w:rFonts w:ascii="Times New Roman" w:hAnsi="Times New Roman"/>
          <w:b/>
          <w:sz w:val="28"/>
          <w:szCs w:val="28"/>
          <w:lang w:val="uk-UA"/>
        </w:rPr>
        <w:t>АНАЛІЗ МІСЦЕПОЛОЖЕННЯ</w:t>
      </w:r>
      <w:r w:rsidR="00363F33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9-10,  </w:t>
      </w:r>
      <w:proofErr w:type="spellStart"/>
      <w:r w:rsidR="00363F33">
        <w:rPr>
          <w:rFonts w:ascii="Times New Roman" w:hAnsi="Times New Roman"/>
          <w:b/>
          <w:sz w:val="28"/>
          <w:szCs w:val="28"/>
          <w:lang w:val="uk-UA"/>
        </w:rPr>
        <w:t>лк.-</w:t>
      </w:r>
      <w:proofErr w:type="spellEnd"/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 2 год., пр. -2 год.)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Засоби відображення об'єктів на карті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Підготовка даних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1. Присвоєння географічних координат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5.2.2. </w:t>
      </w:r>
      <w:r w:rsidRPr="00363F33">
        <w:rPr>
          <w:rFonts w:ascii="Times New Roman" w:hAnsi="Times New Roman"/>
          <w:sz w:val="28"/>
          <w:szCs w:val="28"/>
          <w:lang w:val="uk-UA"/>
        </w:rPr>
        <w:t>Присвоєння категорії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5.3.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Процес аналізу місцеположення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5.3.1. </w:t>
      </w:r>
      <w:r w:rsidRPr="00363F33">
        <w:rPr>
          <w:rFonts w:ascii="Times New Roman" w:hAnsi="Times New Roman"/>
          <w:sz w:val="28"/>
          <w:szCs w:val="28"/>
          <w:lang w:val="uk-UA"/>
        </w:rPr>
        <w:t>Нанесення на карту даних одного типу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5.3.2.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угруповань об'єктів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5 3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3</w:t>
      </w:r>
      <w:proofErr w:type="spellEnd"/>
      <w:r w:rsidRPr="00363F33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об’єктів за категоріями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5.3.4 </w:t>
      </w:r>
      <w:r w:rsidRPr="00363F33">
        <w:rPr>
          <w:rFonts w:ascii="Times New Roman" w:hAnsi="Times New Roman"/>
          <w:sz w:val="28"/>
          <w:szCs w:val="28"/>
          <w:lang w:val="uk-UA"/>
        </w:rPr>
        <w:t>Відображення об'єктів на основі комплексу ознак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5.3.5. </w:t>
      </w:r>
      <w:r w:rsidRPr="00363F33">
        <w:rPr>
          <w:rFonts w:ascii="Times New Roman" w:hAnsi="Times New Roman"/>
          <w:sz w:val="28"/>
          <w:szCs w:val="28"/>
          <w:lang w:val="uk-UA"/>
        </w:rPr>
        <w:t>Групування категорій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5.3.6. </w:t>
      </w:r>
      <w:r w:rsidRPr="00363F33">
        <w:rPr>
          <w:rFonts w:ascii="Times New Roman" w:hAnsi="Times New Roman"/>
          <w:sz w:val="28"/>
          <w:szCs w:val="28"/>
          <w:lang w:val="uk-UA"/>
        </w:rPr>
        <w:t>Аналіз розподілу кількісних показників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.3.7. </w:t>
      </w:r>
      <w:r w:rsidRPr="00363F33">
        <w:rPr>
          <w:rFonts w:ascii="Times New Roman" w:hAnsi="Times New Roman"/>
          <w:sz w:val="28"/>
          <w:szCs w:val="28"/>
          <w:lang w:val="uk-UA"/>
        </w:rPr>
        <w:t>Побудова карт щільності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5.3.8. </w:t>
      </w:r>
      <w:r w:rsidRPr="00363F33">
        <w:rPr>
          <w:rFonts w:ascii="Times New Roman" w:hAnsi="Times New Roman"/>
          <w:sz w:val="28"/>
          <w:szCs w:val="28"/>
          <w:lang w:val="uk-UA"/>
        </w:rPr>
        <w:t>Аналіз змін протягом часу</w:t>
      </w:r>
    </w:p>
    <w:p w:rsidR="00591BF0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5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Геокодування</w:t>
      </w:r>
      <w:proofErr w:type="spellEnd"/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2ECA" w:rsidRDefault="00591BF0" w:rsidP="00363F33">
      <w:pPr>
        <w:pStyle w:val="a6"/>
        <w:spacing w:after="0" w:line="240" w:lineRule="auto"/>
        <w:ind w:left="0" w:firstLine="709"/>
        <w:jc w:val="both"/>
        <w:rPr>
          <w:rStyle w:val="Bodytext13ptBold"/>
          <w:sz w:val="28"/>
          <w:szCs w:val="28"/>
        </w:rPr>
      </w:pPr>
      <w:r w:rsidRPr="00311D20">
        <w:rPr>
          <w:rStyle w:val="Bodytext13ptBold"/>
          <w:sz w:val="28"/>
          <w:szCs w:val="28"/>
        </w:rPr>
        <w:t xml:space="preserve">Змістовий модуль 2. </w:t>
      </w:r>
      <w:r w:rsidR="00EA2ECA" w:rsidRPr="00EA2ECA">
        <w:rPr>
          <w:rStyle w:val="Bodytext13ptBold"/>
          <w:sz w:val="28"/>
          <w:szCs w:val="28"/>
        </w:rPr>
        <w:t xml:space="preserve">КЛАСИФІКАЦІЯ, ПОВЕРХНІ, РОЗПОДІЛИ, НАКЛАДАННЯ ШАРІВ І ВИВІД У </w:t>
      </w:r>
      <w:proofErr w:type="spellStart"/>
      <w:r w:rsidR="00EA2ECA" w:rsidRPr="00EA2ECA">
        <w:rPr>
          <w:rStyle w:val="Bodytext13ptBold"/>
          <w:sz w:val="28"/>
          <w:szCs w:val="28"/>
        </w:rPr>
        <w:t>ГІС</w:t>
      </w:r>
      <w:proofErr w:type="spellEnd"/>
      <w:r w:rsidR="00EA2ECA" w:rsidRPr="00EA2ECA">
        <w:rPr>
          <w:rStyle w:val="Bodytext13ptBold"/>
          <w:sz w:val="28"/>
          <w:szCs w:val="28"/>
        </w:rPr>
        <w:t xml:space="preserve"> </w:t>
      </w: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6. </w:t>
      </w:r>
      <w:r w:rsidR="00363F33" w:rsidRPr="00363F33">
        <w:rPr>
          <w:rFonts w:ascii="Times New Roman" w:hAnsi="Times New Roman"/>
          <w:b/>
          <w:sz w:val="28"/>
          <w:szCs w:val="28"/>
          <w:lang w:val="uk-UA"/>
        </w:rPr>
        <w:t xml:space="preserve">ДИСТАНЦІЙНИЙ АНАЛІЗ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(</w:t>
      </w:r>
      <w:r w:rsidR="00363F33">
        <w:rPr>
          <w:rFonts w:ascii="Times New Roman" w:hAnsi="Times New Roman"/>
          <w:b/>
          <w:sz w:val="28"/>
          <w:szCs w:val="28"/>
          <w:lang w:val="uk-UA"/>
        </w:rPr>
        <w:t xml:space="preserve">тиждень 11-12, лк – 2 год., </w:t>
      </w:r>
      <w:proofErr w:type="spellStart"/>
      <w:r w:rsidR="00363F33">
        <w:rPr>
          <w:rFonts w:ascii="Times New Roman" w:hAnsi="Times New Roman"/>
          <w:b/>
          <w:sz w:val="28"/>
          <w:szCs w:val="28"/>
          <w:lang w:val="uk-UA"/>
        </w:rPr>
        <w:t>пр.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>–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2год.)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</w:t>
      </w:r>
      <w:r>
        <w:rPr>
          <w:rFonts w:ascii="Times New Roman" w:hAnsi="Times New Roman"/>
          <w:sz w:val="28"/>
          <w:szCs w:val="28"/>
          <w:lang w:val="uk-UA"/>
        </w:rPr>
        <w:t>значення найкоротшої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/Вимір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евклідовоі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6.1.2.</w:t>
      </w:r>
      <w:r>
        <w:rPr>
          <w:rFonts w:ascii="Times New Roman" w:hAnsi="Times New Roman"/>
          <w:sz w:val="28"/>
          <w:szCs w:val="28"/>
          <w:lang w:val="uk-UA"/>
        </w:rPr>
        <w:tab/>
        <w:t>Буферний аналіз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6.1.3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>Вибір об'єктів на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6.2.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Визна</w:t>
      </w:r>
      <w:r>
        <w:rPr>
          <w:rFonts w:ascii="Times New Roman" w:hAnsi="Times New Roman"/>
          <w:sz w:val="28"/>
          <w:szCs w:val="28"/>
          <w:lang w:val="uk-UA"/>
        </w:rPr>
        <w:t>чення функціональної відстані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6.3.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 xml:space="preserve">Визначення </w:t>
      </w:r>
      <w:r>
        <w:rPr>
          <w:rFonts w:ascii="Times New Roman" w:hAnsi="Times New Roman"/>
          <w:sz w:val="28"/>
          <w:szCs w:val="28"/>
          <w:lang w:val="uk-UA"/>
        </w:rPr>
        <w:t>відстані або витрат по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6.3.1.</w:t>
      </w:r>
      <w:r w:rsidRPr="00363F3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Призначення параметрів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.3.2.</w:t>
      </w:r>
      <w:r>
        <w:rPr>
          <w:rFonts w:ascii="Times New Roman" w:hAnsi="Times New Roman"/>
          <w:sz w:val="28"/>
          <w:szCs w:val="28"/>
          <w:lang w:val="uk-UA"/>
        </w:rPr>
        <w:tab/>
        <w:t>Оцінка вуличної мережі</w:t>
      </w:r>
    </w:p>
    <w:p w:rsidR="00363F33" w:rsidRP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>
        <w:rPr>
          <w:rFonts w:ascii="Times New Roman" w:hAnsi="Times New Roman"/>
          <w:sz w:val="28"/>
          <w:szCs w:val="28"/>
          <w:lang w:val="uk-UA"/>
        </w:rPr>
        <w:tab/>
        <w:t>Дистанційна поверхня</w:t>
      </w:r>
    </w:p>
    <w:p w:rsidR="00363F33" w:rsidRDefault="00363F33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3F33">
        <w:rPr>
          <w:rFonts w:ascii="Times New Roman" w:hAnsi="Times New Roman"/>
          <w:sz w:val="28"/>
          <w:szCs w:val="28"/>
          <w:lang w:val="uk-UA"/>
        </w:rPr>
        <w:t>6.5.</w:t>
      </w:r>
      <w:r w:rsidRPr="00363F33">
        <w:rPr>
          <w:rFonts w:ascii="Times New Roman" w:hAnsi="Times New Roman"/>
          <w:sz w:val="28"/>
          <w:szCs w:val="28"/>
          <w:lang w:val="uk-UA"/>
        </w:rPr>
        <w:tab/>
        <w:t>Порівняння методів</w:t>
      </w:r>
    </w:p>
    <w:p w:rsidR="008D4C3B" w:rsidRPr="00311D2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2CE6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6 Суміщення растрового і векторного зображення</w:t>
      </w:r>
    </w:p>
    <w:p w:rsidR="008D4C3B" w:rsidRPr="00311D20" w:rsidRDefault="008D4C3B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7.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КЛАСИФІКАЦІЯ</w:t>
      </w:r>
      <w:r w:rsidR="008D4C3B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13-14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.1.</w:t>
      </w:r>
      <w:r>
        <w:rPr>
          <w:rFonts w:ascii="Times New Roman" w:hAnsi="Times New Roman"/>
          <w:sz w:val="28"/>
          <w:szCs w:val="28"/>
          <w:lang w:val="uk-UA"/>
        </w:rPr>
        <w:tab/>
        <w:t>Призначення класів вручну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 xml:space="preserve">Використання </w:t>
      </w:r>
      <w:r>
        <w:rPr>
          <w:rFonts w:ascii="Times New Roman" w:hAnsi="Times New Roman"/>
          <w:sz w:val="28"/>
          <w:szCs w:val="28"/>
          <w:lang w:val="uk-UA"/>
        </w:rPr>
        <w:t>стандартних схем класифікації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7.2.1.</w:t>
      </w:r>
      <w:r>
        <w:rPr>
          <w:rFonts w:ascii="Times New Roman" w:hAnsi="Times New Roman"/>
          <w:sz w:val="28"/>
          <w:szCs w:val="28"/>
          <w:lang w:val="uk-UA"/>
        </w:rPr>
        <w:tab/>
        <w:t>Природна розбивка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7.2.2.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Квантиль</w:t>
      </w:r>
      <w:proofErr w:type="spellEnd"/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7.2.3.</w:t>
      </w:r>
      <w:r>
        <w:rPr>
          <w:rFonts w:ascii="Times New Roman" w:hAnsi="Times New Roman"/>
          <w:sz w:val="28"/>
          <w:szCs w:val="28"/>
          <w:lang w:val="uk-UA"/>
        </w:rPr>
        <w:tab/>
        <w:t>Рівні інтервали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7.2.4</w:t>
      </w:r>
      <w:r>
        <w:rPr>
          <w:rFonts w:ascii="Times New Roman" w:hAnsi="Times New Roman"/>
          <w:sz w:val="28"/>
          <w:szCs w:val="28"/>
          <w:lang w:val="uk-UA"/>
        </w:rPr>
        <w:tab/>
        <w:t>Стандартне відхилення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Основні принципи класифікації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7.3.1.</w:t>
      </w:r>
      <w:r>
        <w:rPr>
          <w:rFonts w:ascii="Times New Roman" w:hAnsi="Times New Roman"/>
          <w:sz w:val="28"/>
          <w:szCs w:val="28"/>
          <w:lang w:val="uk-UA"/>
        </w:rPr>
        <w:tab/>
        <w:t>Вибір схеми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7.3.2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  <w:t>Визначення кількості класів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7.3.3.</w:t>
      </w:r>
      <w:r>
        <w:rPr>
          <w:rFonts w:ascii="Times New Roman" w:hAnsi="Times New Roman"/>
          <w:sz w:val="28"/>
          <w:szCs w:val="28"/>
          <w:lang w:val="uk-UA"/>
        </w:rPr>
        <w:tab/>
        <w:t>Оптимізація розбивки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7.3.4.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Розчинення меж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Тематичні карти і об’єднання шарів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91BF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АНАЛІЗ ПОВЕРХОНЬ</w:t>
      </w:r>
      <w:r w:rsidR="008D4C3B" w:rsidRPr="00311D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15-16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9.1.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Цифрові моделі поверхонь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.1.1.</w:t>
      </w:r>
      <w:r w:rsidRPr="008D4C3B">
        <w:rPr>
          <w:rFonts w:ascii="Times New Roman" w:hAnsi="Times New Roman"/>
          <w:sz w:val="28"/>
          <w:szCs w:val="28"/>
          <w:lang w:val="uk-UA"/>
        </w:rPr>
        <w:t>Нвекторні моделі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9.1.2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Растрові моделі поверхні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Методи аналізу статистичних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9.2.1. </w:t>
      </w:r>
      <w:r w:rsidRPr="008D4C3B">
        <w:rPr>
          <w:rFonts w:ascii="Times New Roman" w:hAnsi="Times New Roman"/>
          <w:sz w:val="28"/>
          <w:szCs w:val="28"/>
          <w:lang w:val="uk-UA"/>
        </w:rPr>
        <w:t>Просторові запити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lastRenderedPageBreak/>
        <w:t>9.2.2.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Об'єми. що обмежуються поверхнями</w:t>
      </w:r>
      <w:r w:rsidRPr="008D4C3B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9.2.3.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Класифікація поверхонь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9.2.4.. Профіл</w:t>
      </w:r>
      <w:r w:rsidRPr="008D4C3B">
        <w:rPr>
          <w:rFonts w:ascii="Times New Roman" w:hAnsi="Times New Roman"/>
          <w:sz w:val="28"/>
          <w:szCs w:val="28"/>
          <w:lang w:val="uk-UA"/>
        </w:rPr>
        <w:t>ь поверхні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9 2 5. Взаємна видимість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8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Геогрупи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(Районування)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Pr="00311D20" w:rsidRDefault="00591BF0" w:rsidP="00363F33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Тема 9. </w:t>
      </w:r>
      <w:r w:rsidR="008D4C3B" w:rsidRPr="008D4C3B">
        <w:rPr>
          <w:rFonts w:ascii="Times New Roman" w:hAnsi="Times New Roman"/>
          <w:b/>
          <w:sz w:val="28"/>
          <w:szCs w:val="28"/>
          <w:lang w:val="uk-UA"/>
        </w:rPr>
        <w:t>МЕТОДИ ІНТЕРПОЛЯЦІЇ ПОВЕРХОНЬ</w:t>
      </w:r>
      <w:r w:rsidR="00883846" w:rsidRPr="008838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17-18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практ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4год.)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10.1.</w:t>
      </w:r>
      <w:r>
        <w:rPr>
          <w:rFonts w:ascii="Times New Roman" w:hAnsi="Times New Roman"/>
          <w:sz w:val="28"/>
          <w:szCs w:val="28"/>
          <w:lang w:val="uk-UA"/>
        </w:rPr>
        <w:tab/>
        <w:t>Поняття інтерполяції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10.2.</w:t>
      </w:r>
      <w:r>
        <w:rPr>
          <w:rFonts w:ascii="Times New Roman" w:hAnsi="Times New Roman"/>
          <w:sz w:val="28"/>
          <w:szCs w:val="28"/>
          <w:lang w:val="uk-UA"/>
        </w:rPr>
        <w:tab/>
        <w:t>Лінійна інтерполяція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10.3.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Метод зворот</w:t>
      </w:r>
      <w:r>
        <w:rPr>
          <w:rFonts w:ascii="Times New Roman" w:hAnsi="Times New Roman"/>
          <w:sz w:val="28"/>
          <w:szCs w:val="28"/>
          <w:lang w:val="uk-UA"/>
        </w:rPr>
        <w:t>них зважених відстаней (33В)</w:t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10.4.</w:t>
      </w:r>
      <w:r>
        <w:rPr>
          <w:rFonts w:ascii="Times New Roman" w:hAnsi="Times New Roman"/>
          <w:sz w:val="28"/>
          <w:szCs w:val="28"/>
          <w:lang w:val="uk-UA"/>
        </w:rPr>
        <w:tab/>
        <w:t>Тренд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10.5.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Крігінг</w:t>
      </w:r>
      <w:proofErr w:type="spellEnd"/>
    </w:p>
    <w:p w:rsidR="008D4C3B" w:rsidRP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10.6.</w:t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Сплайн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</w:p>
    <w:p w:rsidR="00591BF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D4C3B">
        <w:rPr>
          <w:rFonts w:ascii="Times New Roman" w:hAnsi="Times New Roman"/>
          <w:sz w:val="28"/>
          <w:szCs w:val="28"/>
          <w:lang w:val="uk-UA"/>
        </w:rPr>
        <w:t>10.7.</w:t>
      </w:r>
      <w:r w:rsidRPr="008D4C3B">
        <w:rPr>
          <w:rFonts w:ascii="Times New Roman" w:hAnsi="Times New Roman"/>
          <w:sz w:val="28"/>
          <w:szCs w:val="28"/>
          <w:lang w:val="uk-UA"/>
        </w:rPr>
        <w:tab/>
        <w:t>Порівняння методів</w:t>
      </w:r>
    </w:p>
    <w:p w:rsidR="008D4C3B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C3B">
        <w:rPr>
          <w:rFonts w:ascii="Times New Roman" w:hAnsi="Times New Roman"/>
          <w:b/>
          <w:sz w:val="28"/>
          <w:szCs w:val="28"/>
          <w:lang w:val="uk-UA"/>
        </w:rPr>
        <w:t>Практична робота №</w:t>
      </w:r>
      <w:r>
        <w:rPr>
          <w:rFonts w:ascii="Times New Roman" w:hAnsi="Times New Roman"/>
          <w:b/>
          <w:sz w:val="28"/>
          <w:szCs w:val="28"/>
          <w:lang w:val="uk-UA"/>
        </w:rPr>
        <w:t>9 Географічний аналіз</w:t>
      </w:r>
    </w:p>
    <w:p w:rsidR="008D4C3B" w:rsidRPr="00311D20" w:rsidRDefault="008D4C3B" w:rsidP="008D4C3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10. ПРОСТОРОВЕ МОДЕЛЮВАННЯ В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ГІС</w:t>
      </w:r>
      <w:proofErr w:type="spellEnd"/>
      <w:r w:rsidR="00B678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B678B0">
        <w:rPr>
          <w:rFonts w:ascii="Times New Roman" w:hAnsi="Times New Roman"/>
          <w:b/>
          <w:sz w:val="28"/>
          <w:szCs w:val="28"/>
          <w:lang w:val="uk-UA"/>
        </w:rPr>
        <w:t>19-20</w:t>
      </w:r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B678B0"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8D4C3B" w:rsidRPr="008D4C3B" w:rsidRDefault="008D4C3B" w:rsidP="008D4C3B">
      <w:pPr>
        <w:pStyle w:val="a6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</w:t>
      </w:r>
      <w:r w:rsidRPr="00B678B0">
        <w:rPr>
          <w:rFonts w:ascii="Times New Roman" w:hAnsi="Times New Roman"/>
          <w:sz w:val="28"/>
          <w:szCs w:val="28"/>
          <w:lang w:val="uk-UA"/>
        </w:rPr>
        <w:tab/>
        <w:t>Методичні аспекти створення концептуальних моделей місцевості</w:t>
      </w:r>
      <w:r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11.1.1Розробка концепції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11.1.2. Розробка алгоритму моделювання</w:t>
      </w:r>
      <w:r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11.1.3. Створення інформаційної бази моделі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11.1.4. Виконання аналізу.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11.1.5. Реалізація алгоритму концептуа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>льної моделі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ab/>
      </w:r>
    </w:p>
    <w:p w:rsidR="008D4C3B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11.1.6.</w:t>
      </w:r>
      <w:r w:rsidR="008D4C3B" w:rsidRPr="00B678B0">
        <w:rPr>
          <w:rFonts w:ascii="Times New Roman" w:hAnsi="Times New Roman"/>
          <w:sz w:val="28"/>
          <w:szCs w:val="28"/>
          <w:lang w:val="uk-UA"/>
        </w:rPr>
        <w:t>Оц</w:t>
      </w:r>
      <w:r w:rsidRPr="00B678B0">
        <w:rPr>
          <w:rFonts w:ascii="Times New Roman" w:hAnsi="Times New Roman"/>
          <w:sz w:val="28"/>
          <w:szCs w:val="28"/>
          <w:lang w:val="uk-UA"/>
        </w:rPr>
        <w:t>інка результатів моделювання</w:t>
      </w:r>
    </w:p>
    <w:p w:rsidR="008D4C3B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11.1.7.С</w:t>
      </w:r>
      <w:r w:rsidRPr="00B678B0">
        <w:rPr>
          <w:rFonts w:ascii="Times New Roman" w:hAnsi="Times New Roman"/>
          <w:sz w:val="28"/>
          <w:szCs w:val="28"/>
          <w:lang w:val="uk-UA"/>
        </w:rPr>
        <w:t>творення результуючої карти</w:t>
      </w:r>
    </w:p>
    <w:p w:rsidR="008D4C3B" w:rsidRPr="00B678B0" w:rsidRDefault="008D4C3B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11.2.</w:t>
      </w:r>
      <w:r w:rsidRPr="00B678B0">
        <w:rPr>
          <w:rFonts w:ascii="Times New Roman" w:hAnsi="Times New Roman"/>
          <w:sz w:val="28"/>
          <w:szCs w:val="28"/>
          <w:lang w:val="uk-UA"/>
        </w:rPr>
        <w:tab/>
        <w:t>Головні принципи взаємодії</w:t>
      </w:r>
      <w:r w:rsidR="00B678B0" w:rsidRPr="00B678B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78B0" w:rsidRPr="00B678B0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="00B678B0" w:rsidRPr="00B678B0">
        <w:rPr>
          <w:rFonts w:ascii="Times New Roman" w:hAnsi="Times New Roman"/>
          <w:sz w:val="28"/>
          <w:szCs w:val="28"/>
          <w:lang w:val="uk-UA"/>
        </w:rPr>
        <w:t xml:space="preserve"> з моделюючими системами</w:t>
      </w:r>
    </w:p>
    <w:p w:rsidR="00591BF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8B0">
        <w:rPr>
          <w:rFonts w:ascii="Times New Roman" w:hAnsi="Times New Roman"/>
          <w:sz w:val="28"/>
          <w:szCs w:val="28"/>
          <w:lang w:val="uk-UA"/>
        </w:rPr>
        <w:t>11.3.</w:t>
      </w:r>
      <w:r w:rsidR="008D4C3B" w:rsidRPr="00B678B0">
        <w:rPr>
          <w:rFonts w:ascii="Times New Roman" w:hAnsi="Times New Roman"/>
          <w:sz w:val="28"/>
          <w:szCs w:val="28"/>
          <w:lang w:val="uk-UA"/>
        </w:rPr>
        <w:t>Вибір моделюючої системи</w:t>
      </w: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678B0">
        <w:rPr>
          <w:rFonts w:ascii="Times New Roman" w:hAnsi="Times New Roman"/>
          <w:b/>
          <w:sz w:val="28"/>
          <w:szCs w:val="28"/>
          <w:lang w:val="uk-UA"/>
        </w:rPr>
        <w:t xml:space="preserve">Практична робота №10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Створення 3-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карти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і карти-призми</w:t>
      </w: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11. </w:t>
      </w:r>
      <w:r w:rsidRPr="00B678B0">
        <w:rPr>
          <w:rFonts w:ascii="Times New Roman" w:hAnsi="Times New Roman"/>
          <w:b/>
          <w:sz w:val="28"/>
          <w:szCs w:val="28"/>
          <w:lang w:val="uk-UA"/>
        </w:rPr>
        <w:t xml:space="preserve">СУЧАСНІ ПРОГРАМНІ ЗАСОБИ ПРОСТОРОВОГО АНАЛІЗУ 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21</w:t>
      </w:r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, лк – 2 год., </w:t>
      </w:r>
      <w:proofErr w:type="spellStart"/>
      <w:r w:rsidRPr="00311D2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311D20">
        <w:rPr>
          <w:rFonts w:ascii="Times New Roman" w:hAnsi="Times New Roman"/>
          <w:b/>
          <w:sz w:val="28"/>
          <w:szCs w:val="28"/>
          <w:lang w:val="uk-UA"/>
        </w:rPr>
        <w:t xml:space="preserve"> – 2год.)</w:t>
      </w:r>
    </w:p>
    <w:p w:rsidR="00B678B0" w:rsidRPr="00B678B0" w:rsidRDefault="00B678B0" w:rsidP="00B678B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Практична робота№11 </w:t>
      </w:r>
      <w:r w:rsidRPr="00B678B0">
        <w:rPr>
          <w:rFonts w:ascii="Times New Roman" w:hAnsi="Times New Roman"/>
          <w:b/>
          <w:sz w:val="28"/>
          <w:szCs w:val="28"/>
          <w:lang w:val="uk-UA"/>
        </w:rPr>
        <w:t>Класифікаційна схема програмних засобів просторового аналізу та обрані для розгляду засоби.</w:t>
      </w:r>
    </w:p>
    <w:p w:rsidR="008D4C3B" w:rsidRPr="00311D20" w:rsidRDefault="008D4C3B" w:rsidP="00591BF0">
      <w:pPr>
        <w:pStyle w:val="a6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BF0" w:rsidRPr="00311D20" w:rsidRDefault="00591BF0" w:rsidP="007941B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591BF0" w:rsidRPr="00311D20" w:rsidRDefault="00591BF0" w:rsidP="00591BF0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1 -</w:t>
      </w:r>
      <w:r w:rsidRPr="00311D20">
        <w:rPr>
          <w:rStyle w:val="Bodytext13ptBold"/>
          <w:sz w:val="28"/>
          <w:szCs w:val="28"/>
        </w:rPr>
        <w:t xml:space="preserve"> МЕТОДОЛОГІЧНІ ЗАСАДИ ГЕОСТАТИСТИКИ ЯК НАУКИ</w:t>
      </w:r>
    </w:p>
    <w:tbl>
      <w:tblPr>
        <w:tblStyle w:val="TableNormal"/>
        <w:tblpPr w:leftFromText="180" w:rightFromText="180" w:vertAnchor="page" w:horzAnchor="margin" w:tblpY="11655"/>
        <w:tblW w:w="9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0710C1" w:rsidRPr="00363F33" w:rsidTr="000710C1">
        <w:trPr>
          <w:trHeight w:val="64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before="185"/>
              <w:ind w:left="115"/>
            </w:pPr>
            <w:r w:rsidRPr="00363F33">
              <w:lastRenderedPageBreak/>
              <w:t>№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before="185"/>
              <w:ind w:left="133"/>
            </w:pPr>
            <w:r w:rsidRPr="00363F33">
              <w:t>Форма контрольного заходу</w:t>
            </w:r>
          </w:p>
        </w:tc>
        <w:tc>
          <w:tcPr>
            <w:tcW w:w="4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before="185"/>
              <w:ind w:left="1310"/>
            </w:pPr>
            <w:r w:rsidRPr="00363F33">
              <w:t>Критерії оцінювання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before="63" w:line="237" w:lineRule="auto"/>
              <w:ind w:left="311" w:firstLine="48"/>
            </w:pPr>
            <w:r w:rsidRPr="00363F33">
              <w:t>Максимальна кількість балів</w:t>
            </w:r>
          </w:p>
        </w:tc>
      </w:tr>
      <w:tr w:rsidR="000710C1" w:rsidRPr="00363F33" w:rsidTr="000710C1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line="244" w:lineRule="exact"/>
              <w:ind w:left="109"/>
            </w:pPr>
            <w:r w:rsidRPr="00363F33">
              <w:t>Лекції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line="244" w:lineRule="exact"/>
              <w:ind w:left="105"/>
            </w:pPr>
            <w:r w:rsidRPr="00363F33">
              <w:t>1 лекційне заняття -</w:t>
            </w:r>
            <w:r>
              <w:t>2</w:t>
            </w:r>
            <w:r w:rsidRPr="00363F33">
              <w:t xml:space="preserve"> бали(</w:t>
            </w:r>
            <w:r>
              <w:t>5</w:t>
            </w:r>
            <w:r w:rsidRPr="00363F33">
              <w:t xml:space="preserve"> лекційних заняття. Максимальна кількість</w:t>
            </w:r>
          </w:p>
          <w:p w:rsidR="000710C1" w:rsidRPr="00363F33" w:rsidRDefault="000710C1" w:rsidP="000710C1">
            <w:pPr>
              <w:pStyle w:val="TableParagraph"/>
              <w:spacing w:before="1" w:line="243" w:lineRule="exact"/>
              <w:ind w:left="105"/>
            </w:pPr>
            <w:r w:rsidRPr="00363F33">
              <w:t xml:space="preserve">балів – </w:t>
            </w:r>
            <w:r>
              <w:t>10</w:t>
            </w:r>
            <w:r w:rsidRPr="00363F33">
              <w:t>.)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line="249" w:lineRule="exact"/>
              <w:ind w:left="868" w:right="864"/>
              <w:jc w:val="center"/>
            </w:pPr>
            <w:r>
              <w:t>10</w:t>
            </w:r>
          </w:p>
        </w:tc>
      </w:tr>
      <w:tr w:rsidR="000710C1" w:rsidRPr="00363F33" w:rsidTr="000710C1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line="249" w:lineRule="exact"/>
              <w:ind w:left="105"/>
            </w:pPr>
            <w:r w:rsidRPr="00363F33"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line="249" w:lineRule="exact"/>
              <w:ind w:left="109"/>
            </w:pPr>
            <w:r w:rsidRPr="00363F33">
              <w:t>Практична робота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before="1" w:line="250" w:lineRule="exact"/>
              <w:ind w:left="105"/>
            </w:pPr>
            <w:r w:rsidRPr="00363F33">
              <w:t xml:space="preserve">1 практичне заняття – </w:t>
            </w:r>
            <w:r>
              <w:t>6</w:t>
            </w:r>
            <w:r w:rsidRPr="00363F33">
              <w:t xml:space="preserve"> балів (всього </w:t>
            </w:r>
            <w:r>
              <w:t>5</w:t>
            </w:r>
            <w:r w:rsidRPr="00363F33">
              <w:t xml:space="preserve"> практичн</w:t>
            </w:r>
            <w:r>
              <w:t xml:space="preserve">их </w:t>
            </w:r>
            <w:proofErr w:type="spellStart"/>
            <w:r>
              <w:t>занятть</w:t>
            </w:r>
            <w:proofErr w:type="spellEnd"/>
            <w:r w:rsidRPr="00363F33">
              <w:t xml:space="preserve"> , максимальна кількість балів – </w:t>
            </w:r>
            <w:r>
              <w:t>30</w:t>
            </w:r>
            <w:r w:rsidRPr="00363F33">
              <w:t>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line="249" w:lineRule="exact"/>
              <w:ind w:left="868" w:right="864"/>
              <w:jc w:val="center"/>
            </w:pPr>
            <w:r>
              <w:t>30</w:t>
            </w:r>
          </w:p>
        </w:tc>
      </w:tr>
      <w:tr w:rsidR="000710C1" w:rsidRPr="00363F33" w:rsidTr="000710C1">
        <w:trPr>
          <w:trHeight w:val="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  <w:spacing w:line="249" w:lineRule="exact"/>
              <w:ind w:left="109"/>
            </w:pPr>
            <w:r w:rsidRPr="00363F33">
              <w:t>Всього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10C1" w:rsidRPr="00363F33" w:rsidRDefault="000710C1" w:rsidP="000710C1">
            <w:pPr>
              <w:pStyle w:val="TableParagrap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10C1" w:rsidRPr="000710C1" w:rsidRDefault="000710C1" w:rsidP="000710C1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 w:rsidRPr="000710C1">
              <w:rPr>
                <w:b/>
              </w:rPr>
              <w:t>40</w:t>
            </w:r>
          </w:p>
        </w:tc>
      </w:tr>
    </w:tbl>
    <w:p w:rsidR="00591BF0" w:rsidRPr="00311D20" w:rsidRDefault="00591BF0" w:rsidP="00591BF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91BF0" w:rsidRPr="00311D20" w:rsidRDefault="00591BF0" w:rsidP="00591BF0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2</w:t>
      </w: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Pr="00311D20">
        <w:rPr>
          <w:rStyle w:val="Bodytext13ptBold"/>
          <w:rFonts w:eastAsia="Calibri"/>
          <w:sz w:val="28"/>
          <w:szCs w:val="28"/>
        </w:rPr>
        <w:t>МЕТОДИ АНАЛІЗУ ОТРИМАНИХ ДАНИХ</w:t>
      </w:r>
    </w:p>
    <w:p w:rsidR="00591BF0" w:rsidRPr="00311D20" w:rsidRDefault="00591BF0" w:rsidP="00591BF0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</w:p>
    <w:tbl>
      <w:tblPr>
        <w:tblStyle w:val="TableNormal"/>
        <w:tblW w:w="99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591BF0" w:rsidRPr="00311D20" w:rsidTr="00DF08F0">
        <w:trPr>
          <w:trHeight w:val="638"/>
        </w:trPr>
        <w:tc>
          <w:tcPr>
            <w:tcW w:w="442" w:type="dxa"/>
          </w:tcPr>
          <w:p w:rsidR="00591BF0" w:rsidRPr="00311D20" w:rsidRDefault="00591BF0" w:rsidP="00DF08F0">
            <w:pPr>
              <w:pStyle w:val="TableParagraph"/>
              <w:spacing w:before="183"/>
              <w:ind w:left="115"/>
            </w:pPr>
            <w:r w:rsidRPr="00311D20">
              <w:t>№</w:t>
            </w:r>
          </w:p>
        </w:tc>
        <w:tc>
          <w:tcPr>
            <w:tcW w:w="2929" w:type="dxa"/>
          </w:tcPr>
          <w:p w:rsidR="00591BF0" w:rsidRPr="00311D20" w:rsidRDefault="00591BF0" w:rsidP="00DF08F0">
            <w:pPr>
              <w:pStyle w:val="TableParagraph"/>
              <w:spacing w:before="183"/>
              <w:ind w:left="133"/>
            </w:pPr>
            <w:r w:rsidRPr="00311D20">
              <w:t>Форма контрольного заходу</w:t>
            </w:r>
          </w:p>
        </w:tc>
        <w:tc>
          <w:tcPr>
            <w:tcW w:w="4585" w:type="dxa"/>
          </w:tcPr>
          <w:p w:rsidR="00591BF0" w:rsidRPr="00311D20" w:rsidRDefault="00591BF0" w:rsidP="00DF08F0">
            <w:pPr>
              <w:pStyle w:val="TableParagraph"/>
              <w:spacing w:before="183"/>
              <w:ind w:left="1310"/>
            </w:pPr>
            <w:r w:rsidRPr="00311D20">
              <w:t>Критерії оцінювання</w:t>
            </w:r>
          </w:p>
        </w:tc>
        <w:tc>
          <w:tcPr>
            <w:tcW w:w="2002" w:type="dxa"/>
          </w:tcPr>
          <w:p w:rsidR="00591BF0" w:rsidRPr="00311D20" w:rsidRDefault="00591BF0" w:rsidP="00DF08F0">
            <w:pPr>
              <w:pStyle w:val="TableParagraph"/>
              <w:spacing w:before="58"/>
              <w:ind w:left="311" w:firstLine="48"/>
            </w:pPr>
            <w:r w:rsidRPr="00311D20">
              <w:t>Максимальна кількість балів</w:t>
            </w:r>
          </w:p>
        </w:tc>
      </w:tr>
      <w:tr w:rsidR="00591BF0" w:rsidTr="00DF08F0">
        <w:trPr>
          <w:trHeight w:val="508"/>
        </w:trPr>
        <w:tc>
          <w:tcPr>
            <w:tcW w:w="442" w:type="dxa"/>
          </w:tcPr>
          <w:p w:rsidR="00591BF0" w:rsidRDefault="00591BF0" w:rsidP="00DF08F0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2929" w:type="dxa"/>
          </w:tcPr>
          <w:p w:rsidR="00591BF0" w:rsidRDefault="00591BF0" w:rsidP="00DF08F0">
            <w:pPr>
              <w:pStyle w:val="TableParagraph"/>
              <w:spacing w:line="244" w:lineRule="exact"/>
              <w:ind w:left="109"/>
            </w:pPr>
            <w:r>
              <w:t>Лекції</w:t>
            </w:r>
          </w:p>
        </w:tc>
        <w:tc>
          <w:tcPr>
            <w:tcW w:w="4585" w:type="dxa"/>
          </w:tcPr>
          <w:p w:rsidR="00591BF0" w:rsidRDefault="00591BF0" w:rsidP="00DF08F0">
            <w:pPr>
              <w:pStyle w:val="TableParagraph"/>
              <w:spacing w:line="244" w:lineRule="exact"/>
              <w:ind w:left="105"/>
            </w:pPr>
            <w:r>
              <w:t>1 лекційне заняття -2 бали  (5 лекційних заняття. Максимальна кількість</w:t>
            </w:r>
          </w:p>
          <w:p w:rsidR="00591BF0" w:rsidRDefault="00591BF0" w:rsidP="00DF08F0">
            <w:pPr>
              <w:pStyle w:val="TableParagraph"/>
              <w:spacing w:before="1" w:line="243" w:lineRule="exact"/>
              <w:ind w:left="105"/>
            </w:pPr>
            <w:r>
              <w:t>балів – 10)</w:t>
            </w:r>
          </w:p>
        </w:tc>
        <w:tc>
          <w:tcPr>
            <w:tcW w:w="2002" w:type="dxa"/>
          </w:tcPr>
          <w:p w:rsidR="00591BF0" w:rsidRDefault="00591BF0" w:rsidP="00DF08F0">
            <w:pPr>
              <w:pStyle w:val="TableParagraph"/>
              <w:spacing w:line="244" w:lineRule="exact"/>
              <w:ind w:left="9"/>
              <w:jc w:val="center"/>
            </w:pPr>
            <w:r>
              <w:t>10</w:t>
            </w:r>
          </w:p>
        </w:tc>
      </w:tr>
      <w:tr w:rsidR="00591BF0" w:rsidTr="00DF08F0">
        <w:trPr>
          <w:trHeight w:val="504"/>
        </w:trPr>
        <w:tc>
          <w:tcPr>
            <w:tcW w:w="442" w:type="dxa"/>
          </w:tcPr>
          <w:p w:rsidR="00591BF0" w:rsidRDefault="00591BF0" w:rsidP="00DF08F0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2929" w:type="dxa"/>
          </w:tcPr>
          <w:p w:rsidR="00591BF0" w:rsidRDefault="00591BF0" w:rsidP="00DF08F0">
            <w:pPr>
              <w:pStyle w:val="TableParagraph"/>
              <w:spacing w:line="244" w:lineRule="exact"/>
              <w:ind w:left="109"/>
            </w:pPr>
            <w:r>
              <w:t>Практична робота</w:t>
            </w:r>
          </w:p>
        </w:tc>
        <w:tc>
          <w:tcPr>
            <w:tcW w:w="4585" w:type="dxa"/>
          </w:tcPr>
          <w:p w:rsidR="00591BF0" w:rsidRDefault="00591BF0" w:rsidP="000710C1">
            <w:pPr>
              <w:pStyle w:val="TableParagraph"/>
              <w:spacing w:before="2" w:line="238" w:lineRule="exact"/>
              <w:ind w:left="105"/>
            </w:pPr>
            <w:r>
              <w:t xml:space="preserve">1 практичне заняття – </w:t>
            </w:r>
            <w:r w:rsidR="000710C1">
              <w:t xml:space="preserve">6 </w:t>
            </w:r>
            <w:r>
              <w:t>балів (всього</w:t>
            </w:r>
            <w:r w:rsidR="000710C1">
              <w:t xml:space="preserve"> 6</w:t>
            </w:r>
            <w:r>
              <w:t xml:space="preserve"> практичн</w:t>
            </w:r>
            <w:r w:rsidR="000710C1">
              <w:t>их занять</w:t>
            </w:r>
            <w:r>
              <w:t xml:space="preserve"> , максимальна кількість балів – </w:t>
            </w:r>
            <w:r w:rsidR="000710C1">
              <w:t>36</w:t>
            </w:r>
            <w:r>
              <w:t>)</w:t>
            </w:r>
          </w:p>
        </w:tc>
        <w:tc>
          <w:tcPr>
            <w:tcW w:w="2002" w:type="dxa"/>
          </w:tcPr>
          <w:p w:rsidR="00591BF0" w:rsidRDefault="000710C1" w:rsidP="000710C1">
            <w:pPr>
              <w:pStyle w:val="TableParagraph"/>
              <w:spacing w:line="244" w:lineRule="exact"/>
              <w:ind w:left="868" w:right="864"/>
              <w:jc w:val="center"/>
            </w:pPr>
            <w:r>
              <w:t>36</w:t>
            </w:r>
          </w:p>
        </w:tc>
      </w:tr>
      <w:tr w:rsidR="00591BF0" w:rsidTr="00DF08F0">
        <w:trPr>
          <w:trHeight w:val="292"/>
        </w:trPr>
        <w:tc>
          <w:tcPr>
            <w:tcW w:w="442" w:type="dxa"/>
          </w:tcPr>
          <w:p w:rsidR="00591BF0" w:rsidRDefault="00591BF0" w:rsidP="00DF08F0">
            <w:pPr>
              <w:pStyle w:val="TableParagraph"/>
              <w:rPr>
                <w:sz w:val="20"/>
              </w:rPr>
            </w:pPr>
          </w:p>
        </w:tc>
        <w:tc>
          <w:tcPr>
            <w:tcW w:w="2929" w:type="dxa"/>
          </w:tcPr>
          <w:p w:rsidR="00591BF0" w:rsidRDefault="00591BF0" w:rsidP="00DF08F0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585" w:type="dxa"/>
          </w:tcPr>
          <w:p w:rsidR="00591BF0" w:rsidRDefault="00591BF0" w:rsidP="00DF08F0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591BF0" w:rsidRDefault="000710C1" w:rsidP="000710C1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</w:tbl>
    <w:p w:rsidR="00591BF0" w:rsidRPr="00615452" w:rsidRDefault="00591BF0" w:rsidP="00591BF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Для заочної форми навчання:</w:t>
      </w:r>
    </w:p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Style w:val="TableNormal"/>
        <w:tblW w:w="99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5E3163" w:rsidRPr="00311D20" w:rsidTr="00177192">
        <w:trPr>
          <w:trHeight w:val="638"/>
        </w:trPr>
        <w:tc>
          <w:tcPr>
            <w:tcW w:w="442" w:type="dxa"/>
          </w:tcPr>
          <w:p w:rsidR="005E3163" w:rsidRPr="00311D20" w:rsidRDefault="005E3163" w:rsidP="00177192">
            <w:pPr>
              <w:pStyle w:val="TableParagraph"/>
              <w:spacing w:before="183"/>
              <w:ind w:left="115"/>
            </w:pPr>
            <w:r w:rsidRPr="00311D20">
              <w:t>№</w:t>
            </w:r>
          </w:p>
        </w:tc>
        <w:tc>
          <w:tcPr>
            <w:tcW w:w="2929" w:type="dxa"/>
          </w:tcPr>
          <w:p w:rsidR="005E3163" w:rsidRPr="00311D20" w:rsidRDefault="005E3163" w:rsidP="00177192">
            <w:pPr>
              <w:pStyle w:val="TableParagraph"/>
              <w:spacing w:before="183"/>
              <w:ind w:left="133"/>
            </w:pPr>
            <w:r w:rsidRPr="00311D20">
              <w:t>Форма контрольного заходу</w:t>
            </w:r>
          </w:p>
        </w:tc>
        <w:tc>
          <w:tcPr>
            <w:tcW w:w="4585" w:type="dxa"/>
          </w:tcPr>
          <w:p w:rsidR="005E3163" w:rsidRPr="00311D20" w:rsidRDefault="005E3163" w:rsidP="00177192">
            <w:pPr>
              <w:pStyle w:val="TableParagraph"/>
              <w:spacing w:before="183"/>
              <w:ind w:left="1310"/>
            </w:pPr>
            <w:r w:rsidRPr="00311D20">
              <w:t>Критерії оцінювання</w:t>
            </w:r>
          </w:p>
        </w:tc>
        <w:tc>
          <w:tcPr>
            <w:tcW w:w="2002" w:type="dxa"/>
          </w:tcPr>
          <w:p w:rsidR="005E3163" w:rsidRPr="00311D20" w:rsidRDefault="005E3163" w:rsidP="00177192">
            <w:pPr>
              <w:pStyle w:val="TableParagraph"/>
              <w:spacing w:before="58"/>
              <w:ind w:left="311" w:firstLine="48"/>
            </w:pPr>
            <w:r w:rsidRPr="00311D20">
              <w:t>Максимальна кількість балів</w:t>
            </w:r>
          </w:p>
        </w:tc>
      </w:tr>
      <w:tr w:rsidR="005E3163" w:rsidTr="00177192">
        <w:trPr>
          <w:trHeight w:val="508"/>
        </w:trPr>
        <w:tc>
          <w:tcPr>
            <w:tcW w:w="442" w:type="dxa"/>
          </w:tcPr>
          <w:p w:rsidR="005E3163" w:rsidRDefault="005E3163" w:rsidP="00177192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2929" w:type="dxa"/>
          </w:tcPr>
          <w:p w:rsidR="005E3163" w:rsidRDefault="005E3163" w:rsidP="00177192">
            <w:pPr>
              <w:pStyle w:val="TableParagraph"/>
              <w:spacing w:line="244" w:lineRule="exact"/>
              <w:ind w:left="109"/>
            </w:pPr>
            <w:r>
              <w:t>Лекції</w:t>
            </w:r>
          </w:p>
        </w:tc>
        <w:tc>
          <w:tcPr>
            <w:tcW w:w="4585" w:type="dxa"/>
          </w:tcPr>
          <w:p w:rsidR="005E3163" w:rsidRDefault="005E3163" w:rsidP="00177192">
            <w:pPr>
              <w:pStyle w:val="TableParagraph"/>
              <w:spacing w:line="244" w:lineRule="exact"/>
              <w:ind w:left="105"/>
            </w:pPr>
            <w:r>
              <w:t>1 лекційне заняття -5 бали  (5 лекційних заняття. Максимальна кількість</w:t>
            </w:r>
          </w:p>
          <w:p w:rsidR="005E3163" w:rsidRDefault="005E3163" w:rsidP="005E3163">
            <w:pPr>
              <w:pStyle w:val="TableParagraph"/>
              <w:spacing w:before="1" w:line="243" w:lineRule="exact"/>
              <w:ind w:left="105"/>
            </w:pPr>
            <w:r>
              <w:t>балів – 25)</w:t>
            </w:r>
          </w:p>
        </w:tc>
        <w:tc>
          <w:tcPr>
            <w:tcW w:w="2002" w:type="dxa"/>
          </w:tcPr>
          <w:p w:rsidR="005E3163" w:rsidRDefault="005E3163" w:rsidP="00177192">
            <w:pPr>
              <w:pStyle w:val="TableParagraph"/>
              <w:spacing w:line="244" w:lineRule="exact"/>
              <w:ind w:left="9"/>
              <w:jc w:val="center"/>
            </w:pPr>
            <w:r>
              <w:t>25</w:t>
            </w:r>
          </w:p>
        </w:tc>
      </w:tr>
      <w:tr w:rsidR="005E3163" w:rsidTr="00177192">
        <w:trPr>
          <w:trHeight w:val="504"/>
        </w:trPr>
        <w:tc>
          <w:tcPr>
            <w:tcW w:w="442" w:type="dxa"/>
          </w:tcPr>
          <w:p w:rsidR="005E3163" w:rsidRDefault="005E3163" w:rsidP="00177192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2929" w:type="dxa"/>
          </w:tcPr>
          <w:p w:rsidR="005E3163" w:rsidRDefault="005E3163" w:rsidP="00177192">
            <w:pPr>
              <w:pStyle w:val="TableParagraph"/>
              <w:spacing w:line="244" w:lineRule="exact"/>
              <w:ind w:left="109"/>
            </w:pPr>
            <w:r>
              <w:t>Практична робота</w:t>
            </w:r>
          </w:p>
        </w:tc>
        <w:tc>
          <w:tcPr>
            <w:tcW w:w="4585" w:type="dxa"/>
          </w:tcPr>
          <w:p w:rsidR="005E3163" w:rsidRDefault="005E3163" w:rsidP="005E3163">
            <w:pPr>
              <w:pStyle w:val="TableParagraph"/>
              <w:spacing w:before="2" w:line="238" w:lineRule="exact"/>
              <w:ind w:left="105"/>
            </w:pPr>
            <w:r>
              <w:t>1 практичне заняття – 10балів (всього 5 практичних занять , максимальна кількість балів – 50)</w:t>
            </w:r>
          </w:p>
        </w:tc>
        <w:tc>
          <w:tcPr>
            <w:tcW w:w="2002" w:type="dxa"/>
          </w:tcPr>
          <w:p w:rsidR="005E3163" w:rsidRDefault="005E3163" w:rsidP="00177192">
            <w:pPr>
              <w:pStyle w:val="TableParagraph"/>
              <w:spacing w:line="244" w:lineRule="exact"/>
              <w:ind w:left="868" w:right="864"/>
              <w:jc w:val="center"/>
            </w:pPr>
            <w:r>
              <w:t>50</w:t>
            </w:r>
          </w:p>
        </w:tc>
      </w:tr>
      <w:tr w:rsidR="005E3163" w:rsidTr="00177192">
        <w:trPr>
          <w:trHeight w:val="504"/>
        </w:trPr>
        <w:tc>
          <w:tcPr>
            <w:tcW w:w="442" w:type="dxa"/>
          </w:tcPr>
          <w:p w:rsidR="005E3163" w:rsidRDefault="005E3163" w:rsidP="00177192">
            <w:pPr>
              <w:pStyle w:val="TableParagraph"/>
              <w:spacing w:line="244" w:lineRule="exact"/>
              <w:ind w:left="105"/>
            </w:pPr>
            <w:r>
              <w:t>3</w:t>
            </w:r>
          </w:p>
        </w:tc>
        <w:tc>
          <w:tcPr>
            <w:tcW w:w="2929" w:type="dxa"/>
          </w:tcPr>
          <w:p w:rsidR="005E3163" w:rsidRDefault="005E3163" w:rsidP="00177192">
            <w:pPr>
              <w:pStyle w:val="TableParagraph"/>
              <w:spacing w:line="244" w:lineRule="exact"/>
              <w:ind w:left="109"/>
            </w:pPr>
            <w:r>
              <w:t>Контрольна робота</w:t>
            </w:r>
          </w:p>
        </w:tc>
        <w:tc>
          <w:tcPr>
            <w:tcW w:w="4585" w:type="dxa"/>
          </w:tcPr>
          <w:p w:rsidR="005E3163" w:rsidRDefault="005E3163" w:rsidP="005E3163">
            <w:pPr>
              <w:pStyle w:val="TableParagraph"/>
              <w:spacing w:before="2" w:line="238" w:lineRule="exact"/>
              <w:ind w:left="105"/>
            </w:pPr>
          </w:p>
        </w:tc>
        <w:tc>
          <w:tcPr>
            <w:tcW w:w="2002" w:type="dxa"/>
          </w:tcPr>
          <w:p w:rsidR="005E3163" w:rsidRDefault="005E3163" w:rsidP="00177192">
            <w:pPr>
              <w:pStyle w:val="TableParagraph"/>
              <w:spacing w:line="244" w:lineRule="exact"/>
              <w:ind w:left="868" w:right="864"/>
              <w:jc w:val="center"/>
            </w:pPr>
            <w:r>
              <w:t>25</w:t>
            </w:r>
          </w:p>
        </w:tc>
      </w:tr>
      <w:tr w:rsidR="005E3163" w:rsidTr="00177192">
        <w:trPr>
          <w:trHeight w:val="292"/>
        </w:trPr>
        <w:tc>
          <w:tcPr>
            <w:tcW w:w="442" w:type="dxa"/>
          </w:tcPr>
          <w:p w:rsidR="005E3163" w:rsidRDefault="005E3163" w:rsidP="00177192">
            <w:pPr>
              <w:pStyle w:val="TableParagraph"/>
              <w:rPr>
                <w:sz w:val="20"/>
              </w:rPr>
            </w:pPr>
          </w:p>
        </w:tc>
        <w:tc>
          <w:tcPr>
            <w:tcW w:w="2929" w:type="dxa"/>
          </w:tcPr>
          <w:p w:rsidR="005E3163" w:rsidRDefault="005E3163" w:rsidP="00177192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585" w:type="dxa"/>
          </w:tcPr>
          <w:p w:rsidR="005E3163" w:rsidRDefault="005E3163" w:rsidP="00177192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5E3163" w:rsidRDefault="005E3163" w:rsidP="005E3163">
            <w:pPr>
              <w:pStyle w:val="TableParagraph"/>
              <w:tabs>
                <w:tab w:val="left" w:pos="1116"/>
                <w:tab w:val="left" w:pos="1542"/>
              </w:tabs>
              <w:spacing w:line="249" w:lineRule="exact"/>
              <w:ind w:left="868" w:right="31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E3163" w:rsidRDefault="005E3163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7A9E">
        <w:rPr>
          <w:rFonts w:ascii="Times New Roman" w:hAnsi="Times New Roman"/>
          <w:bCs/>
          <w:sz w:val="28"/>
          <w:szCs w:val="28"/>
          <w:lang w:val="uk-UA"/>
        </w:rPr>
        <w:t>Семестровий (підсу</w:t>
      </w:r>
      <w:r>
        <w:rPr>
          <w:rFonts w:ascii="Times New Roman" w:hAnsi="Times New Roman"/>
          <w:bCs/>
          <w:sz w:val="28"/>
          <w:szCs w:val="28"/>
          <w:lang w:val="uk-UA"/>
        </w:rPr>
        <w:t>мковий) контроль з дисципліни «</w:t>
      </w:r>
      <w:r w:rsidR="007941B6">
        <w:rPr>
          <w:rFonts w:ascii="Times New Roman" w:hAnsi="Times New Roman"/>
          <w:bCs/>
          <w:sz w:val="28"/>
          <w:szCs w:val="28"/>
          <w:lang w:val="uk-UA"/>
        </w:rPr>
        <w:t xml:space="preserve">Просторовий аналіз методами </w:t>
      </w:r>
      <w:proofErr w:type="spellStart"/>
      <w:r w:rsidR="007941B6">
        <w:rPr>
          <w:rFonts w:ascii="Times New Roman" w:hAnsi="Times New Roman"/>
          <w:bCs/>
          <w:sz w:val="28"/>
          <w:szCs w:val="28"/>
          <w:lang w:val="uk-UA"/>
        </w:rPr>
        <w:t>геоінформаційних</w:t>
      </w:r>
      <w:proofErr w:type="spellEnd"/>
      <w:r w:rsidR="007941B6">
        <w:rPr>
          <w:rFonts w:ascii="Times New Roman" w:hAnsi="Times New Roman"/>
          <w:bCs/>
          <w:sz w:val="28"/>
          <w:szCs w:val="28"/>
          <w:lang w:val="uk-UA"/>
        </w:rPr>
        <w:t xml:space="preserve"> технологій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FC7A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3163">
        <w:rPr>
          <w:rFonts w:ascii="Times New Roman" w:hAnsi="Times New Roman"/>
          <w:bCs/>
          <w:sz w:val="28"/>
          <w:szCs w:val="28"/>
          <w:lang w:val="uk-UA"/>
        </w:rPr>
        <w:t xml:space="preserve">для очної форми навчання </w:t>
      </w:r>
      <w:r w:rsidRPr="00FC7A9E">
        <w:rPr>
          <w:rFonts w:ascii="Times New Roman" w:hAnsi="Times New Roman"/>
          <w:bCs/>
          <w:sz w:val="28"/>
          <w:szCs w:val="28"/>
          <w:lang w:val="uk-UA"/>
        </w:rPr>
        <w:t xml:space="preserve">визначено навчальним планом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як 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диференційований залік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у зв’язку з цим, в кінці курсу виконується підсумкова 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контрольна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робота, яка оцінюється максимум у 1</w:t>
      </w:r>
      <w:r w:rsidR="000710C1">
        <w:rPr>
          <w:rFonts w:ascii="Times New Roman" w:hAnsi="Times New Roman"/>
          <w:bCs/>
          <w:sz w:val="28"/>
          <w:szCs w:val="28"/>
          <w:lang w:val="uk-UA"/>
        </w:rPr>
        <w:t>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балів. 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також додатково 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балів за виконання індивідуальних завдань та проходження дистанційних освітніх курсів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MOOC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ESRI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NASA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ERSET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та ін.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591BF0" w:rsidRPr="00D762E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lastRenderedPageBreak/>
        <w:t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 з оцінкою «незадовільно» не зараховується і до результату поточної успішності не додається. Щоб ліквідувати академ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заборгованість з навчальної дисципліни, здобувач вищої освіти складає іспит повторно, при цьому результати поточної успішності зберігається.</w:t>
      </w:r>
    </w:p>
    <w:p w:rsidR="00591BF0" w:rsidRPr="00D762E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tbl>
      <w:tblPr>
        <w:tblStyle w:val="TableNormal"/>
        <w:tblW w:w="87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196"/>
        <w:gridCol w:w="3059"/>
        <w:gridCol w:w="2882"/>
      </w:tblGrid>
      <w:tr w:rsidR="00591BF0" w:rsidTr="00DF08F0">
        <w:trPr>
          <w:trHeight w:val="273"/>
        </w:trPr>
        <w:tc>
          <w:tcPr>
            <w:tcW w:w="1618" w:type="dxa"/>
            <w:vMerge w:val="restart"/>
          </w:tcPr>
          <w:p w:rsidR="00591BF0" w:rsidRDefault="00591BF0" w:rsidP="00DF08F0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>100-бальна система</w:t>
            </w:r>
          </w:p>
        </w:tc>
        <w:tc>
          <w:tcPr>
            <w:tcW w:w="1196" w:type="dxa"/>
            <w:vMerge w:val="restart"/>
          </w:tcPr>
          <w:p w:rsidR="00591BF0" w:rsidRDefault="00591BF0" w:rsidP="00DF08F0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r>
              <w:rPr>
                <w:sz w:val="24"/>
              </w:rPr>
              <w:t>оцінка ЕСТS</w:t>
            </w:r>
          </w:p>
        </w:tc>
        <w:tc>
          <w:tcPr>
            <w:tcW w:w="5941" w:type="dxa"/>
            <w:gridSpan w:val="2"/>
          </w:tcPr>
          <w:p w:rsidR="00591BF0" w:rsidRDefault="00591BF0" w:rsidP="00DF08F0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оцінка за національною системою</w:t>
            </w:r>
          </w:p>
        </w:tc>
      </w:tr>
      <w:tr w:rsidR="00591BF0" w:rsidTr="00DF08F0">
        <w:trPr>
          <w:trHeight w:val="830"/>
        </w:trPr>
        <w:tc>
          <w:tcPr>
            <w:tcW w:w="1618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екзамен,</w:t>
            </w:r>
          </w:p>
          <w:p w:rsidR="00591BF0" w:rsidRDefault="00591BF0" w:rsidP="00DF08F0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диференційований залік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591BF0" w:rsidTr="00DF08F0">
        <w:trPr>
          <w:trHeight w:val="27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882" w:type="dxa"/>
            <w:vMerge w:val="restart"/>
          </w:tcPr>
          <w:p w:rsidR="00591BF0" w:rsidRDefault="00591BF0" w:rsidP="00DF08F0">
            <w:pPr>
              <w:pStyle w:val="TableParagraph"/>
              <w:rPr>
                <w:sz w:val="26"/>
              </w:rPr>
            </w:pPr>
          </w:p>
          <w:p w:rsidR="00591BF0" w:rsidRDefault="00591BF0" w:rsidP="00DF08F0">
            <w:pPr>
              <w:pStyle w:val="TableParagraph"/>
              <w:spacing w:before="3"/>
              <w:rPr>
                <w:sz w:val="21"/>
              </w:rPr>
            </w:pPr>
          </w:p>
          <w:p w:rsidR="00591BF0" w:rsidRDefault="00591BF0" w:rsidP="00DF08F0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91BF0" w:rsidTr="00DF08F0">
        <w:trPr>
          <w:trHeight w:val="278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591BF0" w:rsidRDefault="00591BF0" w:rsidP="00DF08F0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7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591BF0" w:rsidRDefault="00591BF0" w:rsidP="00DF08F0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277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591BF0" w:rsidRDefault="00591BF0" w:rsidP="00DF08F0">
            <w:pPr>
              <w:rPr>
                <w:sz w:val="2"/>
                <w:szCs w:val="2"/>
              </w:rPr>
            </w:pPr>
          </w:p>
        </w:tc>
      </w:tr>
      <w:tr w:rsidR="00591BF0" w:rsidTr="00DF08F0">
        <w:trPr>
          <w:trHeight w:val="825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37" w:lineRule="auto"/>
              <w:ind w:left="311" w:right="227"/>
              <w:rPr>
                <w:sz w:val="24"/>
              </w:rPr>
            </w:pPr>
            <w:r>
              <w:rPr>
                <w:sz w:val="24"/>
              </w:rPr>
              <w:t>незадовільно з можливістю повторного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складання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spacing w:line="237" w:lineRule="auto"/>
              <w:ind w:left="282" w:right="1138"/>
              <w:rPr>
                <w:sz w:val="24"/>
              </w:rPr>
            </w:pPr>
            <w:r>
              <w:rPr>
                <w:sz w:val="24"/>
              </w:rPr>
              <w:t>не зараховано з можливістю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591BF0" w:rsidTr="00DF08F0">
        <w:trPr>
          <w:trHeight w:val="1103"/>
        </w:trPr>
        <w:tc>
          <w:tcPr>
            <w:tcW w:w="1618" w:type="dxa"/>
          </w:tcPr>
          <w:p w:rsidR="00591BF0" w:rsidRDefault="00591BF0" w:rsidP="00DF08F0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:rsidR="00591BF0" w:rsidRDefault="00591BF0" w:rsidP="00DF08F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591BF0" w:rsidRDefault="00591BF0" w:rsidP="00DF08F0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незадовільно з</w:t>
            </w:r>
          </w:p>
          <w:p w:rsidR="00591BF0" w:rsidRDefault="00591BF0" w:rsidP="00DF08F0">
            <w:pPr>
              <w:pStyle w:val="TableParagraph"/>
              <w:spacing w:before="5" w:line="237" w:lineRule="auto"/>
              <w:ind w:left="311" w:right="151"/>
              <w:rPr>
                <w:sz w:val="24"/>
              </w:rPr>
            </w:pPr>
            <w:r>
              <w:rPr>
                <w:sz w:val="24"/>
              </w:rPr>
              <w:t>обов’язковим повторним вивченням дисципліни</w:t>
            </w:r>
          </w:p>
        </w:tc>
        <w:tc>
          <w:tcPr>
            <w:tcW w:w="2882" w:type="dxa"/>
          </w:tcPr>
          <w:p w:rsidR="00591BF0" w:rsidRDefault="00591BF0" w:rsidP="00DF08F0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 вивченням</w:t>
            </w:r>
          </w:p>
          <w:p w:rsidR="00591BF0" w:rsidRDefault="00591BF0" w:rsidP="00DF08F0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:rsidR="00591BF0" w:rsidRDefault="00591BF0" w:rsidP="00591BF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91BF0" w:rsidRDefault="00591BF0" w:rsidP="00591B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91BF0" w:rsidRPr="003721CF" w:rsidRDefault="00591BF0" w:rsidP="00591B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7941B6" w:rsidRPr="007941B6" w:rsidRDefault="007941B6" w:rsidP="007941B6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u w:val="single"/>
          <w:lang w:val="uk-UA"/>
        </w:rPr>
        <w:t>Основна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Варламов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А.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Земельный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кадастр. Т.6.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Географические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земельные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информационные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системы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/  А.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Варламов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 С. А.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Гальченко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М.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КолосС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2006. – 400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ДеМерс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Майкл Н.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Географические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информационные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системы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пер. с англ. / Майкл Н.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ДеМерс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М.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Дата+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1999. – 491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Дибкова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Л. М. Інформатика та комп’ютерна техніка : посібник для студентів вищих навчальних закладів. / Л.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Дибкова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К. : ВЦ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„Академія”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2002.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4. Іщук О. О. Просторовий аналіз і моделювання в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навчальний посібник / За ред. акад. Д. М. Гродзинського. / О. О. Іщук, М.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Коржнев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О. Е.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Кошляков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К.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Видавничополіграфічний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центр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„Київський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університет”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2003. – 200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lastRenderedPageBreak/>
        <w:t xml:space="preserve">5. Самойленко В. М.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геоінформаційних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систем. Методологія : навчальний посібник. / В. М. Самойленко – К. : Ніка-Центр, 2003. – 276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6. Світличний О. О.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геоінформатики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посібник / О. О. Світличний, С. В.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Плотницький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Суми : ВТД «Університетська книга», 2006. – 295 с.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7. Скрипник Я. П. Основи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геоінформаційних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технологій. Методичні вказівки та завдання до практичних і лабораторних робіт / Я. П. Скрипник. – Чернівці : Рута, 2004. – 44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lang w:val="uk-UA"/>
        </w:rPr>
        <w:t>Додаткова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Введение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использование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ArcGIS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Учебно-методическое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Сост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Шипулин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В. Д. –ХНАГХ, 2005. – 258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Лихогруд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М. Г. Концепція створення автоматизованої системи державного земельного кадастру. // Інженерна геодезія. Науково-технічний збірник. Випуск 44. – Київ, 2000, с.53-57.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Лихогруд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М. Г. Структура бази даних автоматизованої системи державного земельного кадастру. // Інженерна геодезія. Науково-технічний збірник. Випуск 43. – Київ, 2000, с.120-128.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11.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Палеха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Ю. М. Економіко-географічні аспекти формування вартості територій населених пунктів. / Ю. М.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Палеха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Київ :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Профі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2006. – 324 с.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12. Про затвердження програми створення автоматизованої системи ведення державного земельного кадастру. : постанова Кабінету Міністрів України від 2 грудня 1997 р. – № 1355.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Шипулін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В. Д.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ГІС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в кадастрових системах. Конспект лекцій. В. Д.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Шипулін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– ХНАМГ, 2006 р.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Юрг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Кауфман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>. Кадастр 200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14. Бачення майбутньої кадастрової системи. 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Юрг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Кауфман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Даніель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Студлер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з робочою групою 1 МФЗ Комісії 7 липень 1998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15.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Palmer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D.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Making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registration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more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effective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Land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reform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, 1999, № 1-2, p. 37-44.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941B6">
        <w:rPr>
          <w:rFonts w:ascii="Times New Roman" w:hAnsi="Times New Roman"/>
          <w:i/>
          <w:sz w:val="28"/>
          <w:szCs w:val="28"/>
          <w:lang w:val="uk-UA"/>
        </w:rPr>
        <w:t>Періодичні видання та сайти Інтернет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16. http://geo.chnu.edu.ua/index.php?page=ua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17. http://www.vingeo.com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18. http://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www.gisa.org.ua</w:t>
      </w:r>
      <w:proofErr w:type="spellEnd"/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19. http://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www.gisa.ru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20. http://www.ecomm.kiev.ua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21. http://www.ginews.co.uk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22. http://www.kmc-geo.kiev.ua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23. http://lib.rus.ec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24. http://www.gki.org.ua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25. http://www.dkzr.gov.ua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lastRenderedPageBreak/>
        <w:t>26. http://myland.org.ua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27. Журнал "Вісник Геодезії і Картографії"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28. Збірник наукових праць Західного геодезичного товариства УТГК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29. Журнал «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Геодезия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картография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»  </w:t>
      </w:r>
    </w:p>
    <w:p w:rsidR="007941B6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>30. Журнал «</w:t>
      </w:r>
      <w:proofErr w:type="spellStart"/>
      <w:r w:rsidRPr="007941B6">
        <w:rPr>
          <w:rFonts w:ascii="Times New Roman" w:hAnsi="Times New Roman"/>
          <w:sz w:val="28"/>
          <w:szCs w:val="28"/>
          <w:lang w:val="uk-UA"/>
        </w:rPr>
        <w:t>Геоінформатика</w:t>
      </w:r>
      <w:proofErr w:type="spellEnd"/>
      <w:r w:rsidRPr="007941B6"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281B79" w:rsidRPr="007941B6" w:rsidRDefault="007941B6" w:rsidP="007941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941B6">
        <w:rPr>
          <w:rFonts w:ascii="Times New Roman" w:hAnsi="Times New Roman"/>
          <w:sz w:val="28"/>
          <w:szCs w:val="28"/>
          <w:lang w:val="uk-UA"/>
        </w:rPr>
        <w:t xml:space="preserve">31. «Український географічний журнал».  </w:t>
      </w:r>
    </w:p>
    <w:sectPr w:rsidR="00281B79" w:rsidRPr="007941B6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25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7309B1"/>
    <w:multiLevelType w:val="hybridMultilevel"/>
    <w:tmpl w:val="39306282"/>
    <w:lvl w:ilvl="0" w:tplc="994C81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169CC"/>
    <w:multiLevelType w:val="hybridMultilevel"/>
    <w:tmpl w:val="6E60D126"/>
    <w:lvl w:ilvl="0" w:tplc="BCAC9C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1ED616B"/>
    <w:multiLevelType w:val="hybridMultilevel"/>
    <w:tmpl w:val="4192FE6E"/>
    <w:lvl w:ilvl="0" w:tplc="DECA689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04633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342289D"/>
    <w:multiLevelType w:val="hybridMultilevel"/>
    <w:tmpl w:val="699CDBF8"/>
    <w:lvl w:ilvl="0" w:tplc="A5A2D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0B93"/>
    <w:rsid w:val="000710C1"/>
    <w:rsid w:val="00081482"/>
    <w:rsid w:val="000F4124"/>
    <w:rsid w:val="001328B8"/>
    <w:rsid w:val="00180C60"/>
    <w:rsid w:val="00221ECA"/>
    <w:rsid w:val="002521A3"/>
    <w:rsid w:val="00281B79"/>
    <w:rsid w:val="00284230"/>
    <w:rsid w:val="0028790C"/>
    <w:rsid w:val="002A09E1"/>
    <w:rsid w:val="002F1206"/>
    <w:rsid w:val="00363F33"/>
    <w:rsid w:val="003721CF"/>
    <w:rsid w:val="003B0593"/>
    <w:rsid w:val="003F1F51"/>
    <w:rsid w:val="00406E6E"/>
    <w:rsid w:val="00477A3E"/>
    <w:rsid w:val="004D5ED2"/>
    <w:rsid w:val="0050406D"/>
    <w:rsid w:val="00530E9D"/>
    <w:rsid w:val="0055396A"/>
    <w:rsid w:val="00555B8D"/>
    <w:rsid w:val="00591BF0"/>
    <w:rsid w:val="005B2CE6"/>
    <w:rsid w:val="005E3163"/>
    <w:rsid w:val="005F278C"/>
    <w:rsid w:val="005F4799"/>
    <w:rsid w:val="006B7B35"/>
    <w:rsid w:val="006D5596"/>
    <w:rsid w:val="006F3B38"/>
    <w:rsid w:val="006F6C7F"/>
    <w:rsid w:val="00734CB1"/>
    <w:rsid w:val="0073656E"/>
    <w:rsid w:val="007941B6"/>
    <w:rsid w:val="007C338F"/>
    <w:rsid w:val="00844424"/>
    <w:rsid w:val="008771C1"/>
    <w:rsid w:val="00883846"/>
    <w:rsid w:val="008C1A89"/>
    <w:rsid w:val="008D4C3B"/>
    <w:rsid w:val="0096406E"/>
    <w:rsid w:val="00990A79"/>
    <w:rsid w:val="009A3D50"/>
    <w:rsid w:val="009A7315"/>
    <w:rsid w:val="009B1431"/>
    <w:rsid w:val="00A03FF7"/>
    <w:rsid w:val="00A257D2"/>
    <w:rsid w:val="00A33B93"/>
    <w:rsid w:val="00A44881"/>
    <w:rsid w:val="00A659C7"/>
    <w:rsid w:val="00A67E02"/>
    <w:rsid w:val="00AB0A77"/>
    <w:rsid w:val="00AB0AA6"/>
    <w:rsid w:val="00B115D0"/>
    <w:rsid w:val="00B3760D"/>
    <w:rsid w:val="00B41DEC"/>
    <w:rsid w:val="00B63F3F"/>
    <w:rsid w:val="00B678B0"/>
    <w:rsid w:val="00BB3401"/>
    <w:rsid w:val="00BD0FDA"/>
    <w:rsid w:val="00C1751F"/>
    <w:rsid w:val="00C40D50"/>
    <w:rsid w:val="00CF02FD"/>
    <w:rsid w:val="00DE15D4"/>
    <w:rsid w:val="00E35179"/>
    <w:rsid w:val="00E60B93"/>
    <w:rsid w:val="00EA2ECA"/>
    <w:rsid w:val="00EF453B"/>
    <w:rsid w:val="00FD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locked/>
    <w:rsid w:val="00591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9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BF0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91BF0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customStyle="1" w:styleId="Bodytext13ptBold">
    <w:name w:val="Body text + 13 pt;Bold"/>
    <w:basedOn w:val="a0"/>
    <w:rsid w:val="00591BF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Bodytext">
    <w:name w:val="Body text_"/>
    <w:basedOn w:val="a0"/>
    <w:link w:val="Bodytext0"/>
    <w:rsid w:val="00591BF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591BF0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BodytextBold">
    <w:name w:val="Body text + Bold"/>
    <w:basedOn w:val="Bodytext"/>
    <w:rsid w:val="00591BF0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table" w:customStyle="1" w:styleId="TableNormal">
    <w:name w:val="Table Normal"/>
    <w:uiPriority w:val="2"/>
    <w:semiHidden/>
    <w:unhideWhenUsed/>
    <w:qFormat/>
    <w:rsid w:val="00591B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21">
    <w:name w:val="Основной текст 21"/>
    <w:basedOn w:val="a"/>
    <w:rsid w:val="00B63F3F"/>
    <w:pPr>
      <w:widowControl w:val="0"/>
      <w:spacing w:before="40" w:after="0" w:line="340" w:lineRule="auto"/>
      <w:ind w:right="-8" w:firstLine="567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Default">
    <w:name w:val="Default"/>
    <w:rsid w:val="007941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likevy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6577-503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10591</Words>
  <Characters>6038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Рома_Юля</cp:lastModifiedBy>
  <cp:revision>11</cp:revision>
  <cp:lastPrinted>2020-03-04T09:41:00Z</cp:lastPrinted>
  <dcterms:created xsi:type="dcterms:W3CDTF">2020-09-06T17:30:00Z</dcterms:created>
  <dcterms:modified xsi:type="dcterms:W3CDTF">2020-11-01T22:02:00Z</dcterms:modified>
</cp:coreProperties>
</file>