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7EA" w:rsidRPr="00C767EA" w:rsidRDefault="00C767EA" w:rsidP="00C767EA">
      <w:pPr>
        <w:tabs>
          <w:tab w:val="left" w:pos="4215"/>
        </w:tabs>
        <w:spacing w:line="240" w:lineRule="auto"/>
        <w:ind w:firstLine="0"/>
        <w:jc w:val="center"/>
        <w:rPr>
          <w:rFonts w:eastAsia="Times New Roman" w:cs="Times New Roman"/>
          <w:b/>
          <w:szCs w:val="20"/>
          <w:lang w:eastAsia="ru-RU"/>
        </w:rPr>
      </w:pPr>
      <w:r w:rsidRPr="00C767EA">
        <w:rPr>
          <w:rFonts w:eastAsia="Times New Roman" w:cs="Times New Roman"/>
          <w:b/>
          <w:szCs w:val="20"/>
          <w:lang w:eastAsia="ru-RU"/>
        </w:rPr>
        <w:t>АВТОРСЬКА ПРОГРАМА З ДИСЦИПЛІНИ</w:t>
      </w:r>
    </w:p>
    <w:p w:rsidR="00C767EA" w:rsidRPr="00C767EA" w:rsidRDefault="00C767EA" w:rsidP="00C767EA">
      <w:pPr>
        <w:tabs>
          <w:tab w:val="left" w:pos="4215"/>
        </w:tabs>
        <w:spacing w:line="240" w:lineRule="auto"/>
        <w:ind w:firstLine="0"/>
        <w:jc w:val="center"/>
        <w:rPr>
          <w:rFonts w:eastAsia="Times New Roman" w:cs="Times New Roman"/>
          <w:b/>
          <w:szCs w:val="20"/>
          <w:lang w:eastAsia="ru-RU"/>
        </w:rPr>
      </w:pPr>
      <w:r w:rsidRPr="00C767EA">
        <w:rPr>
          <w:rFonts w:eastAsia="Times New Roman" w:cs="Times New Roman"/>
          <w:b/>
          <w:szCs w:val="20"/>
          <w:lang w:eastAsia="ru-RU"/>
        </w:rPr>
        <w:t xml:space="preserve"> «</w:t>
      </w:r>
      <w:r>
        <w:rPr>
          <w:rFonts w:eastAsia="Times New Roman" w:cs="Times New Roman"/>
          <w:b/>
          <w:szCs w:val="20"/>
          <w:lang w:eastAsia="ru-RU"/>
        </w:rPr>
        <w:t>НАЦІОНАЛЬНІ МОДЕЛІ ЕКОНОМІЧНИХ СИСТЕМ</w:t>
      </w:r>
      <w:r w:rsidRPr="00C767EA">
        <w:rPr>
          <w:rFonts w:eastAsia="Times New Roman" w:cs="Times New Roman"/>
          <w:b/>
          <w:szCs w:val="20"/>
          <w:lang w:eastAsia="ru-RU"/>
        </w:rPr>
        <w:t>»</w:t>
      </w:r>
    </w:p>
    <w:p w:rsidR="00C767EA" w:rsidRPr="00C767EA" w:rsidRDefault="00C767EA" w:rsidP="00C767EA">
      <w:pPr>
        <w:tabs>
          <w:tab w:val="left" w:pos="4215"/>
        </w:tabs>
        <w:spacing w:line="240" w:lineRule="auto"/>
        <w:ind w:firstLine="0"/>
        <w:jc w:val="center"/>
        <w:rPr>
          <w:rFonts w:eastAsia="Times New Roman" w:cs="Times New Roman"/>
          <w:b/>
          <w:szCs w:val="20"/>
          <w:lang w:eastAsia="ru-RU"/>
        </w:rPr>
      </w:pPr>
    </w:p>
    <w:p w:rsidR="00C767EA" w:rsidRPr="00C767EA" w:rsidRDefault="00C767EA" w:rsidP="00C767EA">
      <w:pPr>
        <w:tabs>
          <w:tab w:val="left" w:pos="4215"/>
        </w:tabs>
        <w:spacing w:line="240" w:lineRule="auto"/>
        <w:ind w:firstLine="0"/>
        <w:jc w:val="center"/>
        <w:rPr>
          <w:rFonts w:eastAsia="Times New Roman" w:cs="Times New Roman"/>
          <w:b/>
          <w:szCs w:val="20"/>
          <w:lang w:eastAsia="ru-RU"/>
        </w:rPr>
      </w:pPr>
    </w:p>
    <w:p w:rsidR="00C767EA" w:rsidRPr="00C767EA" w:rsidRDefault="00C767EA" w:rsidP="00C767EA">
      <w:pPr>
        <w:tabs>
          <w:tab w:val="left" w:pos="4215"/>
        </w:tabs>
        <w:spacing w:line="240" w:lineRule="auto"/>
        <w:ind w:firstLine="0"/>
        <w:jc w:val="right"/>
        <w:rPr>
          <w:rFonts w:eastAsia="Times New Roman" w:cs="Times New Roman"/>
          <w:b/>
          <w:szCs w:val="20"/>
          <w:lang w:eastAsia="ru-RU"/>
        </w:rPr>
      </w:pPr>
      <w:r w:rsidRPr="00C767EA">
        <w:rPr>
          <w:rFonts w:eastAsia="Times New Roman" w:cs="Times New Roman"/>
          <w:b/>
          <w:szCs w:val="20"/>
          <w:lang w:eastAsia="ru-RU"/>
        </w:rPr>
        <w:t>Програма розроблена</w:t>
      </w:r>
    </w:p>
    <w:p w:rsidR="00C767EA" w:rsidRPr="00C767EA" w:rsidRDefault="00C767EA" w:rsidP="00C767EA">
      <w:pPr>
        <w:tabs>
          <w:tab w:val="left" w:pos="4215"/>
        </w:tabs>
        <w:spacing w:line="240" w:lineRule="auto"/>
        <w:ind w:firstLine="0"/>
        <w:jc w:val="right"/>
        <w:rPr>
          <w:rFonts w:eastAsia="Times New Roman" w:cs="Times New Roman"/>
          <w:szCs w:val="20"/>
          <w:lang w:eastAsia="ru-RU"/>
        </w:rPr>
      </w:pPr>
      <w:proofErr w:type="spellStart"/>
      <w:r w:rsidRPr="00C767EA">
        <w:rPr>
          <w:rFonts w:eastAsia="Times New Roman" w:cs="Times New Roman"/>
          <w:szCs w:val="20"/>
          <w:lang w:eastAsia="ru-RU"/>
        </w:rPr>
        <w:t>Ушкаренко</w:t>
      </w:r>
      <w:proofErr w:type="spellEnd"/>
      <w:r w:rsidRPr="00C767EA">
        <w:rPr>
          <w:rFonts w:eastAsia="Times New Roman" w:cs="Times New Roman"/>
          <w:szCs w:val="20"/>
          <w:lang w:eastAsia="ru-RU"/>
        </w:rPr>
        <w:t xml:space="preserve"> Юлією Вікторівною, </w:t>
      </w:r>
    </w:p>
    <w:p w:rsidR="00C767EA" w:rsidRPr="00C767EA" w:rsidRDefault="00C767EA" w:rsidP="00C767EA">
      <w:pPr>
        <w:tabs>
          <w:tab w:val="left" w:pos="4215"/>
        </w:tabs>
        <w:spacing w:line="240" w:lineRule="auto"/>
        <w:ind w:firstLine="0"/>
        <w:jc w:val="right"/>
        <w:rPr>
          <w:rFonts w:eastAsia="Times New Roman" w:cs="Times New Roman"/>
          <w:szCs w:val="20"/>
          <w:lang w:eastAsia="ru-RU"/>
        </w:rPr>
      </w:pPr>
      <w:r w:rsidRPr="00C767EA">
        <w:rPr>
          <w:rFonts w:eastAsia="Times New Roman" w:cs="Times New Roman"/>
          <w:szCs w:val="20"/>
          <w:lang w:eastAsia="ru-RU"/>
        </w:rPr>
        <w:t>доктором економічних наук,</w:t>
      </w:r>
    </w:p>
    <w:p w:rsidR="00C767EA" w:rsidRPr="00C767EA" w:rsidRDefault="00C767EA" w:rsidP="00C767EA">
      <w:pPr>
        <w:tabs>
          <w:tab w:val="left" w:pos="4215"/>
        </w:tabs>
        <w:spacing w:line="240" w:lineRule="auto"/>
        <w:ind w:firstLine="0"/>
        <w:jc w:val="right"/>
        <w:rPr>
          <w:rFonts w:eastAsia="Times New Roman" w:cs="Times New Roman"/>
          <w:szCs w:val="20"/>
          <w:lang w:eastAsia="ru-RU"/>
        </w:rPr>
      </w:pPr>
      <w:r w:rsidRPr="00C767EA">
        <w:rPr>
          <w:rFonts w:eastAsia="Times New Roman" w:cs="Times New Roman"/>
          <w:szCs w:val="20"/>
          <w:lang w:eastAsia="ru-RU"/>
        </w:rPr>
        <w:t xml:space="preserve">професором, завідувачем кафедри економіки </w:t>
      </w:r>
    </w:p>
    <w:p w:rsidR="000F3B8A" w:rsidRDefault="00C767EA" w:rsidP="00C767EA">
      <w:pPr>
        <w:spacing w:line="240" w:lineRule="auto"/>
        <w:ind w:firstLine="720"/>
        <w:jc w:val="right"/>
        <w:rPr>
          <w:rFonts w:eastAsia="Times New Roman" w:cs="Times New Roman"/>
          <w:szCs w:val="20"/>
          <w:lang w:eastAsia="ru-RU"/>
        </w:rPr>
      </w:pPr>
      <w:r w:rsidRPr="00C767EA">
        <w:rPr>
          <w:rFonts w:eastAsia="Times New Roman" w:cs="Times New Roman"/>
          <w:szCs w:val="20"/>
          <w:lang w:eastAsia="ru-RU"/>
        </w:rPr>
        <w:t>та міжнародних економічних відносин</w:t>
      </w:r>
    </w:p>
    <w:p w:rsidR="00C767EA" w:rsidRPr="00C767EA" w:rsidRDefault="00C767EA" w:rsidP="00C767EA">
      <w:pPr>
        <w:spacing w:line="240" w:lineRule="auto"/>
        <w:ind w:firstLine="720"/>
        <w:jc w:val="center"/>
        <w:rPr>
          <w:rFonts w:eastAsia="Times New Roman" w:cs="Times New Roman"/>
          <w:b/>
          <w:caps/>
          <w:szCs w:val="20"/>
          <w:lang w:eastAsia="ru-RU"/>
        </w:rPr>
      </w:pPr>
    </w:p>
    <w:p w:rsidR="000F3B8A" w:rsidRPr="00C767EA" w:rsidRDefault="000F3B8A" w:rsidP="00C767EA">
      <w:pPr>
        <w:spacing w:line="240" w:lineRule="auto"/>
        <w:ind w:firstLine="540"/>
        <w:rPr>
          <w:rFonts w:eastAsia="Times New Roman" w:cs="Times New Roman"/>
          <w:b/>
          <w:sz w:val="24"/>
          <w:szCs w:val="24"/>
          <w:u w:val="single"/>
          <w:lang w:eastAsia="ru-RU"/>
        </w:rPr>
      </w:pPr>
      <w:r w:rsidRPr="00C767EA">
        <w:rPr>
          <w:rFonts w:eastAsia="Times New Roman" w:cs="Times New Roman"/>
          <w:sz w:val="24"/>
          <w:szCs w:val="24"/>
          <w:lang w:eastAsia="ru-RU"/>
        </w:rPr>
        <w:t xml:space="preserve">Програма вивчення навчальної дисципліни  </w:t>
      </w:r>
      <w:r w:rsidRPr="00C767EA">
        <w:rPr>
          <w:rFonts w:eastAsia="Times New Roman" w:cs="Times New Roman"/>
          <w:szCs w:val="20"/>
          <w:lang w:eastAsia="ru-RU"/>
        </w:rPr>
        <w:t xml:space="preserve"> </w:t>
      </w:r>
      <w:r w:rsidRPr="000F3B8A">
        <w:rPr>
          <w:rFonts w:eastAsia="Times New Roman" w:cs="Times New Roman"/>
          <w:sz w:val="24"/>
          <w:szCs w:val="24"/>
          <w:lang w:eastAsia="ru-RU"/>
        </w:rPr>
        <w:t xml:space="preserve">складена відповідно до освітньо-професійної програми підготовки </w:t>
      </w:r>
      <w:r w:rsidR="00C767EA">
        <w:rPr>
          <w:rFonts w:eastAsia="Times New Roman" w:cs="Times New Roman"/>
          <w:b/>
          <w:sz w:val="24"/>
          <w:szCs w:val="24"/>
          <w:lang w:eastAsia="ru-RU"/>
        </w:rPr>
        <w:t>магістра</w:t>
      </w:r>
      <w:r w:rsidRPr="000F3B8A">
        <w:rPr>
          <w:rFonts w:eastAsia="Times New Roman" w:cs="Times New Roman"/>
          <w:b/>
          <w:sz w:val="24"/>
          <w:szCs w:val="24"/>
          <w:lang w:eastAsia="ru-RU"/>
        </w:rPr>
        <w:t xml:space="preserve"> </w:t>
      </w:r>
      <w:r w:rsidRPr="000F3B8A">
        <w:rPr>
          <w:rFonts w:eastAsia="Times New Roman" w:cs="Times New Roman"/>
          <w:sz w:val="24"/>
          <w:szCs w:val="24"/>
          <w:lang w:eastAsia="ru-RU"/>
        </w:rPr>
        <w:t xml:space="preserve">спеціальності </w:t>
      </w:r>
      <w:r w:rsidRPr="00C767EA">
        <w:rPr>
          <w:rFonts w:eastAsia="Times New Roman" w:cs="Times New Roman"/>
          <w:b/>
          <w:sz w:val="24"/>
          <w:szCs w:val="24"/>
          <w:lang w:eastAsia="ru-RU"/>
        </w:rPr>
        <w:t>051 Економіка.</w:t>
      </w:r>
    </w:p>
    <w:p w:rsidR="000F3B8A" w:rsidRPr="000F3B8A" w:rsidRDefault="000F3B8A" w:rsidP="00C767EA">
      <w:pPr>
        <w:shd w:val="clear" w:color="auto" w:fill="FFFFFF"/>
        <w:spacing w:line="240" w:lineRule="auto"/>
        <w:ind w:firstLine="680"/>
        <w:rPr>
          <w:rFonts w:eastAsia="Times New Roman" w:cs="Times New Roman"/>
          <w:b/>
          <w:sz w:val="24"/>
          <w:szCs w:val="24"/>
          <w:lang w:eastAsia="ru-RU"/>
        </w:rPr>
      </w:pPr>
      <w:r w:rsidRPr="000F3B8A">
        <w:rPr>
          <w:rFonts w:eastAsia="Times New Roman" w:cs="Times New Roman"/>
          <w:b/>
          <w:bCs/>
          <w:color w:val="000000"/>
          <w:sz w:val="24"/>
          <w:szCs w:val="24"/>
          <w:lang w:eastAsia="ru-RU"/>
        </w:rPr>
        <w:t xml:space="preserve">Предметом </w:t>
      </w:r>
      <w:r w:rsidRPr="000F3B8A">
        <w:rPr>
          <w:rFonts w:eastAsia="Times New Roman" w:cs="Times New Roman"/>
          <w:b/>
          <w:color w:val="000000"/>
          <w:sz w:val="24"/>
          <w:szCs w:val="24"/>
          <w:lang w:eastAsia="ru-RU"/>
        </w:rPr>
        <w:t>навчальної дисципліни</w:t>
      </w:r>
      <w:r w:rsidRPr="000F3B8A">
        <w:rPr>
          <w:rFonts w:eastAsia="Times New Roman" w:cs="Times New Roman"/>
          <w:color w:val="000000"/>
          <w:sz w:val="24"/>
          <w:szCs w:val="24"/>
          <w:lang w:eastAsia="ru-RU"/>
        </w:rPr>
        <w:t xml:space="preserve"> </w:t>
      </w:r>
      <w:r w:rsidR="00C767EA">
        <w:rPr>
          <w:rFonts w:eastAsia="Times New Roman" w:cs="Times New Roman"/>
          <w:color w:val="000000"/>
          <w:sz w:val="24"/>
          <w:szCs w:val="24"/>
          <w:lang w:eastAsia="ru-RU"/>
        </w:rPr>
        <w:t xml:space="preserve">є </w:t>
      </w:r>
      <w:r w:rsidR="00C318D6" w:rsidRPr="00C318D6">
        <w:rPr>
          <w:sz w:val="24"/>
          <w:szCs w:val="24"/>
        </w:rPr>
        <w:t>закономірності та принципи функціонування сучасних національних моделей економічних систем</w:t>
      </w:r>
      <w:r w:rsidRPr="000F3B8A">
        <w:rPr>
          <w:sz w:val="24"/>
          <w:szCs w:val="24"/>
        </w:rPr>
        <w:t>.</w:t>
      </w:r>
    </w:p>
    <w:p w:rsidR="00C767EA" w:rsidRDefault="000F3B8A" w:rsidP="00C767EA">
      <w:pPr>
        <w:spacing w:line="240" w:lineRule="auto"/>
        <w:rPr>
          <w:rFonts w:eastAsia="Times New Roman" w:cs="Times New Roman"/>
          <w:sz w:val="24"/>
          <w:szCs w:val="24"/>
          <w:lang w:eastAsia="ru-RU"/>
        </w:rPr>
      </w:pPr>
      <w:r w:rsidRPr="00C767EA">
        <w:rPr>
          <w:rFonts w:eastAsia="Times New Roman" w:cs="Times New Roman"/>
          <w:b/>
          <w:sz w:val="24"/>
          <w:szCs w:val="24"/>
          <w:lang w:eastAsia="ru-RU"/>
        </w:rPr>
        <w:t xml:space="preserve">Міждисциплінарні зв’язки: </w:t>
      </w:r>
      <w:r w:rsidRPr="00C767EA">
        <w:rPr>
          <w:sz w:val="24"/>
          <w:szCs w:val="24"/>
          <w:lang w:eastAsia="ru-RU"/>
        </w:rPr>
        <w:t xml:space="preserve">дисципліна </w:t>
      </w:r>
      <w:r w:rsidR="00C318D6" w:rsidRPr="00C767EA">
        <w:rPr>
          <w:rFonts w:eastAsia="Times New Roman" w:cs="Times New Roman"/>
          <w:b/>
          <w:sz w:val="24"/>
          <w:szCs w:val="24"/>
          <w:lang w:eastAsia="ru-RU"/>
        </w:rPr>
        <w:t>«</w:t>
      </w:r>
      <w:r w:rsidR="00C318D6" w:rsidRPr="00C767EA">
        <w:rPr>
          <w:rFonts w:eastAsia="Times New Roman" w:cs="Times New Roman"/>
          <w:b/>
          <w:snapToGrid w:val="0"/>
          <w:sz w:val="24"/>
          <w:szCs w:val="24"/>
          <w:lang w:eastAsia="ru-RU"/>
        </w:rPr>
        <w:t>Національні моделі економічних систем</w:t>
      </w:r>
      <w:r w:rsidR="00C318D6" w:rsidRPr="00C767EA">
        <w:rPr>
          <w:rFonts w:eastAsia="Times New Roman" w:cs="Times New Roman"/>
          <w:b/>
          <w:sz w:val="24"/>
          <w:szCs w:val="24"/>
          <w:lang w:eastAsia="ru-RU"/>
        </w:rPr>
        <w:t>»</w:t>
      </w:r>
      <w:r w:rsidRPr="00C767EA">
        <w:rPr>
          <w:sz w:val="24"/>
          <w:szCs w:val="24"/>
          <w:lang w:eastAsia="ru-RU"/>
        </w:rPr>
        <w:t xml:space="preserve"> </w:t>
      </w:r>
      <w:r w:rsidRPr="00C767EA">
        <w:rPr>
          <w:rFonts w:eastAsia="Times New Roman" w:cs="Times New Roman"/>
          <w:sz w:val="24"/>
          <w:szCs w:val="24"/>
          <w:lang w:eastAsia="ru-RU"/>
        </w:rPr>
        <w:t>тісно пов’язана з дисциплінами «</w:t>
      </w:r>
      <w:r w:rsidRPr="00C767EA">
        <w:rPr>
          <w:rFonts w:eastAsia="Times New Roman" w:cs="Times New Roman"/>
          <w:sz w:val="24"/>
          <w:szCs w:val="24"/>
          <w:lang w:eastAsia="uk-UA"/>
        </w:rPr>
        <w:t>Економіка і фінанси підприємств</w:t>
      </w:r>
      <w:r w:rsidRPr="00C767EA">
        <w:rPr>
          <w:rFonts w:eastAsia="Times New Roman" w:cs="Times New Roman"/>
          <w:sz w:val="24"/>
          <w:szCs w:val="24"/>
          <w:lang w:eastAsia="ru-RU"/>
        </w:rPr>
        <w:t>»,  «</w:t>
      </w:r>
      <w:r w:rsidRPr="00C767EA">
        <w:rPr>
          <w:rFonts w:eastAsia="Times New Roman" w:cs="Times New Roman"/>
          <w:sz w:val="24"/>
          <w:szCs w:val="24"/>
          <w:lang w:eastAsia="uk-UA"/>
        </w:rPr>
        <w:t>Мікроекономіка</w:t>
      </w:r>
      <w:r w:rsidRPr="00C767EA">
        <w:rPr>
          <w:rFonts w:eastAsia="Times New Roman" w:cs="Times New Roman"/>
          <w:sz w:val="24"/>
          <w:szCs w:val="24"/>
          <w:lang w:eastAsia="ru-RU"/>
        </w:rPr>
        <w:t xml:space="preserve">», </w:t>
      </w:r>
      <w:r w:rsidRPr="00C767EA">
        <w:rPr>
          <w:rFonts w:eastAsia="Times New Roman" w:cs="Times New Roman"/>
          <w:sz w:val="24"/>
          <w:szCs w:val="24"/>
          <w:lang w:eastAsia="uk-UA"/>
        </w:rPr>
        <w:t>«Статистика</w:t>
      </w:r>
      <w:r w:rsidR="00C767EA" w:rsidRPr="00C767EA">
        <w:rPr>
          <w:rFonts w:eastAsia="Times New Roman" w:cs="Times New Roman"/>
          <w:sz w:val="24"/>
          <w:szCs w:val="24"/>
          <w:lang w:eastAsia="ru-RU"/>
        </w:rPr>
        <w:t xml:space="preserve">», </w:t>
      </w:r>
      <w:r w:rsidR="00F12FEF" w:rsidRPr="00C767EA">
        <w:rPr>
          <w:rFonts w:eastAsia="Times New Roman" w:cs="Times New Roman"/>
          <w:sz w:val="24"/>
          <w:szCs w:val="24"/>
          <w:lang w:eastAsia="ru-RU"/>
        </w:rPr>
        <w:t>«Фінансовий мене</w:t>
      </w:r>
      <w:r w:rsidR="00C767EA">
        <w:rPr>
          <w:rFonts w:eastAsia="Times New Roman" w:cs="Times New Roman"/>
          <w:sz w:val="24"/>
          <w:szCs w:val="24"/>
          <w:lang w:eastAsia="ru-RU"/>
        </w:rPr>
        <w:t>джмент», «Глобальна економіка».</w:t>
      </w:r>
    </w:p>
    <w:p w:rsidR="00C767EA" w:rsidRPr="00C767EA" w:rsidRDefault="00C767EA" w:rsidP="00C767EA">
      <w:pPr>
        <w:spacing w:line="240" w:lineRule="auto"/>
        <w:rPr>
          <w:rFonts w:eastAsia="Times New Roman" w:cs="Times New Roman"/>
          <w:sz w:val="24"/>
          <w:szCs w:val="24"/>
          <w:lang w:eastAsia="uk-UA"/>
        </w:rPr>
      </w:pPr>
    </w:p>
    <w:p w:rsidR="000F3B8A" w:rsidRPr="000F3B8A" w:rsidRDefault="000F3B8A" w:rsidP="000F3B8A">
      <w:pPr>
        <w:spacing w:line="240" w:lineRule="auto"/>
        <w:ind w:firstLine="284"/>
        <w:rPr>
          <w:rFonts w:eastAsia="Times New Roman" w:cs="Times New Roman"/>
          <w:b/>
          <w:sz w:val="24"/>
          <w:szCs w:val="24"/>
          <w:lang w:eastAsia="ru-RU"/>
        </w:rPr>
      </w:pPr>
      <w:proofErr w:type="spellStart"/>
      <w:r w:rsidRPr="000F3B8A">
        <w:rPr>
          <w:rFonts w:eastAsia="Times New Roman" w:cs="Times New Roman"/>
          <w:b/>
          <w:sz w:val="24"/>
          <w:szCs w:val="24"/>
          <w:lang w:val="ru-RU" w:eastAsia="ru-RU"/>
        </w:rPr>
        <w:t>Програма</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навчальної</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дисципліни</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складається</w:t>
      </w:r>
      <w:proofErr w:type="spellEnd"/>
      <w:r w:rsidRPr="000F3B8A">
        <w:rPr>
          <w:rFonts w:eastAsia="Times New Roman" w:cs="Times New Roman"/>
          <w:b/>
          <w:sz w:val="24"/>
          <w:szCs w:val="24"/>
          <w:lang w:val="ru-RU" w:eastAsia="ru-RU"/>
        </w:rPr>
        <w:t xml:space="preserve"> з таких </w:t>
      </w:r>
      <w:proofErr w:type="spellStart"/>
      <w:r w:rsidRPr="000F3B8A">
        <w:rPr>
          <w:rFonts w:eastAsia="Times New Roman" w:cs="Times New Roman"/>
          <w:b/>
          <w:sz w:val="24"/>
          <w:szCs w:val="24"/>
          <w:lang w:val="ru-RU" w:eastAsia="ru-RU"/>
        </w:rPr>
        <w:t>змістових</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модулів</w:t>
      </w:r>
      <w:proofErr w:type="spellEnd"/>
      <w:r w:rsidRPr="000F3B8A">
        <w:rPr>
          <w:rFonts w:eastAsia="Times New Roman" w:cs="Times New Roman"/>
          <w:b/>
          <w:szCs w:val="20"/>
          <w:lang w:eastAsia="ru-RU"/>
        </w:rPr>
        <w:t>:</w:t>
      </w:r>
    </w:p>
    <w:p w:rsidR="000F3B8A" w:rsidRPr="00C767EA" w:rsidRDefault="000F3B8A" w:rsidP="00C318D6">
      <w:pPr>
        <w:widowControl w:val="0"/>
        <w:numPr>
          <w:ilvl w:val="0"/>
          <w:numId w:val="2"/>
        </w:numPr>
        <w:tabs>
          <w:tab w:val="left" w:pos="0"/>
        </w:tabs>
        <w:spacing w:line="240" w:lineRule="auto"/>
        <w:ind w:left="1080" w:hanging="371"/>
        <w:rPr>
          <w:rFonts w:eastAsia="Calibri" w:cs="Times New Roman"/>
          <w:sz w:val="24"/>
          <w:szCs w:val="24"/>
          <w:lang w:eastAsia="ru-RU"/>
        </w:rPr>
      </w:pPr>
      <w:r w:rsidRPr="00C767EA">
        <w:rPr>
          <w:rFonts w:eastAsia="Times New Roman" w:cs="Times New Roman"/>
          <w:sz w:val="24"/>
          <w:szCs w:val="24"/>
          <w:lang w:eastAsia="uk-UA"/>
        </w:rPr>
        <w:t xml:space="preserve"> </w:t>
      </w:r>
      <w:r w:rsidR="00C318D6" w:rsidRPr="00C767EA">
        <w:rPr>
          <w:sz w:val="24"/>
          <w:szCs w:val="24"/>
        </w:rPr>
        <w:t>Теоретико-організаційні засади типових національних моделей розвинутих країн світу</w:t>
      </w:r>
      <w:r w:rsidR="00C767EA">
        <w:rPr>
          <w:sz w:val="24"/>
          <w:szCs w:val="24"/>
        </w:rPr>
        <w:t>.</w:t>
      </w:r>
    </w:p>
    <w:p w:rsidR="000F3B8A" w:rsidRPr="00C767EA" w:rsidRDefault="00C318D6" w:rsidP="000F3B8A">
      <w:pPr>
        <w:widowControl w:val="0"/>
        <w:numPr>
          <w:ilvl w:val="0"/>
          <w:numId w:val="2"/>
        </w:numPr>
        <w:tabs>
          <w:tab w:val="left" w:pos="0"/>
        </w:tabs>
        <w:spacing w:line="240" w:lineRule="auto"/>
        <w:ind w:left="1080" w:hanging="371"/>
        <w:rPr>
          <w:rFonts w:eastAsia="Calibri" w:cs="Times New Roman"/>
          <w:sz w:val="24"/>
          <w:szCs w:val="24"/>
          <w:lang w:eastAsia="ru-RU"/>
        </w:rPr>
      </w:pPr>
      <w:r w:rsidRPr="00C767EA">
        <w:rPr>
          <w:bCs/>
          <w:sz w:val="24"/>
          <w:szCs w:val="24"/>
        </w:rPr>
        <w:t>Економічні системи країн з перехідною економікою нового типу</w:t>
      </w:r>
      <w:r w:rsidR="00C767EA">
        <w:rPr>
          <w:bCs/>
          <w:sz w:val="24"/>
          <w:szCs w:val="24"/>
        </w:rPr>
        <w:t>.</w:t>
      </w:r>
    </w:p>
    <w:p w:rsidR="000F3B8A" w:rsidRPr="000F3B8A" w:rsidRDefault="000F3B8A" w:rsidP="000F3B8A">
      <w:pPr>
        <w:widowControl w:val="0"/>
        <w:tabs>
          <w:tab w:val="left" w:pos="0"/>
        </w:tabs>
        <w:spacing w:line="240" w:lineRule="auto"/>
        <w:jc w:val="left"/>
        <w:rPr>
          <w:rFonts w:eastAsia="Calibri" w:cs="Times New Roman"/>
          <w:sz w:val="24"/>
          <w:szCs w:val="24"/>
          <w:lang w:eastAsia="ru-RU"/>
        </w:rPr>
      </w:pPr>
    </w:p>
    <w:p w:rsidR="000F3B8A" w:rsidRPr="000F3B8A" w:rsidRDefault="000F3B8A" w:rsidP="000F3B8A">
      <w:pPr>
        <w:keepNext/>
        <w:keepLines/>
        <w:widowControl w:val="0"/>
        <w:spacing w:line="240" w:lineRule="auto"/>
        <w:ind w:firstLine="0"/>
        <w:jc w:val="left"/>
        <w:outlineLvl w:val="2"/>
        <w:rPr>
          <w:rFonts w:eastAsia="Arial" w:cs="Times New Roman"/>
          <w:b/>
          <w:bCs/>
          <w:sz w:val="24"/>
          <w:szCs w:val="24"/>
          <w:lang w:eastAsia="ru-RU"/>
        </w:rPr>
      </w:pPr>
    </w:p>
    <w:p w:rsidR="000F3B8A" w:rsidRPr="000F3B8A" w:rsidRDefault="000F3B8A" w:rsidP="000F3B8A">
      <w:pPr>
        <w:numPr>
          <w:ilvl w:val="0"/>
          <w:numId w:val="1"/>
        </w:numPr>
        <w:spacing w:line="240" w:lineRule="auto"/>
        <w:contextualSpacing/>
        <w:jc w:val="left"/>
        <w:rPr>
          <w:rFonts w:eastAsia="Times New Roman" w:cs="Times New Roman"/>
          <w:b/>
          <w:sz w:val="24"/>
          <w:szCs w:val="24"/>
          <w:lang w:val="ru-RU" w:eastAsia="ru-RU"/>
        </w:rPr>
      </w:pPr>
      <w:r w:rsidRPr="000F3B8A">
        <w:rPr>
          <w:rFonts w:eastAsia="Times New Roman" w:cs="Times New Roman"/>
          <w:b/>
          <w:sz w:val="24"/>
          <w:szCs w:val="24"/>
          <w:lang w:val="ru-RU" w:eastAsia="ru-RU"/>
        </w:rPr>
        <w:t xml:space="preserve">Мета та </w:t>
      </w:r>
      <w:proofErr w:type="spellStart"/>
      <w:r w:rsidRPr="000F3B8A">
        <w:rPr>
          <w:rFonts w:eastAsia="Times New Roman" w:cs="Times New Roman"/>
          <w:b/>
          <w:sz w:val="24"/>
          <w:szCs w:val="24"/>
          <w:lang w:val="ru-RU" w:eastAsia="ru-RU"/>
        </w:rPr>
        <w:t>завдання</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навчальної</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b/>
          <w:sz w:val="24"/>
          <w:szCs w:val="24"/>
          <w:lang w:val="ru-RU" w:eastAsia="ru-RU"/>
        </w:rPr>
        <w:t>дисципліни</w:t>
      </w:r>
      <w:proofErr w:type="spellEnd"/>
    </w:p>
    <w:p w:rsidR="000F3B8A" w:rsidRPr="000F3B8A" w:rsidRDefault="000F3B8A" w:rsidP="000F3B8A">
      <w:pPr>
        <w:spacing w:line="228" w:lineRule="auto"/>
        <w:ind w:firstLine="567"/>
        <w:rPr>
          <w:rFonts w:eastAsia="Times New Roman" w:cs="Times New Roman"/>
          <w:b/>
          <w:sz w:val="24"/>
          <w:szCs w:val="24"/>
          <w:lang w:val="ru-RU" w:eastAsia="ru-RU"/>
        </w:rPr>
      </w:pPr>
    </w:p>
    <w:p w:rsidR="00006B7B" w:rsidRPr="00C318D6" w:rsidRDefault="000F3B8A" w:rsidP="00C318D6">
      <w:pPr>
        <w:spacing w:line="240" w:lineRule="auto"/>
        <w:rPr>
          <w:rFonts w:eastAsia="Times New Roman" w:cs="Times New Roman"/>
          <w:b/>
          <w:bCs/>
          <w:sz w:val="24"/>
          <w:szCs w:val="24"/>
          <w:lang w:eastAsia="ru-RU"/>
        </w:rPr>
      </w:pPr>
      <w:r w:rsidRPr="000F3B8A">
        <w:rPr>
          <w:rFonts w:eastAsia="Times New Roman" w:cs="Times New Roman"/>
          <w:sz w:val="24"/>
          <w:szCs w:val="24"/>
          <w:lang w:val="ru-RU" w:eastAsia="ru-RU"/>
        </w:rPr>
        <w:t>1.1.</w:t>
      </w:r>
      <w:r w:rsidRPr="000F3B8A">
        <w:rPr>
          <w:rFonts w:eastAsia="Times New Roman" w:cs="Times New Roman"/>
          <w:b/>
          <w:sz w:val="24"/>
          <w:szCs w:val="24"/>
          <w:lang w:val="ru-RU" w:eastAsia="ru-RU"/>
        </w:rPr>
        <w:t xml:space="preserve"> Метою </w:t>
      </w:r>
      <w:proofErr w:type="spellStart"/>
      <w:r w:rsidRPr="000F3B8A">
        <w:rPr>
          <w:rFonts w:eastAsia="Times New Roman" w:cs="Times New Roman"/>
          <w:sz w:val="24"/>
          <w:szCs w:val="24"/>
          <w:lang w:val="ru-RU" w:eastAsia="ru-RU"/>
        </w:rPr>
        <w:t>викладання</w:t>
      </w:r>
      <w:proofErr w:type="spellEnd"/>
      <w:r w:rsidRPr="000F3B8A">
        <w:rPr>
          <w:rFonts w:eastAsia="Times New Roman" w:cs="Times New Roman"/>
          <w:b/>
          <w:sz w:val="24"/>
          <w:szCs w:val="24"/>
          <w:lang w:val="ru-RU" w:eastAsia="ru-RU"/>
        </w:rPr>
        <w:t xml:space="preserve"> </w:t>
      </w:r>
      <w:proofErr w:type="spellStart"/>
      <w:r w:rsidRPr="000F3B8A">
        <w:rPr>
          <w:rFonts w:eastAsia="Times New Roman" w:cs="Times New Roman"/>
          <w:sz w:val="24"/>
          <w:szCs w:val="24"/>
          <w:lang w:val="ru-RU" w:eastAsia="ru-RU"/>
        </w:rPr>
        <w:t>навчальної</w:t>
      </w:r>
      <w:proofErr w:type="spellEnd"/>
      <w:r w:rsidRPr="000F3B8A">
        <w:rPr>
          <w:rFonts w:eastAsia="Times New Roman" w:cs="Times New Roman"/>
          <w:sz w:val="24"/>
          <w:szCs w:val="24"/>
          <w:lang w:val="ru-RU" w:eastAsia="ru-RU"/>
        </w:rPr>
        <w:t xml:space="preserve"> </w:t>
      </w:r>
      <w:proofErr w:type="spellStart"/>
      <w:r w:rsidRPr="000F3B8A">
        <w:rPr>
          <w:rFonts w:eastAsia="Times New Roman" w:cs="Times New Roman"/>
          <w:sz w:val="24"/>
          <w:szCs w:val="24"/>
          <w:lang w:val="ru-RU" w:eastAsia="ru-RU"/>
        </w:rPr>
        <w:t>дисципліни</w:t>
      </w:r>
      <w:proofErr w:type="spellEnd"/>
      <w:r w:rsidRPr="000F3B8A">
        <w:rPr>
          <w:rFonts w:eastAsia="Times New Roman" w:cs="Times New Roman"/>
          <w:sz w:val="24"/>
          <w:szCs w:val="24"/>
          <w:lang w:val="ru-RU" w:eastAsia="ru-RU"/>
        </w:rPr>
        <w:t xml:space="preserve"> </w:t>
      </w:r>
      <w:r w:rsidRPr="000F3B8A">
        <w:rPr>
          <w:rFonts w:eastAsia="Times New Roman" w:cs="Times New Roman"/>
          <w:b/>
          <w:sz w:val="24"/>
          <w:szCs w:val="24"/>
          <w:lang w:eastAsia="ru-RU"/>
        </w:rPr>
        <w:t>«</w:t>
      </w:r>
      <w:r w:rsidR="00006B7B" w:rsidRPr="00C318D6">
        <w:rPr>
          <w:rFonts w:eastAsia="Times New Roman" w:cs="Times New Roman"/>
          <w:b/>
          <w:snapToGrid w:val="0"/>
          <w:sz w:val="24"/>
          <w:szCs w:val="24"/>
          <w:lang w:eastAsia="ru-RU"/>
        </w:rPr>
        <w:t>Національні моделі економічних систем</w:t>
      </w:r>
      <w:r w:rsidRPr="000F3B8A">
        <w:rPr>
          <w:rFonts w:eastAsia="Times New Roman" w:cs="Times New Roman"/>
          <w:b/>
          <w:sz w:val="24"/>
          <w:szCs w:val="24"/>
          <w:lang w:eastAsia="ru-RU"/>
        </w:rPr>
        <w:t>»</w:t>
      </w:r>
      <w:r w:rsidRPr="000F3B8A">
        <w:rPr>
          <w:rFonts w:eastAsia="Times New Roman" w:cs="Times New Roman"/>
          <w:sz w:val="24"/>
          <w:szCs w:val="24"/>
          <w:lang w:eastAsia="ru-RU"/>
        </w:rPr>
        <w:t xml:space="preserve"> </w:t>
      </w:r>
      <w:r w:rsidRPr="000F3B8A">
        <w:rPr>
          <w:rFonts w:eastAsia="Times New Roman" w:cs="Times New Roman"/>
          <w:color w:val="000000"/>
          <w:sz w:val="24"/>
          <w:szCs w:val="24"/>
          <w:lang w:val="ru-RU" w:eastAsia="ru-RU"/>
        </w:rPr>
        <w:t xml:space="preserve">є </w:t>
      </w:r>
      <w:r w:rsidR="00006B7B" w:rsidRPr="00C318D6">
        <w:rPr>
          <w:rFonts w:eastAsia="Times New Roman" w:cs="Times New Roman"/>
          <w:bCs/>
          <w:sz w:val="24"/>
          <w:szCs w:val="24"/>
          <w:lang w:eastAsia="ru-RU"/>
        </w:rPr>
        <w:t>засвоєння суті, особливостей і базових інститутів національних моделей економіки; опанування теоретико-методологічними засадами їх ідентифікації; набуття навичок розкриття чинників становлення, функціонування та розвитку цих моделей.</w:t>
      </w:r>
    </w:p>
    <w:p w:rsidR="000F3B8A" w:rsidRPr="000F3B8A" w:rsidRDefault="000F3B8A" w:rsidP="00006B7B">
      <w:pPr>
        <w:spacing w:line="240" w:lineRule="auto"/>
        <w:ind w:firstLine="708"/>
        <w:rPr>
          <w:rFonts w:eastAsia="Calibri" w:cs="Times New Roman"/>
          <w:bCs/>
          <w:szCs w:val="28"/>
          <w:lang w:eastAsia="ru-RU"/>
        </w:rPr>
      </w:pPr>
      <w:r w:rsidRPr="000F3B8A">
        <w:rPr>
          <w:rFonts w:ascii="Arial" w:eastAsia="Times New Roman" w:hAnsi="Arial" w:cs="Arial"/>
          <w:sz w:val="30"/>
          <w:szCs w:val="30"/>
          <w:lang w:eastAsia="uk-UA"/>
        </w:rPr>
        <w:t xml:space="preserve"> </w:t>
      </w:r>
    </w:p>
    <w:p w:rsidR="000F3B8A" w:rsidRPr="000F3B8A" w:rsidRDefault="000F3B8A" w:rsidP="000F3B8A">
      <w:pPr>
        <w:spacing w:line="240" w:lineRule="auto"/>
        <w:rPr>
          <w:rFonts w:eastAsia="Times New Roman" w:cs="Times New Roman"/>
          <w:sz w:val="24"/>
          <w:szCs w:val="24"/>
          <w:lang w:eastAsia="ru-RU"/>
        </w:rPr>
      </w:pPr>
    </w:p>
    <w:p w:rsidR="000F3B8A" w:rsidRPr="000F3B8A" w:rsidRDefault="000F3B8A" w:rsidP="000F3B8A">
      <w:pPr>
        <w:spacing w:line="228" w:lineRule="auto"/>
        <w:ind w:firstLine="567"/>
        <w:rPr>
          <w:rFonts w:eastAsia="Times New Roman" w:cs="Times New Roman"/>
          <w:b/>
          <w:sz w:val="24"/>
          <w:szCs w:val="24"/>
          <w:lang w:eastAsia="ru-RU"/>
        </w:rPr>
      </w:pPr>
      <w:r w:rsidRPr="000F3B8A">
        <w:rPr>
          <w:rFonts w:eastAsia="Times New Roman" w:cs="Times New Roman"/>
          <w:sz w:val="24"/>
          <w:szCs w:val="24"/>
          <w:lang w:eastAsia="ru-RU"/>
        </w:rPr>
        <w:t xml:space="preserve">1.2.Основними завданнями вивчення дисципліни </w:t>
      </w:r>
      <w:r w:rsidR="00C767EA" w:rsidRPr="000F3B8A">
        <w:rPr>
          <w:rFonts w:eastAsia="Times New Roman" w:cs="Times New Roman"/>
          <w:b/>
          <w:sz w:val="24"/>
          <w:szCs w:val="24"/>
          <w:lang w:eastAsia="ru-RU"/>
        </w:rPr>
        <w:t>«</w:t>
      </w:r>
      <w:r w:rsidR="00C767EA" w:rsidRPr="00C318D6">
        <w:rPr>
          <w:rFonts w:eastAsia="Times New Roman" w:cs="Times New Roman"/>
          <w:b/>
          <w:snapToGrid w:val="0"/>
          <w:sz w:val="24"/>
          <w:szCs w:val="24"/>
          <w:lang w:eastAsia="ru-RU"/>
        </w:rPr>
        <w:t>Національні моделі економічних систем</w:t>
      </w:r>
      <w:r w:rsidR="00C767EA" w:rsidRPr="000F3B8A">
        <w:rPr>
          <w:rFonts w:eastAsia="Times New Roman" w:cs="Times New Roman"/>
          <w:b/>
          <w:sz w:val="24"/>
          <w:szCs w:val="24"/>
          <w:lang w:eastAsia="ru-RU"/>
        </w:rPr>
        <w:t>»</w:t>
      </w:r>
      <w:r w:rsidRPr="000F3B8A">
        <w:rPr>
          <w:sz w:val="24"/>
          <w:szCs w:val="24"/>
          <w:lang w:eastAsia="ru-RU"/>
        </w:rPr>
        <w:t xml:space="preserve"> </w:t>
      </w:r>
      <w:r w:rsidRPr="00C767EA">
        <w:rPr>
          <w:rFonts w:eastAsia="Times New Roman" w:cs="Times New Roman"/>
          <w:sz w:val="24"/>
          <w:szCs w:val="24"/>
          <w:lang w:eastAsia="ru-RU"/>
        </w:rPr>
        <w:t>є</w:t>
      </w:r>
      <w:r w:rsidRPr="00C767EA">
        <w:rPr>
          <w:rFonts w:eastAsia="Times New Roman" w:cs="Times New Roman"/>
          <w:sz w:val="24"/>
          <w:szCs w:val="24"/>
          <w:lang w:val="ru-RU" w:eastAsia="ru-RU"/>
        </w:rPr>
        <w:t>:</w:t>
      </w:r>
      <w:r w:rsidRPr="000F3B8A">
        <w:rPr>
          <w:rFonts w:eastAsia="Times New Roman" w:cs="Times New Roman"/>
          <w:b/>
          <w:sz w:val="24"/>
          <w:szCs w:val="24"/>
          <w:lang w:eastAsia="ru-RU"/>
        </w:rPr>
        <w:t xml:space="preserve"> </w:t>
      </w:r>
    </w:p>
    <w:p w:rsidR="000F3B8A" w:rsidRPr="000F3B8A" w:rsidRDefault="000F3B8A" w:rsidP="000F3B8A">
      <w:pPr>
        <w:tabs>
          <w:tab w:val="left" w:pos="708"/>
        </w:tabs>
        <w:spacing w:line="240" w:lineRule="auto"/>
        <w:ind w:left="1080" w:firstLine="0"/>
        <w:rPr>
          <w:rFonts w:eastAsia="Times New Roman" w:cs="Times New Roman"/>
          <w:sz w:val="24"/>
          <w:szCs w:val="24"/>
          <w:u w:val="single"/>
          <w:lang w:eastAsia="ru-RU"/>
        </w:rPr>
      </w:pPr>
      <w:r w:rsidRPr="000F3B8A">
        <w:rPr>
          <w:rFonts w:eastAsia="Times New Roman" w:cs="Times New Roman"/>
          <w:sz w:val="24"/>
          <w:szCs w:val="24"/>
          <w:u w:val="single"/>
          <w:lang w:eastAsia="ru-RU"/>
        </w:rPr>
        <w:t>теоретичні:</w:t>
      </w:r>
    </w:p>
    <w:p w:rsidR="000F3B8A" w:rsidRPr="000F3B8A" w:rsidRDefault="000F3B8A" w:rsidP="000F3B8A">
      <w:pPr>
        <w:spacing w:line="240" w:lineRule="auto"/>
        <w:rPr>
          <w:rFonts w:eastAsia="Calibri" w:cs="Times New Roman"/>
          <w:bCs/>
          <w:sz w:val="24"/>
          <w:szCs w:val="24"/>
          <w:lang w:eastAsia="ru-RU"/>
        </w:rPr>
      </w:pPr>
      <w:r w:rsidRPr="000F3B8A">
        <w:rPr>
          <w:rFonts w:cs="Times New Roman"/>
          <w:color w:val="000000"/>
          <w:sz w:val="24"/>
          <w:szCs w:val="24"/>
        </w:rPr>
        <w:t xml:space="preserve">- </w:t>
      </w:r>
      <w:r w:rsidRPr="000F3B8A">
        <w:rPr>
          <w:rFonts w:eastAsia="Calibri" w:cs="Times New Roman"/>
          <w:bCs/>
          <w:sz w:val="24"/>
          <w:szCs w:val="24"/>
          <w:lang w:eastAsia="ru-RU"/>
        </w:rPr>
        <w:t xml:space="preserve">засвоїти </w:t>
      </w:r>
      <w:r w:rsidR="006A12B5" w:rsidRPr="00C318D6">
        <w:rPr>
          <w:sz w:val="24"/>
          <w:szCs w:val="24"/>
        </w:rPr>
        <w:t>закономірності та принципи функціонування сучасних національних моделей економічних систем</w:t>
      </w:r>
      <w:r w:rsidRPr="000F3B8A">
        <w:rPr>
          <w:rFonts w:eastAsia="Times New Roman" w:cs="Times New Roman"/>
          <w:sz w:val="24"/>
          <w:szCs w:val="24"/>
          <w:lang w:eastAsia="ru-RU"/>
        </w:rPr>
        <w:t>;</w:t>
      </w:r>
    </w:p>
    <w:p w:rsidR="000F3B8A" w:rsidRPr="000F3B8A" w:rsidRDefault="000F3B8A" w:rsidP="006A12B5">
      <w:pPr>
        <w:spacing w:line="240" w:lineRule="auto"/>
        <w:rPr>
          <w:rFonts w:eastAsia="Calibri" w:cs="Times New Roman"/>
          <w:bCs/>
          <w:sz w:val="24"/>
          <w:szCs w:val="24"/>
          <w:lang w:eastAsia="ru-RU"/>
        </w:rPr>
      </w:pPr>
      <w:r w:rsidRPr="000F3B8A">
        <w:rPr>
          <w:rFonts w:eastAsia="Calibri" w:cs="Times New Roman"/>
          <w:bCs/>
          <w:sz w:val="24"/>
          <w:szCs w:val="24"/>
          <w:lang w:eastAsia="ru-RU"/>
        </w:rPr>
        <w:t xml:space="preserve">- означити </w:t>
      </w:r>
      <w:r w:rsidR="00C767EA">
        <w:rPr>
          <w:rFonts w:eastAsia="Times New Roman" w:cs="Times New Roman"/>
          <w:spacing w:val="-2"/>
          <w:sz w:val="24"/>
          <w:szCs w:val="24"/>
          <w:lang w:eastAsia="ru-RU"/>
        </w:rPr>
        <w:t>сутність, мету і завдання</w:t>
      </w:r>
      <w:r w:rsidRPr="000F3B8A">
        <w:rPr>
          <w:rFonts w:eastAsia="Times New Roman" w:cs="Times New Roman"/>
          <w:spacing w:val="-2"/>
          <w:sz w:val="24"/>
          <w:szCs w:val="24"/>
          <w:lang w:eastAsia="ru-RU"/>
        </w:rPr>
        <w:t xml:space="preserve"> оцінки та аналізу </w:t>
      </w:r>
      <w:r w:rsidR="00C767EA">
        <w:rPr>
          <w:rFonts w:eastAsia="Times New Roman" w:cs="Times New Roman"/>
          <w:spacing w:val="-2"/>
          <w:sz w:val="24"/>
          <w:szCs w:val="24"/>
          <w:lang w:eastAsia="ru-RU"/>
        </w:rPr>
        <w:t>національних моделей економічних систем</w:t>
      </w:r>
      <w:r w:rsidRPr="000F3B8A">
        <w:rPr>
          <w:rFonts w:eastAsia="Times New Roman" w:cs="Times New Roman"/>
          <w:spacing w:val="-2"/>
          <w:sz w:val="24"/>
          <w:szCs w:val="24"/>
          <w:lang w:eastAsia="ru-RU"/>
        </w:rPr>
        <w:t>;</w:t>
      </w:r>
    </w:p>
    <w:p w:rsidR="000F3B8A" w:rsidRDefault="000F3B8A" w:rsidP="000F3B8A">
      <w:pPr>
        <w:spacing w:line="240" w:lineRule="auto"/>
        <w:rPr>
          <w:rFonts w:eastAsia="Times New Roman" w:cs="Times New Roman"/>
          <w:sz w:val="24"/>
          <w:szCs w:val="24"/>
          <w:lang w:eastAsia="uk-UA"/>
        </w:rPr>
      </w:pPr>
      <w:r w:rsidRPr="000F3B8A">
        <w:rPr>
          <w:rFonts w:eastAsia="Times New Roman" w:cs="Times New Roman"/>
          <w:sz w:val="24"/>
          <w:szCs w:val="24"/>
          <w:lang w:eastAsia="uk-UA"/>
        </w:rPr>
        <w:t>-</w:t>
      </w:r>
      <w:r w:rsidRPr="000F3B8A">
        <w:rPr>
          <w:rFonts w:eastAsia="Calibri" w:cs="Times New Roman"/>
          <w:bCs/>
          <w:sz w:val="24"/>
          <w:szCs w:val="24"/>
          <w:lang w:eastAsia="ru-RU"/>
        </w:rPr>
        <w:t xml:space="preserve"> засвоїти </w:t>
      </w:r>
      <w:r w:rsidR="006A12B5">
        <w:rPr>
          <w:rFonts w:eastAsia="Calibri" w:cs="Times New Roman"/>
          <w:bCs/>
          <w:sz w:val="24"/>
          <w:szCs w:val="24"/>
          <w:lang w:eastAsia="ru-RU"/>
        </w:rPr>
        <w:t>суть, особливості і базові інститути національних моделей економіки</w:t>
      </w:r>
      <w:r w:rsidRPr="000F3B8A">
        <w:rPr>
          <w:rFonts w:eastAsia="Times New Roman" w:cs="Times New Roman"/>
          <w:sz w:val="24"/>
          <w:szCs w:val="24"/>
          <w:lang w:eastAsia="uk-UA"/>
        </w:rPr>
        <w:t>;</w:t>
      </w:r>
    </w:p>
    <w:p w:rsidR="000F3B8A" w:rsidRPr="000F3B8A" w:rsidRDefault="006A12B5" w:rsidP="000F3B8A">
      <w:pPr>
        <w:spacing w:line="240" w:lineRule="auto"/>
        <w:rPr>
          <w:rFonts w:eastAsia="Times New Roman" w:cs="Times New Roman"/>
          <w:sz w:val="24"/>
          <w:szCs w:val="24"/>
          <w:lang w:eastAsia="uk-UA"/>
        </w:rPr>
      </w:pPr>
      <w:r>
        <w:rPr>
          <w:rFonts w:eastAsia="Times New Roman" w:cs="Times New Roman"/>
          <w:sz w:val="24"/>
          <w:szCs w:val="24"/>
          <w:lang w:eastAsia="uk-UA"/>
        </w:rPr>
        <w:t>- опанувати теоретико-методологічні засади їх ідентифікації</w:t>
      </w:r>
      <w:r w:rsidR="00C767EA">
        <w:rPr>
          <w:rFonts w:eastAsia="Times New Roman" w:cs="Times New Roman"/>
          <w:sz w:val="24"/>
          <w:szCs w:val="24"/>
          <w:lang w:eastAsia="uk-UA"/>
        </w:rPr>
        <w:t>.</w:t>
      </w:r>
    </w:p>
    <w:p w:rsidR="000F3B8A" w:rsidRDefault="000F3B8A" w:rsidP="000F3B8A">
      <w:pPr>
        <w:tabs>
          <w:tab w:val="left" w:pos="708"/>
          <w:tab w:val="left" w:pos="1134"/>
          <w:tab w:val="left" w:pos="1728"/>
          <w:tab w:val="left" w:pos="9571"/>
        </w:tabs>
        <w:spacing w:line="240" w:lineRule="auto"/>
        <w:ind w:left="340" w:firstLine="794"/>
        <w:rPr>
          <w:rFonts w:eastAsia="Times New Roman" w:cs="Times New Roman"/>
          <w:color w:val="000000"/>
          <w:sz w:val="24"/>
          <w:szCs w:val="24"/>
          <w:u w:val="single"/>
          <w:lang w:eastAsia="ru-RU"/>
        </w:rPr>
      </w:pPr>
      <w:r w:rsidRPr="000F3B8A">
        <w:rPr>
          <w:rFonts w:eastAsia="Times New Roman" w:cs="Times New Roman"/>
          <w:color w:val="000000"/>
          <w:sz w:val="24"/>
          <w:szCs w:val="24"/>
          <w:u w:val="single"/>
          <w:lang w:eastAsia="ru-RU"/>
        </w:rPr>
        <w:t>практичні:</w:t>
      </w:r>
    </w:p>
    <w:p w:rsidR="00B550A3" w:rsidRPr="00C767EA" w:rsidRDefault="00B550A3" w:rsidP="000F3B8A">
      <w:pPr>
        <w:tabs>
          <w:tab w:val="left" w:pos="708"/>
          <w:tab w:val="left" w:pos="1134"/>
          <w:tab w:val="left" w:pos="1728"/>
          <w:tab w:val="left" w:pos="9571"/>
        </w:tabs>
        <w:spacing w:line="240" w:lineRule="auto"/>
        <w:ind w:left="340" w:firstLine="794"/>
        <w:rPr>
          <w:rFonts w:eastAsia="Times New Roman" w:cs="Times New Roman"/>
          <w:color w:val="000000"/>
          <w:sz w:val="24"/>
          <w:szCs w:val="24"/>
          <w:lang w:val="ru-RU" w:eastAsia="ru-RU"/>
        </w:rPr>
      </w:pPr>
      <w:r>
        <w:rPr>
          <w:rFonts w:eastAsia="Times New Roman" w:cs="Times New Roman"/>
          <w:color w:val="000000"/>
          <w:sz w:val="24"/>
          <w:szCs w:val="24"/>
          <w:lang w:eastAsia="ru-RU"/>
        </w:rPr>
        <w:t xml:space="preserve">- </w:t>
      </w:r>
      <w:r w:rsidRPr="00B550A3">
        <w:rPr>
          <w:rFonts w:eastAsia="Times New Roman" w:cs="Times New Roman"/>
          <w:color w:val="000000"/>
          <w:sz w:val="24"/>
          <w:szCs w:val="24"/>
          <w:lang w:eastAsia="ru-RU"/>
        </w:rPr>
        <w:t>набуття навичок розкриття чинників становлення, функціонування та розвитку національних моделей</w:t>
      </w:r>
      <w:r w:rsidR="00C767EA" w:rsidRPr="00C767EA">
        <w:rPr>
          <w:rFonts w:eastAsia="Times New Roman" w:cs="Times New Roman"/>
          <w:color w:val="000000"/>
          <w:sz w:val="24"/>
          <w:szCs w:val="24"/>
          <w:lang w:val="ru-RU" w:eastAsia="ru-RU"/>
        </w:rPr>
        <w:t>;</w:t>
      </w:r>
    </w:p>
    <w:p w:rsidR="000F3B8A" w:rsidRPr="00FF6D6D" w:rsidRDefault="000F3B8A" w:rsidP="00FF6D6D">
      <w:pPr>
        <w:tabs>
          <w:tab w:val="num" w:pos="420"/>
        </w:tabs>
        <w:spacing w:line="240" w:lineRule="auto"/>
        <w:rPr>
          <w:rFonts w:eastAsia="Times New Roman" w:cs="Times New Roman"/>
          <w:sz w:val="24"/>
          <w:szCs w:val="24"/>
          <w:lang w:val="ru-RU" w:eastAsia="ru-RU"/>
        </w:rPr>
      </w:pPr>
      <w:r w:rsidRPr="000F3B8A">
        <w:rPr>
          <w:rFonts w:eastAsia="Times New Roman" w:cs="Times New Roman"/>
          <w:sz w:val="24"/>
          <w:szCs w:val="24"/>
          <w:lang w:eastAsia="ru-RU"/>
        </w:rPr>
        <w:t xml:space="preserve">- розглянути існуючі підходи, з врахуванням зарубіжного досвіду, щодо оцінки й аналізу </w:t>
      </w:r>
      <w:r w:rsidR="00B550A3">
        <w:rPr>
          <w:rFonts w:eastAsia="Times New Roman" w:cs="Times New Roman"/>
          <w:sz w:val="24"/>
          <w:szCs w:val="24"/>
          <w:lang w:eastAsia="ru-RU"/>
        </w:rPr>
        <w:t>моделей економічних систем</w:t>
      </w:r>
      <w:r w:rsidR="00C767EA" w:rsidRPr="00C767EA">
        <w:rPr>
          <w:rFonts w:eastAsia="Times New Roman" w:cs="Times New Roman"/>
          <w:sz w:val="24"/>
          <w:szCs w:val="24"/>
          <w:lang w:val="ru-RU" w:eastAsia="ru-RU"/>
        </w:rPr>
        <w:t>;</w:t>
      </w:r>
    </w:p>
    <w:p w:rsidR="00B550A3" w:rsidRPr="00FF6D6D" w:rsidRDefault="00B550A3" w:rsidP="000F3B8A">
      <w:pPr>
        <w:spacing w:line="240" w:lineRule="auto"/>
        <w:rPr>
          <w:rFonts w:eastAsia="Times New Roman" w:cs="Times New Roman"/>
          <w:sz w:val="24"/>
          <w:szCs w:val="24"/>
          <w:lang w:val="ru-RU" w:eastAsia="ru-RU"/>
        </w:rPr>
      </w:pPr>
      <w:r>
        <w:rPr>
          <w:rFonts w:eastAsia="Times New Roman" w:cs="Times New Roman"/>
          <w:sz w:val="24"/>
          <w:szCs w:val="24"/>
          <w:lang w:eastAsia="ru-RU"/>
        </w:rPr>
        <w:t xml:space="preserve">- </w:t>
      </w:r>
      <w:r w:rsidR="00FF6D6D">
        <w:rPr>
          <w:rFonts w:eastAsia="Times New Roman" w:cs="Times New Roman"/>
          <w:sz w:val="24"/>
          <w:szCs w:val="24"/>
          <w:lang w:eastAsia="ru-RU"/>
        </w:rPr>
        <w:t>в</w:t>
      </w:r>
      <w:r w:rsidR="00C318D6">
        <w:rPr>
          <w:rFonts w:eastAsia="Times New Roman" w:cs="Times New Roman"/>
          <w:sz w:val="24"/>
          <w:szCs w:val="24"/>
          <w:lang w:eastAsia="ru-RU"/>
        </w:rPr>
        <w:t>ивчення методів порівняльного аналізу національних моделей</w:t>
      </w:r>
      <w:r w:rsidR="006A12B5">
        <w:rPr>
          <w:rFonts w:eastAsia="Times New Roman" w:cs="Times New Roman"/>
          <w:sz w:val="24"/>
          <w:szCs w:val="24"/>
          <w:lang w:eastAsia="ru-RU"/>
        </w:rPr>
        <w:t xml:space="preserve"> економічних систем, основних інститутів та елементів конкретних моделей, переваг</w:t>
      </w:r>
      <w:r w:rsidR="00FF6D6D">
        <w:rPr>
          <w:rFonts w:eastAsia="Times New Roman" w:cs="Times New Roman"/>
          <w:sz w:val="24"/>
          <w:szCs w:val="24"/>
          <w:lang w:eastAsia="ru-RU"/>
        </w:rPr>
        <w:t xml:space="preserve"> та обмежень їх функціонування</w:t>
      </w:r>
      <w:r w:rsidR="00FF6D6D" w:rsidRPr="00FF6D6D">
        <w:rPr>
          <w:rFonts w:eastAsia="Times New Roman" w:cs="Times New Roman"/>
          <w:sz w:val="24"/>
          <w:szCs w:val="24"/>
          <w:lang w:val="ru-RU" w:eastAsia="ru-RU"/>
        </w:rPr>
        <w:t>;</w:t>
      </w:r>
    </w:p>
    <w:p w:rsidR="000F3B8A" w:rsidRPr="000F3B8A" w:rsidRDefault="00B550A3" w:rsidP="000F3B8A">
      <w:pPr>
        <w:spacing w:line="240" w:lineRule="auto"/>
        <w:rPr>
          <w:rFonts w:eastAsia="Times New Roman" w:cs="Times New Roman"/>
          <w:sz w:val="24"/>
          <w:szCs w:val="24"/>
          <w:lang w:eastAsia="ru-RU"/>
        </w:rPr>
      </w:pPr>
      <w:r>
        <w:rPr>
          <w:rFonts w:eastAsia="Times New Roman" w:cs="Times New Roman"/>
          <w:sz w:val="24"/>
          <w:szCs w:val="24"/>
          <w:lang w:eastAsia="ru-RU"/>
        </w:rPr>
        <w:lastRenderedPageBreak/>
        <w:t xml:space="preserve">- </w:t>
      </w:r>
      <w:r w:rsidR="006A12B5">
        <w:rPr>
          <w:rFonts w:eastAsia="Times New Roman" w:cs="Times New Roman"/>
          <w:sz w:val="24"/>
          <w:szCs w:val="24"/>
          <w:lang w:eastAsia="ru-RU"/>
        </w:rPr>
        <w:t>засвоєння теоретико-методологічних підходів до аналізу сучасних моделей економічних систем, методів визначення їх ефективності. Підходів до формування національної моделі економіки України</w:t>
      </w:r>
      <w:r w:rsidR="00FF6D6D">
        <w:rPr>
          <w:rFonts w:eastAsia="Times New Roman" w:cs="Times New Roman"/>
          <w:sz w:val="24"/>
          <w:szCs w:val="24"/>
          <w:lang w:eastAsia="ru-RU"/>
        </w:rPr>
        <w:t>.</w:t>
      </w:r>
    </w:p>
    <w:p w:rsidR="000F3B8A" w:rsidRPr="000F3B8A" w:rsidRDefault="000F3B8A" w:rsidP="000F3B8A">
      <w:pPr>
        <w:spacing w:line="240" w:lineRule="auto"/>
        <w:rPr>
          <w:rFonts w:eastAsia="Times New Roman" w:cs="Times New Roman"/>
          <w:sz w:val="24"/>
          <w:szCs w:val="24"/>
          <w:lang w:eastAsia="ru-RU"/>
        </w:rPr>
      </w:pPr>
    </w:p>
    <w:p w:rsidR="00FF6D6D" w:rsidRDefault="000F3B8A" w:rsidP="00FF6D6D">
      <w:pPr>
        <w:spacing w:line="240" w:lineRule="auto"/>
        <w:ind w:firstLine="540"/>
        <w:rPr>
          <w:rFonts w:eastAsia="Times New Roman" w:cs="Times New Roman"/>
          <w:b/>
          <w:i/>
          <w:sz w:val="24"/>
          <w:szCs w:val="24"/>
          <w:lang w:eastAsia="ru-RU"/>
        </w:rPr>
      </w:pPr>
      <w:r w:rsidRPr="000F3B8A">
        <w:rPr>
          <w:rFonts w:eastAsia="Times New Roman" w:cs="Times New Roman"/>
          <w:sz w:val="24"/>
          <w:szCs w:val="24"/>
          <w:lang w:eastAsia="ru-RU"/>
        </w:rPr>
        <w:t xml:space="preserve">1.3. Згідно з вимогами освітньо-професійної програми студенти повинні </w:t>
      </w:r>
      <w:r w:rsidRPr="000F3B8A">
        <w:rPr>
          <w:rFonts w:eastAsia="Times New Roman" w:cs="Times New Roman"/>
          <w:b/>
          <w:i/>
          <w:sz w:val="24"/>
          <w:szCs w:val="24"/>
          <w:lang w:eastAsia="ru-RU"/>
        </w:rPr>
        <w:t>мати компетентності:</w:t>
      </w:r>
    </w:p>
    <w:p w:rsidR="00FF6D6D" w:rsidRPr="00FF6D6D" w:rsidRDefault="00FF6D6D" w:rsidP="00FF6D6D">
      <w:pPr>
        <w:spacing w:line="240" w:lineRule="auto"/>
        <w:ind w:firstLine="540"/>
        <w:rPr>
          <w:rFonts w:eastAsia="Times New Roman" w:cs="Times New Roman"/>
          <w:b/>
          <w:i/>
          <w:sz w:val="24"/>
          <w:szCs w:val="24"/>
          <w:lang w:val="ru-RU" w:eastAsia="ru-RU"/>
        </w:rPr>
      </w:pPr>
      <w:r>
        <w:rPr>
          <w:rFonts w:eastAsia="Calibri" w:cs="Times New Roman"/>
          <w:sz w:val="24"/>
          <w:szCs w:val="20"/>
          <w:lang w:eastAsia="ru-RU"/>
        </w:rPr>
        <w:t>- з</w:t>
      </w:r>
      <w:r w:rsidRPr="00FF6D6D">
        <w:rPr>
          <w:rFonts w:eastAsia="Calibri" w:cs="Times New Roman"/>
          <w:sz w:val="24"/>
          <w:szCs w:val="20"/>
          <w:lang w:eastAsia="ru-RU"/>
        </w:rPr>
        <w:t>датність застосовувати науковий, аналітичний, методичний інструментарій для уп</w:t>
      </w:r>
      <w:r>
        <w:rPr>
          <w:rFonts w:eastAsia="Calibri" w:cs="Times New Roman"/>
          <w:sz w:val="24"/>
          <w:szCs w:val="20"/>
          <w:lang w:eastAsia="ru-RU"/>
        </w:rPr>
        <w:t>равління економічною діяльністю</w:t>
      </w:r>
      <w:r w:rsidRPr="00FF6D6D">
        <w:rPr>
          <w:rFonts w:eastAsia="Calibri" w:cs="Times New Roman"/>
          <w:sz w:val="24"/>
          <w:szCs w:val="20"/>
          <w:lang w:val="ru-RU" w:eastAsia="ru-RU"/>
        </w:rPr>
        <w:t>;</w:t>
      </w:r>
    </w:p>
    <w:p w:rsidR="00FF6D6D" w:rsidRPr="00FF6D6D" w:rsidRDefault="00FF6D6D" w:rsidP="00FF6D6D">
      <w:pPr>
        <w:spacing w:line="240" w:lineRule="auto"/>
        <w:ind w:firstLine="540"/>
        <w:rPr>
          <w:rFonts w:eastAsia="Times New Roman" w:cs="Times New Roman"/>
          <w:b/>
          <w:i/>
          <w:sz w:val="24"/>
          <w:szCs w:val="24"/>
          <w:lang w:val="ru-RU" w:eastAsia="ru-RU"/>
        </w:rPr>
      </w:pPr>
      <w:r>
        <w:rPr>
          <w:rFonts w:eastAsia="Times New Roman" w:cs="Times New Roman"/>
          <w:b/>
          <w:i/>
          <w:sz w:val="24"/>
          <w:szCs w:val="24"/>
          <w:lang w:eastAsia="ru-RU"/>
        </w:rPr>
        <w:t xml:space="preserve">- </w:t>
      </w:r>
      <w:r>
        <w:rPr>
          <w:rFonts w:eastAsia="Calibri" w:cs="Times New Roman"/>
          <w:sz w:val="24"/>
          <w:szCs w:val="20"/>
          <w:lang w:eastAsia="ru-RU"/>
        </w:rPr>
        <w:t>з</w:t>
      </w:r>
      <w:r w:rsidRPr="00FF6D6D">
        <w:rPr>
          <w:rFonts w:eastAsia="Calibri" w:cs="Times New Roman"/>
          <w:sz w:val="24"/>
          <w:szCs w:val="20"/>
          <w:lang w:eastAsia="ru-RU"/>
        </w:rPr>
        <w:t>датність визначати та критично оцінювати ключові тренди соціально-економічного розвитку та застосовувати їх для формування нових моделей</w:t>
      </w:r>
      <w:r>
        <w:rPr>
          <w:rFonts w:eastAsia="Calibri" w:cs="Times New Roman"/>
          <w:sz w:val="24"/>
          <w:szCs w:val="20"/>
          <w:lang w:eastAsia="ru-RU"/>
        </w:rPr>
        <w:t xml:space="preserve"> економічних систем та процесів</w:t>
      </w:r>
      <w:r w:rsidRPr="00FF6D6D">
        <w:rPr>
          <w:rFonts w:eastAsia="Calibri" w:cs="Times New Roman"/>
          <w:sz w:val="24"/>
          <w:szCs w:val="20"/>
          <w:lang w:val="ru-RU" w:eastAsia="ru-RU"/>
        </w:rPr>
        <w:t>;</w:t>
      </w:r>
    </w:p>
    <w:p w:rsidR="00FF6D6D" w:rsidRPr="00FF6D6D" w:rsidRDefault="00FF6D6D" w:rsidP="00FF6D6D">
      <w:pPr>
        <w:spacing w:line="240" w:lineRule="auto"/>
        <w:ind w:firstLine="540"/>
        <w:rPr>
          <w:rFonts w:eastAsia="Times New Roman" w:cs="Times New Roman"/>
          <w:b/>
          <w:i/>
          <w:sz w:val="24"/>
          <w:szCs w:val="24"/>
          <w:lang w:val="ru-RU" w:eastAsia="ru-RU"/>
        </w:rPr>
      </w:pPr>
      <w:r>
        <w:rPr>
          <w:rFonts w:eastAsia="Times New Roman" w:cs="Times New Roman"/>
          <w:b/>
          <w:i/>
          <w:sz w:val="24"/>
          <w:szCs w:val="24"/>
          <w:lang w:eastAsia="ru-RU"/>
        </w:rPr>
        <w:t xml:space="preserve">- </w:t>
      </w:r>
      <w:r>
        <w:rPr>
          <w:rFonts w:eastAsia="Calibri" w:cs="Times New Roman"/>
          <w:sz w:val="24"/>
          <w:szCs w:val="20"/>
          <w:lang w:eastAsia="ru-RU"/>
        </w:rPr>
        <w:t>з</w:t>
      </w:r>
      <w:r w:rsidRPr="00FF6D6D">
        <w:rPr>
          <w:rFonts w:eastAsia="Calibri" w:cs="Times New Roman"/>
          <w:sz w:val="24"/>
          <w:szCs w:val="20"/>
          <w:lang w:eastAsia="ru-RU"/>
        </w:rPr>
        <w:t>датність до розробки сценаріїв і стратегій розвит</w:t>
      </w:r>
      <w:r>
        <w:rPr>
          <w:rFonts w:eastAsia="Calibri" w:cs="Times New Roman"/>
          <w:sz w:val="24"/>
          <w:szCs w:val="20"/>
          <w:lang w:eastAsia="ru-RU"/>
        </w:rPr>
        <w:t>ку соціально-економічних систем</w:t>
      </w:r>
      <w:r w:rsidRPr="00FF6D6D">
        <w:rPr>
          <w:rFonts w:eastAsia="Calibri" w:cs="Times New Roman"/>
          <w:sz w:val="24"/>
          <w:szCs w:val="20"/>
          <w:lang w:val="ru-RU" w:eastAsia="ru-RU"/>
        </w:rPr>
        <w:t>;</w:t>
      </w:r>
    </w:p>
    <w:p w:rsidR="00BA25D9" w:rsidRPr="00FF6D6D" w:rsidRDefault="00BA25D9" w:rsidP="00BA25D9">
      <w:pPr>
        <w:spacing w:line="240" w:lineRule="auto"/>
        <w:ind w:firstLine="540"/>
        <w:rPr>
          <w:rFonts w:eastAsia="Times New Roman" w:cs="Times New Roman"/>
          <w:b/>
          <w:i/>
          <w:sz w:val="24"/>
          <w:szCs w:val="24"/>
          <w:lang w:val="ru-RU" w:eastAsia="ru-RU"/>
        </w:rPr>
      </w:pPr>
      <w:r>
        <w:rPr>
          <w:rFonts w:eastAsia="Times New Roman" w:cs="Times New Roman"/>
          <w:sz w:val="24"/>
          <w:szCs w:val="24"/>
          <w:lang w:eastAsia="uk-UA"/>
        </w:rPr>
        <w:t xml:space="preserve">- </w:t>
      </w:r>
      <w:r w:rsidR="00FF6D6D">
        <w:rPr>
          <w:rFonts w:eastAsia="Times New Roman" w:cs="Times New Roman"/>
          <w:sz w:val="24"/>
          <w:szCs w:val="24"/>
          <w:lang w:eastAsia="uk-UA"/>
        </w:rPr>
        <w:t>з</w:t>
      </w:r>
      <w:r w:rsidR="005B53DC" w:rsidRPr="005B53DC">
        <w:rPr>
          <w:rFonts w:eastAsia="Times New Roman" w:cs="Times New Roman"/>
          <w:sz w:val="24"/>
          <w:szCs w:val="24"/>
          <w:lang w:eastAsia="uk-UA"/>
        </w:rPr>
        <w:t xml:space="preserve">датність здійснювати оцінку впливу факторів на розвиток </w:t>
      </w:r>
      <w:r w:rsidR="005B53DC" w:rsidRPr="00BA25D9">
        <w:rPr>
          <w:rFonts w:eastAsia="Times New Roman" w:cs="Times New Roman"/>
          <w:sz w:val="24"/>
          <w:szCs w:val="24"/>
          <w:lang w:eastAsia="uk-UA"/>
        </w:rPr>
        <w:t>національних систем</w:t>
      </w:r>
      <w:r w:rsidR="00FF6D6D" w:rsidRPr="00FF6D6D">
        <w:rPr>
          <w:rFonts w:eastAsia="Times New Roman" w:cs="Times New Roman"/>
          <w:sz w:val="24"/>
          <w:szCs w:val="24"/>
          <w:lang w:val="ru-RU" w:eastAsia="uk-UA"/>
        </w:rPr>
        <w:t>;</w:t>
      </w:r>
    </w:p>
    <w:p w:rsidR="00BA25D9" w:rsidRPr="00FF6D6D" w:rsidRDefault="00BA25D9" w:rsidP="00BA25D9">
      <w:pPr>
        <w:spacing w:line="240" w:lineRule="auto"/>
        <w:ind w:firstLine="540"/>
        <w:rPr>
          <w:rFonts w:eastAsia="Times New Roman" w:cs="Times New Roman"/>
          <w:b/>
          <w:i/>
          <w:sz w:val="24"/>
          <w:szCs w:val="24"/>
          <w:lang w:val="ru-RU" w:eastAsia="ru-RU"/>
        </w:rPr>
      </w:pPr>
      <w:r>
        <w:rPr>
          <w:rFonts w:eastAsia="Times New Roman" w:cs="Times New Roman"/>
          <w:b/>
          <w:i/>
          <w:sz w:val="24"/>
          <w:szCs w:val="24"/>
          <w:lang w:eastAsia="ru-RU"/>
        </w:rPr>
        <w:t xml:space="preserve">- </w:t>
      </w:r>
      <w:r w:rsidR="00FF6D6D">
        <w:rPr>
          <w:rFonts w:eastAsia="Times New Roman" w:cs="Times New Roman"/>
          <w:sz w:val="24"/>
          <w:szCs w:val="24"/>
          <w:lang w:eastAsia="uk-UA"/>
        </w:rPr>
        <w:t>з</w:t>
      </w:r>
      <w:r w:rsidR="005B53DC" w:rsidRPr="005B53DC">
        <w:rPr>
          <w:rFonts w:eastAsia="Times New Roman" w:cs="Times New Roman"/>
          <w:sz w:val="24"/>
          <w:szCs w:val="24"/>
          <w:lang w:eastAsia="uk-UA"/>
        </w:rPr>
        <w:t>датність</w:t>
      </w:r>
      <w:r w:rsidR="005B53DC" w:rsidRPr="00BA25D9">
        <w:rPr>
          <w:rFonts w:eastAsia="Times New Roman" w:cs="Times New Roman"/>
          <w:sz w:val="24"/>
          <w:szCs w:val="24"/>
          <w:lang w:eastAsia="uk-UA"/>
        </w:rPr>
        <w:t xml:space="preserve"> </w:t>
      </w:r>
      <w:r w:rsidR="005B53DC" w:rsidRPr="005B53DC">
        <w:rPr>
          <w:rFonts w:eastAsia="Times New Roman" w:cs="Times New Roman"/>
          <w:sz w:val="24"/>
          <w:szCs w:val="24"/>
          <w:lang w:eastAsia="uk-UA"/>
        </w:rPr>
        <w:t xml:space="preserve">усвідомлювати особливості розвитку </w:t>
      </w:r>
      <w:r w:rsidRPr="00BA25D9">
        <w:rPr>
          <w:rFonts w:eastAsia="Times New Roman" w:cs="Times New Roman"/>
          <w:sz w:val="24"/>
          <w:szCs w:val="24"/>
          <w:lang w:eastAsia="uk-UA"/>
        </w:rPr>
        <w:t>національних моделей економічних систем</w:t>
      </w:r>
      <w:r w:rsidR="00FF6D6D" w:rsidRPr="00FF6D6D">
        <w:rPr>
          <w:rFonts w:eastAsia="Times New Roman" w:cs="Times New Roman"/>
          <w:sz w:val="24"/>
          <w:szCs w:val="24"/>
          <w:lang w:val="ru-RU" w:eastAsia="uk-UA"/>
        </w:rPr>
        <w:t>;</w:t>
      </w:r>
    </w:p>
    <w:p w:rsidR="00BA25D9" w:rsidRDefault="00BA25D9" w:rsidP="00BA25D9">
      <w:pPr>
        <w:spacing w:line="240" w:lineRule="auto"/>
        <w:ind w:firstLine="540"/>
        <w:rPr>
          <w:rFonts w:eastAsia="Times New Roman" w:cs="Times New Roman"/>
          <w:b/>
          <w:i/>
          <w:sz w:val="24"/>
          <w:szCs w:val="24"/>
          <w:lang w:eastAsia="ru-RU"/>
        </w:rPr>
      </w:pPr>
      <w:r>
        <w:rPr>
          <w:rFonts w:eastAsia="Times New Roman" w:cs="Times New Roman"/>
          <w:b/>
          <w:i/>
          <w:sz w:val="24"/>
          <w:szCs w:val="24"/>
          <w:lang w:eastAsia="ru-RU"/>
        </w:rPr>
        <w:t xml:space="preserve">- </w:t>
      </w:r>
      <w:r w:rsidR="00FF6D6D">
        <w:rPr>
          <w:rFonts w:eastAsia="Times New Roman" w:cs="Times New Roman"/>
          <w:sz w:val="24"/>
          <w:szCs w:val="24"/>
          <w:lang w:eastAsia="uk-UA"/>
        </w:rPr>
        <w:t>з</w:t>
      </w:r>
      <w:r w:rsidR="005B53DC" w:rsidRPr="005B53DC">
        <w:rPr>
          <w:rFonts w:eastAsia="Times New Roman" w:cs="Times New Roman"/>
          <w:sz w:val="24"/>
          <w:szCs w:val="24"/>
          <w:lang w:eastAsia="uk-UA"/>
        </w:rPr>
        <w:t>датність оцінювати рівень економічного розвитку</w:t>
      </w:r>
      <w:r w:rsidRPr="00BA25D9">
        <w:rPr>
          <w:rFonts w:eastAsia="Times New Roman" w:cs="Times New Roman"/>
          <w:sz w:val="24"/>
          <w:szCs w:val="24"/>
          <w:lang w:eastAsia="uk-UA"/>
        </w:rPr>
        <w:t xml:space="preserve"> країн</w:t>
      </w:r>
      <w:r w:rsidR="00FF6D6D" w:rsidRPr="00FF6D6D">
        <w:rPr>
          <w:rFonts w:eastAsia="Times New Roman" w:cs="Times New Roman"/>
          <w:sz w:val="24"/>
          <w:szCs w:val="24"/>
          <w:lang w:val="ru-RU" w:eastAsia="uk-UA"/>
        </w:rPr>
        <w:t>;</w:t>
      </w:r>
      <w:r w:rsidR="005B53DC" w:rsidRPr="005B53DC">
        <w:rPr>
          <w:rFonts w:eastAsia="Times New Roman" w:cs="Times New Roman"/>
          <w:sz w:val="24"/>
          <w:szCs w:val="24"/>
          <w:lang w:eastAsia="uk-UA"/>
        </w:rPr>
        <w:t xml:space="preserve"> </w:t>
      </w:r>
    </w:p>
    <w:p w:rsidR="005B53DC" w:rsidRPr="00FF6D6D" w:rsidRDefault="00BA25D9" w:rsidP="00BA25D9">
      <w:pPr>
        <w:spacing w:line="240" w:lineRule="auto"/>
        <w:ind w:firstLine="540"/>
        <w:rPr>
          <w:rFonts w:eastAsia="Times New Roman" w:cs="Times New Roman"/>
          <w:b/>
          <w:i/>
          <w:sz w:val="24"/>
          <w:szCs w:val="24"/>
          <w:lang w:eastAsia="ru-RU"/>
        </w:rPr>
      </w:pPr>
      <w:r>
        <w:rPr>
          <w:rFonts w:eastAsia="Times New Roman" w:cs="Times New Roman"/>
          <w:b/>
          <w:i/>
          <w:sz w:val="24"/>
          <w:szCs w:val="24"/>
          <w:lang w:eastAsia="ru-RU"/>
        </w:rPr>
        <w:t xml:space="preserve">- </w:t>
      </w:r>
      <w:r w:rsidR="00FF6D6D">
        <w:rPr>
          <w:rFonts w:eastAsia="Times New Roman" w:cs="Times New Roman"/>
          <w:sz w:val="24"/>
          <w:szCs w:val="24"/>
          <w:lang w:eastAsia="uk-UA"/>
        </w:rPr>
        <w:t>з</w:t>
      </w:r>
      <w:r w:rsidR="005B53DC" w:rsidRPr="005B53DC">
        <w:rPr>
          <w:rFonts w:eastAsia="Times New Roman" w:cs="Times New Roman"/>
          <w:sz w:val="24"/>
          <w:szCs w:val="24"/>
          <w:lang w:eastAsia="uk-UA"/>
        </w:rPr>
        <w:t xml:space="preserve">датність до визначення шляхів зміцнення конкурентних позицій </w:t>
      </w:r>
      <w:r w:rsidRPr="00BA25D9">
        <w:rPr>
          <w:rFonts w:eastAsia="Times New Roman" w:cs="Times New Roman"/>
          <w:sz w:val="24"/>
          <w:szCs w:val="24"/>
          <w:lang w:eastAsia="uk-UA"/>
        </w:rPr>
        <w:t>країн</w:t>
      </w:r>
      <w:r w:rsidR="005B53DC" w:rsidRPr="005B53DC">
        <w:rPr>
          <w:rFonts w:eastAsia="Times New Roman" w:cs="Times New Roman"/>
          <w:sz w:val="24"/>
          <w:szCs w:val="24"/>
          <w:lang w:eastAsia="uk-UA"/>
        </w:rPr>
        <w:t xml:space="preserve"> та розробки стратегії </w:t>
      </w:r>
      <w:r w:rsidRPr="00BA25D9">
        <w:rPr>
          <w:rFonts w:eastAsia="Times New Roman" w:cs="Times New Roman"/>
          <w:sz w:val="24"/>
          <w:szCs w:val="24"/>
          <w:lang w:eastAsia="uk-UA"/>
        </w:rPr>
        <w:t xml:space="preserve">їх </w:t>
      </w:r>
      <w:r w:rsidR="005B53DC" w:rsidRPr="005B53DC">
        <w:rPr>
          <w:rFonts w:eastAsia="Times New Roman" w:cs="Times New Roman"/>
          <w:sz w:val="24"/>
          <w:szCs w:val="24"/>
          <w:lang w:eastAsia="uk-UA"/>
        </w:rPr>
        <w:t>економічного зростання</w:t>
      </w:r>
      <w:r w:rsidR="00FF6D6D">
        <w:rPr>
          <w:rFonts w:eastAsia="Times New Roman" w:cs="Times New Roman"/>
          <w:sz w:val="24"/>
          <w:szCs w:val="24"/>
          <w:lang w:eastAsia="uk-UA"/>
        </w:rPr>
        <w:t>.</w:t>
      </w:r>
    </w:p>
    <w:p w:rsidR="005B53DC" w:rsidRPr="00BA25D9" w:rsidRDefault="005B53DC" w:rsidP="00BA25D9">
      <w:pPr>
        <w:spacing w:line="240" w:lineRule="auto"/>
        <w:ind w:firstLine="540"/>
        <w:rPr>
          <w:rFonts w:eastAsia="Times New Roman" w:cs="Times New Roman"/>
          <w:sz w:val="24"/>
          <w:szCs w:val="24"/>
          <w:lang w:eastAsia="ru-RU"/>
        </w:rPr>
      </w:pPr>
    </w:p>
    <w:p w:rsidR="005B53DC" w:rsidRPr="000F3B8A" w:rsidRDefault="005B53DC" w:rsidP="000F3B8A">
      <w:pPr>
        <w:spacing w:line="240" w:lineRule="auto"/>
        <w:ind w:firstLine="540"/>
        <w:rPr>
          <w:rFonts w:eastAsia="Times New Roman" w:cs="Times New Roman"/>
          <w:sz w:val="24"/>
          <w:szCs w:val="24"/>
          <w:lang w:eastAsia="ru-RU"/>
        </w:rPr>
      </w:pPr>
    </w:p>
    <w:p w:rsidR="000F3B8A" w:rsidRPr="000F3B8A" w:rsidRDefault="000F3B8A" w:rsidP="000F3B8A">
      <w:pPr>
        <w:spacing w:line="240" w:lineRule="auto"/>
        <w:ind w:firstLine="540"/>
        <w:rPr>
          <w:rFonts w:eastAsia="Times New Roman" w:cs="Times New Roman"/>
          <w:sz w:val="24"/>
          <w:szCs w:val="24"/>
          <w:lang w:eastAsia="ru-RU"/>
        </w:rPr>
      </w:pPr>
      <w:r w:rsidRPr="000F3B8A">
        <w:rPr>
          <w:rFonts w:eastAsia="Times New Roman" w:cs="Times New Roman"/>
          <w:sz w:val="24"/>
          <w:szCs w:val="24"/>
          <w:lang w:eastAsia="ru-RU"/>
        </w:rPr>
        <w:t>1.4. Очікуванні результати навчання</w:t>
      </w:r>
    </w:p>
    <w:p w:rsidR="000F3B8A" w:rsidRPr="000F3B8A" w:rsidRDefault="000F3B8A" w:rsidP="000F3B8A">
      <w:pPr>
        <w:spacing w:line="240" w:lineRule="auto"/>
        <w:ind w:firstLine="540"/>
        <w:rPr>
          <w:color w:val="000000"/>
          <w:sz w:val="24"/>
          <w:szCs w:val="24"/>
        </w:rPr>
      </w:pPr>
      <w:r w:rsidRPr="000F3B8A">
        <w:rPr>
          <w:rFonts w:eastAsia="Times New Roman" w:cs="Times New Roman"/>
          <w:sz w:val="24"/>
          <w:szCs w:val="24"/>
          <w:lang w:eastAsia="ru-RU"/>
        </w:rPr>
        <w:t>У результаті вивчення навчал</w:t>
      </w:r>
      <w:r w:rsidR="00762BC4">
        <w:rPr>
          <w:rFonts w:eastAsia="Times New Roman" w:cs="Times New Roman"/>
          <w:sz w:val="24"/>
          <w:szCs w:val="24"/>
          <w:lang w:eastAsia="ru-RU"/>
        </w:rPr>
        <w:t>ьної дисципліни студент повинен</w:t>
      </w:r>
      <w:r w:rsidRPr="00762BC4">
        <w:rPr>
          <w:rFonts w:eastAsia="Times New Roman" w:cs="Times New Roman"/>
          <w:bCs/>
          <w:iCs/>
          <w:sz w:val="24"/>
          <w:szCs w:val="24"/>
          <w:lang w:eastAsia="ru-RU"/>
        </w:rPr>
        <w:t>:</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xml:space="preserve">- </w:t>
      </w:r>
      <w:r w:rsidR="00762BC4">
        <w:rPr>
          <w:rFonts w:eastAsia="Times New Roman" w:cs="Times New Roman"/>
          <w:sz w:val="24"/>
          <w:szCs w:val="24"/>
          <w:lang w:eastAsia="ru-RU"/>
        </w:rPr>
        <w:t xml:space="preserve">засвоїти </w:t>
      </w:r>
      <w:r w:rsidRPr="000F3B8A">
        <w:rPr>
          <w:rFonts w:eastAsia="Times New Roman" w:cs="Times New Roman"/>
          <w:sz w:val="24"/>
          <w:szCs w:val="24"/>
          <w:lang w:eastAsia="ru-RU"/>
        </w:rPr>
        <w:t>основні поняття, сутність термінів, які застосовуються при з</w:t>
      </w:r>
      <w:r w:rsidR="00FF6D6D">
        <w:rPr>
          <w:rFonts w:eastAsia="Times New Roman" w:cs="Times New Roman"/>
          <w:sz w:val="24"/>
          <w:szCs w:val="24"/>
          <w:lang w:eastAsia="ru-RU"/>
        </w:rPr>
        <w:t xml:space="preserve">дійсненні аналізу </w:t>
      </w:r>
      <w:r w:rsidRPr="000F3B8A">
        <w:rPr>
          <w:rFonts w:eastAsia="Times New Roman" w:cs="Times New Roman"/>
          <w:sz w:val="24"/>
          <w:szCs w:val="24"/>
          <w:lang w:eastAsia="ru-RU"/>
        </w:rPr>
        <w:t>розвитку національної економіки та його оцінці;</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методику визначення основних індикаторів, що характеризують стан природ</w:t>
      </w:r>
      <w:r w:rsidR="00FF6D6D">
        <w:rPr>
          <w:rFonts w:eastAsia="Times New Roman" w:cs="Times New Roman"/>
          <w:sz w:val="24"/>
          <w:szCs w:val="24"/>
          <w:lang w:eastAsia="ru-RU"/>
        </w:rPr>
        <w:t>но-ресурсного потенціалу</w:t>
      </w:r>
      <w:r w:rsidRPr="000F3B8A">
        <w:rPr>
          <w:rFonts w:eastAsia="Times New Roman" w:cs="Times New Roman"/>
          <w:sz w:val="24"/>
          <w:szCs w:val="24"/>
          <w:lang w:eastAsia="ru-RU"/>
        </w:rPr>
        <w:t xml:space="preserve">, рівень його економічного розвитку та фінансового забезпечення; </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xml:space="preserve">-  методичні основи аналізу </w:t>
      </w:r>
      <w:r w:rsidR="00FF6D6D">
        <w:rPr>
          <w:rFonts w:eastAsia="Times New Roman" w:cs="Times New Roman"/>
          <w:sz w:val="24"/>
          <w:szCs w:val="24"/>
          <w:lang w:eastAsia="ru-RU"/>
        </w:rPr>
        <w:t>інвестиційних процесів в країні</w:t>
      </w:r>
      <w:r w:rsidRPr="000F3B8A">
        <w:rPr>
          <w:rFonts w:eastAsia="Times New Roman" w:cs="Times New Roman"/>
          <w:sz w:val="24"/>
          <w:szCs w:val="24"/>
          <w:lang w:eastAsia="ru-RU"/>
        </w:rPr>
        <w:t xml:space="preserve">, екологічного стану; </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xml:space="preserve">- методологічні аспекти оцінки та аналізу рівня життя населення в регіоні та виявлення диспропорцій у соціально-економічному розвитку на </w:t>
      </w:r>
      <w:r w:rsidR="00FF6D6D">
        <w:rPr>
          <w:rFonts w:eastAsia="Times New Roman" w:cs="Times New Roman"/>
          <w:sz w:val="24"/>
          <w:szCs w:val="24"/>
          <w:lang w:eastAsia="ru-RU"/>
        </w:rPr>
        <w:t>національному</w:t>
      </w:r>
      <w:r w:rsidR="00762BC4">
        <w:rPr>
          <w:rFonts w:eastAsia="Times New Roman" w:cs="Times New Roman"/>
          <w:sz w:val="24"/>
          <w:szCs w:val="24"/>
          <w:lang w:eastAsia="ru-RU"/>
        </w:rPr>
        <w:t xml:space="preserve"> рівні</w:t>
      </w:r>
      <w:r w:rsidR="00762BC4" w:rsidRPr="00762BC4">
        <w:rPr>
          <w:rFonts w:eastAsia="Times New Roman" w:cs="Times New Roman"/>
          <w:sz w:val="24"/>
          <w:szCs w:val="24"/>
          <w:lang w:val="ru-RU" w:eastAsia="ru-RU"/>
        </w:rPr>
        <w:t>;</w:t>
      </w:r>
      <w:bookmarkStart w:id="0" w:name="_GoBack"/>
      <w:bookmarkEnd w:id="0"/>
      <w:r w:rsidRPr="000F3B8A">
        <w:rPr>
          <w:rFonts w:eastAsia="Times New Roman" w:cs="Times New Roman"/>
          <w:sz w:val="24"/>
          <w:szCs w:val="24"/>
          <w:lang w:eastAsia="ru-RU"/>
        </w:rPr>
        <w:t xml:space="preserve"> </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xml:space="preserve">- застосовувати набуті знання в своїй практичній роботі та самостійно оцінювати та аналізувати стан та рівень розвитку </w:t>
      </w:r>
      <w:r w:rsidR="00385706">
        <w:rPr>
          <w:rFonts w:eastAsia="Times New Roman" w:cs="Times New Roman"/>
          <w:sz w:val="24"/>
          <w:szCs w:val="24"/>
          <w:lang w:eastAsia="ru-RU"/>
        </w:rPr>
        <w:t>економічної</w:t>
      </w:r>
      <w:r w:rsidRPr="000F3B8A">
        <w:rPr>
          <w:rFonts w:eastAsia="Times New Roman" w:cs="Times New Roman"/>
          <w:sz w:val="24"/>
          <w:szCs w:val="24"/>
          <w:lang w:eastAsia="ru-RU"/>
        </w:rPr>
        <w:t xml:space="preserve"> </w:t>
      </w:r>
      <w:r w:rsidR="00385706">
        <w:rPr>
          <w:rFonts w:eastAsia="Times New Roman" w:cs="Times New Roman"/>
          <w:sz w:val="24"/>
          <w:szCs w:val="24"/>
          <w:lang w:eastAsia="ru-RU"/>
        </w:rPr>
        <w:t>системи</w:t>
      </w:r>
      <w:r w:rsidRPr="000F3B8A">
        <w:rPr>
          <w:rFonts w:eastAsia="Times New Roman" w:cs="Times New Roman"/>
          <w:sz w:val="24"/>
          <w:szCs w:val="24"/>
          <w:lang w:eastAsia="ru-RU"/>
        </w:rPr>
        <w:t xml:space="preserve"> в цілому, а також</w:t>
      </w:r>
      <w:r w:rsidR="00385706">
        <w:rPr>
          <w:rFonts w:eastAsia="Times New Roman" w:cs="Times New Roman"/>
          <w:sz w:val="24"/>
          <w:szCs w:val="24"/>
          <w:lang w:eastAsia="ru-RU"/>
        </w:rPr>
        <w:t xml:space="preserve"> її окремих складових</w:t>
      </w:r>
      <w:r w:rsidRPr="000F3B8A">
        <w:rPr>
          <w:rFonts w:eastAsia="Times New Roman" w:cs="Times New Roman"/>
          <w:sz w:val="24"/>
          <w:szCs w:val="24"/>
          <w:lang w:eastAsia="ru-RU"/>
        </w:rPr>
        <w:t>: виконувати розрахунки показників, що характеризують ок</w:t>
      </w:r>
      <w:r w:rsidR="00385706">
        <w:rPr>
          <w:rFonts w:eastAsia="Times New Roman" w:cs="Times New Roman"/>
          <w:sz w:val="24"/>
          <w:szCs w:val="24"/>
          <w:lang w:eastAsia="ru-RU"/>
        </w:rPr>
        <w:t>ремі сторони рівня економічного</w:t>
      </w:r>
      <w:r w:rsidRPr="000F3B8A">
        <w:rPr>
          <w:rFonts w:eastAsia="Times New Roman" w:cs="Times New Roman"/>
          <w:sz w:val="24"/>
          <w:szCs w:val="24"/>
          <w:lang w:eastAsia="ru-RU"/>
        </w:rPr>
        <w:t xml:space="preserve"> розвитку, визначати основні структурні співвідношення в соціаль</w:t>
      </w:r>
      <w:r w:rsidR="00385706">
        <w:rPr>
          <w:rFonts w:eastAsia="Times New Roman" w:cs="Times New Roman"/>
          <w:sz w:val="24"/>
          <w:szCs w:val="24"/>
          <w:lang w:eastAsia="ru-RU"/>
        </w:rPr>
        <w:t>но-економічному розвитку країни</w:t>
      </w:r>
      <w:r w:rsidRPr="000F3B8A">
        <w:rPr>
          <w:rFonts w:eastAsia="Times New Roman" w:cs="Times New Roman"/>
          <w:sz w:val="24"/>
          <w:szCs w:val="24"/>
          <w:lang w:eastAsia="ru-RU"/>
        </w:rPr>
        <w:t>, аналізувати розвиток окремих видів діяльності, рівень фінансового забезпечення та екол</w:t>
      </w:r>
      <w:r w:rsidR="00385706">
        <w:rPr>
          <w:rFonts w:eastAsia="Times New Roman" w:cs="Times New Roman"/>
          <w:sz w:val="24"/>
          <w:szCs w:val="24"/>
          <w:lang w:eastAsia="ru-RU"/>
        </w:rPr>
        <w:t>огічний стан  в окремій країні</w:t>
      </w:r>
      <w:r w:rsidRPr="000F3B8A">
        <w:rPr>
          <w:rFonts w:eastAsia="Times New Roman" w:cs="Times New Roman"/>
          <w:sz w:val="24"/>
          <w:szCs w:val="24"/>
          <w:lang w:eastAsia="ru-RU"/>
        </w:rPr>
        <w:t xml:space="preserve">; </w:t>
      </w:r>
    </w:p>
    <w:p w:rsidR="000F3B8A" w:rsidRPr="000F3B8A" w:rsidRDefault="000F3B8A" w:rsidP="000F3B8A">
      <w:pPr>
        <w:spacing w:line="240" w:lineRule="auto"/>
        <w:ind w:firstLine="708"/>
        <w:rPr>
          <w:rFonts w:eastAsia="Times New Roman" w:cs="Times New Roman"/>
          <w:sz w:val="24"/>
          <w:szCs w:val="24"/>
          <w:lang w:eastAsia="ru-RU"/>
        </w:rPr>
      </w:pPr>
      <w:r w:rsidRPr="000F3B8A">
        <w:rPr>
          <w:rFonts w:eastAsia="Times New Roman" w:cs="Times New Roman"/>
          <w:sz w:val="24"/>
          <w:szCs w:val="24"/>
          <w:lang w:eastAsia="ru-RU"/>
        </w:rPr>
        <w:t xml:space="preserve">- комплексно оцінювати вплив різноманітних факторів </w:t>
      </w:r>
      <w:r w:rsidR="00385706">
        <w:rPr>
          <w:rFonts w:eastAsia="Times New Roman" w:cs="Times New Roman"/>
          <w:sz w:val="24"/>
          <w:szCs w:val="24"/>
          <w:lang w:eastAsia="ru-RU"/>
        </w:rPr>
        <w:t xml:space="preserve">на </w:t>
      </w:r>
      <w:r w:rsidRPr="000F3B8A">
        <w:rPr>
          <w:rFonts w:eastAsia="Times New Roman" w:cs="Times New Roman"/>
          <w:sz w:val="24"/>
          <w:szCs w:val="24"/>
          <w:lang w:eastAsia="ru-RU"/>
        </w:rPr>
        <w:t>динаміку рівня життя</w:t>
      </w:r>
      <w:r w:rsidR="00385706">
        <w:rPr>
          <w:rFonts w:eastAsia="Times New Roman" w:cs="Times New Roman"/>
          <w:sz w:val="24"/>
          <w:szCs w:val="24"/>
          <w:lang w:eastAsia="ru-RU"/>
        </w:rPr>
        <w:t xml:space="preserve"> населення</w:t>
      </w:r>
      <w:r w:rsidRPr="000F3B8A">
        <w:rPr>
          <w:rFonts w:eastAsia="Times New Roman" w:cs="Times New Roman"/>
          <w:sz w:val="24"/>
          <w:szCs w:val="24"/>
          <w:lang w:eastAsia="ru-RU"/>
        </w:rPr>
        <w:t xml:space="preserve">,  обґрунтовувати адресні управлінські рішення щодо підвищення ефективності </w:t>
      </w:r>
      <w:r w:rsidR="00385706">
        <w:rPr>
          <w:rFonts w:eastAsia="Times New Roman" w:cs="Times New Roman"/>
          <w:sz w:val="24"/>
          <w:szCs w:val="24"/>
          <w:lang w:eastAsia="ru-RU"/>
        </w:rPr>
        <w:t>розвитку на національному рівні</w:t>
      </w:r>
      <w:r w:rsidRPr="000F3B8A">
        <w:rPr>
          <w:rFonts w:eastAsia="Times New Roman" w:cs="Times New Roman"/>
          <w:sz w:val="24"/>
          <w:szCs w:val="24"/>
          <w:lang w:eastAsia="ru-RU"/>
        </w:rPr>
        <w:t xml:space="preserve">. </w:t>
      </w:r>
    </w:p>
    <w:p w:rsidR="000F3B8A" w:rsidRDefault="000F3B8A" w:rsidP="000F3B8A">
      <w:pPr>
        <w:spacing w:line="240" w:lineRule="auto"/>
        <w:ind w:firstLine="0"/>
        <w:rPr>
          <w:rFonts w:cs="Times New Roman"/>
          <w:color w:val="000000"/>
          <w:sz w:val="24"/>
          <w:szCs w:val="24"/>
        </w:rPr>
      </w:pPr>
    </w:p>
    <w:p w:rsidR="00762BC4" w:rsidRPr="000F3B8A" w:rsidRDefault="00762BC4" w:rsidP="000F3B8A">
      <w:pPr>
        <w:spacing w:line="240" w:lineRule="auto"/>
        <w:ind w:firstLine="0"/>
        <w:rPr>
          <w:rFonts w:cs="Times New Roman"/>
          <w:color w:val="000000"/>
          <w:sz w:val="24"/>
          <w:szCs w:val="24"/>
        </w:rPr>
      </w:pPr>
    </w:p>
    <w:p w:rsidR="000F3B8A" w:rsidRPr="000F3B8A" w:rsidRDefault="000F3B8A" w:rsidP="000F3B8A">
      <w:pPr>
        <w:spacing w:line="240" w:lineRule="auto"/>
        <w:ind w:left="567" w:firstLine="0"/>
        <w:rPr>
          <w:sz w:val="24"/>
          <w:szCs w:val="24"/>
        </w:rPr>
      </w:pPr>
      <w:r w:rsidRPr="000F3B8A">
        <w:rPr>
          <w:color w:val="000000"/>
          <w:sz w:val="24"/>
          <w:szCs w:val="24"/>
        </w:rPr>
        <w:t xml:space="preserve">На вивчення навчальної дисципліни відводиться </w:t>
      </w:r>
      <w:r w:rsidR="00F12FEF">
        <w:rPr>
          <w:b/>
          <w:bCs/>
          <w:color w:val="000000"/>
          <w:sz w:val="24"/>
          <w:szCs w:val="24"/>
        </w:rPr>
        <w:t>1</w:t>
      </w:r>
      <w:r w:rsidRPr="000F3B8A">
        <w:rPr>
          <w:b/>
          <w:bCs/>
          <w:color w:val="000000"/>
          <w:sz w:val="24"/>
          <w:szCs w:val="24"/>
        </w:rPr>
        <w:t>0</w:t>
      </w:r>
      <w:r w:rsidR="00F12FEF">
        <w:rPr>
          <w:b/>
          <w:bCs/>
          <w:color w:val="000000"/>
          <w:sz w:val="24"/>
          <w:szCs w:val="24"/>
        </w:rPr>
        <w:t>5</w:t>
      </w:r>
      <w:r w:rsidRPr="000F3B8A">
        <w:rPr>
          <w:b/>
          <w:bCs/>
          <w:color w:val="000000"/>
          <w:sz w:val="24"/>
          <w:szCs w:val="24"/>
        </w:rPr>
        <w:t xml:space="preserve"> </w:t>
      </w:r>
      <w:r w:rsidRPr="000F3B8A">
        <w:rPr>
          <w:color w:val="000000"/>
          <w:sz w:val="24"/>
          <w:szCs w:val="24"/>
        </w:rPr>
        <w:t>годин, 3</w:t>
      </w:r>
      <w:r w:rsidR="00F12FEF">
        <w:rPr>
          <w:color w:val="000000"/>
          <w:sz w:val="24"/>
          <w:szCs w:val="24"/>
        </w:rPr>
        <w:t>,5</w:t>
      </w:r>
      <w:r w:rsidRPr="000F3B8A">
        <w:rPr>
          <w:color w:val="000000"/>
          <w:sz w:val="24"/>
          <w:szCs w:val="24"/>
        </w:rPr>
        <w:t xml:space="preserve"> кредитів </w:t>
      </w:r>
      <w:r w:rsidRPr="000F3B8A">
        <w:rPr>
          <w:rFonts w:eastAsia="Times New Roman" w:cs="Times New Roman"/>
          <w:sz w:val="24"/>
          <w:szCs w:val="20"/>
          <w:lang w:val="en-US" w:eastAsia="ru-RU"/>
        </w:rPr>
        <w:t>ECTS</w:t>
      </w:r>
      <w:r w:rsidRPr="000F3B8A">
        <w:rPr>
          <w:rFonts w:eastAsia="Times New Roman" w:cs="Times New Roman"/>
          <w:sz w:val="24"/>
          <w:szCs w:val="20"/>
          <w:lang w:eastAsia="ru-RU"/>
        </w:rPr>
        <w:t>.</w:t>
      </w:r>
      <w:r w:rsidRPr="000F3B8A">
        <w:rPr>
          <w:color w:val="000000"/>
          <w:sz w:val="24"/>
          <w:szCs w:val="24"/>
        </w:rPr>
        <w:br/>
      </w:r>
    </w:p>
    <w:p w:rsidR="000F3B8A" w:rsidRPr="000F3B8A" w:rsidRDefault="000F3B8A" w:rsidP="000F3B8A">
      <w:pPr>
        <w:spacing w:line="240" w:lineRule="auto"/>
        <w:ind w:firstLine="0"/>
        <w:rPr>
          <w:b/>
          <w:bCs/>
          <w:color w:val="000000"/>
        </w:rPr>
      </w:pPr>
    </w:p>
    <w:p w:rsidR="000F3B8A" w:rsidRPr="000F3B8A" w:rsidRDefault="000F3B8A" w:rsidP="000F3B8A">
      <w:pPr>
        <w:spacing w:line="240" w:lineRule="auto"/>
        <w:ind w:firstLine="540"/>
        <w:rPr>
          <w:rFonts w:eastAsia="Times New Roman" w:cs="Times New Roman"/>
          <w:b/>
          <w:sz w:val="24"/>
          <w:szCs w:val="24"/>
          <w:lang w:eastAsia="ru-RU"/>
        </w:rPr>
      </w:pPr>
      <w:r w:rsidRPr="000F3B8A">
        <w:rPr>
          <w:rFonts w:eastAsia="Times New Roman" w:cs="Times New Roman"/>
          <w:b/>
          <w:sz w:val="24"/>
          <w:szCs w:val="24"/>
          <w:lang w:eastAsia="ru-RU"/>
        </w:rPr>
        <w:t>2. Інформаційний обсяг навчальної дисциплін</w:t>
      </w:r>
      <w:r w:rsidR="00385706">
        <w:rPr>
          <w:rFonts w:eastAsia="Times New Roman" w:cs="Times New Roman"/>
          <w:b/>
          <w:sz w:val="24"/>
          <w:szCs w:val="24"/>
          <w:lang w:eastAsia="ru-RU"/>
        </w:rPr>
        <w:t>.</w:t>
      </w:r>
      <w:r w:rsidRPr="000F3B8A">
        <w:rPr>
          <w:rFonts w:eastAsia="Times New Roman" w:cs="Times New Roman"/>
          <w:b/>
          <w:sz w:val="24"/>
          <w:szCs w:val="24"/>
          <w:lang w:eastAsia="ru-RU"/>
        </w:rPr>
        <w:t xml:space="preserve"> </w:t>
      </w:r>
    </w:p>
    <w:p w:rsidR="00385706" w:rsidRDefault="00385706" w:rsidP="00006B7B">
      <w:pPr>
        <w:spacing w:line="240" w:lineRule="auto"/>
        <w:ind w:firstLine="0"/>
        <w:rPr>
          <w:b/>
          <w:bCs/>
          <w:sz w:val="24"/>
          <w:szCs w:val="24"/>
        </w:rPr>
      </w:pPr>
    </w:p>
    <w:p w:rsidR="00925111" w:rsidRDefault="00006B7B" w:rsidP="00006B7B">
      <w:pPr>
        <w:spacing w:line="240" w:lineRule="auto"/>
        <w:ind w:firstLine="0"/>
        <w:rPr>
          <w:rFonts w:eastAsia="Times New Roman" w:cs="Times New Roman"/>
          <w:b/>
          <w:sz w:val="24"/>
          <w:szCs w:val="24"/>
          <w:lang w:eastAsia="ru-RU"/>
        </w:rPr>
      </w:pPr>
      <w:r w:rsidRPr="00925111">
        <w:rPr>
          <w:b/>
          <w:bCs/>
          <w:sz w:val="24"/>
          <w:szCs w:val="24"/>
        </w:rPr>
        <w:t>Змістовий модуль 1</w:t>
      </w:r>
      <w:r w:rsidRPr="00925111">
        <w:rPr>
          <w:sz w:val="24"/>
          <w:szCs w:val="24"/>
        </w:rPr>
        <w:t>.</w:t>
      </w:r>
      <w:r w:rsidRPr="00925111">
        <w:rPr>
          <w:b/>
          <w:bCs/>
          <w:i/>
          <w:iCs/>
          <w:sz w:val="24"/>
          <w:szCs w:val="24"/>
        </w:rPr>
        <w:t xml:space="preserve"> </w:t>
      </w:r>
      <w:r w:rsidRPr="00925111">
        <w:rPr>
          <w:sz w:val="24"/>
          <w:szCs w:val="24"/>
        </w:rPr>
        <w:t xml:space="preserve"> </w:t>
      </w:r>
      <w:r w:rsidRPr="00925111">
        <w:rPr>
          <w:b/>
          <w:sz w:val="24"/>
          <w:szCs w:val="24"/>
        </w:rPr>
        <w:t>Теоретико-організаційні засади типових національних моделей розвинутих країн світу</w:t>
      </w:r>
      <w:r w:rsidR="00385706">
        <w:rPr>
          <w:b/>
          <w:sz w:val="24"/>
          <w:szCs w:val="24"/>
        </w:rPr>
        <w:t>.</w:t>
      </w:r>
      <w:r w:rsidRPr="00925111">
        <w:rPr>
          <w:rFonts w:eastAsia="Times New Roman" w:cs="Times New Roman"/>
          <w:b/>
          <w:sz w:val="24"/>
          <w:szCs w:val="24"/>
          <w:lang w:eastAsia="ru-RU"/>
        </w:rPr>
        <w:t xml:space="preserve"> </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1. Національні економічні моделі: спільність та відмінності їх формування і розвитку.</w:t>
      </w:r>
    </w:p>
    <w:p w:rsidR="00385706"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 xml:space="preserve"> Основні риси національної економіки. Галузева структура економіки. Стадії еко</w:t>
      </w:r>
      <w:r w:rsidR="00925111">
        <w:rPr>
          <w:rFonts w:eastAsia="Times New Roman" w:cs="Times New Roman"/>
          <w:sz w:val="24"/>
          <w:szCs w:val="24"/>
          <w:lang w:eastAsia="ru-RU"/>
        </w:rPr>
        <w:t>номічного розвитку країни</w:t>
      </w:r>
      <w:r w:rsidRPr="00006B7B">
        <w:rPr>
          <w:rFonts w:eastAsia="Times New Roman" w:cs="Times New Roman"/>
          <w:sz w:val="24"/>
          <w:szCs w:val="24"/>
          <w:lang w:eastAsia="ru-RU"/>
        </w:rPr>
        <w:t>. Територіальна структур</w:t>
      </w:r>
      <w:r w:rsidR="00925111">
        <w:rPr>
          <w:rFonts w:eastAsia="Times New Roman" w:cs="Times New Roman"/>
          <w:sz w:val="24"/>
          <w:szCs w:val="24"/>
          <w:lang w:eastAsia="ru-RU"/>
        </w:rPr>
        <w:t xml:space="preserve">а, її ефективність. Соціально-економічні уклади в країні. </w:t>
      </w:r>
      <w:r w:rsidRPr="00006B7B">
        <w:rPr>
          <w:rFonts w:eastAsia="Times New Roman" w:cs="Times New Roman"/>
          <w:sz w:val="24"/>
          <w:szCs w:val="24"/>
          <w:lang w:eastAsia="ru-RU"/>
        </w:rPr>
        <w:t xml:space="preserve">Основні показники розвитку національної економіки. Ступінь </w:t>
      </w:r>
      <w:r w:rsidRPr="00006B7B">
        <w:rPr>
          <w:rFonts w:eastAsia="Times New Roman" w:cs="Times New Roman"/>
          <w:sz w:val="24"/>
          <w:szCs w:val="24"/>
          <w:lang w:eastAsia="ru-RU"/>
        </w:rPr>
        <w:lastRenderedPageBreak/>
        <w:t xml:space="preserve">зовнішньоекономічної активності країни. Відкритість економіки щодо світового ринку, залежність від нього. Етнокультурні особливості в економічній сфері. </w:t>
      </w:r>
    </w:p>
    <w:p w:rsidR="00006B7B" w:rsidRPr="00006B7B"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Критерії оцінювання змісту і порівняння національних економічних моделей: співвідношення форм власності; рівень розвитку і форми організації ринкового середовища у цілому та її окремих сфер; межа та методи державного впливу на економіку; джерела та масштаби фінансування економіки, її інноваційний механізм; динаміка, структура і управління зовнішньоекономічними зв’язками.</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2. Базисні інститути і особливості економічної системи США.</w:t>
      </w:r>
    </w:p>
    <w:p w:rsidR="00385706"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 xml:space="preserve">Історико-економічні, природничі, геополітичні фактори формування і розвитку економічної системи США. Великий природно – ресурсний потенціал. Значні </w:t>
      </w:r>
      <w:proofErr w:type="spellStart"/>
      <w:r w:rsidRPr="00006B7B">
        <w:rPr>
          <w:rFonts w:eastAsia="Times New Roman" w:cs="Times New Roman"/>
          <w:sz w:val="24"/>
          <w:szCs w:val="24"/>
          <w:lang w:eastAsia="ru-RU"/>
        </w:rPr>
        <w:t>агрокліматичні</w:t>
      </w:r>
      <w:proofErr w:type="spellEnd"/>
      <w:r w:rsidRPr="00006B7B">
        <w:rPr>
          <w:rFonts w:eastAsia="Times New Roman" w:cs="Times New Roman"/>
          <w:sz w:val="24"/>
          <w:szCs w:val="24"/>
          <w:lang w:eastAsia="ru-RU"/>
        </w:rPr>
        <w:t xml:space="preserve">, мінеральні, біологічні ресурси. Географічне положення країни. Позитивне значення імміграції для економіки держави. Свобода економічної діяльності. Прагнення до успіху. Специфічний американський культ підприємництва. Фермерський тип розвитку сільського господарства, позбавлений залишків феодальних відносин. </w:t>
      </w:r>
    </w:p>
    <w:p w:rsidR="00006B7B" w:rsidRPr="00006B7B"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Абсолютне перевищення приватного сектора. Наявність незначного державного сектора. Прогресивна структура національної економіки. Історична орієнтація на групу розвинутих країн. Динамічність розвитку держави. Національна економіка США – найтиповіший прояв постіндустріального етапу розвитку держави. Ефективна ліберальна модель втручання держави в оперативну економічну діяльність. Мінімальне регулювання підприємництва. США – лідер в світовій економіці. Значна участь в інтеграційних процесах, у глобалізації.</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3. Японська модель національної економіки.</w:t>
      </w:r>
    </w:p>
    <w:p w:rsidR="00385706"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Особливості моделі розвитку Японії. Більш висока ступінь участі держави в економічному і суспільно – соціальному житті в порівнянні з американською і західноєвропейськими моделями. Розробка як загальних напрямків розвитку на перспективу, так і конкретних економічних програм, а також стимулювання на їхній основі господарського розвитку.</w:t>
      </w:r>
    </w:p>
    <w:p w:rsidR="00925111"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 xml:space="preserve">Співпраця приватного бізнесу і уряду, особливо у періоди депресії. Значна роль японських урядових організацій у проведенні економічної політики за відсутності безпосереднього державного втручання у комерційну діяльність приватних компаній і банків. Елемент «організованості» японських підприємств усіх секторів економіки. Об’єднання всіх приватних підприємств в різноманітні асоціації, федерації, кооперативи та інші органи за галузевою чи функціональною ознаками. </w:t>
      </w:r>
    </w:p>
    <w:p w:rsidR="00006B7B" w:rsidRPr="00006B7B" w:rsidRDefault="00385706" w:rsidP="00006B7B">
      <w:pPr>
        <w:spacing w:line="240" w:lineRule="auto"/>
        <w:ind w:firstLine="0"/>
        <w:rPr>
          <w:rFonts w:eastAsia="Times New Roman" w:cs="Times New Roman"/>
          <w:b/>
          <w:sz w:val="24"/>
          <w:szCs w:val="24"/>
          <w:lang w:eastAsia="ru-RU"/>
        </w:rPr>
      </w:pPr>
      <w:r>
        <w:rPr>
          <w:rFonts w:eastAsia="Times New Roman" w:cs="Times New Roman"/>
          <w:b/>
          <w:sz w:val="24"/>
          <w:szCs w:val="24"/>
          <w:lang w:eastAsia="ru-RU"/>
        </w:rPr>
        <w:t>Тема 4. Соціально-</w:t>
      </w:r>
      <w:r w:rsidR="00006B7B" w:rsidRPr="00006B7B">
        <w:rPr>
          <w:rFonts w:eastAsia="Times New Roman" w:cs="Times New Roman"/>
          <w:b/>
          <w:sz w:val="24"/>
          <w:szCs w:val="24"/>
          <w:lang w:eastAsia="ru-RU"/>
        </w:rPr>
        <w:t>ринкова економіка Німеччини. Особливості шведської економічної системи.</w:t>
      </w:r>
    </w:p>
    <w:p w:rsidR="00385706"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Німеччина – найрозвиненіша країна світу, Європи, «локомотив» Європейського Союзу. Неоліберальна політика Л. </w:t>
      </w:r>
      <w:proofErr w:type="spellStart"/>
      <w:r w:rsidRPr="00006B7B">
        <w:rPr>
          <w:rFonts w:eastAsia="Times New Roman" w:cs="Times New Roman"/>
          <w:sz w:val="24"/>
          <w:szCs w:val="24"/>
          <w:lang w:eastAsia="ru-RU"/>
        </w:rPr>
        <w:t>Ерхарда</w:t>
      </w:r>
      <w:proofErr w:type="spellEnd"/>
      <w:r w:rsidRPr="00006B7B">
        <w:rPr>
          <w:rFonts w:eastAsia="Times New Roman" w:cs="Times New Roman"/>
          <w:sz w:val="24"/>
          <w:szCs w:val="24"/>
          <w:lang w:eastAsia="ru-RU"/>
        </w:rPr>
        <w:t xml:space="preserve"> – важлива умова «економічного дива» в Ні</w:t>
      </w:r>
      <w:r w:rsidR="00385706">
        <w:rPr>
          <w:rFonts w:eastAsia="Times New Roman" w:cs="Times New Roman"/>
          <w:sz w:val="24"/>
          <w:szCs w:val="24"/>
          <w:lang w:eastAsia="ru-RU"/>
        </w:rPr>
        <w:t>меччині. Суть «людського фактору</w:t>
      </w:r>
      <w:r w:rsidRPr="00006B7B">
        <w:rPr>
          <w:rFonts w:eastAsia="Times New Roman" w:cs="Times New Roman"/>
          <w:sz w:val="24"/>
          <w:szCs w:val="24"/>
          <w:lang w:eastAsia="ru-RU"/>
        </w:rPr>
        <w:t xml:space="preserve">», його роль в зростанні економіки. Висока якість німецької продукції, її конкурентоспроможність як на внутрішніх, так і на зовнішніх ринках. Лідируюча роль ФРН в європейських інтеграційних процесах. Характеристика структури економіки, її змін в тому числі після об’єднання західної і східної частин Німеччини. Перепади динаміки розвитку. </w:t>
      </w:r>
    </w:p>
    <w:p w:rsidR="00006B7B"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Зміни внутрішньої та зовнішньої економічної політики держави. Передумови формування моделі «</w:t>
      </w:r>
      <w:r w:rsidR="00925111">
        <w:rPr>
          <w:rFonts w:eastAsia="Times New Roman" w:cs="Times New Roman"/>
          <w:sz w:val="24"/>
          <w:szCs w:val="24"/>
          <w:lang w:eastAsia="ru-RU"/>
        </w:rPr>
        <w:t xml:space="preserve">держави добробуту» в Швеції. </w:t>
      </w:r>
      <w:r w:rsidRPr="00006B7B">
        <w:rPr>
          <w:rFonts w:eastAsia="Times New Roman" w:cs="Times New Roman"/>
          <w:sz w:val="24"/>
          <w:szCs w:val="24"/>
          <w:lang w:eastAsia="ru-RU"/>
        </w:rPr>
        <w:t xml:space="preserve"> Повна зайнятість, зрівняння доходів, перерозподіл доходів на користь найменш забезпечених прошарків населення. Ведуча роль приватного сектора у виробництві товарів та послуг, його максимальне зростання. Величезна роль кооперативного руху, який заснований на принципах демократії, користується широкою підтримкою населення. Основні риси економічного розвитку Швеції в сучасних умовах. Відмінність економічної системи країни від інших моделей змішаної економіки.</w:t>
      </w:r>
    </w:p>
    <w:p w:rsidR="00385706" w:rsidRDefault="00385706" w:rsidP="00006B7B">
      <w:pPr>
        <w:spacing w:line="240" w:lineRule="auto"/>
        <w:ind w:firstLine="0"/>
        <w:rPr>
          <w:rFonts w:eastAsia="Times New Roman" w:cs="Times New Roman"/>
          <w:b/>
          <w:sz w:val="24"/>
          <w:szCs w:val="24"/>
          <w:lang w:eastAsia="ru-RU"/>
        </w:rPr>
      </w:pPr>
    </w:p>
    <w:p w:rsidR="00385706" w:rsidRDefault="00385706" w:rsidP="00006B7B">
      <w:pPr>
        <w:spacing w:line="240" w:lineRule="auto"/>
        <w:ind w:firstLine="0"/>
        <w:rPr>
          <w:rFonts w:eastAsia="Times New Roman" w:cs="Times New Roman"/>
          <w:b/>
          <w:sz w:val="24"/>
          <w:szCs w:val="24"/>
          <w:lang w:eastAsia="ru-RU"/>
        </w:rPr>
      </w:pPr>
    </w:p>
    <w:p w:rsidR="00006B7B" w:rsidRPr="00006B7B" w:rsidRDefault="00006B7B" w:rsidP="00006B7B">
      <w:pPr>
        <w:spacing w:line="240" w:lineRule="auto"/>
        <w:ind w:firstLine="0"/>
        <w:rPr>
          <w:rFonts w:eastAsia="Times New Roman" w:cs="Times New Roman"/>
          <w:sz w:val="24"/>
          <w:szCs w:val="24"/>
          <w:lang w:eastAsia="ru-RU"/>
        </w:rPr>
      </w:pPr>
      <w:r w:rsidRPr="00006B7B">
        <w:rPr>
          <w:rFonts w:eastAsia="Times New Roman" w:cs="Times New Roman"/>
          <w:b/>
          <w:sz w:val="24"/>
          <w:szCs w:val="24"/>
          <w:lang w:eastAsia="ru-RU"/>
        </w:rPr>
        <w:lastRenderedPageBreak/>
        <w:t>Змістовий модуль 2</w:t>
      </w:r>
      <w:r w:rsidRPr="00006B7B">
        <w:rPr>
          <w:b/>
          <w:bCs/>
          <w:sz w:val="24"/>
          <w:szCs w:val="24"/>
        </w:rPr>
        <w:t xml:space="preserve"> Економічні системи країн з перехідною економікою нового типу</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5. Інституціональні основи економічної системи КНР.</w:t>
      </w:r>
    </w:p>
    <w:p w:rsidR="00385706"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Місце держави у світовій економіці. Надзвичайно високі темпи розвитку. Стрімке наближення до найпотужніших країн світу. Низькі економічні показники в розрахунку на душу населення, їх зростання. Сильна країна у військовому відношенні. Поширення політичного вп</w:t>
      </w:r>
      <w:r w:rsidR="003734E0">
        <w:rPr>
          <w:rFonts w:eastAsia="Times New Roman" w:cs="Times New Roman"/>
          <w:sz w:val="24"/>
          <w:szCs w:val="24"/>
          <w:lang w:eastAsia="ru-RU"/>
        </w:rPr>
        <w:t>ливу Китаю на регіон Південно-</w:t>
      </w:r>
      <w:r w:rsidRPr="00006B7B">
        <w:rPr>
          <w:rFonts w:eastAsia="Times New Roman" w:cs="Times New Roman"/>
          <w:sz w:val="24"/>
          <w:szCs w:val="24"/>
          <w:lang w:eastAsia="ru-RU"/>
        </w:rPr>
        <w:t xml:space="preserve">Східної Азії. Фактори економічного розвитку. Багатство природних ресурсів. Велика численність робочої сили. </w:t>
      </w:r>
    </w:p>
    <w:p w:rsidR="00006B7B" w:rsidRPr="00006B7B"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Особливості історичного розвитку Китаю. Багатогалузева економіка Китаю. Сполучення старих галузей з новими. Зростаюча роль в умовах реформування сфери послуг. Заходи по еволюційному реформуванню економіки. Реформування аграрних відносин. Формування індиві</w:t>
      </w:r>
      <w:r w:rsidR="003734E0">
        <w:rPr>
          <w:rFonts w:eastAsia="Times New Roman" w:cs="Times New Roman"/>
          <w:sz w:val="24"/>
          <w:szCs w:val="24"/>
          <w:lang w:eastAsia="ru-RU"/>
        </w:rPr>
        <w:t xml:space="preserve">дуальної трудової власності. </w:t>
      </w:r>
      <w:r w:rsidRPr="00006B7B">
        <w:rPr>
          <w:rFonts w:eastAsia="Times New Roman" w:cs="Times New Roman"/>
          <w:sz w:val="24"/>
          <w:szCs w:val="24"/>
          <w:lang w:eastAsia="ru-RU"/>
        </w:rPr>
        <w:t xml:space="preserve"> Реформування державного сектора економіки. Відкрита політика, орієнтована на розширення економічних </w:t>
      </w:r>
      <w:proofErr w:type="spellStart"/>
      <w:r w:rsidRPr="00006B7B">
        <w:rPr>
          <w:rFonts w:eastAsia="Times New Roman" w:cs="Times New Roman"/>
          <w:sz w:val="24"/>
          <w:szCs w:val="24"/>
          <w:lang w:eastAsia="ru-RU"/>
        </w:rPr>
        <w:t>зв’язків</w:t>
      </w:r>
      <w:proofErr w:type="spellEnd"/>
      <w:r w:rsidRPr="00006B7B">
        <w:rPr>
          <w:rFonts w:eastAsia="Times New Roman" w:cs="Times New Roman"/>
          <w:sz w:val="24"/>
          <w:szCs w:val="24"/>
          <w:lang w:eastAsia="ru-RU"/>
        </w:rPr>
        <w:t xml:space="preserve"> із зарубіжними країнами, залучення іноземного капіталу, створення спеціальних економічних зон і відкритих економічних регіонів. Сучасні проблеми розвитку китайської економіки.</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6. Економічні системи постсоціалістичних країн Центральної та Східної Європи.</w:t>
      </w:r>
    </w:p>
    <w:p w:rsidR="00634724"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Основні напрями системних ринкових перетворень адміністративно-командних економічних систем. Перегляд ролі держави. Макроекономічна стабілізація. Розвиток приватного сектору, приватизація, реформа виробничої структури. Реформа цін і ринків. Використання різноманітних моделей ринкових трансформацій. Модель «шокової терапії» або швидких радикальних реформ. Змішана модель системних реформ як у внутрішній, так і зовнішніх сферах.</w:t>
      </w:r>
    </w:p>
    <w:p w:rsidR="00006B7B" w:rsidRPr="00006B7B" w:rsidRDefault="00006B7B" w:rsidP="00385706">
      <w:pPr>
        <w:spacing w:line="240" w:lineRule="auto"/>
        <w:rPr>
          <w:rFonts w:eastAsia="Times New Roman" w:cs="Times New Roman"/>
          <w:sz w:val="24"/>
          <w:szCs w:val="24"/>
          <w:lang w:eastAsia="ru-RU"/>
        </w:rPr>
      </w:pPr>
      <w:r w:rsidRPr="00006B7B">
        <w:rPr>
          <w:rFonts w:eastAsia="Times New Roman" w:cs="Times New Roman"/>
          <w:sz w:val="24"/>
          <w:szCs w:val="24"/>
          <w:lang w:eastAsia="ru-RU"/>
        </w:rPr>
        <w:t xml:space="preserve">Суттєві відмінності в лібералізації, приватизації, фінансової </w:t>
      </w:r>
      <w:proofErr w:type="spellStart"/>
      <w:r w:rsidRPr="00006B7B">
        <w:rPr>
          <w:rFonts w:eastAsia="Times New Roman" w:cs="Times New Roman"/>
          <w:sz w:val="24"/>
          <w:szCs w:val="24"/>
          <w:lang w:eastAsia="ru-RU"/>
        </w:rPr>
        <w:t>макростабілізації</w:t>
      </w:r>
      <w:proofErr w:type="spellEnd"/>
      <w:r w:rsidRPr="00006B7B">
        <w:rPr>
          <w:rFonts w:eastAsia="Times New Roman" w:cs="Times New Roman"/>
          <w:sz w:val="24"/>
          <w:szCs w:val="24"/>
          <w:lang w:eastAsia="ru-RU"/>
        </w:rPr>
        <w:t xml:space="preserve"> в країнах Центральної та Східної Європи.</w:t>
      </w:r>
      <w:r w:rsidR="00385706">
        <w:rPr>
          <w:rFonts w:eastAsia="Times New Roman" w:cs="Times New Roman"/>
          <w:sz w:val="24"/>
          <w:szCs w:val="24"/>
          <w:lang w:eastAsia="ru-RU"/>
        </w:rPr>
        <w:t xml:space="preserve"> </w:t>
      </w:r>
      <w:r w:rsidRPr="00006B7B">
        <w:rPr>
          <w:rFonts w:eastAsia="Times New Roman" w:cs="Times New Roman"/>
          <w:sz w:val="24"/>
          <w:szCs w:val="24"/>
          <w:lang w:eastAsia="ru-RU"/>
        </w:rPr>
        <w:t>Результати та тенденції розвитку у країнах постсоціалістичної трансформації. Розрив в динаміці реформування серед країн.</w:t>
      </w:r>
      <w:r w:rsidR="003734E0">
        <w:rPr>
          <w:rFonts w:eastAsia="Times New Roman" w:cs="Times New Roman"/>
          <w:sz w:val="24"/>
          <w:szCs w:val="24"/>
          <w:lang w:eastAsia="ru-RU"/>
        </w:rPr>
        <w:t xml:space="preserve"> </w:t>
      </w:r>
      <w:r w:rsidRPr="00006B7B">
        <w:rPr>
          <w:rFonts w:eastAsia="Times New Roman" w:cs="Times New Roman"/>
          <w:sz w:val="24"/>
          <w:szCs w:val="24"/>
          <w:lang w:eastAsia="ru-RU"/>
        </w:rPr>
        <w:t>Успіхи у просуванні Польщі, Угорщини, Чехії, Словенії, Словаччини.</w:t>
      </w:r>
      <w:r w:rsidR="003734E0">
        <w:rPr>
          <w:rFonts w:eastAsia="Times New Roman" w:cs="Times New Roman"/>
          <w:sz w:val="24"/>
          <w:szCs w:val="24"/>
          <w:lang w:eastAsia="ru-RU"/>
        </w:rPr>
        <w:t xml:space="preserve"> </w:t>
      </w:r>
      <w:r w:rsidRPr="00006B7B">
        <w:rPr>
          <w:rFonts w:eastAsia="Times New Roman" w:cs="Times New Roman"/>
          <w:sz w:val="24"/>
          <w:szCs w:val="24"/>
          <w:lang w:eastAsia="ru-RU"/>
        </w:rPr>
        <w:t>Місце і роль країн з перехідними економіками в системі світового господарства. Входження переважної більшості колишніх соціалістичних держав в політичні, військові та економічні структури Заходу. Активна взаємна співпраця.</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7. Економічна система України та шляхи її вдосконалення.</w:t>
      </w:r>
    </w:p>
    <w:p w:rsidR="00634724" w:rsidRDefault="00006B7B" w:rsidP="00634724">
      <w:pPr>
        <w:spacing w:line="240" w:lineRule="auto"/>
        <w:rPr>
          <w:rFonts w:eastAsia="Times New Roman" w:cs="Times New Roman"/>
          <w:sz w:val="24"/>
          <w:szCs w:val="24"/>
          <w:lang w:eastAsia="ru-RU"/>
        </w:rPr>
      </w:pPr>
      <w:r w:rsidRPr="00006B7B">
        <w:rPr>
          <w:rFonts w:eastAsia="Times New Roman" w:cs="Times New Roman"/>
          <w:sz w:val="24"/>
          <w:szCs w:val="24"/>
          <w:lang w:eastAsia="ru-RU"/>
        </w:rPr>
        <w:t>Становлення соціально-економічних реформувань, які базуються на ліберально-монетарної течії неокласичної школи. Використання спрощеної схеми економічної трансформації власності. Специфіка первісного нагромадження капіталу і розвитку підприємницької діяльності. Формування системи найманої праці та ринку праці. Безробіття як невід’ємна складова постсоціалістичного трансформування і сучасної економіки.</w:t>
      </w:r>
      <w:r w:rsidR="003734E0">
        <w:rPr>
          <w:rFonts w:eastAsia="Times New Roman" w:cs="Times New Roman"/>
          <w:sz w:val="24"/>
          <w:szCs w:val="24"/>
          <w:lang w:eastAsia="ru-RU"/>
        </w:rPr>
        <w:t xml:space="preserve"> </w:t>
      </w:r>
    </w:p>
    <w:p w:rsidR="00006B7B" w:rsidRPr="00006B7B" w:rsidRDefault="00006B7B" w:rsidP="00634724">
      <w:pPr>
        <w:spacing w:line="240" w:lineRule="auto"/>
        <w:rPr>
          <w:rFonts w:eastAsia="Times New Roman" w:cs="Times New Roman"/>
          <w:sz w:val="24"/>
          <w:szCs w:val="24"/>
          <w:lang w:eastAsia="ru-RU"/>
        </w:rPr>
      </w:pPr>
      <w:r w:rsidRPr="00006B7B">
        <w:rPr>
          <w:rFonts w:eastAsia="Times New Roman" w:cs="Times New Roman"/>
          <w:sz w:val="24"/>
          <w:szCs w:val="24"/>
          <w:lang w:eastAsia="ru-RU"/>
        </w:rPr>
        <w:t>Зміна ролі держави як інституту реалізації політичної і економічної влади. Внутрішні чинники подолання технологічного розриву та економічного України в умовах її трансформаційного стану. Переваги та ризики відкритої української економіки. Використання Україною сучасних інституціональних форм міжнародного економічного співробітництва.</w:t>
      </w:r>
    </w:p>
    <w:p w:rsidR="00006B7B" w:rsidRPr="00006B7B" w:rsidRDefault="00006B7B" w:rsidP="00006B7B">
      <w:pPr>
        <w:spacing w:line="240" w:lineRule="auto"/>
        <w:ind w:firstLine="0"/>
        <w:rPr>
          <w:rFonts w:eastAsia="Times New Roman" w:cs="Times New Roman"/>
          <w:b/>
          <w:sz w:val="24"/>
          <w:szCs w:val="24"/>
          <w:lang w:eastAsia="ru-RU"/>
        </w:rPr>
      </w:pPr>
      <w:r w:rsidRPr="00006B7B">
        <w:rPr>
          <w:rFonts w:eastAsia="Times New Roman" w:cs="Times New Roman"/>
          <w:b/>
          <w:sz w:val="24"/>
          <w:szCs w:val="24"/>
          <w:lang w:eastAsia="ru-RU"/>
        </w:rPr>
        <w:t>Тема 8. Глобалізація і функціонування національних моделей економічних систем.</w:t>
      </w:r>
    </w:p>
    <w:p w:rsidR="00006B7B" w:rsidRPr="00006B7B" w:rsidRDefault="00006B7B" w:rsidP="00634724">
      <w:pPr>
        <w:spacing w:line="240" w:lineRule="auto"/>
        <w:rPr>
          <w:rFonts w:eastAsia="Times New Roman" w:cs="Times New Roman"/>
          <w:sz w:val="24"/>
          <w:szCs w:val="24"/>
          <w:lang w:eastAsia="ru-RU"/>
        </w:rPr>
      </w:pPr>
      <w:r w:rsidRPr="00006B7B">
        <w:rPr>
          <w:rFonts w:eastAsia="Times New Roman" w:cs="Times New Roman"/>
          <w:sz w:val="24"/>
          <w:szCs w:val="24"/>
          <w:lang w:eastAsia="ru-RU"/>
        </w:rPr>
        <w:t>Глобальна економіка – якісно новий етап розвитку світової економіки.</w:t>
      </w:r>
      <w:r w:rsidR="003734E0">
        <w:rPr>
          <w:rFonts w:eastAsia="Times New Roman" w:cs="Times New Roman"/>
          <w:sz w:val="24"/>
          <w:szCs w:val="24"/>
          <w:lang w:eastAsia="ru-RU"/>
        </w:rPr>
        <w:t xml:space="preserve"> </w:t>
      </w:r>
      <w:r w:rsidRPr="00006B7B">
        <w:rPr>
          <w:rFonts w:eastAsia="Times New Roman" w:cs="Times New Roman"/>
          <w:sz w:val="24"/>
          <w:szCs w:val="24"/>
          <w:lang w:eastAsia="ru-RU"/>
        </w:rPr>
        <w:t>Рівне</w:t>
      </w:r>
      <w:r w:rsidR="003734E0">
        <w:rPr>
          <w:rFonts w:eastAsia="Times New Roman" w:cs="Times New Roman"/>
          <w:sz w:val="24"/>
          <w:szCs w:val="24"/>
          <w:lang w:eastAsia="ru-RU"/>
        </w:rPr>
        <w:t>ві вияви глобалізації</w:t>
      </w:r>
      <w:r w:rsidRPr="00006B7B">
        <w:rPr>
          <w:rFonts w:eastAsia="Times New Roman" w:cs="Times New Roman"/>
          <w:sz w:val="24"/>
          <w:szCs w:val="24"/>
          <w:lang w:eastAsia="ru-RU"/>
        </w:rPr>
        <w:t>.</w:t>
      </w:r>
      <w:r w:rsidR="003734E0">
        <w:rPr>
          <w:rFonts w:eastAsia="Times New Roman" w:cs="Times New Roman"/>
          <w:sz w:val="24"/>
          <w:szCs w:val="24"/>
          <w:lang w:eastAsia="ru-RU"/>
        </w:rPr>
        <w:t xml:space="preserve"> Загрози та ризики. </w:t>
      </w:r>
      <w:r w:rsidRPr="00006B7B">
        <w:rPr>
          <w:rFonts w:eastAsia="Times New Roman" w:cs="Times New Roman"/>
          <w:sz w:val="24"/>
          <w:szCs w:val="24"/>
          <w:lang w:eastAsia="ru-RU"/>
        </w:rPr>
        <w:t>Обмеження національного суверенітету та посилення диктату впливових міжнародних фінансових інститутів, послаблення ролі держави у сфері регулювання національних економік. Втрата національної ідентичності, стандартизація та уніфікація національних культур, традицій, звичаїв.</w:t>
      </w:r>
    </w:p>
    <w:p w:rsidR="00006B7B" w:rsidRPr="00006B7B" w:rsidRDefault="00006B7B" w:rsidP="00006B7B">
      <w:pPr>
        <w:spacing w:line="240" w:lineRule="auto"/>
        <w:rPr>
          <w:rFonts w:eastAsia="Times New Roman" w:cs="Times New Roman"/>
          <w:sz w:val="24"/>
          <w:szCs w:val="24"/>
          <w:lang w:eastAsia="ru-RU"/>
        </w:rPr>
      </w:pPr>
      <w:r w:rsidRPr="00006B7B">
        <w:rPr>
          <w:rFonts w:eastAsia="Times New Roman" w:cs="Times New Roman"/>
          <w:sz w:val="24"/>
          <w:szCs w:val="24"/>
          <w:lang w:eastAsia="ru-RU"/>
        </w:rPr>
        <w:t xml:space="preserve">Риси інтернаціоналізації: формування глобального світового виробництва на основі зародження наднаціональних відтворювальних </w:t>
      </w:r>
      <w:proofErr w:type="spellStart"/>
      <w:r w:rsidRPr="00006B7B">
        <w:rPr>
          <w:rFonts w:eastAsia="Times New Roman" w:cs="Times New Roman"/>
          <w:sz w:val="24"/>
          <w:szCs w:val="24"/>
          <w:lang w:eastAsia="ru-RU"/>
        </w:rPr>
        <w:t>ядер</w:t>
      </w:r>
      <w:proofErr w:type="spellEnd"/>
      <w:r w:rsidRPr="00006B7B">
        <w:rPr>
          <w:rFonts w:eastAsia="Times New Roman" w:cs="Times New Roman"/>
          <w:sz w:val="24"/>
          <w:szCs w:val="24"/>
          <w:lang w:eastAsia="ru-RU"/>
        </w:rPr>
        <w:t xml:space="preserve">; кардинальні зміни змісту світових господарських </w:t>
      </w:r>
      <w:proofErr w:type="spellStart"/>
      <w:r w:rsidRPr="00006B7B">
        <w:rPr>
          <w:rFonts w:eastAsia="Times New Roman" w:cs="Times New Roman"/>
          <w:sz w:val="24"/>
          <w:szCs w:val="24"/>
          <w:lang w:eastAsia="ru-RU"/>
        </w:rPr>
        <w:t>зв’язків</w:t>
      </w:r>
      <w:proofErr w:type="spellEnd"/>
      <w:r w:rsidRPr="00006B7B">
        <w:rPr>
          <w:rFonts w:eastAsia="Times New Roman" w:cs="Times New Roman"/>
          <w:sz w:val="24"/>
          <w:szCs w:val="24"/>
          <w:lang w:eastAsia="ru-RU"/>
        </w:rPr>
        <w:t xml:space="preserve">; зміна спрямованості і структури міжнародної торгівлі між розвиненими країнами, якісне перетворення фінансової сфери; зростання ролі і значення глобального капіталу; посилення орієнтації розвинутих економік на розширення всіх сфер </w:t>
      </w:r>
      <w:r w:rsidRPr="00006B7B">
        <w:rPr>
          <w:rFonts w:eastAsia="Times New Roman" w:cs="Times New Roman"/>
          <w:sz w:val="24"/>
          <w:szCs w:val="24"/>
          <w:lang w:eastAsia="ru-RU"/>
        </w:rPr>
        <w:lastRenderedPageBreak/>
        <w:t>людської активності, інтенсифікація пошуку світового центру управління та інструментів регулювання глобальних світогосподарських процесів.</w:t>
      </w:r>
    </w:p>
    <w:p w:rsidR="000F3B8A" w:rsidRPr="00476951" w:rsidRDefault="00006B7B" w:rsidP="00476951">
      <w:pPr>
        <w:spacing w:line="240" w:lineRule="auto"/>
        <w:rPr>
          <w:rFonts w:eastAsia="Times New Roman" w:cs="Times New Roman"/>
          <w:sz w:val="24"/>
          <w:szCs w:val="24"/>
          <w:lang w:eastAsia="ru-RU"/>
        </w:rPr>
      </w:pPr>
      <w:r w:rsidRPr="00006B7B">
        <w:rPr>
          <w:rFonts w:eastAsia="Times New Roman" w:cs="Times New Roman"/>
          <w:sz w:val="24"/>
          <w:szCs w:val="24"/>
          <w:lang w:eastAsia="ru-RU"/>
        </w:rPr>
        <w:t>Процес міжнародної інтеграції у сфері фінансів, торгівлі, виробництва, інформатизації та телекомунікації; новий етап у процесі об’єднання та взаємопроникнення національних господарсько-економічних комплексів.</w:t>
      </w:r>
      <w:r w:rsidR="000C1EB3">
        <w:rPr>
          <w:rFonts w:eastAsia="Times New Roman" w:cs="Times New Roman"/>
          <w:sz w:val="24"/>
          <w:szCs w:val="24"/>
          <w:lang w:eastAsia="ru-RU"/>
        </w:rPr>
        <w:t xml:space="preserve"> </w:t>
      </w:r>
      <w:r w:rsidRPr="00006B7B">
        <w:rPr>
          <w:rFonts w:eastAsia="Times New Roman" w:cs="Times New Roman"/>
          <w:sz w:val="24"/>
          <w:szCs w:val="24"/>
          <w:lang w:eastAsia="ru-RU"/>
        </w:rPr>
        <w:t>Результат гегемоністської стратегії транснаціональних корпорацій і супердержав.</w:t>
      </w:r>
      <w:r w:rsidR="000C1EB3">
        <w:rPr>
          <w:rFonts w:eastAsia="Times New Roman" w:cs="Times New Roman"/>
          <w:sz w:val="24"/>
          <w:szCs w:val="24"/>
          <w:lang w:eastAsia="ru-RU"/>
        </w:rPr>
        <w:t xml:space="preserve"> </w:t>
      </w:r>
      <w:r w:rsidRPr="00006B7B">
        <w:rPr>
          <w:rFonts w:eastAsia="Times New Roman" w:cs="Times New Roman"/>
          <w:sz w:val="24"/>
          <w:szCs w:val="24"/>
          <w:lang w:eastAsia="ru-RU"/>
        </w:rPr>
        <w:t>Процес «об’єднання найважливіших секторів національних економік у цілісну систему».</w:t>
      </w:r>
    </w:p>
    <w:p w:rsidR="000F3B8A" w:rsidRPr="000F3B8A" w:rsidRDefault="000F3B8A" w:rsidP="000F3B8A">
      <w:pPr>
        <w:spacing w:line="240" w:lineRule="auto"/>
        <w:ind w:left="360" w:firstLine="0"/>
        <w:rPr>
          <w:rFonts w:eastAsia="Times New Roman" w:cs="Times New Roman"/>
          <w:sz w:val="24"/>
          <w:szCs w:val="24"/>
          <w:lang w:eastAsia="ru-RU"/>
        </w:rPr>
      </w:pPr>
    </w:p>
    <w:p w:rsidR="008E3641" w:rsidRPr="000F3B8A" w:rsidRDefault="000F3B8A" w:rsidP="008E3641">
      <w:pPr>
        <w:spacing w:line="240" w:lineRule="auto"/>
        <w:ind w:firstLine="540"/>
        <w:jc w:val="left"/>
        <w:rPr>
          <w:rFonts w:eastAsia="Times New Roman" w:cs="Times New Roman"/>
          <w:b/>
          <w:sz w:val="24"/>
          <w:szCs w:val="24"/>
          <w:lang w:eastAsia="ru-RU"/>
        </w:rPr>
      </w:pPr>
      <w:r w:rsidRPr="000F3B8A">
        <w:rPr>
          <w:rFonts w:eastAsia="Times New Roman" w:cs="Times New Roman"/>
          <w:szCs w:val="28"/>
          <w:lang w:eastAsia="ru-RU"/>
        </w:rPr>
        <w:t xml:space="preserve">  </w:t>
      </w:r>
      <w:r w:rsidR="008E3641" w:rsidRPr="000F3B8A">
        <w:rPr>
          <w:rFonts w:eastAsia="Times New Roman" w:cs="Times New Roman"/>
          <w:b/>
          <w:sz w:val="24"/>
          <w:szCs w:val="24"/>
          <w:lang w:eastAsia="ru-RU"/>
        </w:rPr>
        <w:t>3. Рекомендована література.</w:t>
      </w:r>
    </w:p>
    <w:p w:rsidR="008E3641" w:rsidRPr="000F3B8A" w:rsidRDefault="008E3641" w:rsidP="008E3641">
      <w:pPr>
        <w:spacing w:line="240" w:lineRule="auto"/>
        <w:ind w:firstLine="540"/>
        <w:jc w:val="left"/>
        <w:rPr>
          <w:rFonts w:eastAsia="Times New Roman" w:cs="Times New Roman"/>
          <w:b/>
          <w:sz w:val="24"/>
          <w:szCs w:val="24"/>
          <w:lang w:eastAsia="ru-RU"/>
        </w:rPr>
      </w:pPr>
    </w:p>
    <w:p w:rsidR="00634724" w:rsidRDefault="008E3641" w:rsidP="00634724">
      <w:pPr>
        <w:tabs>
          <w:tab w:val="left" w:pos="900"/>
        </w:tabs>
        <w:spacing w:line="240" w:lineRule="auto"/>
        <w:ind w:left="540" w:firstLine="0"/>
        <w:jc w:val="left"/>
        <w:rPr>
          <w:rFonts w:eastAsia="Times New Roman" w:cs="Times New Roman"/>
          <w:b/>
          <w:sz w:val="24"/>
          <w:szCs w:val="24"/>
          <w:lang w:eastAsia="ru-RU"/>
        </w:rPr>
      </w:pPr>
      <w:r w:rsidRPr="000F3B8A">
        <w:rPr>
          <w:rFonts w:eastAsia="Times New Roman" w:cs="Times New Roman"/>
          <w:b/>
          <w:sz w:val="24"/>
          <w:szCs w:val="24"/>
          <w:lang w:eastAsia="ru-RU"/>
        </w:rPr>
        <w:t>Базова</w:t>
      </w:r>
    </w:p>
    <w:p w:rsidR="00634724" w:rsidRDefault="00634724" w:rsidP="00634724">
      <w:pPr>
        <w:tabs>
          <w:tab w:val="left" w:pos="900"/>
        </w:tabs>
        <w:spacing w:line="240" w:lineRule="auto"/>
        <w:ind w:firstLine="142"/>
        <w:rPr>
          <w:rFonts w:eastAsia="Times New Roman" w:cs="Times New Roman"/>
          <w:b/>
          <w:sz w:val="24"/>
          <w:szCs w:val="24"/>
          <w:lang w:eastAsia="ru-RU"/>
        </w:rPr>
      </w:pPr>
      <w:r w:rsidRPr="00634724">
        <w:rPr>
          <w:rFonts w:eastAsia="Times New Roman" w:cs="Times New Roman"/>
          <w:sz w:val="24"/>
          <w:szCs w:val="24"/>
          <w:lang w:eastAsia="ru-RU"/>
        </w:rPr>
        <w:t>1.</w:t>
      </w:r>
      <w:r>
        <w:rPr>
          <w:rFonts w:eastAsia="Times New Roman" w:cs="Times New Roman"/>
          <w:b/>
          <w:sz w:val="24"/>
          <w:szCs w:val="24"/>
          <w:lang w:eastAsia="ru-RU"/>
        </w:rPr>
        <w:t xml:space="preserve"> </w:t>
      </w:r>
      <w:proofErr w:type="spellStart"/>
      <w:r w:rsidR="00700AE6" w:rsidRPr="00700AE6">
        <w:rPr>
          <w:rFonts w:eastAsia="Times New Roman" w:cs="Times New Roman"/>
          <w:sz w:val="24"/>
          <w:szCs w:val="24"/>
          <w:lang w:eastAsia="ru-RU"/>
        </w:rPr>
        <w:t>Башнянин</w:t>
      </w:r>
      <w:proofErr w:type="spellEnd"/>
      <w:r w:rsidR="00700AE6" w:rsidRPr="00700AE6">
        <w:rPr>
          <w:rFonts w:eastAsia="Times New Roman" w:cs="Times New Roman"/>
          <w:sz w:val="24"/>
          <w:szCs w:val="24"/>
          <w:lang w:eastAsia="ru-RU"/>
        </w:rPr>
        <w:t xml:space="preserve"> Г.Г., Копич І.М., </w:t>
      </w:r>
      <w:proofErr w:type="spellStart"/>
      <w:r w:rsidR="00700AE6" w:rsidRPr="00700AE6">
        <w:rPr>
          <w:rFonts w:eastAsia="Times New Roman" w:cs="Times New Roman"/>
          <w:sz w:val="24"/>
          <w:szCs w:val="24"/>
          <w:lang w:eastAsia="ru-RU"/>
        </w:rPr>
        <w:t>Слюсарчик</w:t>
      </w:r>
      <w:proofErr w:type="spellEnd"/>
      <w:r w:rsidR="00700AE6" w:rsidRPr="00700AE6">
        <w:rPr>
          <w:rFonts w:eastAsia="Times New Roman" w:cs="Times New Roman"/>
          <w:sz w:val="24"/>
          <w:szCs w:val="24"/>
          <w:lang w:eastAsia="ru-RU"/>
        </w:rPr>
        <w:t xml:space="preserve"> М.П. Ринкові економічні системи: проблеми становлення функціональної структуризації і </w:t>
      </w:r>
      <w:proofErr w:type="spellStart"/>
      <w:r w:rsidR="00700AE6" w:rsidRPr="00700AE6">
        <w:rPr>
          <w:rFonts w:eastAsia="Times New Roman" w:cs="Times New Roman"/>
          <w:sz w:val="24"/>
          <w:szCs w:val="24"/>
          <w:lang w:eastAsia="ru-RU"/>
        </w:rPr>
        <w:t>типологізації</w:t>
      </w:r>
      <w:proofErr w:type="spellEnd"/>
      <w:r w:rsidR="00700AE6" w:rsidRPr="00700AE6">
        <w:rPr>
          <w:rFonts w:eastAsia="Times New Roman" w:cs="Times New Roman"/>
          <w:sz w:val="24"/>
          <w:szCs w:val="24"/>
          <w:lang w:eastAsia="ru-RU"/>
        </w:rPr>
        <w:t>.</w:t>
      </w:r>
      <w:r w:rsidR="000C1EB3"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 xml:space="preserve">Г.Г. </w:t>
      </w:r>
      <w:proofErr w:type="spellStart"/>
      <w:r w:rsidR="00C34ADE" w:rsidRPr="008E3641">
        <w:rPr>
          <w:rFonts w:eastAsia="Times New Roman" w:cs="Times New Roman"/>
          <w:sz w:val="24"/>
          <w:szCs w:val="24"/>
          <w:lang w:eastAsia="ru-RU"/>
        </w:rPr>
        <w:t>Башнянин</w:t>
      </w:r>
      <w:proofErr w:type="spellEnd"/>
      <w:r w:rsidR="00C34ADE"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І.М. Копич</w:t>
      </w:r>
      <w:r w:rsidR="00C34ADE"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 xml:space="preserve">М.П. </w:t>
      </w:r>
      <w:proofErr w:type="spellStart"/>
      <w:r w:rsidR="00C34ADE" w:rsidRPr="008E3641">
        <w:rPr>
          <w:rFonts w:eastAsia="Times New Roman" w:cs="Times New Roman"/>
          <w:sz w:val="24"/>
          <w:szCs w:val="24"/>
          <w:lang w:eastAsia="ru-RU"/>
        </w:rPr>
        <w:t>Слюсарчик</w:t>
      </w:r>
      <w:proofErr w:type="spellEnd"/>
      <w:r w:rsidR="00C34ADE"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Львів: ЛКА, 2001.</w:t>
      </w:r>
      <w:r w:rsidR="00C34ADE"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212 с.</w:t>
      </w:r>
    </w:p>
    <w:p w:rsidR="00634724" w:rsidRDefault="00634724" w:rsidP="00634724">
      <w:pPr>
        <w:tabs>
          <w:tab w:val="left" w:pos="900"/>
        </w:tabs>
        <w:spacing w:line="240" w:lineRule="auto"/>
        <w:ind w:firstLine="142"/>
        <w:rPr>
          <w:rFonts w:eastAsia="Times New Roman" w:cs="Times New Roman"/>
          <w:b/>
          <w:sz w:val="24"/>
          <w:szCs w:val="24"/>
          <w:lang w:eastAsia="ru-RU"/>
        </w:rPr>
      </w:pPr>
      <w:r>
        <w:rPr>
          <w:rFonts w:eastAsia="Times New Roman" w:cs="Times New Roman"/>
          <w:sz w:val="24"/>
          <w:szCs w:val="24"/>
          <w:lang w:eastAsia="ru-RU"/>
        </w:rPr>
        <w:t xml:space="preserve">2. </w:t>
      </w:r>
      <w:proofErr w:type="spellStart"/>
      <w:r w:rsidR="00700AE6" w:rsidRPr="00700AE6">
        <w:rPr>
          <w:rFonts w:eastAsia="Times New Roman" w:cs="Times New Roman"/>
          <w:sz w:val="24"/>
          <w:szCs w:val="24"/>
          <w:lang w:eastAsia="ru-RU"/>
        </w:rPr>
        <w:t>Башнян</w:t>
      </w:r>
      <w:r w:rsidR="00C34ADE" w:rsidRPr="008E3641">
        <w:rPr>
          <w:rFonts w:eastAsia="Times New Roman" w:cs="Times New Roman"/>
          <w:sz w:val="24"/>
          <w:szCs w:val="24"/>
          <w:lang w:eastAsia="ru-RU"/>
        </w:rPr>
        <w:t>ин</w:t>
      </w:r>
      <w:proofErr w:type="spellEnd"/>
      <w:r w:rsidR="00C34ADE" w:rsidRPr="008E3641">
        <w:rPr>
          <w:rFonts w:eastAsia="Times New Roman" w:cs="Times New Roman"/>
          <w:sz w:val="24"/>
          <w:szCs w:val="24"/>
          <w:lang w:eastAsia="ru-RU"/>
        </w:rPr>
        <w:t xml:space="preserve"> Г.Г.</w:t>
      </w:r>
      <w:r w:rsidR="00700AE6" w:rsidRPr="00700AE6">
        <w:rPr>
          <w:rFonts w:eastAsia="Times New Roman" w:cs="Times New Roman"/>
          <w:sz w:val="24"/>
          <w:szCs w:val="24"/>
          <w:lang w:eastAsia="ru-RU"/>
        </w:rPr>
        <w:t xml:space="preserve"> Економічні системи: пробл</w:t>
      </w:r>
      <w:r w:rsidR="00C34ADE" w:rsidRPr="008E3641">
        <w:rPr>
          <w:rFonts w:eastAsia="Times New Roman" w:cs="Times New Roman"/>
          <w:sz w:val="24"/>
          <w:szCs w:val="24"/>
          <w:lang w:eastAsia="ru-RU"/>
        </w:rPr>
        <w:t xml:space="preserve">еми становлення і </w:t>
      </w:r>
      <w:proofErr w:type="spellStart"/>
      <w:r w:rsidR="00C34ADE" w:rsidRPr="008E3641">
        <w:rPr>
          <w:rFonts w:eastAsia="Times New Roman" w:cs="Times New Roman"/>
          <w:sz w:val="24"/>
          <w:szCs w:val="24"/>
          <w:lang w:eastAsia="ru-RU"/>
        </w:rPr>
        <w:t>типологізації</w:t>
      </w:r>
      <w:proofErr w:type="spellEnd"/>
      <w:r w:rsidR="00C34ADE" w:rsidRPr="008E3641">
        <w:rPr>
          <w:rFonts w:eastAsia="Times New Roman" w:cs="Times New Roman"/>
          <w:sz w:val="24"/>
          <w:szCs w:val="24"/>
          <w:lang w:eastAsia="ru-RU"/>
        </w:rPr>
        <w:t xml:space="preserve"> </w:t>
      </w:r>
      <w:r w:rsidR="000C1EB3"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 xml:space="preserve">Г.Г. </w:t>
      </w:r>
      <w:proofErr w:type="spellStart"/>
      <w:r w:rsidR="00C34ADE" w:rsidRPr="008E3641">
        <w:rPr>
          <w:rFonts w:eastAsia="Times New Roman" w:cs="Times New Roman"/>
          <w:sz w:val="24"/>
          <w:szCs w:val="24"/>
          <w:lang w:eastAsia="ru-RU"/>
        </w:rPr>
        <w:t>Башнянин</w:t>
      </w:r>
      <w:proofErr w:type="spellEnd"/>
      <w:r w:rsidR="00C34ADE"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І.М. Копич</w:t>
      </w:r>
      <w:r w:rsidR="00C34ADE" w:rsidRPr="00700AE6">
        <w:rPr>
          <w:rFonts w:eastAsia="Times New Roman" w:cs="Times New Roman"/>
          <w:sz w:val="24"/>
          <w:szCs w:val="24"/>
          <w:lang w:eastAsia="ru-RU"/>
        </w:rPr>
        <w:t xml:space="preserve">, </w:t>
      </w:r>
      <w:r w:rsidR="00C34ADE" w:rsidRPr="008E3641">
        <w:rPr>
          <w:rFonts w:eastAsia="Times New Roman" w:cs="Times New Roman"/>
          <w:sz w:val="24"/>
          <w:szCs w:val="24"/>
          <w:lang w:eastAsia="ru-RU"/>
        </w:rPr>
        <w:t xml:space="preserve">Б.М. Шевчик </w:t>
      </w:r>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Коопосвіта</w:t>
      </w:r>
      <w:proofErr w:type="spellEnd"/>
      <w:r w:rsidR="00700AE6" w:rsidRPr="00700AE6">
        <w:rPr>
          <w:rFonts w:eastAsia="Times New Roman" w:cs="Times New Roman"/>
          <w:sz w:val="24"/>
          <w:szCs w:val="24"/>
          <w:lang w:eastAsia="ru-RU"/>
        </w:rPr>
        <w:t>, 1998.</w:t>
      </w:r>
      <w:r w:rsidR="00C34ADE"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 220 с.</w:t>
      </w:r>
    </w:p>
    <w:p w:rsidR="00634724" w:rsidRDefault="00634724" w:rsidP="00634724">
      <w:pPr>
        <w:tabs>
          <w:tab w:val="left" w:pos="900"/>
        </w:tabs>
        <w:spacing w:line="240" w:lineRule="auto"/>
        <w:ind w:firstLine="142"/>
        <w:rPr>
          <w:rFonts w:eastAsia="Times New Roman" w:cs="Times New Roman"/>
          <w:b/>
          <w:sz w:val="24"/>
          <w:szCs w:val="24"/>
          <w:lang w:eastAsia="ru-RU"/>
        </w:rPr>
      </w:pPr>
      <w:r w:rsidRPr="00634724">
        <w:rPr>
          <w:rFonts w:eastAsia="Times New Roman" w:cs="Times New Roman"/>
          <w:sz w:val="24"/>
          <w:szCs w:val="24"/>
          <w:lang w:eastAsia="ru-RU"/>
        </w:rPr>
        <w:t xml:space="preserve">3. </w:t>
      </w:r>
      <w:proofErr w:type="spellStart"/>
      <w:r w:rsidR="00700AE6" w:rsidRPr="00634724">
        <w:rPr>
          <w:rFonts w:eastAsia="Times New Roman" w:cs="Times New Roman"/>
          <w:sz w:val="24"/>
          <w:szCs w:val="24"/>
          <w:lang w:eastAsia="ru-RU"/>
        </w:rPr>
        <w:t>Башнянин</w:t>
      </w:r>
      <w:proofErr w:type="spellEnd"/>
      <w:r w:rsidR="00700AE6" w:rsidRPr="00634724">
        <w:rPr>
          <w:rFonts w:eastAsia="Times New Roman" w:cs="Times New Roman"/>
          <w:sz w:val="24"/>
          <w:szCs w:val="24"/>
          <w:lang w:eastAsia="ru-RU"/>
        </w:rPr>
        <w:t xml:space="preserve"> Г.Г., Копич І.М., </w:t>
      </w:r>
      <w:proofErr w:type="spellStart"/>
      <w:r w:rsidR="00700AE6" w:rsidRPr="00634724">
        <w:rPr>
          <w:rFonts w:eastAsia="Times New Roman" w:cs="Times New Roman"/>
          <w:sz w:val="24"/>
          <w:szCs w:val="24"/>
          <w:lang w:eastAsia="ru-RU"/>
        </w:rPr>
        <w:t>Чупик</w:t>
      </w:r>
      <w:proofErr w:type="spellEnd"/>
      <w:r w:rsidR="00700AE6" w:rsidRPr="00634724">
        <w:rPr>
          <w:rFonts w:eastAsia="Times New Roman" w:cs="Times New Roman"/>
          <w:sz w:val="24"/>
          <w:szCs w:val="24"/>
          <w:lang w:eastAsia="ru-RU"/>
        </w:rPr>
        <w:t xml:space="preserve"> І.О. Мікроекономічні ринкові системи: метрологічні пр</w:t>
      </w:r>
      <w:r w:rsidR="00700AE6" w:rsidRPr="00700AE6">
        <w:rPr>
          <w:rFonts w:eastAsia="Times New Roman" w:cs="Times New Roman"/>
          <w:sz w:val="24"/>
          <w:szCs w:val="24"/>
          <w:lang w:eastAsia="ru-RU"/>
        </w:rPr>
        <w:t>облеми аналізу ефективності функціонування.</w:t>
      </w:r>
      <w:r w:rsidR="000C1EB3"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 Львів: ЛКА, 2001.</w:t>
      </w:r>
      <w:r>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 182 с.</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4. </w:t>
      </w:r>
      <w:r w:rsidR="00700AE6" w:rsidRPr="00634724">
        <w:rPr>
          <w:rFonts w:eastAsia="Times New Roman" w:cs="Times New Roman"/>
          <w:sz w:val="24"/>
          <w:szCs w:val="24"/>
          <w:lang w:eastAsia="ru-RU"/>
        </w:rPr>
        <w:t xml:space="preserve">Браун Г.Г. </w:t>
      </w:r>
      <w:proofErr w:type="spellStart"/>
      <w:r w:rsidR="00700AE6" w:rsidRPr="00634724">
        <w:rPr>
          <w:rFonts w:eastAsia="Times New Roman" w:cs="Times New Roman"/>
          <w:sz w:val="24"/>
          <w:szCs w:val="24"/>
          <w:lang w:eastAsia="ru-RU"/>
        </w:rPr>
        <w:t>Рыночное</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хозяйство</w:t>
      </w:r>
      <w:proofErr w:type="spellEnd"/>
      <w:r w:rsidR="00700AE6" w:rsidRPr="00634724">
        <w:rPr>
          <w:rFonts w:eastAsia="Times New Roman" w:cs="Times New Roman"/>
          <w:sz w:val="24"/>
          <w:szCs w:val="24"/>
          <w:lang w:eastAsia="ru-RU"/>
        </w:rPr>
        <w:t xml:space="preserve"> и </w:t>
      </w:r>
      <w:proofErr w:type="spellStart"/>
      <w:r w:rsidR="00700AE6" w:rsidRPr="00634724">
        <w:rPr>
          <w:rFonts w:eastAsia="Times New Roman" w:cs="Times New Roman"/>
          <w:sz w:val="24"/>
          <w:szCs w:val="24"/>
          <w:lang w:eastAsia="ru-RU"/>
        </w:rPr>
        <w:t>Вашингтонский</w:t>
      </w:r>
      <w:proofErr w:type="spellEnd"/>
      <w:r w:rsidR="00700AE6" w:rsidRPr="00634724">
        <w:rPr>
          <w:rFonts w:eastAsia="Times New Roman" w:cs="Times New Roman"/>
          <w:sz w:val="24"/>
          <w:szCs w:val="24"/>
          <w:lang w:eastAsia="ru-RU"/>
        </w:rPr>
        <w:t xml:space="preserve"> консенсус</w:t>
      </w:r>
      <w:r w:rsidR="000C1EB3" w:rsidRPr="00634724">
        <w:rPr>
          <w:rFonts w:eastAsia="Times New Roman" w:cs="Times New Roman"/>
          <w:sz w:val="24"/>
          <w:szCs w:val="24"/>
          <w:lang w:val="ru-RU" w:eastAsia="ru-RU"/>
        </w:rPr>
        <w:t xml:space="preserve"> /</w:t>
      </w:r>
      <w:r w:rsidR="00C34ADE" w:rsidRPr="00634724">
        <w:rPr>
          <w:rFonts w:eastAsia="Times New Roman" w:cs="Times New Roman"/>
          <w:sz w:val="24"/>
          <w:szCs w:val="24"/>
          <w:lang w:val="ru-RU" w:eastAsia="ru-RU"/>
        </w:rPr>
        <w:t>Г.Г. Браун</w:t>
      </w:r>
      <w:r w:rsidR="00700AE6" w:rsidRPr="00634724">
        <w:rPr>
          <w:rFonts w:eastAsia="Times New Roman" w:cs="Times New Roman"/>
          <w:sz w:val="24"/>
          <w:szCs w:val="24"/>
          <w:lang w:eastAsia="ru-RU"/>
        </w:rPr>
        <w:t xml:space="preserve"> // </w:t>
      </w:r>
      <w:proofErr w:type="spellStart"/>
      <w:r w:rsidR="00700AE6" w:rsidRPr="00634724">
        <w:rPr>
          <w:rFonts w:eastAsia="Times New Roman" w:cs="Times New Roman"/>
          <w:sz w:val="24"/>
          <w:szCs w:val="24"/>
          <w:lang w:eastAsia="ru-RU"/>
        </w:rPr>
        <w:t>Мировая</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экономика</w:t>
      </w:r>
      <w:proofErr w:type="spellEnd"/>
      <w:r w:rsidR="00700AE6" w:rsidRPr="00634724">
        <w:rPr>
          <w:rFonts w:eastAsia="Times New Roman" w:cs="Times New Roman"/>
          <w:sz w:val="24"/>
          <w:szCs w:val="24"/>
          <w:lang w:eastAsia="ru-RU"/>
        </w:rPr>
        <w:t xml:space="preserve"> и </w:t>
      </w:r>
      <w:proofErr w:type="spellStart"/>
      <w:r w:rsidR="00700AE6" w:rsidRPr="00634724">
        <w:rPr>
          <w:rFonts w:eastAsia="Times New Roman" w:cs="Times New Roman"/>
          <w:sz w:val="24"/>
          <w:szCs w:val="24"/>
          <w:lang w:eastAsia="ru-RU"/>
        </w:rPr>
        <w:t>международных</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отношений</w:t>
      </w:r>
      <w:proofErr w:type="spellEnd"/>
      <w:r w:rsidR="00700AE6" w:rsidRPr="00634724">
        <w:rPr>
          <w:rFonts w:eastAsia="Times New Roman" w:cs="Times New Roman"/>
          <w:sz w:val="24"/>
          <w:szCs w:val="24"/>
          <w:lang w:eastAsia="ru-RU"/>
        </w:rPr>
        <w:t xml:space="preserve">. – 2004. </w:t>
      </w:r>
      <w:r w:rsidR="00C34ADE" w:rsidRPr="00634724">
        <w:rPr>
          <w:rFonts w:eastAsia="Times New Roman" w:cs="Times New Roman"/>
          <w:sz w:val="24"/>
          <w:szCs w:val="24"/>
          <w:lang w:eastAsia="ru-RU"/>
        </w:rPr>
        <w:t>− №8. – С</w:t>
      </w:r>
      <w:r w:rsidR="00700AE6" w:rsidRPr="00634724">
        <w:rPr>
          <w:rFonts w:eastAsia="Times New Roman" w:cs="Times New Roman"/>
          <w:sz w:val="24"/>
          <w:szCs w:val="24"/>
          <w:lang w:eastAsia="ru-RU"/>
        </w:rPr>
        <w:t xml:space="preserve">. 40-44.  </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5. </w:t>
      </w:r>
      <w:proofErr w:type="spellStart"/>
      <w:r w:rsidR="00700AE6" w:rsidRPr="00634724">
        <w:rPr>
          <w:rFonts w:eastAsia="Times New Roman" w:cs="Times New Roman"/>
          <w:sz w:val="24"/>
          <w:szCs w:val="24"/>
          <w:lang w:eastAsia="ru-RU"/>
        </w:rPr>
        <w:t>Бузгалин</w:t>
      </w:r>
      <w:proofErr w:type="spellEnd"/>
      <w:r w:rsidR="00700AE6" w:rsidRPr="00634724">
        <w:rPr>
          <w:rFonts w:eastAsia="Times New Roman" w:cs="Times New Roman"/>
          <w:sz w:val="24"/>
          <w:szCs w:val="24"/>
          <w:lang w:eastAsia="ru-RU"/>
        </w:rPr>
        <w:t xml:space="preserve"> А.В. </w:t>
      </w:r>
      <w:proofErr w:type="spellStart"/>
      <w:r w:rsidR="00700AE6" w:rsidRPr="00634724">
        <w:rPr>
          <w:rFonts w:eastAsia="Times New Roman" w:cs="Times New Roman"/>
          <w:sz w:val="24"/>
          <w:szCs w:val="24"/>
          <w:lang w:eastAsia="ru-RU"/>
        </w:rPr>
        <w:t>Теория</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социально-экономических</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трансформаций</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Прошлое</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настоящее</w:t>
      </w:r>
      <w:proofErr w:type="spellEnd"/>
      <w:r w:rsidR="00700AE6" w:rsidRPr="00634724">
        <w:rPr>
          <w:rFonts w:eastAsia="Times New Roman" w:cs="Times New Roman"/>
          <w:sz w:val="24"/>
          <w:szCs w:val="24"/>
          <w:lang w:eastAsia="ru-RU"/>
        </w:rPr>
        <w:t xml:space="preserve"> и </w:t>
      </w:r>
      <w:proofErr w:type="spellStart"/>
      <w:r w:rsidR="00700AE6" w:rsidRPr="00634724">
        <w:rPr>
          <w:rFonts w:eastAsia="Times New Roman" w:cs="Times New Roman"/>
          <w:sz w:val="24"/>
          <w:szCs w:val="24"/>
          <w:lang w:eastAsia="ru-RU"/>
        </w:rPr>
        <w:t>будущее</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экономик</w:t>
      </w:r>
      <w:proofErr w:type="spellEnd"/>
      <w:r w:rsidR="00700AE6" w:rsidRPr="00634724">
        <w:rPr>
          <w:rFonts w:eastAsia="Times New Roman" w:cs="Times New Roman"/>
          <w:sz w:val="24"/>
          <w:szCs w:val="24"/>
          <w:lang w:eastAsia="ru-RU"/>
        </w:rPr>
        <w:t xml:space="preserve"> «реального </w:t>
      </w:r>
      <w:proofErr w:type="spellStart"/>
      <w:r w:rsidR="00700AE6" w:rsidRPr="00634724">
        <w:rPr>
          <w:rFonts w:eastAsia="Times New Roman" w:cs="Times New Roman"/>
          <w:sz w:val="24"/>
          <w:szCs w:val="24"/>
          <w:lang w:eastAsia="ru-RU"/>
        </w:rPr>
        <w:t>социализма</w:t>
      </w:r>
      <w:proofErr w:type="spellEnd"/>
      <w:r w:rsidR="00700AE6" w:rsidRPr="00634724">
        <w:rPr>
          <w:rFonts w:eastAsia="Times New Roman" w:cs="Times New Roman"/>
          <w:sz w:val="24"/>
          <w:szCs w:val="24"/>
          <w:lang w:eastAsia="ru-RU"/>
        </w:rPr>
        <w:t xml:space="preserve">» в </w:t>
      </w:r>
      <w:proofErr w:type="spellStart"/>
      <w:r w:rsidR="00700AE6" w:rsidRPr="00634724">
        <w:rPr>
          <w:rFonts w:eastAsia="Times New Roman" w:cs="Times New Roman"/>
          <w:sz w:val="24"/>
          <w:szCs w:val="24"/>
          <w:lang w:eastAsia="ru-RU"/>
        </w:rPr>
        <w:t>глобальном</w:t>
      </w:r>
      <w:proofErr w:type="spellEnd"/>
      <w:r w:rsidR="00700AE6"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пос</w:t>
      </w:r>
      <w:r w:rsidR="00C34ADE" w:rsidRPr="00634724">
        <w:rPr>
          <w:rFonts w:eastAsia="Times New Roman" w:cs="Times New Roman"/>
          <w:sz w:val="24"/>
          <w:szCs w:val="24"/>
          <w:lang w:eastAsia="ru-RU"/>
        </w:rPr>
        <w:t>тиндустриальном</w:t>
      </w:r>
      <w:proofErr w:type="spellEnd"/>
      <w:r w:rsidR="00C34ADE" w:rsidRPr="00634724">
        <w:rPr>
          <w:rFonts w:eastAsia="Times New Roman" w:cs="Times New Roman"/>
          <w:sz w:val="24"/>
          <w:szCs w:val="24"/>
          <w:lang w:eastAsia="ru-RU"/>
        </w:rPr>
        <w:t xml:space="preserve"> мире: </w:t>
      </w:r>
      <w:proofErr w:type="spellStart"/>
      <w:r w:rsidR="00C34ADE" w:rsidRPr="00634724">
        <w:rPr>
          <w:rFonts w:eastAsia="Times New Roman" w:cs="Times New Roman"/>
          <w:sz w:val="24"/>
          <w:szCs w:val="24"/>
          <w:lang w:eastAsia="ru-RU"/>
        </w:rPr>
        <w:t>Учебник</w:t>
      </w:r>
      <w:proofErr w:type="spellEnd"/>
      <w:r w:rsidR="00C34ADE" w:rsidRPr="00634724">
        <w:rPr>
          <w:rFonts w:eastAsia="Times New Roman" w:cs="Times New Roman"/>
          <w:sz w:val="24"/>
          <w:szCs w:val="24"/>
          <w:lang w:eastAsia="ru-RU"/>
        </w:rPr>
        <w:t xml:space="preserve"> /</w:t>
      </w:r>
      <w:r w:rsidR="00700AE6" w:rsidRPr="00634724">
        <w:rPr>
          <w:rFonts w:eastAsia="Times New Roman" w:cs="Times New Roman"/>
          <w:sz w:val="24"/>
          <w:szCs w:val="24"/>
          <w:lang w:eastAsia="ru-RU"/>
        </w:rPr>
        <w:t xml:space="preserve">А.В. </w:t>
      </w:r>
      <w:proofErr w:type="spellStart"/>
      <w:r w:rsidR="00700AE6" w:rsidRPr="00634724">
        <w:rPr>
          <w:rFonts w:eastAsia="Times New Roman" w:cs="Times New Roman"/>
          <w:sz w:val="24"/>
          <w:szCs w:val="24"/>
          <w:lang w:eastAsia="ru-RU"/>
        </w:rPr>
        <w:t>Бузгалин</w:t>
      </w:r>
      <w:proofErr w:type="spellEnd"/>
      <w:r w:rsidR="00700AE6" w:rsidRPr="00634724">
        <w:rPr>
          <w:rFonts w:eastAsia="Times New Roman" w:cs="Times New Roman"/>
          <w:sz w:val="24"/>
          <w:szCs w:val="24"/>
          <w:lang w:eastAsia="ru-RU"/>
        </w:rPr>
        <w:t>, А.И.</w:t>
      </w:r>
      <w:r w:rsidR="00C34ADE"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Колганов</w:t>
      </w:r>
      <w:proofErr w:type="spellEnd"/>
      <w:r w:rsidR="00700AE6" w:rsidRPr="00634724">
        <w:rPr>
          <w:rFonts w:eastAsia="Times New Roman" w:cs="Times New Roman"/>
          <w:sz w:val="24"/>
          <w:szCs w:val="24"/>
          <w:lang w:eastAsia="ru-RU"/>
        </w:rPr>
        <w:t>. – М.: ТЕИС, 2003.</w:t>
      </w:r>
      <w:r>
        <w:rPr>
          <w:rFonts w:eastAsia="Times New Roman" w:cs="Times New Roman"/>
          <w:sz w:val="24"/>
          <w:szCs w:val="24"/>
          <w:lang w:eastAsia="ru-RU"/>
        </w:rPr>
        <w:t xml:space="preserve"> </w:t>
      </w:r>
      <w:r w:rsidR="00C34ADE" w:rsidRPr="00634724">
        <w:rPr>
          <w:rFonts w:eastAsia="Times New Roman" w:cs="Times New Roman"/>
          <w:sz w:val="24"/>
          <w:szCs w:val="24"/>
          <w:lang w:eastAsia="ru-RU"/>
        </w:rPr>
        <w:t>− 456 с.</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6. </w:t>
      </w:r>
      <w:proofErr w:type="spellStart"/>
      <w:r w:rsidR="00700AE6" w:rsidRPr="00634724">
        <w:rPr>
          <w:rFonts w:eastAsia="Times New Roman" w:cs="Times New Roman"/>
          <w:sz w:val="24"/>
          <w:szCs w:val="24"/>
          <w:lang w:eastAsia="ru-RU"/>
        </w:rPr>
        <w:t>Геєць</w:t>
      </w:r>
      <w:proofErr w:type="spellEnd"/>
      <w:r w:rsidR="00700AE6" w:rsidRPr="00634724">
        <w:rPr>
          <w:rFonts w:eastAsia="Times New Roman" w:cs="Times New Roman"/>
          <w:sz w:val="24"/>
          <w:szCs w:val="24"/>
          <w:lang w:eastAsia="ru-RU"/>
        </w:rPr>
        <w:t xml:space="preserve"> В.М. Трансформація моделі економіки України (ідеологія, протиріччя, перспективи). Ін-т економ. прогнозування/ За ред. акад. НАН України В.</w:t>
      </w:r>
      <w:r w:rsidR="00C34ADE" w:rsidRPr="00634724">
        <w:rPr>
          <w:rFonts w:eastAsia="Times New Roman" w:cs="Times New Roman"/>
          <w:sz w:val="24"/>
          <w:szCs w:val="24"/>
          <w:lang w:eastAsia="ru-RU"/>
        </w:rPr>
        <w:t xml:space="preserve"> </w:t>
      </w:r>
      <w:proofErr w:type="spellStart"/>
      <w:r w:rsidR="00700AE6" w:rsidRPr="00634724">
        <w:rPr>
          <w:rFonts w:eastAsia="Times New Roman" w:cs="Times New Roman"/>
          <w:sz w:val="24"/>
          <w:szCs w:val="24"/>
          <w:lang w:eastAsia="ru-RU"/>
        </w:rPr>
        <w:t>Гейця</w:t>
      </w:r>
      <w:proofErr w:type="spellEnd"/>
      <w:r w:rsidR="00700AE6" w:rsidRPr="00634724">
        <w:rPr>
          <w:rFonts w:eastAsia="Times New Roman" w:cs="Times New Roman"/>
          <w:sz w:val="24"/>
          <w:szCs w:val="24"/>
          <w:lang w:eastAsia="ru-RU"/>
        </w:rPr>
        <w:t>. – Лотос, 1999. – 487 с.</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7. </w:t>
      </w:r>
      <w:proofErr w:type="spellStart"/>
      <w:r w:rsidR="00700AE6" w:rsidRPr="00634724">
        <w:rPr>
          <w:rFonts w:eastAsia="Times New Roman" w:cs="Times New Roman"/>
          <w:sz w:val="24"/>
          <w:szCs w:val="24"/>
          <w:lang w:eastAsia="ru-RU"/>
        </w:rPr>
        <w:t>Голіков</w:t>
      </w:r>
      <w:proofErr w:type="spellEnd"/>
      <w:r w:rsidR="00700AE6" w:rsidRPr="00634724">
        <w:rPr>
          <w:rFonts w:eastAsia="Times New Roman" w:cs="Times New Roman"/>
          <w:sz w:val="24"/>
          <w:szCs w:val="24"/>
          <w:lang w:eastAsia="ru-RU"/>
        </w:rPr>
        <w:t xml:space="preserve"> А.П., </w:t>
      </w:r>
      <w:proofErr w:type="spellStart"/>
      <w:r w:rsidR="00700AE6" w:rsidRPr="00634724">
        <w:rPr>
          <w:rFonts w:eastAsia="Times New Roman" w:cs="Times New Roman"/>
          <w:sz w:val="24"/>
          <w:szCs w:val="24"/>
          <w:lang w:eastAsia="ru-RU"/>
        </w:rPr>
        <w:t>Дайнека</w:t>
      </w:r>
      <w:proofErr w:type="spellEnd"/>
      <w:r w:rsidR="00700AE6" w:rsidRPr="00634724">
        <w:rPr>
          <w:rFonts w:eastAsia="Times New Roman" w:cs="Times New Roman"/>
          <w:sz w:val="24"/>
          <w:szCs w:val="24"/>
          <w:lang w:eastAsia="ru-RU"/>
        </w:rPr>
        <w:t xml:space="preserve"> О.Г., </w:t>
      </w:r>
      <w:proofErr w:type="spellStart"/>
      <w:r w:rsidR="00700AE6" w:rsidRPr="00634724">
        <w:rPr>
          <w:rFonts w:eastAsia="Times New Roman" w:cs="Times New Roman"/>
          <w:sz w:val="24"/>
          <w:szCs w:val="24"/>
          <w:lang w:eastAsia="ru-RU"/>
        </w:rPr>
        <w:t>Позднякова</w:t>
      </w:r>
      <w:proofErr w:type="spellEnd"/>
      <w:r w:rsidR="00700AE6" w:rsidRPr="00634724">
        <w:rPr>
          <w:rFonts w:eastAsia="Times New Roman" w:cs="Times New Roman"/>
          <w:sz w:val="24"/>
          <w:szCs w:val="24"/>
          <w:lang w:eastAsia="ru-RU"/>
        </w:rPr>
        <w:t xml:space="preserve"> Л.О., </w:t>
      </w:r>
      <w:proofErr w:type="spellStart"/>
      <w:r w:rsidR="00700AE6" w:rsidRPr="00634724">
        <w:rPr>
          <w:rFonts w:eastAsia="Times New Roman" w:cs="Times New Roman"/>
          <w:sz w:val="24"/>
          <w:szCs w:val="24"/>
          <w:lang w:eastAsia="ru-RU"/>
        </w:rPr>
        <w:t>Черномаз</w:t>
      </w:r>
      <w:proofErr w:type="spellEnd"/>
      <w:r w:rsidR="00700AE6" w:rsidRPr="00634724">
        <w:rPr>
          <w:rFonts w:eastAsia="Times New Roman" w:cs="Times New Roman"/>
          <w:sz w:val="24"/>
          <w:szCs w:val="24"/>
          <w:lang w:eastAsia="ru-RU"/>
        </w:rPr>
        <w:t xml:space="preserve"> П.О. Економіка зарубіжних країн: навчальний посібник.</w:t>
      </w:r>
      <w:r w:rsidR="000C1EB3" w:rsidRPr="00634724">
        <w:rPr>
          <w:rFonts w:eastAsia="Times New Roman" w:cs="Times New Roman"/>
          <w:sz w:val="24"/>
          <w:szCs w:val="24"/>
          <w:lang w:eastAsia="ru-RU"/>
        </w:rPr>
        <w:t xml:space="preserve"> /</w:t>
      </w:r>
      <w:r w:rsidR="00C34ADE" w:rsidRPr="00634724">
        <w:rPr>
          <w:rFonts w:eastAsia="Times New Roman" w:cs="Times New Roman"/>
          <w:sz w:val="24"/>
          <w:szCs w:val="24"/>
          <w:lang w:eastAsia="ru-RU"/>
        </w:rPr>
        <w:t xml:space="preserve"> А.П. </w:t>
      </w:r>
      <w:proofErr w:type="spellStart"/>
      <w:r w:rsidR="00C34ADE" w:rsidRPr="00634724">
        <w:rPr>
          <w:rFonts w:eastAsia="Times New Roman" w:cs="Times New Roman"/>
          <w:sz w:val="24"/>
          <w:szCs w:val="24"/>
          <w:lang w:eastAsia="ru-RU"/>
        </w:rPr>
        <w:t>Голіков</w:t>
      </w:r>
      <w:proofErr w:type="spellEnd"/>
      <w:r w:rsidR="00C34ADE" w:rsidRPr="00634724">
        <w:rPr>
          <w:rFonts w:eastAsia="Times New Roman" w:cs="Times New Roman"/>
          <w:sz w:val="24"/>
          <w:szCs w:val="24"/>
          <w:lang w:eastAsia="ru-RU"/>
        </w:rPr>
        <w:t xml:space="preserve">, О.Г. </w:t>
      </w:r>
      <w:proofErr w:type="spellStart"/>
      <w:r w:rsidR="00C34ADE" w:rsidRPr="00634724">
        <w:rPr>
          <w:rFonts w:eastAsia="Times New Roman" w:cs="Times New Roman"/>
          <w:sz w:val="24"/>
          <w:szCs w:val="24"/>
          <w:lang w:eastAsia="ru-RU"/>
        </w:rPr>
        <w:t>Дайнека</w:t>
      </w:r>
      <w:proofErr w:type="spellEnd"/>
      <w:r w:rsidR="00C34ADE" w:rsidRPr="00634724">
        <w:rPr>
          <w:rFonts w:eastAsia="Times New Roman" w:cs="Times New Roman"/>
          <w:sz w:val="24"/>
          <w:szCs w:val="24"/>
          <w:lang w:eastAsia="ru-RU"/>
        </w:rPr>
        <w:t xml:space="preserve">, Л.О. </w:t>
      </w:r>
      <w:proofErr w:type="spellStart"/>
      <w:r w:rsidR="00C34ADE" w:rsidRPr="00634724">
        <w:rPr>
          <w:rFonts w:eastAsia="Times New Roman" w:cs="Times New Roman"/>
          <w:sz w:val="24"/>
          <w:szCs w:val="24"/>
          <w:lang w:eastAsia="ru-RU"/>
        </w:rPr>
        <w:t>Позднякова</w:t>
      </w:r>
      <w:proofErr w:type="spellEnd"/>
      <w:r w:rsidR="00C34ADE" w:rsidRPr="00634724">
        <w:rPr>
          <w:rFonts w:eastAsia="Times New Roman" w:cs="Times New Roman"/>
          <w:sz w:val="24"/>
          <w:szCs w:val="24"/>
          <w:lang w:eastAsia="ru-RU"/>
        </w:rPr>
        <w:t xml:space="preserve">, П.О. </w:t>
      </w:r>
      <w:proofErr w:type="spellStart"/>
      <w:r w:rsidR="00C34ADE" w:rsidRPr="00634724">
        <w:rPr>
          <w:rFonts w:eastAsia="Times New Roman" w:cs="Times New Roman"/>
          <w:sz w:val="24"/>
          <w:szCs w:val="24"/>
          <w:lang w:eastAsia="ru-RU"/>
        </w:rPr>
        <w:t>Черномаз</w:t>
      </w:r>
      <w:proofErr w:type="spellEnd"/>
      <w:r w:rsidR="00C34ADE" w:rsidRPr="00634724">
        <w:rPr>
          <w:rFonts w:eastAsia="Times New Roman" w:cs="Times New Roman"/>
          <w:sz w:val="24"/>
          <w:szCs w:val="24"/>
          <w:lang w:eastAsia="ru-RU"/>
        </w:rPr>
        <w:t xml:space="preserve">  −</w:t>
      </w:r>
      <w:r w:rsidR="001E0C61" w:rsidRPr="00634724">
        <w:rPr>
          <w:rFonts w:eastAsia="Times New Roman" w:cs="Times New Roman"/>
          <w:sz w:val="24"/>
          <w:szCs w:val="24"/>
          <w:lang w:eastAsia="ru-RU"/>
        </w:rPr>
        <w:t xml:space="preserve"> К.: Центр учбової літератури,</w:t>
      </w:r>
      <w:r w:rsidR="00700AE6" w:rsidRPr="00634724">
        <w:rPr>
          <w:rFonts w:eastAsia="Times New Roman" w:cs="Times New Roman"/>
          <w:sz w:val="24"/>
          <w:szCs w:val="24"/>
          <w:lang w:eastAsia="ru-RU"/>
        </w:rPr>
        <w:t xml:space="preserve"> 2008. – 464 с.</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8. </w:t>
      </w:r>
      <w:proofErr w:type="spellStart"/>
      <w:r w:rsidR="00700AE6" w:rsidRPr="00634724">
        <w:rPr>
          <w:rFonts w:eastAsia="Times New Roman" w:cs="Times New Roman"/>
          <w:sz w:val="24"/>
          <w:szCs w:val="24"/>
          <w:lang w:eastAsia="ru-RU"/>
        </w:rPr>
        <w:t>Грабинський</w:t>
      </w:r>
      <w:proofErr w:type="spellEnd"/>
      <w:r w:rsidR="00700AE6" w:rsidRPr="00634724">
        <w:rPr>
          <w:rFonts w:eastAsia="Times New Roman" w:cs="Times New Roman"/>
          <w:sz w:val="24"/>
          <w:szCs w:val="24"/>
          <w:lang w:eastAsia="ru-RU"/>
        </w:rPr>
        <w:t xml:space="preserve"> І.М. Сучасні економіч</w:t>
      </w:r>
      <w:r w:rsidR="001E0C61" w:rsidRPr="00634724">
        <w:rPr>
          <w:rFonts w:eastAsia="Times New Roman" w:cs="Times New Roman"/>
          <w:sz w:val="24"/>
          <w:szCs w:val="24"/>
          <w:lang w:eastAsia="ru-RU"/>
        </w:rPr>
        <w:t xml:space="preserve">ні системи: Навчальний посібник </w:t>
      </w:r>
      <w:r w:rsidR="000C1EB3" w:rsidRPr="00634724">
        <w:rPr>
          <w:rFonts w:eastAsia="Times New Roman" w:cs="Times New Roman"/>
          <w:sz w:val="24"/>
          <w:szCs w:val="24"/>
          <w:lang w:eastAsia="ru-RU"/>
        </w:rPr>
        <w:t>/</w:t>
      </w:r>
      <w:r w:rsidR="00700AE6" w:rsidRPr="00634724">
        <w:rPr>
          <w:rFonts w:eastAsia="Times New Roman" w:cs="Times New Roman"/>
          <w:sz w:val="24"/>
          <w:szCs w:val="24"/>
          <w:lang w:eastAsia="ru-RU"/>
        </w:rPr>
        <w:t xml:space="preserve"> </w:t>
      </w:r>
      <w:r w:rsidR="001E0C61" w:rsidRPr="00634724">
        <w:rPr>
          <w:rFonts w:eastAsia="Times New Roman" w:cs="Times New Roman"/>
          <w:sz w:val="24"/>
          <w:szCs w:val="24"/>
          <w:lang w:eastAsia="ru-RU"/>
        </w:rPr>
        <w:t xml:space="preserve">І.М. </w:t>
      </w:r>
      <w:proofErr w:type="spellStart"/>
      <w:r w:rsidR="001E0C61" w:rsidRPr="00634724">
        <w:rPr>
          <w:rFonts w:eastAsia="Times New Roman" w:cs="Times New Roman"/>
          <w:sz w:val="24"/>
          <w:szCs w:val="24"/>
          <w:lang w:eastAsia="ru-RU"/>
        </w:rPr>
        <w:t>Грабинський</w:t>
      </w:r>
      <w:proofErr w:type="spellEnd"/>
      <w:r w:rsidR="001E0C61" w:rsidRPr="00634724">
        <w:rPr>
          <w:rFonts w:eastAsia="Times New Roman" w:cs="Times New Roman"/>
          <w:sz w:val="24"/>
          <w:szCs w:val="24"/>
          <w:lang w:eastAsia="ru-RU"/>
        </w:rPr>
        <w:t xml:space="preserve">. − Львів: </w:t>
      </w:r>
      <w:proofErr w:type="spellStart"/>
      <w:r w:rsidR="001E0C61" w:rsidRPr="00634724">
        <w:rPr>
          <w:rFonts w:eastAsia="Times New Roman" w:cs="Times New Roman"/>
          <w:sz w:val="24"/>
          <w:szCs w:val="24"/>
          <w:lang w:eastAsia="ru-RU"/>
        </w:rPr>
        <w:t>Інтереко</w:t>
      </w:r>
      <w:proofErr w:type="spellEnd"/>
      <w:r w:rsidR="001E0C61" w:rsidRPr="00634724">
        <w:rPr>
          <w:rFonts w:eastAsia="Times New Roman" w:cs="Times New Roman"/>
          <w:sz w:val="24"/>
          <w:szCs w:val="24"/>
          <w:lang w:eastAsia="ru-RU"/>
        </w:rPr>
        <w:t xml:space="preserve">, </w:t>
      </w:r>
      <w:r w:rsidR="00700AE6" w:rsidRPr="00634724">
        <w:rPr>
          <w:rFonts w:eastAsia="Times New Roman" w:cs="Times New Roman"/>
          <w:sz w:val="24"/>
          <w:szCs w:val="24"/>
          <w:lang w:eastAsia="ru-RU"/>
        </w:rPr>
        <w:t xml:space="preserve"> 1997. – 176 с.</w:t>
      </w:r>
    </w:p>
    <w:p w:rsidR="00634724" w:rsidRPr="00634724" w:rsidRDefault="00634724" w:rsidP="00634724">
      <w:pPr>
        <w:tabs>
          <w:tab w:val="left" w:pos="900"/>
        </w:tabs>
        <w:spacing w:line="240" w:lineRule="auto"/>
        <w:ind w:firstLine="142"/>
        <w:rPr>
          <w:rFonts w:eastAsia="Times New Roman" w:cs="Times New Roman"/>
          <w:sz w:val="24"/>
          <w:szCs w:val="24"/>
          <w:lang w:eastAsia="ru-RU"/>
        </w:rPr>
      </w:pPr>
      <w:r w:rsidRPr="00634724">
        <w:rPr>
          <w:rFonts w:eastAsia="Times New Roman" w:cs="Times New Roman"/>
          <w:sz w:val="24"/>
          <w:szCs w:val="24"/>
          <w:lang w:eastAsia="ru-RU"/>
        </w:rPr>
        <w:t xml:space="preserve">9. </w:t>
      </w:r>
      <w:proofErr w:type="spellStart"/>
      <w:r w:rsidR="00700AE6" w:rsidRPr="00634724">
        <w:rPr>
          <w:rFonts w:eastAsia="Times New Roman" w:cs="Times New Roman"/>
          <w:sz w:val="24"/>
          <w:szCs w:val="24"/>
          <w:lang w:eastAsia="ru-RU"/>
        </w:rPr>
        <w:t>Дергачев</w:t>
      </w:r>
      <w:proofErr w:type="spellEnd"/>
      <w:r w:rsidR="00700AE6" w:rsidRPr="00634724">
        <w:rPr>
          <w:rFonts w:eastAsia="Times New Roman" w:cs="Times New Roman"/>
          <w:sz w:val="24"/>
          <w:szCs w:val="24"/>
          <w:lang w:eastAsia="ru-RU"/>
        </w:rPr>
        <w:t xml:space="preserve"> В.А. </w:t>
      </w:r>
      <w:proofErr w:type="spellStart"/>
      <w:r w:rsidR="00700AE6" w:rsidRPr="00634724">
        <w:rPr>
          <w:rFonts w:eastAsia="Times New Roman" w:cs="Times New Roman"/>
          <w:sz w:val="24"/>
          <w:szCs w:val="24"/>
          <w:lang w:eastAsia="ru-RU"/>
        </w:rPr>
        <w:t>Геополитика</w:t>
      </w:r>
      <w:proofErr w:type="spellEnd"/>
      <w:r w:rsidR="00700AE6" w:rsidRPr="00634724">
        <w:rPr>
          <w:rFonts w:eastAsia="Times New Roman" w:cs="Times New Roman"/>
          <w:sz w:val="24"/>
          <w:szCs w:val="24"/>
          <w:lang w:eastAsia="ru-RU"/>
        </w:rPr>
        <w:t xml:space="preserve">. </w:t>
      </w:r>
      <w:r w:rsidR="000C1EB3" w:rsidRPr="00634724">
        <w:rPr>
          <w:rFonts w:eastAsia="Times New Roman" w:cs="Times New Roman"/>
          <w:sz w:val="24"/>
          <w:szCs w:val="24"/>
          <w:lang w:eastAsia="ru-RU"/>
        </w:rPr>
        <w:t>/</w:t>
      </w:r>
      <w:r w:rsidR="001E0C61" w:rsidRPr="00634724">
        <w:rPr>
          <w:rFonts w:eastAsia="Times New Roman" w:cs="Times New Roman"/>
          <w:sz w:val="24"/>
          <w:szCs w:val="24"/>
          <w:lang w:eastAsia="ru-RU"/>
        </w:rPr>
        <w:t xml:space="preserve"> В.А. </w:t>
      </w:r>
      <w:proofErr w:type="spellStart"/>
      <w:r w:rsidR="001E0C61" w:rsidRPr="00634724">
        <w:rPr>
          <w:rFonts w:eastAsia="Times New Roman" w:cs="Times New Roman"/>
          <w:sz w:val="24"/>
          <w:szCs w:val="24"/>
          <w:lang w:eastAsia="ru-RU"/>
        </w:rPr>
        <w:t>Дергачева</w:t>
      </w:r>
      <w:proofErr w:type="spellEnd"/>
      <w:r w:rsidR="001E0C61" w:rsidRPr="00634724">
        <w:rPr>
          <w:rFonts w:eastAsia="Times New Roman" w:cs="Times New Roman"/>
          <w:sz w:val="24"/>
          <w:szCs w:val="24"/>
          <w:lang w:eastAsia="ru-RU"/>
        </w:rPr>
        <w:t xml:space="preserve"> </w:t>
      </w:r>
      <w:r w:rsidR="00700AE6" w:rsidRPr="00634724">
        <w:rPr>
          <w:rFonts w:eastAsia="Times New Roman" w:cs="Times New Roman"/>
          <w:sz w:val="24"/>
          <w:szCs w:val="24"/>
          <w:lang w:eastAsia="ru-RU"/>
        </w:rPr>
        <w:t>– К.: ВИРА-Р, 2000. – 448 с.</w:t>
      </w:r>
    </w:p>
    <w:p w:rsidR="00700AE6" w:rsidRPr="00634724" w:rsidRDefault="00634724" w:rsidP="00634724">
      <w:pPr>
        <w:tabs>
          <w:tab w:val="left" w:pos="900"/>
        </w:tabs>
        <w:spacing w:line="240" w:lineRule="auto"/>
        <w:ind w:firstLine="142"/>
        <w:rPr>
          <w:rFonts w:eastAsia="Times New Roman" w:cs="Times New Roman"/>
          <w:b/>
          <w:sz w:val="24"/>
          <w:szCs w:val="24"/>
          <w:lang w:eastAsia="ru-RU"/>
        </w:rPr>
      </w:pPr>
      <w:r w:rsidRPr="00634724">
        <w:rPr>
          <w:rFonts w:eastAsia="Times New Roman" w:cs="Times New Roman"/>
          <w:sz w:val="24"/>
          <w:szCs w:val="24"/>
          <w:lang w:eastAsia="ru-RU"/>
        </w:rPr>
        <w:t xml:space="preserve">10. </w:t>
      </w:r>
      <w:r w:rsidR="00700AE6" w:rsidRPr="00634724">
        <w:rPr>
          <w:rFonts w:eastAsia="Times New Roman" w:cs="Times New Roman"/>
          <w:sz w:val="24"/>
          <w:szCs w:val="24"/>
          <w:lang w:eastAsia="ru-RU"/>
        </w:rPr>
        <w:t>Економіка</w:t>
      </w:r>
      <w:r w:rsidR="00700AE6" w:rsidRPr="00700AE6">
        <w:rPr>
          <w:rFonts w:eastAsia="Times New Roman" w:cs="Times New Roman"/>
          <w:sz w:val="24"/>
          <w:szCs w:val="24"/>
          <w:lang w:eastAsia="ru-RU"/>
        </w:rPr>
        <w:t xml:space="preserve"> зарубіжних країн: </w:t>
      </w:r>
      <w:proofErr w:type="spellStart"/>
      <w:r w:rsidR="00700AE6" w:rsidRPr="00700AE6">
        <w:rPr>
          <w:rFonts w:eastAsia="Times New Roman" w:cs="Times New Roman"/>
          <w:sz w:val="24"/>
          <w:szCs w:val="24"/>
          <w:lang w:eastAsia="ru-RU"/>
        </w:rPr>
        <w:t>Навч</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пос</w:t>
      </w:r>
      <w:proofErr w:type="spellEnd"/>
      <w:r w:rsidR="00700AE6" w:rsidRPr="00700AE6">
        <w:rPr>
          <w:rFonts w:eastAsia="Times New Roman" w:cs="Times New Roman"/>
          <w:sz w:val="24"/>
          <w:szCs w:val="24"/>
          <w:lang w:eastAsia="ru-RU"/>
        </w:rPr>
        <w:t xml:space="preserve">. / За ред. Ю.Г. Козака, В.В. Ковалевського, К.І. </w:t>
      </w:r>
      <w:proofErr w:type="spellStart"/>
      <w:r w:rsidR="00700AE6" w:rsidRPr="00700AE6">
        <w:rPr>
          <w:rFonts w:eastAsia="Times New Roman" w:cs="Times New Roman"/>
          <w:sz w:val="24"/>
          <w:szCs w:val="24"/>
          <w:lang w:eastAsia="ru-RU"/>
        </w:rPr>
        <w:t>Ржепішевського</w:t>
      </w:r>
      <w:proofErr w:type="spellEnd"/>
      <w:r w:rsidR="00700AE6" w:rsidRPr="00700AE6">
        <w:rPr>
          <w:rFonts w:eastAsia="Times New Roman" w:cs="Times New Roman"/>
          <w:sz w:val="24"/>
          <w:szCs w:val="24"/>
          <w:lang w:eastAsia="ru-RU"/>
        </w:rPr>
        <w:t>. – К.: ЦУЛ, 2003. – 352 с.</w:t>
      </w:r>
    </w:p>
    <w:p w:rsidR="001E0C61" w:rsidRPr="008E3641" w:rsidRDefault="001E0C61" w:rsidP="00634724">
      <w:pPr>
        <w:spacing w:line="240" w:lineRule="auto"/>
        <w:ind w:firstLine="0"/>
        <w:rPr>
          <w:rFonts w:eastAsia="Times New Roman" w:cs="Times New Roman"/>
          <w:sz w:val="24"/>
          <w:szCs w:val="24"/>
          <w:lang w:eastAsia="ru-RU"/>
        </w:rPr>
      </w:pPr>
    </w:p>
    <w:p w:rsidR="001E0C61" w:rsidRPr="008E3641" w:rsidRDefault="001E0C61" w:rsidP="008E3641">
      <w:pPr>
        <w:spacing w:line="240" w:lineRule="auto"/>
        <w:ind w:left="786" w:firstLine="0"/>
        <w:rPr>
          <w:rFonts w:eastAsia="Times New Roman" w:cs="Times New Roman"/>
          <w:sz w:val="24"/>
          <w:szCs w:val="24"/>
          <w:lang w:eastAsia="ru-RU"/>
        </w:rPr>
      </w:pPr>
    </w:p>
    <w:p w:rsidR="008E3641" w:rsidRPr="00476951" w:rsidRDefault="008E3641" w:rsidP="00476951">
      <w:pPr>
        <w:tabs>
          <w:tab w:val="left" w:pos="900"/>
        </w:tabs>
        <w:spacing w:line="240" w:lineRule="auto"/>
        <w:ind w:left="540" w:firstLine="0"/>
        <w:rPr>
          <w:rFonts w:eastAsia="Times New Roman" w:cs="Times New Roman"/>
          <w:b/>
          <w:sz w:val="24"/>
          <w:szCs w:val="24"/>
          <w:lang w:eastAsia="ru-RU"/>
        </w:rPr>
      </w:pPr>
      <w:r w:rsidRPr="000F3B8A">
        <w:rPr>
          <w:rFonts w:eastAsia="Times New Roman" w:cs="Times New Roman"/>
          <w:b/>
          <w:sz w:val="24"/>
          <w:szCs w:val="24"/>
          <w:lang w:eastAsia="ru-RU"/>
        </w:rPr>
        <w:t>Допоміжна:</w:t>
      </w:r>
    </w:p>
    <w:p w:rsidR="001E0C61" w:rsidRPr="008E3641" w:rsidRDefault="001E0C61" w:rsidP="00634724">
      <w:pPr>
        <w:spacing w:line="240" w:lineRule="auto"/>
        <w:ind w:firstLine="0"/>
        <w:rPr>
          <w:rFonts w:eastAsia="Times New Roman" w:cs="Times New Roman"/>
          <w:sz w:val="24"/>
          <w:szCs w:val="24"/>
          <w:lang w:eastAsia="ru-RU"/>
        </w:rPr>
      </w:pP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1. </w:t>
      </w:r>
      <w:r w:rsidR="00700AE6" w:rsidRPr="00700AE6">
        <w:rPr>
          <w:rFonts w:eastAsia="Times New Roman" w:cs="Times New Roman"/>
          <w:sz w:val="24"/>
          <w:szCs w:val="24"/>
          <w:lang w:eastAsia="ru-RU"/>
        </w:rPr>
        <w:t>Кириченко В. Досвід і результати економічного розвитку країн Латинс</w:t>
      </w:r>
      <w:r w:rsidR="001E0C61" w:rsidRPr="008E3641">
        <w:rPr>
          <w:rFonts w:eastAsia="Times New Roman" w:cs="Times New Roman"/>
          <w:sz w:val="24"/>
          <w:szCs w:val="24"/>
          <w:lang w:eastAsia="ru-RU"/>
        </w:rPr>
        <w:t>ької Америки у 90-і роки ХХ ст.</w:t>
      </w:r>
      <w:r w:rsidR="00700AE6" w:rsidRPr="00700AE6">
        <w:rPr>
          <w:rFonts w:eastAsia="Times New Roman" w:cs="Times New Roman"/>
          <w:sz w:val="24"/>
          <w:szCs w:val="24"/>
          <w:lang w:eastAsia="ru-RU"/>
        </w:rPr>
        <w:t>/</w:t>
      </w:r>
      <w:r w:rsidR="001E0C61" w:rsidRPr="008E3641">
        <w:rPr>
          <w:rFonts w:eastAsia="Times New Roman" w:cs="Times New Roman"/>
          <w:sz w:val="24"/>
          <w:szCs w:val="24"/>
          <w:lang w:eastAsia="ru-RU"/>
        </w:rPr>
        <w:t xml:space="preserve"> В. Кириченко</w:t>
      </w:r>
      <w:r w:rsidR="00700AE6" w:rsidRPr="00700AE6">
        <w:rPr>
          <w:rFonts w:eastAsia="Times New Roman" w:cs="Times New Roman"/>
          <w:sz w:val="24"/>
          <w:szCs w:val="24"/>
          <w:lang w:eastAsia="ru-RU"/>
        </w:rPr>
        <w:t xml:space="preserve"> </w:t>
      </w:r>
      <w:r w:rsidR="000C1EB3"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Економіка України. </w:t>
      </w:r>
      <w:r w:rsidR="001E0C61" w:rsidRPr="008E3641">
        <w:rPr>
          <w:rFonts w:eastAsia="Times New Roman" w:cs="Times New Roman"/>
          <w:sz w:val="24"/>
          <w:szCs w:val="24"/>
          <w:lang w:eastAsia="ru-RU"/>
        </w:rPr>
        <w:t>– 2003.−  №8.−  С</w:t>
      </w:r>
      <w:r w:rsidR="00700AE6" w:rsidRPr="00700AE6">
        <w:rPr>
          <w:rFonts w:eastAsia="Times New Roman" w:cs="Times New Roman"/>
          <w:sz w:val="24"/>
          <w:szCs w:val="24"/>
          <w:lang w:eastAsia="ru-RU"/>
        </w:rPr>
        <w:t>.77-82.</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2. </w:t>
      </w:r>
      <w:proofErr w:type="spellStart"/>
      <w:r w:rsidR="00700AE6" w:rsidRPr="00700AE6">
        <w:rPr>
          <w:rFonts w:eastAsia="Times New Roman" w:cs="Times New Roman"/>
          <w:sz w:val="24"/>
          <w:szCs w:val="24"/>
          <w:lang w:eastAsia="ru-RU"/>
        </w:rPr>
        <w:t>Конотопов</w:t>
      </w:r>
      <w:proofErr w:type="spellEnd"/>
      <w:r w:rsidR="00700AE6" w:rsidRPr="00700AE6">
        <w:rPr>
          <w:rFonts w:eastAsia="Times New Roman" w:cs="Times New Roman"/>
          <w:sz w:val="24"/>
          <w:szCs w:val="24"/>
          <w:lang w:eastAsia="ru-RU"/>
        </w:rPr>
        <w:t xml:space="preserve"> М.В., </w:t>
      </w:r>
      <w:proofErr w:type="spellStart"/>
      <w:r w:rsidR="00700AE6" w:rsidRPr="00700AE6">
        <w:rPr>
          <w:rFonts w:eastAsia="Times New Roman" w:cs="Times New Roman"/>
          <w:sz w:val="24"/>
          <w:szCs w:val="24"/>
          <w:lang w:eastAsia="ru-RU"/>
        </w:rPr>
        <w:t>Сметанин</w:t>
      </w:r>
      <w:proofErr w:type="spellEnd"/>
      <w:r w:rsidR="00700AE6" w:rsidRPr="00700AE6">
        <w:rPr>
          <w:rFonts w:eastAsia="Times New Roman" w:cs="Times New Roman"/>
          <w:sz w:val="24"/>
          <w:szCs w:val="24"/>
          <w:lang w:eastAsia="ru-RU"/>
        </w:rPr>
        <w:t xml:space="preserve"> С.И. </w:t>
      </w:r>
      <w:proofErr w:type="spellStart"/>
      <w:r w:rsidR="00700AE6" w:rsidRPr="00700AE6">
        <w:rPr>
          <w:rFonts w:eastAsia="Times New Roman" w:cs="Times New Roman"/>
          <w:sz w:val="24"/>
          <w:szCs w:val="24"/>
          <w:lang w:eastAsia="ru-RU"/>
        </w:rPr>
        <w:t>История</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эко</w:t>
      </w:r>
      <w:r w:rsidR="001E0C61" w:rsidRPr="008E3641">
        <w:rPr>
          <w:rFonts w:eastAsia="Times New Roman" w:cs="Times New Roman"/>
          <w:sz w:val="24"/>
          <w:szCs w:val="24"/>
          <w:lang w:eastAsia="ru-RU"/>
        </w:rPr>
        <w:t>номики</w:t>
      </w:r>
      <w:proofErr w:type="spellEnd"/>
      <w:r w:rsidR="001E0C61" w:rsidRPr="008E3641">
        <w:rPr>
          <w:rFonts w:eastAsia="Times New Roman" w:cs="Times New Roman"/>
          <w:sz w:val="24"/>
          <w:szCs w:val="24"/>
          <w:lang w:eastAsia="ru-RU"/>
        </w:rPr>
        <w:t xml:space="preserve"> </w:t>
      </w:r>
      <w:proofErr w:type="spellStart"/>
      <w:r w:rsidR="001E0C61" w:rsidRPr="008E3641">
        <w:rPr>
          <w:rFonts w:eastAsia="Times New Roman" w:cs="Times New Roman"/>
          <w:sz w:val="24"/>
          <w:szCs w:val="24"/>
          <w:lang w:eastAsia="ru-RU"/>
        </w:rPr>
        <w:t>зарубежных</w:t>
      </w:r>
      <w:proofErr w:type="spellEnd"/>
      <w:r w:rsidR="001E0C61" w:rsidRPr="008E3641">
        <w:rPr>
          <w:rFonts w:eastAsia="Times New Roman" w:cs="Times New Roman"/>
          <w:sz w:val="24"/>
          <w:szCs w:val="24"/>
          <w:lang w:eastAsia="ru-RU"/>
        </w:rPr>
        <w:t xml:space="preserve"> </w:t>
      </w:r>
      <w:proofErr w:type="spellStart"/>
      <w:r w:rsidR="001E0C61" w:rsidRPr="008E3641">
        <w:rPr>
          <w:rFonts w:eastAsia="Times New Roman" w:cs="Times New Roman"/>
          <w:sz w:val="24"/>
          <w:szCs w:val="24"/>
          <w:lang w:eastAsia="ru-RU"/>
        </w:rPr>
        <w:t>стран</w:t>
      </w:r>
      <w:proofErr w:type="spellEnd"/>
      <w:r w:rsidR="001E0C61" w:rsidRPr="008E3641">
        <w:rPr>
          <w:rFonts w:eastAsia="Times New Roman" w:cs="Times New Roman"/>
          <w:sz w:val="24"/>
          <w:szCs w:val="24"/>
          <w:lang w:eastAsia="ru-RU"/>
        </w:rPr>
        <w:t xml:space="preserve">. Ученик </w:t>
      </w:r>
      <w:r w:rsidR="000C1EB3" w:rsidRPr="008E3641">
        <w:rPr>
          <w:rFonts w:eastAsia="Times New Roman" w:cs="Times New Roman"/>
          <w:sz w:val="24"/>
          <w:szCs w:val="24"/>
          <w:lang w:val="ru-RU" w:eastAsia="ru-RU"/>
        </w:rPr>
        <w:t>/</w:t>
      </w:r>
      <w:r w:rsidR="00700AE6" w:rsidRPr="00700AE6">
        <w:rPr>
          <w:rFonts w:eastAsia="Times New Roman" w:cs="Times New Roman"/>
          <w:sz w:val="24"/>
          <w:szCs w:val="24"/>
          <w:lang w:eastAsia="ru-RU"/>
        </w:rPr>
        <w:t xml:space="preserve"> </w:t>
      </w:r>
      <w:r w:rsidR="001E0C61" w:rsidRPr="008E3641">
        <w:rPr>
          <w:rFonts w:eastAsia="Times New Roman" w:cs="Times New Roman"/>
          <w:sz w:val="24"/>
          <w:szCs w:val="24"/>
          <w:lang w:eastAsia="ru-RU"/>
        </w:rPr>
        <w:t xml:space="preserve">М.В. </w:t>
      </w:r>
      <w:proofErr w:type="spellStart"/>
      <w:r w:rsidR="001E0C61" w:rsidRPr="008E3641">
        <w:rPr>
          <w:rFonts w:eastAsia="Times New Roman" w:cs="Times New Roman"/>
          <w:sz w:val="24"/>
          <w:szCs w:val="24"/>
          <w:lang w:eastAsia="ru-RU"/>
        </w:rPr>
        <w:t>Конотопов</w:t>
      </w:r>
      <w:proofErr w:type="spellEnd"/>
      <w:r w:rsidR="001E0C61" w:rsidRPr="00700AE6">
        <w:rPr>
          <w:rFonts w:eastAsia="Times New Roman" w:cs="Times New Roman"/>
          <w:sz w:val="24"/>
          <w:szCs w:val="24"/>
          <w:lang w:eastAsia="ru-RU"/>
        </w:rPr>
        <w:t xml:space="preserve">, </w:t>
      </w:r>
      <w:r w:rsidR="001E0C61" w:rsidRPr="008E3641">
        <w:rPr>
          <w:rFonts w:eastAsia="Times New Roman" w:cs="Times New Roman"/>
          <w:sz w:val="24"/>
          <w:szCs w:val="24"/>
          <w:lang w:eastAsia="ru-RU"/>
        </w:rPr>
        <w:t xml:space="preserve">С.И. </w:t>
      </w:r>
      <w:proofErr w:type="spellStart"/>
      <w:r w:rsidR="001E0C61" w:rsidRPr="008E3641">
        <w:rPr>
          <w:rFonts w:eastAsia="Times New Roman" w:cs="Times New Roman"/>
          <w:sz w:val="24"/>
          <w:szCs w:val="24"/>
          <w:lang w:eastAsia="ru-RU"/>
        </w:rPr>
        <w:t>Сметанин</w:t>
      </w:r>
      <w:proofErr w:type="spellEnd"/>
      <w:r w:rsidR="001E0C61" w:rsidRPr="008E3641">
        <w:rPr>
          <w:rFonts w:eastAsia="Times New Roman" w:cs="Times New Roman"/>
          <w:sz w:val="24"/>
          <w:szCs w:val="24"/>
          <w:lang w:eastAsia="ru-RU"/>
        </w:rPr>
        <w:t xml:space="preserve"> </w:t>
      </w:r>
      <w:r w:rsidR="001E0C61" w:rsidRPr="00700AE6">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 М.: </w:t>
      </w:r>
      <w:proofErr w:type="spellStart"/>
      <w:r w:rsidR="00700AE6" w:rsidRPr="00700AE6">
        <w:rPr>
          <w:rFonts w:eastAsia="Times New Roman" w:cs="Times New Roman"/>
          <w:sz w:val="24"/>
          <w:szCs w:val="24"/>
          <w:lang w:eastAsia="ru-RU"/>
        </w:rPr>
        <w:t>Палеотип</w:t>
      </w:r>
      <w:proofErr w:type="spellEnd"/>
      <w:r w:rsidR="00700AE6" w:rsidRPr="00700AE6">
        <w:rPr>
          <w:rFonts w:eastAsia="Times New Roman" w:cs="Times New Roman"/>
          <w:sz w:val="24"/>
          <w:szCs w:val="24"/>
          <w:lang w:eastAsia="ru-RU"/>
        </w:rPr>
        <w:t>, 2003. – 264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3. </w:t>
      </w:r>
      <w:r w:rsidR="00700AE6" w:rsidRPr="00700AE6">
        <w:rPr>
          <w:rFonts w:eastAsia="Times New Roman" w:cs="Times New Roman"/>
          <w:sz w:val="24"/>
          <w:szCs w:val="24"/>
          <w:lang w:eastAsia="ru-RU"/>
        </w:rPr>
        <w:t xml:space="preserve">Кульчицький Б.В. Еволюція економічних систем розвинутих країн світу: </w:t>
      </w:r>
      <w:proofErr w:type="spellStart"/>
      <w:r w:rsidR="00700AE6" w:rsidRPr="00700AE6">
        <w:rPr>
          <w:rFonts w:eastAsia="Times New Roman" w:cs="Times New Roman"/>
          <w:sz w:val="24"/>
          <w:szCs w:val="24"/>
          <w:lang w:eastAsia="ru-RU"/>
        </w:rPr>
        <w:t>уроки</w:t>
      </w:r>
      <w:proofErr w:type="spellEnd"/>
      <w:r w:rsidR="00700AE6" w:rsidRPr="00700AE6">
        <w:rPr>
          <w:rFonts w:eastAsia="Times New Roman" w:cs="Times New Roman"/>
          <w:sz w:val="24"/>
          <w:szCs w:val="24"/>
          <w:lang w:eastAsia="ru-RU"/>
        </w:rPr>
        <w:t xml:space="preserve"> для України // Трансформація економічної системи в Україні. Наук. </w:t>
      </w:r>
      <w:proofErr w:type="spellStart"/>
      <w:r w:rsidR="001E0C61" w:rsidRPr="008E3641">
        <w:rPr>
          <w:rFonts w:eastAsia="Times New Roman" w:cs="Times New Roman"/>
          <w:sz w:val="24"/>
          <w:szCs w:val="24"/>
          <w:lang w:eastAsia="ru-RU"/>
        </w:rPr>
        <w:t>З</w:t>
      </w:r>
      <w:r w:rsidR="00700AE6" w:rsidRPr="00700AE6">
        <w:rPr>
          <w:rFonts w:eastAsia="Times New Roman" w:cs="Times New Roman"/>
          <w:sz w:val="24"/>
          <w:szCs w:val="24"/>
          <w:lang w:eastAsia="ru-RU"/>
        </w:rPr>
        <w:t>бірн</w:t>
      </w:r>
      <w:proofErr w:type="spellEnd"/>
      <w:r w:rsidR="001E0C61"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 За ред. </w:t>
      </w:r>
      <w:proofErr w:type="spellStart"/>
      <w:r w:rsidR="00700AE6" w:rsidRPr="00700AE6">
        <w:rPr>
          <w:rFonts w:eastAsia="Times New Roman" w:cs="Times New Roman"/>
          <w:sz w:val="24"/>
          <w:szCs w:val="24"/>
          <w:lang w:eastAsia="ru-RU"/>
        </w:rPr>
        <w:t>Ватаманюка</w:t>
      </w:r>
      <w:proofErr w:type="spellEnd"/>
      <w:r w:rsidR="00700AE6" w:rsidRPr="00700AE6">
        <w:rPr>
          <w:rFonts w:eastAsia="Times New Roman" w:cs="Times New Roman"/>
          <w:sz w:val="24"/>
          <w:szCs w:val="24"/>
          <w:lang w:eastAsia="ru-RU"/>
        </w:rPr>
        <w:t xml:space="preserve"> З.Г. Львів: </w:t>
      </w:r>
      <w:proofErr w:type="spellStart"/>
      <w:r w:rsidR="00700AE6" w:rsidRPr="00700AE6">
        <w:rPr>
          <w:rFonts w:eastAsia="Times New Roman" w:cs="Times New Roman"/>
          <w:sz w:val="24"/>
          <w:szCs w:val="24"/>
          <w:lang w:eastAsia="ru-RU"/>
        </w:rPr>
        <w:t>Інтереко</w:t>
      </w:r>
      <w:proofErr w:type="spellEnd"/>
      <w:r w:rsidR="00700AE6" w:rsidRPr="00700AE6">
        <w:rPr>
          <w:rFonts w:eastAsia="Times New Roman" w:cs="Times New Roman"/>
          <w:sz w:val="24"/>
          <w:szCs w:val="24"/>
          <w:lang w:eastAsia="ru-RU"/>
        </w:rPr>
        <w:t>, – 2000. –23</w:t>
      </w:r>
      <w:r w:rsidR="001E0C61" w:rsidRPr="008E3641">
        <w:rPr>
          <w:rFonts w:eastAsia="Times New Roman" w:cs="Times New Roman"/>
          <w:sz w:val="24"/>
          <w:szCs w:val="24"/>
          <w:lang w:eastAsia="ru-RU"/>
        </w:rPr>
        <w:t>0</w:t>
      </w:r>
      <w:r w:rsidR="00700AE6" w:rsidRPr="00700AE6">
        <w:rPr>
          <w:rFonts w:eastAsia="Times New Roman" w:cs="Times New Roman"/>
          <w:sz w:val="24"/>
          <w:szCs w:val="24"/>
          <w:lang w:eastAsia="ru-RU"/>
        </w:rPr>
        <w:t xml:space="preserve">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4. </w:t>
      </w:r>
      <w:r w:rsidR="00700AE6" w:rsidRPr="00700AE6">
        <w:rPr>
          <w:rFonts w:eastAsia="Times New Roman" w:cs="Times New Roman"/>
          <w:sz w:val="24"/>
          <w:szCs w:val="24"/>
          <w:lang w:eastAsia="ru-RU"/>
        </w:rPr>
        <w:t xml:space="preserve">Кульчицький Б.В. Економічні системи суспільства: теорія, методологія, </w:t>
      </w:r>
      <w:proofErr w:type="spellStart"/>
      <w:r w:rsidR="00700AE6" w:rsidRPr="00700AE6">
        <w:rPr>
          <w:rFonts w:eastAsia="Times New Roman" w:cs="Times New Roman"/>
          <w:sz w:val="24"/>
          <w:szCs w:val="24"/>
          <w:lang w:eastAsia="ru-RU"/>
        </w:rPr>
        <w:t>типолог</w:t>
      </w:r>
      <w:r w:rsidR="001E0C61" w:rsidRPr="008E3641">
        <w:rPr>
          <w:rFonts w:eastAsia="Times New Roman" w:cs="Times New Roman"/>
          <w:sz w:val="24"/>
          <w:szCs w:val="24"/>
          <w:lang w:eastAsia="ru-RU"/>
        </w:rPr>
        <w:t>ізація</w:t>
      </w:r>
      <w:proofErr w:type="spellEnd"/>
      <w:r w:rsidR="001E0C61" w:rsidRPr="008E3641">
        <w:rPr>
          <w:rFonts w:eastAsia="Times New Roman" w:cs="Times New Roman"/>
          <w:sz w:val="24"/>
          <w:szCs w:val="24"/>
          <w:lang w:eastAsia="ru-RU"/>
        </w:rPr>
        <w:t xml:space="preserve"> </w:t>
      </w:r>
      <w:r w:rsidR="000C1EB3" w:rsidRPr="008E3641">
        <w:rPr>
          <w:rFonts w:eastAsia="Times New Roman" w:cs="Times New Roman"/>
          <w:sz w:val="24"/>
          <w:szCs w:val="24"/>
          <w:lang w:eastAsia="ru-RU"/>
        </w:rPr>
        <w:t>/</w:t>
      </w:r>
      <w:r w:rsidR="001E0C61" w:rsidRPr="008E3641">
        <w:rPr>
          <w:rFonts w:eastAsia="Times New Roman" w:cs="Times New Roman"/>
          <w:sz w:val="24"/>
          <w:szCs w:val="24"/>
          <w:lang w:eastAsia="ru-RU"/>
        </w:rPr>
        <w:t>Б.В. Кульчицький</w:t>
      </w:r>
      <w:r w:rsidR="00700AE6" w:rsidRPr="00700AE6">
        <w:rPr>
          <w:rFonts w:eastAsia="Times New Roman" w:cs="Times New Roman"/>
          <w:sz w:val="24"/>
          <w:szCs w:val="24"/>
          <w:lang w:eastAsia="ru-RU"/>
        </w:rPr>
        <w:t xml:space="preserve"> – Львів. Видавничий центр Львівського національного університету ім. Івана Франка, 2003. – 352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5. </w:t>
      </w:r>
      <w:r w:rsidR="00700AE6" w:rsidRPr="00700AE6">
        <w:rPr>
          <w:rFonts w:eastAsia="Times New Roman" w:cs="Times New Roman"/>
          <w:sz w:val="24"/>
          <w:szCs w:val="24"/>
          <w:lang w:eastAsia="ru-RU"/>
        </w:rPr>
        <w:t>Кульчицький Б.В. Сучасні економіч</w:t>
      </w:r>
      <w:r w:rsidR="001E0C61" w:rsidRPr="008E3641">
        <w:rPr>
          <w:rFonts w:eastAsia="Times New Roman" w:cs="Times New Roman"/>
          <w:sz w:val="24"/>
          <w:szCs w:val="24"/>
          <w:lang w:eastAsia="ru-RU"/>
        </w:rPr>
        <w:t xml:space="preserve">ні системи. Навчальний посібник </w:t>
      </w:r>
      <w:r w:rsidR="00E8643B"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w:t>
      </w:r>
      <w:r w:rsidR="001E0C61" w:rsidRPr="008E3641">
        <w:rPr>
          <w:rFonts w:eastAsia="Times New Roman" w:cs="Times New Roman"/>
          <w:sz w:val="24"/>
          <w:szCs w:val="24"/>
          <w:lang w:eastAsia="ru-RU"/>
        </w:rPr>
        <w:t xml:space="preserve">Б.В. Кульчицький </w:t>
      </w:r>
      <w:r w:rsidR="00700AE6" w:rsidRPr="00700AE6">
        <w:rPr>
          <w:rFonts w:eastAsia="Times New Roman" w:cs="Times New Roman"/>
          <w:sz w:val="24"/>
          <w:szCs w:val="24"/>
          <w:lang w:eastAsia="ru-RU"/>
        </w:rPr>
        <w:t xml:space="preserve">– Львів: Афіша, 2004. – 279 с. </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6. </w:t>
      </w:r>
      <w:r w:rsidR="00700AE6" w:rsidRPr="00700AE6">
        <w:rPr>
          <w:rFonts w:eastAsia="Times New Roman" w:cs="Times New Roman"/>
          <w:sz w:val="24"/>
          <w:szCs w:val="24"/>
          <w:lang w:eastAsia="ru-RU"/>
        </w:rPr>
        <w:t xml:space="preserve">Міжнародна економіка: Підручник </w:t>
      </w:r>
      <w:r w:rsidR="00E8643B" w:rsidRPr="008E3641">
        <w:rPr>
          <w:rFonts w:eastAsia="Times New Roman" w:cs="Times New Roman"/>
          <w:sz w:val="24"/>
          <w:szCs w:val="24"/>
          <w:lang w:eastAsia="ru-RU"/>
        </w:rPr>
        <w:t>/</w:t>
      </w:r>
      <w:r w:rsidR="00BF346D" w:rsidRPr="008E3641">
        <w:rPr>
          <w:rFonts w:eastAsia="Times New Roman" w:cs="Times New Roman"/>
          <w:sz w:val="24"/>
          <w:szCs w:val="24"/>
          <w:lang w:eastAsia="ru-RU"/>
        </w:rPr>
        <w:t>за ред.</w:t>
      </w:r>
      <w:r w:rsidR="00700AE6" w:rsidRPr="00700AE6">
        <w:rPr>
          <w:rFonts w:eastAsia="Times New Roman" w:cs="Times New Roman"/>
          <w:sz w:val="24"/>
          <w:szCs w:val="24"/>
          <w:lang w:eastAsia="ru-RU"/>
        </w:rPr>
        <w:t xml:space="preserve"> Ю.Г.</w:t>
      </w:r>
      <w:r w:rsidR="00BF346D"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Козака. – Київ: ЦНЛ, 2004.</w:t>
      </w:r>
      <w:r w:rsidR="00BF346D" w:rsidRPr="008E3641">
        <w:rPr>
          <w:rFonts w:eastAsia="Times New Roman" w:cs="Times New Roman"/>
          <w:sz w:val="24"/>
          <w:szCs w:val="24"/>
          <w:lang w:eastAsia="ru-RU"/>
        </w:rPr>
        <w:t xml:space="preserve"> – 524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lastRenderedPageBreak/>
        <w:t xml:space="preserve">7. </w:t>
      </w:r>
      <w:r w:rsidR="00700AE6" w:rsidRPr="00700AE6">
        <w:rPr>
          <w:rFonts w:eastAsia="Times New Roman" w:cs="Times New Roman"/>
          <w:sz w:val="24"/>
          <w:szCs w:val="24"/>
          <w:lang w:eastAsia="ru-RU"/>
        </w:rPr>
        <w:t>Міжнародна е</w:t>
      </w:r>
      <w:r w:rsidR="00BF346D" w:rsidRPr="008E3641">
        <w:rPr>
          <w:rFonts w:eastAsia="Times New Roman" w:cs="Times New Roman"/>
          <w:sz w:val="24"/>
          <w:szCs w:val="24"/>
          <w:lang w:eastAsia="ru-RU"/>
        </w:rPr>
        <w:t>кономіка / За ред. Ю.Г. Козака,</w:t>
      </w:r>
      <w:r w:rsidR="00700AE6" w:rsidRPr="00700AE6">
        <w:rPr>
          <w:rFonts w:eastAsia="Times New Roman" w:cs="Times New Roman"/>
          <w:sz w:val="24"/>
          <w:szCs w:val="24"/>
          <w:lang w:eastAsia="ru-RU"/>
        </w:rPr>
        <w:t xml:space="preserve"> В.М. </w:t>
      </w:r>
      <w:proofErr w:type="spellStart"/>
      <w:r w:rsidR="00700AE6" w:rsidRPr="00700AE6">
        <w:rPr>
          <w:rFonts w:eastAsia="Times New Roman" w:cs="Times New Roman"/>
          <w:sz w:val="24"/>
          <w:szCs w:val="24"/>
          <w:lang w:eastAsia="ru-RU"/>
        </w:rPr>
        <w:t>Новацького</w:t>
      </w:r>
      <w:proofErr w:type="spellEnd"/>
      <w:r w:rsidR="00700AE6" w:rsidRPr="00700AE6">
        <w:rPr>
          <w:rFonts w:eastAsia="Times New Roman" w:cs="Times New Roman"/>
          <w:sz w:val="24"/>
          <w:szCs w:val="24"/>
          <w:lang w:eastAsia="ru-RU"/>
        </w:rPr>
        <w:t xml:space="preserve">. – Одеса: </w:t>
      </w:r>
      <w:proofErr w:type="spellStart"/>
      <w:r w:rsidR="00700AE6" w:rsidRPr="00700AE6">
        <w:rPr>
          <w:rFonts w:eastAsia="Times New Roman" w:cs="Times New Roman"/>
          <w:sz w:val="24"/>
          <w:szCs w:val="24"/>
          <w:lang w:eastAsia="ru-RU"/>
        </w:rPr>
        <w:t>Латстар</w:t>
      </w:r>
      <w:proofErr w:type="spellEnd"/>
      <w:r w:rsidR="00700AE6" w:rsidRPr="00700AE6">
        <w:rPr>
          <w:rFonts w:eastAsia="Times New Roman" w:cs="Times New Roman"/>
          <w:sz w:val="24"/>
          <w:szCs w:val="24"/>
          <w:lang w:eastAsia="ru-RU"/>
        </w:rPr>
        <w:t>, 2001. – 435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8. </w:t>
      </w:r>
      <w:r w:rsidR="00700AE6" w:rsidRPr="00700AE6">
        <w:rPr>
          <w:rFonts w:eastAsia="Times New Roman" w:cs="Times New Roman"/>
          <w:sz w:val="24"/>
          <w:szCs w:val="24"/>
          <w:lang w:eastAsia="ru-RU"/>
        </w:rPr>
        <w:t>Міжнародні орг</w:t>
      </w:r>
      <w:r w:rsidR="00BF346D" w:rsidRPr="008E3641">
        <w:rPr>
          <w:rFonts w:eastAsia="Times New Roman" w:cs="Times New Roman"/>
          <w:sz w:val="24"/>
          <w:szCs w:val="24"/>
          <w:lang w:eastAsia="ru-RU"/>
        </w:rPr>
        <w:t xml:space="preserve">анізації / За ред. Ю.Г. Козака, </w:t>
      </w:r>
      <w:r w:rsidR="00700AE6" w:rsidRPr="00700AE6">
        <w:rPr>
          <w:rFonts w:eastAsia="Times New Roman" w:cs="Times New Roman"/>
          <w:sz w:val="24"/>
          <w:szCs w:val="24"/>
          <w:lang w:eastAsia="ru-RU"/>
        </w:rPr>
        <w:t xml:space="preserve"> В.В. Ковалевського. – Одеса: </w:t>
      </w:r>
      <w:proofErr w:type="spellStart"/>
      <w:r w:rsidR="00700AE6" w:rsidRPr="00700AE6">
        <w:rPr>
          <w:rFonts w:eastAsia="Times New Roman" w:cs="Times New Roman"/>
          <w:sz w:val="24"/>
          <w:szCs w:val="24"/>
          <w:lang w:eastAsia="ru-RU"/>
        </w:rPr>
        <w:t>Астропринт</w:t>
      </w:r>
      <w:proofErr w:type="spellEnd"/>
      <w:r w:rsidR="00700AE6" w:rsidRPr="00700AE6">
        <w:rPr>
          <w:rFonts w:eastAsia="Times New Roman" w:cs="Times New Roman"/>
          <w:sz w:val="24"/>
          <w:szCs w:val="24"/>
          <w:lang w:eastAsia="ru-RU"/>
        </w:rPr>
        <w:t>, 2001. – 288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9. </w:t>
      </w:r>
      <w:proofErr w:type="spellStart"/>
      <w:r w:rsidR="00700AE6" w:rsidRPr="00700AE6">
        <w:rPr>
          <w:rFonts w:eastAsia="Times New Roman" w:cs="Times New Roman"/>
          <w:sz w:val="24"/>
          <w:szCs w:val="24"/>
          <w:lang w:eastAsia="ru-RU"/>
        </w:rPr>
        <w:t>Мировая</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экономика</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Экономика</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зарубежных</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стран</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Уч</w:t>
      </w:r>
      <w:r w:rsidR="00BF346D" w:rsidRPr="008E3641">
        <w:rPr>
          <w:rFonts w:eastAsia="Times New Roman" w:cs="Times New Roman"/>
          <w:sz w:val="24"/>
          <w:szCs w:val="24"/>
          <w:lang w:eastAsia="ru-RU"/>
        </w:rPr>
        <w:t>ебник</w:t>
      </w:r>
      <w:proofErr w:type="spellEnd"/>
      <w:r w:rsidR="00BF346D" w:rsidRPr="008E3641">
        <w:rPr>
          <w:rFonts w:eastAsia="Times New Roman" w:cs="Times New Roman"/>
          <w:sz w:val="24"/>
          <w:szCs w:val="24"/>
          <w:lang w:eastAsia="ru-RU"/>
        </w:rPr>
        <w:t xml:space="preserve"> / </w:t>
      </w:r>
      <w:proofErr w:type="spellStart"/>
      <w:r w:rsidR="00BF346D" w:rsidRPr="008E3641">
        <w:rPr>
          <w:rFonts w:eastAsia="Times New Roman" w:cs="Times New Roman"/>
          <w:sz w:val="24"/>
          <w:szCs w:val="24"/>
          <w:lang w:eastAsia="ru-RU"/>
        </w:rPr>
        <w:t>Под</w:t>
      </w:r>
      <w:proofErr w:type="spellEnd"/>
      <w:r w:rsidR="00BF346D" w:rsidRPr="008E3641">
        <w:rPr>
          <w:rFonts w:eastAsia="Times New Roman" w:cs="Times New Roman"/>
          <w:sz w:val="24"/>
          <w:szCs w:val="24"/>
          <w:lang w:eastAsia="ru-RU"/>
        </w:rPr>
        <w:t xml:space="preserve"> ред. В.П. </w:t>
      </w:r>
      <w:proofErr w:type="spellStart"/>
      <w:r w:rsidR="00BF346D" w:rsidRPr="008E3641">
        <w:rPr>
          <w:rFonts w:eastAsia="Times New Roman" w:cs="Times New Roman"/>
          <w:sz w:val="24"/>
          <w:szCs w:val="24"/>
          <w:lang w:eastAsia="ru-RU"/>
        </w:rPr>
        <w:t>Колесова</w:t>
      </w:r>
      <w:proofErr w:type="spellEnd"/>
      <w:r w:rsidR="00BF346D"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 М.Н. </w:t>
      </w:r>
      <w:proofErr w:type="spellStart"/>
      <w:r w:rsidR="00700AE6" w:rsidRPr="00700AE6">
        <w:rPr>
          <w:rFonts w:eastAsia="Times New Roman" w:cs="Times New Roman"/>
          <w:sz w:val="24"/>
          <w:szCs w:val="24"/>
          <w:lang w:eastAsia="ru-RU"/>
        </w:rPr>
        <w:t>Осьмовой</w:t>
      </w:r>
      <w:proofErr w:type="spellEnd"/>
      <w:r w:rsidR="00700AE6" w:rsidRPr="00700AE6">
        <w:rPr>
          <w:rFonts w:eastAsia="Times New Roman" w:cs="Times New Roman"/>
          <w:sz w:val="24"/>
          <w:szCs w:val="24"/>
          <w:lang w:eastAsia="ru-RU"/>
        </w:rPr>
        <w:t xml:space="preserve">. – 2-е </w:t>
      </w:r>
      <w:proofErr w:type="spellStart"/>
      <w:r w:rsidR="00700AE6" w:rsidRPr="00700AE6">
        <w:rPr>
          <w:rFonts w:eastAsia="Times New Roman" w:cs="Times New Roman"/>
          <w:sz w:val="24"/>
          <w:szCs w:val="24"/>
          <w:lang w:eastAsia="ru-RU"/>
        </w:rPr>
        <w:t>изд</w:t>
      </w:r>
      <w:proofErr w:type="spellEnd"/>
      <w:r w:rsidR="00700AE6" w:rsidRPr="00700AE6">
        <w:rPr>
          <w:rFonts w:eastAsia="Times New Roman" w:cs="Times New Roman"/>
          <w:sz w:val="24"/>
          <w:szCs w:val="24"/>
          <w:lang w:eastAsia="ru-RU"/>
        </w:rPr>
        <w:t xml:space="preserve">. </w:t>
      </w:r>
      <w:r w:rsidR="00BF346D"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М.: </w:t>
      </w:r>
      <w:proofErr w:type="spellStart"/>
      <w:r w:rsidR="00700AE6" w:rsidRPr="00700AE6">
        <w:rPr>
          <w:rFonts w:eastAsia="Times New Roman" w:cs="Times New Roman"/>
          <w:sz w:val="24"/>
          <w:szCs w:val="24"/>
          <w:lang w:eastAsia="ru-RU"/>
        </w:rPr>
        <w:t>Флинта</w:t>
      </w:r>
      <w:proofErr w:type="spellEnd"/>
      <w:r w:rsidR="00700AE6" w:rsidRPr="00700AE6">
        <w:rPr>
          <w:rFonts w:eastAsia="Times New Roman" w:cs="Times New Roman"/>
          <w:sz w:val="24"/>
          <w:szCs w:val="24"/>
          <w:lang w:eastAsia="ru-RU"/>
        </w:rPr>
        <w:t>, 2001. – 480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10. </w:t>
      </w:r>
      <w:proofErr w:type="spellStart"/>
      <w:r w:rsidR="00700AE6" w:rsidRPr="00700AE6">
        <w:rPr>
          <w:rFonts w:eastAsia="Times New Roman" w:cs="Times New Roman"/>
          <w:sz w:val="24"/>
          <w:szCs w:val="24"/>
          <w:lang w:eastAsia="ru-RU"/>
        </w:rPr>
        <w:t>Мировая</w:t>
      </w:r>
      <w:proofErr w:type="spellEnd"/>
      <w:r w:rsidR="00700AE6" w:rsidRPr="00700AE6">
        <w:rPr>
          <w:rFonts w:eastAsia="Times New Roman" w:cs="Times New Roman"/>
          <w:sz w:val="24"/>
          <w:szCs w:val="24"/>
          <w:lang w:eastAsia="ru-RU"/>
        </w:rPr>
        <w:t xml:space="preserve"> </w:t>
      </w:r>
      <w:proofErr w:type="spellStart"/>
      <w:r w:rsidR="00700AE6" w:rsidRPr="00700AE6">
        <w:rPr>
          <w:rFonts w:eastAsia="Times New Roman" w:cs="Times New Roman"/>
          <w:sz w:val="24"/>
          <w:szCs w:val="24"/>
          <w:lang w:eastAsia="ru-RU"/>
        </w:rPr>
        <w:t>экономика</w:t>
      </w:r>
      <w:proofErr w:type="spellEnd"/>
      <w:r w:rsidR="00700AE6" w:rsidRPr="00700AE6">
        <w:rPr>
          <w:rFonts w:eastAsia="Times New Roman" w:cs="Times New Roman"/>
          <w:sz w:val="24"/>
          <w:szCs w:val="24"/>
          <w:lang w:eastAsia="ru-RU"/>
        </w:rPr>
        <w:t xml:space="preserve"> / </w:t>
      </w:r>
      <w:proofErr w:type="spellStart"/>
      <w:r w:rsidR="00700AE6" w:rsidRPr="00700AE6">
        <w:rPr>
          <w:rFonts w:eastAsia="Times New Roman" w:cs="Times New Roman"/>
          <w:sz w:val="24"/>
          <w:szCs w:val="24"/>
          <w:lang w:eastAsia="ru-RU"/>
        </w:rPr>
        <w:t>Под</w:t>
      </w:r>
      <w:proofErr w:type="spellEnd"/>
      <w:r w:rsidR="00700AE6" w:rsidRPr="00700AE6">
        <w:rPr>
          <w:rFonts w:eastAsia="Times New Roman" w:cs="Times New Roman"/>
          <w:sz w:val="24"/>
          <w:szCs w:val="24"/>
          <w:lang w:eastAsia="ru-RU"/>
        </w:rPr>
        <w:t xml:space="preserve"> ред. И.П. </w:t>
      </w:r>
      <w:proofErr w:type="spellStart"/>
      <w:r w:rsidR="00700AE6" w:rsidRPr="00700AE6">
        <w:rPr>
          <w:rFonts w:eastAsia="Times New Roman" w:cs="Times New Roman"/>
          <w:sz w:val="24"/>
          <w:szCs w:val="24"/>
          <w:lang w:eastAsia="ru-RU"/>
        </w:rPr>
        <w:t>Николаевой</w:t>
      </w:r>
      <w:proofErr w:type="spellEnd"/>
      <w:r w:rsidR="00700AE6" w:rsidRPr="00700AE6">
        <w:rPr>
          <w:rFonts w:eastAsia="Times New Roman" w:cs="Times New Roman"/>
          <w:sz w:val="24"/>
          <w:szCs w:val="24"/>
          <w:lang w:eastAsia="ru-RU"/>
        </w:rPr>
        <w:t>. – М.: ЮНИТИ, 2000. – 575 с.</w:t>
      </w:r>
    </w:p>
    <w:p w:rsidR="008E3641" w:rsidRPr="008E3641"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11. </w:t>
      </w:r>
      <w:r w:rsidR="00700AE6" w:rsidRPr="00700AE6">
        <w:rPr>
          <w:rFonts w:eastAsia="Times New Roman" w:cs="Times New Roman"/>
          <w:sz w:val="24"/>
          <w:szCs w:val="24"/>
          <w:lang w:eastAsia="ru-RU"/>
        </w:rPr>
        <w:t>Світова економіка. / Під ред. А.С.</w:t>
      </w:r>
      <w:r w:rsidR="00BF346D"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xml:space="preserve">Філіпченко, О.І. Рогач, О.І. </w:t>
      </w:r>
      <w:proofErr w:type="spellStart"/>
      <w:r w:rsidR="00700AE6" w:rsidRPr="00700AE6">
        <w:rPr>
          <w:rFonts w:eastAsia="Times New Roman" w:cs="Times New Roman"/>
          <w:sz w:val="24"/>
          <w:szCs w:val="24"/>
          <w:lang w:eastAsia="ru-RU"/>
        </w:rPr>
        <w:t>Шнирков</w:t>
      </w:r>
      <w:proofErr w:type="spellEnd"/>
      <w:r w:rsidR="00700AE6" w:rsidRPr="00700AE6">
        <w:rPr>
          <w:rFonts w:eastAsia="Times New Roman" w:cs="Times New Roman"/>
          <w:sz w:val="24"/>
          <w:szCs w:val="24"/>
          <w:lang w:eastAsia="ru-RU"/>
        </w:rPr>
        <w:t>. – К.: Либідь, 2000. – 582 с.</w:t>
      </w:r>
    </w:p>
    <w:p w:rsidR="00700AE6" w:rsidRPr="00700AE6" w:rsidRDefault="008E3641" w:rsidP="00634724">
      <w:pPr>
        <w:spacing w:line="240" w:lineRule="auto"/>
        <w:ind w:firstLine="426"/>
        <w:rPr>
          <w:rFonts w:eastAsia="Times New Roman" w:cs="Times New Roman"/>
          <w:sz w:val="24"/>
          <w:szCs w:val="24"/>
          <w:lang w:eastAsia="ru-RU"/>
        </w:rPr>
      </w:pPr>
      <w:r w:rsidRPr="008E3641">
        <w:rPr>
          <w:rFonts w:eastAsia="Times New Roman" w:cs="Times New Roman"/>
          <w:sz w:val="24"/>
          <w:szCs w:val="24"/>
          <w:lang w:eastAsia="ru-RU"/>
        </w:rPr>
        <w:t xml:space="preserve">12. </w:t>
      </w:r>
      <w:r w:rsidR="00BF346D" w:rsidRPr="008E3641">
        <w:rPr>
          <w:rFonts w:eastAsia="Times New Roman" w:cs="Times New Roman"/>
          <w:sz w:val="24"/>
          <w:szCs w:val="24"/>
          <w:lang w:eastAsia="ru-RU"/>
        </w:rPr>
        <w:t>Ушакова Н.Г.</w:t>
      </w:r>
      <w:r w:rsidR="00700AE6" w:rsidRPr="00700AE6">
        <w:rPr>
          <w:rFonts w:eastAsia="Times New Roman" w:cs="Times New Roman"/>
          <w:sz w:val="24"/>
          <w:szCs w:val="24"/>
          <w:lang w:eastAsia="ru-RU"/>
        </w:rPr>
        <w:t xml:space="preserve"> Соціально-економічні типи країн: Навчальний посібник. </w:t>
      </w:r>
      <w:r w:rsidR="00E8643B" w:rsidRPr="008E3641">
        <w:rPr>
          <w:rFonts w:eastAsia="Times New Roman" w:cs="Times New Roman"/>
          <w:sz w:val="24"/>
          <w:szCs w:val="24"/>
          <w:lang w:eastAsia="ru-RU"/>
        </w:rPr>
        <w:t>/</w:t>
      </w:r>
      <w:r w:rsidR="00BF346D" w:rsidRPr="008E3641">
        <w:rPr>
          <w:rFonts w:eastAsia="Times New Roman" w:cs="Times New Roman"/>
          <w:sz w:val="24"/>
          <w:szCs w:val="24"/>
          <w:lang w:eastAsia="ru-RU"/>
        </w:rPr>
        <w:t xml:space="preserve">Н.Г. Ушакова, І.І. </w:t>
      </w:r>
      <w:proofErr w:type="spellStart"/>
      <w:r w:rsidR="00BF346D" w:rsidRPr="008E3641">
        <w:rPr>
          <w:rFonts w:eastAsia="Times New Roman" w:cs="Times New Roman"/>
          <w:sz w:val="24"/>
          <w:szCs w:val="24"/>
          <w:lang w:eastAsia="ru-RU"/>
        </w:rPr>
        <w:t>Помінова</w:t>
      </w:r>
      <w:proofErr w:type="spellEnd"/>
      <w:r w:rsidR="00BF346D" w:rsidRPr="008E3641">
        <w:rPr>
          <w:rFonts w:eastAsia="Times New Roman" w:cs="Times New Roman"/>
          <w:sz w:val="24"/>
          <w:szCs w:val="24"/>
          <w:lang w:eastAsia="ru-RU"/>
        </w:rPr>
        <w:t xml:space="preserve"> </w:t>
      </w:r>
      <w:r w:rsidR="00700AE6" w:rsidRPr="00700AE6">
        <w:rPr>
          <w:rFonts w:eastAsia="Times New Roman" w:cs="Times New Roman"/>
          <w:sz w:val="24"/>
          <w:szCs w:val="24"/>
          <w:lang w:eastAsia="ru-RU"/>
        </w:rPr>
        <w:t>– К.: ВД «</w:t>
      </w:r>
      <w:proofErr w:type="spellStart"/>
      <w:r w:rsidR="00700AE6" w:rsidRPr="00700AE6">
        <w:rPr>
          <w:rFonts w:eastAsia="Times New Roman" w:cs="Times New Roman"/>
          <w:sz w:val="24"/>
          <w:szCs w:val="24"/>
          <w:lang w:eastAsia="ru-RU"/>
        </w:rPr>
        <w:t>Пофесіонал</w:t>
      </w:r>
      <w:proofErr w:type="spellEnd"/>
      <w:r w:rsidR="00700AE6" w:rsidRPr="00700AE6">
        <w:rPr>
          <w:rFonts w:eastAsia="Times New Roman" w:cs="Times New Roman"/>
          <w:sz w:val="24"/>
          <w:szCs w:val="24"/>
          <w:lang w:eastAsia="ru-RU"/>
        </w:rPr>
        <w:t xml:space="preserve">», </w:t>
      </w:r>
      <w:r w:rsidR="00BF346D" w:rsidRPr="008E3641">
        <w:rPr>
          <w:rFonts w:eastAsia="Times New Roman" w:cs="Times New Roman"/>
          <w:sz w:val="24"/>
          <w:szCs w:val="24"/>
          <w:lang w:eastAsia="ru-RU"/>
        </w:rPr>
        <w:t>2004.</w:t>
      </w:r>
      <w:r w:rsidR="00700AE6" w:rsidRPr="00700AE6">
        <w:rPr>
          <w:rFonts w:eastAsia="Times New Roman" w:cs="Times New Roman"/>
          <w:sz w:val="24"/>
          <w:szCs w:val="24"/>
          <w:lang w:eastAsia="ru-RU"/>
        </w:rPr>
        <w:t xml:space="preserve"> </w:t>
      </w:r>
      <w:r w:rsidR="00BF346D" w:rsidRPr="008E3641">
        <w:rPr>
          <w:rFonts w:eastAsia="Times New Roman" w:cs="Times New Roman"/>
          <w:sz w:val="24"/>
          <w:szCs w:val="24"/>
          <w:lang w:eastAsia="ru-RU"/>
        </w:rPr>
        <w:t>−</w:t>
      </w:r>
      <w:r w:rsidR="00700AE6" w:rsidRPr="00700AE6">
        <w:rPr>
          <w:rFonts w:eastAsia="Times New Roman" w:cs="Times New Roman"/>
          <w:sz w:val="24"/>
          <w:szCs w:val="24"/>
          <w:lang w:eastAsia="ru-RU"/>
        </w:rPr>
        <w:t xml:space="preserve"> 304 с.</w:t>
      </w:r>
    </w:p>
    <w:p w:rsidR="000F3B8A" w:rsidRPr="000F3B8A" w:rsidRDefault="000F3B8A" w:rsidP="000F3B8A">
      <w:pPr>
        <w:spacing w:line="276" w:lineRule="auto"/>
        <w:ind w:firstLine="0"/>
        <w:rPr>
          <w:rFonts w:eastAsia="Times New Roman" w:cs="Times New Roman"/>
          <w:sz w:val="24"/>
          <w:szCs w:val="24"/>
          <w:lang w:eastAsia="ru-RU"/>
        </w:rPr>
      </w:pPr>
    </w:p>
    <w:p w:rsidR="003A77D2" w:rsidRDefault="000F3B8A" w:rsidP="003A77D2">
      <w:pPr>
        <w:tabs>
          <w:tab w:val="left" w:pos="900"/>
        </w:tabs>
        <w:spacing w:line="240" w:lineRule="auto"/>
        <w:ind w:left="540" w:firstLine="0"/>
        <w:jc w:val="left"/>
        <w:rPr>
          <w:rFonts w:eastAsia="Times New Roman" w:cs="Times New Roman"/>
          <w:b/>
          <w:sz w:val="24"/>
          <w:szCs w:val="24"/>
          <w:lang w:eastAsia="ru-RU"/>
        </w:rPr>
      </w:pPr>
      <w:r w:rsidRPr="000F3B8A">
        <w:rPr>
          <w:rFonts w:eastAsia="Times New Roman" w:cs="Times New Roman"/>
          <w:b/>
          <w:sz w:val="24"/>
          <w:szCs w:val="24"/>
          <w:lang w:eastAsia="ru-RU"/>
        </w:rPr>
        <w:t>Інформаційні ресурси.</w:t>
      </w:r>
    </w:p>
    <w:p w:rsidR="003A77D2" w:rsidRDefault="003A77D2" w:rsidP="003A77D2">
      <w:pPr>
        <w:tabs>
          <w:tab w:val="left" w:pos="900"/>
        </w:tabs>
        <w:spacing w:line="240" w:lineRule="auto"/>
        <w:ind w:left="540" w:firstLine="0"/>
        <w:jc w:val="left"/>
        <w:rPr>
          <w:rFonts w:eastAsia="Times New Roman" w:cs="Times New Roman"/>
          <w:b/>
          <w:sz w:val="24"/>
          <w:szCs w:val="24"/>
          <w:lang w:eastAsia="ru-RU"/>
        </w:rPr>
      </w:pPr>
    </w:p>
    <w:p w:rsidR="003A77D2" w:rsidRPr="003A77D2" w:rsidRDefault="000356D3" w:rsidP="003A77D2">
      <w:pPr>
        <w:pStyle w:val="a4"/>
        <w:numPr>
          <w:ilvl w:val="0"/>
          <w:numId w:val="6"/>
        </w:numPr>
        <w:tabs>
          <w:tab w:val="left" w:pos="900"/>
        </w:tabs>
        <w:spacing w:line="240" w:lineRule="auto"/>
        <w:jc w:val="left"/>
        <w:rPr>
          <w:rFonts w:eastAsia="Times New Roman" w:cs="Times New Roman"/>
          <w:sz w:val="24"/>
          <w:szCs w:val="24"/>
          <w:lang w:eastAsia="ru-RU"/>
        </w:rPr>
      </w:pPr>
      <w:r w:rsidRPr="003A77D2">
        <w:rPr>
          <w:rFonts w:eastAsia="Times New Roman" w:cs="Times New Roman"/>
          <w:sz w:val="24"/>
          <w:szCs w:val="24"/>
          <w:lang w:eastAsia="ru-RU"/>
        </w:rPr>
        <w:t xml:space="preserve">Європейський союз [Електронний ресурс] /Режим доступу:   </w:t>
      </w:r>
      <w:r w:rsidRPr="003A77D2">
        <w:rPr>
          <w:rFonts w:eastAsia="Times New Roman" w:cs="Times New Roman"/>
          <w:szCs w:val="20"/>
          <w:lang w:eastAsia="ru-RU"/>
        </w:rPr>
        <w:t xml:space="preserve"> </w:t>
      </w:r>
      <w:hyperlink r:id="rId5" w:history="1">
        <w:r w:rsidRPr="003A77D2">
          <w:rPr>
            <w:rFonts w:eastAsia="Times New Roman" w:cs="Times New Roman"/>
            <w:color w:val="0000FF"/>
            <w:sz w:val="24"/>
            <w:szCs w:val="24"/>
            <w:u w:val="single"/>
            <w:lang w:eastAsia="ru-RU"/>
          </w:rPr>
          <w:t>www.europe.eu.int</w:t>
        </w:r>
      </w:hyperlink>
    </w:p>
    <w:p w:rsidR="003A77D2" w:rsidRPr="003A77D2" w:rsidRDefault="000356D3" w:rsidP="003A77D2">
      <w:pPr>
        <w:pStyle w:val="a4"/>
        <w:numPr>
          <w:ilvl w:val="0"/>
          <w:numId w:val="6"/>
        </w:numPr>
        <w:tabs>
          <w:tab w:val="left" w:pos="900"/>
        </w:tabs>
        <w:spacing w:line="240" w:lineRule="auto"/>
        <w:ind w:left="0" w:firstLine="360"/>
        <w:jc w:val="left"/>
        <w:rPr>
          <w:rFonts w:eastAsia="Times New Roman" w:cs="Times New Roman"/>
          <w:sz w:val="24"/>
          <w:szCs w:val="24"/>
          <w:lang w:eastAsia="ru-RU"/>
        </w:rPr>
      </w:pPr>
      <w:r w:rsidRPr="003A77D2">
        <w:rPr>
          <w:rFonts w:eastAsia="Times New Roman" w:cs="Times New Roman"/>
          <w:sz w:val="24"/>
          <w:szCs w:val="24"/>
          <w:lang w:eastAsia="ru-RU"/>
        </w:rPr>
        <w:t xml:space="preserve">Офіційний сайт Верховної Ради України [Електронний ресурс] /Режим доступу:  http://www.rada.gov.ua.  </w:t>
      </w:r>
    </w:p>
    <w:p w:rsidR="003A77D2" w:rsidRPr="003A77D2" w:rsidRDefault="000356D3" w:rsidP="003A77D2">
      <w:pPr>
        <w:pStyle w:val="a4"/>
        <w:numPr>
          <w:ilvl w:val="0"/>
          <w:numId w:val="6"/>
        </w:numPr>
        <w:tabs>
          <w:tab w:val="left" w:pos="900"/>
        </w:tabs>
        <w:spacing w:line="240" w:lineRule="auto"/>
        <w:ind w:left="0" w:firstLine="360"/>
        <w:jc w:val="left"/>
        <w:rPr>
          <w:rFonts w:eastAsia="Times New Roman" w:cs="Times New Roman"/>
          <w:sz w:val="24"/>
          <w:szCs w:val="24"/>
          <w:lang w:eastAsia="ru-RU"/>
        </w:rPr>
      </w:pPr>
      <w:r w:rsidRPr="003A77D2">
        <w:rPr>
          <w:rFonts w:eastAsia="Times New Roman" w:cs="Times New Roman"/>
          <w:sz w:val="24"/>
          <w:szCs w:val="24"/>
          <w:lang w:eastAsia="ru-RU"/>
        </w:rPr>
        <w:t xml:space="preserve">Офіційний сайт Кабінету міністрів України [Електронний ресурс]/ Режим доступу:  </w:t>
      </w:r>
      <w:hyperlink r:id="rId6" w:history="1">
        <w:r w:rsidRPr="003A77D2">
          <w:rPr>
            <w:rFonts w:eastAsia="Times New Roman" w:cs="Times New Roman"/>
            <w:sz w:val="24"/>
            <w:szCs w:val="24"/>
            <w:lang w:eastAsia="ru-RU"/>
          </w:rPr>
          <w:t>http://www.kmu.gov.ua</w:t>
        </w:r>
      </w:hyperlink>
      <w:r w:rsidRPr="003A77D2">
        <w:rPr>
          <w:rFonts w:eastAsia="Times New Roman" w:cs="Times New Roman"/>
          <w:sz w:val="24"/>
          <w:szCs w:val="24"/>
          <w:lang w:eastAsia="ru-RU"/>
        </w:rPr>
        <w:t>.</w:t>
      </w:r>
      <w:r w:rsidRPr="003A77D2">
        <w:rPr>
          <w:rFonts w:ascii="Arial" w:eastAsia="Arial" w:hAnsi="Arial" w:cs="Arial"/>
          <w:color w:val="000000"/>
          <w:sz w:val="26"/>
          <w:szCs w:val="26"/>
          <w:lang w:eastAsia="uk-UA" w:bidi="uk-UA"/>
        </w:rPr>
        <w:t xml:space="preserve"> </w:t>
      </w:r>
    </w:p>
    <w:p w:rsidR="000356D3" w:rsidRPr="003A77D2" w:rsidRDefault="000356D3" w:rsidP="003A77D2">
      <w:pPr>
        <w:pStyle w:val="a4"/>
        <w:numPr>
          <w:ilvl w:val="0"/>
          <w:numId w:val="6"/>
        </w:numPr>
        <w:tabs>
          <w:tab w:val="left" w:pos="900"/>
        </w:tabs>
        <w:spacing w:line="240" w:lineRule="auto"/>
        <w:ind w:left="0" w:firstLine="360"/>
        <w:jc w:val="left"/>
        <w:rPr>
          <w:rFonts w:eastAsia="Times New Roman" w:cs="Times New Roman"/>
          <w:sz w:val="24"/>
          <w:szCs w:val="24"/>
          <w:lang w:eastAsia="ru-RU"/>
        </w:rPr>
      </w:pPr>
      <w:r w:rsidRPr="003A77D2">
        <w:rPr>
          <w:rFonts w:eastAsia="Courier New" w:cs="Times New Roman"/>
          <w:color w:val="000000"/>
          <w:sz w:val="24"/>
          <w:szCs w:val="24"/>
          <w:lang w:eastAsia="uk-UA" w:bidi="uk-UA"/>
        </w:rPr>
        <w:t>Статистична звітність емітентів України [Електронний ресурс]</w:t>
      </w:r>
      <w:r w:rsidRPr="003A77D2">
        <w:rPr>
          <w:rFonts w:eastAsia="Times New Roman" w:cs="Times New Roman"/>
          <w:sz w:val="24"/>
          <w:szCs w:val="24"/>
          <w:lang w:eastAsia="ru-RU"/>
        </w:rPr>
        <w:t>/</w:t>
      </w:r>
      <w:r w:rsidRPr="003A77D2">
        <w:rPr>
          <w:rFonts w:eastAsia="Courier New" w:cs="Times New Roman"/>
          <w:color w:val="000000"/>
          <w:sz w:val="24"/>
          <w:szCs w:val="24"/>
          <w:lang w:eastAsia="uk-UA" w:bidi="uk-UA"/>
        </w:rPr>
        <w:t xml:space="preserve"> - Режим доступу:</w:t>
      </w:r>
      <w:hyperlink r:id="rId7" w:history="1">
        <w:r w:rsidRPr="003A77D2">
          <w:rPr>
            <w:rFonts w:eastAsia="Courier New" w:cs="Times New Roman"/>
            <w:color w:val="000000"/>
            <w:sz w:val="24"/>
            <w:szCs w:val="24"/>
            <w:lang w:eastAsia="uk-UA" w:bidi="uk-UA"/>
          </w:rPr>
          <w:t xml:space="preserve"> </w:t>
        </w:r>
        <w:r w:rsidRPr="003A77D2">
          <w:rPr>
            <w:rFonts w:eastAsia="Arial" w:cs="Times New Roman"/>
            <w:color w:val="000000"/>
            <w:sz w:val="24"/>
            <w:szCs w:val="24"/>
            <w:u w:val="single"/>
            <w:lang w:val="en-US" w:eastAsia="ru-RU" w:bidi="en-US"/>
          </w:rPr>
          <w:t>www</w:t>
        </w:r>
        <w:r w:rsidRPr="003A77D2">
          <w:rPr>
            <w:rFonts w:eastAsia="Arial" w:cs="Times New Roman"/>
            <w:color w:val="000000"/>
            <w:sz w:val="24"/>
            <w:szCs w:val="24"/>
            <w:u w:val="single"/>
            <w:lang w:eastAsia="ru-RU" w:bidi="en-US"/>
          </w:rPr>
          <w:t>.</w:t>
        </w:r>
        <w:proofErr w:type="spellStart"/>
        <w:r w:rsidRPr="003A77D2">
          <w:rPr>
            <w:rFonts w:eastAsia="Arial" w:cs="Times New Roman"/>
            <w:color w:val="000000"/>
            <w:sz w:val="24"/>
            <w:szCs w:val="24"/>
            <w:u w:val="single"/>
            <w:lang w:val="en-US" w:eastAsia="ru-RU" w:bidi="en-US"/>
          </w:rPr>
          <w:t>smida</w:t>
        </w:r>
        <w:proofErr w:type="spellEnd"/>
        <w:r w:rsidRPr="003A77D2">
          <w:rPr>
            <w:rFonts w:eastAsia="Arial" w:cs="Times New Roman"/>
            <w:color w:val="000000"/>
            <w:sz w:val="24"/>
            <w:szCs w:val="24"/>
            <w:u w:val="single"/>
            <w:lang w:eastAsia="ru-RU" w:bidi="en-US"/>
          </w:rPr>
          <w:t>.</w:t>
        </w:r>
        <w:proofErr w:type="spellStart"/>
        <w:r w:rsidRPr="003A77D2">
          <w:rPr>
            <w:rFonts w:eastAsia="Arial" w:cs="Times New Roman"/>
            <w:color w:val="000000"/>
            <w:sz w:val="24"/>
            <w:szCs w:val="24"/>
            <w:u w:val="single"/>
            <w:lang w:val="en-US" w:eastAsia="ru-RU" w:bidi="en-US"/>
          </w:rPr>
          <w:t>gov</w:t>
        </w:r>
        <w:proofErr w:type="spellEnd"/>
        <w:r w:rsidRPr="003A77D2">
          <w:rPr>
            <w:rFonts w:eastAsia="Arial" w:cs="Times New Roman"/>
            <w:color w:val="000000"/>
            <w:sz w:val="24"/>
            <w:szCs w:val="24"/>
            <w:u w:val="single"/>
            <w:lang w:eastAsia="ru-RU" w:bidi="en-US"/>
          </w:rPr>
          <w:t>.</w:t>
        </w:r>
        <w:proofErr w:type="spellStart"/>
        <w:r w:rsidRPr="003A77D2">
          <w:rPr>
            <w:rFonts w:eastAsia="Arial" w:cs="Times New Roman"/>
            <w:color w:val="000000"/>
            <w:sz w:val="24"/>
            <w:szCs w:val="24"/>
            <w:u w:val="single"/>
            <w:lang w:val="en-US" w:eastAsia="ru-RU" w:bidi="en-US"/>
          </w:rPr>
          <w:t>ua</w:t>
        </w:r>
        <w:proofErr w:type="spellEnd"/>
        <w:r w:rsidRPr="003A77D2">
          <w:rPr>
            <w:rFonts w:eastAsia="Arial" w:cs="Times New Roman"/>
            <w:color w:val="000000"/>
            <w:sz w:val="24"/>
            <w:szCs w:val="24"/>
            <w:u w:val="single"/>
            <w:lang w:eastAsia="ru-RU" w:bidi="en-US"/>
          </w:rPr>
          <w:t>/</w:t>
        </w:r>
      </w:hyperlink>
      <w:proofErr w:type="spellStart"/>
      <w:r w:rsidRPr="003A77D2">
        <w:rPr>
          <w:rFonts w:eastAsia="Courier New" w:cs="Times New Roman"/>
          <w:color w:val="000000"/>
          <w:sz w:val="24"/>
          <w:szCs w:val="24"/>
          <w:lang w:val="en-US" w:eastAsia="ru-RU" w:bidi="en-US"/>
        </w:rPr>
        <w:t>db</w:t>
      </w:r>
      <w:proofErr w:type="spellEnd"/>
      <w:r w:rsidRPr="003A77D2">
        <w:rPr>
          <w:rFonts w:eastAsia="Courier New" w:cs="Times New Roman"/>
          <w:color w:val="000000"/>
          <w:sz w:val="24"/>
          <w:szCs w:val="24"/>
          <w:lang w:eastAsia="ru-RU" w:bidi="en-US"/>
        </w:rPr>
        <w:t>/</w:t>
      </w:r>
      <w:proofErr w:type="spellStart"/>
      <w:r w:rsidRPr="003A77D2">
        <w:rPr>
          <w:rFonts w:eastAsia="Courier New" w:cs="Times New Roman"/>
          <w:color w:val="000000"/>
          <w:sz w:val="24"/>
          <w:szCs w:val="24"/>
          <w:lang w:val="en-US" w:eastAsia="ru-RU" w:bidi="en-US"/>
        </w:rPr>
        <w:t>emitent</w:t>
      </w:r>
      <w:proofErr w:type="spellEnd"/>
      <w:r w:rsidRPr="003A77D2">
        <w:rPr>
          <w:rFonts w:eastAsia="Courier New" w:cs="Times New Roman"/>
          <w:color w:val="000000"/>
          <w:sz w:val="24"/>
          <w:szCs w:val="24"/>
          <w:lang w:eastAsia="ru-RU" w:bidi="en-US"/>
        </w:rPr>
        <w:t>.</w:t>
      </w:r>
    </w:p>
    <w:p w:rsidR="000F3B8A" w:rsidRPr="003A77D2" w:rsidRDefault="000F3B8A" w:rsidP="003A77D2">
      <w:pPr>
        <w:tabs>
          <w:tab w:val="left" w:pos="900"/>
        </w:tabs>
        <w:spacing w:line="240" w:lineRule="auto"/>
        <w:ind w:left="426" w:hanging="66"/>
        <w:jc w:val="left"/>
        <w:rPr>
          <w:rFonts w:eastAsia="Times New Roman" w:cs="Times New Roman"/>
          <w:sz w:val="24"/>
          <w:szCs w:val="24"/>
          <w:lang w:eastAsia="ru-RU"/>
        </w:rPr>
      </w:pPr>
    </w:p>
    <w:p w:rsidR="000F3B8A" w:rsidRPr="000F3B8A" w:rsidRDefault="000F3B8A" w:rsidP="000F3B8A">
      <w:pPr>
        <w:keepNext/>
        <w:tabs>
          <w:tab w:val="left" w:pos="900"/>
        </w:tabs>
        <w:spacing w:line="240" w:lineRule="auto"/>
        <w:ind w:left="540" w:firstLine="0"/>
        <w:jc w:val="left"/>
        <w:outlineLvl w:val="2"/>
        <w:rPr>
          <w:rFonts w:eastAsia="Times New Roman" w:cs="Times New Roman"/>
          <w:b/>
          <w:bCs/>
          <w:sz w:val="24"/>
          <w:szCs w:val="24"/>
          <w:lang w:eastAsia="ru-RU"/>
        </w:rPr>
      </w:pPr>
    </w:p>
    <w:p w:rsidR="000F3B8A" w:rsidRPr="000F3B8A" w:rsidRDefault="000F3B8A" w:rsidP="000F3B8A">
      <w:pPr>
        <w:keepNext/>
        <w:tabs>
          <w:tab w:val="left" w:pos="900"/>
        </w:tabs>
        <w:spacing w:line="240" w:lineRule="auto"/>
        <w:ind w:left="540" w:firstLine="0"/>
        <w:jc w:val="left"/>
        <w:outlineLvl w:val="2"/>
        <w:rPr>
          <w:rFonts w:eastAsia="Times New Roman" w:cs="Times New Roman"/>
          <w:b/>
          <w:bCs/>
          <w:sz w:val="24"/>
          <w:szCs w:val="24"/>
          <w:lang w:val="ru-RU" w:eastAsia="ru-RU"/>
        </w:rPr>
      </w:pPr>
      <w:r w:rsidRPr="000F3B8A">
        <w:rPr>
          <w:rFonts w:eastAsia="Times New Roman" w:cs="Times New Roman"/>
          <w:b/>
          <w:bCs/>
          <w:sz w:val="24"/>
          <w:szCs w:val="24"/>
          <w:lang w:eastAsia="ru-RU"/>
        </w:rPr>
        <w:t>4. Форма підсумкового контро</w:t>
      </w:r>
      <w:r w:rsidR="000356D3">
        <w:rPr>
          <w:rFonts w:eastAsia="Times New Roman" w:cs="Times New Roman"/>
          <w:b/>
          <w:bCs/>
          <w:sz w:val="24"/>
          <w:szCs w:val="24"/>
          <w:lang w:eastAsia="ru-RU"/>
        </w:rPr>
        <w:t>лю успішності навчання – залік.</w:t>
      </w:r>
    </w:p>
    <w:p w:rsidR="000F3B8A" w:rsidRPr="000F3B8A" w:rsidRDefault="000F3B8A" w:rsidP="000F3B8A">
      <w:pPr>
        <w:tabs>
          <w:tab w:val="left" w:pos="-180"/>
          <w:tab w:val="left" w:pos="900"/>
        </w:tabs>
        <w:spacing w:line="240" w:lineRule="auto"/>
        <w:ind w:left="540" w:firstLine="0"/>
        <w:jc w:val="left"/>
        <w:rPr>
          <w:rFonts w:eastAsia="Times New Roman" w:cs="Times New Roman"/>
          <w:b/>
          <w:bCs/>
          <w:sz w:val="24"/>
          <w:szCs w:val="24"/>
          <w:lang w:val="ru-RU" w:eastAsia="ru-RU"/>
        </w:rPr>
      </w:pPr>
    </w:p>
    <w:p w:rsidR="000F3B8A" w:rsidRPr="000F3B8A" w:rsidRDefault="000F3B8A" w:rsidP="000F3B8A">
      <w:pPr>
        <w:tabs>
          <w:tab w:val="left" w:pos="-180"/>
          <w:tab w:val="left" w:pos="900"/>
        </w:tabs>
        <w:spacing w:line="240" w:lineRule="auto"/>
        <w:ind w:left="540" w:firstLine="0"/>
        <w:jc w:val="left"/>
        <w:rPr>
          <w:rFonts w:eastAsia="Times New Roman" w:cs="Times New Roman"/>
          <w:b/>
          <w:bCs/>
          <w:sz w:val="24"/>
          <w:szCs w:val="24"/>
          <w:lang w:val="ru-RU" w:eastAsia="ru-RU"/>
        </w:rPr>
      </w:pPr>
      <w:r w:rsidRPr="000F3B8A">
        <w:rPr>
          <w:rFonts w:eastAsia="Times New Roman" w:cs="Times New Roman"/>
          <w:b/>
          <w:bCs/>
          <w:sz w:val="24"/>
          <w:szCs w:val="24"/>
          <w:lang w:eastAsia="ru-RU"/>
        </w:rPr>
        <w:t>5. Засоби діагностики успішності навчання</w:t>
      </w:r>
      <w:r w:rsidR="003A77D2">
        <w:rPr>
          <w:rFonts w:eastAsia="Times New Roman" w:cs="Times New Roman"/>
          <w:b/>
          <w:bCs/>
          <w:sz w:val="24"/>
          <w:szCs w:val="24"/>
          <w:lang w:eastAsia="ru-RU"/>
        </w:rPr>
        <w:t>.</w:t>
      </w:r>
    </w:p>
    <w:p w:rsidR="000F3B8A" w:rsidRPr="000F3B8A" w:rsidRDefault="000F3B8A" w:rsidP="000F3B8A">
      <w:pPr>
        <w:tabs>
          <w:tab w:val="left" w:pos="-180"/>
          <w:tab w:val="left" w:pos="900"/>
        </w:tabs>
        <w:spacing w:line="240" w:lineRule="auto"/>
        <w:ind w:left="540" w:firstLine="0"/>
        <w:jc w:val="left"/>
        <w:rPr>
          <w:rFonts w:eastAsia="Times New Roman" w:cs="Times New Roman"/>
          <w:b/>
          <w:bCs/>
          <w:sz w:val="24"/>
          <w:szCs w:val="24"/>
          <w:lang w:val="ru-RU" w:eastAsia="ru-RU"/>
        </w:rPr>
      </w:pPr>
    </w:p>
    <w:p w:rsidR="000F3B8A" w:rsidRPr="000F3B8A" w:rsidRDefault="000F3B8A" w:rsidP="000F3B8A">
      <w:pPr>
        <w:tabs>
          <w:tab w:val="left" w:pos="900"/>
        </w:tabs>
        <w:spacing w:line="240" w:lineRule="auto"/>
        <w:ind w:firstLine="426"/>
        <w:rPr>
          <w:rFonts w:eastAsia="Times New Roman" w:cs="Times New Roman"/>
          <w:sz w:val="24"/>
          <w:szCs w:val="24"/>
          <w:lang w:eastAsia="ru-RU"/>
        </w:rPr>
      </w:pPr>
      <w:r w:rsidRPr="000F3B8A">
        <w:rPr>
          <w:rFonts w:eastAsia="Times New Roman" w:cs="Times New Roman"/>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0F3B8A" w:rsidRPr="000F3B8A" w:rsidRDefault="000F3B8A" w:rsidP="000F3B8A">
      <w:pPr>
        <w:tabs>
          <w:tab w:val="left" w:pos="900"/>
        </w:tabs>
        <w:spacing w:line="240" w:lineRule="auto"/>
        <w:ind w:firstLine="426"/>
        <w:rPr>
          <w:rFonts w:eastAsia="Times New Roman" w:cs="Times New Roman"/>
          <w:sz w:val="24"/>
          <w:szCs w:val="24"/>
          <w:lang w:eastAsia="ru-RU"/>
        </w:rPr>
      </w:pPr>
    </w:p>
    <w:p w:rsidR="000F3B8A" w:rsidRPr="000F3B8A" w:rsidRDefault="000F3B8A" w:rsidP="000F3B8A">
      <w:pPr>
        <w:spacing w:line="240" w:lineRule="auto"/>
        <w:ind w:left="360" w:firstLine="1440"/>
        <w:jc w:val="left"/>
        <w:rPr>
          <w:rFonts w:eastAsia="Times New Roman" w:cs="Times New Roman"/>
          <w:b/>
          <w:sz w:val="24"/>
          <w:szCs w:val="24"/>
          <w:lang w:eastAsia="ru-RU"/>
        </w:rPr>
      </w:pPr>
      <w:r w:rsidRPr="000F3B8A">
        <w:rPr>
          <w:rFonts w:eastAsia="Times New Roman" w:cs="Times New Roman"/>
          <w:b/>
          <w:sz w:val="24"/>
          <w:szCs w:val="24"/>
          <w:lang w:eastAsia="ru-RU"/>
        </w:rPr>
        <w:t>Критерії оцінювання відповіді студента на заліку</w:t>
      </w:r>
    </w:p>
    <w:tbl>
      <w:tblPr>
        <w:tblStyle w:val="a3"/>
        <w:tblW w:w="9898" w:type="dxa"/>
        <w:tblLook w:val="01E0" w:firstRow="1" w:lastRow="1" w:firstColumn="1" w:lastColumn="1" w:noHBand="0" w:noVBand="0"/>
      </w:tblPr>
      <w:tblGrid>
        <w:gridCol w:w="5688"/>
        <w:gridCol w:w="1980"/>
        <w:gridCol w:w="1115"/>
        <w:gridCol w:w="1115"/>
      </w:tblGrid>
      <w:tr w:rsidR="000F3B8A" w:rsidRPr="000F3B8A" w:rsidTr="009710A6">
        <w:tc>
          <w:tcPr>
            <w:tcW w:w="5688" w:type="dxa"/>
          </w:tcPr>
          <w:p w:rsidR="000F3B8A" w:rsidRPr="000F3B8A" w:rsidRDefault="000F3B8A" w:rsidP="000F3B8A">
            <w:pPr>
              <w:jc w:val="center"/>
              <w:rPr>
                <w:b/>
                <w:sz w:val="24"/>
                <w:szCs w:val="24"/>
              </w:rPr>
            </w:pPr>
            <w:r w:rsidRPr="000F3B8A">
              <w:rPr>
                <w:b/>
                <w:sz w:val="24"/>
                <w:szCs w:val="24"/>
              </w:rPr>
              <w:t>Характеристики критеріїв оцінювання знань</w:t>
            </w:r>
          </w:p>
        </w:tc>
        <w:tc>
          <w:tcPr>
            <w:tcW w:w="1980" w:type="dxa"/>
          </w:tcPr>
          <w:p w:rsidR="000F3B8A" w:rsidRPr="000F3B8A" w:rsidRDefault="000F3B8A" w:rsidP="000F3B8A">
            <w:pPr>
              <w:jc w:val="center"/>
              <w:rPr>
                <w:b/>
                <w:sz w:val="24"/>
                <w:szCs w:val="24"/>
              </w:rPr>
            </w:pPr>
            <w:r w:rsidRPr="000F3B8A">
              <w:rPr>
                <w:b/>
                <w:sz w:val="24"/>
                <w:szCs w:val="24"/>
              </w:rPr>
              <w:t>За державною (національною) шкалою</w:t>
            </w:r>
          </w:p>
        </w:tc>
        <w:tc>
          <w:tcPr>
            <w:tcW w:w="1115" w:type="dxa"/>
          </w:tcPr>
          <w:p w:rsidR="000F3B8A" w:rsidRPr="000F3B8A" w:rsidRDefault="000F3B8A" w:rsidP="000F3B8A">
            <w:pPr>
              <w:jc w:val="center"/>
              <w:rPr>
                <w:b/>
                <w:sz w:val="24"/>
                <w:szCs w:val="24"/>
              </w:rPr>
            </w:pPr>
            <w:r w:rsidRPr="000F3B8A">
              <w:rPr>
                <w:b/>
                <w:sz w:val="24"/>
                <w:szCs w:val="24"/>
              </w:rPr>
              <w:t>За шкалою ECST</w:t>
            </w:r>
          </w:p>
        </w:tc>
        <w:tc>
          <w:tcPr>
            <w:tcW w:w="1115" w:type="dxa"/>
            <w:vAlign w:val="center"/>
          </w:tcPr>
          <w:p w:rsidR="000F3B8A" w:rsidRPr="000F3B8A" w:rsidRDefault="000F3B8A" w:rsidP="000F3B8A">
            <w:pPr>
              <w:jc w:val="center"/>
              <w:rPr>
                <w:b/>
                <w:sz w:val="24"/>
                <w:szCs w:val="24"/>
              </w:rPr>
            </w:pPr>
            <w:r w:rsidRPr="000F3B8A">
              <w:rPr>
                <w:b/>
                <w:sz w:val="24"/>
                <w:szCs w:val="24"/>
              </w:rPr>
              <w:t>Сума балів</w:t>
            </w:r>
          </w:p>
        </w:tc>
      </w:tr>
      <w:tr w:rsidR="000F3B8A" w:rsidRPr="000F3B8A" w:rsidTr="003A77D2">
        <w:trPr>
          <w:trHeight w:val="1137"/>
        </w:trPr>
        <w:tc>
          <w:tcPr>
            <w:tcW w:w="5688" w:type="dxa"/>
          </w:tcPr>
          <w:p w:rsidR="000F3B8A" w:rsidRPr="000F3B8A" w:rsidRDefault="000F3B8A" w:rsidP="000F3B8A">
            <w:pPr>
              <w:rPr>
                <w:b/>
                <w:sz w:val="24"/>
                <w:szCs w:val="24"/>
              </w:rPr>
            </w:pPr>
            <w:r w:rsidRPr="000F3B8A">
              <w:rPr>
                <w:b/>
                <w:sz w:val="24"/>
                <w:szCs w:val="24"/>
              </w:rPr>
              <w:t>Високий рівень</w:t>
            </w:r>
          </w:p>
          <w:p w:rsidR="000F3B8A" w:rsidRPr="000F3B8A" w:rsidRDefault="000F3B8A" w:rsidP="00476951">
            <w:pPr>
              <w:rPr>
                <w:sz w:val="24"/>
                <w:szCs w:val="24"/>
              </w:rPr>
            </w:pPr>
            <w:r w:rsidRPr="000F3B8A">
              <w:rPr>
                <w:sz w:val="24"/>
                <w:szCs w:val="24"/>
              </w:rPr>
              <w:t xml:space="preserve">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w:t>
            </w:r>
            <w:r w:rsidR="000356D3">
              <w:rPr>
                <w:sz w:val="24"/>
                <w:szCs w:val="24"/>
              </w:rPr>
              <w:t xml:space="preserve">Вміє аналізувати </w:t>
            </w:r>
            <w:r w:rsidR="000356D3" w:rsidRPr="00C318D6">
              <w:rPr>
                <w:sz w:val="24"/>
                <w:szCs w:val="24"/>
              </w:rPr>
              <w:t>закономірності та принципи функціонування сучасних національних моделей економічних систем</w:t>
            </w:r>
            <w:r w:rsidR="000356D3">
              <w:rPr>
                <w:sz w:val="24"/>
                <w:szCs w:val="24"/>
              </w:rPr>
              <w:t>,</w:t>
            </w:r>
            <w:r w:rsidR="00476951">
              <w:rPr>
                <w:rFonts w:eastAsia="Calibri"/>
                <w:bCs/>
                <w:sz w:val="24"/>
                <w:szCs w:val="24"/>
              </w:rPr>
              <w:t xml:space="preserve"> базові інститути національних моделей економіки.</w:t>
            </w:r>
            <w:r w:rsidR="000356D3">
              <w:rPr>
                <w:sz w:val="24"/>
                <w:szCs w:val="24"/>
              </w:rPr>
              <w:t xml:space="preserve"> </w:t>
            </w:r>
            <w:r w:rsidR="00476951">
              <w:rPr>
                <w:sz w:val="24"/>
                <w:szCs w:val="24"/>
              </w:rPr>
              <w:t>В</w:t>
            </w:r>
            <w:r w:rsidR="000356D3">
              <w:rPr>
                <w:sz w:val="24"/>
                <w:szCs w:val="24"/>
              </w:rPr>
              <w:t>олодіє методами порівняльного аналізу національних моделей економічних систем, основних інститутів та елементів конкретних моделей, переваг та обмежень їх функціонування</w:t>
            </w:r>
            <w:r w:rsidR="000356D3">
              <w:rPr>
                <w:rFonts w:eastAsia="Calibri"/>
                <w:bCs/>
                <w:sz w:val="24"/>
                <w:szCs w:val="24"/>
              </w:rPr>
              <w:t xml:space="preserve"> </w:t>
            </w:r>
            <w:r w:rsidR="00476951">
              <w:rPr>
                <w:rFonts w:eastAsia="Calibri"/>
                <w:bCs/>
                <w:sz w:val="24"/>
                <w:szCs w:val="24"/>
              </w:rPr>
              <w:t xml:space="preserve">Вміє </w:t>
            </w:r>
            <w:r w:rsidRPr="000F3B8A">
              <w:rPr>
                <w:sz w:val="24"/>
                <w:szCs w:val="24"/>
              </w:rPr>
              <w:t xml:space="preserve">виявляти резерви підвищення ефективності та використання трудових, </w:t>
            </w:r>
            <w:r w:rsidRPr="000F3B8A">
              <w:rPr>
                <w:sz w:val="24"/>
                <w:szCs w:val="24"/>
              </w:rPr>
              <w:lastRenderedPageBreak/>
              <w:t>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0F3B8A" w:rsidRPr="000F3B8A" w:rsidRDefault="000F3B8A" w:rsidP="000F3B8A">
            <w:pPr>
              <w:jc w:val="center"/>
              <w:rPr>
                <w:b/>
                <w:sz w:val="24"/>
                <w:szCs w:val="24"/>
              </w:rPr>
            </w:pPr>
            <w:r w:rsidRPr="000F3B8A">
              <w:rPr>
                <w:b/>
                <w:sz w:val="24"/>
                <w:szCs w:val="24"/>
              </w:rPr>
              <w:lastRenderedPageBreak/>
              <w:t>5</w:t>
            </w:r>
          </w:p>
        </w:tc>
        <w:tc>
          <w:tcPr>
            <w:tcW w:w="1115" w:type="dxa"/>
          </w:tcPr>
          <w:p w:rsidR="000F3B8A" w:rsidRPr="000F3B8A" w:rsidRDefault="000F3B8A" w:rsidP="000F3B8A">
            <w:pPr>
              <w:jc w:val="center"/>
              <w:rPr>
                <w:b/>
                <w:sz w:val="24"/>
                <w:szCs w:val="24"/>
              </w:rPr>
            </w:pPr>
            <w:r w:rsidRPr="000F3B8A">
              <w:rPr>
                <w:b/>
                <w:sz w:val="24"/>
                <w:szCs w:val="24"/>
              </w:rPr>
              <w:t>А</w:t>
            </w:r>
          </w:p>
        </w:tc>
        <w:tc>
          <w:tcPr>
            <w:tcW w:w="1115" w:type="dxa"/>
            <w:vAlign w:val="center"/>
          </w:tcPr>
          <w:p w:rsidR="000F3B8A" w:rsidRPr="000F3B8A" w:rsidRDefault="000F3B8A" w:rsidP="000F3B8A">
            <w:pPr>
              <w:jc w:val="center"/>
              <w:rPr>
                <w:b/>
                <w:sz w:val="24"/>
                <w:szCs w:val="24"/>
              </w:rPr>
            </w:pPr>
            <w:r w:rsidRPr="000F3B8A">
              <w:rPr>
                <w:b/>
                <w:sz w:val="24"/>
                <w:szCs w:val="24"/>
              </w:rPr>
              <w:t>90-100</w:t>
            </w:r>
          </w:p>
          <w:p w:rsidR="000F3B8A" w:rsidRPr="000F3B8A" w:rsidRDefault="000F3B8A" w:rsidP="000F3B8A">
            <w:pPr>
              <w:jc w:val="center"/>
              <w:rPr>
                <w:sz w:val="24"/>
                <w:szCs w:val="24"/>
              </w:rPr>
            </w:pPr>
          </w:p>
        </w:tc>
      </w:tr>
      <w:tr w:rsidR="000F3B8A" w:rsidRPr="000F3B8A" w:rsidTr="009710A6">
        <w:trPr>
          <w:trHeight w:val="2343"/>
        </w:trPr>
        <w:tc>
          <w:tcPr>
            <w:tcW w:w="5688" w:type="dxa"/>
          </w:tcPr>
          <w:p w:rsidR="000F3B8A" w:rsidRPr="000F3B8A" w:rsidRDefault="000F3B8A" w:rsidP="000F3B8A">
            <w:pPr>
              <w:rPr>
                <w:b/>
                <w:sz w:val="24"/>
                <w:szCs w:val="24"/>
              </w:rPr>
            </w:pPr>
            <w:r w:rsidRPr="000F3B8A">
              <w:rPr>
                <w:b/>
                <w:sz w:val="24"/>
                <w:szCs w:val="24"/>
              </w:rPr>
              <w:t>Високий рівень</w:t>
            </w:r>
          </w:p>
          <w:p w:rsidR="000F3B8A" w:rsidRPr="000F3B8A" w:rsidRDefault="000F3B8A" w:rsidP="00476951">
            <w:pPr>
              <w:rPr>
                <w:bCs/>
                <w:sz w:val="24"/>
                <w:szCs w:val="24"/>
              </w:rPr>
            </w:pPr>
            <w:r w:rsidRPr="000F3B8A">
              <w:rPr>
                <w:sz w:val="24"/>
                <w:szCs w:val="24"/>
              </w:rPr>
              <w:t xml:space="preserve">Студент має міцні ґрунтовні знання з проблем, що вивчаються в межах курсу </w:t>
            </w:r>
            <w:r w:rsidR="00476951">
              <w:rPr>
                <w:sz w:val="24"/>
                <w:szCs w:val="24"/>
              </w:rPr>
              <w:t>національних моделей економічних систем</w:t>
            </w:r>
            <w:r w:rsidRPr="000F3B8A">
              <w:rPr>
                <w:sz w:val="24"/>
                <w:szCs w:val="24"/>
              </w:rPr>
              <w:t xml:space="preserve">, але може допустити неточності в формулюванні, незначні понятійні неточності у формулюваннях та класифікації. </w:t>
            </w:r>
            <w:proofErr w:type="spellStart"/>
            <w:r w:rsidR="00476951">
              <w:rPr>
                <w:sz w:val="24"/>
                <w:szCs w:val="24"/>
                <w:lang w:val="ru-RU"/>
              </w:rPr>
              <w:t>Знає</w:t>
            </w:r>
            <w:proofErr w:type="spellEnd"/>
            <w:r w:rsidR="00476951">
              <w:rPr>
                <w:sz w:val="24"/>
                <w:szCs w:val="24"/>
                <w:lang w:val="ru-RU"/>
              </w:rPr>
              <w:t xml:space="preserve"> </w:t>
            </w:r>
            <w:proofErr w:type="spellStart"/>
            <w:r w:rsidR="00476951">
              <w:rPr>
                <w:sz w:val="24"/>
                <w:szCs w:val="24"/>
                <w:lang w:val="ru-RU"/>
              </w:rPr>
              <w:t>основні</w:t>
            </w:r>
            <w:proofErr w:type="spellEnd"/>
            <w:r w:rsidR="00476951">
              <w:rPr>
                <w:sz w:val="24"/>
                <w:szCs w:val="24"/>
                <w:lang w:val="ru-RU"/>
              </w:rPr>
              <w:t xml:space="preserve"> </w:t>
            </w:r>
            <w:proofErr w:type="spellStart"/>
            <w:r w:rsidR="00476951">
              <w:rPr>
                <w:sz w:val="24"/>
                <w:szCs w:val="24"/>
                <w:lang w:val="ru-RU"/>
              </w:rPr>
              <w:t>проблеми</w:t>
            </w:r>
            <w:proofErr w:type="spellEnd"/>
            <w:r w:rsidR="00476951">
              <w:rPr>
                <w:sz w:val="24"/>
                <w:szCs w:val="24"/>
                <w:lang w:val="ru-RU"/>
              </w:rPr>
              <w:t xml:space="preserve"> </w:t>
            </w:r>
            <w:proofErr w:type="spellStart"/>
            <w:r w:rsidR="00476951">
              <w:rPr>
                <w:sz w:val="24"/>
                <w:szCs w:val="24"/>
                <w:lang w:val="ru-RU"/>
              </w:rPr>
              <w:t>економічного</w:t>
            </w:r>
            <w:proofErr w:type="spellEnd"/>
            <w:r w:rsidRPr="000F3B8A">
              <w:rPr>
                <w:sz w:val="24"/>
                <w:szCs w:val="24"/>
                <w:lang w:val="ru-RU"/>
              </w:rPr>
              <w:t xml:space="preserve"> </w:t>
            </w:r>
            <w:proofErr w:type="spellStart"/>
            <w:r w:rsidRPr="000F3B8A">
              <w:rPr>
                <w:sz w:val="24"/>
                <w:szCs w:val="24"/>
                <w:lang w:val="ru-RU"/>
              </w:rPr>
              <w:t>розвитку</w:t>
            </w:r>
            <w:proofErr w:type="spellEnd"/>
            <w:r w:rsidRPr="000F3B8A">
              <w:rPr>
                <w:sz w:val="24"/>
                <w:szCs w:val="24"/>
                <w:lang w:val="ru-RU"/>
              </w:rPr>
              <w:t xml:space="preserve"> концептуального та прикладного характеру. </w:t>
            </w:r>
            <w:r w:rsidRPr="000F3B8A">
              <w:rPr>
                <w:bCs/>
                <w:sz w:val="24"/>
                <w:szCs w:val="24"/>
              </w:rPr>
              <w:t xml:space="preserve">Виокремлює проблеми реалізації </w:t>
            </w:r>
            <w:r w:rsidR="00476951">
              <w:rPr>
                <w:bCs/>
                <w:sz w:val="24"/>
                <w:szCs w:val="24"/>
              </w:rPr>
              <w:t>національної</w:t>
            </w:r>
            <w:r w:rsidRPr="000F3B8A">
              <w:rPr>
                <w:bCs/>
                <w:sz w:val="24"/>
                <w:szCs w:val="24"/>
              </w:rPr>
              <w:t xml:space="preserve"> економічної політики. </w:t>
            </w:r>
            <w:r w:rsidRPr="000F3B8A">
              <w:rPr>
                <w:sz w:val="24"/>
                <w:szCs w:val="24"/>
              </w:rPr>
              <w:t>Володіє умінням проводити елементарну науково-дослідну роботу по вивченню та узагальненню здобутків в області аналізу економічних відносин.</w:t>
            </w:r>
          </w:p>
        </w:tc>
        <w:tc>
          <w:tcPr>
            <w:tcW w:w="1980" w:type="dxa"/>
          </w:tcPr>
          <w:p w:rsidR="000F3B8A" w:rsidRPr="000F3B8A" w:rsidRDefault="000F3B8A" w:rsidP="000F3B8A">
            <w:pPr>
              <w:jc w:val="center"/>
              <w:rPr>
                <w:b/>
                <w:sz w:val="24"/>
                <w:szCs w:val="24"/>
              </w:rPr>
            </w:pPr>
            <w:r w:rsidRPr="000F3B8A">
              <w:rPr>
                <w:b/>
                <w:sz w:val="24"/>
                <w:szCs w:val="24"/>
              </w:rPr>
              <w:t>4</w:t>
            </w:r>
          </w:p>
        </w:tc>
        <w:tc>
          <w:tcPr>
            <w:tcW w:w="1115" w:type="dxa"/>
          </w:tcPr>
          <w:p w:rsidR="000F3B8A" w:rsidRPr="000F3B8A" w:rsidRDefault="000F3B8A" w:rsidP="000F3B8A">
            <w:pPr>
              <w:jc w:val="center"/>
              <w:rPr>
                <w:b/>
                <w:sz w:val="24"/>
                <w:szCs w:val="24"/>
              </w:rPr>
            </w:pPr>
            <w:r w:rsidRPr="000F3B8A">
              <w:rPr>
                <w:b/>
                <w:sz w:val="24"/>
                <w:szCs w:val="24"/>
              </w:rPr>
              <w:t>В</w:t>
            </w:r>
          </w:p>
        </w:tc>
        <w:tc>
          <w:tcPr>
            <w:tcW w:w="1115" w:type="dxa"/>
            <w:vAlign w:val="center"/>
          </w:tcPr>
          <w:p w:rsidR="000F3B8A" w:rsidRPr="000F3B8A" w:rsidRDefault="000F3B8A" w:rsidP="000F3B8A">
            <w:pPr>
              <w:jc w:val="center"/>
              <w:rPr>
                <w:sz w:val="24"/>
                <w:szCs w:val="24"/>
              </w:rPr>
            </w:pPr>
            <w:r w:rsidRPr="000F3B8A">
              <w:rPr>
                <w:b/>
                <w:sz w:val="24"/>
                <w:szCs w:val="24"/>
              </w:rPr>
              <w:t>82-89</w:t>
            </w:r>
          </w:p>
        </w:tc>
      </w:tr>
      <w:tr w:rsidR="000F3B8A" w:rsidRPr="000F3B8A" w:rsidTr="009710A6">
        <w:trPr>
          <w:trHeight w:val="1622"/>
        </w:trPr>
        <w:tc>
          <w:tcPr>
            <w:tcW w:w="5688" w:type="dxa"/>
          </w:tcPr>
          <w:p w:rsidR="000F3B8A" w:rsidRPr="000F3B8A" w:rsidRDefault="000F3B8A" w:rsidP="000F3B8A">
            <w:pPr>
              <w:rPr>
                <w:b/>
                <w:sz w:val="24"/>
                <w:szCs w:val="24"/>
              </w:rPr>
            </w:pPr>
            <w:r w:rsidRPr="000F3B8A">
              <w:rPr>
                <w:b/>
                <w:sz w:val="24"/>
                <w:szCs w:val="24"/>
              </w:rPr>
              <w:t>Достатній рівень</w:t>
            </w:r>
          </w:p>
          <w:p w:rsidR="000F3B8A" w:rsidRPr="000F3B8A" w:rsidRDefault="000F3B8A" w:rsidP="000F3B8A">
            <w:pPr>
              <w:rPr>
                <w:sz w:val="24"/>
                <w:szCs w:val="24"/>
              </w:rPr>
            </w:pPr>
            <w:r w:rsidRPr="000F3B8A">
              <w:rPr>
                <w:sz w:val="24"/>
                <w:szCs w:val="24"/>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0F3B8A" w:rsidRPr="000F3B8A" w:rsidRDefault="000F3B8A" w:rsidP="000F3B8A">
            <w:pPr>
              <w:jc w:val="center"/>
              <w:rPr>
                <w:b/>
                <w:sz w:val="24"/>
                <w:szCs w:val="24"/>
              </w:rPr>
            </w:pPr>
            <w:r w:rsidRPr="000F3B8A">
              <w:rPr>
                <w:b/>
                <w:sz w:val="24"/>
                <w:szCs w:val="24"/>
              </w:rPr>
              <w:t>4</w:t>
            </w:r>
          </w:p>
        </w:tc>
        <w:tc>
          <w:tcPr>
            <w:tcW w:w="1115" w:type="dxa"/>
          </w:tcPr>
          <w:p w:rsidR="000F3B8A" w:rsidRPr="000F3B8A" w:rsidRDefault="000F3B8A" w:rsidP="000F3B8A">
            <w:pPr>
              <w:jc w:val="center"/>
              <w:rPr>
                <w:b/>
                <w:sz w:val="24"/>
                <w:szCs w:val="24"/>
              </w:rPr>
            </w:pPr>
            <w:r w:rsidRPr="000F3B8A">
              <w:rPr>
                <w:b/>
                <w:sz w:val="24"/>
                <w:szCs w:val="24"/>
              </w:rPr>
              <w:t>С</w:t>
            </w:r>
          </w:p>
        </w:tc>
        <w:tc>
          <w:tcPr>
            <w:tcW w:w="1115" w:type="dxa"/>
            <w:vAlign w:val="center"/>
          </w:tcPr>
          <w:p w:rsidR="000F3B8A" w:rsidRPr="000F3B8A" w:rsidRDefault="000F3B8A" w:rsidP="000F3B8A">
            <w:pPr>
              <w:jc w:val="center"/>
              <w:rPr>
                <w:b/>
                <w:sz w:val="24"/>
                <w:szCs w:val="24"/>
              </w:rPr>
            </w:pPr>
            <w:r w:rsidRPr="000F3B8A">
              <w:rPr>
                <w:b/>
                <w:sz w:val="24"/>
                <w:szCs w:val="24"/>
              </w:rPr>
              <w:t>74-81</w:t>
            </w:r>
          </w:p>
          <w:p w:rsidR="000F3B8A" w:rsidRPr="000F3B8A" w:rsidRDefault="000F3B8A" w:rsidP="000F3B8A">
            <w:pPr>
              <w:jc w:val="center"/>
              <w:rPr>
                <w:sz w:val="24"/>
                <w:szCs w:val="24"/>
              </w:rPr>
            </w:pPr>
          </w:p>
        </w:tc>
      </w:tr>
      <w:tr w:rsidR="000F3B8A" w:rsidRPr="000F3B8A" w:rsidTr="009710A6">
        <w:trPr>
          <w:trHeight w:val="2343"/>
        </w:trPr>
        <w:tc>
          <w:tcPr>
            <w:tcW w:w="5688" w:type="dxa"/>
          </w:tcPr>
          <w:p w:rsidR="000F3B8A" w:rsidRPr="000F3B8A" w:rsidRDefault="000F3B8A" w:rsidP="000F3B8A">
            <w:pPr>
              <w:rPr>
                <w:b/>
                <w:sz w:val="24"/>
                <w:szCs w:val="24"/>
              </w:rPr>
            </w:pPr>
            <w:r w:rsidRPr="000F3B8A">
              <w:rPr>
                <w:b/>
                <w:sz w:val="24"/>
                <w:szCs w:val="24"/>
              </w:rPr>
              <w:t>Середній рівень</w:t>
            </w:r>
          </w:p>
          <w:p w:rsidR="000F3B8A" w:rsidRPr="000F3B8A" w:rsidRDefault="000F3B8A" w:rsidP="000F3B8A">
            <w:pPr>
              <w:tabs>
                <w:tab w:val="left" w:pos="708"/>
                <w:tab w:val="left" w:pos="1728"/>
                <w:tab w:val="left" w:pos="9571"/>
              </w:tabs>
              <w:rPr>
                <w:sz w:val="24"/>
                <w:szCs w:val="24"/>
              </w:rPr>
            </w:pPr>
            <w:r w:rsidRPr="000F3B8A">
              <w:rPr>
                <w:sz w:val="24"/>
                <w:szCs w:val="24"/>
              </w:rPr>
              <w:t>Студент знає основні теми курсу, має уявлення про окремі аспекти міжнародної економічних відносин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0F3B8A" w:rsidRPr="000F3B8A" w:rsidRDefault="000F3B8A" w:rsidP="000F3B8A">
            <w:pPr>
              <w:jc w:val="center"/>
              <w:rPr>
                <w:b/>
                <w:sz w:val="24"/>
                <w:szCs w:val="24"/>
              </w:rPr>
            </w:pPr>
            <w:r w:rsidRPr="000F3B8A">
              <w:rPr>
                <w:b/>
                <w:sz w:val="24"/>
                <w:szCs w:val="24"/>
              </w:rPr>
              <w:t>3</w:t>
            </w:r>
          </w:p>
        </w:tc>
        <w:tc>
          <w:tcPr>
            <w:tcW w:w="1115" w:type="dxa"/>
          </w:tcPr>
          <w:p w:rsidR="000F3B8A" w:rsidRPr="000F3B8A" w:rsidRDefault="000F3B8A" w:rsidP="000F3B8A">
            <w:pPr>
              <w:jc w:val="center"/>
              <w:rPr>
                <w:b/>
                <w:sz w:val="24"/>
                <w:szCs w:val="24"/>
              </w:rPr>
            </w:pPr>
            <w:r w:rsidRPr="000F3B8A">
              <w:rPr>
                <w:b/>
                <w:sz w:val="24"/>
                <w:szCs w:val="24"/>
              </w:rPr>
              <w:t>D</w:t>
            </w:r>
          </w:p>
        </w:tc>
        <w:tc>
          <w:tcPr>
            <w:tcW w:w="1115" w:type="dxa"/>
            <w:vAlign w:val="center"/>
          </w:tcPr>
          <w:p w:rsidR="000F3B8A" w:rsidRPr="000F3B8A" w:rsidRDefault="000F3B8A" w:rsidP="000F3B8A">
            <w:pPr>
              <w:jc w:val="center"/>
              <w:rPr>
                <w:b/>
                <w:sz w:val="24"/>
                <w:szCs w:val="24"/>
              </w:rPr>
            </w:pPr>
            <w:r w:rsidRPr="000F3B8A">
              <w:rPr>
                <w:b/>
                <w:sz w:val="24"/>
                <w:szCs w:val="24"/>
              </w:rPr>
              <w:t>64-73</w:t>
            </w:r>
          </w:p>
          <w:p w:rsidR="000F3B8A" w:rsidRPr="000F3B8A" w:rsidRDefault="000F3B8A" w:rsidP="000F3B8A">
            <w:pPr>
              <w:jc w:val="center"/>
              <w:rPr>
                <w:sz w:val="24"/>
                <w:szCs w:val="24"/>
              </w:rPr>
            </w:pPr>
          </w:p>
        </w:tc>
      </w:tr>
      <w:tr w:rsidR="000F3B8A" w:rsidRPr="000F3B8A" w:rsidTr="009710A6">
        <w:trPr>
          <w:trHeight w:val="1832"/>
        </w:trPr>
        <w:tc>
          <w:tcPr>
            <w:tcW w:w="5688" w:type="dxa"/>
          </w:tcPr>
          <w:p w:rsidR="000F3B8A" w:rsidRPr="000F3B8A" w:rsidRDefault="000F3B8A" w:rsidP="000F3B8A">
            <w:pPr>
              <w:rPr>
                <w:b/>
                <w:sz w:val="24"/>
                <w:szCs w:val="24"/>
              </w:rPr>
            </w:pPr>
            <w:r w:rsidRPr="000F3B8A">
              <w:rPr>
                <w:b/>
                <w:sz w:val="24"/>
                <w:szCs w:val="24"/>
              </w:rPr>
              <w:t>Початковий рівень</w:t>
            </w:r>
          </w:p>
          <w:p w:rsidR="000F3B8A" w:rsidRPr="000F3B8A" w:rsidRDefault="000F3B8A" w:rsidP="000F3B8A">
            <w:pPr>
              <w:tabs>
                <w:tab w:val="left" w:pos="708"/>
                <w:tab w:val="left" w:pos="1728"/>
                <w:tab w:val="left" w:pos="9571"/>
              </w:tabs>
              <w:rPr>
                <w:sz w:val="24"/>
                <w:szCs w:val="24"/>
              </w:rPr>
            </w:pPr>
            <w:r w:rsidRPr="000F3B8A">
              <w:rPr>
                <w:sz w:val="24"/>
                <w:szCs w:val="24"/>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0F3B8A" w:rsidRPr="000F3B8A" w:rsidRDefault="000F3B8A" w:rsidP="000F3B8A">
            <w:pPr>
              <w:jc w:val="center"/>
              <w:rPr>
                <w:b/>
                <w:sz w:val="24"/>
                <w:szCs w:val="24"/>
              </w:rPr>
            </w:pPr>
            <w:r w:rsidRPr="000F3B8A">
              <w:rPr>
                <w:b/>
                <w:sz w:val="24"/>
                <w:szCs w:val="24"/>
              </w:rPr>
              <w:t>3</w:t>
            </w:r>
          </w:p>
        </w:tc>
        <w:tc>
          <w:tcPr>
            <w:tcW w:w="1115" w:type="dxa"/>
          </w:tcPr>
          <w:p w:rsidR="000F3B8A" w:rsidRPr="000F3B8A" w:rsidRDefault="000F3B8A" w:rsidP="000F3B8A">
            <w:pPr>
              <w:jc w:val="center"/>
              <w:rPr>
                <w:b/>
                <w:sz w:val="24"/>
                <w:szCs w:val="24"/>
              </w:rPr>
            </w:pPr>
            <w:r w:rsidRPr="000F3B8A">
              <w:rPr>
                <w:b/>
                <w:sz w:val="24"/>
                <w:szCs w:val="24"/>
              </w:rPr>
              <w:t>E</w:t>
            </w:r>
          </w:p>
        </w:tc>
        <w:tc>
          <w:tcPr>
            <w:tcW w:w="1115" w:type="dxa"/>
            <w:vAlign w:val="center"/>
          </w:tcPr>
          <w:p w:rsidR="000F3B8A" w:rsidRPr="000F3B8A" w:rsidRDefault="000F3B8A" w:rsidP="000F3B8A">
            <w:pPr>
              <w:jc w:val="center"/>
              <w:rPr>
                <w:b/>
                <w:sz w:val="24"/>
                <w:szCs w:val="24"/>
              </w:rPr>
            </w:pPr>
            <w:r w:rsidRPr="000F3B8A">
              <w:rPr>
                <w:b/>
                <w:sz w:val="24"/>
                <w:szCs w:val="24"/>
              </w:rPr>
              <w:t>60-63</w:t>
            </w:r>
          </w:p>
          <w:p w:rsidR="000F3B8A" w:rsidRPr="000F3B8A" w:rsidRDefault="000F3B8A" w:rsidP="000F3B8A">
            <w:pPr>
              <w:jc w:val="center"/>
              <w:rPr>
                <w:sz w:val="24"/>
                <w:szCs w:val="24"/>
              </w:rPr>
            </w:pPr>
          </w:p>
        </w:tc>
      </w:tr>
      <w:tr w:rsidR="000F3B8A" w:rsidRPr="000F3B8A" w:rsidTr="009710A6">
        <w:tc>
          <w:tcPr>
            <w:tcW w:w="5688" w:type="dxa"/>
          </w:tcPr>
          <w:p w:rsidR="000F3B8A" w:rsidRPr="000F3B8A" w:rsidRDefault="000F3B8A" w:rsidP="000F3B8A">
            <w:pPr>
              <w:tabs>
                <w:tab w:val="left" w:pos="708"/>
                <w:tab w:val="left" w:pos="1728"/>
                <w:tab w:val="left" w:pos="9571"/>
              </w:tabs>
              <w:rPr>
                <w:sz w:val="24"/>
                <w:szCs w:val="24"/>
              </w:rPr>
            </w:pPr>
            <w:r w:rsidRPr="000F3B8A">
              <w:rPr>
                <w:sz w:val="24"/>
                <w:szCs w:val="24"/>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0F3B8A" w:rsidRPr="000F3B8A" w:rsidRDefault="000F3B8A" w:rsidP="000F3B8A">
            <w:pPr>
              <w:jc w:val="center"/>
              <w:rPr>
                <w:sz w:val="24"/>
                <w:szCs w:val="24"/>
              </w:rPr>
            </w:pPr>
            <w:proofErr w:type="spellStart"/>
            <w:r w:rsidRPr="000F3B8A">
              <w:rPr>
                <w:b/>
                <w:sz w:val="24"/>
                <w:szCs w:val="24"/>
              </w:rPr>
              <w:t>Незараховано</w:t>
            </w:r>
            <w:proofErr w:type="spellEnd"/>
          </w:p>
          <w:p w:rsidR="000F3B8A" w:rsidRPr="000F3B8A" w:rsidRDefault="000F3B8A" w:rsidP="000F3B8A">
            <w:pPr>
              <w:jc w:val="center"/>
              <w:rPr>
                <w:b/>
                <w:sz w:val="24"/>
                <w:szCs w:val="24"/>
              </w:rPr>
            </w:pPr>
            <w:r w:rsidRPr="000F3B8A">
              <w:rPr>
                <w:sz w:val="24"/>
                <w:szCs w:val="24"/>
              </w:rPr>
              <w:t>з можливістю повторного складання заліку</w:t>
            </w:r>
          </w:p>
        </w:tc>
        <w:tc>
          <w:tcPr>
            <w:tcW w:w="1115" w:type="dxa"/>
          </w:tcPr>
          <w:p w:rsidR="000F3B8A" w:rsidRPr="000F3B8A" w:rsidRDefault="000F3B8A" w:rsidP="000F3B8A">
            <w:pPr>
              <w:jc w:val="center"/>
              <w:rPr>
                <w:b/>
                <w:sz w:val="24"/>
                <w:szCs w:val="24"/>
              </w:rPr>
            </w:pPr>
            <w:r w:rsidRPr="000F3B8A">
              <w:rPr>
                <w:b/>
                <w:sz w:val="24"/>
                <w:szCs w:val="24"/>
              </w:rPr>
              <w:t>FХ</w:t>
            </w:r>
          </w:p>
        </w:tc>
        <w:tc>
          <w:tcPr>
            <w:tcW w:w="1115" w:type="dxa"/>
            <w:vAlign w:val="center"/>
          </w:tcPr>
          <w:p w:rsidR="000F3B8A" w:rsidRPr="000F3B8A" w:rsidRDefault="000F3B8A" w:rsidP="000F3B8A">
            <w:pPr>
              <w:jc w:val="center"/>
              <w:rPr>
                <w:b/>
                <w:sz w:val="24"/>
                <w:szCs w:val="24"/>
              </w:rPr>
            </w:pPr>
            <w:r w:rsidRPr="000F3B8A">
              <w:rPr>
                <w:b/>
                <w:sz w:val="24"/>
                <w:szCs w:val="24"/>
              </w:rPr>
              <w:t>35-59</w:t>
            </w:r>
          </w:p>
          <w:p w:rsidR="000F3B8A" w:rsidRPr="000F3B8A" w:rsidRDefault="000F3B8A" w:rsidP="000F3B8A">
            <w:pPr>
              <w:jc w:val="center"/>
              <w:rPr>
                <w:b/>
                <w:sz w:val="24"/>
                <w:szCs w:val="24"/>
              </w:rPr>
            </w:pPr>
          </w:p>
        </w:tc>
      </w:tr>
      <w:tr w:rsidR="000F3B8A" w:rsidRPr="000F3B8A" w:rsidTr="009710A6">
        <w:tc>
          <w:tcPr>
            <w:tcW w:w="5688" w:type="dxa"/>
          </w:tcPr>
          <w:p w:rsidR="000F3B8A" w:rsidRPr="000F3B8A" w:rsidRDefault="000F3B8A" w:rsidP="000F3B8A">
            <w:pPr>
              <w:rPr>
                <w:b/>
                <w:sz w:val="24"/>
                <w:szCs w:val="24"/>
              </w:rPr>
            </w:pPr>
            <w:r w:rsidRPr="000F3B8A">
              <w:rPr>
                <w:sz w:val="24"/>
                <w:szCs w:val="24"/>
              </w:rPr>
              <w:t>Студент повністю не знає програмного матеріалу, не працював в аудиторії з викладачем або самостійно</w:t>
            </w:r>
          </w:p>
        </w:tc>
        <w:tc>
          <w:tcPr>
            <w:tcW w:w="1980" w:type="dxa"/>
          </w:tcPr>
          <w:p w:rsidR="000F3B8A" w:rsidRPr="000F3B8A" w:rsidRDefault="000F3B8A" w:rsidP="000F3B8A">
            <w:pPr>
              <w:jc w:val="center"/>
              <w:rPr>
                <w:sz w:val="24"/>
                <w:szCs w:val="24"/>
              </w:rPr>
            </w:pPr>
            <w:proofErr w:type="spellStart"/>
            <w:r w:rsidRPr="000F3B8A">
              <w:rPr>
                <w:b/>
                <w:sz w:val="24"/>
                <w:szCs w:val="24"/>
              </w:rPr>
              <w:t>Незараховано</w:t>
            </w:r>
            <w:proofErr w:type="spellEnd"/>
          </w:p>
          <w:p w:rsidR="000F3B8A" w:rsidRPr="000F3B8A" w:rsidRDefault="000F3B8A" w:rsidP="000F3B8A">
            <w:pPr>
              <w:jc w:val="center"/>
              <w:rPr>
                <w:b/>
                <w:sz w:val="24"/>
                <w:szCs w:val="24"/>
              </w:rPr>
            </w:pPr>
            <w:r w:rsidRPr="000F3B8A">
              <w:rPr>
                <w:sz w:val="24"/>
                <w:szCs w:val="24"/>
              </w:rPr>
              <w:t>з обов’язковим повторним вивченням навчальної дисципліни</w:t>
            </w:r>
          </w:p>
        </w:tc>
        <w:tc>
          <w:tcPr>
            <w:tcW w:w="1115" w:type="dxa"/>
          </w:tcPr>
          <w:p w:rsidR="000F3B8A" w:rsidRPr="000F3B8A" w:rsidRDefault="000F3B8A" w:rsidP="000F3B8A">
            <w:pPr>
              <w:jc w:val="center"/>
              <w:rPr>
                <w:b/>
                <w:sz w:val="24"/>
                <w:szCs w:val="24"/>
              </w:rPr>
            </w:pPr>
            <w:r w:rsidRPr="000F3B8A">
              <w:rPr>
                <w:b/>
                <w:sz w:val="24"/>
                <w:szCs w:val="24"/>
              </w:rPr>
              <w:t>F</w:t>
            </w:r>
          </w:p>
        </w:tc>
        <w:tc>
          <w:tcPr>
            <w:tcW w:w="1115" w:type="dxa"/>
          </w:tcPr>
          <w:p w:rsidR="000F3B8A" w:rsidRPr="000F3B8A" w:rsidRDefault="000F3B8A" w:rsidP="000F3B8A">
            <w:pPr>
              <w:jc w:val="center"/>
              <w:rPr>
                <w:b/>
                <w:sz w:val="24"/>
                <w:szCs w:val="24"/>
              </w:rPr>
            </w:pPr>
            <w:r w:rsidRPr="000F3B8A">
              <w:rPr>
                <w:b/>
                <w:sz w:val="24"/>
                <w:szCs w:val="24"/>
              </w:rPr>
              <w:t>0-34</w:t>
            </w:r>
          </w:p>
          <w:p w:rsidR="000F3B8A" w:rsidRPr="000F3B8A" w:rsidRDefault="000F3B8A" w:rsidP="000F3B8A">
            <w:pPr>
              <w:jc w:val="center"/>
              <w:rPr>
                <w:b/>
                <w:sz w:val="24"/>
                <w:szCs w:val="24"/>
              </w:rPr>
            </w:pPr>
          </w:p>
        </w:tc>
      </w:tr>
    </w:tbl>
    <w:p w:rsidR="00D947CA" w:rsidRDefault="00D947CA"/>
    <w:sectPr w:rsidR="00D94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318"/>
    <w:multiLevelType w:val="hybridMultilevel"/>
    <w:tmpl w:val="C09A7EF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18396E05"/>
    <w:multiLevelType w:val="hybridMultilevel"/>
    <w:tmpl w:val="450AEDDE"/>
    <w:lvl w:ilvl="0" w:tplc="F35A55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811C2"/>
    <w:multiLevelType w:val="hybridMultilevel"/>
    <w:tmpl w:val="D3727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4" w15:restartNumberingAfterBreak="0">
    <w:nsid w:val="4FC21434"/>
    <w:multiLevelType w:val="hybridMultilevel"/>
    <w:tmpl w:val="A198ADEA"/>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43072C9"/>
    <w:multiLevelType w:val="hybridMultilevel"/>
    <w:tmpl w:val="9A5897C2"/>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8A"/>
    <w:rsid w:val="00006B7B"/>
    <w:rsid w:val="000356D3"/>
    <w:rsid w:val="00056AF4"/>
    <w:rsid w:val="000C1EB3"/>
    <w:rsid w:val="000F3B8A"/>
    <w:rsid w:val="001E0C61"/>
    <w:rsid w:val="003734E0"/>
    <w:rsid w:val="00385706"/>
    <w:rsid w:val="003A77D2"/>
    <w:rsid w:val="00476951"/>
    <w:rsid w:val="005B53DC"/>
    <w:rsid w:val="00634724"/>
    <w:rsid w:val="006A12B5"/>
    <w:rsid w:val="00700AE6"/>
    <w:rsid w:val="00762BC4"/>
    <w:rsid w:val="008E3641"/>
    <w:rsid w:val="00925111"/>
    <w:rsid w:val="00B550A3"/>
    <w:rsid w:val="00BA25D9"/>
    <w:rsid w:val="00BF346D"/>
    <w:rsid w:val="00C318D6"/>
    <w:rsid w:val="00C34ADE"/>
    <w:rsid w:val="00C767EA"/>
    <w:rsid w:val="00D947CA"/>
    <w:rsid w:val="00E01DA0"/>
    <w:rsid w:val="00E8643B"/>
    <w:rsid w:val="00F12FEF"/>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40E4"/>
  <w15:chartTrackingRefBased/>
  <w15:docId w15:val="{5C2507E9-624D-4131-8D04-E3244242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B8A"/>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709089">
      <w:bodyDiv w:val="1"/>
      <w:marLeft w:val="0"/>
      <w:marRight w:val="0"/>
      <w:marTop w:val="0"/>
      <w:marBottom w:val="0"/>
      <w:divBdr>
        <w:top w:val="none" w:sz="0" w:space="0" w:color="auto"/>
        <w:left w:val="none" w:sz="0" w:space="0" w:color="auto"/>
        <w:bottom w:val="none" w:sz="0" w:space="0" w:color="auto"/>
        <w:right w:val="none" w:sz="0" w:space="0" w:color="auto"/>
      </w:divBdr>
      <w:divsChild>
        <w:div w:id="1424952852">
          <w:marLeft w:val="0"/>
          <w:marRight w:val="0"/>
          <w:marTop w:val="0"/>
          <w:marBottom w:val="0"/>
          <w:divBdr>
            <w:top w:val="none" w:sz="0" w:space="0" w:color="auto"/>
            <w:left w:val="none" w:sz="0" w:space="0" w:color="auto"/>
            <w:bottom w:val="none" w:sz="0" w:space="0" w:color="auto"/>
            <w:right w:val="none" w:sz="0" w:space="0" w:color="auto"/>
          </w:divBdr>
        </w:div>
        <w:div w:id="780539779">
          <w:marLeft w:val="0"/>
          <w:marRight w:val="0"/>
          <w:marTop w:val="0"/>
          <w:marBottom w:val="0"/>
          <w:divBdr>
            <w:top w:val="none" w:sz="0" w:space="0" w:color="auto"/>
            <w:left w:val="none" w:sz="0" w:space="0" w:color="auto"/>
            <w:bottom w:val="none" w:sz="0" w:space="0" w:color="auto"/>
            <w:right w:val="none" w:sz="0" w:space="0" w:color="auto"/>
          </w:divBdr>
        </w:div>
        <w:div w:id="2048528425">
          <w:marLeft w:val="0"/>
          <w:marRight w:val="0"/>
          <w:marTop w:val="0"/>
          <w:marBottom w:val="0"/>
          <w:divBdr>
            <w:top w:val="none" w:sz="0" w:space="0" w:color="auto"/>
            <w:left w:val="none" w:sz="0" w:space="0" w:color="auto"/>
            <w:bottom w:val="none" w:sz="0" w:space="0" w:color="auto"/>
            <w:right w:val="none" w:sz="0" w:space="0" w:color="auto"/>
          </w:divBdr>
        </w:div>
        <w:div w:id="1893803823">
          <w:marLeft w:val="0"/>
          <w:marRight w:val="0"/>
          <w:marTop w:val="0"/>
          <w:marBottom w:val="0"/>
          <w:divBdr>
            <w:top w:val="none" w:sz="0" w:space="0" w:color="auto"/>
            <w:left w:val="none" w:sz="0" w:space="0" w:color="auto"/>
            <w:bottom w:val="none" w:sz="0" w:space="0" w:color="auto"/>
            <w:right w:val="none" w:sz="0" w:space="0" w:color="auto"/>
          </w:divBdr>
        </w:div>
        <w:div w:id="1242720126">
          <w:marLeft w:val="0"/>
          <w:marRight w:val="0"/>
          <w:marTop w:val="0"/>
          <w:marBottom w:val="0"/>
          <w:divBdr>
            <w:top w:val="none" w:sz="0" w:space="0" w:color="auto"/>
            <w:left w:val="none" w:sz="0" w:space="0" w:color="auto"/>
            <w:bottom w:val="none" w:sz="0" w:space="0" w:color="auto"/>
            <w:right w:val="none" w:sz="0" w:space="0" w:color="auto"/>
          </w:divBdr>
        </w:div>
        <w:div w:id="74016589">
          <w:marLeft w:val="0"/>
          <w:marRight w:val="0"/>
          <w:marTop w:val="0"/>
          <w:marBottom w:val="0"/>
          <w:divBdr>
            <w:top w:val="none" w:sz="0" w:space="0" w:color="auto"/>
            <w:left w:val="none" w:sz="0" w:space="0" w:color="auto"/>
            <w:bottom w:val="none" w:sz="0" w:space="0" w:color="auto"/>
            <w:right w:val="none" w:sz="0" w:space="0" w:color="auto"/>
          </w:divBdr>
        </w:div>
        <w:div w:id="760875262">
          <w:marLeft w:val="0"/>
          <w:marRight w:val="0"/>
          <w:marTop w:val="0"/>
          <w:marBottom w:val="0"/>
          <w:divBdr>
            <w:top w:val="none" w:sz="0" w:space="0" w:color="auto"/>
            <w:left w:val="none" w:sz="0" w:space="0" w:color="auto"/>
            <w:bottom w:val="none" w:sz="0" w:space="0" w:color="auto"/>
            <w:right w:val="none" w:sz="0" w:space="0" w:color="auto"/>
          </w:divBdr>
        </w:div>
        <w:div w:id="162818423">
          <w:marLeft w:val="0"/>
          <w:marRight w:val="0"/>
          <w:marTop w:val="0"/>
          <w:marBottom w:val="0"/>
          <w:divBdr>
            <w:top w:val="none" w:sz="0" w:space="0" w:color="auto"/>
            <w:left w:val="none" w:sz="0" w:space="0" w:color="auto"/>
            <w:bottom w:val="none" w:sz="0" w:space="0" w:color="auto"/>
            <w:right w:val="none" w:sz="0" w:space="0" w:color="auto"/>
          </w:divBdr>
        </w:div>
        <w:div w:id="851528011">
          <w:marLeft w:val="0"/>
          <w:marRight w:val="0"/>
          <w:marTop w:val="0"/>
          <w:marBottom w:val="0"/>
          <w:divBdr>
            <w:top w:val="none" w:sz="0" w:space="0" w:color="auto"/>
            <w:left w:val="none" w:sz="0" w:space="0" w:color="auto"/>
            <w:bottom w:val="none" w:sz="0" w:space="0" w:color="auto"/>
            <w:right w:val="none" w:sz="0" w:space="0" w:color="auto"/>
          </w:divBdr>
        </w:div>
        <w:div w:id="1817841828">
          <w:marLeft w:val="0"/>
          <w:marRight w:val="0"/>
          <w:marTop w:val="0"/>
          <w:marBottom w:val="0"/>
          <w:divBdr>
            <w:top w:val="none" w:sz="0" w:space="0" w:color="auto"/>
            <w:left w:val="none" w:sz="0" w:space="0" w:color="auto"/>
            <w:bottom w:val="none" w:sz="0" w:space="0" w:color="auto"/>
            <w:right w:val="none" w:sz="0" w:space="0" w:color="auto"/>
          </w:divBdr>
        </w:div>
        <w:div w:id="1569225865">
          <w:marLeft w:val="0"/>
          <w:marRight w:val="0"/>
          <w:marTop w:val="0"/>
          <w:marBottom w:val="0"/>
          <w:divBdr>
            <w:top w:val="none" w:sz="0" w:space="0" w:color="auto"/>
            <w:left w:val="none" w:sz="0" w:space="0" w:color="auto"/>
            <w:bottom w:val="none" w:sz="0" w:space="0" w:color="auto"/>
            <w:right w:val="none" w:sz="0" w:space="0" w:color="auto"/>
          </w:divBdr>
        </w:div>
        <w:div w:id="1102841105">
          <w:marLeft w:val="0"/>
          <w:marRight w:val="0"/>
          <w:marTop w:val="0"/>
          <w:marBottom w:val="0"/>
          <w:divBdr>
            <w:top w:val="none" w:sz="0" w:space="0" w:color="auto"/>
            <w:left w:val="none" w:sz="0" w:space="0" w:color="auto"/>
            <w:bottom w:val="none" w:sz="0" w:space="0" w:color="auto"/>
            <w:right w:val="none" w:sz="0" w:space="0" w:color="auto"/>
          </w:divBdr>
        </w:div>
        <w:div w:id="1773627673">
          <w:marLeft w:val="0"/>
          <w:marRight w:val="0"/>
          <w:marTop w:val="0"/>
          <w:marBottom w:val="0"/>
          <w:divBdr>
            <w:top w:val="none" w:sz="0" w:space="0" w:color="auto"/>
            <w:left w:val="none" w:sz="0" w:space="0" w:color="auto"/>
            <w:bottom w:val="none" w:sz="0" w:space="0" w:color="auto"/>
            <w:right w:val="none" w:sz="0" w:space="0" w:color="auto"/>
          </w:divBdr>
        </w:div>
        <w:div w:id="2027052728">
          <w:marLeft w:val="0"/>
          <w:marRight w:val="0"/>
          <w:marTop w:val="0"/>
          <w:marBottom w:val="0"/>
          <w:divBdr>
            <w:top w:val="none" w:sz="0" w:space="0" w:color="auto"/>
            <w:left w:val="none" w:sz="0" w:space="0" w:color="auto"/>
            <w:bottom w:val="none" w:sz="0" w:space="0" w:color="auto"/>
            <w:right w:val="none" w:sz="0" w:space="0" w:color="auto"/>
          </w:divBdr>
        </w:div>
        <w:div w:id="1494178367">
          <w:marLeft w:val="0"/>
          <w:marRight w:val="0"/>
          <w:marTop w:val="0"/>
          <w:marBottom w:val="0"/>
          <w:divBdr>
            <w:top w:val="none" w:sz="0" w:space="0" w:color="auto"/>
            <w:left w:val="none" w:sz="0" w:space="0" w:color="auto"/>
            <w:bottom w:val="none" w:sz="0" w:space="0" w:color="auto"/>
            <w:right w:val="none" w:sz="0" w:space="0" w:color="auto"/>
          </w:divBdr>
        </w:div>
        <w:div w:id="1151017264">
          <w:marLeft w:val="0"/>
          <w:marRight w:val="0"/>
          <w:marTop w:val="0"/>
          <w:marBottom w:val="0"/>
          <w:divBdr>
            <w:top w:val="none" w:sz="0" w:space="0" w:color="auto"/>
            <w:left w:val="none" w:sz="0" w:space="0" w:color="auto"/>
            <w:bottom w:val="none" w:sz="0" w:space="0" w:color="auto"/>
            <w:right w:val="none" w:sz="0" w:space="0" w:color="auto"/>
          </w:divBdr>
        </w:div>
        <w:div w:id="761071508">
          <w:marLeft w:val="0"/>
          <w:marRight w:val="0"/>
          <w:marTop w:val="0"/>
          <w:marBottom w:val="0"/>
          <w:divBdr>
            <w:top w:val="none" w:sz="0" w:space="0" w:color="auto"/>
            <w:left w:val="none" w:sz="0" w:space="0" w:color="auto"/>
            <w:bottom w:val="none" w:sz="0" w:space="0" w:color="auto"/>
            <w:right w:val="none" w:sz="0" w:space="0" w:color="auto"/>
          </w:divBdr>
        </w:div>
        <w:div w:id="1355381420">
          <w:marLeft w:val="0"/>
          <w:marRight w:val="0"/>
          <w:marTop w:val="0"/>
          <w:marBottom w:val="0"/>
          <w:divBdr>
            <w:top w:val="none" w:sz="0" w:space="0" w:color="auto"/>
            <w:left w:val="none" w:sz="0" w:space="0" w:color="auto"/>
            <w:bottom w:val="none" w:sz="0" w:space="0" w:color="auto"/>
            <w:right w:val="none" w:sz="0" w:space="0" w:color="auto"/>
          </w:divBdr>
        </w:div>
      </w:divsChild>
    </w:div>
    <w:div w:id="1478380426">
      <w:bodyDiv w:val="1"/>
      <w:marLeft w:val="0"/>
      <w:marRight w:val="0"/>
      <w:marTop w:val="0"/>
      <w:marBottom w:val="0"/>
      <w:divBdr>
        <w:top w:val="none" w:sz="0" w:space="0" w:color="auto"/>
        <w:left w:val="none" w:sz="0" w:space="0" w:color="auto"/>
        <w:bottom w:val="none" w:sz="0" w:space="0" w:color="auto"/>
        <w:right w:val="none" w:sz="0" w:space="0" w:color="auto"/>
      </w:divBdr>
      <w:divsChild>
        <w:div w:id="89204517">
          <w:marLeft w:val="0"/>
          <w:marRight w:val="0"/>
          <w:marTop w:val="0"/>
          <w:marBottom w:val="0"/>
          <w:divBdr>
            <w:top w:val="none" w:sz="0" w:space="0" w:color="auto"/>
            <w:left w:val="none" w:sz="0" w:space="0" w:color="auto"/>
            <w:bottom w:val="none" w:sz="0" w:space="0" w:color="auto"/>
            <w:right w:val="none" w:sz="0" w:space="0" w:color="auto"/>
          </w:divBdr>
        </w:div>
        <w:div w:id="930351759">
          <w:marLeft w:val="0"/>
          <w:marRight w:val="0"/>
          <w:marTop w:val="0"/>
          <w:marBottom w:val="0"/>
          <w:divBdr>
            <w:top w:val="none" w:sz="0" w:space="0" w:color="auto"/>
            <w:left w:val="none" w:sz="0" w:space="0" w:color="auto"/>
            <w:bottom w:val="none" w:sz="0" w:space="0" w:color="auto"/>
            <w:right w:val="none" w:sz="0" w:space="0" w:color="auto"/>
          </w:divBdr>
        </w:div>
        <w:div w:id="332950286">
          <w:marLeft w:val="0"/>
          <w:marRight w:val="0"/>
          <w:marTop w:val="0"/>
          <w:marBottom w:val="0"/>
          <w:divBdr>
            <w:top w:val="none" w:sz="0" w:space="0" w:color="auto"/>
            <w:left w:val="none" w:sz="0" w:space="0" w:color="auto"/>
            <w:bottom w:val="none" w:sz="0" w:space="0" w:color="auto"/>
            <w:right w:val="none" w:sz="0" w:space="0" w:color="auto"/>
          </w:divBdr>
        </w:div>
        <w:div w:id="780606037">
          <w:marLeft w:val="0"/>
          <w:marRight w:val="0"/>
          <w:marTop w:val="0"/>
          <w:marBottom w:val="0"/>
          <w:divBdr>
            <w:top w:val="none" w:sz="0" w:space="0" w:color="auto"/>
            <w:left w:val="none" w:sz="0" w:space="0" w:color="auto"/>
            <w:bottom w:val="none" w:sz="0" w:space="0" w:color="auto"/>
            <w:right w:val="none" w:sz="0" w:space="0" w:color="auto"/>
          </w:divBdr>
        </w:div>
        <w:div w:id="1187984543">
          <w:marLeft w:val="0"/>
          <w:marRight w:val="0"/>
          <w:marTop w:val="0"/>
          <w:marBottom w:val="0"/>
          <w:divBdr>
            <w:top w:val="none" w:sz="0" w:space="0" w:color="auto"/>
            <w:left w:val="none" w:sz="0" w:space="0" w:color="auto"/>
            <w:bottom w:val="none" w:sz="0" w:space="0" w:color="auto"/>
            <w:right w:val="none" w:sz="0" w:space="0" w:color="auto"/>
          </w:divBdr>
        </w:div>
        <w:div w:id="1441951917">
          <w:marLeft w:val="0"/>
          <w:marRight w:val="0"/>
          <w:marTop w:val="0"/>
          <w:marBottom w:val="0"/>
          <w:divBdr>
            <w:top w:val="none" w:sz="0" w:space="0" w:color="auto"/>
            <w:left w:val="none" w:sz="0" w:space="0" w:color="auto"/>
            <w:bottom w:val="none" w:sz="0" w:space="0" w:color="auto"/>
            <w:right w:val="none" w:sz="0" w:space="0" w:color="auto"/>
          </w:divBdr>
        </w:div>
        <w:div w:id="968709940">
          <w:marLeft w:val="0"/>
          <w:marRight w:val="0"/>
          <w:marTop w:val="0"/>
          <w:marBottom w:val="0"/>
          <w:divBdr>
            <w:top w:val="none" w:sz="0" w:space="0" w:color="auto"/>
            <w:left w:val="none" w:sz="0" w:space="0" w:color="auto"/>
            <w:bottom w:val="none" w:sz="0" w:space="0" w:color="auto"/>
            <w:right w:val="none" w:sz="0" w:space="0" w:color="auto"/>
          </w:divBdr>
        </w:div>
        <w:div w:id="2120100148">
          <w:marLeft w:val="0"/>
          <w:marRight w:val="0"/>
          <w:marTop w:val="0"/>
          <w:marBottom w:val="0"/>
          <w:divBdr>
            <w:top w:val="none" w:sz="0" w:space="0" w:color="auto"/>
            <w:left w:val="none" w:sz="0" w:space="0" w:color="auto"/>
            <w:bottom w:val="none" w:sz="0" w:space="0" w:color="auto"/>
            <w:right w:val="none" w:sz="0" w:space="0" w:color="auto"/>
          </w:divBdr>
        </w:div>
        <w:div w:id="1205144675">
          <w:marLeft w:val="0"/>
          <w:marRight w:val="0"/>
          <w:marTop w:val="0"/>
          <w:marBottom w:val="0"/>
          <w:divBdr>
            <w:top w:val="none" w:sz="0" w:space="0" w:color="auto"/>
            <w:left w:val="none" w:sz="0" w:space="0" w:color="auto"/>
            <w:bottom w:val="none" w:sz="0" w:space="0" w:color="auto"/>
            <w:right w:val="none" w:sz="0" w:space="0" w:color="auto"/>
          </w:divBdr>
        </w:div>
        <w:div w:id="1036351657">
          <w:marLeft w:val="0"/>
          <w:marRight w:val="0"/>
          <w:marTop w:val="0"/>
          <w:marBottom w:val="0"/>
          <w:divBdr>
            <w:top w:val="none" w:sz="0" w:space="0" w:color="auto"/>
            <w:left w:val="none" w:sz="0" w:space="0" w:color="auto"/>
            <w:bottom w:val="none" w:sz="0" w:space="0" w:color="auto"/>
            <w:right w:val="none" w:sz="0" w:space="0" w:color="auto"/>
          </w:divBdr>
        </w:div>
        <w:div w:id="465972643">
          <w:marLeft w:val="0"/>
          <w:marRight w:val="0"/>
          <w:marTop w:val="0"/>
          <w:marBottom w:val="0"/>
          <w:divBdr>
            <w:top w:val="none" w:sz="0" w:space="0" w:color="auto"/>
            <w:left w:val="none" w:sz="0" w:space="0" w:color="auto"/>
            <w:bottom w:val="none" w:sz="0" w:space="0" w:color="auto"/>
            <w:right w:val="none" w:sz="0" w:space="0" w:color="auto"/>
          </w:divBdr>
        </w:div>
        <w:div w:id="1544557068">
          <w:marLeft w:val="0"/>
          <w:marRight w:val="0"/>
          <w:marTop w:val="0"/>
          <w:marBottom w:val="0"/>
          <w:divBdr>
            <w:top w:val="none" w:sz="0" w:space="0" w:color="auto"/>
            <w:left w:val="none" w:sz="0" w:space="0" w:color="auto"/>
            <w:bottom w:val="none" w:sz="0" w:space="0" w:color="auto"/>
            <w:right w:val="none" w:sz="0" w:space="0" w:color="auto"/>
          </w:divBdr>
        </w:div>
      </w:divsChild>
    </w:div>
    <w:div w:id="1852062735">
      <w:bodyDiv w:val="1"/>
      <w:marLeft w:val="0"/>
      <w:marRight w:val="0"/>
      <w:marTop w:val="0"/>
      <w:marBottom w:val="0"/>
      <w:divBdr>
        <w:top w:val="none" w:sz="0" w:space="0" w:color="auto"/>
        <w:left w:val="none" w:sz="0" w:space="0" w:color="auto"/>
        <w:bottom w:val="none" w:sz="0" w:space="0" w:color="auto"/>
        <w:right w:val="none" w:sz="0" w:space="0" w:color="auto"/>
      </w:divBdr>
      <w:divsChild>
        <w:div w:id="369570205">
          <w:marLeft w:val="0"/>
          <w:marRight w:val="0"/>
          <w:marTop w:val="0"/>
          <w:marBottom w:val="0"/>
          <w:divBdr>
            <w:top w:val="none" w:sz="0" w:space="0" w:color="auto"/>
            <w:left w:val="none" w:sz="0" w:space="0" w:color="auto"/>
            <w:bottom w:val="none" w:sz="0" w:space="0" w:color="auto"/>
            <w:right w:val="none" w:sz="0" w:space="0" w:color="auto"/>
          </w:divBdr>
        </w:div>
        <w:div w:id="1684360805">
          <w:marLeft w:val="0"/>
          <w:marRight w:val="0"/>
          <w:marTop w:val="0"/>
          <w:marBottom w:val="0"/>
          <w:divBdr>
            <w:top w:val="none" w:sz="0" w:space="0" w:color="auto"/>
            <w:left w:val="none" w:sz="0" w:space="0" w:color="auto"/>
            <w:bottom w:val="none" w:sz="0" w:space="0" w:color="auto"/>
            <w:right w:val="none" w:sz="0" w:space="0" w:color="auto"/>
          </w:divBdr>
        </w:div>
        <w:div w:id="610011688">
          <w:marLeft w:val="0"/>
          <w:marRight w:val="0"/>
          <w:marTop w:val="0"/>
          <w:marBottom w:val="0"/>
          <w:divBdr>
            <w:top w:val="none" w:sz="0" w:space="0" w:color="auto"/>
            <w:left w:val="none" w:sz="0" w:space="0" w:color="auto"/>
            <w:bottom w:val="none" w:sz="0" w:space="0" w:color="auto"/>
            <w:right w:val="none" w:sz="0" w:space="0" w:color="auto"/>
          </w:divBdr>
        </w:div>
        <w:div w:id="795753323">
          <w:marLeft w:val="0"/>
          <w:marRight w:val="0"/>
          <w:marTop w:val="0"/>
          <w:marBottom w:val="0"/>
          <w:divBdr>
            <w:top w:val="none" w:sz="0" w:space="0" w:color="auto"/>
            <w:left w:val="none" w:sz="0" w:space="0" w:color="auto"/>
            <w:bottom w:val="none" w:sz="0" w:space="0" w:color="auto"/>
            <w:right w:val="none" w:sz="0" w:space="0" w:color="auto"/>
          </w:divBdr>
        </w:div>
        <w:div w:id="575627093">
          <w:marLeft w:val="0"/>
          <w:marRight w:val="0"/>
          <w:marTop w:val="0"/>
          <w:marBottom w:val="0"/>
          <w:divBdr>
            <w:top w:val="none" w:sz="0" w:space="0" w:color="auto"/>
            <w:left w:val="none" w:sz="0" w:space="0" w:color="auto"/>
            <w:bottom w:val="none" w:sz="0" w:space="0" w:color="auto"/>
            <w:right w:val="none" w:sz="0" w:space="0" w:color="auto"/>
          </w:divBdr>
        </w:div>
        <w:div w:id="1387990817">
          <w:marLeft w:val="0"/>
          <w:marRight w:val="0"/>
          <w:marTop w:val="0"/>
          <w:marBottom w:val="0"/>
          <w:divBdr>
            <w:top w:val="none" w:sz="0" w:space="0" w:color="auto"/>
            <w:left w:val="none" w:sz="0" w:space="0" w:color="auto"/>
            <w:bottom w:val="none" w:sz="0" w:space="0" w:color="auto"/>
            <w:right w:val="none" w:sz="0" w:space="0" w:color="auto"/>
          </w:divBdr>
        </w:div>
        <w:div w:id="1730376627">
          <w:marLeft w:val="0"/>
          <w:marRight w:val="0"/>
          <w:marTop w:val="0"/>
          <w:marBottom w:val="0"/>
          <w:divBdr>
            <w:top w:val="none" w:sz="0" w:space="0" w:color="auto"/>
            <w:left w:val="none" w:sz="0" w:space="0" w:color="auto"/>
            <w:bottom w:val="none" w:sz="0" w:space="0" w:color="auto"/>
            <w:right w:val="none" w:sz="0" w:space="0" w:color="auto"/>
          </w:divBdr>
        </w:div>
        <w:div w:id="872110648">
          <w:marLeft w:val="0"/>
          <w:marRight w:val="0"/>
          <w:marTop w:val="0"/>
          <w:marBottom w:val="0"/>
          <w:divBdr>
            <w:top w:val="none" w:sz="0" w:space="0" w:color="auto"/>
            <w:left w:val="none" w:sz="0" w:space="0" w:color="auto"/>
            <w:bottom w:val="none" w:sz="0" w:space="0" w:color="auto"/>
            <w:right w:val="none" w:sz="0" w:space="0" w:color="auto"/>
          </w:divBdr>
        </w:div>
        <w:div w:id="1088504416">
          <w:marLeft w:val="0"/>
          <w:marRight w:val="0"/>
          <w:marTop w:val="0"/>
          <w:marBottom w:val="0"/>
          <w:divBdr>
            <w:top w:val="none" w:sz="0" w:space="0" w:color="auto"/>
            <w:left w:val="none" w:sz="0" w:space="0" w:color="auto"/>
            <w:bottom w:val="none" w:sz="0" w:space="0" w:color="auto"/>
            <w:right w:val="none" w:sz="0" w:space="0" w:color="auto"/>
          </w:divBdr>
        </w:div>
      </w:divsChild>
    </w:div>
    <w:div w:id="1915237755">
      <w:bodyDiv w:val="1"/>
      <w:marLeft w:val="0"/>
      <w:marRight w:val="0"/>
      <w:marTop w:val="0"/>
      <w:marBottom w:val="0"/>
      <w:divBdr>
        <w:top w:val="none" w:sz="0" w:space="0" w:color="auto"/>
        <w:left w:val="none" w:sz="0" w:space="0" w:color="auto"/>
        <w:bottom w:val="none" w:sz="0" w:space="0" w:color="auto"/>
        <w:right w:val="none" w:sz="0" w:space="0" w:color="auto"/>
      </w:divBdr>
      <w:divsChild>
        <w:div w:id="827941262">
          <w:marLeft w:val="0"/>
          <w:marRight w:val="0"/>
          <w:marTop w:val="0"/>
          <w:marBottom w:val="0"/>
          <w:divBdr>
            <w:top w:val="none" w:sz="0" w:space="0" w:color="auto"/>
            <w:left w:val="none" w:sz="0" w:space="0" w:color="auto"/>
            <w:bottom w:val="none" w:sz="0" w:space="0" w:color="auto"/>
            <w:right w:val="none" w:sz="0" w:space="0" w:color="auto"/>
          </w:divBdr>
        </w:div>
        <w:div w:id="978343735">
          <w:marLeft w:val="0"/>
          <w:marRight w:val="0"/>
          <w:marTop w:val="0"/>
          <w:marBottom w:val="0"/>
          <w:divBdr>
            <w:top w:val="none" w:sz="0" w:space="0" w:color="auto"/>
            <w:left w:val="none" w:sz="0" w:space="0" w:color="auto"/>
            <w:bottom w:val="none" w:sz="0" w:space="0" w:color="auto"/>
            <w:right w:val="none" w:sz="0" w:space="0" w:color="auto"/>
          </w:divBdr>
        </w:div>
        <w:div w:id="128479321">
          <w:marLeft w:val="0"/>
          <w:marRight w:val="0"/>
          <w:marTop w:val="0"/>
          <w:marBottom w:val="0"/>
          <w:divBdr>
            <w:top w:val="none" w:sz="0" w:space="0" w:color="auto"/>
            <w:left w:val="none" w:sz="0" w:space="0" w:color="auto"/>
            <w:bottom w:val="none" w:sz="0" w:space="0" w:color="auto"/>
            <w:right w:val="none" w:sz="0" w:space="0" w:color="auto"/>
          </w:divBdr>
        </w:div>
        <w:div w:id="814685044">
          <w:marLeft w:val="0"/>
          <w:marRight w:val="0"/>
          <w:marTop w:val="0"/>
          <w:marBottom w:val="0"/>
          <w:divBdr>
            <w:top w:val="none" w:sz="0" w:space="0" w:color="auto"/>
            <w:left w:val="none" w:sz="0" w:space="0" w:color="auto"/>
            <w:bottom w:val="none" w:sz="0" w:space="0" w:color="auto"/>
            <w:right w:val="none" w:sz="0" w:space="0" w:color="auto"/>
          </w:divBdr>
        </w:div>
        <w:div w:id="1163206235">
          <w:marLeft w:val="0"/>
          <w:marRight w:val="0"/>
          <w:marTop w:val="0"/>
          <w:marBottom w:val="0"/>
          <w:divBdr>
            <w:top w:val="none" w:sz="0" w:space="0" w:color="auto"/>
            <w:left w:val="none" w:sz="0" w:space="0" w:color="auto"/>
            <w:bottom w:val="none" w:sz="0" w:space="0" w:color="auto"/>
            <w:right w:val="none" w:sz="0" w:space="0" w:color="auto"/>
          </w:divBdr>
        </w:div>
        <w:div w:id="240260090">
          <w:marLeft w:val="0"/>
          <w:marRight w:val="0"/>
          <w:marTop w:val="0"/>
          <w:marBottom w:val="0"/>
          <w:divBdr>
            <w:top w:val="none" w:sz="0" w:space="0" w:color="auto"/>
            <w:left w:val="none" w:sz="0" w:space="0" w:color="auto"/>
            <w:bottom w:val="none" w:sz="0" w:space="0" w:color="auto"/>
            <w:right w:val="none" w:sz="0" w:space="0" w:color="auto"/>
          </w:divBdr>
        </w:div>
        <w:div w:id="1518695150">
          <w:marLeft w:val="0"/>
          <w:marRight w:val="0"/>
          <w:marTop w:val="0"/>
          <w:marBottom w:val="0"/>
          <w:divBdr>
            <w:top w:val="none" w:sz="0" w:space="0" w:color="auto"/>
            <w:left w:val="none" w:sz="0" w:space="0" w:color="auto"/>
            <w:bottom w:val="none" w:sz="0" w:space="0" w:color="auto"/>
            <w:right w:val="none" w:sz="0" w:space="0" w:color="auto"/>
          </w:divBdr>
        </w:div>
        <w:div w:id="778840743">
          <w:marLeft w:val="0"/>
          <w:marRight w:val="0"/>
          <w:marTop w:val="0"/>
          <w:marBottom w:val="0"/>
          <w:divBdr>
            <w:top w:val="none" w:sz="0" w:space="0" w:color="auto"/>
            <w:left w:val="none" w:sz="0" w:space="0" w:color="auto"/>
            <w:bottom w:val="none" w:sz="0" w:space="0" w:color="auto"/>
            <w:right w:val="none" w:sz="0" w:space="0" w:color="auto"/>
          </w:divBdr>
        </w:div>
        <w:div w:id="1598978847">
          <w:marLeft w:val="0"/>
          <w:marRight w:val="0"/>
          <w:marTop w:val="0"/>
          <w:marBottom w:val="0"/>
          <w:divBdr>
            <w:top w:val="none" w:sz="0" w:space="0" w:color="auto"/>
            <w:left w:val="none" w:sz="0" w:space="0" w:color="auto"/>
            <w:bottom w:val="none" w:sz="0" w:space="0" w:color="auto"/>
            <w:right w:val="none" w:sz="0" w:space="0" w:color="auto"/>
          </w:divBdr>
        </w:div>
        <w:div w:id="1931740213">
          <w:marLeft w:val="0"/>
          <w:marRight w:val="0"/>
          <w:marTop w:val="0"/>
          <w:marBottom w:val="0"/>
          <w:divBdr>
            <w:top w:val="none" w:sz="0" w:space="0" w:color="auto"/>
            <w:left w:val="none" w:sz="0" w:space="0" w:color="auto"/>
            <w:bottom w:val="none" w:sz="0" w:space="0" w:color="auto"/>
            <w:right w:val="none" w:sz="0" w:space="0" w:color="auto"/>
          </w:divBdr>
        </w:div>
        <w:div w:id="1679233074">
          <w:marLeft w:val="0"/>
          <w:marRight w:val="0"/>
          <w:marTop w:val="0"/>
          <w:marBottom w:val="0"/>
          <w:divBdr>
            <w:top w:val="none" w:sz="0" w:space="0" w:color="auto"/>
            <w:left w:val="none" w:sz="0" w:space="0" w:color="auto"/>
            <w:bottom w:val="none" w:sz="0" w:space="0" w:color="auto"/>
            <w:right w:val="none" w:sz="0" w:space="0" w:color="auto"/>
          </w:divBdr>
        </w:div>
        <w:div w:id="1682775779">
          <w:marLeft w:val="0"/>
          <w:marRight w:val="0"/>
          <w:marTop w:val="0"/>
          <w:marBottom w:val="0"/>
          <w:divBdr>
            <w:top w:val="none" w:sz="0" w:space="0" w:color="auto"/>
            <w:left w:val="none" w:sz="0" w:space="0" w:color="auto"/>
            <w:bottom w:val="none" w:sz="0" w:space="0" w:color="auto"/>
            <w:right w:val="none" w:sz="0" w:space="0" w:color="auto"/>
          </w:divBdr>
        </w:div>
        <w:div w:id="1893421105">
          <w:marLeft w:val="0"/>
          <w:marRight w:val="0"/>
          <w:marTop w:val="0"/>
          <w:marBottom w:val="0"/>
          <w:divBdr>
            <w:top w:val="none" w:sz="0" w:space="0" w:color="auto"/>
            <w:left w:val="none" w:sz="0" w:space="0" w:color="auto"/>
            <w:bottom w:val="none" w:sz="0" w:space="0" w:color="auto"/>
            <w:right w:val="none" w:sz="0" w:space="0" w:color="auto"/>
          </w:divBdr>
        </w:div>
        <w:div w:id="100223273">
          <w:marLeft w:val="0"/>
          <w:marRight w:val="0"/>
          <w:marTop w:val="0"/>
          <w:marBottom w:val="0"/>
          <w:divBdr>
            <w:top w:val="none" w:sz="0" w:space="0" w:color="auto"/>
            <w:left w:val="none" w:sz="0" w:space="0" w:color="auto"/>
            <w:bottom w:val="none" w:sz="0" w:space="0" w:color="auto"/>
            <w:right w:val="none" w:sz="0" w:space="0" w:color="auto"/>
          </w:divBdr>
        </w:div>
        <w:div w:id="1461267377">
          <w:marLeft w:val="0"/>
          <w:marRight w:val="0"/>
          <w:marTop w:val="0"/>
          <w:marBottom w:val="0"/>
          <w:divBdr>
            <w:top w:val="none" w:sz="0" w:space="0" w:color="auto"/>
            <w:left w:val="none" w:sz="0" w:space="0" w:color="auto"/>
            <w:bottom w:val="none" w:sz="0" w:space="0" w:color="auto"/>
            <w:right w:val="none" w:sz="0" w:space="0" w:color="auto"/>
          </w:divBdr>
        </w:div>
        <w:div w:id="891696333">
          <w:marLeft w:val="0"/>
          <w:marRight w:val="0"/>
          <w:marTop w:val="0"/>
          <w:marBottom w:val="0"/>
          <w:divBdr>
            <w:top w:val="none" w:sz="0" w:space="0" w:color="auto"/>
            <w:left w:val="none" w:sz="0" w:space="0" w:color="auto"/>
            <w:bottom w:val="none" w:sz="0" w:space="0" w:color="auto"/>
            <w:right w:val="none" w:sz="0" w:space="0" w:color="auto"/>
          </w:divBdr>
        </w:div>
        <w:div w:id="941303473">
          <w:marLeft w:val="0"/>
          <w:marRight w:val="0"/>
          <w:marTop w:val="0"/>
          <w:marBottom w:val="0"/>
          <w:divBdr>
            <w:top w:val="none" w:sz="0" w:space="0" w:color="auto"/>
            <w:left w:val="none" w:sz="0" w:space="0" w:color="auto"/>
            <w:bottom w:val="none" w:sz="0" w:space="0" w:color="auto"/>
            <w:right w:val="none" w:sz="0" w:space="0" w:color="auto"/>
          </w:divBdr>
        </w:div>
        <w:div w:id="1480417183">
          <w:marLeft w:val="0"/>
          <w:marRight w:val="0"/>
          <w:marTop w:val="0"/>
          <w:marBottom w:val="0"/>
          <w:divBdr>
            <w:top w:val="none" w:sz="0" w:space="0" w:color="auto"/>
            <w:left w:val="none" w:sz="0" w:space="0" w:color="auto"/>
            <w:bottom w:val="none" w:sz="0" w:space="0" w:color="auto"/>
            <w:right w:val="none" w:sz="0" w:space="0" w:color="auto"/>
          </w:divBdr>
        </w:div>
      </w:divsChild>
    </w:div>
    <w:div w:id="2002852109">
      <w:bodyDiv w:val="1"/>
      <w:marLeft w:val="0"/>
      <w:marRight w:val="0"/>
      <w:marTop w:val="0"/>
      <w:marBottom w:val="0"/>
      <w:divBdr>
        <w:top w:val="none" w:sz="0" w:space="0" w:color="auto"/>
        <w:left w:val="none" w:sz="0" w:space="0" w:color="auto"/>
        <w:bottom w:val="none" w:sz="0" w:space="0" w:color="auto"/>
        <w:right w:val="none" w:sz="0" w:space="0" w:color="auto"/>
      </w:divBdr>
      <w:divsChild>
        <w:div w:id="659190154">
          <w:marLeft w:val="0"/>
          <w:marRight w:val="0"/>
          <w:marTop w:val="0"/>
          <w:marBottom w:val="0"/>
          <w:divBdr>
            <w:top w:val="none" w:sz="0" w:space="0" w:color="auto"/>
            <w:left w:val="none" w:sz="0" w:space="0" w:color="auto"/>
            <w:bottom w:val="none" w:sz="0" w:space="0" w:color="auto"/>
            <w:right w:val="none" w:sz="0" w:space="0" w:color="auto"/>
          </w:divBdr>
        </w:div>
        <w:div w:id="1470128628">
          <w:marLeft w:val="0"/>
          <w:marRight w:val="0"/>
          <w:marTop w:val="0"/>
          <w:marBottom w:val="0"/>
          <w:divBdr>
            <w:top w:val="none" w:sz="0" w:space="0" w:color="auto"/>
            <w:left w:val="none" w:sz="0" w:space="0" w:color="auto"/>
            <w:bottom w:val="none" w:sz="0" w:space="0" w:color="auto"/>
            <w:right w:val="none" w:sz="0" w:space="0" w:color="auto"/>
          </w:divBdr>
        </w:div>
        <w:div w:id="1744373727">
          <w:marLeft w:val="0"/>
          <w:marRight w:val="0"/>
          <w:marTop w:val="0"/>
          <w:marBottom w:val="0"/>
          <w:divBdr>
            <w:top w:val="none" w:sz="0" w:space="0" w:color="auto"/>
            <w:left w:val="none" w:sz="0" w:space="0" w:color="auto"/>
            <w:bottom w:val="none" w:sz="0" w:space="0" w:color="auto"/>
            <w:right w:val="none" w:sz="0" w:space="0" w:color="auto"/>
          </w:divBdr>
        </w:div>
        <w:div w:id="28920371">
          <w:marLeft w:val="0"/>
          <w:marRight w:val="0"/>
          <w:marTop w:val="0"/>
          <w:marBottom w:val="0"/>
          <w:divBdr>
            <w:top w:val="none" w:sz="0" w:space="0" w:color="auto"/>
            <w:left w:val="none" w:sz="0" w:space="0" w:color="auto"/>
            <w:bottom w:val="none" w:sz="0" w:space="0" w:color="auto"/>
            <w:right w:val="none" w:sz="0" w:space="0" w:color="auto"/>
          </w:divBdr>
        </w:div>
        <w:div w:id="466361961">
          <w:marLeft w:val="0"/>
          <w:marRight w:val="0"/>
          <w:marTop w:val="0"/>
          <w:marBottom w:val="0"/>
          <w:divBdr>
            <w:top w:val="none" w:sz="0" w:space="0" w:color="auto"/>
            <w:left w:val="none" w:sz="0" w:space="0" w:color="auto"/>
            <w:bottom w:val="none" w:sz="0" w:space="0" w:color="auto"/>
            <w:right w:val="none" w:sz="0" w:space="0" w:color="auto"/>
          </w:divBdr>
        </w:div>
        <w:div w:id="872117246">
          <w:marLeft w:val="0"/>
          <w:marRight w:val="0"/>
          <w:marTop w:val="0"/>
          <w:marBottom w:val="0"/>
          <w:divBdr>
            <w:top w:val="none" w:sz="0" w:space="0" w:color="auto"/>
            <w:left w:val="none" w:sz="0" w:space="0" w:color="auto"/>
            <w:bottom w:val="none" w:sz="0" w:space="0" w:color="auto"/>
            <w:right w:val="none" w:sz="0" w:space="0" w:color="auto"/>
          </w:divBdr>
        </w:div>
        <w:div w:id="325400136">
          <w:marLeft w:val="0"/>
          <w:marRight w:val="0"/>
          <w:marTop w:val="0"/>
          <w:marBottom w:val="0"/>
          <w:divBdr>
            <w:top w:val="none" w:sz="0" w:space="0" w:color="auto"/>
            <w:left w:val="none" w:sz="0" w:space="0" w:color="auto"/>
            <w:bottom w:val="none" w:sz="0" w:space="0" w:color="auto"/>
            <w:right w:val="none" w:sz="0" w:space="0" w:color="auto"/>
          </w:divBdr>
        </w:div>
        <w:div w:id="245384025">
          <w:marLeft w:val="0"/>
          <w:marRight w:val="0"/>
          <w:marTop w:val="0"/>
          <w:marBottom w:val="0"/>
          <w:divBdr>
            <w:top w:val="none" w:sz="0" w:space="0" w:color="auto"/>
            <w:left w:val="none" w:sz="0" w:space="0" w:color="auto"/>
            <w:bottom w:val="none" w:sz="0" w:space="0" w:color="auto"/>
            <w:right w:val="none" w:sz="0" w:space="0" w:color="auto"/>
          </w:divBdr>
        </w:div>
        <w:div w:id="1417677634">
          <w:marLeft w:val="0"/>
          <w:marRight w:val="0"/>
          <w:marTop w:val="0"/>
          <w:marBottom w:val="0"/>
          <w:divBdr>
            <w:top w:val="none" w:sz="0" w:space="0" w:color="auto"/>
            <w:left w:val="none" w:sz="0" w:space="0" w:color="auto"/>
            <w:bottom w:val="none" w:sz="0" w:space="0" w:color="auto"/>
            <w:right w:val="none" w:sz="0" w:space="0" w:color="auto"/>
          </w:divBdr>
        </w:div>
        <w:div w:id="1743723586">
          <w:marLeft w:val="0"/>
          <w:marRight w:val="0"/>
          <w:marTop w:val="0"/>
          <w:marBottom w:val="0"/>
          <w:divBdr>
            <w:top w:val="none" w:sz="0" w:space="0" w:color="auto"/>
            <w:left w:val="none" w:sz="0" w:space="0" w:color="auto"/>
            <w:bottom w:val="none" w:sz="0" w:space="0" w:color="auto"/>
            <w:right w:val="none" w:sz="0" w:space="0" w:color="auto"/>
          </w:divBdr>
        </w:div>
        <w:div w:id="783500157">
          <w:marLeft w:val="0"/>
          <w:marRight w:val="0"/>
          <w:marTop w:val="0"/>
          <w:marBottom w:val="0"/>
          <w:divBdr>
            <w:top w:val="none" w:sz="0" w:space="0" w:color="auto"/>
            <w:left w:val="none" w:sz="0" w:space="0" w:color="auto"/>
            <w:bottom w:val="none" w:sz="0" w:space="0" w:color="auto"/>
            <w:right w:val="none" w:sz="0" w:space="0" w:color="auto"/>
          </w:divBdr>
        </w:div>
        <w:div w:id="69137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i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u.gov.ua" TargetMode="External"/><Relationship Id="rId5" Type="http://schemas.openxmlformats.org/officeDocument/2006/relationships/hyperlink" Target="http://www.europe.eu.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12947</Words>
  <Characters>7381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2018-05-25T09:29:00Z</dcterms:created>
  <dcterms:modified xsi:type="dcterms:W3CDTF">2018-05-25T09:29:00Z</dcterms:modified>
</cp:coreProperties>
</file>