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1480"/>
        <w:tblW w:w="0" w:type="auto"/>
        <w:tblLook w:val="04A0" w:firstRow="1" w:lastRow="0" w:firstColumn="1" w:lastColumn="0" w:noHBand="0" w:noVBand="1"/>
      </w:tblPr>
      <w:tblGrid>
        <w:gridCol w:w="7446"/>
        <w:gridCol w:w="1899"/>
      </w:tblGrid>
      <w:tr w:rsidR="00B463E7" w:rsidRPr="00B463E7" w:rsidTr="00B463E7">
        <w:tc>
          <w:tcPr>
            <w:tcW w:w="9571" w:type="dxa"/>
            <w:gridSpan w:val="2"/>
          </w:tcPr>
          <w:p w:rsidR="00B463E7" w:rsidRPr="00B463E7" w:rsidRDefault="00B463E7" w:rsidP="00B463E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Охорона</w:t>
            </w:r>
            <w:proofErr w:type="spellEnd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ґрунтів</w:t>
            </w:r>
            <w:proofErr w:type="spellEnd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земних</w:t>
            </w:r>
            <w:proofErr w:type="spellEnd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надр</w:t>
            </w:r>
            <w:proofErr w:type="spellEnd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316</w:t>
            </w:r>
            <w:proofErr w:type="gramEnd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група</w:t>
            </w:r>
            <w:proofErr w:type="spellEnd"/>
          </w:p>
        </w:tc>
      </w:tr>
      <w:tr w:rsidR="00B463E7" w:rsidRPr="00B463E7" w:rsidTr="00B463E7">
        <w:tc>
          <w:tcPr>
            <w:tcW w:w="7656" w:type="dxa"/>
          </w:tcPr>
          <w:p w:rsidR="00B463E7" w:rsidRPr="00B463E7" w:rsidRDefault="00B463E7" w:rsidP="00B463E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Теми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лекцій</w:t>
            </w:r>
            <w:proofErr w:type="spellEnd"/>
          </w:p>
        </w:tc>
        <w:tc>
          <w:tcPr>
            <w:tcW w:w="1915" w:type="dxa"/>
          </w:tcPr>
          <w:p w:rsidR="00B463E7" w:rsidRPr="00B463E7" w:rsidRDefault="00B463E7" w:rsidP="00B463E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робіт</w:t>
            </w:r>
            <w:proofErr w:type="spellEnd"/>
          </w:p>
        </w:tc>
      </w:tr>
      <w:tr w:rsidR="00B463E7" w:rsidRPr="00B463E7" w:rsidTr="00B463E7">
        <w:tc>
          <w:tcPr>
            <w:tcW w:w="7656" w:type="dxa"/>
          </w:tcPr>
          <w:p w:rsidR="00B463E7" w:rsidRPr="00B463E7" w:rsidRDefault="00B463E7" w:rsidP="00B463E7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Ерозія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ґрунтів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вплив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якість</w:t>
            </w:r>
            <w:proofErr w:type="spellEnd"/>
            <w:proofErr w:type="gram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земель. </w:t>
            </w:r>
          </w:p>
          <w:p w:rsidR="00B463E7" w:rsidRPr="00B463E7" w:rsidRDefault="00B463E7" w:rsidP="00B463E7">
            <w:pP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  <w:p w:rsidR="00B463E7" w:rsidRPr="00B463E7" w:rsidRDefault="00B463E7" w:rsidP="00B463E7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ерозії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463E7" w:rsidRPr="00B463E7" w:rsidRDefault="00B463E7" w:rsidP="00B463E7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Причини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виникнення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ерозії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463E7" w:rsidRPr="00B463E7" w:rsidRDefault="00B463E7" w:rsidP="00B463E7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Наслідки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ерозії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463E7" w:rsidRPr="00B463E7" w:rsidRDefault="00B463E7" w:rsidP="00B463E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Заходи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ерозії</w:t>
            </w:r>
            <w:proofErr w:type="spellEnd"/>
          </w:p>
        </w:tc>
        <w:tc>
          <w:tcPr>
            <w:tcW w:w="1915" w:type="dxa"/>
            <w:vMerge w:val="restart"/>
          </w:tcPr>
          <w:p w:rsidR="00B463E7" w:rsidRPr="00B463E7" w:rsidRDefault="00B463E7" w:rsidP="00B463E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63E7" w:rsidRPr="00B463E7" w:rsidRDefault="00B463E7" w:rsidP="00B463E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63E7" w:rsidRPr="00B463E7" w:rsidRDefault="00B463E7" w:rsidP="00B463E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63E7" w:rsidRPr="00B463E7" w:rsidRDefault="00B463E7" w:rsidP="00B463E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63E7" w:rsidRPr="00B463E7" w:rsidRDefault="00B463E7" w:rsidP="00B463E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Скласти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конспект по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кожній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темі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лекції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до  плану</w:t>
            </w:r>
            <w:proofErr w:type="gram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463E7" w:rsidRPr="00B463E7" w:rsidTr="00B463E7">
        <w:tc>
          <w:tcPr>
            <w:tcW w:w="7656" w:type="dxa"/>
          </w:tcPr>
          <w:p w:rsidR="00B463E7" w:rsidRPr="00B463E7" w:rsidRDefault="00B463E7" w:rsidP="00B463E7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Забруднення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промисловими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побутовими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відходами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463E7" w:rsidRPr="00B463E7" w:rsidRDefault="00B463E7" w:rsidP="00B463E7">
            <w:pP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  <w:p w:rsidR="00B463E7" w:rsidRPr="00B463E7" w:rsidRDefault="00B463E7" w:rsidP="00B463E7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забруднення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463E7" w:rsidRPr="00B463E7" w:rsidRDefault="00B463E7" w:rsidP="00B463E7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Оцінка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сучасного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стану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забруднених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земель. </w:t>
            </w:r>
          </w:p>
          <w:p w:rsidR="00B463E7" w:rsidRPr="00B463E7" w:rsidRDefault="00B463E7" w:rsidP="00B463E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Заходи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забруднення</w:t>
            </w:r>
            <w:proofErr w:type="spellEnd"/>
          </w:p>
        </w:tc>
        <w:tc>
          <w:tcPr>
            <w:tcW w:w="1915" w:type="dxa"/>
            <w:vMerge/>
          </w:tcPr>
          <w:p w:rsidR="00B463E7" w:rsidRPr="00B463E7" w:rsidRDefault="00B463E7" w:rsidP="00B463E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63E7" w:rsidRPr="00B463E7" w:rsidTr="00B463E7">
        <w:trPr>
          <w:trHeight w:val="1410"/>
        </w:trPr>
        <w:tc>
          <w:tcPr>
            <w:tcW w:w="7656" w:type="dxa"/>
          </w:tcPr>
          <w:p w:rsidR="00B463E7" w:rsidRPr="00B463E7" w:rsidRDefault="00B463E7" w:rsidP="00B463E7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Меліорація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її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вплив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стан та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земель. </w:t>
            </w:r>
          </w:p>
          <w:p w:rsidR="00B463E7" w:rsidRPr="00B463E7" w:rsidRDefault="00B463E7" w:rsidP="00B463E7">
            <w:pP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  <w:p w:rsidR="00B463E7" w:rsidRPr="00B463E7" w:rsidRDefault="00B463E7" w:rsidP="00B463E7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меліорації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463E7" w:rsidRPr="00B463E7" w:rsidRDefault="00B463E7" w:rsidP="00B463E7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Процеси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деградації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меліорованих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земель.</w:t>
            </w:r>
          </w:p>
          <w:p w:rsidR="00B463E7" w:rsidRPr="00B463E7" w:rsidRDefault="00B463E7" w:rsidP="00B463E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Заходи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оптимізації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меліорованих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земель.</w:t>
            </w:r>
          </w:p>
        </w:tc>
        <w:tc>
          <w:tcPr>
            <w:tcW w:w="1915" w:type="dxa"/>
            <w:vMerge/>
          </w:tcPr>
          <w:p w:rsidR="00B463E7" w:rsidRPr="00B463E7" w:rsidRDefault="00B463E7" w:rsidP="00B463E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63E7" w:rsidRPr="00B463E7" w:rsidTr="00B463E7">
        <w:trPr>
          <w:trHeight w:val="240"/>
        </w:trPr>
        <w:tc>
          <w:tcPr>
            <w:tcW w:w="7656" w:type="dxa"/>
          </w:tcPr>
          <w:p w:rsidR="00B463E7" w:rsidRPr="00B463E7" w:rsidRDefault="00B463E7" w:rsidP="00B46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Вплив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гірничодобувної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промисловості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стан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ресурсів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463E7" w:rsidRPr="00B463E7" w:rsidRDefault="00B463E7" w:rsidP="00B463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463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  <w:p w:rsidR="00B463E7" w:rsidRPr="00B463E7" w:rsidRDefault="00B463E7" w:rsidP="00B46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техногенних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порушень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земель.</w:t>
            </w:r>
          </w:p>
          <w:p w:rsidR="00B463E7" w:rsidRPr="00B463E7" w:rsidRDefault="00B463E7" w:rsidP="00B46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Збитки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промислових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техногенних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впливів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земельні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ресурси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15" w:type="dxa"/>
            <w:vMerge/>
          </w:tcPr>
          <w:p w:rsidR="00B463E7" w:rsidRPr="00B463E7" w:rsidRDefault="00B463E7" w:rsidP="00B463E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63E7" w:rsidRPr="00B463E7" w:rsidTr="00B463E7">
        <w:tc>
          <w:tcPr>
            <w:tcW w:w="7656" w:type="dxa"/>
          </w:tcPr>
          <w:p w:rsidR="00B463E7" w:rsidRPr="00B463E7" w:rsidRDefault="00B463E7" w:rsidP="00B463E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Теми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практичних</w:t>
            </w:r>
            <w:proofErr w:type="spellEnd"/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занять</w:t>
            </w:r>
          </w:p>
        </w:tc>
        <w:tc>
          <w:tcPr>
            <w:tcW w:w="1915" w:type="dxa"/>
          </w:tcPr>
          <w:p w:rsidR="00B463E7" w:rsidRPr="00B463E7" w:rsidRDefault="00B463E7" w:rsidP="00B463E7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Вид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робіт</w:t>
            </w:r>
            <w:proofErr w:type="spellEnd"/>
          </w:p>
        </w:tc>
      </w:tr>
      <w:tr w:rsidR="00B463E7" w:rsidRPr="00B463E7" w:rsidTr="00B463E7">
        <w:tc>
          <w:tcPr>
            <w:tcW w:w="7656" w:type="dxa"/>
          </w:tcPr>
          <w:p w:rsidR="00B463E7" w:rsidRPr="00B71A20" w:rsidRDefault="00B463E7" w:rsidP="00B463E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71A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Оцінювання  рівнів деградації ґрунтів, пов'язаних з переущільненням і </w:t>
            </w:r>
            <w:proofErr w:type="spellStart"/>
            <w:r w:rsidRPr="00B71A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знеструктуренням</w:t>
            </w:r>
            <w:proofErr w:type="spellEnd"/>
            <w:r w:rsidRPr="00B71A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15" w:type="dxa"/>
            <w:vMerge w:val="restart"/>
          </w:tcPr>
          <w:p w:rsidR="00B463E7" w:rsidRPr="00B463E7" w:rsidRDefault="00B463E7" w:rsidP="00B463E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Створити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презентацію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тему: «Причини та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наслідки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процесів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ерозії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деградації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ґрунтів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</w:tr>
      <w:tr w:rsidR="00B463E7" w:rsidRPr="00B463E7" w:rsidTr="00B463E7">
        <w:trPr>
          <w:trHeight w:val="270"/>
        </w:trPr>
        <w:tc>
          <w:tcPr>
            <w:tcW w:w="7656" w:type="dxa"/>
          </w:tcPr>
          <w:p w:rsidR="00B463E7" w:rsidRPr="00B463E7" w:rsidRDefault="00B463E7" w:rsidP="00B463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земельно-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кризових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ситуацій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пов'язаних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меліорацією</w:t>
            </w:r>
            <w:proofErr w:type="spellEnd"/>
            <w:r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5" w:type="dxa"/>
            <w:vMerge/>
          </w:tcPr>
          <w:p w:rsidR="00B463E7" w:rsidRPr="00B463E7" w:rsidRDefault="00B463E7" w:rsidP="00B463E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463E7" w:rsidRPr="00B463E7" w:rsidTr="00B463E7">
        <w:trPr>
          <w:trHeight w:val="525"/>
        </w:trPr>
        <w:tc>
          <w:tcPr>
            <w:tcW w:w="7656" w:type="dxa"/>
          </w:tcPr>
          <w:p w:rsidR="00B463E7" w:rsidRPr="00B71A20" w:rsidRDefault="00B463E7" w:rsidP="00B463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71A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Визначення рівнів  біохімічної і хімічної деградації ґрунтів.</w:t>
            </w:r>
          </w:p>
        </w:tc>
        <w:tc>
          <w:tcPr>
            <w:tcW w:w="1915" w:type="dxa"/>
            <w:vMerge/>
          </w:tcPr>
          <w:p w:rsidR="00B463E7" w:rsidRPr="00B71A20" w:rsidRDefault="00B463E7" w:rsidP="00B463E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463E7" w:rsidRPr="00B463E7" w:rsidTr="00B463E7">
        <w:trPr>
          <w:trHeight w:val="795"/>
        </w:trPr>
        <w:tc>
          <w:tcPr>
            <w:tcW w:w="7656" w:type="dxa"/>
          </w:tcPr>
          <w:p w:rsidR="00B463E7" w:rsidRPr="00B71A20" w:rsidRDefault="00B463E7" w:rsidP="00B463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71A2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Оцінка рівнів хімічного забруднення ґрунтів.</w:t>
            </w:r>
          </w:p>
        </w:tc>
        <w:tc>
          <w:tcPr>
            <w:tcW w:w="1915" w:type="dxa"/>
            <w:vMerge/>
          </w:tcPr>
          <w:p w:rsidR="00B463E7" w:rsidRPr="00B71A20" w:rsidRDefault="00B463E7" w:rsidP="00B463E7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463E7" w:rsidRPr="00B463E7" w:rsidRDefault="00B463E7" w:rsidP="00B463E7">
      <w:pPr>
        <w:tabs>
          <w:tab w:val="left" w:pos="6946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63E7">
        <w:rPr>
          <w:rFonts w:ascii="Times New Roman" w:eastAsia="Calibri" w:hAnsi="Times New Roman" w:cs="Times New Roman"/>
          <w:b/>
          <w:sz w:val="28"/>
          <w:szCs w:val="28"/>
        </w:rPr>
        <w:t>Завдання для навчання здобувачів вищої освіти за спеціальністю 101 Екологія на період карантину</w:t>
      </w:r>
    </w:p>
    <w:p w:rsidR="00B463E7" w:rsidRPr="00B463E7" w:rsidRDefault="00B463E7" w:rsidP="00B463E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викладач: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к.б.н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., доцент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Сараненко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І.І.</w:t>
      </w:r>
    </w:p>
    <w:p w:rsidR="00B463E7" w:rsidRPr="00B463E7" w:rsidRDefault="00B463E7" w:rsidP="00B463E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B463E7" w:rsidRPr="00B463E7" w:rsidRDefault="00B463E7" w:rsidP="00B463E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B463E7" w:rsidRPr="00B46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CB"/>
    <w:rsid w:val="007A6F73"/>
    <w:rsid w:val="00B463E7"/>
    <w:rsid w:val="00B71A20"/>
    <w:rsid w:val="00BE3DCB"/>
    <w:rsid w:val="00C0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50521-47B2-4879-A46B-11902645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3E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2020-03-13T15:56:00Z</dcterms:created>
  <dcterms:modified xsi:type="dcterms:W3CDTF">2020-03-13T15:56:00Z</dcterms:modified>
</cp:coreProperties>
</file>