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BFD60" w14:textId="77777777" w:rsidR="00D73575" w:rsidRPr="007C4979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Завдання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 календарне планування</w:t>
      </w:r>
      <w:r w:rsidRPr="006E12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>для традиційного (очного) проходження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навчальної практики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E124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>з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«Фізико-географічних дисциплін»</w:t>
      </w:r>
    </w:p>
    <w:p w14:paraId="4614347A" w14:textId="77777777" w:rsidR="00D73575" w:rsidRPr="007C4979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СВО «бакалавр»</w:t>
      </w:r>
    </w:p>
    <w:p w14:paraId="102DF5AE" w14:textId="77777777" w:rsidR="00D73575" w:rsidRPr="007C4979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Спеціальність «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106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Географія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; 014.0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7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 xml:space="preserve"> Середня освіта.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Географія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4E36C104" w14:textId="77777777" w:rsidR="00D73575" w:rsidRPr="007C4979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курс денна форма навчання</w:t>
      </w:r>
    </w:p>
    <w:p w14:paraId="2597A81F" w14:textId="5A1DD828" w:rsidR="00D73575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27.05-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  <w:t>24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6</w:t>
      </w:r>
      <w:r w:rsidRPr="007C497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.2020</w:t>
      </w:r>
    </w:p>
    <w:p w14:paraId="45FA5C49" w14:textId="1E1AAC2D" w:rsidR="00523D55" w:rsidRDefault="00523D5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Залік 24.06.2020 року</w:t>
      </w:r>
    </w:p>
    <w:p w14:paraId="004BFC97" w14:textId="77777777" w:rsidR="00523D55" w:rsidRPr="007C4979" w:rsidRDefault="00523D5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61975CB" w14:textId="77777777" w:rsidR="00D73575" w:rsidRPr="007C4979" w:rsidRDefault="00D73575" w:rsidP="00D735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1271"/>
        <w:gridCol w:w="5245"/>
        <w:gridCol w:w="3115"/>
      </w:tblGrid>
      <w:tr w:rsidR="00D73575" w:rsidRPr="007C4979" w14:paraId="05A4BAB1" w14:textId="77777777" w:rsidTr="00AD123B">
        <w:tc>
          <w:tcPr>
            <w:tcW w:w="1271" w:type="dxa"/>
          </w:tcPr>
          <w:p w14:paraId="59C8BFFD" w14:textId="77777777" w:rsidR="00D73575" w:rsidRPr="007C4979" w:rsidRDefault="00D73575" w:rsidP="00AD12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49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245" w:type="dxa"/>
          </w:tcPr>
          <w:p w14:paraId="057A458C" w14:textId="77777777" w:rsidR="00D73575" w:rsidRPr="007C4979" w:rsidRDefault="00D73575" w:rsidP="00AD12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49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3115" w:type="dxa"/>
          </w:tcPr>
          <w:p w14:paraId="3ECAD045" w14:textId="77777777" w:rsidR="00D73575" w:rsidRPr="007C4979" w:rsidRDefault="00D73575" w:rsidP="00AD12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49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Форма звіту</w:t>
            </w:r>
          </w:p>
        </w:tc>
      </w:tr>
      <w:tr w:rsidR="00D73575" w:rsidRPr="00F04227" w14:paraId="3C6CC67C" w14:textId="77777777" w:rsidTr="00AD123B">
        <w:tc>
          <w:tcPr>
            <w:tcW w:w="1271" w:type="dxa"/>
          </w:tcPr>
          <w:p w14:paraId="1B9AC0B1" w14:textId="77777777" w:rsidR="00D73575" w:rsidRPr="007C4979" w:rsidRDefault="00D73575" w:rsidP="00AD1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27.05 -29.05</w:t>
            </w:r>
          </w:p>
        </w:tc>
        <w:tc>
          <w:tcPr>
            <w:tcW w:w="5245" w:type="dxa"/>
          </w:tcPr>
          <w:p w14:paraId="1ADEF61C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Настановча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конференція </w:t>
            </w:r>
            <w:r w:rsidRPr="00F0422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 режимі онлайн-конференції на платформі  ZOOM.</w:t>
            </w:r>
          </w:p>
          <w:p w14:paraId="76943F4C" w14:textId="77777777" w:rsidR="00D73575" w:rsidRPr="005B3E4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Ознайомлення студентів із орієнтовним графіком проведення польових виходів та інструктивними картками до виконання завдань.</w:t>
            </w:r>
          </w:p>
          <w:p w14:paraId="304D507B" w14:textId="77777777" w:rsidR="00D73575" w:rsidRDefault="00D73575" w:rsidP="00D735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Підготовчий етап оволодіння навичками роботи із ПЗ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Google</w:t>
            </w:r>
            <w:r w:rsidRPr="00F0422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E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arth</w:t>
            </w:r>
            <w:proofErr w:type="spellEnd"/>
            <w:r w:rsidRPr="00F0422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F0422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для ПК.</w:t>
            </w:r>
          </w:p>
          <w:p w14:paraId="21153A8E" w14:textId="77777777" w:rsidR="00D73575" w:rsidRPr="00F04227" w:rsidRDefault="00D73575" w:rsidP="00D735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за індивідуальними завданнями з тем за програмою практики.</w:t>
            </w:r>
          </w:p>
          <w:p w14:paraId="46741215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DE687D1" w14:textId="77777777" w:rsidR="00D73575" w:rsidRPr="007C4979" w:rsidRDefault="00D73575" w:rsidP="00AD123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3FF5551C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1CEFA80" w14:textId="77777777" w:rsidR="00D73575" w:rsidRPr="007C4979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Електронний звіт + письмові матеріали камеральної обробки</w:t>
            </w:r>
          </w:p>
        </w:tc>
      </w:tr>
      <w:tr w:rsidR="00D73575" w:rsidRPr="007C4979" w14:paraId="72CFEB9A" w14:textId="77777777" w:rsidTr="00AD123B">
        <w:tc>
          <w:tcPr>
            <w:tcW w:w="1271" w:type="dxa"/>
          </w:tcPr>
          <w:p w14:paraId="34074F8D" w14:textId="77777777" w:rsidR="00D73575" w:rsidRPr="007C4979" w:rsidRDefault="00D73575" w:rsidP="00AD1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>01.06-05.06</w:t>
            </w:r>
            <w:r w:rsidRPr="00C22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245" w:type="dxa"/>
          </w:tcPr>
          <w:p w14:paraId="17839929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Організаційні збори студентів роз’ясненням щодо режиму «адаптивного карантину» та правилах техніки безпеки під час проходження НПП з Фізико-географічних дисциплін. Оформлення відповідних записів у факультетському журналі із техніки безпеки.</w:t>
            </w:r>
          </w:p>
          <w:p w14:paraId="2E977191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Польові виходи до Парку ХДУ для проведення окомірної зйомки місцевості.</w:t>
            </w:r>
          </w:p>
          <w:p w14:paraId="02EC9FF2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Камеральна обробка результатів вимірювань.</w:t>
            </w:r>
          </w:p>
          <w:p w14:paraId="4AC0B957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 Оформлення проміжних результатів у класичному і електронному вигляді.</w:t>
            </w:r>
          </w:p>
          <w:p w14:paraId="5E9321D0" w14:textId="77777777" w:rsidR="00D73575" w:rsidRPr="001D03B9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8161E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ab/>
              <w:t>Фіксація метеорологічних спостережень і метричних даних, занесення їх до звіту.</w:t>
            </w:r>
          </w:p>
          <w:p w14:paraId="4D8505EC" w14:textId="77777777" w:rsidR="00D73575" w:rsidRPr="007C4979" w:rsidRDefault="00D73575" w:rsidP="00AD123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3411504" w14:textId="77777777" w:rsidR="00D73575" w:rsidRPr="007C4979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Електронний звіт + письмові матеріали камеральної обробки</w:t>
            </w:r>
          </w:p>
        </w:tc>
      </w:tr>
      <w:tr w:rsidR="00D73575" w:rsidRPr="007C4979" w14:paraId="0F6C0EF3" w14:textId="77777777" w:rsidTr="00AD123B">
        <w:tc>
          <w:tcPr>
            <w:tcW w:w="1271" w:type="dxa"/>
          </w:tcPr>
          <w:p w14:paraId="2D8E7925" w14:textId="77777777" w:rsidR="00D73575" w:rsidRDefault="00D73575" w:rsidP="00AD123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lastRenderedPageBreak/>
              <w:t>08.06-12.06</w:t>
            </w:r>
          </w:p>
        </w:tc>
        <w:tc>
          <w:tcPr>
            <w:tcW w:w="5245" w:type="dxa"/>
          </w:tcPr>
          <w:p w14:paraId="4DCA5722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Польові виходи до гирлової частини р. Дніпро:</w:t>
            </w:r>
          </w:p>
          <w:p w14:paraId="667D9342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а) Гідропарк м. Херсон</w:t>
            </w:r>
          </w:p>
          <w:p w14:paraId="7A8737FE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б) Гідропарк о. Малий Потьомкін</w:t>
            </w:r>
          </w:p>
          <w:p w14:paraId="307C167E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в) р-н Пляж Молодіжний </w:t>
            </w:r>
          </w:p>
          <w:p w14:paraId="2377A622" w14:textId="77777777" w:rsidR="00D73575" w:rsidRPr="001D03B9" w:rsidRDefault="00D73575" w:rsidP="00AD123B">
            <w:pPr>
              <w:pStyle w:val="a4"/>
              <w:ind w:left="7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Фіксація метеорологічних спостережень і метричних даних, занесення їх до звіту.</w:t>
            </w:r>
          </w:p>
          <w:p w14:paraId="402D2F55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5" w:type="dxa"/>
          </w:tcPr>
          <w:p w14:paraId="207DA693" w14:textId="77777777" w:rsidR="00D73575" w:rsidRPr="007C4979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Електронний звіт + письмові матеріали камеральної обробки</w:t>
            </w:r>
          </w:p>
        </w:tc>
      </w:tr>
      <w:tr w:rsidR="00D73575" w:rsidRPr="007C4979" w14:paraId="415E5171" w14:textId="77777777" w:rsidTr="00AD123B">
        <w:tc>
          <w:tcPr>
            <w:tcW w:w="1271" w:type="dxa"/>
          </w:tcPr>
          <w:p w14:paraId="3F8646EF" w14:textId="77777777" w:rsidR="00D73575" w:rsidRDefault="00D73575" w:rsidP="00AD123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>15-19.06</w:t>
            </w:r>
          </w:p>
        </w:tc>
        <w:tc>
          <w:tcPr>
            <w:tcW w:w="5245" w:type="dxa"/>
          </w:tcPr>
          <w:p w14:paraId="1D5C23AE" w14:textId="77777777" w:rsidR="00D73575" w:rsidRPr="001D03B9" w:rsidRDefault="00D73575" w:rsidP="00D735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1D03B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Польові виходи до </w:t>
            </w:r>
            <w:proofErr w:type="spellStart"/>
            <w:r w:rsidRPr="001D03B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яружно</w:t>
            </w:r>
            <w:proofErr w:type="spellEnd"/>
            <w:r w:rsidRPr="001D03B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-балкових утворень м. Херсон</w:t>
            </w:r>
          </w:p>
          <w:p w14:paraId="72D1906A" w14:textId="77777777" w:rsidR="00D73575" w:rsidRDefault="00D73575" w:rsidP="00D735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Проведення геодезичних зйомок у межах відповідних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морфоскульптур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6C9E3A47" w14:textId="77777777" w:rsidR="00D73575" w:rsidRDefault="00D73575" w:rsidP="00D735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Проведення камеральної обробки результатів.</w:t>
            </w:r>
          </w:p>
          <w:p w14:paraId="0D2E94BB" w14:textId="77777777" w:rsidR="00D73575" w:rsidRPr="001D03B9" w:rsidRDefault="00D73575" w:rsidP="00D735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Фіксація метеорологічних спостережень і метричних даних, занесення їх до звіту.</w:t>
            </w:r>
          </w:p>
          <w:p w14:paraId="4F0C82CE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5" w:type="dxa"/>
          </w:tcPr>
          <w:p w14:paraId="2E02ED82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Електронний звіт + письмові матеріали камеральної обробки</w:t>
            </w:r>
          </w:p>
        </w:tc>
      </w:tr>
      <w:tr w:rsidR="00D73575" w:rsidRPr="007C4979" w14:paraId="090BB4F1" w14:textId="77777777" w:rsidTr="00AD123B">
        <w:tc>
          <w:tcPr>
            <w:tcW w:w="1271" w:type="dxa"/>
          </w:tcPr>
          <w:p w14:paraId="5A674540" w14:textId="77777777" w:rsidR="00D73575" w:rsidRDefault="00D73575" w:rsidP="00AD123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>22-24.06</w:t>
            </w:r>
          </w:p>
        </w:tc>
        <w:tc>
          <w:tcPr>
            <w:tcW w:w="5245" w:type="dxa"/>
          </w:tcPr>
          <w:p w14:paraId="46D882FD" w14:textId="77777777" w:rsidR="00D73575" w:rsidRDefault="00D73575" w:rsidP="00D7357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Проведення камеральної обробки отриманих результатів.</w:t>
            </w:r>
          </w:p>
          <w:p w14:paraId="7B25FC79" w14:textId="77777777" w:rsidR="00D73575" w:rsidRDefault="00D73575" w:rsidP="00D7357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Резервні дати для проведення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верифікаційних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досліджень об’єктів практики.</w:t>
            </w:r>
          </w:p>
          <w:p w14:paraId="7B53A29E" w14:textId="77777777" w:rsidR="00D73575" w:rsidRDefault="00D73575" w:rsidP="00D7357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Оформлення підсумкових звітів з навчально-польової практики. </w:t>
            </w:r>
          </w:p>
          <w:p w14:paraId="5292808F" w14:textId="77777777" w:rsidR="00D73575" w:rsidRPr="001D03B9" w:rsidRDefault="00D73575" w:rsidP="00D7357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3115" w:type="dxa"/>
          </w:tcPr>
          <w:p w14:paraId="595ABCD9" w14:textId="77777777" w:rsidR="00D73575" w:rsidRDefault="00D73575" w:rsidP="00AD12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Електронний звіт + письмові матеріали камеральної обробки</w:t>
            </w:r>
          </w:p>
        </w:tc>
      </w:tr>
    </w:tbl>
    <w:p w14:paraId="21292871" w14:textId="77777777" w:rsidR="00D73575" w:rsidRPr="007C4979" w:rsidRDefault="00D73575" w:rsidP="00D7357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2CEFFD1" w14:textId="77777777" w:rsidR="00523D55" w:rsidRDefault="00523D55" w:rsidP="00523D55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УВАГА!!! </w:t>
      </w:r>
      <w:r w:rsidRPr="00523D5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Окрім польових виходів та камеральної обробки результатів дослідження </w:t>
      </w:r>
      <w:r w:rsidRPr="00523D55">
        <w:rPr>
          <w:rFonts w:ascii="Times New Roman" w:hAnsi="Times New Roman" w:cs="Times New Roman"/>
          <w:caps/>
          <w:color w:val="FF0000"/>
          <w:sz w:val="28"/>
          <w:szCs w:val="28"/>
          <w:lang w:val="uk-UA"/>
        </w:rPr>
        <w:t>у разі невиходу студента у день проходження практики з неповажних причин</w:t>
      </w:r>
      <w:r w:rsidRPr="00523D5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студент зобов’язаний виконати окрім запланованих завдань очної практики 3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-</w:t>
      </w:r>
      <w:r w:rsidRPr="00523D55">
        <w:rPr>
          <w:rFonts w:ascii="Times New Roman" w:hAnsi="Times New Roman" w:cs="Times New Roman"/>
          <w:color w:val="FF0000"/>
          <w:sz w:val="28"/>
          <w:szCs w:val="28"/>
          <w:lang w:val="uk-UA"/>
        </w:rPr>
        <w:t>денний комплекс завдань із дистанційної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(за календарним плануванням дистанційної форми починаючи із дати невиходу).</w:t>
      </w:r>
    </w:p>
    <w:p w14:paraId="1428D495" w14:textId="1C187F0E" w:rsidR="00523D55" w:rsidRPr="0019096B" w:rsidRDefault="00523D55" w:rsidP="00523D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Методичні рекомендації</w:t>
      </w:r>
    </w:p>
    <w:p w14:paraId="7D701FD5" w14:textId="77777777" w:rsidR="00523D55" w:rsidRPr="0019096B" w:rsidRDefault="00523D55" w:rsidP="00523D55">
      <w:pPr>
        <w:tabs>
          <w:tab w:val="left" w:pos="360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Навчально-польова практика з фізико-географічних дисциплін є продовженням лекційних та лабораторних курсів фундаментальних дисциплін географічного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блоку: геології, метеорології, ґрунтознавства, картографії з основами топографії, загального землезнавства.</w:t>
      </w:r>
    </w:p>
    <w:p w14:paraId="51822810" w14:textId="77777777" w:rsidR="00523D55" w:rsidRPr="0019096B" w:rsidRDefault="00523D55" w:rsidP="00523D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47C70E" w14:textId="77777777" w:rsidR="00523D55" w:rsidRPr="0019096B" w:rsidRDefault="00523D55" w:rsidP="00523D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Питання до заліку</w:t>
      </w:r>
    </w:p>
    <w:p w14:paraId="21AC2460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всіх завдань з практики.</w:t>
      </w:r>
    </w:p>
    <w:p w14:paraId="63FC4ADE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0D1183D" w14:textId="77777777" w:rsidR="00523D55" w:rsidRPr="0019096B" w:rsidRDefault="00523D55" w:rsidP="00523D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Форми та методи контролю</w:t>
      </w:r>
    </w:p>
    <w:p w14:paraId="509BC416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Поточний контроль проводить керівник практики, який перевіряє діяльність студентів-практикантів впродовж робочого дня, ведення поточних записів та обробку фактичних матеріалів під час практичних занять, виконання плану роботи, ведення щоденника.</w:t>
      </w:r>
    </w:p>
    <w:p w14:paraId="02BE575D" w14:textId="04C9731A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Формою звіту про контроль за ходом практики є щоденник та звіт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та/або 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матеріали в електронному вигляді). </w:t>
      </w:r>
    </w:p>
    <w:p w14:paraId="5B2A3651" w14:textId="41546FCB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Методи контролю: наявність матеріалів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класичному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електронному вигляді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оформленого класичного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електронного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щоденника.</w:t>
      </w:r>
    </w:p>
    <w:p w14:paraId="7D72AFB8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CC2513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К</w:t>
      </w: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ритерії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7821"/>
      </w:tblGrid>
      <w:tr w:rsidR="00523D55" w:rsidRPr="00523D55" w14:paraId="253BE31B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70DDD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Відмінно (А)</w:t>
            </w:r>
          </w:p>
          <w:p w14:paraId="3E9BA775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(90-100)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41AFA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повністю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необхідні практичні навички роботи сформовані, виконано всі види робіт і творчих завдань, передбачені програмою практики, якість знань близька до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максимальної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3D55" w:rsidRPr="0019096B" w14:paraId="491C8072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44712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Добре (В)</w:t>
            </w:r>
          </w:p>
          <w:p w14:paraId="3EA74339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(83-89)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AB8B3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Практикант демонструє, що теоретичний зміст навчальних курсів засвоєно майже в повному об’ємі, необхідні практичні навички роботи в основному сформовані, якість знань є високою.</w:t>
            </w:r>
          </w:p>
        </w:tc>
      </w:tr>
      <w:tr w:rsidR="00523D55" w:rsidRPr="00523D55" w14:paraId="1DC0772C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871F3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Добре (С)</w:t>
            </w:r>
          </w:p>
          <w:p w14:paraId="58B85DA1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(74-81)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CC7F9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повністю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деякі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сформовані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недостатньо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якість знань є високою, але деякі види завдань виконані з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помилками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3D55" w:rsidRPr="00523D55" w14:paraId="6EE06DB5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8930B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Задовільно (D)</w:t>
            </w:r>
          </w:p>
          <w:p w14:paraId="0D1E18D1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(64-73)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ABB4D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недоліки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не носять істотного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характеру; необхідні практичні навички роботи в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основному 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сформовані, якість знань є достатньою,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деякі 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виконаних завдань містять вагомі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помилки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3D55" w:rsidRPr="0019096B" w14:paraId="629E09DE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B8CF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Задовільно (E)</w:t>
            </w:r>
          </w:p>
          <w:p w14:paraId="7F07A101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(60-63)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8B253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деякі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сформовані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якість виконання завдань близька до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мінімальної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3D55" w:rsidRPr="00523D55" w14:paraId="120DAFE9" w14:textId="77777777" w:rsidTr="00CB70EA"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832E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Незадовільно</w:t>
            </w:r>
          </w:p>
          <w:p w14:paraId="29CE6D61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(FX)</w:t>
            </w:r>
          </w:p>
          <w:p w14:paraId="6F46EAC4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(35-59)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95AD1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Практикант демонструє, що теоретичний зміст навчальних курсів засвоєно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частково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необхідні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практичні навички роботи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сформовані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більшість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завдань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або якість їхнього виконання </w:t>
            </w:r>
            <w:r w:rsidRPr="0019096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мінімальна</w:t>
            </w: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3D55" w:rsidRPr="0019096B" w14:paraId="2DCE40B8" w14:textId="77777777" w:rsidTr="00CB70EA">
        <w:trPr>
          <w:trHeight w:val="38"/>
        </w:trPr>
        <w:tc>
          <w:tcPr>
            <w:tcW w:w="1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24906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Незадовільно</w:t>
            </w:r>
          </w:p>
          <w:p w14:paraId="68583AAD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(F)</w:t>
            </w:r>
          </w:p>
          <w:p w14:paraId="1BCFF456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(1-34)</w:t>
            </w:r>
          </w:p>
        </w:tc>
        <w:tc>
          <w:tcPr>
            <w:tcW w:w="78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D59E4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Практикант демонструє, що теоретичний зміст навчальних курсів не засвоєно, необхідні практичні навички роботи не сформовані, більшість завдань виконано невірно.</w:t>
            </w:r>
          </w:p>
        </w:tc>
      </w:tr>
    </w:tbl>
    <w:p w14:paraId="5C9591DB" w14:textId="77777777" w:rsidR="00523D55" w:rsidRPr="0019096B" w:rsidRDefault="00523D55" w:rsidP="00523D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  <w:t>Структура звіту індивідуального завдання</w:t>
      </w:r>
    </w:p>
    <w:p w14:paraId="7109758B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2EF406C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Звіт становить собою текстовий електронний документ із включенням до нього за необхідністю таблиць та ілюстративного матеріалу – креслень, технічних рисунків, схем, фотографій, діаграм, графіків тощо.</w:t>
      </w:r>
    </w:p>
    <w:p w14:paraId="7F872A80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Обсяг становить 20-25 сторінок</w:t>
      </w:r>
    </w:p>
    <w:p w14:paraId="7F766456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повинен містити такі структурні частини: </w:t>
      </w:r>
    </w:p>
    <w:p w14:paraId="7BF4308C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титульний аркуш; </w:t>
      </w:r>
    </w:p>
    <w:p w14:paraId="61F76E0F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зміст; </w:t>
      </w:r>
    </w:p>
    <w:p w14:paraId="6C461162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перелік умовних позначень (за необхідністю); </w:t>
      </w:r>
    </w:p>
    <w:p w14:paraId="5715D7EF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вступ; </w:t>
      </w:r>
    </w:p>
    <w:p w14:paraId="7C09C50F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основну частину; </w:t>
      </w:r>
    </w:p>
    <w:p w14:paraId="1DD9DD77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висновки; </w:t>
      </w:r>
    </w:p>
    <w:p w14:paraId="4A11F260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список використаних джерел; </w:t>
      </w:r>
    </w:p>
    <w:p w14:paraId="2D8C260B" w14:textId="77777777" w:rsidR="00523D55" w:rsidRPr="0019096B" w:rsidRDefault="00523D55" w:rsidP="00523D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додатки (за необхідністю). </w:t>
      </w:r>
    </w:p>
    <w:p w14:paraId="749C2D50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Зміст </w:t>
      </w:r>
    </w:p>
    <w:p w14:paraId="2683548B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Зміст подають на початку звіту. Він містить найменування та номери початкових сторінок усіх розділів, підрозділів та пунктів (якщо вони мають заголовок), зокрема вступу, висновків, додатків, списку використаних джерел</w:t>
      </w:r>
    </w:p>
    <w:p w14:paraId="174F235A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Вступ </w:t>
      </w:r>
    </w:p>
    <w:p w14:paraId="520BF8C7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Розкриває сутність та значущість, підстави і вихідні дані для опрацювання тематики практики. Формулюють мету роботи і завдання, які необхідно розв’язати для досягнення поставленої мети. </w:t>
      </w:r>
    </w:p>
    <w:p w14:paraId="3053D644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Основна частина </w:t>
      </w:r>
    </w:p>
    <w:p w14:paraId="1B4FBEBB" w14:textId="77777777" w:rsidR="00523D55" w:rsidRPr="0019096B" w:rsidRDefault="00523D55" w:rsidP="00523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огляд літератури за темою; </w:t>
      </w:r>
    </w:p>
    <w:p w14:paraId="5D54BF1C" w14:textId="77777777" w:rsidR="00523D55" w:rsidRPr="0019096B" w:rsidRDefault="00523D55" w:rsidP="00523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 загальних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й основних методів досліджень; </w:t>
      </w:r>
    </w:p>
    <w:p w14:paraId="17347156" w14:textId="77777777" w:rsidR="00523D55" w:rsidRPr="0019096B" w:rsidRDefault="00523D55" w:rsidP="00523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відомості про проведені теоретичні дослідження; </w:t>
      </w:r>
    </w:p>
    <w:p w14:paraId="51ECB3C0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Висновки </w:t>
      </w:r>
    </w:p>
    <w:p w14:paraId="00B8BFD8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Викладають найважливіші наукові результати, одержані під час проходження </w:t>
      </w:r>
      <w:r w:rsidRPr="0019096B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навчально-польової практики за професійним спрямуванням з екології</w:t>
      </w:r>
    </w:p>
    <w:p w14:paraId="4AA474F2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Список використаних джерел </w:t>
      </w:r>
    </w:p>
    <w:p w14:paraId="22273997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переліку використаних джерел включаються, як правило, ті джерела, на які були зроблені посилання в роботі або ті джерела, які висвітлюють відповідну тему і знайомі авторові роботи. </w:t>
      </w:r>
    </w:p>
    <w:p w14:paraId="55D91458" w14:textId="77777777" w:rsidR="00523D55" w:rsidRPr="0019096B" w:rsidRDefault="00523D55" w:rsidP="0052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наведених бібліографічних джерел у переліку повинна бути в межах – 20 ±10</w:t>
      </w:r>
    </w:p>
    <w:p w14:paraId="03EE608B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Бібліографічний опис джерел складають відповідно до чинних стандартів із бібліотечної та видавничої справи. </w:t>
      </w:r>
    </w:p>
    <w:p w14:paraId="6AFA6F8A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caps/>
          <w:sz w:val="24"/>
          <w:szCs w:val="24"/>
          <w:lang w:val="uk-UA" w:eastAsia="ru-RU"/>
        </w:rPr>
      </w:pPr>
      <w:r w:rsidRPr="0019096B"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4"/>
          <w:szCs w:val="24"/>
          <w:lang w:val="uk-UA" w:eastAsia="ru-RU"/>
        </w:rPr>
        <w:t>Загальні вимоги</w:t>
      </w:r>
    </w:p>
    <w:p w14:paraId="2495E012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Оформлення звіту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 допомогою комп’ютерної техніки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виконується з використанням шрифтів текстового редактора Word 6/7 (або більш високої версії)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Windows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 полуторним міжрядковим інтервалом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кеглем 14 пунктів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Шрифт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Times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New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Roman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4C1CB69" w14:textId="77777777" w:rsidR="00523D55" w:rsidRPr="0019096B" w:rsidRDefault="00523D55" w:rsidP="00523D5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Таблиця 1</w:t>
      </w:r>
    </w:p>
    <w:p w14:paraId="39A54FD0" w14:textId="77777777" w:rsidR="00523D55" w:rsidRPr="0019096B" w:rsidRDefault="00523D55" w:rsidP="00523D55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Береги оформлення сторінок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2"/>
        <w:gridCol w:w="950"/>
        <w:gridCol w:w="998"/>
        <w:gridCol w:w="1003"/>
        <w:gridCol w:w="994"/>
        <w:gridCol w:w="989"/>
        <w:gridCol w:w="1003"/>
        <w:gridCol w:w="1022"/>
      </w:tblGrid>
      <w:tr w:rsidR="00523D55" w:rsidRPr="0019096B" w14:paraId="618CA9C1" w14:textId="77777777" w:rsidTr="00CB70EA">
        <w:trPr>
          <w:trHeight w:hRule="exact" w:val="312"/>
          <w:jc w:val="center"/>
        </w:trPr>
        <w:tc>
          <w:tcPr>
            <w:tcW w:w="2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5F3C225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Тип шрифту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6BC847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Кегль, пунктів</w:t>
            </w:r>
          </w:p>
        </w:tc>
        <w:tc>
          <w:tcPr>
            <w:tcW w:w="3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F268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Берег сторінки, мм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607F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523D55" w:rsidRPr="0019096B" w14:paraId="2D693A35" w14:textId="77777777" w:rsidTr="00CB70EA">
        <w:trPr>
          <w:trHeight w:hRule="exact" w:val="562"/>
          <w:jc w:val="center"/>
        </w:trPr>
        <w:tc>
          <w:tcPr>
            <w:tcW w:w="2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94A32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38804E62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BE6EF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53E736CA" w14:textId="77777777" w:rsidR="00523D55" w:rsidRPr="0019096B" w:rsidRDefault="00523D55" w:rsidP="00CB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DC6A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лівий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B3516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правий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051D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верхній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0EF43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нижній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7B9E0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рядків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2ACBB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знаків у рядку</w:t>
            </w:r>
          </w:p>
        </w:tc>
      </w:tr>
      <w:tr w:rsidR="00523D55" w:rsidRPr="0019096B" w14:paraId="0469DF60" w14:textId="77777777" w:rsidTr="00CB70EA">
        <w:trPr>
          <w:trHeight w:hRule="exact" w:val="680"/>
          <w:jc w:val="center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AC68A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Times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Roman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1,5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F7A52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45BA1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C000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A3D3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9962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83119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06686" w14:textId="77777777" w:rsidR="00523D55" w:rsidRPr="0019096B" w:rsidRDefault="00523D55" w:rsidP="00CB7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60-65</w:t>
            </w:r>
          </w:p>
        </w:tc>
      </w:tr>
    </w:tbl>
    <w:p w14:paraId="6CAB1E4B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B61AD4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Текст основної частини звіту поділяють на розділи, підрозділи, пункти та підпункти. </w:t>
      </w:r>
    </w:p>
    <w:p w14:paraId="14303353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структурних частин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звіту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РОЗДІЛ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ВИСНОВКИ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СПИСОК ВИКОРИСТАНИХ ДЖЕРЕЛ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друкують великими літерами симетрично до набору. </w:t>
      </w:r>
    </w:p>
    <w:p w14:paraId="182DB7D1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підрозділів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відступу. Крапку в кінці заголовка не ставлять. Якщо заголовок складається з двох або більше речень, їх розділяють крапкою. </w:t>
      </w:r>
    </w:p>
    <w:p w14:paraId="2CF19D66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пунктів 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 в розрядці у підбір до тексту. В кінці заголовка, надрукованого в підбір до тексту, ставиться крапка. </w:t>
      </w:r>
    </w:p>
    <w:p w14:paraId="4C302F0A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Відстань між заголовком (за винятком заголовка пункту) та текстом повинна дорівнювати 3-4 інтервалам. </w:t>
      </w:r>
    </w:p>
    <w:p w14:paraId="6F897C6E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Кожну структурну частину звіту треба починати з нової сторінки. </w:t>
      </w:r>
    </w:p>
    <w:p w14:paraId="08777416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Нумерація </w:t>
      </w:r>
    </w:p>
    <w:p w14:paraId="69AD27A9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Нумерацію сторінок, розділів, підрозділів, пунктів, підпунктів, рисунків (малюнків), таблиць, формул подають арабськими цифрами без </w:t>
      </w:r>
      <w:proofErr w:type="spellStart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знака</w:t>
      </w:r>
      <w:proofErr w:type="spellEnd"/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№. </w:t>
      </w:r>
    </w:p>
    <w:p w14:paraId="32D77D06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Оформлення списку використаних джерел</w:t>
      </w:r>
      <w:r w:rsidRPr="001909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14:paraId="0FE427F9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Список використаних джерел – елемент бібліографічного апарату, котрий містить бібліографічні описи використаних джерел і розміщується після висновків. Джерела можна розташовувати у порядку посилань у тексті, а також в алфавітному порядку перших авторів або заголовків. Бібліографічний опис складають безпосередньо за друкованим твором. </w:t>
      </w:r>
    </w:p>
    <w:p w14:paraId="3EDE384D" w14:textId="77777777" w:rsidR="00523D55" w:rsidRPr="0019096B" w:rsidRDefault="00523D55" w:rsidP="0052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Приклад оформлення бібліографічного опису у списку літературних джерел до дипломної роботи (дипломного проекту) подано </w:t>
      </w:r>
      <w:r w:rsidRPr="001909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у таблиці 2</w:t>
      </w:r>
      <w:r w:rsidRPr="00190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6E22A854" w14:textId="77777777" w:rsidR="00523D55" w:rsidRPr="0019096B" w:rsidRDefault="00523D55" w:rsidP="00523D55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Таблиця 2</w:t>
      </w:r>
      <w:r w:rsidRPr="001909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42A08DDC" w14:textId="77777777" w:rsidR="00523D55" w:rsidRPr="0019096B" w:rsidRDefault="00523D55" w:rsidP="00523D55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1909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Приклад оформлення бібліографічного опису у списку літературних джерел</w:t>
      </w:r>
    </w:p>
    <w:p w14:paraId="246F07C4" w14:textId="77777777" w:rsidR="00523D55" w:rsidRPr="0019096B" w:rsidRDefault="00523D55" w:rsidP="00523D55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428"/>
      </w:tblGrid>
      <w:tr w:rsidR="00523D55" w:rsidRPr="00523D55" w14:paraId="153C2927" w14:textId="77777777" w:rsidTr="00CB70EA">
        <w:trPr>
          <w:jc w:val="center"/>
        </w:trPr>
        <w:tc>
          <w:tcPr>
            <w:tcW w:w="2040" w:type="dxa"/>
          </w:tcPr>
          <w:p w14:paraId="5289B1AF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одного, двох або трьох авторів</w:t>
            </w:r>
          </w:p>
          <w:p w14:paraId="07726B5B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4B8D414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Чижевський Д. Історія російської літератури ХІХ століття: Романтизм / Дмитро Чижевський. – К. : ВЦ «Академія», 2009. – 216 с. (Серія «Альма-матер»).</w:t>
            </w:r>
          </w:p>
          <w:p w14:paraId="050EE624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 Пригожин И. Р. </w:t>
            </w:r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Время, хаос, квант.</w:t>
            </w: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решению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парадокса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/ [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пер. с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Ю. А. Данилова] / И. Р. Пригожин,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Стенгерс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19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Эдиториал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УРСС, 2000. – 240 с.</w:t>
            </w:r>
          </w:p>
          <w:p w14:paraId="279FAB4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Бородіна А. І. Бібліографічний словник діячів в галузі математики / А. І. Бородіна, А. С. Бугай; ред. І. І.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Гіхман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Рад.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1979. – 606 с. </w:t>
            </w:r>
          </w:p>
          <w:p w14:paraId="337A7F1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Костюк П. Г. Іони кальцію у функції мозку – від фізіології до патології / П. Г. Костюк, О. П. Костюк, О. О. Лук'янець; НАН України, Ін-т фізіології ім. О. О. Богомольця. – К. : Наук. думка, 2005. – 197 с.</w:t>
            </w:r>
          </w:p>
          <w:p w14:paraId="7D6B377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4.Erdmann K.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Regierungsorganisation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Verwaltungsaufbau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K.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Erdmann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W.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Schafer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E.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Mundhenke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Heidelberg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D.v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Decker’s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1996. – 114 p. </w:t>
            </w:r>
          </w:p>
        </w:tc>
      </w:tr>
      <w:tr w:rsidR="00523D55" w:rsidRPr="0019096B" w14:paraId="5F968769" w14:textId="77777777" w:rsidTr="00CB70EA">
        <w:trPr>
          <w:jc w:val="center"/>
        </w:trPr>
        <w:tc>
          <w:tcPr>
            <w:tcW w:w="2040" w:type="dxa"/>
          </w:tcPr>
          <w:p w14:paraId="40036AF3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чотирьох авторів</w:t>
            </w:r>
          </w:p>
          <w:p w14:paraId="5E2AC571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9E55FB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создания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гибких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автоматизированных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призведений / Л. А. Пономаренко, Л. В. Адамович, В.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Музычук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А.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Гридасов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; ред. Б. 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Тимофеева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1986. – 144 с. </w:t>
            </w:r>
          </w:p>
        </w:tc>
      </w:tr>
      <w:tr w:rsidR="00523D55" w:rsidRPr="0019096B" w14:paraId="20D3FFCA" w14:textId="77777777" w:rsidTr="00CB70EA">
        <w:trPr>
          <w:trHeight w:val="889"/>
          <w:jc w:val="center"/>
        </w:trPr>
        <w:tc>
          <w:tcPr>
            <w:tcW w:w="2040" w:type="dxa"/>
          </w:tcPr>
          <w:p w14:paraId="2CD5B85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п’яти чи більше авторів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E0E8CDF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F3F0C9F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Сучасні міжнародні відносини та зовнішня політика України / В. В. Александров, В. Ф.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Б. П.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Камовников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Арбис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1992. – 158 с. </w:t>
            </w:r>
          </w:p>
        </w:tc>
      </w:tr>
      <w:tr w:rsidR="00523D55" w:rsidRPr="00523D55" w14:paraId="21B26391" w14:textId="77777777" w:rsidTr="00CB70EA">
        <w:trPr>
          <w:jc w:val="center"/>
        </w:trPr>
        <w:tc>
          <w:tcPr>
            <w:tcW w:w="2040" w:type="dxa"/>
          </w:tcPr>
          <w:p w14:paraId="00089B90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під назвою</w:t>
            </w:r>
          </w:p>
          <w:p w14:paraId="6544991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(без автора)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3B2B10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493EF3B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Інститут літератури ім. Т. Г. Шевченка Національної академії наук України: Ювілейне видання з нагоди сімдесятип’ятиріччя Інституту літератури / Відп. ред. та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Мишанич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НАН України. Ін–т літератури ім. Т. Г. Шевченка. – К. : Наук. думка, 2003.– 587 с.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С. 582–586. </w:t>
            </w:r>
          </w:p>
          <w:p w14:paraId="0F18DC4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Філологічні дослідження. Проблеми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бахтінології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3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Наукових праць. – Випуск 9. – Донецьк : Тов. «Юго-Восток, ЛТД», 2007. – 520 с.</w:t>
            </w:r>
          </w:p>
          <w:p w14:paraId="47C80C27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Эволюция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форм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художественного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сознания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литературе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опыты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феноменологического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анализа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): [сб.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научных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трудов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].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Екатеринбург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-во Урал.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-та, 2001. – 358 с.</w:t>
            </w:r>
          </w:p>
          <w:p w14:paraId="60870504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Trends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Administration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Law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Yearbook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H.V.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Hassel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editors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G.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Jenei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M.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Hogye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Budapest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EGPA; CPAS, 1996. – III, 449 p.</w:t>
            </w:r>
          </w:p>
          <w:p w14:paraId="36D843EB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Transitional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Societies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Globalization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Proceedings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Round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Table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Sitting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B.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Hubskiy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O.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Onyschenko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F.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Rudych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Luhoviy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Kniaziev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Foundation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Cooperation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Akademy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President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K.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Propylaeum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Publishers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2001. – 32 p. </w:t>
            </w:r>
          </w:p>
        </w:tc>
      </w:tr>
      <w:tr w:rsidR="00523D55" w:rsidRPr="00523D55" w14:paraId="47F29A51" w14:textId="77777777" w:rsidTr="00CB70EA">
        <w:trPr>
          <w:jc w:val="center"/>
        </w:trPr>
        <w:tc>
          <w:tcPr>
            <w:tcW w:w="2040" w:type="dxa"/>
          </w:tcPr>
          <w:p w14:paraId="53A2794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Багатотомні видання </w:t>
            </w:r>
          </w:p>
          <w:p w14:paraId="1B14980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001A0816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1. Енциклопедія історії України: у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5-ти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.: В. А. Смолій (голова), Я. 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 В. Кульчицький та ін. ; ред. рада: 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В. М. Литвин (голова) та ін. ; НАН України, Ін-т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220 с.</w:t>
            </w:r>
          </w:p>
          <w:p w14:paraId="01B4F3E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Зарубіжні письменники. Енциклопедичний довідник. У 2 т. Т. 1: А-К / За ред. Н. Михальської та Б.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Щавурського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Тернопіль : Навчальна книга – Богдан, 2005. – 824 с. </w:t>
            </w:r>
          </w:p>
          <w:p w14:paraId="15FDE2C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Літературознавча енциклопедія: У двох томах. Т.2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.-уклад. Ю. І. Ковалів. – К. : ВЦ «Академія», 2007. – 624 с. (Енциклопедія ерудита).</w:t>
            </w:r>
          </w:p>
        </w:tc>
      </w:tr>
      <w:tr w:rsidR="00523D55" w:rsidRPr="0019096B" w14:paraId="2DCB220B" w14:textId="77777777" w:rsidTr="00CB70EA">
        <w:trPr>
          <w:jc w:val="center"/>
        </w:trPr>
        <w:tc>
          <w:tcPr>
            <w:tcW w:w="2040" w:type="dxa"/>
          </w:tcPr>
          <w:p w14:paraId="4116F6C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Або</w:t>
            </w:r>
          </w:p>
          <w:p w14:paraId="2906B85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01DABF58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Літературознавча енциклопедія: У 2-х т.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.-уклад. Ю.І. Ковалів. – К. : ВЦ «Академія», 2007. (Енциклопедія ерудита). </w:t>
            </w:r>
          </w:p>
          <w:p w14:paraId="3FEB4F5C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Т.1. – 2007. – 608 с.</w:t>
            </w:r>
          </w:p>
          <w:p w14:paraId="415065B3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Т.2. – 2007. – 624 с.</w:t>
            </w:r>
          </w:p>
          <w:p w14:paraId="445A5660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Сочинения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В 2-х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подготовка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коммент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Нерлера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Вступ.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статья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Аверинцева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О.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1990.</w:t>
            </w:r>
          </w:p>
          <w:p w14:paraId="58B06C40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 – 1990. – 683 с.</w:t>
            </w:r>
          </w:p>
          <w:p w14:paraId="0335C91E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Т.2 – 1990. – 464 с. </w:t>
            </w:r>
          </w:p>
          <w:p w14:paraId="41712CA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Все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ссылки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оформляются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данному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изданию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. В тексте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обозначаются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серия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, том,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страница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.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23D55" w:rsidRPr="00523D55" w14:paraId="1D30FC8F" w14:textId="77777777" w:rsidTr="00CB70EA">
        <w:trPr>
          <w:jc w:val="center"/>
        </w:trPr>
        <w:tc>
          <w:tcPr>
            <w:tcW w:w="2040" w:type="dxa"/>
          </w:tcPr>
          <w:p w14:paraId="64E5D7E3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Окремі томи багатотомного видання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6097FBC6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41A2D2BE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Перечитывая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[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ст.] // А.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соч. : в 6 т. /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1991.  </w:t>
            </w:r>
          </w:p>
          <w:p w14:paraId="1E7B8783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 1.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1889 – 1900. – 1991. – С. 5 – 24.</w:t>
            </w:r>
          </w:p>
          <w:p w14:paraId="040A60D2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Брик М. Т. Енциклопедія мембран : У 2–х т.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Encyclopedia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Membranes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two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volumes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– К. : Вид. дім «Києво-Могилянська академія», 2005. – Т.1. – 700 с.</w:t>
            </w:r>
          </w:p>
        </w:tc>
      </w:tr>
      <w:tr w:rsidR="00523D55" w:rsidRPr="0019096B" w14:paraId="7E5BFD6A" w14:textId="77777777" w:rsidTr="00CB70EA">
        <w:trPr>
          <w:jc w:val="center"/>
        </w:trPr>
        <w:tc>
          <w:tcPr>
            <w:tcW w:w="2040" w:type="dxa"/>
          </w:tcPr>
          <w:p w14:paraId="7B55AA20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Щорічники</w:t>
            </w:r>
          </w:p>
        </w:tc>
        <w:tc>
          <w:tcPr>
            <w:tcW w:w="7428" w:type="dxa"/>
          </w:tcPr>
          <w:p w14:paraId="206C85F6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Населення України, 1998 рік : Демографічний щорічник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ком. статистики України,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статистики населення / Л. М. Стельмах (відп. за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.). 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1999. – 466 с. </w:t>
            </w:r>
          </w:p>
        </w:tc>
      </w:tr>
      <w:tr w:rsidR="00523D55" w:rsidRPr="0019096B" w14:paraId="44AF77F3" w14:textId="77777777" w:rsidTr="00CB70EA">
        <w:trPr>
          <w:jc w:val="center"/>
        </w:trPr>
        <w:tc>
          <w:tcPr>
            <w:tcW w:w="2040" w:type="dxa"/>
          </w:tcPr>
          <w:p w14:paraId="2A15BD8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Серійні видання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F158F62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92A6F2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Микола Ільницький  : біобібліограф. покаж. / Уклад. Л. Ільницька. – Л. : Львів.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–т ім. І.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Франка, 2004. – 253 с. – (Сер.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біобібліографія. Нова серія;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16 ).</w:t>
            </w:r>
          </w:p>
          <w:p w14:paraId="0BF8039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Довідник з питань економіки та фінансування природокористування і природоохоронної діяльності  / уклад. В. Шевчук… [та ін.].–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Геопринт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2000. – 411 с., табл. – (Сер. : Екологія. Економіка. Сталий розвиток ). </w:t>
            </w:r>
          </w:p>
        </w:tc>
      </w:tr>
      <w:tr w:rsidR="00523D55" w:rsidRPr="0019096B" w14:paraId="727CB249" w14:textId="77777777" w:rsidTr="00CB70EA">
        <w:trPr>
          <w:jc w:val="center"/>
        </w:trPr>
        <w:tc>
          <w:tcPr>
            <w:tcW w:w="2040" w:type="dxa"/>
          </w:tcPr>
          <w:p w14:paraId="1A997DE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Томи (випуски) періодичних видань, що продовжуються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0D8075A5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42DE32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Нарис з історії природознавства і техніки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міжвід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наук. пр. – К., 1985.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31. – 195 с.</w:t>
            </w:r>
          </w:p>
          <w:p w14:paraId="3F7123F1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Переходные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периоды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искусстве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современные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диссипативных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 / В.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[Сб.].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Симферополь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архив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2003.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 (66). – С. 170–180.</w:t>
            </w:r>
          </w:p>
        </w:tc>
      </w:tr>
      <w:tr w:rsidR="00523D55" w:rsidRPr="0019096B" w14:paraId="56017D4E" w14:textId="77777777" w:rsidTr="00CB70EA">
        <w:trPr>
          <w:jc w:val="center"/>
        </w:trPr>
        <w:tc>
          <w:tcPr>
            <w:tcW w:w="2040" w:type="dxa"/>
          </w:tcPr>
          <w:p w14:paraId="34D07D4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Ноти</w:t>
            </w:r>
          </w:p>
          <w:p w14:paraId="3D62CFDB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2CCCDD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Віночок Соломії Крушельницької : поезії і муз. твори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меморіал. Музей С. Крушельницької;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зібр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і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П. Медведик. – Партитура. – Тернопіль, 1992 (Друк. вид. – поліграф.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«Збруч»). – 128 с.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фотоіл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с. 109-127.</w:t>
            </w:r>
          </w:p>
        </w:tc>
      </w:tr>
      <w:tr w:rsidR="00523D55" w:rsidRPr="0019096B" w14:paraId="4764FF43" w14:textId="77777777" w:rsidTr="00CB70EA">
        <w:trPr>
          <w:jc w:val="center"/>
        </w:trPr>
        <w:tc>
          <w:tcPr>
            <w:tcW w:w="2040" w:type="dxa"/>
          </w:tcPr>
          <w:p w14:paraId="12310F20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Дисертації</w:t>
            </w:r>
          </w:p>
          <w:p w14:paraId="7F1E06C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DF6FD6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неореализма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…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10.01.02 /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Харьков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2007. – 206 с.</w:t>
            </w:r>
          </w:p>
        </w:tc>
      </w:tr>
      <w:tr w:rsidR="00523D55" w:rsidRPr="0019096B" w14:paraId="39CE0421" w14:textId="77777777" w:rsidTr="00CB70EA">
        <w:trPr>
          <w:jc w:val="center"/>
        </w:trPr>
        <w:tc>
          <w:tcPr>
            <w:tcW w:w="2040" w:type="dxa"/>
          </w:tcPr>
          <w:p w14:paraId="08A17DD1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Автореферати дисертацій</w:t>
            </w:r>
          </w:p>
          <w:p w14:paraId="3664718D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4664F1A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М. В. Чеські землі в міжнародних відносинах Центральної Європи 1918-1920 років (Політико-дипломатична історія з доби становлення Чехословацької республіки)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здобуття наук. ступеня д-ра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 :  спец. 07.00.02 / НАН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України / М. 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К., 1998. – 36 с. </w:t>
            </w:r>
          </w:p>
          <w:p w14:paraId="2997A62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Поэтический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мир А.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Тарковского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Лирический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субъект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Категориальность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Диалог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сознаний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соискание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спец. 10.01.01 – 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С.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Самара, 1999. – 16 с.</w:t>
            </w:r>
          </w:p>
        </w:tc>
      </w:tr>
      <w:tr w:rsidR="00523D55" w:rsidRPr="0019096B" w14:paraId="364006CB" w14:textId="77777777" w:rsidTr="00CB70EA">
        <w:trPr>
          <w:jc w:val="center"/>
        </w:trPr>
        <w:tc>
          <w:tcPr>
            <w:tcW w:w="2040" w:type="dxa"/>
          </w:tcPr>
          <w:p w14:paraId="2F81374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Стандарти</w:t>
            </w:r>
          </w:p>
        </w:tc>
        <w:tc>
          <w:tcPr>
            <w:tcW w:w="7428" w:type="dxa"/>
          </w:tcPr>
          <w:p w14:paraId="0B32C86F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ГОСТ 7. 53–2001.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Международная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стандартная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нумерация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книг.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Взамен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ГОСТ 7.53–86;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2002–07–01.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Минск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Межгос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Совет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стандартизации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метрологии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сертификации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cop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2002. – 3 с. – (Система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библиотечному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издательскому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делу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).</w:t>
            </w:r>
          </w:p>
        </w:tc>
      </w:tr>
      <w:tr w:rsidR="00523D55" w:rsidRPr="0019096B" w14:paraId="1341D491" w14:textId="77777777" w:rsidTr="00CB70EA">
        <w:trPr>
          <w:jc w:val="center"/>
        </w:trPr>
        <w:tc>
          <w:tcPr>
            <w:tcW w:w="2040" w:type="dxa"/>
          </w:tcPr>
          <w:p w14:paraId="515163A0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за назвою</w:t>
            </w:r>
          </w:p>
          <w:p w14:paraId="3A67CEB6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B71F0F0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Видання. Поліграфічне виконання : терміни та визначення : затверджено і введено в дію наказом Держстандарту України № 58 від 23 лютого 1995 р. / УНДІПП ім. Т. Шевченка; розробники : В. Й.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Запоточний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Тяллєва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Н. Й.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Куновська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Лопушинська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 : Держстандарт України, 1995. – 23 с., 3 с. (Державний стандарт України. 3018-95 ) </w:t>
            </w:r>
          </w:p>
          <w:p w14:paraId="1D34F25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Бібліографічний запис. Бібліографічний опис. Загальні вимоги та правила складання : ДСТУ ГОСТ 7.1 :2006. – Вид.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офіц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Вперше (зі скасуванням ГОСТ 7.1-84, ГОСТ 7.16-79, ГОСТ 7.18-79, ГОСТ 7.34-81, ГОСТ 7.40-82);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2007-07-01. – К. : Держспоживстандарт України, 2007. – III, 47 с. – (Система стандартів з інформації, бібліотечної та видавничої справи).</w:t>
            </w:r>
          </w:p>
        </w:tc>
      </w:tr>
      <w:tr w:rsidR="00523D55" w:rsidRPr="0019096B" w14:paraId="5FA5D2E5" w14:textId="77777777" w:rsidTr="00CB70EA">
        <w:trPr>
          <w:jc w:val="center"/>
        </w:trPr>
        <w:tc>
          <w:tcPr>
            <w:tcW w:w="2040" w:type="dxa"/>
          </w:tcPr>
          <w:p w14:paraId="5F8473C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Картографічні видання</w:t>
            </w:r>
          </w:p>
          <w:p w14:paraId="775B50FE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053F121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Українські Карпати [Карти] : Долина : карта для туристів / Головне управління геодезії, картографії та кадастру при Кабінеті Міністрів України. – К., 1998. – 1 к.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ілюстр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523D55" w:rsidRPr="0019096B" w14:paraId="77DEE34C" w14:textId="77777777" w:rsidTr="00CB70EA">
        <w:trPr>
          <w:jc w:val="center"/>
        </w:trPr>
        <w:tc>
          <w:tcPr>
            <w:tcW w:w="2040" w:type="dxa"/>
          </w:tcPr>
          <w:p w14:paraId="77989386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Електронні ресурси</w:t>
            </w:r>
          </w:p>
          <w:p w14:paraId="336070F2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5D9B1BC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лингвистика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ресурс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Т.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Фигуры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Танатоса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Философский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альманах.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Пятый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специальный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выпуск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второй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международной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конференции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«Тема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духовном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опыте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человечества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– С.-Петербург, 12-15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1995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СПб.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СПбГУ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1995 – Режим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доступа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//antropology.ru/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ru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texts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lisiz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 tanatos5.html</w:t>
            </w:r>
          </w:p>
          <w:p w14:paraId="5B84272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Бібліотека і доступність інформації у сучасному світі : електронні ресурси в науці, культурі та освіті : (підсумки  10-ї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«Крим – 2003») 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Електронний ресурс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Л. Й. Костенко, А. О.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Чекмарьов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А. Г.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Бровкін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Бібліотечний вісник. – 2003. – №4. – С.43. – Режим доступу : http://</w:t>
            </w:r>
            <w:hyperlink r:id="rId5" w:history="1"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www.kastopravda.ru./kastalia/europe/slovarmk.htm</w:t>
              </w:r>
            </w:hyperlink>
          </w:p>
        </w:tc>
      </w:tr>
      <w:tr w:rsidR="00523D55" w:rsidRPr="0019096B" w14:paraId="027E9C68" w14:textId="77777777" w:rsidTr="00CB70EA">
        <w:trPr>
          <w:jc w:val="center"/>
        </w:trPr>
        <w:tc>
          <w:tcPr>
            <w:tcW w:w="2040" w:type="dxa"/>
          </w:tcPr>
          <w:p w14:paraId="3CC2DC89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книги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A934C6A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FE72D6A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Ю. Формування державної служби в Україні / Ю.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Мороз О. Модерна нація: українець у часі і просторі =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Moroz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O.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Modern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nation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time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space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Банах ; Львів.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ун-т ім. І. Франка, ф-т журналістики. – Л.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Універсум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2001. – С. 270–271.</w:t>
            </w:r>
          </w:p>
          <w:p w14:paraId="02C60A1D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Пародия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автометаописание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Литературный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поэзии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80-х – начала 90-х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ХIХ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Автоинтерпретация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Сборник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статей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ред. А. Б. Муратова, Л. А.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Иезуитовой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Е.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СПб.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-во С.-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Петерб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-та, 1998. – С. 82–97.</w:t>
            </w:r>
          </w:p>
        </w:tc>
      </w:tr>
      <w:tr w:rsidR="00523D55" w:rsidRPr="0019096B" w14:paraId="4D89EC6C" w14:textId="77777777" w:rsidTr="00CB70EA">
        <w:trPr>
          <w:jc w:val="center"/>
        </w:trPr>
        <w:tc>
          <w:tcPr>
            <w:tcW w:w="2040" w:type="dxa"/>
          </w:tcPr>
          <w:p w14:paraId="4E42F92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енциклопедії чи словника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A5D46EB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6776A44C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Абат (Абатиса) // Енциклопедія історії України : у 5-ти т. – Т. 1. 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В. А. Смолій (голова), Я. Д.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 В. Кульчицький та ін. ; ред. рада : В. М. Литвин (голова) та ін. ; НАН України, Ін-т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С. 9–10.</w:t>
            </w:r>
          </w:p>
        </w:tc>
      </w:tr>
      <w:tr w:rsidR="00523D55" w:rsidRPr="00523D55" w14:paraId="42632415" w14:textId="77777777" w:rsidTr="00CB70EA">
        <w:trPr>
          <w:jc w:val="center"/>
        </w:trPr>
        <w:tc>
          <w:tcPr>
            <w:tcW w:w="2040" w:type="dxa"/>
          </w:tcPr>
          <w:p w14:paraId="3F3FCBE4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журналів та періодичних збірників</w:t>
            </w:r>
            <w:r w:rsidRPr="00190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0D7DCFCF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E99F3D8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Друга Світова чи Велика Вітчизняна. Погляд з України / М.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Доба. Науково-методичний часопис з історичної та громадянської освіти – 2005. – № 2. – С. 26–27. </w:t>
            </w:r>
          </w:p>
          <w:p w14:paraId="632C6F6C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Подолання тоталітаризму як проблема : спроба орієнтації / С.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 пер. М. Коцюбинської // Дух і Літера. – 2001. – № 7</w:t>
            </w: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– С. 6–15. </w:t>
            </w:r>
          </w:p>
          <w:p w14:paraId="3ABB66CA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 Д. Нові лінгвістичні парадигми «концепт – фразеологізм –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картина світу» / В. Д.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Східнослов’янські мови в їх історичному розвитку : збірник наукових праць. – Запоріжжя, 2006. – С. 146–151.</w:t>
            </w:r>
          </w:p>
        </w:tc>
      </w:tr>
      <w:tr w:rsidR="00523D55" w:rsidRPr="0019096B" w14:paraId="4BAE1606" w14:textId="77777777" w:rsidTr="00CB70EA">
        <w:trPr>
          <w:jc w:val="center"/>
        </w:trPr>
        <w:tc>
          <w:tcPr>
            <w:tcW w:w="2040" w:type="dxa"/>
          </w:tcPr>
          <w:p w14:paraId="706C0527" w14:textId="77777777" w:rsidR="00523D55" w:rsidRPr="0019096B" w:rsidRDefault="00523D55" w:rsidP="00CB70EA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Матеріали конференцій</w:t>
            </w:r>
          </w:p>
          <w:p w14:paraId="7B0EACF7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7D0E6D0C" w14:textId="77777777" w:rsidR="00523D55" w:rsidRPr="0019096B" w:rsidRDefault="00523D55" w:rsidP="00CB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Составляющие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современного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литературоведения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значение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векав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: 10-11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2004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Москва / Ред.-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С. И.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С. И.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-та, 2004. – С. 3–8. </w:t>
            </w:r>
          </w:p>
          <w:p w14:paraId="2D7A662A" w14:textId="77777777" w:rsidR="00523D55" w:rsidRPr="0019096B" w:rsidRDefault="00523D55" w:rsidP="00CB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Н. Тип автора-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изгоя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вопросу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гендерном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аспекте авторства //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ХХ–XXI векав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Третьей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: Москва, МГУ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имени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В. Ломоносова, 4-5 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декабря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9096B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2008 г</w:t>
              </w:r>
            </w:smartTag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Ред.-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С. И.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М. : МАКС Пресс, 2008 / С. Н. </w:t>
            </w:r>
            <w:proofErr w:type="spellStart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90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С. 128–132.</w:t>
            </w:r>
          </w:p>
        </w:tc>
      </w:tr>
    </w:tbl>
    <w:p w14:paraId="708FC9EE" w14:textId="77777777" w:rsidR="00523D55" w:rsidRPr="0019096B" w:rsidRDefault="00523D55" w:rsidP="00523D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742A2ED" w14:textId="77777777" w:rsidR="00523D55" w:rsidRPr="00510C22" w:rsidRDefault="00523D55" w:rsidP="00523D55">
      <w:pPr>
        <w:widowControl w:val="0"/>
        <w:spacing w:after="0" w:line="240" w:lineRule="auto"/>
        <w:ind w:firstLine="709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</w:pPr>
      <w:r w:rsidRPr="00510C22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  <w:t>Література</w:t>
      </w:r>
    </w:p>
    <w:p w14:paraId="3271347E" w14:textId="77777777" w:rsidR="00523D55" w:rsidRPr="00510C22" w:rsidRDefault="00523D55" w:rsidP="00523D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BF789CF" w14:textId="77777777" w:rsidR="00523D55" w:rsidRPr="00510C22" w:rsidRDefault="00523D55" w:rsidP="00523D5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10C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Основна (базова) література</w:t>
      </w:r>
    </w:p>
    <w:p w14:paraId="226EA158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Антонов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Віл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Сергійович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Короткий курс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метеорології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В.С.Антонов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Чернівці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Рута, 2004. – 336 с.</w:t>
      </w:r>
    </w:p>
    <w:p w14:paraId="093069F7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Багров М. В., Боков В. О.,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Черваньов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2000. – С. 183-195.</w:t>
      </w:r>
    </w:p>
    <w:p w14:paraId="215DD6AA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Біленко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Д.К.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Д.К.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Біленко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школа, 1973. – 256 с.</w:t>
      </w:r>
    </w:p>
    <w:p w14:paraId="2800F87F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А.О.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Сіворонов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О.М. Мамедов.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2008. – 373 с.</w:t>
      </w:r>
    </w:p>
    <w:p w14:paraId="4849F794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Гончарова Л.Д.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Клімат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циркуляція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атмосфери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[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] / Гончарова Л.Д.,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Серга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Е.М.,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Школьний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Є.П. — К. : КНТ, 2005. — 251 с.</w:t>
      </w:r>
    </w:p>
    <w:p w14:paraId="58ABC1A1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Гуральник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И.И. Метеорология. — Л.: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Гидрометеоиздат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1982. — 334с.</w:t>
      </w:r>
    </w:p>
    <w:p w14:paraId="503027A9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геотектоніка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геодинаміки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В.В. Шевчук, В.А. Михайлов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2005. – 328 с.</w:t>
      </w:r>
    </w:p>
    <w:p w14:paraId="626E66FE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А.В.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Седиментологія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А.В.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Львів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ВЦ ЛНУ им. И. Франка, 2008. – 144 с.</w:t>
      </w:r>
    </w:p>
    <w:p w14:paraId="40720DFE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Ковальчук М.С.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[конспект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лекцій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] / М.С. Ковальчук, Н.С.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Юдіна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НАУ, 2004. – 136 с.</w:t>
      </w:r>
    </w:p>
    <w:p w14:paraId="728F9C71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Мащенко О.М.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Полтава: ПДПУ, 2010.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– 73 с.</w:t>
      </w:r>
    </w:p>
    <w:p w14:paraId="0A718CB8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Мильков Ф. Н. Общее землеведение. – М.: Высшая школа, 1990. – С. 45-48.</w:t>
      </w:r>
    </w:p>
    <w:p w14:paraId="41303773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C22">
        <w:rPr>
          <w:rFonts w:ascii="Times New Roman" w:hAnsi="Times New Roman" w:cs="Times New Roman"/>
          <w:sz w:val="24"/>
          <w:szCs w:val="24"/>
        </w:rPr>
        <w:t xml:space="preserve">Михайлов В.А.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геотектоніки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/ В.А. Михайлов. – К.: КНУ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ім.Т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. Шевченка., 2002. – 110с.</w:t>
      </w:r>
    </w:p>
    <w:p w14:paraId="71CC10FD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Молявко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Петрографія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магматичних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порід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. / В.Г.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Молявко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, 102 Г.Г. Павлов. – К.: ВПЦ «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Київський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22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510C22">
        <w:rPr>
          <w:rFonts w:ascii="Times New Roman" w:hAnsi="Times New Roman" w:cs="Times New Roman"/>
          <w:sz w:val="24"/>
          <w:szCs w:val="24"/>
        </w:rPr>
        <w:t>», 2002. – 210 с</w:t>
      </w:r>
    </w:p>
    <w:p w14:paraId="3CB4AE6D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Неклюкова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Н. П. Общее землеведение. – Ч. 1. – М.: Просвещение, 1976.</w:t>
      </w:r>
    </w:p>
    <w:p w14:paraId="7A945074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Олійник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Я. Б.,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Федорищак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Р.П.,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Шищенко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П.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Знання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Прес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2003. – С. 55-69.</w:t>
      </w:r>
    </w:p>
    <w:p w14:paraId="26DF6F93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літології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Павлов, А.П.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Гожик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КНУ, 2009. – 342 с.</w:t>
      </w:r>
    </w:p>
    <w:p w14:paraId="64C81093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Петрографія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метаморфічних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порід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Павлов, В.Г.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Молявко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2003. – 159 с.</w:t>
      </w:r>
    </w:p>
    <w:p w14:paraId="6A30BDC1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Павлов Г.Г.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Петрографія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Г.Г. Павлов. – К.: ВПЦ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Київський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2000. – 252 с.</w:t>
      </w:r>
    </w:p>
    <w:p w14:paraId="6AEC7398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Й.М.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Й.М.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2003. – 480 с.</w:t>
      </w:r>
    </w:p>
    <w:p w14:paraId="0C1B904C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Сельський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четвертинної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/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В.П.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Сельський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Івано-Франківськ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2007. – 297 с.</w:t>
      </w:r>
    </w:p>
    <w:p w14:paraId="187B73AD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Практикум / М.Я.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И.М.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Свинко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Либідь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2006. – 248 с.</w:t>
      </w:r>
    </w:p>
    <w:p w14:paraId="531172F0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Фоменко А. Н.,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Хихлуха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 И. Общая физическая география и геоморфология. – М.: Недра, 1987. – С. 14-16.</w:t>
      </w:r>
    </w:p>
    <w:p w14:paraId="5F7338C7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Хромов С.П. Метеорология 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климатологія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Учебник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С.П.Хромов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М.А.Петросянц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М.:МГУ</w:t>
      </w:r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2001. – 528 с.</w:t>
      </w:r>
    </w:p>
    <w:p w14:paraId="62561118" w14:textId="77777777" w:rsidR="00523D55" w:rsidRPr="00510C22" w:rsidRDefault="00523D55" w:rsidP="00523D5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Чернюк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Метеорологія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кліматологія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Чернюк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В. Лихолат. —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Тернопіль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Підручники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2005. — 112 с.</w:t>
      </w:r>
    </w:p>
    <w:p w14:paraId="1ADAA7A7" w14:textId="77777777" w:rsidR="00523D55" w:rsidRDefault="00523D55" w:rsidP="00523D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15E74A7" w14:textId="77777777" w:rsidR="00523D55" w:rsidRPr="00510C22" w:rsidRDefault="00523D55" w:rsidP="00523D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0C2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Додаткова</w:t>
      </w:r>
    </w:p>
    <w:p w14:paraId="2FAE1358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Алисов Б.П.,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Полтораус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М.И. Климатология. — М.: Наука, 1985. — 264с.</w:t>
      </w:r>
    </w:p>
    <w:p w14:paraId="4428E74B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Лантух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Всесвіт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його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будова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//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Краєзнавство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Туризм. — 2002.— №4.— С.12-13.</w:t>
      </w:r>
    </w:p>
    <w:p w14:paraId="703DF74B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Моргунов В.К. Основы метеорологи, климатологии. Метеорологические приборы и методы наблюдений: учебник 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В.К.Моргунов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Ростов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/Д.: Феникс. – Новосибирск: Сибирское соглашение, 2005. – 331 с.</w:t>
      </w:r>
    </w:p>
    <w:p w14:paraId="1444EA4A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історичної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Вид. центр КТУ, 2008. – 149 с.</w:t>
      </w:r>
    </w:p>
    <w:p w14:paraId="32DCDE0B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Пчелiнцев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В.О.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Кристалографія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кристалохімія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В.О.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Пчелінцев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Суми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Вид-во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СумДУ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2007. – 232 с.</w:t>
      </w:r>
    </w:p>
    <w:p w14:paraId="5E3F1892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Смірнова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Г.Я.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Термінологічний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словник з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дисципліни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геоморфологія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» / Г.Я.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Смірнов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Ріг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ДВНЗ 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Криворізький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національний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університет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», 2012. – 124 с.</w:t>
      </w:r>
    </w:p>
    <w:p w14:paraId="359E8B4E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Смішко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Р.М. Структурна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основи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геологічного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картування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/ Р.М.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Смішко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–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Львів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 ЛНУ, 2007. – 119с.</w:t>
      </w:r>
    </w:p>
    <w:p w14:paraId="1E530941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Судакова С.С. Общее землеведение. – М.: Недра, 1987. – С. 22-29.</w:t>
      </w:r>
    </w:p>
    <w:p w14:paraId="7296B4E3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Тихоненко Д.Г.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 основами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мінералогії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Навч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посібник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Д.Г.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Тихоненко, В.В.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Дегтярьов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М.А.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Щуковський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.; [За ред. д-ра с. -г. наук,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проф. Д. Г. Тихоненка].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освіта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2003. — 287 с.: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іл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cr/>
      </w:r>
      <w:r w:rsidRPr="00510C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Чирка В.Г. Мінерали і породи земної кори: Довідковий посібник / В.Г. Чирка. – К., 2003. – 54 с.</w:t>
      </w:r>
    </w:p>
    <w:p w14:paraId="1AA66419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Федорищак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Р.П.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землезнавство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К.: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Вища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школа, 1995. – С. 37-51.</w:t>
      </w:r>
    </w:p>
    <w:p w14:paraId="7C5AE1D4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Хромов С.П. Метеорология и климатология / Сергей Петрович Хромов. — Л.: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Гидрометеоиздат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 1983. — 404 с.</w:t>
      </w:r>
    </w:p>
    <w:p w14:paraId="45967E8C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Чирка В.Г. Практикум з геології / В.Г. Чирка, Н.В. Гавриленко, В.О. Міщенко. – К.: </w:t>
      </w:r>
      <w:r w:rsidRPr="00510C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Вид-во НПУ ім. </w:t>
      </w:r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Драгоманова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–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«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Мінералогія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петрографія</w:t>
      </w:r>
      <w:proofErr w:type="spellEnd"/>
      <w:r w:rsidRPr="00510C22">
        <w:rPr>
          <w:rFonts w:ascii="Times New Roman" w:eastAsia="Times New Roman" w:hAnsi="Times New Roman" w:cs="Times New Roman"/>
          <w:sz w:val="24"/>
          <w:szCs w:val="24"/>
          <w:lang w:eastAsia="ru-RU"/>
        </w:rPr>
        <w:t>». — 77 с.</w:t>
      </w:r>
    </w:p>
    <w:p w14:paraId="39819681" w14:textId="77777777" w:rsidR="00523D55" w:rsidRPr="00510C22" w:rsidRDefault="00523D55" w:rsidP="00523D5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Шубаев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Л. П. Общее землеведение. М.: Высшая </w:t>
      </w:r>
      <w:proofErr w:type="gram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школа ,</w:t>
      </w:r>
      <w:proofErr w:type="gram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1977. – С. 7-17.</w:t>
      </w:r>
    </w:p>
    <w:p w14:paraId="3B779DF1" w14:textId="77777777" w:rsidR="00523D55" w:rsidRPr="00510C22" w:rsidRDefault="00523D55" w:rsidP="00523D5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F30089" w14:textId="77777777" w:rsidR="00523D55" w:rsidRPr="00510C22" w:rsidRDefault="00523D55" w:rsidP="00523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</w:pPr>
      <w:r w:rsidRPr="00510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  <w:t>Інформаційні ресурси</w:t>
      </w:r>
    </w:p>
    <w:p w14:paraId="63688DBD" w14:textId="77777777" w:rsidR="00523D55" w:rsidRPr="00510C22" w:rsidRDefault="00523D55" w:rsidP="00523D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</w:p>
    <w:p w14:paraId="3D12832C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Інтеративна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геологічна карта України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6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http://geoinf.kiev.ua/wp/Interaktyvna-heolohichna-karta-Ukrayiny.htm</w:t>
        </w:r>
      </w:hyperlink>
    </w:p>
    <w:p w14:paraId="0A3EFDF6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Карта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грунтів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України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https://superagronom.com/karty/karta-gruntiv-ukrainy</w:t>
        </w:r>
      </w:hyperlink>
    </w:p>
    <w:p w14:paraId="2DA18B14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Картограма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8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http://geoinf.kiev.ua/wp/kartograma.htm</w:t>
        </w:r>
      </w:hyperlink>
    </w:p>
    <w:p w14:paraId="29614766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К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артографический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сервис для рыбаков и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яхтсменов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//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Multimaps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https://multimaps.ru</w:t>
        </w:r>
      </w:hyperlink>
    </w:p>
    <w:p w14:paraId="13FCD253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Навігаційні карти приморських, морських і річкових територій //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Navionics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r w:rsidRPr="00510C22">
        <w:rPr>
          <w:lang w:eastAsia="zh-CN"/>
        </w:rPr>
        <w:sym w:font="Symbol" w:char="F05B"/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Электронный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. – Режим доступу: </w:t>
      </w:r>
      <w:hyperlink r:id="rId10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https://www.navionics.com/fin/charts</w:t>
        </w:r>
      </w:hyperlink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</w:p>
    <w:p w14:paraId="651D6B74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Загальна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геологія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І.С.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Паранько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А.О.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Сіворонов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В.Д.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Євтєхов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11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>http://old.geology.lnu.edu.ua/GEO/E-books/Sivoronov_gengeo/Gen_geology-Sivoronov.htm</w:t>
        </w:r>
      </w:hyperlink>
    </w:p>
    <w:p w14:paraId="34B02EE9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Програмне забезпечення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12" w:anchor="earth-pro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https://www.google.com/intl/uk/earth/versions/#earth-pro</w:t>
        </w:r>
      </w:hyperlink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</w:p>
    <w:p w14:paraId="66047E74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Професійний додаток погоди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Windy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13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https://www.windy.com/uk/-Температура-temp?temp,46.656,32.618,5,i:pressure</w:t>
        </w:r>
      </w:hyperlink>
    </w:p>
    <w:p w14:paraId="557411DD" w14:textId="77777777" w:rsidR="00523D55" w:rsidRDefault="00523D55" w:rsidP="00523D55">
      <w:pPr>
        <w:pStyle w:val="a4"/>
        <w:widowControl w:val="0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0C22">
        <w:rPr>
          <w:rFonts w:ascii="Times New Roman" w:hAnsi="Times New Roman" w:cs="Times New Roman"/>
          <w:sz w:val="24"/>
          <w:szCs w:val="24"/>
          <w:lang w:val="uk-UA"/>
        </w:rPr>
        <w:t>Сімченко</w:t>
      </w:r>
      <w:proofErr w:type="spellEnd"/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С.В. Робота з програмним забезпеченням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0C2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eastAsia="Calibri"/>
          <w:bCs/>
          <w:color w:val="000000"/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rFonts w:eastAsia="Calibri"/>
          <w:bCs/>
          <w:color w:val="000000"/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/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С.В.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Сімченко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4" w:history="1">
        <w:r w:rsidRPr="001660E1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https://www.youtube.com/channel/UCtTkU8gsolxjLaFV65XYMhA?view_as=subscriber</w:t>
        </w:r>
      </w:hyperlink>
      <w:r w:rsidRPr="00510C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0DE3070" w14:textId="77777777" w:rsidR="00523D55" w:rsidRPr="00510C22" w:rsidRDefault="00523D55" w:rsidP="00523D55">
      <w:pPr>
        <w:pStyle w:val="a4"/>
        <w:widowControl w:val="0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15" w:history="1">
        <w:r w:rsidRPr="00510C22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https://www.youtube.com/watch?v=4N2UkQzqzYs</w:t>
        </w:r>
      </w:hyperlink>
    </w:p>
    <w:p w14:paraId="46F51AC5" w14:textId="77777777" w:rsidR="00523D55" w:rsidRPr="00510C22" w:rsidRDefault="00523D55" w:rsidP="00523D55">
      <w:pPr>
        <w:pStyle w:val="a4"/>
        <w:widowControl w:val="0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16" w:history="1">
        <w:r w:rsidRPr="00510C22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https://www.youtube.com/watch?v=CDxtBxRTH0c&amp;t=4s</w:t>
        </w:r>
      </w:hyperlink>
    </w:p>
    <w:p w14:paraId="4410C87D" w14:textId="77777777" w:rsidR="00523D55" w:rsidRPr="00510C22" w:rsidRDefault="00523D55" w:rsidP="00523D55">
      <w:pPr>
        <w:pStyle w:val="a4"/>
        <w:widowControl w:val="0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17" w:history="1">
        <w:r w:rsidRPr="00510C22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https://www.youtube.com/watch?v=g2FsKWemyK8</w:t>
        </w:r>
      </w:hyperlink>
    </w:p>
    <w:p w14:paraId="52E843D8" w14:textId="77777777" w:rsidR="00523D55" w:rsidRPr="00510C22" w:rsidRDefault="00523D55" w:rsidP="00523D55">
      <w:pPr>
        <w:pStyle w:val="a4"/>
        <w:widowControl w:val="0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18" w:history="1">
        <w:r w:rsidRPr="00510C22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https://www.youtube.com/watch?v=IcQgSdGL6-g</w:t>
        </w:r>
      </w:hyperlink>
    </w:p>
    <w:p w14:paraId="337F868B" w14:textId="77777777" w:rsidR="00523D55" w:rsidRPr="00510C22" w:rsidRDefault="00523D55" w:rsidP="00523D55">
      <w:pPr>
        <w:pStyle w:val="a4"/>
        <w:widowControl w:val="0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hyperlink r:id="rId19" w:history="1">
        <w:r w:rsidRPr="00510C22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https://www.youtube.com/watch?v=tgJ7tWNhaxA&amp;t=422s</w:t>
        </w:r>
      </w:hyperlink>
    </w:p>
    <w:p w14:paraId="3E594A81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Ста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рые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карты онлайн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ЭтоМесто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. – Режим доступу: </w:t>
      </w:r>
      <w:hyperlink r:id="rId20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http://www.etomesto.ru/ukraine/</w:t>
        </w:r>
      </w:hyperlink>
    </w:p>
    <w:p w14:paraId="028BFFB3" w14:textId="77777777" w:rsidR="00523D55" w:rsidRPr="00510C22" w:rsidRDefault="00523D55" w:rsidP="00523D5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Цифрові карти //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Державн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науково-виробнич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е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підприємство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«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Геоінформ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України</w:t>
      </w:r>
      <w:proofErr w:type="spellEnd"/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» </w:t>
      </w:r>
      <w:r w:rsidRPr="00510C22">
        <w:rPr>
          <w:lang w:eastAsia="zh-CN"/>
        </w:rPr>
        <w:sym w:font="Symbol" w:char="F05B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Электронный ресурс</w:t>
      </w:r>
      <w:r w:rsidRPr="00510C22">
        <w:rPr>
          <w:lang w:eastAsia="zh-CN"/>
        </w:rPr>
        <w:sym w:font="Symbol" w:char="F05D"/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– Режим доступу:</w:t>
      </w:r>
      <w:r w:rsidRPr="00510C2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</w:t>
      </w:r>
      <w:hyperlink r:id="rId21" w:history="1">
        <w:r w:rsidRPr="00510C2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val="uk-UA" w:eastAsia="zh-CN"/>
          </w:rPr>
          <w:t>http://geoinf.kiev.ua/informatsiyni-tekhnolohiyi/tsyfrovi-karty/</w:t>
        </w:r>
      </w:hyperlink>
    </w:p>
    <w:p w14:paraId="4FDD186B" w14:textId="77777777" w:rsidR="00523D55" w:rsidRPr="0019096B" w:rsidRDefault="00523D55" w:rsidP="00523D5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</w:pPr>
    </w:p>
    <w:p w14:paraId="2058DCBE" w14:textId="6FFEA905" w:rsidR="00D73575" w:rsidRPr="00523D55" w:rsidRDefault="00D73575" w:rsidP="00D73575">
      <w:pPr>
        <w:rPr>
          <w:lang w:val="uk-UA"/>
        </w:rPr>
      </w:pPr>
    </w:p>
    <w:p w14:paraId="75083707" w14:textId="77777777" w:rsidR="00613DAE" w:rsidRDefault="00613DAE"/>
    <w:sectPr w:rsidR="006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80602D"/>
    <w:multiLevelType w:val="hybridMultilevel"/>
    <w:tmpl w:val="A65FA6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29B"/>
    <w:multiLevelType w:val="hybridMultilevel"/>
    <w:tmpl w:val="536A6E78"/>
    <w:lvl w:ilvl="0" w:tplc="8B106ED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15" w:hanging="360"/>
      </w:pPr>
    </w:lvl>
    <w:lvl w:ilvl="2" w:tplc="0C00001B" w:tentative="1">
      <w:start w:val="1"/>
      <w:numFmt w:val="lowerRoman"/>
      <w:lvlText w:val="%3."/>
      <w:lvlJc w:val="right"/>
      <w:pPr>
        <w:ind w:left="2535" w:hanging="180"/>
      </w:pPr>
    </w:lvl>
    <w:lvl w:ilvl="3" w:tplc="0C00000F" w:tentative="1">
      <w:start w:val="1"/>
      <w:numFmt w:val="decimal"/>
      <w:lvlText w:val="%4."/>
      <w:lvlJc w:val="left"/>
      <w:pPr>
        <w:ind w:left="3255" w:hanging="360"/>
      </w:pPr>
    </w:lvl>
    <w:lvl w:ilvl="4" w:tplc="0C000019" w:tentative="1">
      <w:start w:val="1"/>
      <w:numFmt w:val="lowerLetter"/>
      <w:lvlText w:val="%5."/>
      <w:lvlJc w:val="left"/>
      <w:pPr>
        <w:ind w:left="3975" w:hanging="360"/>
      </w:pPr>
    </w:lvl>
    <w:lvl w:ilvl="5" w:tplc="0C00001B" w:tentative="1">
      <w:start w:val="1"/>
      <w:numFmt w:val="lowerRoman"/>
      <w:lvlText w:val="%6."/>
      <w:lvlJc w:val="right"/>
      <w:pPr>
        <w:ind w:left="4695" w:hanging="180"/>
      </w:pPr>
    </w:lvl>
    <w:lvl w:ilvl="6" w:tplc="0C00000F" w:tentative="1">
      <w:start w:val="1"/>
      <w:numFmt w:val="decimal"/>
      <w:lvlText w:val="%7."/>
      <w:lvlJc w:val="left"/>
      <w:pPr>
        <w:ind w:left="5415" w:hanging="360"/>
      </w:pPr>
    </w:lvl>
    <w:lvl w:ilvl="7" w:tplc="0C000019" w:tentative="1">
      <w:start w:val="1"/>
      <w:numFmt w:val="lowerLetter"/>
      <w:lvlText w:val="%8."/>
      <w:lvlJc w:val="left"/>
      <w:pPr>
        <w:ind w:left="6135" w:hanging="360"/>
      </w:pPr>
    </w:lvl>
    <w:lvl w:ilvl="8" w:tplc="0C0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69E60D4"/>
    <w:multiLevelType w:val="hybridMultilevel"/>
    <w:tmpl w:val="6240B7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52197"/>
    <w:multiLevelType w:val="hybridMultilevel"/>
    <w:tmpl w:val="CFEC46D4"/>
    <w:lvl w:ilvl="0" w:tplc="1C6A8B20">
      <w:numFmt w:val="bullet"/>
      <w:lvlText w:val="−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F2A19BA"/>
    <w:multiLevelType w:val="hybridMultilevel"/>
    <w:tmpl w:val="4270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2423A"/>
    <w:multiLevelType w:val="hybridMultilevel"/>
    <w:tmpl w:val="C162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701B8"/>
    <w:multiLevelType w:val="hybridMultilevel"/>
    <w:tmpl w:val="3D2C2B76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7F41D9D"/>
    <w:multiLevelType w:val="hybridMultilevel"/>
    <w:tmpl w:val="8A00CC0A"/>
    <w:lvl w:ilvl="0" w:tplc="056C7C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80C30"/>
    <w:multiLevelType w:val="hybridMultilevel"/>
    <w:tmpl w:val="70AAB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75"/>
    <w:rsid w:val="00523D55"/>
    <w:rsid w:val="00613DAE"/>
    <w:rsid w:val="00D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2AC61"/>
  <w15:chartTrackingRefBased/>
  <w15:docId w15:val="{EDF846D5-AEA5-4CCC-952A-FCB8FD56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5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5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5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3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inf.kiev.ua/wp/kartograma.htm" TargetMode="External"/><Relationship Id="rId13" Type="http://schemas.openxmlformats.org/officeDocument/2006/relationships/hyperlink" Target="https://www.windy.com/uk/-&#1058;&#1077;&#1084;&#1087;&#1077;&#1088;&#1072;&#1090;&#1091;&#1088;&#1072;-temp?temp,46.656,32.618,5,i:pressure" TargetMode="External"/><Relationship Id="rId18" Type="http://schemas.openxmlformats.org/officeDocument/2006/relationships/hyperlink" Target="https://www.youtube.com/watch?v=IcQgSdGL6-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oinf.kiev.ua/informatsiyni-tekhnolohiyi/tsyfrovi-karty/" TargetMode="External"/><Relationship Id="rId7" Type="http://schemas.openxmlformats.org/officeDocument/2006/relationships/hyperlink" Target="https://superagronom.com/karty/karta-gruntiv-ukrainy" TargetMode="External"/><Relationship Id="rId12" Type="http://schemas.openxmlformats.org/officeDocument/2006/relationships/hyperlink" Target="https://www.google.com/intl/uk/earth/versions/" TargetMode="External"/><Relationship Id="rId17" Type="http://schemas.openxmlformats.org/officeDocument/2006/relationships/hyperlink" Target="https://www.youtube.com/watch?v=g2FsKWemyK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DxtBxRTH0c&amp;t=4s" TargetMode="External"/><Relationship Id="rId20" Type="http://schemas.openxmlformats.org/officeDocument/2006/relationships/hyperlink" Target="http://www.etomesto.ru/ukra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eoinf.kiev.ua/wp/Interaktyvna-heolohichna-karta-Ukrayiny.htm" TargetMode="External"/><Relationship Id="rId11" Type="http://schemas.openxmlformats.org/officeDocument/2006/relationships/hyperlink" Target="http://old.geology.lnu.edu.ua/GEO/E-books/Sivoronov_gengeo/Gen_geology-Sivoronov.htm" TargetMode="External"/><Relationship Id="rId5" Type="http://schemas.openxmlformats.org/officeDocument/2006/relationships/hyperlink" Target="http://www.kastopravda.ru./kastalia/europe/slovarmk.htm" TargetMode="External"/><Relationship Id="rId15" Type="http://schemas.openxmlformats.org/officeDocument/2006/relationships/hyperlink" Target="https://www.youtube.com/watch?v=4N2UkQzqzY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vionics.com/fin/charts" TargetMode="External"/><Relationship Id="rId19" Type="http://schemas.openxmlformats.org/officeDocument/2006/relationships/hyperlink" Target="https://www.youtube.com/watch?v=tgJ7tWNhaxA&amp;t=42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maps.ru" TargetMode="External"/><Relationship Id="rId14" Type="http://schemas.openxmlformats.org/officeDocument/2006/relationships/hyperlink" Target="https://www.youtube.com/channel/UCtTkU8gsolxjLaFV65XYMhA?view_as=subscrib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3879</Words>
  <Characters>22115</Characters>
  <Application>Microsoft Office Word</Application>
  <DocSecurity>0</DocSecurity>
  <Lines>184</Lines>
  <Paragraphs>51</Paragraphs>
  <ScaleCrop>false</ScaleCrop>
  <Company/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Кундельчук Оксана Петрівна</cp:lastModifiedBy>
  <cp:revision>2</cp:revision>
  <dcterms:created xsi:type="dcterms:W3CDTF">2020-05-29T11:28:00Z</dcterms:created>
  <dcterms:modified xsi:type="dcterms:W3CDTF">2020-05-29T11:28:00Z</dcterms:modified>
</cp:coreProperties>
</file>