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3DA" w:rsidRPr="003C53DA" w:rsidRDefault="003C53DA" w:rsidP="003C53DA">
      <w:pPr>
        <w:spacing w:after="0"/>
        <w:ind w:firstLine="7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Методичні рекомендації до проведення семінарських занять з курсу </w:t>
      </w: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«Банківське</w:t>
      </w:r>
      <w:r w:rsidRPr="0044581B">
        <w:rPr>
          <w:rFonts w:ascii="Times New Roman" w:eastAsia="Times New Roman" w:hAnsi="Times New Roman"/>
          <w:b/>
          <w:iCs/>
          <w:spacing w:val="6"/>
          <w:sz w:val="28"/>
          <w:szCs w:val="28"/>
          <w:lang w:val="uk-UA" w:eastAsia="ru-RU"/>
        </w:rPr>
        <w:t xml:space="preserve"> право</w:t>
      </w: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:rsidR="003C53DA" w:rsidRDefault="003C53DA" w:rsidP="003C53DA">
      <w:pPr>
        <w:spacing w:after="0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для студентів заочної форми 3 курсу</w:t>
      </w:r>
    </w:p>
    <w:p w:rsidR="003C53DA" w:rsidRPr="0044581B" w:rsidRDefault="003C53DA" w:rsidP="00056FDE">
      <w:pPr>
        <w:spacing w:after="0" w:line="240" w:lineRule="auto"/>
        <w:ind w:left="0" w:right="0"/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>Змістовий модуль 1.</w:t>
      </w:r>
      <w:r w:rsidR="00056FDE">
        <w:rPr>
          <w:rFonts w:ascii="Times New Roman" w:eastAsia="Times New Roman" w:hAnsi="Times New Roman"/>
          <w:b/>
          <w:sz w:val="28"/>
          <w:szCs w:val="28"/>
          <w:u w:val="single"/>
          <w:lang w:val="uk-UA" w:eastAsia="ru-RU"/>
        </w:rPr>
        <w:t xml:space="preserve"> </w:t>
      </w: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Загальні засади банківського права в Україні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Семінарське заняття № 1</w:t>
      </w:r>
    </w:p>
    <w:p w:rsidR="00056FDE" w:rsidRDefault="003C53DA" w:rsidP="00056FDE">
      <w:pPr>
        <w:shd w:val="clear" w:color="auto" w:fill="FFFFFF"/>
        <w:spacing w:after="0" w:line="240" w:lineRule="auto"/>
        <w:ind w:left="0" w:right="0" w:firstLine="720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Предмет, метод, система та джерела банківського права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(2 год.)</w:t>
      </w:r>
    </w:p>
    <w:p w:rsidR="00056FDE" w:rsidRPr="00056FDE" w:rsidRDefault="003C53DA" w:rsidP="00056FDE">
      <w:pPr>
        <w:shd w:val="clear" w:color="auto" w:fill="FFFFFF"/>
        <w:spacing w:after="0" w:line="240" w:lineRule="auto"/>
        <w:ind w:left="0" w:right="0" w:firstLine="720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Метою теми є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56FDE" w:rsidRPr="00B44CAF">
        <w:rPr>
          <w:rFonts w:ascii="Times New Roman" w:eastAsia="Times New Roman" w:hAnsi="Times New Roman"/>
          <w:sz w:val="28"/>
          <w:szCs w:val="28"/>
          <w:lang w:val="uk-UA" w:eastAsia="ru-RU"/>
        </w:rPr>
        <w:t>вивчення поняття, предмет</w:t>
      </w:r>
      <w:r w:rsidR="00056FDE"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056FDE" w:rsidRPr="00B44C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джерел банківського права. </w:t>
      </w:r>
      <w:r w:rsidR="00056FDE">
        <w:rPr>
          <w:rFonts w:ascii="Times New Roman" w:eastAsia="Times New Roman" w:hAnsi="Times New Roman"/>
          <w:sz w:val="28"/>
          <w:szCs w:val="28"/>
          <w:lang w:val="uk-UA" w:eastAsia="ru-RU"/>
        </w:rPr>
        <w:t>Доцільно розкрити б</w:t>
      </w:r>
      <w:r w:rsidR="00056FDE" w:rsidRPr="00B44CA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анківські правовідносини, їх види та особливості. </w:t>
      </w:r>
      <w:r w:rsidR="00056FDE">
        <w:rPr>
          <w:rFonts w:ascii="Times New Roman" w:eastAsia="Times New Roman" w:hAnsi="Times New Roman"/>
          <w:sz w:val="28"/>
          <w:szCs w:val="28"/>
          <w:lang w:val="uk-UA" w:eastAsia="ru-RU"/>
        </w:rPr>
        <w:t>Проаналізувати п</w:t>
      </w:r>
      <w:r w:rsidR="00056FDE" w:rsidRPr="00B44CAF">
        <w:rPr>
          <w:rFonts w:ascii="Times New Roman" w:eastAsia="Times New Roman" w:hAnsi="Times New Roman"/>
          <w:sz w:val="28"/>
          <w:szCs w:val="28"/>
          <w:lang w:val="uk-UA" w:eastAsia="ru-RU"/>
        </w:rPr>
        <w:t>оняття банківської системи, її еволюція, особливості, принципи побудови в Україні. Структурні ланки банківської системи, їх характеристика. Банківські, міжбанківські і міжгосподарські об’єднання.</w:t>
      </w:r>
    </w:p>
    <w:p w:rsidR="00DD592B" w:rsidRDefault="00DD592B" w:rsidP="003C53DA">
      <w:pPr>
        <w:spacing w:after="0" w:line="240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bookmarkStart w:id="0" w:name="_Toc162197096"/>
      <w:bookmarkStart w:id="1" w:name="_Toc162197137"/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План</w:t>
      </w:r>
      <w:bookmarkEnd w:id="0"/>
      <w:bookmarkEnd w:id="1"/>
      <w:r w:rsidRPr="0044581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 xml:space="preserve"> заняття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284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1. Поняття банківського права.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284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2. Принципи банківського права.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284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3. Система банківського права.</w:t>
      </w:r>
    </w:p>
    <w:p w:rsidR="003C53DA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284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4. Джерела банківського права.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284"/>
        <w:rPr>
          <w:rFonts w:ascii="Times New Roman" w:eastAsia="TimesNewRoman" w:hAnsi="Times New Roman"/>
          <w:sz w:val="28"/>
          <w:szCs w:val="28"/>
          <w:lang w:val="uk-UA" w:eastAsia="ru-RU"/>
        </w:rPr>
      </w:pPr>
      <w:r>
        <w:rPr>
          <w:rFonts w:ascii="Times New Roman" w:eastAsia="TimesNewRoman" w:hAnsi="Times New Roman"/>
          <w:sz w:val="28"/>
          <w:szCs w:val="28"/>
          <w:lang w:val="uk-UA" w:eastAsia="ru-RU"/>
        </w:rPr>
        <w:t xml:space="preserve">5. Історичні аспекти банківського права та банківської </w:t>
      </w:r>
      <w:r w:rsidRPr="0044581B">
        <w:rPr>
          <w:rFonts w:ascii="Times New Roman" w:eastAsia="TimesNewRoman" w:hAnsi="Times New Roman"/>
          <w:sz w:val="28"/>
          <w:szCs w:val="28"/>
          <w:lang w:val="uk-UA" w:eastAsia="ru-RU"/>
        </w:rPr>
        <w:t>системи України.</w:t>
      </w:r>
    </w:p>
    <w:p w:rsidR="003C53DA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</w:p>
    <w:p w:rsidR="003C53DA" w:rsidRPr="00874711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hAnsi="Times New Roman"/>
          <w:b/>
          <w:sz w:val="28"/>
          <w:szCs w:val="28"/>
          <w:lang w:val="uk-UA"/>
        </w:rPr>
        <w:t xml:space="preserve">Термінологічний словник: </w:t>
      </w:r>
      <w:r w:rsidRPr="0044581B">
        <w:rPr>
          <w:rFonts w:ascii="Times New Roman" w:hAnsi="Times New Roman"/>
          <w:sz w:val="28"/>
          <w:szCs w:val="28"/>
          <w:lang w:val="uk-UA"/>
        </w:rPr>
        <w:t>«джерела», «банківське право», «предмет дисципліни», «метод», «система курсу Банківського права», «принципи».</w:t>
      </w:r>
    </w:p>
    <w:p w:rsidR="003C53DA" w:rsidRDefault="003C53DA" w:rsidP="003C53DA">
      <w:pPr>
        <w:spacing w:after="0" w:line="264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C53DA" w:rsidRPr="0044581B" w:rsidRDefault="003C53DA" w:rsidP="003C53DA">
      <w:pPr>
        <w:spacing w:after="0" w:line="264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ПИТАННЯ ДЛЯ САМОКОНТРОЛЮ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Які суспільні відносини регулює банківське право?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Що означає поняття «банківське право»?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 xml:space="preserve">Назвіть спеціальні принципи банківське права? 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Охарактеризуйте джерела банківського права.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Охарактеризуйте методи банківського права.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Форми банківського права.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Назвіть особливості банківських правовідносин.</w:t>
      </w:r>
    </w:p>
    <w:p w:rsidR="003C53DA" w:rsidRDefault="003C53DA" w:rsidP="003C53DA">
      <w:pPr>
        <w:numPr>
          <w:ilvl w:val="0"/>
          <w:numId w:val="2"/>
        </w:numPr>
        <w:spacing w:after="0" w:line="240" w:lineRule="auto"/>
        <w:ind w:right="0"/>
        <w:contextualSpacing/>
        <w:rPr>
          <w:rFonts w:ascii="Times New Roman" w:hAnsi="Times New Roman"/>
          <w:sz w:val="28"/>
          <w:szCs w:val="28"/>
          <w:lang w:val="uk-UA"/>
        </w:rPr>
      </w:pPr>
      <w:r w:rsidRPr="0044581B">
        <w:rPr>
          <w:rFonts w:ascii="Times New Roman" w:hAnsi="Times New Roman"/>
          <w:sz w:val="28"/>
          <w:szCs w:val="28"/>
          <w:lang w:val="uk-UA"/>
        </w:rPr>
        <w:t>Визначте поняття «банківське законодавство» та його роль.</w:t>
      </w:r>
    </w:p>
    <w:p w:rsidR="003C53DA" w:rsidRPr="0044581B" w:rsidRDefault="003C53DA" w:rsidP="003C53DA">
      <w:pPr>
        <w:numPr>
          <w:ilvl w:val="0"/>
          <w:numId w:val="2"/>
        </w:numPr>
        <w:spacing w:after="0" w:line="240" w:lineRule="auto"/>
        <w:ind w:right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Назвіть періодизацію становлення та розвитку банківської системи України.</w:t>
      </w:r>
    </w:p>
    <w:p w:rsidR="003C53DA" w:rsidRPr="001D7D6B" w:rsidRDefault="003C53DA" w:rsidP="003C53DA">
      <w:pPr>
        <w:numPr>
          <w:ilvl w:val="0"/>
          <w:numId w:val="2"/>
        </w:numPr>
        <w:spacing w:after="0" w:line="240" w:lineRule="auto"/>
        <w:ind w:right="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передумови формування нової банківської системи України?</w:t>
      </w:r>
    </w:p>
    <w:p w:rsidR="003C53DA" w:rsidRDefault="003C53DA" w:rsidP="003C53DA">
      <w:pPr>
        <w:spacing w:after="0" w:line="264" w:lineRule="auto"/>
        <w:ind w:left="0" w:right="0"/>
        <w:outlineLvl w:val="0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</w:p>
    <w:p w:rsidR="003C53DA" w:rsidRPr="0044581B" w:rsidRDefault="003C53DA" w:rsidP="003C53DA">
      <w:pPr>
        <w:spacing w:after="0" w:line="264" w:lineRule="auto"/>
        <w:ind w:left="0" w:right="0"/>
        <w:outlineLvl w:val="0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  <w:t>Література:</w:t>
      </w:r>
    </w:p>
    <w:p w:rsidR="003C53DA" w:rsidRPr="0044581B" w:rsidRDefault="003C53DA" w:rsidP="003C53DA">
      <w:pPr>
        <w:spacing w:after="0" w:line="264" w:lineRule="auto"/>
        <w:ind w:left="0" w:right="0"/>
        <w:jc w:val="both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Основна: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[1, 2, 3, 5, 6, 10].</w:t>
      </w: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/>
        <w:jc w:val="both"/>
        <w:rPr>
          <w:rFonts w:ascii="Times New Roman" w:eastAsia="Times New Roman" w:hAnsi="Times New Roman"/>
          <w:bCs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Допоміжна: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[</w:t>
      </w:r>
      <w:r w:rsidRPr="0044581B">
        <w:rPr>
          <w:rFonts w:ascii="Times New Roman" w:eastAsia="Times New Roman" w:hAnsi="Times New Roman"/>
          <w:bCs/>
          <w:iCs/>
          <w:spacing w:val="-2"/>
          <w:sz w:val="28"/>
          <w:szCs w:val="28"/>
          <w:lang w:val="uk-UA" w:eastAsia="ru-RU"/>
        </w:rPr>
        <w:t>1, 2, 6, 7, 12-24].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column"/>
        <w:t>С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емінарське заняття № 2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Правові засади діяльності НБУ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(2 год)</w:t>
      </w:r>
    </w:p>
    <w:p w:rsidR="003C53DA" w:rsidRPr="0044581B" w:rsidRDefault="003C53DA" w:rsidP="003C53DA">
      <w:pPr>
        <w:spacing w:after="0" w:line="264" w:lineRule="auto"/>
        <w:ind w:left="0" w:righ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Метою теми є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визначення всього різноманіття банківських установ, що вступають у правовідносини з іншими суб’єктами господарювання та між собою, їхньої організаційно-правової форми, порядку створення, структури, органів управління, а також цілей, які вони переслідують, вступаючи у правовідносини, визначити механізм відкриття банківських рахунків та їх види, розкрити зміст операцій банку з притягнення грошових коштів від суб’єктів господарювання та фізичних осіб, розглянути процес формування капіталу банку.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План заняття: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1. Порядок створення НБУ.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2. Статус НБУ та його основне завдання.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 xml:space="preserve">3. Основні функції НБУ як центрального банку України. </w:t>
      </w:r>
    </w:p>
    <w:p w:rsidR="003C53DA" w:rsidRDefault="003C53DA" w:rsidP="003C53DA">
      <w:pPr>
        <w:autoSpaceDE w:val="0"/>
        <w:autoSpaceDN w:val="0"/>
        <w:adjustRightInd w:val="0"/>
        <w:spacing w:after="0" w:line="240" w:lineRule="auto"/>
        <w:ind w:left="0" w:right="0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4.Організаційна структура НБУ.</w:t>
      </w:r>
    </w:p>
    <w:p w:rsidR="003C53DA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709"/>
        <w:jc w:val="both"/>
        <w:rPr>
          <w:rFonts w:ascii="Times New Roman" w:eastAsia="Arial,Bold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Термінологічний словник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«Національний банк України», «функції НБУ», «</w:t>
      </w: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>організаційна структура НБУ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», «</w:t>
      </w:r>
      <w:r w:rsidRPr="0044581B">
        <w:rPr>
          <w:rFonts w:ascii="Times New Roman" w:eastAsia="Arial,Bold" w:hAnsi="Times New Roman"/>
          <w:sz w:val="28"/>
          <w:szCs w:val="28"/>
          <w:lang w:val="uk-UA" w:eastAsia="ru-RU"/>
        </w:rPr>
        <w:t xml:space="preserve">центральний банк України». </w:t>
      </w:r>
    </w:p>
    <w:p w:rsidR="003C53DA" w:rsidRPr="0044581B" w:rsidRDefault="003C53DA" w:rsidP="003C53DA">
      <w:pPr>
        <w:autoSpaceDE w:val="0"/>
        <w:autoSpaceDN w:val="0"/>
        <w:adjustRightInd w:val="0"/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ПИТАННЯ ДЛЯ САМОКОНТРОЛЮ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Які функції виконує Національний банк України?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керівні органи входять до структури НБУ?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Що таке банківська діяльність?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види банків ви знаєте?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Який мінімальний статутний капітал банку?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У якій організаційно-правовій формі можуть створюватися комерційні банки?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відомості повинний містити статут банку?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Хто здійснює державну реєстрацію комерційних банків?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документи надаються для державної реєстрації банку?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особливості державної реєстрації банку з іноземним капіталом?</w:t>
      </w:r>
    </w:p>
    <w:p w:rsidR="003C53DA" w:rsidRPr="0044581B" w:rsidRDefault="003C53DA" w:rsidP="003C53DA">
      <w:pPr>
        <w:numPr>
          <w:ilvl w:val="0"/>
          <w:numId w:val="1"/>
        </w:numPr>
        <w:spacing w:after="0" w:line="264" w:lineRule="auto"/>
        <w:ind w:right="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Які види банківських об’єднань ви знаєте?</w:t>
      </w: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 w:firstLine="567"/>
        <w:jc w:val="both"/>
        <w:outlineLvl w:val="0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  <w:t xml:space="preserve">Література: </w:t>
      </w: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 w:firstLine="567"/>
        <w:jc w:val="both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: [1, 2, 3, 5, 6, 12].</w:t>
      </w: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 w:firstLine="567"/>
        <w:jc w:val="both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Допоміжна: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[</w:t>
      </w:r>
      <w:r w:rsidRPr="0044581B">
        <w:rPr>
          <w:rFonts w:ascii="Times New Roman" w:eastAsia="Times New Roman" w:hAnsi="Times New Roman"/>
          <w:bCs/>
          <w:iCs/>
          <w:spacing w:val="-2"/>
          <w:sz w:val="28"/>
          <w:szCs w:val="28"/>
          <w:lang w:val="uk-UA" w:eastAsia="ru-RU"/>
        </w:rPr>
        <w:t>1, 2, 6, 15-18, 20].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br w:type="column"/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Семінарське заняття № 6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Правове регулювання банківського кредитування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(2 год)</w:t>
      </w:r>
    </w:p>
    <w:p w:rsidR="003C53DA" w:rsidRPr="0044581B" w:rsidRDefault="003C53DA" w:rsidP="003C53DA">
      <w:pPr>
        <w:spacing w:after="0" w:line="264" w:lineRule="auto"/>
        <w:ind w:left="0" w:right="0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Метою теми є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визначення та вивчення </w:t>
      </w:r>
      <w:proofErr w:type="spellStart"/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вивчення</w:t>
      </w:r>
      <w:proofErr w:type="spellEnd"/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всього різноманіття банківських установ, що вступають у правовідносини з іншими суб’єктами господарювання та між собою, їхньої організаційно-правової форми, порядку створення, структури, органів управління, а також цілей, які вони переслідують, вступаючи у правовідносини, визначити механізм відкриття банківських рахунків та їх види, розкрити зміст операцій банку з притягнення грошових коштів від суб’єктів господарювання та фізичних осіб, розглянути процес формування капіталу банку.</w:t>
      </w:r>
    </w:p>
    <w:p w:rsidR="003C53DA" w:rsidRPr="0044581B" w:rsidRDefault="003C53DA" w:rsidP="003C53DA">
      <w:pPr>
        <w:spacing w:after="0" w:line="240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bCs/>
          <w:i/>
          <w:sz w:val="28"/>
          <w:szCs w:val="28"/>
          <w:lang w:val="uk-UA" w:eastAsia="ru-RU"/>
        </w:rPr>
        <w:t>План заняття:</w:t>
      </w:r>
    </w:p>
    <w:p w:rsidR="003C53DA" w:rsidRPr="0044581B" w:rsidRDefault="003C53DA" w:rsidP="003C53DA">
      <w:pPr>
        <w:spacing w:after="0" w:line="240" w:lineRule="auto"/>
        <w:ind w:left="0" w:right="0" w:firstLine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1. Поняття, призначення кредиту.</w:t>
      </w:r>
    </w:p>
    <w:p w:rsidR="003C53DA" w:rsidRPr="0044581B" w:rsidRDefault="003C53DA" w:rsidP="003C53DA">
      <w:pPr>
        <w:spacing w:after="0" w:line="240" w:lineRule="auto"/>
        <w:ind w:left="0" w:right="0" w:firstLine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2. Класифікація (види) кредиту.</w:t>
      </w:r>
    </w:p>
    <w:p w:rsidR="003C53DA" w:rsidRPr="0044581B" w:rsidRDefault="003C53DA" w:rsidP="003C53DA">
      <w:pPr>
        <w:spacing w:after="0" w:line="240" w:lineRule="auto"/>
        <w:ind w:left="0" w:right="0" w:firstLine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3. Поняття і зміст кредитних правовідносин. </w:t>
      </w:r>
    </w:p>
    <w:p w:rsidR="003C53DA" w:rsidRPr="0044581B" w:rsidRDefault="003C53DA" w:rsidP="003C53DA">
      <w:pPr>
        <w:spacing w:after="0" w:line="240" w:lineRule="auto"/>
        <w:ind w:left="0" w:right="0" w:firstLine="72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4. Правова природа договору банківської позички.</w:t>
      </w:r>
    </w:p>
    <w:p w:rsidR="003C53DA" w:rsidRDefault="003C53DA" w:rsidP="003C53DA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C53DA" w:rsidRPr="0044581B" w:rsidRDefault="003C53DA" w:rsidP="003C53DA">
      <w:pPr>
        <w:spacing w:after="0" w:line="240" w:lineRule="auto"/>
        <w:ind w:left="0" w:right="0" w:firstLine="72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Термінологічний словник «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банківські установи», «види кредиту», «зміст операцій банку», «банківської позички».</w:t>
      </w:r>
    </w:p>
    <w:p w:rsidR="003C53DA" w:rsidRPr="0044581B" w:rsidRDefault="003C53DA" w:rsidP="003C53DA">
      <w:pPr>
        <w:spacing w:after="0" w:line="264" w:lineRule="auto"/>
        <w:ind w:left="0" w:right="0" w:firstLine="567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C53DA" w:rsidRPr="0044581B" w:rsidRDefault="003C53DA" w:rsidP="003C53DA">
      <w:pPr>
        <w:spacing w:after="0" w:line="264" w:lineRule="auto"/>
        <w:ind w:left="0" w:right="0" w:firstLine="567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ПИТАННЯ ДЛЯ САМОКОНТРОЛЮ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Що означає поняття «кредит»?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Яка класифікація кредитних операцій?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З чого складається сучасна кредитна система України?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Охарактеризуйте поняття та елементи кредитних правовідносин.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Визначте правову природу договору банківської позички.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Який зміст кредитног</w:t>
      </w:r>
      <w:bookmarkStart w:id="2" w:name="_GoBack"/>
      <w:bookmarkEnd w:id="2"/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о договору.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Яка відповідальніст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ь настає за порушення зобов’язань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кредитного договору?</w:t>
      </w:r>
    </w:p>
    <w:p w:rsidR="003C53DA" w:rsidRPr="0044581B" w:rsidRDefault="003C53DA" w:rsidP="00DD592B">
      <w:pPr>
        <w:numPr>
          <w:ilvl w:val="0"/>
          <w:numId w:val="3"/>
        </w:numPr>
        <w:tabs>
          <w:tab w:val="clear" w:pos="360"/>
          <w:tab w:val="num" w:pos="426"/>
        </w:tabs>
        <w:spacing w:after="0" w:line="240" w:lineRule="auto"/>
        <w:ind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Як визначити платоспроможність позичальника?</w:t>
      </w:r>
    </w:p>
    <w:p w:rsidR="003C53DA" w:rsidRPr="0044581B" w:rsidRDefault="003C53DA" w:rsidP="00DD592B">
      <w:pPr>
        <w:tabs>
          <w:tab w:val="num" w:pos="426"/>
        </w:tabs>
        <w:spacing w:after="0" w:line="240" w:lineRule="auto"/>
        <w:ind w:left="720" w:right="0" w:hanging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 w:firstLine="567"/>
        <w:jc w:val="both"/>
        <w:outlineLvl w:val="0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  <w:t xml:space="preserve">Література: </w:t>
      </w: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 w:firstLine="567"/>
        <w:jc w:val="both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Основна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: [1, 2, 3, 4, 7, 8, 22].</w:t>
      </w:r>
    </w:p>
    <w:p w:rsidR="003C53DA" w:rsidRPr="0044581B" w:rsidRDefault="003C53DA" w:rsidP="003C53DA">
      <w:pPr>
        <w:tabs>
          <w:tab w:val="num" w:pos="567"/>
        </w:tabs>
        <w:autoSpaceDE w:val="0"/>
        <w:autoSpaceDN w:val="0"/>
        <w:adjustRightInd w:val="0"/>
        <w:spacing w:before="40" w:after="40" w:line="240" w:lineRule="auto"/>
        <w:ind w:left="0" w:right="0" w:firstLine="567"/>
        <w:jc w:val="both"/>
        <w:rPr>
          <w:rFonts w:ascii="Times New Roman" w:eastAsia="Times New Roman" w:hAnsi="Times New Roman"/>
          <w:b/>
          <w:bCs/>
          <w:i/>
          <w:iCs/>
          <w:spacing w:val="-2"/>
          <w:sz w:val="28"/>
          <w:szCs w:val="28"/>
          <w:lang w:val="uk-UA" w:eastAsia="ru-RU"/>
        </w:rPr>
      </w:pPr>
      <w:r w:rsidRPr="0044581B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Допоміжна: </w:t>
      </w:r>
      <w:r w:rsidRPr="0044581B">
        <w:rPr>
          <w:rFonts w:ascii="Times New Roman" w:eastAsia="Times New Roman" w:hAnsi="Times New Roman"/>
          <w:sz w:val="28"/>
          <w:szCs w:val="28"/>
          <w:lang w:val="uk-UA" w:eastAsia="ru-RU"/>
        </w:rPr>
        <w:t>[</w:t>
      </w:r>
      <w:r w:rsidRPr="0044581B">
        <w:rPr>
          <w:rFonts w:ascii="Times New Roman" w:eastAsia="Times New Roman" w:hAnsi="Times New Roman"/>
          <w:bCs/>
          <w:iCs/>
          <w:spacing w:val="-2"/>
          <w:sz w:val="28"/>
          <w:szCs w:val="28"/>
          <w:lang w:val="uk-UA" w:eastAsia="ru-RU"/>
        </w:rPr>
        <w:t>1, 2, 3, 20-27].</w:t>
      </w:r>
    </w:p>
    <w:p w:rsidR="00096AD8" w:rsidRDefault="00096AD8" w:rsidP="003C53DA"/>
    <w:sectPr w:rsidR="00096AD8" w:rsidSect="00F76FEB">
      <w:pgSz w:w="11907" w:h="16839" w:code="9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F1B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1" w15:restartNumberingAfterBreak="0">
    <w:nsid w:val="198D6414"/>
    <w:multiLevelType w:val="hybridMultilevel"/>
    <w:tmpl w:val="10F00A4E"/>
    <w:lvl w:ilvl="0" w:tplc="B890E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F90397"/>
    <w:multiLevelType w:val="hybridMultilevel"/>
    <w:tmpl w:val="BDCCDB7A"/>
    <w:lvl w:ilvl="0" w:tplc="2FBC89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DE5"/>
    <w:rsid w:val="00056FDE"/>
    <w:rsid w:val="00096AD8"/>
    <w:rsid w:val="003C53DA"/>
    <w:rsid w:val="005C2DE5"/>
    <w:rsid w:val="00DD592B"/>
    <w:rsid w:val="00F7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B8E6D-08B7-4096-B17E-788E3BF52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3DA"/>
    <w:pPr>
      <w:spacing w:after="200" w:line="276" w:lineRule="auto"/>
      <w:ind w:left="567" w:right="992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 Знак Знак Знак Знак Знак Знак1 Знак Знак Знак Знак"/>
    <w:basedOn w:val="a"/>
    <w:rsid w:val="003C53DA"/>
    <w:pPr>
      <w:spacing w:after="0" w:line="240" w:lineRule="auto"/>
      <w:ind w:left="0" w:right="0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2833</Words>
  <Characters>1616</Characters>
  <Application>Microsoft Office Word</Application>
  <DocSecurity>0</DocSecurity>
  <Lines>13</Lines>
  <Paragraphs>8</Paragraphs>
  <ScaleCrop>false</ScaleCrop>
  <Company>SPecialiST RePack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2017-02-08T20:37:00Z</dcterms:created>
  <dcterms:modified xsi:type="dcterms:W3CDTF">2017-02-08T21:42:00Z</dcterms:modified>
</cp:coreProperties>
</file>