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364188" w:rsidRDefault="00364188" w:rsidP="00364188">
      <w:pPr>
        <w:ind w:left="360"/>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3901A5" w:rsidRPr="008312A0" w:rsidRDefault="003901A5" w:rsidP="003901A5">
      <w:pPr>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3901A5" w:rsidRDefault="003901A5" w:rsidP="003901A5">
      <w:pPr>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B903FE" w:rsidRPr="00B903FE" w:rsidRDefault="00B903FE" w:rsidP="003901A5">
      <w:pPr>
        <w:jc w:val="center"/>
        <w:rPr>
          <w:rFonts w:ascii="Times New Roman" w:hAnsi="Times New Roman"/>
          <w:lang w:val="uk-UA"/>
        </w:rPr>
      </w:pPr>
    </w:p>
    <w:tbl>
      <w:tblPr>
        <w:tblStyle w:val="a3"/>
        <w:tblW w:w="0" w:type="auto"/>
        <w:tblInd w:w="4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901A5" w:rsidRPr="008312A0" w:rsidTr="00B903FE">
        <w:trPr>
          <w:trHeight w:val="1723"/>
        </w:trPr>
        <w:tc>
          <w:tcPr>
            <w:tcW w:w="4839" w:type="dxa"/>
          </w:tcPr>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p w:rsidR="003901A5" w:rsidRPr="008312A0" w:rsidRDefault="003901A5" w:rsidP="00223DFA">
            <w:pPr>
              <w:widowControl w:val="0"/>
              <w:autoSpaceDE w:val="0"/>
              <w:autoSpaceDN w:val="0"/>
              <w:rPr>
                <w:rFonts w:ascii="Times New Roman" w:eastAsia="Times New Roman" w:hAnsi="Times New Roman"/>
                <w:sz w:val="24"/>
                <w:szCs w:val="24"/>
                <w:lang w:val="uk-UA"/>
              </w:rPr>
            </w:pPr>
          </w:p>
        </w:tc>
        <w:tc>
          <w:tcPr>
            <w:tcW w:w="4840" w:type="dxa"/>
          </w:tcPr>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ЗАТВЕРДЖЕНО</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на засіданні кафедри фізичної терапії та ерготерапії</w:t>
            </w:r>
          </w:p>
          <w:p w:rsidR="003901A5" w:rsidRDefault="00E6716C"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 xml:space="preserve">протокол </w:t>
            </w:r>
            <w:r w:rsidR="00166A7D">
              <w:rPr>
                <w:rFonts w:ascii="Times New Roman" w:hAnsi="Times New Roman"/>
                <w:sz w:val="24"/>
                <w:szCs w:val="24"/>
                <w:lang w:val="uk-UA"/>
              </w:rPr>
              <w:t xml:space="preserve">№ </w:t>
            </w:r>
            <w:r w:rsidR="00166A7D" w:rsidRPr="00F82500">
              <w:rPr>
                <w:rFonts w:ascii="Times New Roman" w:hAnsi="Times New Roman"/>
                <w:sz w:val="24"/>
                <w:szCs w:val="24"/>
              </w:rPr>
              <w:t>1</w:t>
            </w:r>
            <w:r w:rsidR="00313AA4">
              <w:rPr>
                <w:rFonts w:ascii="Times New Roman" w:hAnsi="Times New Roman"/>
                <w:sz w:val="24"/>
                <w:szCs w:val="24"/>
                <w:lang w:val="uk-UA"/>
              </w:rPr>
              <w:t xml:space="preserve"> </w:t>
            </w:r>
            <w:r w:rsidR="00166A7D">
              <w:rPr>
                <w:rFonts w:ascii="Times New Roman" w:hAnsi="Times New Roman"/>
                <w:sz w:val="24"/>
                <w:szCs w:val="24"/>
                <w:lang w:val="uk-UA"/>
              </w:rPr>
              <w:t xml:space="preserve">від </w:t>
            </w:r>
            <w:r w:rsidR="00166A7D" w:rsidRPr="00F82500">
              <w:rPr>
                <w:rFonts w:ascii="Times New Roman" w:hAnsi="Times New Roman"/>
                <w:sz w:val="24"/>
                <w:szCs w:val="24"/>
              </w:rPr>
              <w:t xml:space="preserve">28 </w:t>
            </w:r>
            <w:r>
              <w:rPr>
                <w:rFonts w:ascii="Times New Roman" w:hAnsi="Times New Roman"/>
                <w:sz w:val="24"/>
                <w:szCs w:val="24"/>
                <w:lang w:val="uk-UA"/>
              </w:rPr>
              <w:t>серпня 202</w:t>
            </w:r>
            <w:r w:rsidR="00E07332">
              <w:rPr>
                <w:rFonts w:ascii="Times New Roman" w:hAnsi="Times New Roman"/>
                <w:sz w:val="24"/>
                <w:szCs w:val="24"/>
                <w:lang w:val="uk-UA"/>
              </w:rPr>
              <w:t>4</w:t>
            </w:r>
            <w:r w:rsidR="003901A5">
              <w:rPr>
                <w:rFonts w:ascii="Times New Roman" w:hAnsi="Times New Roman"/>
                <w:sz w:val="24"/>
                <w:szCs w:val="24"/>
                <w:lang w:val="uk-UA"/>
              </w:rPr>
              <w:t xml:space="preserve"> р. </w:t>
            </w:r>
          </w:p>
          <w:p w:rsidR="003901A5" w:rsidRDefault="003901A5" w:rsidP="00223DFA">
            <w:pPr>
              <w:widowControl w:val="0"/>
              <w:autoSpaceDE w:val="0"/>
              <w:autoSpaceDN w:val="0"/>
              <w:rPr>
                <w:rFonts w:ascii="Times New Roman" w:hAnsi="Times New Roman"/>
                <w:sz w:val="24"/>
                <w:szCs w:val="24"/>
                <w:lang w:val="uk-UA"/>
              </w:rPr>
            </w:pPr>
            <w:r>
              <w:rPr>
                <w:rFonts w:ascii="Times New Roman" w:hAnsi="Times New Roman"/>
                <w:sz w:val="24"/>
                <w:szCs w:val="24"/>
                <w:lang w:val="uk-UA"/>
              </w:rPr>
              <w:t>завідувача кафедри</w:t>
            </w:r>
          </w:p>
          <w:p w:rsidR="003901A5" w:rsidRPr="008312A0" w:rsidRDefault="002622A4" w:rsidP="00223DFA">
            <w:pPr>
              <w:widowControl w:val="0"/>
              <w:autoSpaceDE w:val="0"/>
              <w:autoSpaceDN w:val="0"/>
              <w:rPr>
                <w:rFonts w:ascii="Times New Roman" w:eastAsia="Times New Roman" w:hAnsi="Times New Roman"/>
                <w:sz w:val="24"/>
                <w:szCs w:val="24"/>
                <w:lang w:val="uk-UA"/>
              </w:rPr>
            </w:pPr>
            <w:r w:rsidRPr="002622A4">
              <w:rPr>
                <w:noProof/>
                <w:sz w:val="28"/>
                <w:szCs w:val="28"/>
                <w:u w:val="single"/>
                <w:lang w:val="uk-UA" w:eastAsia="uk-UA"/>
              </w:rPr>
              <w:drawing>
                <wp:inline distT="0" distB="0" distL="0" distR="0">
                  <wp:extent cx="1257300"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003901A5">
              <w:rPr>
                <w:rFonts w:ascii="Times New Roman" w:hAnsi="Times New Roman"/>
                <w:sz w:val="24"/>
                <w:szCs w:val="24"/>
              </w:rPr>
              <w:t>(</w:t>
            </w:r>
            <w:r>
              <w:rPr>
                <w:rFonts w:ascii="Times New Roman" w:hAnsi="Times New Roman"/>
                <w:sz w:val="24"/>
                <w:szCs w:val="24"/>
                <w:lang w:val="uk-UA"/>
              </w:rPr>
              <w:t>проф</w:t>
            </w:r>
            <w:r w:rsidR="003901A5">
              <w:rPr>
                <w:rFonts w:ascii="Times New Roman" w:hAnsi="Times New Roman"/>
                <w:sz w:val="24"/>
                <w:szCs w:val="24"/>
              </w:rPr>
              <w:t>. О.</w:t>
            </w:r>
            <w:r>
              <w:rPr>
                <w:rFonts w:ascii="Times New Roman" w:hAnsi="Times New Roman"/>
                <w:sz w:val="24"/>
                <w:szCs w:val="24"/>
                <w:lang w:val="uk-UA"/>
              </w:rPr>
              <w:t xml:space="preserve">В. </w:t>
            </w:r>
            <w:r w:rsidR="003901A5">
              <w:rPr>
                <w:rFonts w:ascii="Times New Roman" w:hAnsi="Times New Roman"/>
                <w:sz w:val="24"/>
                <w:szCs w:val="24"/>
              </w:rPr>
              <w:t>Лаврикова)</w:t>
            </w:r>
          </w:p>
        </w:tc>
      </w:tr>
    </w:tbl>
    <w:p w:rsidR="003901A5" w:rsidRPr="008312A0" w:rsidRDefault="003901A5" w:rsidP="003901A5">
      <w:pPr>
        <w:widowControl w:val="0"/>
        <w:autoSpaceDE w:val="0"/>
        <w:autoSpaceDN w:val="0"/>
        <w:spacing w:after="0" w:line="240" w:lineRule="auto"/>
        <w:rPr>
          <w:rFonts w:ascii="Times New Roman" w:eastAsia="Times New Roman" w:hAnsi="Times New Roman"/>
          <w:sz w:val="24"/>
          <w:szCs w:val="24"/>
          <w:lang w:val="uk-UA"/>
        </w:rPr>
      </w:pPr>
    </w:p>
    <w:p w:rsidR="003901A5" w:rsidRPr="008312A0" w:rsidRDefault="003901A5" w:rsidP="003901A5">
      <w:pPr>
        <w:jc w:val="center"/>
        <w:rPr>
          <w:lang w:val="uk-UA"/>
        </w:rPr>
      </w:pPr>
    </w:p>
    <w:p w:rsidR="003901A5" w:rsidRPr="008312A0" w:rsidRDefault="003901A5" w:rsidP="003901A5">
      <w:pPr>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r w:rsidR="006A3056" w:rsidRPr="00F82500">
        <w:rPr>
          <w:b/>
          <w:lang w:val="uk-UA"/>
        </w:rPr>
        <w:t xml:space="preserve"> </w:t>
      </w:r>
      <w:r w:rsidR="006A3056" w:rsidRPr="006A3056">
        <w:rPr>
          <w:rFonts w:ascii="Times New Roman" w:hAnsi="Times New Roman"/>
          <w:b/>
          <w:sz w:val="28"/>
          <w:lang w:val="uk-UA"/>
        </w:rPr>
        <w:t>/</w:t>
      </w:r>
      <w:r w:rsidR="006A3056" w:rsidRPr="00F82500">
        <w:rPr>
          <w:rFonts w:ascii="Times New Roman" w:hAnsi="Times New Roman"/>
          <w:b/>
          <w:sz w:val="28"/>
          <w:lang w:val="uk-UA"/>
        </w:rPr>
        <w:t>ОСВІТНЬОЇ КОМПОНЕНТИ</w:t>
      </w:r>
    </w:p>
    <w:p w:rsidR="00E07332" w:rsidRPr="00E07332" w:rsidRDefault="00E07332" w:rsidP="003901A5">
      <w:pPr>
        <w:rPr>
          <w:rFonts w:ascii="Times New Roman" w:hAnsi="Times New Roman"/>
          <w:b/>
          <w:sz w:val="32"/>
          <w:szCs w:val="32"/>
          <w:u w:val="single"/>
          <w:lang w:val="uk-UA"/>
        </w:rPr>
      </w:pPr>
      <w:r>
        <w:rPr>
          <w:rFonts w:ascii="Times New Roman" w:hAnsi="Times New Roman"/>
          <w:b/>
          <w:sz w:val="28"/>
          <w:szCs w:val="28"/>
          <w:lang w:val="uk-UA"/>
        </w:rPr>
        <w:t xml:space="preserve">                                          </w:t>
      </w:r>
      <w:r w:rsidRPr="00E07332">
        <w:rPr>
          <w:rFonts w:ascii="Times New Roman" w:hAnsi="Times New Roman"/>
          <w:b/>
          <w:sz w:val="32"/>
          <w:szCs w:val="32"/>
          <w:u w:val="single"/>
          <w:lang w:val="uk-UA"/>
        </w:rPr>
        <w:t>ВК 10 Доказово-інформована практика та клінічне мислення</w:t>
      </w:r>
    </w:p>
    <w:p w:rsidR="003901A5" w:rsidRPr="008312A0" w:rsidRDefault="003901A5" w:rsidP="003901A5">
      <w:pPr>
        <w:rPr>
          <w:rFonts w:ascii="Times New Roman" w:hAnsi="Times New Roman"/>
          <w:sz w:val="28"/>
          <w:szCs w:val="28"/>
          <w:u w:val="single"/>
          <w:lang w:val="uk-UA"/>
        </w:rPr>
      </w:pPr>
      <w:r w:rsidRPr="008312A0">
        <w:rPr>
          <w:rFonts w:ascii="Times New Roman" w:hAnsi="Times New Roman"/>
          <w:sz w:val="28"/>
          <w:szCs w:val="28"/>
          <w:lang w:val="uk-UA"/>
        </w:rPr>
        <w:t>Освітня програм</w:t>
      </w:r>
      <w:r w:rsidR="00F82500">
        <w:rPr>
          <w:rFonts w:ascii="Times New Roman" w:hAnsi="Times New Roman"/>
          <w:sz w:val="28"/>
          <w:szCs w:val="28"/>
          <w:lang w:val="uk-UA"/>
        </w:rPr>
        <w:t xml:space="preserve">а </w:t>
      </w:r>
      <w:r w:rsidR="00F82500" w:rsidRPr="00F82500">
        <w:rPr>
          <w:rFonts w:ascii="Times New Roman" w:hAnsi="Times New Roman"/>
          <w:sz w:val="28"/>
          <w:szCs w:val="28"/>
          <w:u w:val="single"/>
          <w:lang w:val="uk-UA"/>
        </w:rPr>
        <w:t>Фізична реабілітація</w:t>
      </w:r>
    </w:p>
    <w:p w:rsidR="003901A5" w:rsidRPr="008312A0" w:rsidRDefault="00F82500" w:rsidP="003901A5">
      <w:pPr>
        <w:rPr>
          <w:rFonts w:ascii="Times New Roman" w:hAnsi="Times New Roman"/>
          <w:sz w:val="28"/>
          <w:szCs w:val="28"/>
          <w:lang w:val="uk-UA"/>
        </w:rPr>
      </w:pPr>
      <w:r>
        <w:rPr>
          <w:rFonts w:ascii="Times New Roman" w:hAnsi="Times New Roman"/>
          <w:sz w:val="28"/>
          <w:szCs w:val="28"/>
          <w:u w:val="single"/>
          <w:lang w:val="uk-UA"/>
        </w:rPr>
        <w:t>другого (магістерського) рівня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00F82500">
        <w:rPr>
          <w:rFonts w:ascii="Times New Roman" w:hAnsi="Times New Roman"/>
          <w:sz w:val="28"/>
          <w:szCs w:val="28"/>
          <w:u w:val="single"/>
          <w:lang w:val="uk-UA"/>
        </w:rPr>
        <w:t>227 Терапія та реабілітація</w:t>
      </w:r>
    </w:p>
    <w:p w:rsidR="003901A5" w:rsidRPr="008312A0" w:rsidRDefault="003901A5" w:rsidP="003901A5">
      <w:pPr>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886A0D" w:rsidRPr="00B903FE" w:rsidRDefault="003901A5" w:rsidP="00B903FE">
      <w:pPr>
        <w:jc w:val="center"/>
        <w:rPr>
          <w:rFonts w:ascii="Times New Roman" w:hAnsi="Times New Roman"/>
          <w:sz w:val="28"/>
          <w:szCs w:val="28"/>
          <w:lang w:val="uk-UA"/>
        </w:rPr>
      </w:pPr>
      <w:r>
        <w:rPr>
          <w:rFonts w:ascii="Times New Roman" w:hAnsi="Times New Roman"/>
          <w:sz w:val="28"/>
          <w:szCs w:val="28"/>
          <w:lang w:val="uk-UA"/>
        </w:rPr>
        <w:t>Івано-Франківськ</w:t>
      </w:r>
      <w:r w:rsidR="00313AA4">
        <w:rPr>
          <w:rFonts w:ascii="Times New Roman" w:hAnsi="Times New Roman"/>
          <w:sz w:val="28"/>
          <w:szCs w:val="28"/>
          <w:lang w:val="uk-UA"/>
        </w:rPr>
        <w:t>,</w:t>
      </w:r>
      <w:r w:rsidRPr="008312A0">
        <w:rPr>
          <w:rFonts w:ascii="Times New Roman" w:hAnsi="Times New Roman"/>
          <w:sz w:val="28"/>
          <w:szCs w:val="28"/>
          <w:lang w:val="uk-UA"/>
        </w:rPr>
        <w:t xml:space="preserve"> 202</w:t>
      </w:r>
      <w:r w:rsidR="00E07332">
        <w:rPr>
          <w:rFonts w:ascii="Times New Roman" w:hAnsi="Times New Roman"/>
          <w:sz w:val="28"/>
          <w:szCs w:val="28"/>
          <w:lang w:val="uk-U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B903FE" w:rsidRPr="008F4BE3"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lastRenderedPageBreak/>
              <w:t xml:space="preserve">Назва </w:t>
            </w:r>
            <w:r w:rsidRPr="0030131B">
              <w:rPr>
                <w:rFonts w:ascii="Times New Roman" w:hAnsi="Times New Roman"/>
                <w:sz w:val="28"/>
                <w:szCs w:val="28"/>
                <w:lang w:val="uk-UA"/>
              </w:rPr>
              <w:t>освітньої компоненти</w:t>
            </w:r>
          </w:p>
        </w:tc>
        <w:tc>
          <w:tcPr>
            <w:tcW w:w="10206" w:type="dxa"/>
          </w:tcPr>
          <w:p w:rsidR="00B903FE" w:rsidRPr="0030131B" w:rsidRDefault="00E07332" w:rsidP="00B903FE">
            <w:pPr>
              <w:rPr>
                <w:rFonts w:ascii="Times New Roman" w:hAnsi="Times New Roman"/>
                <w:sz w:val="28"/>
                <w:szCs w:val="28"/>
                <w:lang w:val="uk-UA"/>
              </w:rPr>
            </w:pPr>
            <w:r w:rsidRPr="00E07332">
              <w:rPr>
                <w:rFonts w:ascii="Times New Roman" w:hAnsi="Times New Roman"/>
                <w:sz w:val="28"/>
                <w:szCs w:val="28"/>
                <w:lang w:val="uk-UA"/>
              </w:rPr>
              <w:t>ВК 10 Доказово-інформована практика та клінічне мислення</w:t>
            </w:r>
          </w:p>
        </w:tc>
      </w:tr>
      <w:tr w:rsidR="00B903FE" w:rsidRPr="00951B4B" w:rsidTr="006A3056">
        <w:trPr>
          <w:trHeight w:val="474"/>
        </w:trPr>
        <w:tc>
          <w:tcPr>
            <w:tcW w:w="3936" w:type="dxa"/>
          </w:tcPr>
          <w:p w:rsidR="00B903FE" w:rsidRPr="0030131B" w:rsidRDefault="00B903FE" w:rsidP="006A3056">
            <w:pPr>
              <w:spacing w:after="0" w:line="256" w:lineRule="auto"/>
              <w:rPr>
                <w:rFonts w:ascii="Times New Roman" w:hAnsi="Times New Roman"/>
                <w:bCs/>
                <w:sz w:val="28"/>
                <w:szCs w:val="28"/>
                <w:lang w:val="en-US"/>
              </w:rPr>
            </w:pPr>
            <w:r w:rsidRPr="0030131B">
              <w:rPr>
                <w:rFonts w:ascii="Times New Roman" w:hAnsi="Times New Roman"/>
                <w:bCs/>
                <w:sz w:val="28"/>
                <w:szCs w:val="28"/>
                <w:lang w:val="uk-UA"/>
              </w:rPr>
              <w:t xml:space="preserve">Викладач </w:t>
            </w:r>
          </w:p>
        </w:tc>
        <w:tc>
          <w:tcPr>
            <w:tcW w:w="10206" w:type="dxa"/>
          </w:tcPr>
          <w:p w:rsidR="00B903FE" w:rsidRPr="00F82500" w:rsidRDefault="00B41DDD" w:rsidP="006A3056">
            <w:pPr>
              <w:spacing w:after="0" w:line="256" w:lineRule="auto"/>
              <w:rPr>
                <w:rFonts w:ascii="Times New Roman" w:hAnsi="Times New Roman"/>
                <w:sz w:val="28"/>
                <w:szCs w:val="28"/>
                <w:lang w:val="uk-UA"/>
              </w:rPr>
            </w:pPr>
            <w:r w:rsidRPr="00F82500">
              <w:rPr>
                <w:rFonts w:ascii="Times New Roman" w:hAnsi="Times New Roman"/>
                <w:sz w:val="28"/>
                <w:szCs w:val="28"/>
                <w:lang w:val="uk-UA"/>
              </w:rPr>
              <w:t>Фурсенко Артемій Олександрович</w:t>
            </w:r>
          </w:p>
        </w:tc>
      </w:tr>
      <w:tr w:rsidR="00B903FE" w:rsidRPr="0069428F"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Посилання на сайт</w:t>
            </w:r>
          </w:p>
        </w:tc>
        <w:tc>
          <w:tcPr>
            <w:tcW w:w="10206" w:type="dxa"/>
          </w:tcPr>
          <w:p w:rsidR="00B903FE" w:rsidRPr="006457E2" w:rsidRDefault="0069428F" w:rsidP="00B903FE">
            <w:pPr>
              <w:tabs>
                <w:tab w:val="left" w:pos="2976"/>
              </w:tabs>
              <w:spacing w:after="0" w:line="256" w:lineRule="auto"/>
              <w:rPr>
                <w:rFonts w:ascii="Times New Roman" w:hAnsi="Times New Roman"/>
                <w:sz w:val="24"/>
                <w:szCs w:val="24"/>
                <w:lang w:val="uk-UA"/>
              </w:rPr>
            </w:pPr>
            <w:hyperlink r:id="rId9" w:history="1">
              <w:r w:rsidR="006457E2" w:rsidRPr="000E7ECE">
                <w:rPr>
                  <w:rStyle w:val="a7"/>
                  <w:rFonts w:ascii="Times New Roman" w:hAnsi="Times New Roman"/>
                  <w:sz w:val="24"/>
                  <w:szCs w:val="24"/>
                </w:rPr>
                <w:t>https</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ksuonline</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kspu</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edu</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enrol</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index</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php</w:t>
              </w:r>
              <w:r w:rsidR="006457E2" w:rsidRPr="000E7ECE">
                <w:rPr>
                  <w:rStyle w:val="a7"/>
                  <w:rFonts w:ascii="Times New Roman" w:hAnsi="Times New Roman"/>
                  <w:sz w:val="24"/>
                  <w:szCs w:val="24"/>
                  <w:lang w:val="uk-UA"/>
                </w:rPr>
                <w:t>?</w:t>
              </w:r>
              <w:r w:rsidR="006457E2" w:rsidRPr="000E7ECE">
                <w:rPr>
                  <w:rStyle w:val="a7"/>
                  <w:rFonts w:ascii="Times New Roman" w:hAnsi="Times New Roman"/>
                  <w:sz w:val="24"/>
                  <w:szCs w:val="24"/>
                </w:rPr>
                <w:t>id</w:t>
              </w:r>
              <w:r w:rsidR="006457E2" w:rsidRPr="000E7ECE">
                <w:rPr>
                  <w:rStyle w:val="a7"/>
                  <w:rFonts w:ascii="Times New Roman" w:hAnsi="Times New Roman"/>
                  <w:sz w:val="24"/>
                  <w:szCs w:val="24"/>
                  <w:lang w:val="uk-UA"/>
                </w:rPr>
                <w:t>=6807</w:t>
              </w:r>
            </w:hyperlink>
            <w:r w:rsidR="006457E2">
              <w:rPr>
                <w:rFonts w:ascii="Times New Roman" w:hAnsi="Times New Roman"/>
                <w:sz w:val="24"/>
                <w:szCs w:val="24"/>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Контактний тел.</w:t>
            </w:r>
          </w:p>
        </w:tc>
        <w:tc>
          <w:tcPr>
            <w:tcW w:w="10206" w:type="dxa"/>
          </w:tcPr>
          <w:p w:rsidR="00B903FE" w:rsidRPr="0030131B" w:rsidRDefault="00B903FE" w:rsidP="006A3056">
            <w:pPr>
              <w:spacing w:after="0" w:line="256" w:lineRule="auto"/>
              <w:rPr>
                <w:rFonts w:ascii="Times New Roman" w:hAnsi="Times New Roman"/>
                <w:sz w:val="28"/>
                <w:szCs w:val="28"/>
                <w:lang w:val="uk-UA"/>
              </w:rPr>
            </w:pPr>
            <w:r>
              <w:rPr>
                <w:rFonts w:ascii="Times New Roman" w:hAnsi="Times New Roman"/>
                <w:sz w:val="28"/>
                <w:szCs w:val="28"/>
                <w:lang w:val="uk-UA"/>
              </w:rPr>
              <w:t>+380</w:t>
            </w:r>
            <w:r w:rsidR="00B41DDD">
              <w:rPr>
                <w:rFonts w:ascii="Times New Roman" w:hAnsi="Times New Roman"/>
                <w:sz w:val="28"/>
                <w:szCs w:val="28"/>
                <w:lang w:val="uk-UA"/>
              </w:rPr>
              <w:t>505864909</w:t>
            </w:r>
            <w:r w:rsidRPr="0030131B">
              <w:rPr>
                <w:rFonts w:ascii="Times New Roman" w:hAnsi="Times New Roman"/>
                <w:sz w:val="28"/>
                <w:szCs w:val="28"/>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E-mail викладача</w:t>
            </w:r>
          </w:p>
        </w:tc>
        <w:tc>
          <w:tcPr>
            <w:tcW w:w="10206" w:type="dxa"/>
          </w:tcPr>
          <w:p w:rsidR="00B903FE" w:rsidRPr="006457E2" w:rsidRDefault="0069428F" w:rsidP="006A3056">
            <w:pPr>
              <w:rPr>
                <w:rFonts w:ascii="Times New Roman" w:hAnsi="Times New Roman"/>
                <w:sz w:val="28"/>
                <w:szCs w:val="28"/>
                <w:lang w:val="uk-UA"/>
              </w:rPr>
            </w:pPr>
            <w:hyperlink r:id="rId10" w:history="1">
              <w:r w:rsidR="006457E2" w:rsidRPr="000E7ECE">
                <w:rPr>
                  <w:rStyle w:val="a7"/>
                  <w:rFonts w:ascii="Times New Roman" w:hAnsi="Times New Roman"/>
                  <w:sz w:val="28"/>
                  <w:szCs w:val="28"/>
                  <w:lang w:val="en-US"/>
                </w:rPr>
                <w:t>Fursart@gmail.com</w:t>
              </w:r>
            </w:hyperlink>
            <w:r w:rsidR="006457E2">
              <w:rPr>
                <w:rFonts w:ascii="Times New Roman" w:hAnsi="Times New Roman"/>
                <w:sz w:val="28"/>
                <w:szCs w:val="28"/>
                <w:lang w:val="uk-UA"/>
              </w:rPr>
              <w:t xml:space="preserve"> </w:t>
            </w:r>
          </w:p>
        </w:tc>
      </w:tr>
      <w:tr w:rsidR="00B903FE" w:rsidRPr="00BC2688" w:rsidTr="006A3056">
        <w:tc>
          <w:tcPr>
            <w:tcW w:w="3936" w:type="dxa"/>
          </w:tcPr>
          <w:p w:rsidR="00B903FE" w:rsidRPr="0030131B" w:rsidRDefault="00B903FE" w:rsidP="006A3056">
            <w:pPr>
              <w:spacing w:after="0" w:line="256" w:lineRule="auto"/>
              <w:rPr>
                <w:rFonts w:ascii="Times New Roman" w:hAnsi="Times New Roman"/>
                <w:bCs/>
                <w:sz w:val="28"/>
                <w:szCs w:val="28"/>
                <w:lang w:val="uk-UA"/>
              </w:rPr>
            </w:pPr>
            <w:r w:rsidRPr="0030131B">
              <w:rPr>
                <w:rFonts w:ascii="Times New Roman" w:hAnsi="Times New Roman"/>
                <w:bCs/>
                <w:sz w:val="28"/>
                <w:szCs w:val="28"/>
                <w:lang w:val="uk-UA"/>
              </w:rPr>
              <w:t>Графік консультацій</w:t>
            </w:r>
          </w:p>
        </w:tc>
        <w:tc>
          <w:tcPr>
            <w:tcW w:w="10206" w:type="dxa"/>
          </w:tcPr>
          <w:p w:rsidR="00B903FE" w:rsidRPr="00E5011C" w:rsidRDefault="00B903FE" w:rsidP="006A3056">
            <w:pPr>
              <w:rPr>
                <w:rFonts w:ascii="Times New Roman" w:hAnsi="Times New Roman"/>
                <w:sz w:val="28"/>
                <w:szCs w:val="28"/>
                <w:lang w:val="uk-UA"/>
              </w:rPr>
            </w:pPr>
            <w:r>
              <w:rPr>
                <w:rFonts w:ascii="Times New Roman" w:hAnsi="Times New Roman"/>
                <w:sz w:val="28"/>
                <w:szCs w:val="28"/>
                <w:lang w:val="uk-UA"/>
              </w:rPr>
              <w:t>за призначеним часом</w:t>
            </w:r>
          </w:p>
        </w:tc>
      </w:tr>
    </w:tbl>
    <w:p w:rsidR="00FE6018" w:rsidRDefault="00FE6018" w:rsidP="00FE6018">
      <w:pPr>
        <w:spacing w:after="0" w:line="240" w:lineRule="auto"/>
        <w:jc w:val="both"/>
        <w:rPr>
          <w:rFonts w:ascii="Times New Roman" w:hAnsi="Times New Roman"/>
          <w:sz w:val="16"/>
          <w:szCs w:val="16"/>
        </w:rPr>
      </w:pPr>
    </w:p>
    <w:p w:rsidR="00CF1CFC" w:rsidRDefault="00CF1CFC" w:rsidP="004D2800">
      <w:pPr>
        <w:spacing w:after="0" w:line="240" w:lineRule="auto"/>
        <w:ind w:firstLine="708"/>
        <w:jc w:val="both"/>
        <w:rPr>
          <w:rFonts w:ascii="Times New Roman" w:hAnsi="Times New Roman"/>
          <w:b/>
          <w:sz w:val="28"/>
          <w:szCs w:val="16"/>
          <w:lang w:val="uk-UA"/>
        </w:rPr>
      </w:pPr>
    </w:p>
    <w:p w:rsidR="006A3056" w:rsidRPr="006A3056" w:rsidRDefault="00B903FE" w:rsidP="008139FD">
      <w:pPr>
        <w:pStyle w:val="a6"/>
        <w:numPr>
          <w:ilvl w:val="0"/>
          <w:numId w:val="9"/>
        </w:numPr>
        <w:spacing w:after="0" w:line="240" w:lineRule="auto"/>
        <w:ind w:hanging="502"/>
        <w:jc w:val="both"/>
        <w:rPr>
          <w:rFonts w:ascii="Times New Roman" w:hAnsi="Times New Roman"/>
          <w:b/>
          <w:sz w:val="28"/>
          <w:szCs w:val="28"/>
          <w:lang w:val="uk-UA"/>
        </w:rPr>
      </w:pPr>
      <w:r w:rsidRPr="006A3056">
        <w:rPr>
          <w:rFonts w:ascii="Times New Roman" w:hAnsi="Times New Roman"/>
          <w:b/>
          <w:sz w:val="28"/>
          <w:szCs w:val="28"/>
          <w:lang w:val="uk-UA"/>
        </w:rPr>
        <w:t xml:space="preserve">Анотація </w:t>
      </w:r>
      <w:r w:rsidR="006A3056" w:rsidRPr="006A3056">
        <w:rPr>
          <w:rFonts w:ascii="Times New Roman" w:hAnsi="Times New Roman"/>
          <w:b/>
          <w:sz w:val="28"/>
          <w:szCs w:val="28"/>
          <w:lang w:val="uk-UA"/>
        </w:rPr>
        <w:t>до курсу</w:t>
      </w:r>
      <w:r w:rsidRPr="006A3056">
        <w:rPr>
          <w:rFonts w:ascii="Times New Roman" w:hAnsi="Times New Roman"/>
          <w:b/>
          <w:sz w:val="28"/>
          <w:szCs w:val="28"/>
          <w:lang w:val="uk-UA"/>
        </w:rPr>
        <w:t xml:space="preserve"> </w:t>
      </w:r>
    </w:p>
    <w:p w:rsidR="00F82500" w:rsidRPr="00E07332" w:rsidRDefault="00E07332" w:rsidP="00EC3D70">
      <w:pPr>
        <w:spacing w:after="0" w:line="240" w:lineRule="auto"/>
        <w:ind w:firstLine="709"/>
        <w:jc w:val="both"/>
        <w:rPr>
          <w:rFonts w:ascii="Times New Roman" w:hAnsi="Times New Roman"/>
          <w:b/>
          <w:sz w:val="28"/>
          <w:szCs w:val="28"/>
          <w:lang w:val="uk-UA"/>
        </w:rPr>
      </w:pPr>
      <w:r w:rsidRPr="00E07332">
        <w:rPr>
          <w:rFonts w:ascii="Times New Roman" w:hAnsi="Times New Roman"/>
          <w:sz w:val="28"/>
          <w:szCs w:val="28"/>
        </w:rPr>
        <w:t>Дисципліна "Доказово-інформована практика та клінічне мислення" спрямована на формування у студентів навичок прийняття клінічних рішень на основі сучасних наукових доказів у сфері фізичної терапії. Курс забезпечує інтеграцію наукових досліджень із клінічним досвідом і врахуванням індивідуальних потреб пацієнта. Студенти навчаться аналізувати та застосовувати найкращі наявні докази для покращення результатів реабілітаційного процесу, підвищення ефективності та безпеки втручань. Особлива увага приділяється розвитку клінічного мислення та пацієнт-орієнтованого підходу, що включає активну участь пацієнтів у прийнятті рішень.</w:t>
      </w:r>
    </w:p>
    <w:p w:rsidR="00886A0D"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w:t>
      </w:r>
      <w:r w:rsidR="004D2800" w:rsidRPr="00EC3D70">
        <w:rPr>
          <w:rFonts w:ascii="Times New Roman" w:hAnsi="Times New Roman"/>
          <w:b/>
          <w:sz w:val="28"/>
          <w:szCs w:val="28"/>
          <w:lang w:val="uk-UA"/>
        </w:rPr>
        <w:t xml:space="preserve">. Мета та завдання </w:t>
      </w:r>
      <w:r w:rsidR="006A3056">
        <w:rPr>
          <w:rFonts w:ascii="Times New Roman" w:hAnsi="Times New Roman"/>
          <w:b/>
          <w:sz w:val="28"/>
          <w:szCs w:val="28"/>
          <w:lang w:val="uk-UA"/>
        </w:rPr>
        <w:t>курсу</w:t>
      </w:r>
      <w:r w:rsidR="004D2800" w:rsidRPr="00EC3D70">
        <w:rPr>
          <w:rFonts w:ascii="Times New Roman" w:hAnsi="Times New Roman"/>
          <w:sz w:val="28"/>
          <w:szCs w:val="28"/>
          <w:lang w:val="uk-UA"/>
        </w:rPr>
        <w:t xml:space="preserve"> </w:t>
      </w:r>
    </w:p>
    <w:p w:rsidR="00F82500" w:rsidRDefault="00886A0D" w:rsidP="00E07332">
      <w:pPr>
        <w:shd w:val="clear" w:color="auto" w:fill="FFFFFF"/>
        <w:spacing w:after="0" w:line="240" w:lineRule="auto"/>
        <w:ind w:right="5"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Мета</w:t>
      </w:r>
      <w:r w:rsidR="007415E8">
        <w:rPr>
          <w:rFonts w:ascii="Times New Roman" w:hAnsi="Times New Roman"/>
          <w:sz w:val="28"/>
          <w:szCs w:val="28"/>
          <w:u w:val="single"/>
          <w:lang w:val="uk-UA"/>
        </w:rPr>
        <w:t xml:space="preserve"> курсу</w:t>
      </w:r>
      <w:r w:rsidRPr="00EC3D70">
        <w:rPr>
          <w:rFonts w:ascii="Times New Roman" w:hAnsi="Times New Roman"/>
          <w:sz w:val="28"/>
          <w:szCs w:val="28"/>
          <w:lang w:val="uk-UA"/>
        </w:rPr>
        <w:t>:</w:t>
      </w:r>
      <w:r w:rsidR="00FE6018" w:rsidRPr="00EC3D70">
        <w:rPr>
          <w:rFonts w:ascii="Times New Roman" w:hAnsi="Times New Roman"/>
          <w:sz w:val="28"/>
          <w:szCs w:val="28"/>
          <w:lang w:val="uk-UA"/>
        </w:rPr>
        <w:t xml:space="preserve"> </w:t>
      </w:r>
      <w:r w:rsidR="00E07332" w:rsidRPr="006457E2">
        <w:rPr>
          <w:rFonts w:ascii="Times New Roman" w:hAnsi="Times New Roman"/>
          <w:sz w:val="28"/>
          <w:szCs w:val="28"/>
          <w:lang w:val="uk-UA"/>
        </w:rPr>
        <w:t>Метою курсу є розвиток у студентів здатності приймати обґрунтовані клінічні рішення у сфері фізичної терапії на основі сучасних наукових доказів, клінічного досвіду та індивідуальних особливостей пацієнтів. Курс сприяє формуванню клінічного мислення, навичок критичного аналізу наукової літератури та інтеграції знань для підвищення якості реабілітаційних втручань.</w:t>
      </w:r>
    </w:p>
    <w:p w:rsidR="00FE6018" w:rsidRPr="00EC3D70" w:rsidRDefault="00886A0D" w:rsidP="00EC3D70">
      <w:pPr>
        <w:spacing w:after="0" w:line="240" w:lineRule="auto"/>
        <w:ind w:firstLine="709"/>
        <w:jc w:val="both"/>
        <w:rPr>
          <w:rFonts w:ascii="Times New Roman" w:hAnsi="Times New Roman"/>
          <w:sz w:val="28"/>
          <w:szCs w:val="28"/>
          <w:u w:val="single"/>
          <w:lang w:val="uk-UA"/>
        </w:rPr>
      </w:pPr>
      <w:r w:rsidRPr="00EC3D70">
        <w:rPr>
          <w:rFonts w:ascii="Times New Roman" w:hAnsi="Times New Roman"/>
          <w:sz w:val="28"/>
          <w:szCs w:val="28"/>
          <w:u w:val="single"/>
          <w:lang w:val="uk-UA"/>
        </w:rPr>
        <w:t>Завдання</w:t>
      </w:r>
      <w:r w:rsidR="00F82500">
        <w:rPr>
          <w:rFonts w:ascii="Times New Roman" w:hAnsi="Times New Roman"/>
          <w:sz w:val="28"/>
          <w:szCs w:val="28"/>
          <w:u w:val="single"/>
          <w:lang w:val="uk-UA"/>
        </w:rPr>
        <w:t xml:space="preserve"> курсу</w:t>
      </w:r>
      <w:r w:rsidRPr="00EC3D70">
        <w:rPr>
          <w:rFonts w:ascii="Times New Roman" w:hAnsi="Times New Roman"/>
          <w:sz w:val="28"/>
          <w:szCs w:val="28"/>
          <w:u w:val="single"/>
          <w:lang w:val="uk-UA"/>
        </w:rPr>
        <w:t>:</w:t>
      </w:r>
    </w:p>
    <w:p w:rsidR="00E07332" w:rsidRPr="00E07332" w:rsidRDefault="00E07332" w:rsidP="008139FD">
      <w:pPr>
        <w:numPr>
          <w:ilvl w:val="0"/>
          <w:numId w:val="18"/>
        </w:numPr>
        <w:spacing w:before="100" w:beforeAutospacing="1" w:after="100" w:afterAutospacing="1" w:line="240" w:lineRule="auto"/>
        <w:rPr>
          <w:rFonts w:ascii="Times New Roman" w:eastAsia="Times New Roman" w:hAnsi="Times New Roman"/>
          <w:sz w:val="28"/>
          <w:szCs w:val="28"/>
          <w:lang w:val="uk-UA" w:eastAsia="uk-UA"/>
        </w:rPr>
      </w:pPr>
      <w:r w:rsidRPr="00E07332">
        <w:rPr>
          <w:rFonts w:ascii="Times New Roman" w:eastAsia="Times New Roman" w:hAnsi="Times New Roman"/>
          <w:sz w:val="28"/>
          <w:szCs w:val="28"/>
          <w:lang w:val="uk-UA" w:eastAsia="uk-UA"/>
        </w:rPr>
        <w:t>Ознайомити студентів з основними принципами доказово-інформованої практики та її значенням у фізичній терапії.</w:t>
      </w:r>
    </w:p>
    <w:p w:rsidR="00E07332" w:rsidRPr="00E07332" w:rsidRDefault="00E07332" w:rsidP="008139FD">
      <w:pPr>
        <w:numPr>
          <w:ilvl w:val="0"/>
          <w:numId w:val="18"/>
        </w:numPr>
        <w:spacing w:before="100" w:beforeAutospacing="1" w:after="100" w:afterAutospacing="1" w:line="240" w:lineRule="auto"/>
        <w:rPr>
          <w:rFonts w:ascii="Times New Roman" w:eastAsia="Times New Roman" w:hAnsi="Times New Roman"/>
          <w:sz w:val="28"/>
          <w:szCs w:val="28"/>
          <w:lang w:val="uk-UA" w:eastAsia="uk-UA"/>
        </w:rPr>
      </w:pPr>
      <w:r w:rsidRPr="00E07332">
        <w:rPr>
          <w:rFonts w:ascii="Times New Roman" w:eastAsia="Times New Roman" w:hAnsi="Times New Roman"/>
          <w:sz w:val="28"/>
          <w:szCs w:val="28"/>
          <w:lang w:val="uk-UA" w:eastAsia="uk-UA"/>
        </w:rPr>
        <w:t>Навчити студентів критично оцінювати та інтерпретувати результати наукових досліджень для застосування в клінічній практиці.</w:t>
      </w:r>
    </w:p>
    <w:p w:rsidR="00E07332" w:rsidRPr="00E07332" w:rsidRDefault="00E07332" w:rsidP="008139FD">
      <w:pPr>
        <w:numPr>
          <w:ilvl w:val="0"/>
          <w:numId w:val="18"/>
        </w:numPr>
        <w:spacing w:before="100" w:beforeAutospacing="1" w:after="100" w:afterAutospacing="1" w:line="240" w:lineRule="auto"/>
        <w:rPr>
          <w:rFonts w:ascii="Times New Roman" w:eastAsia="Times New Roman" w:hAnsi="Times New Roman"/>
          <w:sz w:val="28"/>
          <w:szCs w:val="28"/>
          <w:lang w:val="uk-UA" w:eastAsia="uk-UA"/>
        </w:rPr>
      </w:pPr>
      <w:r w:rsidRPr="00E07332">
        <w:rPr>
          <w:rFonts w:ascii="Times New Roman" w:eastAsia="Times New Roman" w:hAnsi="Times New Roman"/>
          <w:sz w:val="28"/>
          <w:szCs w:val="28"/>
          <w:lang w:val="uk-UA" w:eastAsia="uk-UA"/>
        </w:rPr>
        <w:t>Розвивати навички аналізу клінічних ситуацій, використовуючи методи клінічного мислення.</w:t>
      </w:r>
    </w:p>
    <w:p w:rsidR="00E07332" w:rsidRPr="00E07332" w:rsidRDefault="00E07332" w:rsidP="008139FD">
      <w:pPr>
        <w:numPr>
          <w:ilvl w:val="0"/>
          <w:numId w:val="18"/>
        </w:numPr>
        <w:spacing w:before="100" w:beforeAutospacing="1" w:after="100" w:afterAutospacing="1" w:line="240" w:lineRule="auto"/>
        <w:rPr>
          <w:rFonts w:ascii="Times New Roman" w:eastAsia="Times New Roman" w:hAnsi="Times New Roman"/>
          <w:sz w:val="28"/>
          <w:szCs w:val="28"/>
          <w:lang w:val="uk-UA" w:eastAsia="uk-UA"/>
        </w:rPr>
      </w:pPr>
      <w:r w:rsidRPr="00E07332">
        <w:rPr>
          <w:rFonts w:ascii="Times New Roman" w:eastAsia="Times New Roman" w:hAnsi="Times New Roman"/>
          <w:sz w:val="28"/>
          <w:szCs w:val="28"/>
          <w:lang w:val="uk-UA" w:eastAsia="uk-UA"/>
        </w:rPr>
        <w:lastRenderedPageBreak/>
        <w:t>Формувати здатність інтегрувати наукові докази з клінічним досвідом та вподобаннями пацієнтів.</w:t>
      </w:r>
    </w:p>
    <w:p w:rsidR="00E07332" w:rsidRPr="00E07332" w:rsidRDefault="00E07332" w:rsidP="008139FD">
      <w:pPr>
        <w:numPr>
          <w:ilvl w:val="0"/>
          <w:numId w:val="18"/>
        </w:numPr>
        <w:spacing w:before="100" w:beforeAutospacing="1" w:after="100" w:afterAutospacing="1" w:line="240" w:lineRule="auto"/>
        <w:rPr>
          <w:rFonts w:ascii="Times New Roman" w:eastAsia="Times New Roman" w:hAnsi="Times New Roman"/>
          <w:sz w:val="28"/>
          <w:szCs w:val="28"/>
          <w:lang w:val="uk-UA" w:eastAsia="uk-UA"/>
        </w:rPr>
      </w:pPr>
      <w:r w:rsidRPr="00E07332">
        <w:rPr>
          <w:rFonts w:ascii="Times New Roman" w:eastAsia="Times New Roman" w:hAnsi="Times New Roman"/>
          <w:sz w:val="28"/>
          <w:szCs w:val="28"/>
          <w:lang w:val="uk-UA" w:eastAsia="uk-UA"/>
        </w:rPr>
        <w:t>Виховувати у студентів відповідальне ставлення до прийняття клінічних рішень з урахуванням етичних стандартів та безпеки пацієнтів.</w:t>
      </w:r>
    </w:p>
    <w:p w:rsidR="00E07332" w:rsidRPr="00E07332" w:rsidRDefault="00E07332" w:rsidP="008139FD">
      <w:pPr>
        <w:numPr>
          <w:ilvl w:val="0"/>
          <w:numId w:val="18"/>
        </w:numPr>
        <w:spacing w:before="100" w:beforeAutospacing="1" w:after="100" w:afterAutospacing="1" w:line="240" w:lineRule="auto"/>
        <w:rPr>
          <w:rFonts w:ascii="Times New Roman" w:eastAsia="Times New Roman" w:hAnsi="Times New Roman"/>
          <w:sz w:val="28"/>
          <w:szCs w:val="28"/>
          <w:lang w:val="uk-UA" w:eastAsia="uk-UA"/>
        </w:rPr>
      </w:pPr>
      <w:r w:rsidRPr="00E07332">
        <w:rPr>
          <w:rFonts w:ascii="Times New Roman" w:eastAsia="Times New Roman" w:hAnsi="Times New Roman"/>
          <w:sz w:val="28"/>
          <w:szCs w:val="28"/>
          <w:lang w:val="uk-UA" w:eastAsia="uk-UA"/>
        </w:rPr>
        <w:t>Сприяти розвитку навичок спілкування та співпраці з пацієнтами для врахування їх потреб і очікувань у реабілітаційному процесі.</w:t>
      </w:r>
    </w:p>
    <w:p w:rsidR="00B903FE" w:rsidRPr="00BD191D" w:rsidRDefault="00B903FE" w:rsidP="00B903FE">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3</w:t>
      </w:r>
      <w:r w:rsidRPr="00BD191D">
        <w:rPr>
          <w:rFonts w:ascii="Times New Roman" w:hAnsi="Times New Roman"/>
          <w:b/>
          <w:sz w:val="28"/>
          <w:szCs w:val="28"/>
          <w:lang w:val="uk-UA"/>
        </w:rPr>
        <w:t>. Програмні компетентності та результати навчання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b/>
          <w:color w:val="000000"/>
          <w:sz w:val="28"/>
          <w:szCs w:val="24"/>
          <w:lang w:val="uk-UA" w:eastAsia="ru-RU"/>
        </w:rPr>
        <w:t xml:space="preserve">Інтегральна компетентність: </w:t>
      </w:r>
      <w:r w:rsidRPr="006535BB">
        <w:rPr>
          <w:rFonts w:ascii="Times New Roman" w:eastAsia="Times New Roman" w:hAnsi="Times New Roman"/>
          <w:color w:val="000000"/>
          <w:sz w:val="28"/>
          <w:szCs w:val="24"/>
          <w:lang w:val="uk-UA" w:eastAsia="ru-RU"/>
        </w:rPr>
        <w:t>Здатність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 відповідно до спеціалізації.</w:t>
      </w:r>
    </w:p>
    <w:p w:rsidR="006535BB" w:rsidRP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6535BB">
        <w:rPr>
          <w:rFonts w:ascii="Times New Roman" w:eastAsia="Times New Roman" w:hAnsi="Times New Roman"/>
          <w:b/>
          <w:color w:val="000000"/>
          <w:sz w:val="28"/>
          <w:szCs w:val="24"/>
          <w:lang w:val="uk-UA" w:eastAsia="ru-RU"/>
        </w:rPr>
        <w:t>Загальні компетентності (ЗК)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 xml:space="preserve">ЗК 01. Здатність до абстрактного мислення, аналізу та синтезу </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02. Здатність до пошуку, оброблення та аналізу інформації з різних джерел.</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 xml:space="preserve">ЗК 03. Здатність до адаптації та дії в новій ситуації. </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 xml:space="preserve">ЗК 04. Здатність виявляти та вирішувати проблеми. </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05. Здатність приймати обґрунтовані рішення.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06. Здатність мотивувати людей та рухатися до спільної  мети.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07. Здатність працювати автономно.</w:t>
      </w:r>
    </w:p>
    <w:p w:rsid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ЗК 08. Здатність оцінювати та забезпечувати якість  виконуваних робіт.</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p>
    <w:p w:rsidR="006535BB" w:rsidRP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6535BB">
        <w:rPr>
          <w:rFonts w:ascii="Times New Roman" w:eastAsia="Times New Roman" w:hAnsi="Times New Roman"/>
          <w:b/>
          <w:color w:val="000000"/>
          <w:sz w:val="28"/>
          <w:szCs w:val="24"/>
          <w:lang w:val="uk-UA" w:eastAsia="ru-RU"/>
        </w:rPr>
        <w:t>Спеціальні (фахові, предметні) компетентності (СК)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01. Здатність визначати проблеми фізичної, когнітивної, психоемоційної, духовної сфер, обмеження заняттєвої участі пацієнта відповідно до Міжнародної класифікації функціонування, обмеження життєдіяльності та здоров'я (МКФ).</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02. Здатність клінічно мислити, планувати терапію, застосовувати науково обґрунтовані засоби та методи доказової практики (Evidence-based practice), аналізувати та інтерпретувати результати, вносити корективи до розробленої програми фізичної терапії або ерготерапії чи компонентів індивідуального реабілітаційного плану.</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03. Здатність ефективно спілкуватися 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lastRenderedPageBreak/>
        <w:t>СК 04. Здатність до роботи у реабілітаційній команді та міжособистісної взаємодії з представниками інших професійних груп різного рівня.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05. Здатність надавати першу медичну (долiкарську) допомогу за умов надзвичайних ситуацій та військових дій, розуміти основи тактичної медицини.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06. Здатність розуміти клінічний та реабілітаційний діагноз пацієнта/ клієнта, перебіг захворювання і тактику лікування.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07. Здатність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08.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09. Здатність проводити фізичну терапію осіб різних вікових, нозологічних та професійних груп при складних прогресуючих та мультисистемних порушеннях.</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10. Здатність планувати та контролювати тривалість та інтенсивність терапевтичних заходів для забезпечення їх відповідності стану здоров’я, функціональним можливостям пацієнта/клієнта та цілям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11. Здатність провадити наукову діяльність у сфері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12. Здатність здійснювати викладацьку діяльність (зокрема, як керівник/методист/супервізор клінічних практик).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13. Управляти робочими процесами, які є складними, непередбачуваними та потребують нових стратегічних підходів у фізичній терапії, керувати роботою асистентів, помічників та волонтерів.</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СК 14. Здатність провадити підприємницьку діяльність у фізичній терапії.</w:t>
      </w:r>
    </w:p>
    <w:p w:rsid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p>
    <w:p w:rsidR="006535BB" w:rsidRPr="006535BB" w:rsidRDefault="006535BB" w:rsidP="006535BB">
      <w:pPr>
        <w:spacing w:after="0" w:line="240" w:lineRule="auto"/>
        <w:ind w:firstLine="709"/>
        <w:jc w:val="both"/>
        <w:rPr>
          <w:rFonts w:ascii="Times New Roman" w:eastAsia="Times New Roman" w:hAnsi="Times New Roman"/>
          <w:b/>
          <w:color w:val="000000"/>
          <w:sz w:val="28"/>
          <w:szCs w:val="24"/>
          <w:lang w:val="uk-UA" w:eastAsia="ru-RU"/>
        </w:rPr>
      </w:pPr>
      <w:r w:rsidRPr="006535BB">
        <w:rPr>
          <w:rFonts w:ascii="Times New Roman" w:eastAsia="Times New Roman" w:hAnsi="Times New Roman"/>
          <w:b/>
          <w:color w:val="000000"/>
          <w:sz w:val="28"/>
          <w:szCs w:val="24"/>
          <w:lang w:val="uk-UA" w:eastAsia="ru-RU"/>
        </w:rPr>
        <w:t>Програмні результати навчання (ПР):</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02. Уміти вибирати і аналізувати інформацію про стан пацієнта.</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03. Проводити фізичну терапію пацієнтів/клієнтів різного віку зі складними патологічними процесами та порушеннями.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lastRenderedPageBreak/>
        <w:t>ПР 04. Оцінювати, обговорювати та застосовувати результати наукових досліджень у клінічній, науковій, освітній та адміністративній діяльності.</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05. Проводити опитування (суб’єктивне обстеження) пацієнта/клієнта для визначення порушень функції, активності та участі.</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07. Спілкуватися з пацієнтом/клієнтом для визначення його потреб та очікувань щодо його рухової активності та результатів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08. Прогнозувати результати фізичної терапії пацієнтів/клієнтів різних нозологічних груп та при складній прогресуючій та мультисистемній патології.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09. Встановлювати цілі втручання.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10. Створювати (планувати) програму фізичної терапії окремо, або як частину індивідуального реабілітаційного плану.</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11. Реалізовувати програми фізичної терапії фізичної терапії окремо, або як частину індивідуального реабілітаційного плану відповідно до наявних ресурсів і оточення.</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12. Здійснювати етапний, поточний та оперативний контроль стану пацієнта/клієнта, аналізувати результати виконання програми фізичної терапії.</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13. Коректувати хід виконання програми фізичної терапії на основі аналізу запланованих та досягнутих результатів.</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14. Провадити самостійну практичну діяльність.</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15. 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керівник/методист/супервизор навчальних практик.</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16. Планувати та здійснювати власний професійний розвиток, планувати та оцінювати професійний розвиток колективу.</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rsidR="006535BB" w:rsidRPr="006535BB" w:rsidRDefault="006535BB" w:rsidP="006535BB">
      <w:pPr>
        <w:spacing w:after="0" w:line="240" w:lineRule="auto"/>
        <w:ind w:firstLine="709"/>
        <w:jc w:val="both"/>
        <w:rPr>
          <w:rFonts w:ascii="Times New Roman" w:eastAsia="Times New Roman" w:hAnsi="Times New Roman"/>
          <w:color w:val="000000"/>
          <w:sz w:val="28"/>
          <w:szCs w:val="24"/>
          <w:lang w:val="uk-UA" w:eastAsia="ru-RU"/>
        </w:rPr>
      </w:pPr>
      <w:r w:rsidRPr="006535BB">
        <w:rPr>
          <w:rFonts w:ascii="Times New Roman" w:eastAsia="Times New Roman" w:hAnsi="Times New Roman"/>
          <w:color w:val="000000"/>
          <w:sz w:val="28"/>
          <w:szCs w:val="24"/>
          <w:lang w:val="uk-UA" w:eastAsia="ru-RU"/>
        </w:rPr>
        <w:t>ПР 18. Дотримуватись основних юридичних та етичних вимог, провадити діяльність зі згоди пацієнта/клієнта.</w:t>
      </w:r>
    </w:p>
    <w:p w:rsidR="00201C58" w:rsidRPr="006535BB" w:rsidRDefault="006535BB" w:rsidP="006535BB">
      <w:pPr>
        <w:spacing w:after="0" w:line="240" w:lineRule="auto"/>
        <w:ind w:firstLine="709"/>
        <w:jc w:val="both"/>
        <w:rPr>
          <w:rFonts w:ascii="Times New Roman" w:hAnsi="Times New Roman"/>
          <w:sz w:val="28"/>
          <w:szCs w:val="28"/>
        </w:rPr>
      </w:pPr>
      <w:r w:rsidRPr="006535BB">
        <w:rPr>
          <w:rFonts w:ascii="Times New Roman" w:eastAsia="Times New Roman" w:hAnsi="Times New Roman"/>
          <w:color w:val="000000"/>
          <w:sz w:val="28"/>
          <w:szCs w:val="24"/>
          <w:lang w:val="uk-UA" w:eastAsia="ru-RU"/>
        </w:rPr>
        <w:lastRenderedPageBreak/>
        <w:t>ПР 19. Надавати долікарську допомогу при невідкладних станах в умовах військового часу; вибирати методи та засоби збереження життя.</w:t>
      </w:r>
    </w:p>
    <w:p w:rsidR="00FE6018" w:rsidRPr="00EC3D70" w:rsidRDefault="00B903FE"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4</w:t>
      </w:r>
      <w:r w:rsidR="00201C58" w:rsidRPr="00EC3D70">
        <w:rPr>
          <w:rFonts w:ascii="Times New Roman" w:hAnsi="Times New Roman"/>
          <w:b/>
          <w:sz w:val="28"/>
          <w:szCs w:val="28"/>
          <w:lang w:val="uk-UA"/>
        </w:rPr>
        <w:t>. Обсяг курсу на поточний навчальний рік</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4"/>
        <w:gridCol w:w="3615"/>
        <w:gridCol w:w="3615"/>
        <w:gridCol w:w="3615"/>
      </w:tblGrid>
      <w:tr w:rsidR="004D1D52" w:rsidRPr="00EC3D70" w:rsidTr="00B903FE">
        <w:tc>
          <w:tcPr>
            <w:tcW w:w="3614" w:type="dxa"/>
          </w:tcPr>
          <w:p w:rsidR="004D1D52" w:rsidRPr="00EC3D70" w:rsidRDefault="004D1D52" w:rsidP="006535BB">
            <w:pPr>
              <w:pStyle w:val="a6"/>
              <w:spacing w:after="0" w:line="240" w:lineRule="auto"/>
              <w:ind w:left="0" w:firstLine="709"/>
              <w:jc w:val="center"/>
              <w:rPr>
                <w:rFonts w:ascii="Times New Roman" w:hAnsi="Times New Roman"/>
                <w:bCs/>
                <w:sz w:val="28"/>
                <w:szCs w:val="28"/>
                <w:lang w:val="uk-UA"/>
              </w:rPr>
            </w:pPr>
            <w:r w:rsidRPr="00EC3D70">
              <w:rPr>
                <w:rFonts w:ascii="Times New Roman" w:hAnsi="Times New Roman"/>
                <w:bCs/>
                <w:sz w:val="28"/>
                <w:szCs w:val="28"/>
                <w:lang w:val="uk-UA"/>
              </w:rPr>
              <w:t>Кількість кредитів/годин</w:t>
            </w:r>
          </w:p>
        </w:tc>
        <w:tc>
          <w:tcPr>
            <w:tcW w:w="3615" w:type="dxa"/>
          </w:tcPr>
          <w:p w:rsidR="004D1D52" w:rsidRPr="00EC3D70" w:rsidRDefault="004D1D52" w:rsidP="006535BB">
            <w:pPr>
              <w:pStyle w:val="a6"/>
              <w:spacing w:after="0" w:line="240" w:lineRule="auto"/>
              <w:ind w:left="0"/>
              <w:jc w:val="center"/>
              <w:rPr>
                <w:rFonts w:ascii="Times New Roman" w:hAnsi="Times New Roman"/>
                <w:bCs/>
                <w:sz w:val="28"/>
                <w:szCs w:val="28"/>
                <w:lang w:val="uk-UA"/>
              </w:rPr>
            </w:pPr>
            <w:r w:rsidRPr="00EC3D70">
              <w:rPr>
                <w:rFonts w:ascii="Times New Roman" w:hAnsi="Times New Roman"/>
                <w:bCs/>
                <w:sz w:val="28"/>
                <w:szCs w:val="28"/>
                <w:lang w:val="uk-UA"/>
              </w:rPr>
              <w:t>Лекції (год.)</w:t>
            </w:r>
          </w:p>
        </w:tc>
        <w:tc>
          <w:tcPr>
            <w:tcW w:w="3615" w:type="dxa"/>
          </w:tcPr>
          <w:p w:rsidR="004D1D52" w:rsidRPr="00EC3D70" w:rsidRDefault="00E201E0"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 xml:space="preserve">Практичні </w:t>
            </w:r>
            <w:r w:rsidR="004D1D52" w:rsidRPr="00EC3D70">
              <w:rPr>
                <w:rFonts w:ascii="Times New Roman" w:hAnsi="Times New Roman"/>
                <w:bCs/>
                <w:sz w:val="28"/>
                <w:szCs w:val="28"/>
                <w:lang w:val="uk-UA"/>
              </w:rPr>
              <w:t>заняття (год.)</w:t>
            </w:r>
          </w:p>
        </w:tc>
        <w:tc>
          <w:tcPr>
            <w:tcW w:w="3615" w:type="dxa"/>
          </w:tcPr>
          <w:p w:rsidR="004D1D52"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Са</w:t>
            </w:r>
            <w:r w:rsidR="004D1D52">
              <w:rPr>
                <w:rFonts w:ascii="Times New Roman" w:hAnsi="Times New Roman"/>
                <w:bCs/>
                <w:sz w:val="28"/>
                <w:szCs w:val="28"/>
                <w:lang w:val="uk-UA"/>
              </w:rPr>
              <w:t>мостійна робота (год)</w:t>
            </w:r>
          </w:p>
        </w:tc>
      </w:tr>
      <w:tr w:rsidR="006535BB" w:rsidRPr="00EC3D70" w:rsidTr="00B903FE">
        <w:tc>
          <w:tcPr>
            <w:tcW w:w="3614" w:type="dxa"/>
          </w:tcPr>
          <w:p w:rsidR="006535BB" w:rsidRPr="00EC3D70" w:rsidRDefault="006457E2" w:rsidP="006535BB">
            <w:pPr>
              <w:pStyle w:val="a6"/>
              <w:spacing w:after="0" w:line="240" w:lineRule="auto"/>
              <w:ind w:left="0" w:firstLine="709"/>
              <w:jc w:val="center"/>
              <w:rPr>
                <w:rFonts w:ascii="Times New Roman" w:hAnsi="Times New Roman"/>
                <w:bCs/>
                <w:sz w:val="28"/>
                <w:szCs w:val="28"/>
                <w:lang w:val="uk-UA"/>
              </w:rPr>
            </w:pPr>
            <w:r>
              <w:rPr>
                <w:rFonts w:ascii="Times New Roman" w:hAnsi="Times New Roman"/>
                <w:bCs/>
                <w:sz w:val="28"/>
                <w:szCs w:val="28"/>
                <w:lang w:val="uk-UA"/>
              </w:rPr>
              <w:t>5 кредитів / 15</w:t>
            </w:r>
            <w:r w:rsidR="006535BB">
              <w:rPr>
                <w:rFonts w:ascii="Times New Roman" w:hAnsi="Times New Roman"/>
                <w:bCs/>
                <w:sz w:val="28"/>
                <w:szCs w:val="28"/>
                <w:lang w:val="uk-UA"/>
              </w:rPr>
              <w:t>0 годин</w:t>
            </w:r>
          </w:p>
        </w:tc>
        <w:tc>
          <w:tcPr>
            <w:tcW w:w="3615" w:type="dxa"/>
          </w:tcPr>
          <w:p w:rsidR="006535BB" w:rsidRPr="00EC3D70" w:rsidRDefault="008037DF"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28</w:t>
            </w:r>
            <w:r w:rsidR="006535BB">
              <w:rPr>
                <w:rFonts w:ascii="Times New Roman" w:hAnsi="Times New Roman"/>
                <w:bCs/>
                <w:sz w:val="28"/>
                <w:szCs w:val="28"/>
                <w:lang w:val="uk-UA"/>
              </w:rPr>
              <w:t xml:space="preserve"> год.</w:t>
            </w:r>
          </w:p>
        </w:tc>
        <w:tc>
          <w:tcPr>
            <w:tcW w:w="3615" w:type="dxa"/>
          </w:tcPr>
          <w:p w:rsidR="006535BB" w:rsidRDefault="006535BB"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2</w:t>
            </w:r>
            <w:r w:rsidR="008037DF">
              <w:rPr>
                <w:rFonts w:ascii="Times New Roman" w:hAnsi="Times New Roman"/>
                <w:bCs/>
                <w:sz w:val="28"/>
                <w:szCs w:val="28"/>
                <w:lang w:val="uk-UA"/>
              </w:rPr>
              <w:t>8</w:t>
            </w:r>
            <w:r>
              <w:rPr>
                <w:rFonts w:ascii="Times New Roman" w:hAnsi="Times New Roman"/>
                <w:bCs/>
                <w:sz w:val="28"/>
                <w:szCs w:val="28"/>
                <w:lang w:val="uk-UA"/>
              </w:rPr>
              <w:t xml:space="preserve"> год.</w:t>
            </w:r>
          </w:p>
        </w:tc>
        <w:tc>
          <w:tcPr>
            <w:tcW w:w="3615" w:type="dxa"/>
          </w:tcPr>
          <w:p w:rsidR="006535BB" w:rsidRDefault="006457E2" w:rsidP="006535BB">
            <w:pPr>
              <w:pStyle w:val="a6"/>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94</w:t>
            </w:r>
            <w:r w:rsidR="006535BB">
              <w:rPr>
                <w:rFonts w:ascii="Times New Roman" w:hAnsi="Times New Roman"/>
                <w:bCs/>
                <w:sz w:val="28"/>
                <w:szCs w:val="28"/>
                <w:lang w:val="uk-UA"/>
              </w:rPr>
              <w:t xml:space="preserve"> год.</w:t>
            </w:r>
          </w:p>
        </w:tc>
      </w:tr>
    </w:tbl>
    <w:p w:rsidR="006A3056" w:rsidRDefault="006A3056" w:rsidP="006535BB">
      <w:pPr>
        <w:pStyle w:val="a6"/>
        <w:spacing w:after="0" w:line="240" w:lineRule="auto"/>
        <w:ind w:left="0" w:firstLine="709"/>
        <w:jc w:val="center"/>
        <w:rPr>
          <w:rFonts w:ascii="Times New Roman" w:eastAsia="Calibri" w:hAnsi="Times New Roman"/>
          <w:sz w:val="28"/>
          <w:szCs w:val="28"/>
          <w:lang w:val="uk-UA" w:eastAsia="en-US"/>
        </w:rPr>
      </w:pPr>
    </w:p>
    <w:p w:rsidR="00B903FE" w:rsidRPr="008E1774" w:rsidRDefault="00B903FE" w:rsidP="00B903FE">
      <w:pPr>
        <w:pStyle w:val="a6"/>
        <w:spacing w:after="0" w:line="240" w:lineRule="auto"/>
        <w:ind w:left="0" w:firstLine="709"/>
        <w:rPr>
          <w:rFonts w:ascii="Times New Roman" w:hAnsi="Times New Roman"/>
          <w:b/>
          <w:bCs/>
          <w:sz w:val="28"/>
          <w:szCs w:val="28"/>
          <w:lang w:val="uk-UA"/>
        </w:rPr>
      </w:pPr>
      <w:r w:rsidRPr="008E1774">
        <w:rPr>
          <w:rFonts w:ascii="Times New Roman" w:hAnsi="Times New Roman"/>
          <w:b/>
          <w:bCs/>
          <w:sz w:val="28"/>
          <w:szCs w:val="28"/>
          <w:lang w:val="uk-UA"/>
        </w:rPr>
        <w:t xml:space="preserve">5.Ознаки курсу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8"/>
        <w:gridCol w:w="2948"/>
        <w:gridCol w:w="2949"/>
        <w:gridCol w:w="2948"/>
        <w:gridCol w:w="2949"/>
      </w:tblGrid>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Рік викладання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Семестр</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Спеціальність</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Курс (рік навчання)</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B903FE" w:rsidP="006A3056">
            <w:pPr>
              <w:pStyle w:val="a6"/>
              <w:spacing w:after="0" w:line="240" w:lineRule="auto"/>
              <w:ind w:left="0"/>
              <w:jc w:val="center"/>
              <w:rPr>
                <w:rFonts w:ascii="Times New Roman" w:hAnsi="Times New Roman"/>
                <w:b/>
                <w:sz w:val="28"/>
                <w:szCs w:val="28"/>
                <w:lang w:val="uk-UA"/>
              </w:rPr>
            </w:pPr>
            <w:r w:rsidRPr="008E1774">
              <w:rPr>
                <w:rFonts w:ascii="Times New Roman" w:hAnsi="Times New Roman"/>
                <w:b/>
                <w:sz w:val="28"/>
                <w:szCs w:val="28"/>
                <w:lang w:val="uk-UA"/>
              </w:rPr>
              <w:t>Обов’язкова/вибіркова компонента</w:t>
            </w:r>
          </w:p>
        </w:tc>
      </w:tr>
      <w:tr w:rsidR="00B903FE" w:rsidRPr="008E1774" w:rsidTr="006A3056">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8037DF" w:rsidP="006535BB">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ІІ</w:t>
            </w:r>
            <w:r w:rsidR="006535BB">
              <w:rPr>
                <w:rFonts w:ascii="Times New Roman" w:hAnsi="Times New Roman"/>
                <w:sz w:val="28"/>
                <w:szCs w:val="28"/>
                <w:lang w:val="uk-UA"/>
              </w:rPr>
              <w:t xml:space="preserve"> </w:t>
            </w:r>
            <w:r w:rsidR="00B903FE" w:rsidRPr="008E1774">
              <w:rPr>
                <w:rFonts w:ascii="Times New Roman" w:hAnsi="Times New Roman"/>
                <w:sz w:val="28"/>
                <w:szCs w:val="28"/>
                <w:lang w:val="uk-UA"/>
              </w:rPr>
              <w:t>-й рік</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78444B"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w:t>
            </w:r>
            <w:r w:rsidR="006457E2">
              <w:rPr>
                <w:rFonts w:ascii="Times New Roman" w:hAnsi="Times New Roman"/>
                <w:sz w:val="28"/>
                <w:szCs w:val="28"/>
                <w:lang w:val="uk-UA"/>
              </w:rPr>
              <w:t>ІІ-ій</w:t>
            </w:r>
          </w:p>
        </w:tc>
        <w:tc>
          <w:tcPr>
            <w:tcW w:w="2949" w:type="dxa"/>
            <w:tcBorders>
              <w:top w:val="single" w:sz="4" w:space="0" w:color="auto"/>
              <w:left w:val="single" w:sz="4" w:space="0" w:color="auto"/>
              <w:bottom w:val="single" w:sz="4" w:space="0" w:color="auto"/>
              <w:right w:val="single" w:sz="4" w:space="0" w:color="auto"/>
            </w:tcBorders>
            <w:hideMark/>
          </w:tcPr>
          <w:p w:rsidR="00B903FE" w:rsidRPr="008E1774" w:rsidRDefault="0078444B" w:rsidP="006A3056">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227 Терапія та реабілітація</w:t>
            </w:r>
          </w:p>
        </w:tc>
        <w:tc>
          <w:tcPr>
            <w:tcW w:w="2948" w:type="dxa"/>
            <w:tcBorders>
              <w:top w:val="single" w:sz="4" w:space="0" w:color="auto"/>
              <w:left w:val="single" w:sz="4" w:space="0" w:color="auto"/>
              <w:bottom w:val="single" w:sz="4" w:space="0" w:color="auto"/>
              <w:right w:val="single" w:sz="4" w:space="0" w:color="auto"/>
            </w:tcBorders>
            <w:hideMark/>
          </w:tcPr>
          <w:p w:rsidR="00B903FE" w:rsidRPr="008E1774" w:rsidRDefault="008037DF" w:rsidP="006A3056">
            <w:pPr>
              <w:pStyle w:val="a6"/>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78444B">
              <w:rPr>
                <w:rFonts w:ascii="Times New Roman" w:hAnsi="Times New Roman"/>
                <w:sz w:val="28"/>
                <w:szCs w:val="28"/>
                <w:lang w:val="uk-UA"/>
              </w:rPr>
              <w:t>М</w:t>
            </w:r>
            <w:r w:rsidR="00B903FE" w:rsidRPr="008E1774">
              <w:rPr>
                <w:rFonts w:ascii="Times New Roman" w:hAnsi="Times New Roman"/>
                <w:sz w:val="28"/>
                <w:szCs w:val="28"/>
                <w:lang w:val="uk-UA"/>
              </w:rPr>
              <w:t>-й</w:t>
            </w:r>
            <w:r w:rsidR="00B903FE">
              <w:rPr>
                <w:rFonts w:ascii="Times New Roman" w:hAnsi="Times New Roman"/>
                <w:sz w:val="28"/>
                <w:szCs w:val="28"/>
                <w:lang w:val="uk-UA"/>
              </w:rPr>
              <w:t xml:space="preserve"> </w:t>
            </w:r>
            <w:r w:rsidR="00B903FE" w:rsidRPr="008E1774">
              <w:rPr>
                <w:rFonts w:ascii="Times New Roman" w:hAnsi="Times New Roman"/>
                <w:sz w:val="28"/>
                <w:szCs w:val="28"/>
                <w:lang w:val="uk-UA"/>
              </w:rPr>
              <w:t xml:space="preserve"> курс</w:t>
            </w:r>
          </w:p>
        </w:tc>
        <w:tc>
          <w:tcPr>
            <w:tcW w:w="2949" w:type="dxa"/>
            <w:tcBorders>
              <w:top w:val="single" w:sz="4" w:space="0" w:color="auto"/>
              <w:left w:val="single" w:sz="4" w:space="0" w:color="auto"/>
              <w:bottom w:val="single" w:sz="4" w:space="0" w:color="auto"/>
              <w:right w:val="single" w:sz="4" w:space="0" w:color="auto"/>
            </w:tcBorders>
          </w:tcPr>
          <w:p w:rsidR="00B903FE" w:rsidRPr="008E1774" w:rsidRDefault="0069428F" w:rsidP="006A3056">
            <w:pPr>
              <w:pStyle w:val="a6"/>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Вибіркова </w:t>
            </w:r>
          </w:p>
        </w:tc>
      </w:tr>
    </w:tbl>
    <w:p w:rsidR="00B903FE" w:rsidRPr="00EC3D70" w:rsidRDefault="00B903FE" w:rsidP="00EC3D70">
      <w:pPr>
        <w:pStyle w:val="a6"/>
        <w:spacing w:after="0" w:line="240" w:lineRule="auto"/>
        <w:ind w:left="0" w:firstLine="709"/>
        <w:jc w:val="both"/>
        <w:rPr>
          <w:rFonts w:ascii="Times New Roman" w:eastAsia="Calibri" w:hAnsi="Times New Roman"/>
          <w:sz w:val="28"/>
          <w:szCs w:val="28"/>
          <w:lang w:val="uk-UA" w:eastAsia="en-US"/>
        </w:rPr>
      </w:pPr>
    </w:p>
    <w:p w:rsidR="00E14ED4" w:rsidRPr="00EC3D70" w:rsidRDefault="00E14ED4" w:rsidP="00EC3D70">
      <w:pPr>
        <w:pStyle w:val="a6"/>
        <w:spacing w:after="0" w:line="240" w:lineRule="auto"/>
        <w:ind w:left="0" w:firstLine="709"/>
        <w:jc w:val="both"/>
        <w:rPr>
          <w:rFonts w:ascii="Times New Roman" w:hAnsi="Times New Roman"/>
          <w:b/>
          <w:bCs/>
          <w:sz w:val="28"/>
          <w:szCs w:val="28"/>
          <w:lang w:val="uk-UA"/>
        </w:rPr>
      </w:pPr>
      <w:r w:rsidRPr="00EC3D70">
        <w:rPr>
          <w:rFonts w:ascii="Times New Roman" w:hAnsi="Times New Roman"/>
          <w:b/>
          <w:sz w:val="28"/>
          <w:szCs w:val="28"/>
          <w:lang w:val="uk-UA"/>
        </w:rPr>
        <w:t xml:space="preserve">6. </w:t>
      </w:r>
      <w:r w:rsidRPr="00EC3D70">
        <w:rPr>
          <w:rFonts w:ascii="Times New Roman" w:hAnsi="Times New Roman"/>
          <w:b/>
          <w:bCs/>
          <w:sz w:val="28"/>
          <w:szCs w:val="28"/>
          <w:lang w:val="uk-UA"/>
        </w:rPr>
        <w:t>Технічне й програмне забезпечення/обладнання:</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Робоча навчальна програма </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Силабус дисципліни </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Тестові питання до тем практичних занять  </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Перелік питань до підсумкового модульного контролю </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Задачі для поточного та підсумкового контролю знань </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Перелік завдань для самостійної роботи </w:t>
      </w:r>
    </w:p>
    <w:p w:rsidR="00361929" w:rsidRPr="009C7D4C" w:rsidRDefault="00361929" w:rsidP="00361929">
      <w:pPr>
        <w:pStyle w:val="a6"/>
        <w:numPr>
          <w:ilvl w:val="0"/>
          <w:numId w:val="23"/>
        </w:numPr>
        <w:spacing w:after="14" w:line="271" w:lineRule="auto"/>
        <w:ind w:right="54"/>
        <w:jc w:val="both"/>
        <w:rPr>
          <w:rFonts w:ascii="Times New Roman" w:hAnsi="Times New Roman"/>
          <w:sz w:val="28"/>
          <w:szCs w:val="28"/>
        </w:rPr>
      </w:pPr>
      <w:r w:rsidRPr="009C7D4C">
        <w:rPr>
          <w:rFonts w:ascii="Times New Roman" w:hAnsi="Times New Roman"/>
          <w:sz w:val="28"/>
          <w:szCs w:val="28"/>
        </w:rPr>
        <w:t xml:space="preserve">Лекції кафедри з мультимедійним забезпеченням. </w:t>
      </w:r>
    </w:p>
    <w:p w:rsidR="00361929" w:rsidRPr="009C7D4C" w:rsidRDefault="00361929" w:rsidP="00361929">
      <w:pPr>
        <w:pStyle w:val="a6"/>
        <w:numPr>
          <w:ilvl w:val="0"/>
          <w:numId w:val="23"/>
        </w:numPr>
        <w:spacing w:after="0" w:line="240" w:lineRule="auto"/>
        <w:rPr>
          <w:rFonts w:ascii="Times New Roman" w:hAnsi="Times New Roman"/>
          <w:sz w:val="28"/>
          <w:szCs w:val="28"/>
          <w:lang w:val="uk-UA"/>
        </w:rPr>
      </w:pPr>
      <w:r w:rsidRPr="009C7D4C">
        <w:rPr>
          <w:rFonts w:ascii="Times New Roman" w:hAnsi="Times New Roman"/>
          <w:sz w:val="28"/>
          <w:szCs w:val="28"/>
          <w:lang w:val="uk-UA"/>
        </w:rPr>
        <w:t>Презентації, відеоматеріали, електронні версії лекцій та інших методичних матеріалів.</w:t>
      </w:r>
    </w:p>
    <w:p w:rsidR="00361929" w:rsidRPr="009C7D4C" w:rsidRDefault="00361929" w:rsidP="00361929">
      <w:pPr>
        <w:pStyle w:val="a6"/>
        <w:numPr>
          <w:ilvl w:val="0"/>
          <w:numId w:val="23"/>
        </w:numPr>
        <w:spacing w:after="0" w:line="240" w:lineRule="auto"/>
        <w:jc w:val="both"/>
        <w:rPr>
          <w:rFonts w:ascii="Times New Roman" w:hAnsi="Times New Roman"/>
          <w:sz w:val="28"/>
          <w:szCs w:val="28"/>
          <w:lang w:val="uk-UA"/>
        </w:rPr>
      </w:pPr>
      <w:r w:rsidRPr="009C7D4C">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361929" w:rsidRPr="009C7D4C" w:rsidRDefault="00361929" w:rsidP="00361929">
      <w:pPr>
        <w:pStyle w:val="a6"/>
        <w:numPr>
          <w:ilvl w:val="0"/>
          <w:numId w:val="23"/>
        </w:numPr>
        <w:spacing w:after="0" w:line="240" w:lineRule="auto"/>
        <w:jc w:val="both"/>
        <w:rPr>
          <w:rFonts w:ascii="Times New Roman" w:hAnsi="Times New Roman"/>
          <w:sz w:val="28"/>
          <w:szCs w:val="28"/>
          <w:lang w:val="uk-UA"/>
        </w:rPr>
      </w:pPr>
      <w:r w:rsidRPr="009C7D4C">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361929" w:rsidRPr="009C7D4C" w:rsidRDefault="00361929" w:rsidP="00361929">
      <w:pPr>
        <w:pStyle w:val="a6"/>
        <w:numPr>
          <w:ilvl w:val="0"/>
          <w:numId w:val="23"/>
        </w:numPr>
        <w:spacing w:after="0" w:line="240" w:lineRule="auto"/>
        <w:jc w:val="both"/>
        <w:rPr>
          <w:rFonts w:ascii="Times New Roman" w:hAnsi="Times New Roman"/>
          <w:sz w:val="28"/>
          <w:szCs w:val="28"/>
          <w:lang w:val="uk-UA"/>
        </w:rPr>
      </w:pPr>
      <w:r w:rsidRPr="009C7D4C">
        <w:rPr>
          <w:rFonts w:ascii="Times New Roman" w:hAnsi="Times New Roman"/>
          <w:sz w:val="28"/>
          <w:szCs w:val="28"/>
          <w:lang w:val="uk-UA"/>
        </w:rPr>
        <w:t>Методичні рекомендації до практичних занять та самостійних робіт.</w:t>
      </w:r>
    </w:p>
    <w:p w:rsidR="00E14ED4" w:rsidRDefault="00E14ED4" w:rsidP="00361929">
      <w:pPr>
        <w:spacing w:after="0" w:line="240" w:lineRule="auto"/>
        <w:jc w:val="both"/>
        <w:rPr>
          <w:rFonts w:ascii="Times New Roman" w:hAnsi="Times New Roman"/>
          <w:sz w:val="28"/>
          <w:szCs w:val="28"/>
          <w:lang w:val="uk-UA"/>
        </w:rPr>
      </w:pPr>
    </w:p>
    <w:p w:rsidR="0069428F" w:rsidRPr="00EC3D70" w:rsidRDefault="0069428F" w:rsidP="00361929">
      <w:pPr>
        <w:spacing w:after="0" w:line="240" w:lineRule="auto"/>
        <w:jc w:val="both"/>
        <w:rPr>
          <w:rFonts w:ascii="Times New Roman" w:hAnsi="Times New Roman"/>
          <w:sz w:val="28"/>
          <w:szCs w:val="28"/>
          <w:lang w:val="uk-UA"/>
        </w:rPr>
      </w:pPr>
    </w:p>
    <w:p w:rsidR="00E14ED4" w:rsidRPr="00EC3D70" w:rsidRDefault="00E14ED4"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lastRenderedPageBreak/>
        <w:t>7.</w:t>
      </w:r>
      <w:r w:rsidRPr="00EC3D70">
        <w:rPr>
          <w:rFonts w:ascii="Times New Roman" w:hAnsi="Times New Roman"/>
          <w:sz w:val="28"/>
          <w:szCs w:val="28"/>
          <w:lang w:val="uk-UA"/>
        </w:rPr>
        <w:t xml:space="preserve"> </w:t>
      </w:r>
      <w:r w:rsidRPr="00EC3D70">
        <w:rPr>
          <w:rFonts w:ascii="Times New Roman" w:hAnsi="Times New Roman"/>
          <w:b/>
          <w:sz w:val="28"/>
          <w:szCs w:val="28"/>
          <w:lang w:val="uk-UA"/>
        </w:rPr>
        <w:t>Політика курсу</w:t>
      </w:r>
    </w:p>
    <w:p w:rsidR="00361929" w:rsidRPr="00C52C67" w:rsidRDefault="00361929" w:rsidP="00361929">
      <w:pPr>
        <w:spacing w:after="0" w:line="257" w:lineRule="auto"/>
        <w:ind w:firstLine="788"/>
        <w:jc w:val="both"/>
        <w:rPr>
          <w:rFonts w:ascii="Times New Roman" w:hAnsi="Times New Roman"/>
          <w:bCs/>
          <w:sz w:val="28"/>
          <w:szCs w:val="28"/>
          <w:lang w:val="uk-UA"/>
        </w:rPr>
      </w:pPr>
      <w:r w:rsidRPr="00C52C67">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C52C67">
        <w:rPr>
          <w:rFonts w:ascii="Times New Roman" w:hAnsi="Times New Roman"/>
          <w:bCs/>
          <w:sz w:val="28"/>
          <w:szCs w:val="28"/>
          <w:lang w:val="uk-UA"/>
        </w:rPr>
        <w:t xml:space="preserve"> Кредити ЕСТS зараховуються студентам за умови </w:t>
      </w:r>
      <w:r w:rsidRPr="00C52C67">
        <w:rPr>
          <w:rFonts w:ascii="Times New Roman" w:hAnsi="Times New Roman"/>
          <w:sz w:val="28"/>
          <w:szCs w:val="28"/>
          <w:lang w:val="uk-UA"/>
        </w:rPr>
        <w:t>100% очного або дистанційного відвідування усіх лекційних і практичних занять</w:t>
      </w:r>
      <w:r w:rsidRPr="00C52C67">
        <w:rPr>
          <w:rFonts w:ascii="Times New Roman" w:hAnsi="Times New Roman"/>
          <w:bCs/>
          <w:sz w:val="28"/>
          <w:szCs w:val="28"/>
          <w:lang w:val="uk-UA"/>
        </w:rPr>
        <w:t xml:space="preserve"> та при успішному засвоєнні ними відповідного модулю. </w:t>
      </w:r>
    </w:p>
    <w:p w:rsidR="00361929" w:rsidRPr="00C52C67" w:rsidRDefault="00361929" w:rsidP="00361929">
      <w:pPr>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361929" w:rsidRPr="00361929" w:rsidRDefault="00361929" w:rsidP="00361929">
      <w:pPr>
        <w:widowControl w:val="0"/>
        <w:tabs>
          <w:tab w:val="left" w:pos="142"/>
        </w:tabs>
        <w:spacing w:after="0" w:line="257" w:lineRule="auto"/>
        <w:ind w:firstLine="788"/>
        <w:jc w:val="both"/>
        <w:rPr>
          <w:rFonts w:ascii="Times New Roman" w:eastAsia="SimSun" w:hAnsi="Times New Roman"/>
          <w:b/>
          <w:bCs/>
          <w:sz w:val="28"/>
          <w:szCs w:val="28"/>
          <w:lang w:val="uk-UA"/>
        </w:rPr>
      </w:pPr>
      <w:r w:rsidRPr="00C52C67">
        <w:rPr>
          <w:rFonts w:ascii="Times New Roman" w:eastAsia="SimSun" w:hAnsi="Times New Roman"/>
          <w:b/>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w:t>
      </w:r>
      <w:r w:rsidRPr="00361929">
        <w:rPr>
          <w:rFonts w:ascii="Times New Roman" w:eastAsia="SimSun" w:hAnsi="Times New Roman"/>
          <w:b/>
          <w:bCs/>
          <w:sz w:val="28"/>
          <w:szCs w:val="28"/>
          <w:lang w:val="uk-UA"/>
        </w:rPr>
        <w:t xml:space="preserve">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361929">
          <w:rPr>
            <w:rStyle w:val="a7"/>
            <w:rFonts w:ascii="Times New Roman" w:eastAsia="SimSun" w:hAnsi="Times New Roman"/>
            <w:b/>
            <w:bCs/>
            <w:sz w:val="28"/>
            <w:szCs w:val="28"/>
          </w:rPr>
          <w:t>https</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www</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kspu</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edu</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Legislation</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educationalprocessdocs</w:t>
        </w:r>
        <w:r w:rsidRPr="00361929">
          <w:rPr>
            <w:rStyle w:val="a7"/>
            <w:rFonts w:ascii="Times New Roman" w:eastAsia="SimSun" w:hAnsi="Times New Roman"/>
            <w:b/>
            <w:bCs/>
            <w:sz w:val="28"/>
            <w:szCs w:val="28"/>
            <w:lang w:val="uk-UA"/>
          </w:rPr>
          <w:t>.</w:t>
        </w:r>
        <w:r w:rsidRPr="00361929">
          <w:rPr>
            <w:rStyle w:val="a7"/>
            <w:rFonts w:ascii="Times New Roman" w:eastAsia="SimSun" w:hAnsi="Times New Roman"/>
            <w:b/>
            <w:bCs/>
            <w:sz w:val="28"/>
            <w:szCs w:val="28"/>
          </w:rPr>
          <w:t>aspx</w:t>
        </w:r>
      </w:hyperlink>
      <w:r w:rsidRPr="00361929">
        <w:rPr>
          <w:rFonts w:ascii="Times New Roman" w:eastAsia="SimSun" w:hAnsi="Times New Roman"/>
          <w:b/>
          <w:bCs/>
          <w:sz w:val="28"/>
          <w:szCs w:val="28"/>
          <w:lang w:val="uk-UA"/>
        </w:rPr>
        <w:t xml:space="preserve"> </w:t>
      </w:r>
    </w:p>
    <w:p w:rsidR="00361929" w:rsidRPr="00361929" w:rsidRDefault="00361929" w:rsidP="00361929">
      <w:pPr>
        <w:widowControl w:val="0"/>
        <w:tabs>
          <w:tab w:val="left" w:pos="142"/>
        </w:tabs>
        <w:spacing w:after="0" w:line="257" w:lineRule="auto"/>
        <w:ind w:firstLine="788"/>
        <w:jc w:val="both"/>
        <w:rPr>
          <w:rFonts w:ascii="Times New Roman" w:eastAsia="SimSun" w:hAnsi="Times New Roman"/>
          <w:b/>
          <w:bCs/>
          <w:sz w:val="28"/>
          <w:szCs w:val="28"/>
          <w:lang w:val="uk-UA"/>
        </w:rPr>
      </w:pPr>
      <w:r w:rsidRPr="00361929">
        <w:rPr>
          <w:rFonts w:ascii="Times New Roman" w:eastAsia="SimSun" w:hAnsi="Times New Roman"/>
          <w:b/>
          <w:bCs/>
          <w:sz w:val="28"/>
          <w:szCs w:val="28"/>
          <w:lang w:val="uk-UA"/>
        </w:rPr>
        <w:t xml:space="preserve">Освітні платформи </w:t>
      </w:r>
      <w:r w:rsidRPr="00361929">
        <w:rPr>
          <w:rFonts w:ascii="Times New Roman" w:hAnsi="Times New Roman"/>
          <w:b/>
          <w:bCs/>
          <w:color w:val="000000"/>
          <w:sz w:val="28"/>
          <w:szCs w:val="28"/>
        </w:rPr>
        <w:t>DoctorThinking</w:t>
      </w:r>
      <w:r w:rsidRPr="00361929">
        <w:rPr>
          <w:rFonts w:ascii="Times New Roman" w:hAnsi="Times New Roman"/>
          <w:b/>
          <w:bCs/>
          <w:color w:val="000000"/>
          <w:sz w:val="28"/>
          <w:szCs w:val="28"/>
          <w:lang w:val="uk-UA"/>
        </w:rPr>
        <w:t xml:space="preserve"> </w:t>
      </w:r>
      <w:r w:rsidRPr="00361929">
        <w:rPr>
          <w:rFonts w:ascii="Times New Roman" w:hAnsi="Times New Roman"/>
          <w:b/>
          <w:bCs/>
          <w:color w:val="000000"/>
          <w:sz w:val="28"/>
          <w:szCs w:val="28"/>
        </w:rPr>
        <w:t>Education</w:t>
      </w:r>
      <w:r w:rsidRPr="00361929">
        <w:rPr>
          <w:rFonts w:ascii="Times New Roman" w:hAnsi="Times New Roman"/>
          <w:b/>
          <w:bCs/>
          <w:color w:val="000000"/>
          <w:sz w:val="28"/>
          <w:szCs w:val="28"/>
          <w:lang w:val="uk-UA"/>
        </w:rPr>
        <w:t xml:space="preserve"> </w:t>
      </w:r>
      <w:r w:rsidRPr="00361929">
        <w:rPr>
          <w:rFonts w:ascii="Times New Roman" w:hAnsi="Times New Roman"/>
          <w:b/>
          <w:bCs/>
          <w:color w:val="000000"/>
          <w:sz w:val="28"/>
          <w:szCs w:val="28"/>
        </w:rPr>
        <w:t>Platform</w:t>
      </w:r>
      <w:r w:rsidRPr="00361929">
        <w:rPr>
          <w:rFonts w:ascii="Times New Roman" w:hAnsi="Times New Roman"/>
          <w:b/>
          <w:bCs/>
          <w:color w:val="000000"/>
          <w:sz w:val="28"/>
          <w:szCs w:val="28"/>
          <w:lang w:val="uk-UA"/>
        </w:rPr>
        <w:t xml:space="preserve"> - </w:t>
      </w:r>
      <w:hyperlink r:id="rId12" w:history="1">
        <w:r w:rsidRPr="00361929">
          <w:rPr>
            <w:rStyle w:val="a7"/>
            <w:rFonts w:ascii="Times New Roman" w:hAnsi="Times New Roman"/>
            <w:b/>
            <w:bCs/>
            <w:color w:val="1155CC"/>
            <w:sz w:val="28"/>
            <w:szCs w:val="28"/>
          </w:rPr>
          <w:t>https</w:t>
        </w:r>
        <w:r w:rsidRPr="00361929">
          <w:rPr>
            <w:rStyle w:val="a7"/>
            <w:rFonts w:ascii="Times New Roman" w:hAnsi="Times New Roman"/>
            <w:b/>
            <w:bCs/>
            <w:color w:val="1155CC"/>
            <w:sz w:val="28"/>
            <w:szCs w:val="28"/>
            <w:lang w:val="uk-UA"/>
          </w:rPr>
          <w:t>://</w:t>
        </w:r>
        <w:r w:rsidRPr="00361929">
          <w:rPr>
            <w:rStyle w:val="a7"/>
            <w:rFonts w:ascii="Times New Roman" w:hAnsi="Times New Roman"/>
            <w:b/>
            <w:bCs/>
            <w:color w:val="1155CC"/>
            <w:sz w:val="28"/>
            <w:szCs w:val="28"/>
          </w:rPr>
          <w:t>official</w:t>
        </w:r>
        <w:r w:rsidRPr="00361929">
          <w:rPr>
            <w:rStyle w:val="a7"/>
            <w:rFonts w:ascii="Times New Roman" w:hAnsi="Times New Roman"/>
            <w:b/>
            <w:bCs/>
            <w:color w:val="1155CC"/>
            <w:sz w:val="28"/>
            <w:szCs w:val="28"/>
            <w:lang w:val="uk-UA"/>
          </w:rPr>
          <w:t>.</w:t>
        </w:r>
        <w:r w:rsidRPr="00361929">
          <w:rPr>
            <w:rStyle w:val="a7"/>
            <w:rFonts w:ascii="Times New Roman" w:hAnsi="Times New Roman"/>
            <w:b/>
            <w:bCs/>
            <w:color w:val="1155CC"/>
            <w:sz w:val="28"/>
            <w:szCs w:val="28"/>
          </w:rPr>
          <w:t>doctorthinking</w:t>
        </w:r>
        <w:r w:rsidRPr="00361929">
          <w:rPr>
            <w:rStyle w:val="a7"/>
            <w:rFonts w:ascii="Times New Roman" w:hAnsi="Times New Roman"/>
            <w:b/>
            <w:bCs/>
            <w:color w:val="1155CC"/>
            <w:sz w:val="28"/>
            <w:szCs w:val="28"/>
            <w:lang w:val="uk-UA"/>
          </w:rPr>
          <w:t>.</w:t>
        </w:r>
        <w:r w:rsidRPr="00361929">
          <w:rPr>
            <w:rStyle w:val="a7"/>
            <w:rFonts w:ascii="Times New Roman" w:hAnsi="Times New Roman"/>
            <w:b/>
            <w:bCs/>
            <w:color w:val="1155CC"/>
            <w:sz w:val="28"/>
            <w:szCs w:val="28"/>
          </w:rPr>
          <w:t>org</w:t>
        </w:r>
        <w:r w:rsidRPr="00361929">
          <w:rPr>
            <w:rStyle w:val="a7"/>
            <w:rFonts w:ascii="Times New Roman" w:hAnsi="Times New Roman"/>
            <w:b/>
            <w:bCs/>
            <w:color w:val="1155CC"/>
            <w:sz w:val="28"/>
            <w:szCs w:val="28"/>
            <w:lang w:val="uk-UA"/>
          </w:rPr>
          <w:t>/</w:t>
        </w:r>
      </w:hyperlink>
      <w:r w:rsidRPr="00361929">
        <w:rPr>
          <w:rFonts w:ascii="Times New Roman" w:hAnsi="Times New Roman"/>
          <w:b/>
          <w:bCs/>
          <w:color w:val="000000"/>
          <w:sz w:val="28"/>
          <w:szCs w:val="28"/>
        </w:rPr>
        <w:t> </w:t>
      </w:r>
      <w:r w:rsidRPr="00361929">
        <w:rPr>
          <w:rFonts w:ascii="Times New Roman" w:hAnsi="Times New Roman"/>
          <w:b/>
          <w:bCs/>
          <w:color w:val="000000"/>
          <w:sz w:val="28"/>
          <w:szCs w:val="28"/>
          <w:lang w:val="uk-UA"/>
        </w:rPr>
        <w:t xml:space="preserve">, </w:t>
      </w:r>
      <w:hyperlink r:id="rId13" w:history="1">
        <w:r w:rsidRPr="00361929">
          <w:rPr>
            <w:rStyle w:val="a7"/>
            <w:rFonts w:ascii="Times New Roman" w:hAnsi="Times New Roman"/>
            <w:b/>
            <w:bCs/>
            <w:color w:val="1D2125"/>
            <w:sz w:val="28"/>
            <w:szCs w:val="28"/>
            <w:lang w:val="uk-UA"/>
          </w:rPr>
          <w:t>Навчальна платформа</w:t>
        </w:r>
      </w:hyperlink>
      <w:r w:rsidRPr="00361929">
        <w:rPr>
          <w:rFonts w:ascii="Times New Roman" w:hAnsi="Times New Roman"/>
          <w:b/>
          <w:bCs/>
          <w:color w:val="1D2125"/>
          <w:sz w:val="28"/>
          <w:szCs w:val="28"/>
          <w:lang w:val="uk-UA"/>
        </w:rPr>
        <w:t xml:space="preserve"> </w:t>
      </w:r>
      <w:r w:rsidRPr="00361929">
        <w:rPr>
          <w:rFonts w:ascii="Times New Roman" w:hAnsi="Times New Roman"/>
          <w:b/>
          <w:bCs/>
          <w:color w:val="1D2125"/>
          <w:sz w:val="28"/>
          <w:szCs w:val="28"/>
          <w:shd w:val="clear" w:color="auto" w:fill="FFFFFF"/>
          <w:lang w:val="uk-UA"/>
        </w:rPr>
        <w:t xml:space="preserve">Центру громадського здоров'я МОЗ України - </w:t>
      </w:r>
      <w:hyperlink r:id="rId14" w:history="1">
        <w:r w:rsidRPr="00361929">
          <w:rPr>
            <w:rStyle w:val="a7"/>
            <w:rFonts w:ascii="Times New Roman" w:hAnsi="Times New Roman"/>
            <w:b/>
            <w:bCs/>
            <w:color w:val="1155CC"/>
            <w:sz w:val="28"/>
            <w:szCs w:val="28"/>
            <w:shd w:val="clear" w:color="auto" w:fill="FFFFFF"/>
          </w:rPr>
          <w:t>https</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portal</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phc</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org</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ua</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uk</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view</w:t>
        </w:r>
        <w:r w:rsidRPr="00361929">
          <w:rPr>
            <w:rStyle w:val="a7"/>
            <w:rFonts w:ascii="Times New Roman" w:hAnsi="Times New Roman"/>
            <w:b/>
            <w:bCs/>
            <w:color w:val="1155CC"/>
            <w:sz w:val="28"/>
            <w:szCs w:val="28"/>
            <w:shd w:val="clear" w:color="auto" w:fill="FFFFFF"/>
            <w:lang w:val="uk-UA"/>
          </w:rPr>
          <w:t>_</w:t>
        </w:r>
        <w:r w:rsidRPr="00361929">
          <w:rPr>
            <w:rStyle w:val="a7"/>
            <w:rFonts w:ascii="Times New Roman" w:hAnsi="Times New Roman"/>
            <w:b/>
            <w:bCs/>
            <w:color w:val="1155CC"/>
            <w:sz w:val="28"/>
            <w:szCs w:val="28"/>
            <w:shd w:val="clear" w:color="auto" w:fill="FFFFFF"/>
          </w:rPr>
          <w:t>all</w:t>
        </w:r>
        <w:r w:rsidRPr="00361929">
          <w:rPr>
            <w:rStyle w:val="a7"/>
            <w:rFonts w:ascii="Times New Roman" w:hAnsi="Times New Roman"/>
            <w:b/>
            <w:bCs/>
            <w:color w:val="1155CC"/>
            <w:sz w:val="28"/>
            <w:szCs w:val="28"/>
            <w:shd w:val="clear" w:color="auto" w:fill="FFFFFF"/>
            <w:lang w:val="uk-UA"/>
          </w:rPr>
          <w:t>_</w:t>
        </w:r>
        <w:r w:rsidRPr="00361929">
          <w:rPr>
            <w:rStyle w:val="a7"/>
            <w:rFonts w:ascii="Times New Roman" w:hAnsi="Times New Roman"/>
            <w:b/>
            <w:bCs/>
            <w:color w:val="1155CC"/>
            <w:sz w:val="28"/>
            <w:szCs w:val="28"/>
            <w:shd w:val="clear" w:color="auto" w:fill="FFFFFF"/>
          </w:rPr>
          <w:t>courses</w:t>
        </w:r>
        <w:r w:rsidRPr="00361929">
          <w:rPr>
            <w:rStyle w:val="a7"/>
            <w:rFonts w:ascii="Times New Roman" w:hAnsi="Times New Roman"/>
            <w:b/>
            <w:bCs/>
            <w:color w:val="1155CC"/>
            <w:sz w:val="28"/>
            <w:szCs w:val="28"/>
            <w:shd w:val="clear" w:color="auto" w:fill="FFFFFF"/>
            <w:lang w:val="uk-UA"/>
          </w:rPr>
          <w:t>/</w:t>
        </w:r>
      </w:hyperlink>
      <w:r w:rsidRPr="00361929">
        <w:rPr>
          <w:rFonts w:ascii="Times New Roman" w:hAnsi="Times New Roman"/>
          <w:b/>
          <w:bCs/>
          <w:color w:val="1D2125"/>
          <w:sz w:val="28"/>
          <w:szCs w:val="28"/>
          <w:shd w:val="clear" w:color="auto" w:fill="FFFFFF"/>
        </w:rPr>
        <w:t> </w:t>
      </w:r>
      <w:r w:rsidRPr="00361929">
        <w:rPr>
          <w:rFonts w:ascii="Times New Roman" w:hAnsi="Times New Roman"/>
          <w:b/>
          <w:bCs/>
          <w:color w:val="1D2125"/>
          <w:sz w:val="28"/>
          <w:szCs w:val="28"/>
          <w:shd w:val="clear" w:color="auto" w:fill="FFFFFF"/>
          <w:lang w:val="uk-UA"/>
        </w:rPr>
        <w:t xml:space="preserve">, Академія НСЗУ - </w:t>
      </w:r>
      <w:hyperlink r:id="rId15" w:history="1">
        <w:r w:rsidRPr="00361929">
          <w:rPr>
            <w:rStyle w:val="a7"/>
            <w:rFonts w:ascii="Times New Roman" w:hAnsi="Times New Roman"/>
            <w:b/>
            <w:bCs/>
            <w:color w:val="1155CC"/>
            <w:sz w:val="28"/>
            <w:szCs w:val="28"/>
            <w:shd w:val="clear" w:color="auto" w:fill="FFFFFF"/>
          </w:rPr>
          <w:t>https</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academy</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nszu</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gov</w:t>
        </w:r>
        <w:r w:rsidRPr="00361929">
          <w:rPr>
            <w:rStyle w:val="a7"/>
            <w:rFonts w:ascii="Times New Roman" w:hAnsi="Times New Roman"/>
            <w:b/>
            <w:bCs/>
            <w:color w:val="1155CC"/>
            <w:sz w:val="28"/>
            <w:szCs w:val="28"/>
            <w:shd w:val="clear" w:color="auto" w:fill="FFFFFF"/>
            <w:lang w:val="uk-UA"/>
          </w:rPr>
          <w:t>.</w:t>
        </w:r>
        <w:r w:rsidRPr="00361929">
          <w:rPr>
            <w:rStyle w:val="a7"/>
            <w:rFonts w:ascii="Times New Roman" w:hAnsi="Times New Roman"/>
            <w:b/>
            <w:bCs/>
            <w:color w:val="1155CC"/>
            <w:sz w:val="28"/>
            <w:szCs w:val="28"/>
            <w:shd w:val="clear" w:color="auto" w:fill="FFFFFF"/>
          </w:rPr>
          <w:t>ua</w:t>
        </w:r>
        <w:r w:rsidRPr="00361929">
          <w:rPr>
            <w:rStyle w:val="a7"/>
            <w:rFonts w:ascii="Times New Roman" w:hAnsi="Times New Roman"/>
            <w:b/>
            <w:bCs/>
            <w:color w:val="1155CC"/>
            <w:sz w:val="28"/>
            <w:szCs w:val="28"/>
            <w:shd w:val="clear" w:color="auto" w:fill="FFFFFF"/>
            <w:lang w:val="uk-UA"/>
          </w:rPr>
          <w:t>/</w:t>
        </w:r>
      </w:hyperlink>
      <w:r w:rsidRPr="00361929">
        <w:rPr>
          <w:rFonts w:ascii="Times New Roman" w:hAnsi="Times New Roman"/>
          <w:b/>
          <w:bCs/>
          <w:color w:val="1D2125"/>
          <w:sz w:val="28"/>
          <w:szCs w:val="28"/>
          <w:shd w:val="clear" w:color="auto" w:fill="FFFFFF"/>
        </w:rPr>
        <w:t> </w:t>
      </w:r>
      <w:r w:rsidRPr="00361929">
        <w:rPr>
          <w:rFonts w:ascii="Times New Roman" w:hAnsi="Times New Roman"/>
          <w:b/>
          <w:bCs/>
          <w:color w:val="1D2125"/>
          <w:sz w:val="28"/>
          <w:szCs w:val="28"/>
          <w:shd w:val="clear" w:color="auto" w:fill="FFFFFF"/>
          <w:lang w:val="uk-UA"/>
        </w:rPr>
        <w:t xml:space="preserve"> </w:t>
      </w:r>
      <w:r w:rsidRPr="00361929">
        <w:rPr>
          <w:rFonts w:ascii="Times New Roman" w:eastAsia="SimSun" w:hAnsi="Times New Roman"/>
          <w:b/>
          <w:bCs/>
          <w:sz w:val="28"/>
          <w:szCs w:val="28"/>
          <w:lang w:val="uk-UA"/>
        </w:rPr>
        <w:t>погоджено вченою радою медичного факультету ХДУ протокол № 10 від 19 червня 2024 року.</w:t>
      </w:r>
    </w:p>
    <w:p w:rsidR="00361929" w:rsidRPr="00C52C67" w:rsidRDefault="00361929" w:rsidP="00361929">
      <w:pPr>
        <w:shd w:val="clear" w:color="auto" w:fill="FFFFFF"/>
        <w:spacing w:after="0" w:line="257" w:lineRule="auto"/>
        <w:ind w:firstLine="788"/>
        <w:jc w:val="both"/>
        <w:textAlignment w:val="top"/>
        <w:rPr>
          <w:rFonts w:ascii="Times New Roman" w:hAnsi="Times New Roman"/>
          <w:sz w:val="28"/>
          <w:szCs w:val="28"/>
          <w:lang w:val="uk-UA"/>
        </w:rPr>
      </w:pPr>
      <w:r w:rsidRPr="00361929">
        <w:rPr>
          <w:rFonts w:ascii="Times New Roman" w:hAnsi="Times New Roman"/>
          <w:sz w:val="28"/>
          <w:szCs w:val="28"/>
          <w:lang w:val="uk-UA"/>
        </w:rPr>
        <w:t>З метою формування професійних компетенцій</w:t>
      </w:r>
      <w:r w:rsidRPr="00C52C67">
        <w:rPr>
          <w:rFonts w:ascii="Times New Roman" w:hAnsi="Times New Roman"/>
          <w:sz w:val="28"/>
          <w:szCs w:val="28"/>
          <w:lang w:val="uk-UA"/>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rsidR="00361929" w:rsidRPr="00C52C67" w:rsidRDefault="00361929" w:rsidP="00361929">
      <w:pPr>
        <w:spacing w:after="0" w:line="257" w:lineRule="auto"/>
        <w:ind w:firstLine="788"/>
        <w:jc w:val="both"/>
        <w:rPr>
          <w:rFonts w:ascii="Times New Roman" w:hAnsi="Times New Roman"/>
          <w:bCs/>
          <w:sz w:val="28"/>
          <w:szCs w:val="28"/>
          <w:lang w:val="uk-UA"/>
        </w:rPr>
      </w:pPr>
      <w:r w:rsidRPr="00C52C67">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361929" w:rsidRPr="00C52C67" w:rsidRDefault="00361929" w:rsidP="00361929">
      <w:pPr>
        <w:widowControl w:val="0"/>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lastRenderedPageBreak/>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361929" w:rsidRPr="00C52C67" w:rsidRDefault="00361929" w:rsidP="00361929">
      <w:pPr>
        <w:widowControl w:val="0"/>
        <w:autoSpaceDE w:val="0"/>
        <w:autoSpaceDN w:val="0"/>
        <w:adjustRightInd w:val="0"/>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 xml:space="preserve">Мова оцінювання та мова викладання - державна. </w:t>
      </w:r>
    </w:p>
    <w:p w:rsidR="00361929" w:rsidRPr="00C52C67" w:rsidRDefault="00361929" w:rsidP="00361929">
      <w:pPr>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C52C67">
        <w:rPr>
          <w:rFonts w:ascii="Times New Roman" w:hAnsi="Times New Roman"/>
          <w:sz w:val="28"/>
          <w:szCs w:val="28"/>
        </w:rPr>
        <w:t xml:space="preserve"> кожної теми</w:t>
      </w:r>
      <w:r w:rsidRPr="00C52C67">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C52C67">
        <w:rPr>
          <w:rFonts w:ascii="Times New Roman" w:hAnsi="Times New Roman"/>
          <w:sz w:val="28"/>
          <w:szCs w:val="28"/>
        </w:rPr>
        <w:t xml:space="preserve"> відповідно до теми заняття</w:t>
      </w:r>
      <w:r w:rsidRPr="00C52C67">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361929" w:rsidRPr="00C52C67" w:rsidRDefault="00361929" w:rsidP="00361929">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361929" w:rsidRPr="00C52C67" w:rsidRDefault="00361929" w:rsidP="00361929">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C52C67">
        <w:rPr>
          <w:rFonts w:ascii="Times New Roman" w:hAnsi="Times New Roman"/>
          <w:sz w:val="28"/>
          <w:szCs w:val="28"/>
          <w:lang w:val="uk-UA"/>
        </w:rPr>
        <w:t>.</w:t>
      </w:r>
    </w:p>
    <w:p w:rsidR="00361929" w:rsidRPr="00C52C67" w:rsidRDefault="00361929" w:rsidP="00361929">
      <w:pPr>
        <w:widowControl w:val="0"/>
        <w:tabs>
          <w:tab w:val="left" w:pos="142"/>
        </w:tabs>
        <w:spacing w:after="0" w:line="257" w:lineRule="auto"/>
        <w:ind w:firstLine="788"/>
        <w:jc w:val="both"/>
        <w:rPr>
          <w:rFonts w:ascii="Times New Roman" w:hAnsi="Times New Roman"/>
          <w:sz w:val="28"/>
          <w:szCs w:val="28"/>
          <w:lang w:val="uk-UA"/>
        </w:rPr>
      </w:pPr>
      <w:r w:rsidRPr="00C52C67">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361929" w:rsidRPr="0069428F" w:rsidRDefault="00361929" w:rsidP="0069428F">
      <w:pPr>
        <w:widowControl w:val="0"/>
        <w:tabs>
          <w:tab w:val="left" w:pos="142"/>
        </w:tabs>
        <w:spacing w:after="0" w:line="257" w:lineRule="auto"/>
        <w:ind w:firstLine="788"/>
        <w:jc w:val="both"/>
        <w:rPr>
          <w:rFonts w:ascii="Times New Roman" w:hAnsi="Times New Roman"/>
          <w:sz w:val="28"/>
          <w:szCs w:val="28"/>
        </w:rPr>
      </w:pPr>
      <w:r w:rsidRPr="00C52C67">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rsidR="00DB2AF8" w:rsidRPr="0069428F" w:rsidRDefault="00361929" w:rsidP="0069428F">
      <w:pPr>
        <w:widowControl w:val="0"/>
        <w:tabs>
          <w:tab w:val="left" w:pos="142"/>
        </w:tabs>
        <w:spacing w:after="0" w:line="257" w:lineRule="auto"/>
        <w:ind w:firstLine="788"/>
        <w:jc w:val="both"/>
        <w:rPr>
          <w:rFonts w:ascii="Times New Roman" w:hAnsi="Times New Roman"/>
          <w:sz w:val="28"/>
          <w:lang w:val="uk-UA"/>
        </w:rPr>
      </w:pPr>
      <w:r w:rsidRPr="00C52C67">
        <w:rPr>
          <w:rFonts w:ascii="Times New Roman" w:hAnsi="Times New Roman"/>
          <w:sz w:val="28"/>
          <w:szCs w:val="28"/>
          <w:lang w:val="uk-UA"/>
        </w:rPr>
        <w:t xml:space="preserve">Семестровий (підсумковий) контроль проводиться у формі </w:t>
      </w:r>
      <w:r w:rsidRPr="008F414B">
        <w:rPr>
          <w:rFonts w:ascii="Times New Roman" w:hAnsi="Times New Roman"/>
          <w:sz w:val="28"/>
          <w:szCs w:val="28"/>
          <w:lang w:val="uk-UA"/>
        </w:rPr>
        <w:t xml:space="preserve">диференційного заліку </w:t>
      </w:r>
      <w:r w:rsidRPr="008F414B">
        <w:rPr>
          <w:rFonts w:ascii="Times New Roman" w:hAnsi="Times New Roman"/>
          <w:bCs/>
          <w:sz w:val="28"/>
          <w:szCs w:val="28"/>
          <w:lang w:val="uk-UA"/>
        </w:rPr>
        <w:t>(</w:t>
      </w:r>
      <w:r>
        <w:rPr>
          <w:rFonts w:ascii="Times New Roman" w:hAnsi="Times New Roman"/>
          <w:bCs/>
          <w:sz w:val="28"/>
          <w:szCs w:val="28"/>
          <w:lang w:val="uk-UA"/>
        </w:rPr>
        <w:t>ІІІ</w:t>
      </w:r>
      <w:r w:rsidRPr="008F414B">
        <w:rPr>
          <w:rFonts w:ascii="Times New Roman" w:hAnsi="Times New Roman"/>
          <w:bCs/>
          <w:sz w:val="28"/>
          <w:szCs w:val="28"/>
          <w:lang w:val="uk-UA"/>
        </w:rPr>
        <w:t xml:space="preserve"> семестр) </w:t>
      </w:r>
      <w:r w:rsidRPr="008F414B">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8F414B">
        <w:rPr>
          <w:rFonts w:ascii="Times New Roman" w:hAnsi="Times New Roman"/>
          <w:bCs/>
          <w:sz w:val="28"/>
          <w:szCs w:val="28"/>
          <w:lang w:val="uk-UA"/>
        </w:rPr>
        <w:t xml:space="preserve"> по завершенню вивчення усіх тем</w:t>
      </w:r>
      <w:r w:rsidRPr="00C52C67">
        <w:rPr>
          <w:rFonts w:ascii="Times New Roman" w:hAnsi="Times New Roman"/>
          <w:bCs/>
          <w:sz w:val="28"/>
          <w:szCs w:val="28"/>
          <w:lang w:val="uk-UA"/>
        </w:rPr>
        <w:t xml:space="preserve"> модулів на останньому практичному занятті.</w:t>
      </w:r>
      <w:r w:rsidRPr="00C52C67">
        <w:rPr>
          <w:rFonts w:ascii="Times New Roman" w:hAnsi="Times New Roman"/>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E14ED4" w:rsidRDefault="00DB3ADB" w:rsidP="00EC3D70">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lastRenderedPageBreak/>
        <w:t>8. Схема курсу</w:t>
      </w:r>
    </w:p>
    <w:p w:rsidR="00273EC0" w:rsidRDefault="00DB2AF8" w:rsidP="00EC3D7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Семестр ІІІ</w:t>
      </w:r>
    </w:p>
    <w:p w:rsidR="00DB2AF8" w:rsidRPr="00EC3D70" w:rsidRDefault="00DB2AF8" w:rsidP="00EC3D70">
      <w:pPr>
        <w:spacing w:after="0" w:line="240" w:lineRule="auto"/>
        <w:ind w:firstLine="709"/>
        <w:jc w:val="both"/>
        <w:rPr>
          <w:rFonts w:ascii="Times New Roman" w:hAnsi="Times New Roman"/>
          <w:b/>
          <w:sz w:val="28"/>
          <w:szCs w:val="28"/>
          <w:lang w:val="uk-UA"/>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374"/>
        <w:gridCol w:w="2154"/>
        <w:gridCol w:w="4083"/>
        <w:gridCol w:w="2154"/>
        <w:gridCol w:w="1815"/>
      </w:tblGrid>
      <w:tr w:rsidR="008F4BE3" w:rsidRPr="00361929" w:rsidTr="008F4BE3">
        <w:tc>
          <w:tcPr>
            <w:tcW w:w="1872" w:type="dxa"/>
            <w:shd w:val="clear" w:color="auto" w:fill="auto"/>
          </w:tcPr>
          <w:p w:rsidR="008F4BE3" w:rsidRPr="00361929" w:rsidRDefault="008F4BE3" w:rsidP="008F4BE3">
            <w:pPr>
              <w:spacing w:after="0" w:line="240" w:lineRule="auto"/>
              <w:jc w:val="center"/>
              <w:rPr>
                <w:rFonts w:ascii="Times New Roman" w:hAnsi="Times New Roman"/>
                <w:b/>
                <w:bCs/>
                <w:sz w:val="28"/>
                <w:szCs w:val="28"/>
                <w:lang w:val="uk-UA" w:eastAsia="ru-RU"/>
              </w:rPr>
            </w:pPr>
            <w:bookmarkStart w:id="0" w:name="_Hlk133858022"/>
            <w:r w:rsidRPr="00361929">
              <w:rPr>
                <w:rFonts w:ascii="Times New Roman" w:hAnsi="Times New Roman"/>
                <w:b/>
                <w:bCs/>
                <w:sz w:val="28"/>
                <w:szCs w:val="28"/>
                <w:lang w:val="uk-UA" w:eastAsia="ru-RU"/>
              </w:rPr>
              <w:t>Тиждень, дата, години (вказується відповідно до розкладу навчальних занять)</w:t>
            </w:r>
          </w:p>
        </w:tc>
        <w:tc>
          <w:tcPr>
            <w:tcW w:w="3374" w:type="dxa"/>
            <w:shd w:val="clear" w:color="auto" w:fill="auto"/>
          </w:tcPr>
          <w:p w:rsidR="008F4BE3" w:rsidRPr="00361929" w:rsidRDefault="008F4BE3" w:rsidP="008F4BE3">
            <w:pPr>
              <w:spacing w:after="0" w:line="240" w:lineRule="auto"/>
              <w:jc w:val="center"/>
              <w:rPr>
                <w:rFonts w:ascii="Times New Roman" w:hAnsi="Times New Roman"/>
                <w:b/>
                <w:bCs/>
                <w:sz w:val="28"/>
                <w:szCs w:val="28"/>
                <w:lang w:val="uk-UA" w:eastAsia="ru-RU"/>
              </w:rPr>
            </w:pPr>
            <w:r w:rsidRPr="00361929">
              <w:rPr>
                <w:rFonts w:ascii="Times New Roman" w:hAnsi="Times New Roman"/>
                <w:b/>
                <w:bCs/>
                <w:sz w:val="28"/>
                <w:szCs w:val="28"/>
                <w:lang w:val="uk-UA" w:eastAsia="ru-RU"/>
              </w:rPr>
              <w:t>Тема, план</w:t>
            </w:r>
          </w:p>
        </w:tc>
        <w:tc>
          <w:tcPr>
            <w:tcW w:w="2154" w:type="dxa"/>
            <w:shd w:val="clear" w:color="auto" w:fill="auto"/>
          </w:tcPr>
          <w:p w:rsidR="008F4BE3" w:rsidRPr="00361929" w:rsidRDefault="008F4BE3" w:rsidP="008F4BE3">
            <w:pPr>
              <w:spacing w:after="0" w:line="240" w:lineRule="auto"/>
              <w:jc w:val="center"/>
              <w:rPr>
                <w:rFonts w:ascii="Times New Roman" w:hAnsi="Times New Roman"/>
                <w:b/>
                <w:bCs/>
                <w:sz w:val="28"/>
                <w:szCs w:val="28"/>
                <w:lang w:val="uk-UA" w:eastAsia="ru-RU"/>
              </w:rPr>
            </w:pPr>
            <w:r w:rsidRPr="00361929">
              <w:rPr>
                <w:rFonts w:ascii="Times New Roman" w:hAnsi="Times New Roman"/>
                <w:b/>
                <w:bCs/>
                <w:sz w:val="28"/>
                <w:szCs w:val="28"/>
                <w:lang w:val="uk-UA" w:eastAsia="ru-RU"/>
              </w:rPr>
              <w:t>Форма навчального заняття, кількість години (аудиторної та самостійної роботи)</w:t>
            </w:r>
          </w:p>
        </w:tc>
        <w:tc>
          <w:tcPr>
            <w:tcW w:w="4083" w:type="dxa"/>
            <w:shd w:val="clear" w:color="auto" w:fill="auto"/>
          </w:tcPr>
          <w:p w:rsidR="008F4BE3" w:rsidRPr="00361929" w:rsidRDefault="008F4BE3" w:rsidP="008F4BE3">
            <w:pPr>
              <w:spacing w:after="0" w:line="240" w:lineRule="auto"/>
              <w:jc w:val="center"/>
              <w:rPr>
                <w:rFonts w:ascii="Times New Roman" w:hAnsi="Times New Roman"/>
                <w:b/>
                <w:bCs/>
                <w:sz w:val="28"/>
                <w:szCs w:val="28"/>
                <w:lang w:val="uk-UA" w:eastAsia="ru-RU"/>
              </w:rPr>
            </w:pPr>
            <w:r w:rsidRPr="00361929">
              <w:rPr>
                <w:rFonts w:ascii="Times New Roman" w:hAnsi="Times New Roman"/>
                <w:b/>
                <w:bCs/>
                <w:sz w:val="28"/>
                <w:szCs w:val="28"/>
                <w:lang w:val="uk-UA" w:eastAsia="ru-RU"/>
              </w:rPr>
              <w:t>Список рекомендованих джерел (за нумерацією розділу 10)</w:t>
            </w:r>
          </w:p>
        </w:tc>
        <w:tc>
          <w:tcPr>
            <w:tcW w:w="2154" w:type="dxa"/>
            <w:shd w:val="clear" w:color="auto" w:fill="auto"/>
          </w:tcPr>
          <w:p w:rsidR="008F4BE3" w:rsidRPr="00361929" w:rsidRDefault="008F4BE3" w:rsidP="008F4BE3">
            <w:pPr>
              <w:spacing w:after="0" w:line="240" w:lineRule="auto"/>
              <w:jc w:val="center"/>
              <w:rPr>
                <w:rFonts w:ascii="Times New Roman" w:hAnsi="Times New Roman"/>
                <w:b/>
                <w:bCs/>
                <w:sz w:val="28"/>
                <w:szCs w:val="28"/>
                <w:lang w:val="uk-UA" w:eastAsia="ru-RU"/>
              </w:rPr>
            </w:pPr>
            <w:r w:rsidRPr="00361929">
              <w:rPr>
                <w:rFonts w:ascii="Times New Roman" w:hAnsi="Times New Roman"/>
                <w:b/>
                <w:bCs/>
                <w:sz w:val="28"/>
                <w:szCs w:val="28"/>
                <w:lang w:val="uk-UA" w:eastAsia="ru-RU"/>
              </w:rPr>
              <w:t>Завдання</w:t>
            </w:r>
          </w:p>
        </w:tc>
        <w:tc>
          <w:tcPr>
            <w:tcW w:w="1815" w:type="dxa"/>
            <w:shd w:val="clear" w:color="auto" w:fill="auto"/>
          </w:tcPr>
          <w:p w:rsidR="008F4BE3" w:rsidRPr="00361929" w:rsidRDefault="008F4BE3" w:rsidP="008F4BE3">
            <w:pPr>
              <w:spacing w:after="0" w:line="240" w:lineRule="auto"/>
              <w:jc w:val="center"/>
              <w:rPr>
                <w:rFonts w:ascii="Times New Roman" w:hAnsi="Times New Roman"/>
                <w:b/>
                <w:bCs/>
                <w:sz w:val="28"/>
                <w:szCs w:val="28"/>
                <w:lang w:val="uk-UA" w:eastAsia="ru-RU"/>
              </w:rPr>
            </w:pPr>
            <w:r w:rsidRPr="00361929">
              <w:rPr>
                <w:rFonts w:ascii="Times New Roman" w:hAnsi="Times New Roman"/>
                <w:b/>
                <w:bCs/>
                <w:sz w:val="28"/>
                <w:szCs w:val="28"/>
                <w:lang w:val="uk-UA" w:eastAsia="ru-RU"/>
              </w:rPr>
              <w:t>Максимальна кількість балів</w:t>
            </w:r>
          </w:p>
        </w:tc>
      </w:tr>
      <w:tr w:rsidR="008F4BE3" w:rsidRPr="00361929" w:rsidTr="008F4BE3">
        <w:tc>
          <w:tcPr>
            <w:tcW w:w="15452" w:type="dxa"/>
            <w:gridSpan w:val="6"/>
            <w:shd w:val="clear" w:color="auto" w:fill="auto"/>
          </w:tcPr>
          <w:p w:rsidR="008F4BE3" w:rsidRPr="00361929" w:rsidRDefault="00DB2AF8" w:rsidP="008F4BE3">
            <w:pPr>
              <w:spacing w:after="0" w:line="240" w:lineRule="auto"/>
              <w:jc w:val="center"/>
              <w:rPr>
                <w:rFonts w:ascii="Times New Roman" w:hAnsi="Times New Roman"/>
                <w:b/>
                <w:bCs/>
                <w:sz w:val="28"/>
                <w:szCs w:val="28"/>
                <w:lang w:val="uk-UA" w:eastAsia="ru-RU"/>
              </w:rPr>
            </w:pPr>
            <w:r>
              <w:rPr>
                <w:rFonts w:ascii="Times New Roman" w:hAnsi="Times New Roman"/>
                <w:b/>
                <w:sz w:val="28"/>
                <w:szCs w:val="28"/>
                <w:lang w:val="uk-UA"/>
              </w:rPr>
              <w:t>Модуль 1</w:t>
            </w:r>
            <w:r w:rsidR="0069428F">
              <w:rPr>
                <w:rFonts w:ascii="Times New Roman" w:hAnsi="Times New Roman"/>
                <w:b/>
                <w:sz w:val="28"/>
                <w:szCs w:val="28"/>
                <w:lang w:val="uk-UA"/>
              </w:rPr>
              <w:t>. Особливості доказово-інформова</w:t>
            </w:r>
            <w:r>
              <w:rPr>
                <w:rFonts w:ascii="Times New Roman" w:hAnsi="Times New Roman"/>
                <w:b/>
                <w:sz w:val="28"/>
                <w:szCs w:val="28"/>
                <w:lang w:val="uk-UA"/>
              </w:rPr>
              <w:t>ної практики у фізичній терапії.</w:t>
            </w:r>
          </w:p>
        </w:tc>
      </w:tr>
      <w:tr w:rsidR="008F4BE3" w:rsidRPr="00361929" w:rsidTr="008F4BE3">
        <w:tc>
          <w:tcPr>
            <w:tcW w:w="1872" w:type="dxa"/>
            <w:shd w:val="clear" w:color="auto" w:fill="auto"/>
          </w:tcPr>
          <w:p w:rsidR="008F4BE3" w:rsidRPr="00361929" w:rsidRDefault="008F4BE3" w:rsidP="008F4BE3">
            <w:pPr>
              <w:spacing w:after="0" w:line="240" w:lineRule="auto"/>
              <w:ind w:right="-317"/>
              <w:rPr>
                <w:rFonts w:ascii="Times New Roman" w:hAnsi="Times New Roman"/>
                <w:b/>
                <w:bCs/>
                <w:sz w:val="28"/>
                <w:szCs w:val="28"/>
                <w:lang w:val="uk-UA" w:eastAsia="ru-RU"/>
              </w:rPr>
            </w:pPr>
            <w:r w:rsidRPr="00361929">
              <w:rPr>
                <w:rFonts w:ascii="Times New Roman" w:hAnsi="Times New Roman"/>
                <w:b/>
                <w:bCs/>
                <w:sz w:val="28"/>
                <w:szCs w:val="28"/>
                <w:lang w:val="uk-UA" w:eastAsia="ru-RU"/>
              </w:rPr>
              <w:t>Тиждень 1,</w:t>
            </w:r>
          </w:p>
          <w:p w:rsidR="008F4BE3" w:rsidRPr="00361929" w:rsidRDefault="008F4BE3" w:rsidP="008F4BE3">
            <w:pPr>
              <w:spacing w:after="0" w:line="240" w:lineRule="auto"/>
              <w:ind w:right="-317"/>
              <w:rPr>
                <w:rFonts w:ascii="Times New Roman" w:hAnsi="Times New Roman"/>
                <w:b/>
                <w:bCs/>
                <w:sz w:val="28"/>
                <w:szCs w:val="28"/>
                <w:lang w:val="uk-UA" w:eastAsia="ru-RU"/>
              </w:rPr>
            </w:pPr>
            <w:r w:rsidRPr="00361929">
              <w:rPr>
                <w:rFonts w:ascii="Times New Roman" w:hAnsi="Times New Roman"/>
                <w:b/>
                <w:bCs/>
                <w:sz w:val="28"/>
                <w:szCs w:val="28"/>
                <w:lang w:val="uk-UA" w:eastAsia="ru-RU"/>
              </w:rPr>
              <w:t>4 години</w:t>
            </w:r>
          </w:p>
        </w:tc>
        <w:tc>
          <w:tcPr>
            <w:tcW w:w="3374" w:type="dxa"/>
            <w:shd w:val="clear" w:color="auto" w:fill="auto"/>
          </w:tcPr>
          <w:p w:rsidR="008037DF" w:rsidRPr="00361929" w:rsidRDefault="00DB2AF8" w:rsidP="008037DF">
            <w:pPr>
              <w:spacing w:line="240" w:lineRule="auto"/>
              <w:ind w:right="28"/>
              <w:rPr>
                <w:rFonts w:ascii="Times New Roman" w:hAnsi="Times New Roman"/>
                <w:sz w:val="28"/>
                <w:szCs w:val="28"/>
                <w:lang w:val="uk-UA" w:eastAsia="ru-RU"/>
              </w:rPr>
            </w:pPr>
            <w:r>
              <w:rPr>
                <w:rFonts w:ascii="Times New Roman" w:hAnsi="Times New Roman"/>
                <w:b/>
                <w:bCs/>
                <w:sz w:val="28"/>
                <w:szCs w:val="28"/>
                <w:lang w:val="uk-UA" w:eastAsia="ru-RU"/>
              </w:rPr>
              <w:t>Т</w:t>
            </w:r>
            <w:r w:rsidR="00361929" w:rsidRPr="00361929">
              <w:rPr>
                <w:rFonts w:ascii="Times New Roman" w:hAnsi="Times New Roman"/>
                <w:b/>
                <w:bCs/>
                <w:sz w:val="28"/>
                <w:szCs w:val="28"/>
                <w:lang w:val="uk-UA" w:eastAsia="ru-RU"/>
              </w:rPr>
              <w:t>ема 1</w:t>
            </w:r>
            <w:r w:rsidR="00361929" w:rsidRPr="00361929">
              <w:rPr>
                <w:rFonts w:ascii="Times New Roman" w:eastAsia="Times New Roman" w:hAnsi="Times New Roman"/>
                <w:color w:val="212529"/>
                <w:kern w:val="36"/>
                <w:sz w:val="28"/>
                <w:szCs w:val="28"/>
                <w:lang w:val="uk-UA" w:eastAsia="uk-UA"/>
              </w:rPr>
              <w:t xml:space="preserve"> </w:t>
            </w:r>
            <w:r w:rsidR="00361929">
              <w:rPr>
                <w:rFonts w:ascii="Times New Roman" w:hAnsi="Times New Roman"/>
                <w:sz w:val="28"/>
                <w:szCs w:val="28"/>
                <w:lang w:val="uk-UA" w:eastAsia="ru-RU"/>
              </w:rPr>
              <w:t xml:space="preserve">Основи практичної діяльності, </w:t>
            </w:r>
            <w:r w:rsidR="00361929" w:rsidRPr="00361929">
              <w:rPr>
                <w:rFonts w:ascii="Times New Roman" w:hAnsi="Times New Roman"/>
                <w:sz w:val="28"/>
                <w:szCs w:val="28"/>
                <w:lang w:val="uk-UA" w:eastAsia="ru-RU"/>
              </w:rPr>
              <w:t xml:space="preserve">заснованої на доказах у фізичній терапії. </w:t>
            </w:r>
          </w:p>
          <w:p w:rsidR="008F4BE3" w:rsidRPr="00361929" w:rsidRDefault="00361929" w:rsidP="005E5423">
            <w:pPr>
              <w:spacing w:line="240" w:lineRule="auto"/>
              <w:ind w:right="28"/>
              <w:rPr>
                <w:rFonts w:ascii="Times New Roman" w:hAnsi="Times New Roman"/>
                <w:sz w:val="28"/>
                <w:szCs w:val="28"/>
                <w:lang w:val="uk-UA" w:eastAsia="ru-RU"/>
              </w:rPr>
            </w:pPr>
            <w:r>
              <w:rPr>
                <w:rFonts w:ascii="Times New Roman" w:hAnsi="Times New Roman"/>
                <w:sz w:val="28"/>
                <w:szCs w:val="28"/>
                <w:lang w:val="uk-UA" w:eastAsia="ru-RU"/>
              </w:rPr>
              <w:t>Ієрархія доказів. В</w:t>
            </w:r>
            <w:r w:rsidRPr="00361929">
              <w:rPr>
                <w:rFonts w:ascii="Times New Roman" w:hAnsi="Times New Roman"/>
                <w:sz w:val="28"/>
                <w:szCs w:val="28"/>
                <w:lang w:val="uk-UA" w:eastAsia="ru-RU"/>
              </w:rPr>
              <w:t>ідфільтрована та не відфільтрована інформація у фізичній терапії</w:t>
            </w: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Лекція – </w:t>
            </w:r>
            <w:r w:rsidR="00DB2AF8">
              <w:rPr>
                <w:rFonts w:ascii="Times New Roman" w:hAnsi="Times New Roman"/>
                <w:sz w:val="28"/>
                <w:szCs w:val="28"/>
                <w:lang w:val="uk-UA" w:eastAsia="ru-RU"/>
              </w:rPr>
              <w:t>2</w:t>
            </w:r>
            <w:r w:rsidRPr="00361929">
              <w:rPr>
                <w:rFonts w:ascii="Times New Roman" w:hAnsi="Times New Roman"/>
                <w:sz w:val="28"/>
                <w:szCs w:val="28"/>
                <w:lang w:val="uk-UA" w:eastAsia="ru-RU"/>
              </w:rPr>
              <w:t xml:space="preserve">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8F4BE3" w:rsidP="005F0536">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Самостійна робота –</w:t>
            </w:r>
            <w:r w:rsidRPr="00361929">
              <w:rPr>
                <w:rFonts w:ascii="Times New Roman" w:hAnsi="Times New Roman"/>
                <w:b/>
                <w:bCs/>
                <w:sz w:val="28"/>
                <w:szCs w:val="28"/>
                <w:lang w:val="uk-UA" w:eastAsia="ru-RU"/>
              </w:rPr>
              <w:t xml:space="preserve"> </w:t>
            </w:r>
            <w:r w:rsidR="005F0536">
              <w:rPr>
                <w:rFonts w:ascii="Times New Roman" w:hAnsi="Times New Roman"/>
                <w:sz w:val="28"/>
                <w:szCs w:val="28"/>
                <w:lang w:val="uk-UA" w:eastAsia="ru-RU"/>
              </w:rPr>
              <w:t>6</w:t>
            </w:r>
            <w:r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AE452B">
            <w:pPr>
              <w:pStyle w:val="a6"/>
              <w:numPr>
                <w:ilvl w:val="0"/>
                <w:numId w:val="10"/>
              </w:numPr>
              <w:spacing w:after="0" w:line="240" w:lineRule="auto"/>
              <w:ind w:left="114" w:firstLine="0"/>
              <w:rPr>
                <w:rFonts w:ascii="Times New Roman" w:eastAsia="Calibri" w:hAnsi="Times New Roman"/>
                <w:sz w:val="28"/>
                <w:szCs w:val="28"/>
                <w:lang w:val="uk-UA"/>
              </w:rPr>
            </w:pPr>
            <w:hyperlink r:id="rId16" w:history="1">
              <w:r w:rsidR="008F4BE3" w:rsidRPr="00AE452B">
                <w:rPr>
                  <w:rStyle w:val="a7"/>
                  <w:rFonts w:ascii="Times New Roman" w:eastAsia="Calibri" w:hAnsi="Times New Roman"/>
                  <w:sz w:val="28"/>
                  <w:szCs w:val="28"/>
                  <w:lang w:val="uk-UA"/>
                </w:rPr>
                <w:t>https://langs.physio-pedia.com/uk/rehabilitation-of-amputations-in-disasters-and-conflicts-uk/</w:t>
              </w:r>
            </w:hyperlink>
          </w:p>
          <w:p w:rsidR="008F4BE3" w:rsidRPr="00AE452B" w:rsidRDefault="0069428F" w:rsidP="00AE452B">
            <w:pPr>
              <w:pStyle w:val="a6"/>
              <w:numPr>
                <w:ilvl w:val="0"/>
                <w:numId w:val="10"/>
              </w:numPr>
              <w:spacing w:after="0" w:line="240" w:lineRule="auto"/>
              <w:ind w:left="114" w:firstLine="0"/>
              <w:rPr>
                <w:rFonts w:ascii="Times New Roman" w:eastAsia="Calibri" w:hAnsi="Times New Roman"/>
                <w:sz w:val="28"/>
                <w:szCs w:val="28"/>
                <w:lang w:val="uk-UA"/>
              </w:rPr>
            </w:pPr>
            <w:hyperlink r:id="rId17" w:history="1">
              <w:r w:rsidR="008F4BE3" w:rsidRPr="00AE452B">
                <w:rPr>
                  <w:rStyle w:val="a7"/>
                  <w:rFonts w:ascii="Times New Roman" w:eastAsia="Calibri" w:hAnsi="Times New Roman"/>
                  <w:sz w:val="28"/>
                  <w:szCs w:val="28"/>
                  <w:lang w:val="uk-UA"/>
                </w:rPr>
                <w:t>https://www.limbs4life.org.au/</w:t>
              </w:r>
            </w:hyperlink>
          </w:p>
          <w:p w:rsidR="008F4BE3" w:rsidRPr="00AE452B" w:rsidRDefault="0069428F" w:rsidP="00AE452B">
            <w:pPr>
              <w:pStyle w:val="a6"/>
              <w:numPr>
                <w:ilvl w:val="0"/>
                <w:numId w:val="10"/>
              </w:numPr>
              <w:spacing w:after="0" w:line="240" w:lineRule="auto"/>
              <w:ind w:left="114" w:firstLine="0"/>
              <w:rPr>
                <w:rFonts w:ascii="Times New Roman" w:eastAsia="Calibri" w:hAnsi="Times New Roman"/>
                <w:sz w:val="28"/>
                <w:szCs w:val="28"/>
                <w:lang w:val="uk-UA"/>
              </w:rPr>
            </w:pPr>
            <w:hyperlink r:id="rId18" w:history="1">
              <w:r w:rsidR="008F4BE3" w:rsidRPr="00AE452B">
                <w:rPr>
                  <w:rStyle w:val="a7"/>
                  <w:rFonts w:ascii="Times New Roman" w:eastAsia="Calibri" w:hAnsi="Times New Roman"/>
                  <w:sz w:val="28"/>
                  <w:szCs w:val="28"/>
                  <w:lang w:val="uk-UA"/>
                </w:rPr>
                <w:t>https://langs.physio-pedia.com/uk/amputations-uk/</w:t>
              </w:r>
            </w:hyperlink>
          </w:p>
          <w:p w:rsidR="008F4BE3" w:rsidRPr="00AE452B" w:rsidRDefault="0069428F" w:rsidP="00AE452B">
            <w:pPr>
              <w:pStyle w:val="a6"/>
              <w:numPr>
                <w:ilvl w:val="0"/>
                <w:numId w:val="10"/>
              </w:numPr>
              <w:spacing w:after="0" w:line="240" w:lineRule="auto"/>
              <w:ind w:left="114" w:firstLine="0"/>
              <w:rPr>
                <w:rFonts w:ascii="Times New Roman" w:eastAsia="Calibri" w:hAnsi="Times New Roman"/>
                <w:sz w:val="28"/>
                <w:szCs w:val="28"/>
                <w:lang w:val="uk-UA"/>
              </w:rPr>
            </w:pPr>
            <w:hyperlink r:id="rId19" w:history="1">
              <w:r w:rsidR="008F4BE3" w:rsidRPr="00AE452B">
                <w:rPr>
                  <w:rStyle w:val="a7"/>
                  <w:rFonts w:ascii="Times New Roman" w:eastAsia="Calibri" w:hAnsi="Times New Roman"/>
                  <w:sz w:val="28"/>
                  <w:szCs w:val="28"/>
                  <w:lang w:val="uk-UA"/>
                </w:rPr>
                <w:t>https://langs.physio-pedia.com/uk/principles-of-amputation-uk/</w:t>
              </w:r>
            </w:hyperlink>
          </w:p>
          <w:p w:rsidR="008F4BE3" w:rsidRPr="00AE452B" w:rsidRDefault="008F4BE3" w:rsidP="00AE452B">
            <w:pPr>
              <w:pStyle w:val="a6"/>
              <w:numPr>
                <w:ilvl w:val="0"/>
                <w:numId w:val="10"/>
              </w:numPr>
              <w:spacing w:after="0" w:line="240" w:lineRule="auto"/>
              <w:ind w:left="114" w:firstLine="0"/>
              <w:rPr>
                <w:rFonts w:ascii="Times New Roman" w:eastAsia="Calibri" w:hAnsi="Times New Roman"/>
                <w:sz w:val="28"/>
                <w:szCs w:val="28"/>
                <w:lang w:val="uk-UA"/>
              </w:rPr>
            </w:pPr>
            <w:r w:rsidRPr="00AE452B">
              <w:rPr>
                <w:rFonts w:ascii="Times New Roman" w:eastAsia="Calibri" w:hAnsi="Times New Roman"/>
                <w:sz w:val="28"/>
                <w:szCs w:val="28"/>
                <w:lang w:val="uk-UA"/>
              </w:rPr>
              <w:t>Wolfson N. Amputations in natural disasters and mass casualties: staged approach. Int Orthop. 2012 Oct;36(10):1983-8.</w:t>
            </w:r>
          </w:p>
          <w:p w:rsidR="008F4BE3" w:rsidRPr="00AE452B" w:rsidRDefault="008F4BE3" w:rsidP="00AE452B">
            <w:pPr>
              <w:pStyle w:val="a6"/>
              <w:numPr>
                <w:ilvl w:val="0"/>
                <w:numId w:val="10"/>
              </w:numPr>
              <w:spacing w:after="0" w:line="240" w:lineRule="auto"/>
              <w:ind w:left="114" w:firstLine="0"/>
              <w:rPr>
                <w:rFonts w:ascii="Times New Roman" w:eastAsia="Calibri" w:hAnsi="Times New Roman"/>
                <w:sz w:val="28"/>
                <w:szCs w:val="28"/>
                <w:lang w:val="uk-UA"/>
              </w:rPr>
            </w:pPr>
            <w:r w:rsidRPr="00AE452B">
              <w:rPr>
                <w:rFonts w:ascii="Times New Roman" w:eastAsia="Calibri" w:hAnsi="Times New Roman"/>
                <w:sz w:val="28"/>
                <w:szCs w:val="28"/>
                <w:lang w:val="uk-UA"/>
              </w:rPr>
              <w:t xml:space="preserve">Wolfson N. Amputations in </w:t>
            </w:r>
            <w:r w:rsidRPr="00AE452B">
              <w:rPr>
                <w:rFonts w:ascii="Times New Roman" w:eastAsia="Calibri" w:hAnsi="Times New Roman"/>
                <w:sz w:val="28"/>
                <w:szCs w:val="28"/>
                <w:lang w:val="uk-UA"/>
              </w:rPr>
              <w:lastRenderedPageBreak/>
              <w:t>natural disasters and mass casualties: staged approach. International orthopaedics. 2012 Oct;36(10):1983-8. Cite error: Invalid &lt;ref&gt; tag; name “:3” defined multiple times with different content</w:t>
            </w:r>
          </w:p>
          <w:p w:rsidR="008F4BE3" w:rsidRPr="00AE452B" w:rsidRDefault="008F4BE3" w:rsidP="00AE452B">
            <w:pPr>
              <w:pStyle w:val="a6"/>
              <w:numPr>
                <w:ilvl w:val="0"/>
                <w:numId w:val="10"/>
              </w:numPr>
              <w:spacing w:after="0" w:line="240" w:lineRule="auto"/>
              <w:ind w:left="114" w:firstLine="0"/>
              <w:rPr>
                <w:rFonts w:ascii="Times New Roman" w:eastAsia="Calibri" w:hAnsi="Times New Roman"/>
                <w:sz w:val="28"/>
                <w:szCs w:val="28"/>
                <w:lang w:val="uk-UA"/>
              </w:rPr>
            </w:pPr>
            <w:r w:rsidRPr="00AE452B">
              <w:rPr>
                <w:rFonts w:ascii="Times New Roman" w:eastAsia="Calibri" w:hAnsi="Times New Roman"/>
                <w:sz w:val="28"/>
                <w:szCs w:val="28"/>
                <w:lang w:val="uk-UA"/>
              </w:rPr>
              <w:t xml:space="preserve"> Pasquina PF, Miller M, Carvalho AJ, Corcoran M, Vandersea J, Johnson E, Chen YT. Special considerations for multiple limb amputation. Current physical medicine and rehabilitation reports. 2014 Dec;2(4):273-89..</w:t>
            </w:r>
          </w:p>
          <w:p w:rsidR="008F4BE3" w:rsidRPr="00AE452B" w:rsidRDefault="008F4BE3" w:rsidP="00AE452B">
            <w:pPr>
              <w:pStyle w:val="a6"/>
              <w:numPr>
                <w:ilvl w:val="0"/>
                <w:numId w:val="10"/>
              </w:numPr>
              <w:spacing w:after="0" w:line="240" w:lineRule="auto"/>
              <w:ind w:left="114" w:firstLine="0"/>
              <w:rPr>
                <w:rFonts w:ascii="Times New Roman" w:eastAsia="Calibri" w:hAnsi="Times New Roman"/>
                <w:sz w:val="28"/>
                <w:szCs w:val="28"/>
                <w:lang w:val="uk-UA"/>
              </w:rPr>
            </w:pPr>
            <w:r w:rsidRPr="00AE452B">
              <w:rPr>
                <w:rFonts w:ascii="Times New Roman" w:eastAsia="Calibri" w:hAnsi="Times New Roman"/>
                <w:sz w:val="28"/>
                <w:szCs w:val="28"/>
                <w:lang w:val="uk-UA"/>
              </w:rPr>
              <w:t>BACPAR, Chapter.3 Amputee Rehabilitation. In: Skelton, P and Harvey, A . Rehabilitation in Sudden Onset Disasters. Handicap International and UK Emergency Medical Team, 2015. p.25.</w:t>
            </w:r>
          </w:p>
          <w:p w:rsidR="008F4BE3" w:rsidRPr="00AE452B" w:rsidRDefault="008F4BE3" w:rsidP="00AE452B">
            <w:pPr>
              <w:pStyle w:val="a6"/>
              <w:numPr>
                <w:ilvl w:val="0"/>
                <w:numId w:val="10"/>
              </w:numPr>
              <w:spacing w:after="0" w:line="240" w:lineRule="auto"/>
              <w:ind w:left="114" w:firstLine="0"/>
              <w:rPr>
                <w:rFonts w:ascii="Times New Roman" w:eastAsia="Calibri" w:hAnsi="Times New Roman"/>
                <w:sz w:val="28"/>
                <w:szCs w:val="28"/>
                <w:lang w:val="uk-UA"/>
              </w:rPr>
            </w:pPr>
            <w:r w:rsidRPr="00AE452B">
              <w:rPr>
                <w:rFonts w:ascii="Times New Roman" w:eastAsia="Calibri" w:hAnsi="Times New Roman"/>
                <w:sz w:val="28"/>
                <w:szCs w:val="28"/>
                <w:lang w:val="uk-UA"/>
              </w:rPr>
              <w:t xml:space="preserve"> Dillingham TR, Pezzin LE. Rehabilitation setting and associated mortality and medical stability among persons with amputations. Archives of physical medicine and </w:t>
            </w:r>
            <w:r w:rsidRPr="00AE452B">
              <w:rPr>
                <w:rFonts w:ascii="Times New Roman" w:eastAsia="Calibri" w:hAnsi="Times New Roman"/>
                <w:sz w:val="28"/>
                <w:szCs w:val="28"/>
                <w:lang w:val="uk-UA"/>
              </w:rPr>
              <w:lastRenderedPageBreak/>
              <w:t>rehabilitation. 2008 Jun 1;89(6):1038-45.</w:t>
            </w: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Самостійна та теоретична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361929"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lastRenderedPageBreak/>
              <w:t>Тиждень 2.</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4 години.</w:t>
            </w:r>
          </w:p>
        </w:tc>
        <w:tc>
          <w:tcPr>
            <w:tcW w:w="3374" w:type="dxa"/>
            <w:shd w:val="clear" w:color="auto" w:fill="auto"/>
          </w:tcPr>
          <w:p w:rsidR="008F4BE3" w:rsidRPr="00361929" w:rsidRDefault="008F4BE3" w:rsidP="005E5423">
            <w:pPr>
              <w:spacing w:after="0" w:line="240" w:lineRule="auto"/>
              <w:jc w:val="both"/>
              <w:rPr>
                <w:rFonts w:ascii="Times New Roman" w:hAnsi="Times New Roman"/>
                <w:b/>
                <w:bCs/>
                <w:sz w:val="28"/>
                <w:szCs w:val="28"/>
                <w:lang w:val="uk-UA" w:eastAsia="ru-RU"/>
              </w:rPr>
            </w:pPr>
            <w:r w:rsidRPr="00361929">
              <w:rPr>
                <w:rFonts w:ascii="Times New Roman" w:hAnsi="Times New Roman"/>
                <w:b/>
                <w:bCs/>
                <w:sz w:val="28"/>
                <w:szCs w:val="28"/>
                <w:lang w:val="uk-UA" w:eastAsia="ru-RU"/>
              </w:rPr>
              <w:t>Тема 2</w:t>
            </w:r>
          </w:p>
          <w:p w:rsidR="005E5423" w:rsidRPr="00361929" w:rsidRDefault="00361929" w:rsidP="005E542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Статистична значущість т</w:t>
            </w:r>
            <w:r w:rsidRPr="00361929">
              <w:rPr>
                <w:rFonts w:ascii="Times New Roman" w:hAnsi="Times New Roman"/>
                <w:sz w:val="28"/>
                <w:szCs w:val="28"/>
                <w:lang w:val="uk-UA" w:eastAsia="ru-RU"/>
              </w:rPr>
              <w:t>а клінічна</w:t>
            </w:r>
            <w:r>
              <w:rPr>
                <w:rFonts w:ascii="Times New Roman" w:hAnsi="Times New Roman"/>
                <w:sz w:val="28"/>
                <w:szCs w:val="28"/>
                <w:lang w:val="uk-UA" w:eastAsia="ru-RU"/>
              </w:rPr>
              <w:t xml:space="preserve"> </w:t>
            </w:r>
            <w:r w:rsidRPr="00361929">
              <w:rPr>
                <w:rFonts w:ascii="Times New Roman" w:hAnsi="Times New Roman"/>
                <w:sz w:val="28"/>
                <w:szCs w:val="28"/>
                <w:lang w:val="uk-UA" w:eastAsia="ru-RU"/>
              </w:rPr>
              <w:t>значущість. Просіювання даних</w:t>
            </w: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5F053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AE452B">
            <w:pPr>
              <w:pStyle w:val="a6"/>
              <w:numPr>
                <w:ilvl w:val="0"/>
                <w:numId w:val="3"/>
              </w:numPr>
              <w:autoSpaceDE w:val="0"/>
              <w:autoSpaceDN w:val="0"/>
              <w:adjustRightInd w:val="0"/>
              <w:spacing w:after="0" w:line="240" w:lineRule="auto"/>
              <w:ind w:left="114" w:firstLine="0"/>
              <w:jc w:val="both"/>
              <w:rPr>
                <w:rFonts w:ascii="Times New Roman" w:hAnsi="Times New Roman"/>
                <w:sz w:val="28"/>
                <w:szCs w:val="28"/>
                <w:lang w:val="uk-UA"/>
              </w:rPr>
            </w:pPr>
            <w:hyperlink r:id="rId20" w:history="1">
              <w:r w:rsidR="008F4BE3" w:rsidRPr="00AE452B">
                <w:rPr>
                  <w:rStyle w:val="a7"/>
                  <w:rFonts w:ascii="Times New Roman" w:hAnsi="Times New Roman"/>
                  <w:sz w:val="28"/>
                  <w:szCs w:val="28"/>
                </w:rPr>
                <w:t>https</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langs</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physio</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pedia</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com</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uk</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assessment</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of</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the</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amputee</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uk</w:t>
              </w:r>
              <w:r w:rsidR="008F4BE3" w:rsidRPr="00AE452B">
                <w:rPr>
                  <w:rStyle w:val="a7"/>
                  <w:rFonts w:ascii="Times New Roman" w:hAnsi="Times New Roman"/>
                  <w:sz w:val="28"/>
                  <w:szCs w:val="28"/>
                  <w:lang w:val="uk-UA"/>
                </w:rPr>
                <w:t>/</w:t>
              </w:r>
            </w:hyperlink>
          </w:p>
          <w:p w:rsidR="008F4BE3" w:rsidRPr="00AE452B" w:rsidRDefault="0069428F" w:rsidP="00AE452B">
            <w:pPr>
              <w:pStyle w:val="a6"/>
              <w:numPr>
                <w:ilvl w:val="0"/>
                <w:numId w:val="3"/>
              </w:numPr>
              <w:autoSpaceDE w:val="0"/>
              <w:autoSpaceDN w:val="0"/>
              <w:adjustRightInd w:val="0"/>
              <w:spacing w:after="0" w:line="240" w:lineRule="auto"/>
              <w:ind w:left="114" w:firstLine="0"/>
              <w:jc w:val="both"/>
              <w:rPr>
                <w:rFonts w:ascii="Times New Roman" w:hAnsi="Times New Roman"/>
                <w:sz w:val="28"/>
                <w:szCs w:val="28"/>
                <w:lang w:val="uk-UA"/>
              </w:rPr>
            </w:pPr>
            <w:hyperlink r:id="rId21" w:history="1">
              <w:r w:rsidR="008F4BE3" w:rsidRPr="00AE452B">
                <w:rPr>
                  <w:rStyle w:val="a7"/>
                  <w:rFonts w:ascii="Times New Roman" w:hAnsi="Times New Roman"/>
                  <w:sz w:val="28"/>
                  <w:szCs w:val="28"/>
                </w:rPr>
                <w:t>https</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langs</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physio</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pedia</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com</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uk</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amputee</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mobility</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predictor</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uk</w:t>
              </w:r>
              <w:r w:rsidR="008F4BE3" w:rsidRPr="00AE452B">
                <w:rPr>
                  <w:rStyle w:val="a7"/>
                  <w:rFonts w:ascii="Times New Roman" w:hAnsi="Times New Roman"/>
                  <w:sz w:val="28"/>
                  <w:szCs w:val="28"/>
                  <w:lang w:val="uk-UA"/>
                </w:rPr>
                <w:t>/</w:t>
              </w:r>
            </w:hyperlink>
          </w:p>
          <w:p w:rsidR="008F4BE3" w:rsidRPr="00AE452B" w:rsidRDefault="0069428F" w:rsidP="00AE452B">
            <w:pPr>
              <w:pStyle w:val="a6"/>
              <w:numPr>
                <w:ilvl w:val="0"/>
                <w:numId w:val="3"/>
              </w:numPr>
              <w:autoSpaceDE w:val="0"/>
              <w:autoSpaceDN w:val="0"/>
              <w:adjustRightInd w:val="0"/>
              <w:spacing w:after="0" w:line="240" w:lineRule="auto"/>
              <w:ind w:left="114" w:firstLine="0"/>
              <w:jc w:val="both"/>
              <w:rPr>
                <w:rFonts w:ascii="Times New Roman" w:hAnsi="Times New Roman"/>
                <w:sz w:val="28"/>
                <w:szCs w:val="28"/>
                <w:lang w:val="uk-UA"/>
              </w:rPr>
            </w:pPr>
            <w:hyperlink r:id="rId22" w:history="1">
              <w:r w:rsidR="008F4BE3" w:rsidRPr="00AE452B">
                <w:rPr>
                  <w:rStyle w:val="a7"/>
                  <w:rFonts w:ascii="Times New Roman" w:hAnsi="Times New Roman"/>
                  <w:sz w:val="28"/>
                  <w:szCs w:val="28"/>
                </w:rPr>
                <w:t>https</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langs</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physio</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pedia</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com</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uk</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amputee</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rehabilitation</w:t>
              </w:r>
              <w:r w:rsidR="008F4BE3" w:rsidRPr="00AE452B">
                <w:rPr>
                  <w:rStyle w:val="a7"/>
                  <w:rFonts w:ascii="Times New Roman" w:hAnsi="Times New Roman"/>
                  <w:sz w:val="28"/>
                  <w:szCs w:val="28"/>
                  <w:lang w:val="uk-UA"/>
                </w:rPr>
                <w:t>-</w:t>
              </w:r>
              <w:r w:rsidR="008F4BE3" w:rsidRPr="00AE452B">
                <w:rPr>
                  <w:rStyle w:val="a7"/>
                  <w:rFonts w:ascii="Times New Roman" w:hAnsi="Times New Roman"/>
                  <w:sz w:val="28"/>
                  <w:szCs w:val="28"/>
                </w:rPr>
                <w:t>uk</w:t>
              </w:r>
              <w:r w:rsidR="008F4BE3" w:rsidRPr="00AE452B">
                <w:rPr>
                  <w:rStyle w:val="a7"/>
                  <w:rFonts w:ascii="Times New Roman" w:hAnsi="Times New Roman"/>
                  <w:sz w:val="28"/>
                  <w:szCs w:val="28"/>
                  <w:lang w:val="uk-UA"/>
                </w:rPr>
                <w:t>/</w:t>
              </w:r>
            </w:hyperlink>
          </w:p>
          <w:p w:rsidR="008F4BE3" w:rsidRPr="00AE452B" w:rsidRDefault="008F4BE3" w:rsidP="00AE452B">
            <w:pPr>
              <w:pStyle w:val="a6"/>
              <w:autoSpaceDE w:val="0"/>
              <w:autoSpaceDN w:val="0"/>
              <w:adjustRightInd w:val="0"/>
              <w:spacing w:after="0" w:line="240" w:lineRule="auto"/>
              <w:ind w:left="114"/>
              <w:jc w:val="both"/>
              <w:rPr>
                <w:rFonts w:ascii="Times New Roman" w:hAnsi="Times New Roman"/>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361929"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DB2AF8"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3</w:t>
            </w:r>
            <w:r w:rsidR="008F4BE3" w:rsidRPr="00361929">
              <w:rPr>
                <w:rFonts w:ascii="Times New Roman" w:hAnsi="Times New Roman"/>
                <w:b/>
                <w:bCs/>
                <w:sz w:val="28"/>
                <w:szCs w:val="28"/>
                <w:lang w:val="uk-UA" w:eastAsia="ru-RU"/>
              </w:rPr>
              <w:t xml:space="preserve"> </w:t>
            </w:r>
          </w:p>
          <w:p w:rsidR="008F4BE3" w:rsidRPr="00361929" w:rsidRDefault="00DB2AF8"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 xml:space="preserve">4 години </w:t>
            </w:r>
          </w:p>
        </w:tc>
        <w:tc>
          <w:tcPr>
            <w:tcW w:w="3374" w:type="dxa"/>
            <w:shd w:val="clear" w:color="auto" w:fill="auto"/>
          </w:tcPr>
          <w:p w:rsidR="007F4964" w:rsidRPr="00361929" w:rsidRDefault="008F4BE3" w:rsidP="007F4964">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 xml:space="preserve">Тема 3 </w:t>
            </w:r>
          </w:p>
          <w:p w:rsidR="007F4964" w:rsidRPr="00361929" w:rsidRDefault="00361929" w:rsidP="007F4964">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Критична оцінка рандомізованого</w:t>
            </w:r>
            <w:r>
              <w:rPr>
                <w:rFonts w:ascii="Times New Roman" w:hAnsi="Times New Roman"/>
                <w:sz w:val="28"/>
                <w:szCs w:val="28"/>
                <w:lang w:val="uk-UA" w:eastAsia="ru-RU"/>
              </w:rPr>
              <w:t xml:space="preserve"> д</w:t>
            </w:r>
            <w:r w:rsidRPr="00361929">
              <w:rPr>
                <w:rFonts w:ascii="Times New Roman" w:hAnsi="Times New Roman"/>
                <w:sz w:val="28"/>
                <w:szCs w:val="28"/>
                <w:lang w:val="uk-UA" w:eastAsia="ru-RU"/>
              </w:rPr>
              <w:t>ослідження у фізичній терапії. Оцінка</w:t>
            </w:r>
            <w:r>
              <w:rPr>
                <w:rFonts w:ascii="Times New Roman" w:hAnsi="Times New Roman"/>
                <w:sz w:val="28"/>
                <w:szCs w:val="28"/>
                <w:lang w:val="uk-UA" w:eastAsia="ru-RU"/>
              </w:rPr>
              <w:t xml:space="preserve"> в</w:t>
            </w:r>
            <w:r w:rsidRPr="00361929">
              <w:rPr>
                <w:rFonts w:ascii="Times New Roman" w:hAnsi="Times New Roman"/>
                <w:sz w:val="28"/>
                <w:szCs w:val="28"/>
                <w:lang w:val="uk-UA" w:eastAsia="ru-RU"/>
              </w:rPr>
              <w:t>нутрішньої та зовнішньої валідності</w:t>
            </w:r>
            <w:r w:rsidR="007F4964" w:rsidRPr="00361929">
              <w:rPr>
                <w:rFonts w:ascii="Times New Roman" w:hAnsi="Times New Roman"/>
                <w:sz w:val="28"/>
                <w:szCs w:val="28"/>
                <w:lang w:val="uk-UA" w:eastAsia="ru-RU"/>
              </w:rPr>
              <w:t xml:space="preserve"> </w:t>
            </w:r>
            <w:r w:rsidRPr="00361929">
              <w:rPr>
                <w:rFonts w:ascii="Times New Roman" w:hAnsi="Times New Roman"/>
                <w:sz w:val="28"/>
                <w:szCs w:val="28"/>
                <w:lang w:val="uk-UA" w:eastAsia="ru-RU"/>
              </w:rPr>
              <w:t>дослідження у фізичній терапії</w:t>
            </w:r>
          </w:p>
          <w:p w:rsidR="008F4BE3" w:rsidRPr="00361929" w:rsidRDefault="008F4BE3" w:rsidP="007F4964">
            <w:pPr>
              <w:spacing w:after="0" w:line="240" w:lineRule="auto"/>
              <w:rPr>
                <w:rFonts w:ascii="Times New Roman" w:hAnsi="Times New Roman"/>
                <w:sz w:val="28"/>
                <w:szCs w:val="28"/>
                <w:lang w:val="uk-UA" w:eastAsia="ru-RU"/>
              </w:rPr>
            </w:pPr>
          </w:p>
        </w:tc>
        <w:tc>
          <w:tcPr>
            <w:tcW w:w="2154" w:type="dxa"/>
            <w:shd w:val="clear" w:color="auto" w:fill="auto"/>
          </w:tcPr>
          <w:p w:rsidR="008F4BE3" w:rsidRPr="00361929" w:rsidRDefault="00DB2AF8"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008F4BE3" w:rsidRPr="00361929">
              <w:rPr>
                <w:rFonts w:ascii="Times New Roman" w:hAnsi="Times New Roman"/>
                <w:sz w:val="28"/>
                <w:szCs w:val="28"/>
                <w:lang w:val="uk-UA" w:eastAsia="ru-RU"/>
              </w:rPr>
              <w:t xml:space="preserve"> год.;</w:t>
            </w:r>
          </w:p>
          <w:p w:rsidR="008F4BE3" w:rsidRPr="00361929" w:rsidRDefault="00DB2AF8"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008F4BE3" w:rsidRPr="00361929">
              <w:rPr>
                <w:rFonts w:ascii="Times New Roman" w:hAnsi="Times New Roman"/>
                <w:sz w:val="28"/>
                <w:szCs w:val="28"/>
                <w:lang w:val="uk-UA" w:eastAsia="ru-RU"/>
              </w:rPr>
              <w:t xml:space="preserve"> год., </w:t>
            </w:r>
          </w:p>
          <w:p w:rsidR="008F4BE3" w:rsidRPr="00361929" w:rsidRDefault="005F053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8</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DB2AF8" w:rsidRDefault="0069428F" w:rsidP="00AE452B">
            <w:pPr>
              <w:pStyle w:val="a6"/>
              <w:numPr>
                <w:ilvl w:val="0"/>
                <w:numId w:val="4"/>
              </w:numPr>
              <w:spacing w:after="0" w:line="240" w:lineRule="auto"/>
              <w:ind w:left="114" w:firstLine="0"/>
              <w:rPr>
                <w:rFonts w:ascii="Times New Roman" w:hAnsi="Times New Roman"/>
                <w:bCs/>
                <w:sz w:val="28"/>
                <w:szCs w:val="28"/>
                <w:lang w:val="uk-UA"/>
              </w:rPr>
            </w:pPr>
            <w:hyperlink r:id="rId23" w:history="1">
              <w:r w:rsidR="008F4BE3" w:rsidRPr="00DB2AF8">
                <w:rPr>
                  <w:rStyle w:val="a7"/>
                  <w:rFonts w:ascii="Times New Roman" w:hAnsi="Times New Roman"/>
                  <w:bCs/>
                  <w:sz w:val="28"/>
                  <w:szCs w:val="28"/>
                  <w:lang w:val="uk-UA"/>
                </w:rPr>
                <w:t>https://www.youtube.com/watch?v=C6mz8ogO5FU</w:t>
              </w:r>
            </w:hyperlink>
          </w:p>
          <w:p w:rsidR="008F4BE3" w:rsidRPr="00DB2AF8" w:rsidRDefault="0069428F" w:rsidP="00AE452B">
            <w:pPr>
              <w:pStyle w:val="a6"/>
              <w:numPr>
                <w:ilvl w:val="0"/>
                <w:numId w:val="4"/>
              </w:numPr>
              <w:spacing w:after="0" w:line="240" w:lineRule="auto"/>
              <w:ind w:left="114" w:firstLine="0"/>
              <w:rPr>
                <w:rFonts w:ascii="Times New Roman" w:hAnsi="Times New Roman"/>
                <w:bCs/>
                <w:sz w:val="28"/>
                <w:szCs w:val="28"/>
                <w:lang w:val="uk-UA"/>
              </w:rPr>
            </w:pPr>
            <w:hyperlink r:id="rId24" w:history="1">
              <w:r w:rsidR="008F4BE3" w:rsidRPr="00DB2AF8">
                <w:rPr>
                  <w:rStyle w:val="a7"/>
                  <w:rFonts w:ascii="Times New Roman" w:hAnsi="Times New Roman"/>
                  <w:bCs/>
                  <w:sz w:val="28"/>
                  <w:szCs w:val="28"/>
                  <w:lang w:val="uk-UA"/>
                </w:rPr>
                <w:t>https://invateh.poltava.ua/index.php/protezuvannia/dohliad-za-kuksoiu</w:t>
              </w:r>
            </w:hyperlink>
          </w:p>
          <w:p w:rsidR="008F4BE3" w:rsidRPr="00DB2AF8" w:rsidRDefault="0069428F" w:rsidP="00AE452B">
            <w:pPr>
              <w:pStyle w:val="a6"/>
              <w:numPr>
                <w:ilvl w:val="0"/>
                <w:numId w:val="4"/>
              </w:numPr>
              <w:spacing w:after="0" w:line="240" w:lineRule="auto"/>
              <w:ind w:left="114" w:firstLine="0"/>
              <w:rPr>
                <w:rFonts w:ascii="Times New Roman" w:hAnsi="Times New Roman"/>
                <w:bCs/>
                <w:sz w:val="28"/>
                <w:szCs w:val="28"/>
                <w:lang w:val="uk-UA"/>
              </w:rPr>
            </w:pPr>
            <w:hyperlink r:id="rId25" w:history="1">
              <w:r w:rsidR="008F4BE3" w:rsidRPr="00DB2AF8">
                <w:rPr>
                  <w:rStyle w:val="a7"/>
                  <w:rFonts w:ascii="Times New Roman" w:hAnsi="Times New Roman"/>
                  <w:bCs/>
                  <w:sz w:val="28"/>
                  <w:szCs w:val="28"/>
                  <w:lang w:val="uk-UA"/>
                </w:rPr>
                <w:t>https://www.youtube.com/watch?v=DMcho8Qd_ZY</w:t>
              </w:r>
            </w:hyperlink>
          </w:p>
          <w:p w:rsidR="008F4BE3" w:rsidRPr="00DB2AF8" w:rsidRDefault="008F4BE3" w:rsidP="00AE452B">
            <w:pPr>
              <w:spacing w:after="0" w:line="240" w:lineRule="auto"/>
              <w:ind w:left="114"/>
              <w:rPr>
                <w:rFonts w:ascii="Times New Roman" w:hAnsi="Times New Roman"/>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361929"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DB2AF8"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4</w:t>
            </w:r>
          </w:p>
          <w:p w:rsidR="008F4BE3" w:rsidRPr="00361929" w:rsidRDefault="00DB2AF8"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8F4BE3" w:rsidRPr="00361929">
              <w:rPr>
                <w:rFonts w:ascii="Times New Roman" w:hAnsi="Times New Roman"/>
                <w:b/>
                <w:bCs/>
                <w:sz w:val="28"/>
                <w:szCs w:val="28"/>
                <w:lang w:val="uk-UA" w:eastAsia="ru-RU"/>
              </w:rPr>
              <w:t xml:space="preserve"> години</w:t>
            </w:r>
          </w:p>
        </w:tc>
        <w:tc>
          <w:tcPr>
            <w:tcW w:w="3374" w:type="dxa"/>
            <w:shd w:val="clear" w:color="auto" w:fill="auto"/>
          </w:tcPr>
          <w:p w:rsidR="007F4964" w:rsidRPr="00AE452B" w:rsidRDefault="008F4BE3" w:rsidP="007F4964">
            <w:pPr>
              <w:spacing w:after="0" w:line="240" w:lineRule="auto"/>
              <w:rPr>
                <w:rFonts w:ascii="Times New Roman" w:hAnsi="Times New Roman"/>
                <w:bCs/>
                <w:color w:val="000000"/>
                <w:spacing w:val="-1"/>
                <w:sz w:val="28"/>
                <w:szCs w:val="28"/>
                <w:lang w:val="uk-UA" w:eastAsia="ru-RU"/>
              </w:rPr>
            </w:pPr>
            <w:r w:rsidRPr="00361929">
              <w:rPr>
                <w:rFonts w:ascii="Times New Roman" w:hAnsi="Times New Roman"/>
                <w:b/>
                <w:bCs/>
                <w:sz w:val="28"/>
                <w:szCs w:val="28"/>
                <w:lang w:val="uk-UA" w:eastAsia="ru-RU"/>
              </w:rPr>
              <w:t>Тема 4</w:t>
            </w:r>
            <w:r w:rsidRPr="00361929">
              <w:rPr>
                <w:rFonts w:ascii="Times New Roman" w:hAnsi="Times New Roman"/>
                <w:bCs/>
                <w:color w:val="000000"/>
                <w:spacing w:val="-1"/>
                <w:sz w:val="28"/>
                <w:szCs w:val="28"/>
                <w:lang w:val="uk-UA" w:eastAsia="ru-RU"/>
              </w:rPr>
              <w:t xml:space="preserve">. </w:t>
            </w:r>
            <w:r w:rsidR="00361929" w:rsidRPr="00361929">
              <w:rPr>
                <w:rFonts w:ascii="Times New Roman" w:hAnsi="Times New Roman"/>
                <w:bCs/>
                <w:color w:val="000000"/>
                <w:spacing w:val="-1"/>
                <w:sz w:val="28"/>
                <w:szCs w:val="28"/>
                <w:lang w:val="uk-UA" w:eastAsia="ru-RU"/>
              </w:rPr>
              <w:t>Бази даних клінічних досліджень з фізичної</w:t>
            </w:r>
            <w:r w:rsidR="00AE452B">
              <w:rPr>
                <w:rFonts w:ascii="Times New Roman" w:hAnsi="Times New Roman"/>
                <w:bCs/>
                <w:color w:val="000000"/>
                <w:spacing w:val="-1"/>
                <w:sz w:val="28"/>
                <w:szCs w:val="28"/>
                <w:lang w:val="uk-UA" w:eastAsia="ru-RU"/>
              </w:rPr>
              <w:t xml:space="preserve"> т</w:t>
            </w:r>
            <w:r w:rsidR="00361929" w:rsidRPr="00361929">
              <w:rPr>
                <w:rFonts w:ascii="Times New Roman" w:hAnsi="Times New Roman"/>
                <w:bCs/>
                <w:color w:val="000000"/>
                <w:spacing w:val="-1"/>
                <w:sz w:val="28"/>
                <w:szCs w:val="28"/>
                <w:lang w:val="uk-UA" w:eastAsia="ru-RU"/>
              </w:rPr>
              <w:t>ерапії та робота з ними. Клінічне питання</w:t>
            </w:r>
            <w:r w:rsidR="00AE452B">
              <w:rPr>
                <w:rFonts w:ascii="Times New Roman" w:hAnsi="Times New Roman"/>
                <w:bCs/>
                <w:color w:val="000000"/>
                <w:spacing w:val="-1"/>
                <w:sz w:val="28"/>
                <w:szCs w:val="28"/>
                <w:lang w:val="uk-UA" w:eastAsia="ru-RU"/>
              </w:rPr>
              <w:t xml:space="preserve"> т</w:t>
            </w:r>
            <w:r w:rsidR="00361929" w:rsidRPr="00361929">
              <w:rPr>
                <w:rFonts w:ascii="Times New Roman" w:hAnsi="Times New Roman"/>
                <w:bCs/>
                <w:color w:val="000000"/>
                <w:spacing w:val="-1"/>
                <w:sz w:val="28"/>
                <w:szCs w:val="28"/>
                <w:lang w:val="uk-UA" w:eastAsia="ru-RU"/>
              </w:rPr>
              <w:t>а практична робота з пошуку доказів у</w:t>
            </w:r>
            <w:r w:rsidR="00AE452B">
              <w:rPr>
                <w:rFonts w:ascii="Times New Roman" w:hAnsi="Times New Roman"/>
                <w:bCs/>
                <w:color w:val="000000"/>
                <w:spacing w:val="-1"/>
                <w:sz w:val="28"/>
                <w:szCs w:val="28"/>
                <w:lang w:val="uk-UA" w:eastAsia="ru-RU"/>
              </w:rPr>
              <w:t xml:space="preserve"> б</w:t>
            </w:r>
            <w:r w:rsidR="00361929" w:rsidRPr="00361929">
              <w:rPr>
                <w:rFonts w:ascii="Times New Roman" w:hAnsi="Times New Roman"/>
                <w:bCs/>
                <w:color w:val="000000"/>
                <w:spacing w:val="-1"/>
                <w:sz w:val="28"/>
                <w:szCs w:val="28"/>
                <w:lang w:val="uk-UA" w:eastAsia="ru-RU"/>
              </w:rPr>
              <w:t xml:space="preserve">азах </w:t>
            </w:r>
            <w:r w:rsidR="00361929" w:rsidRPr="00361929">
              <w:rPr>
                <w:rFonts w:ascii="Times New Roman" w:hAnsi="Times New Roman"/>
                <w:bCs/>
                <w:color w:val="000000"/>
                <w:spacing w:val="-1"/>
                <w:sz w:val="28"/>
                <w:szCs w:val="28"/>
                <w:lang w:val="uk-UA" w:eastAsia="ru-RU"/>
              </w:rPr>
              <w:lastRenderedPageBreak/>
              <w:t>даних досліджень з фізичної терапії</w:t>
            </w:r>
          </w:p>
          <w:p w:rsidR="008F4BE3" w:rsidRPr="00361929" w:rsidRDefault="008F4BE3" w:rsidP="007F4964">
            <w:pPr>
              <w:pStyle w:val="a6"/>
              <w:spacing w:after="0" w:line="240" w:lineRule="auto"/>
              <w:ind w:left="0"/>
              <w:rPr>
                <w:rFonts w:ascii="Times New Roman" w:hAnsi="Times New Roman"/>
                <w:sz w:val="28"/>
                <w:szCs w:val="28"/>
                <w:lang w:val="uk-UA"/>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8F4BE3" w:rsidP="005F0536">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Самостійна робота – 6 год.</w:t>
            </w:r>
          </w:p>
        </w:tc>
        <w:tc>
          <w:tcPr>
            <w:tcW w:w="4083" w:type="dxa"/>
            <w:shd w:val="clear" w:color="auto" w:fill="auto"/>
          </w:tcPr>
          <w:p w:rsidR="008F4BE3" w:rsidRPr="00AE452B" w:rsidRDefault="0069428F" w:rsidP="0069428F">
            <w:pPr>
              <w:pStyle w:val="a6"/>
              <w:numPr>
                <w:ilvl w:val="0"/>
                <w:numId w:val="5"/>
              </w:numPr>
              <w:spacing w:after="0" w:line="240" w:lineRule="auto"/>
              <w:ind w:left="0" w:firstLine="0"/>
              <w:rPr>
                <w:rFonts w:ascii="Times New Roman" w:hAnsi="Times New Roman"/>
                <w:bCs/>
                <w:sz w:val="28"/>
                <w:szCs w:val="28"/>
                <w:lang w:val="uk-UA"/>
              </w:rPr>
            </w:pPr>
            <w:hyperlink r:id="rId26" w:history="1">
              <w:r w:rsidR="008F4BE3" w:rsidRPr="00AE452B">
                <w:rPr>
                  <w:rStyle w:val="a7"/>
                  <w:rFonts w:ascii="Times New Roman" w:hAnsi="Times New Roman"/>
                  <w:bCs/>
                  <w:sz w:val="28"/>
                  <w:szCs w:val="28"/>
                </w:rPr>
                <w:t>https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www</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youtube</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com</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watch</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v</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A</w:t>
              </w:r>
              <w:r w:rsidR="008F4BE3" w:rsidRPr="00AE452B">
                <w:rPr>
                  <w:rStyle w:val="a7"/>
                  <w:rFonts w:ascii="Times New Roman" w:hAnsi="Times New Roman"/>
                  <w:bCs/>
                  <w:sz w:val="28"/>
                  <w:szCs w:val="28"/>
                  <w:lang w:val="uk-UA"/>
                </w:rPr>
                <w:t>_9</w:t>
              </w:r>
              <w:r w:rsidR="008F4BE3" w:rsidRPr="00AE452B">
                <w:rPr>
                  <w:rStyle w:val="a7"/>
                  <w:rFonts w:ascii="Times New Roman" w:hAnsi="Times New Roman"/>
                  <w:bCs/>
                  <w:sz w:val="28"/>
                  <w:szCs w:val="28"/>
                </w:rPr>
                <w:t>ACQ</w:t>
              </w:r>
              <w:r w:rsidR="008F4BE3" w:rsidRPr="00AE452B">
                <w:rPr>
                  <w:rStyle w:val="a7"/>
                  <w:rFonts w:ascii="Times New Roman" w:hAnsi="Times New Roman"/>
                  <w:bCs/>
                  <w:sz w:val="28"/>
                  <w:szCs w:val="28"/>
                  <w:lang w:val="uk-UA"/>
                </w:rPr>
                <w:t>-4</w:t>
              </w:r>
              <w:r w:rsidR="008F4BE3" w:rsidRPr="00AE452B">
                <w:rPr>
                  <w:rStyle w:val="a7"/>
                  <w:rFonts w:ascii="Times New Roman" w:hAnsi="Times New Roman"/>
                  <w:bCs/>
                  <w:sz w:val="28"/>
                  <w:szCs w:val="28"/>
                </w:rPr>
                <w:t>H</w:t>
              </w:r>
              <w:r w:rsidR="008F4BE3" w:rsidRPr="00AE452B">
                <w:rPr>
                  <w:rStyle w:val="a7"/>
                  <w:rFonts w:ascii="Times New Roman" w:hAnsi="Times New Roman"/>
                  <w:bCs/>
                  <w:sz w:val="28"/>
                  <w:szCs w:val="28"/>
                  <w:lang w:val="uk-UA"/>
                </w:rPr>
                <w:t>2</w:t>
              </w:r>
              <w:r w:rsidR="008F4BE3" w:rsidRPr="00AE452B">
                <w:rPr>
                  <w:rStyle w:val="a7"/>
                  <w:rFonts w:ascii="Times New Roman" w:hAnsi="Times New Roman"/>
                  <w:bCs/>
                  <w:sz w:val="28"/>
                  <w:szCs w:val="28"/>
                </w:rPr>
                <w:t>Q</w:t>
              </w:r>
              <w:r w:rsidR="008F4BE3" w:rsidRPr="00AE452B">
                <w:rPr>
                  <w:rStyle w:val="a7"/>
                  <w:rFonts w:ascii="Times New Roman" w:hAnsi="Times New Roman"/>
                  <w:bCs/>
                  <w:sz w:val="28"/>
                  <w:szCs w:val="28"/>
                  <w:lang w:val="uk-UA"/>
                </w:rPr>
                <w:t>&amp;</w:t>
              </w:r>
              <w:r w:rsidR="008F4BE3" w:rsidRPr="00AE452B">
                <w:rPr>
                  <w:rStyle w:val="a7"/>
                  <w:rFonts w:ascii="Times New Roman" w:hAnsi="Times New Roman"/>
                  <w:bCs/>
                  <w:sz w:val="28"/>
                  <w:szCs w:val="28"/>
                </w:rPr>
                <w:t>t</w:t>
              </w:r>
              <w:r w:rsidR="008F4BE3" w:rsidRPr="00AE452B">
                <w:rPr>
                  <w:rStyle w:val="a7"/>
                  <w:rFonts w:ascii="Times New Roman" w:hAnsi="Times New Roman"/>
                  <w:bCs/>
                  <w:sz w:val="28"/>
                  <w:szCs w:val="28"/>
                  <w:lang w:val="uk-UA"/>
                </w:rPr>
                <w:t>=3</w:t>
              </w:r>
              <w:r w:rsidR="008F4BE3" w:rsidRPr="00AE452B">
                <w:rPr>
                  <w:rStyle w:val="a7"/>
                  <w:rFonts w:ascii="Times New Roman" w:hAnsi="Times New Roman"/>
                  <w:bCs/>
                  <w:sz w:val="28"/>
                  <w:szCs w:val="28"/>
                </w:rPr>
                <w:t>s</w:t>
              </w:r>
            </w:hyperlink>
          </w:p>
          <w:p w:rsidR="008F4BE3" w:rsidRPr="00AE452B" w:rsidRDefault="0069428F" w:rsidP="0069428F">
            <w:pPr>
              <w:pStyle w:val="a6"/>
              <w:numPr>
                <w:ilvl w:val="0"/>
                <w:numId w:val="5"/>
              </w:numPr>
              <w:spacing w:after="0" w:line="240" w:lineRule="auto"/>
              <w:ind w:left="0" w:firstLine="0"/>
              <w:rPr>
                <w:rFonts w:ascii="Times New Roman" w:hAnsi="Times New Roman"/>
                <w:bCs/>
                <w:sz w:val="28"/>
                <w:szCs w:val="28"/>
                <w:lang w:val="uk-UA"/>
              </w:rPr>
            </w:pPr>
            <w:hyperlink r:id="rId27" w:history="1">
              <w:r w:rsidR="008F4BE3" w:rsidRPr="00AE452B">
                <w:rPr>
                  <w:rStyle w:val="a7"/>
                  <w:rFonts w:ascii="Times New Roman" w:hAnsi="Times New Roman"/>
                  <w:bCs/>
                  <w:sz w:val="28"/>
                  <w:szCs w:val="28"/>
                </w:rPr>
                <w:t>https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langs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physio</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pedia</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com</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uk</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acute</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post</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surgical</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management</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of</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the</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amputee</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uk</w:t>
              </w:r>
              <w:r w:rsidR="008F4BE3" w:rsidRPr="00AE452B">
                <w:rPr>
                  <w:rStyle w:val="a7"/>
                  <w:rFonts w:ascii="Times New Roman" w:hAnsi="Times New Roman"/>
                  <w:bCs/>
                  <w:sz w:val="28"/>
                  <w:szCs w:val="28"/>
                  <w:lang w:val="uk-UA"/>
                </w:rPr>
                <w:t>/</w:t>
              </w:r>
            </w:hyperlink>
          </w:p>
          <w:p w:rsidR="008F4BE3" w:rsidRPr="0069428F" w:rsidRDefault="0069428F" w:rsidP="0069428F">
            <w:pPr>
              <w:pStyle w:val="a6"/>
              <w:numPr>
                <w:ilvl w:val="0"/>
                <w:numId w:val="5"/>
              </w:numPr>
              <w:spacing w:after="0" w:line="240" w:lineRule="auto"/>
              <w:ind w:left="0" w:firstLine="0"/>
              <w:rPr>
                <w:rFonts w:ascii="Times New Roman" w:hAnsi="Times New Roman"/>
                <w:bCs/>
                <w:sz w:val="28"/>
                <w:szCs w:val="28"/>
                <w:lang w:val="uk-UA"/>
              </w:rPr>
            </w:pPr>
            <w:hyperlink r:id="rId28" w:history="1">
              <w:r w:rsidR="008F4BE3" w:rsidRPr="00AE452B">
                <w:rPr>
                  <w:rStyle w:val="a7"/>
                  <w:rFonts w:ascii="Times New Roman" w:hAnsi="Times New Roman"/>
                  <w:bCs/>
                  <w:sz w:val="28"/>
                  <w:szCs w:val="28"/>
                </w:rPr>
                <w:t>http</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www</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austpar</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com</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por</w:t>
              </w:r>
              <w:r w:rsidR="008F4BE3" w:rsidRPr="00AE452B">
                <w:rPr>
                  <w:rStyle w:val="a7"/>
                  <w:rFonts w:ascii="Times New Roman" w:hAnsi="Times New Roman"/>
                  <w:bCs/>
                  <w:sz w:val="28"/>
                  <w:szCs w:val="28"/>
                </w:rPr>
                <w:lastRenderedPageBreak/>
                <w:t>tals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acute</w:t>
              </w:r>
              <w:r w:rsidR="008F4BE3" w:rsidRPr="00AE452B">
                <w:rPr>
                  <w:rStyle w:val="a7"/>
                  <w:rFonts w:ascii="Times New Roman" w:hAnsi="Times New Roman"/>
                  <w:bCs/>
                  <w:sz w:val="28"/>
                  <w:szCs w:val="28"/>
                  <w:lang w:val="uk-UA"/>
                </w:rPr>
                <w:t>_</w:t>
              </w:r>
              <w:r w:rsidR="008F4BE3" w:rsidRPr="00AE452B">
                <w:rPr>
                  <w:rStyle w:val="a7"/>
                  <w:rFonts w:ascii="Times New Roman" w:hAnsi="Times New Roman"/>
                  <w:bCs/>
                  <w:sz w:val="28"/>
                  <w:szCs w:val="28"/>
                </w:rPr>
                <w:t>care</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docs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and</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presentations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DOHPolicyDirective</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guidelines</w:t>
              </w:r>
              <w:r w:rsidR="008F4BE3" w:rsidRPr="00AE452B">
                <w:rPr>
                  <w:rStyle w:val="a7"/>
                  <w:rFonts w:ascii="Times New Roman" w:hAnsi="Times New Roman"/>
                  <w:bCs/>
                  <w:sz w:val="28"/>
                  <w:szCs w:val="28"/>
                  <w:lang w:val="uk-UA"/>
                </w:rPr>
                <w:t>.</w:t>
              </w:r>
              <w:r w:rsidR="008F4BE3" w:rsidRPr="00AE452B">
                <w:rPr>
                  <w:rStyle w:val="a7"/>
                  <w:rFonts w:ascii="Times New Roman" w:hAnsi="Times New Roman"/>
                  <w:bCs/>
                  <w:sz w:val="28"/>
                  <w:szCs w:val="28"/>
                </w:rPr>
                <w:t>pdf</w:t>
              </w:r>
            </w:hyperlink>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lastRenderedPageBreak/>
              <w:t>презентації.</w:t>
            </w:r>
          </w:p>
        </w:tc>
        <w:tc>
          <w:tcPr>
            <w:tcW w:w="1815" w:type="dxa"/>
            <w:shd w:val="clear" w:color="auto" w:fill="auto"/>
          </w:tcPr>
          <w:p w:rsidR="008F4BE3" w:rsidRPr="00361929" w:rsidRDefault="00361929"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r w:rsidR="008F4BE3" w:rsidRPr="00361929" w:rsidTr="008F4BE3">
        <w:tc>
          <w:tcPr>
            <w:tcW w:w="1872" w:type="dxa"/>
            <w:shd w:val="clear" w:color="auto" w:fill="auto"/>
          </w:tcPr>
          <w:p w:rsidR="008F4BE3" w:rsidRPr="00361929" w:rsidRDefault="00DB2AF8"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5</w:t>
            </w:r>
          </w:p>
        </w:tc>
        <w:tc>
          <w:tcPr>
            <w:tcW w:w="3374" w:type="dxa"/>
            <w:shd w:val="clear" w:color="auto" w:fill="auto"/>
          </w:tcPr>
          <w:p w:rsidR="007F4964" w:rsidRPr="00AE452B" w:rsidRDefault="008F4BE3" w:rsidP="007F4964">
            <w:pPr>
              <w:spacing w:after="0" w:line="240" w:lineRule="auto"/>
              <w:rPr>
                <w:rFonts w:ascii="Times New Roman" w:hAnsi="Times New Roman"/>
                <w:bCs/>
                <w:sz w:val="28"/>
                <w:szCs w:val="28"/>
                <w:lang w:val="uk-UA" w:eastAsia="ru-RU"/>
              </w:rPr>
            </w:pPr>
            <w:r w:rsidRPr="00361929">
              <w:rPr>
                <w:rFonts w:ascii="Times New Roman" w:hAnsi="Times New Roman"/>
                <w:b/>
                <w:bCs/>
                <w:sz w:val="28"/>
                <w:szCs w:val="28"/>
                <w:lang w:val="uk-UA" w:eastAsia="ru-RU"/>
              </w:rPr>
              <w:t xml:space="preserve">Тема 5. </w:t>
            </w:r>
            <w:r w:rsidR="00AE452B" w:rsidRPr="00AE452B">
              <w:rPr>
                <w:rFonts w:ascii="Times New Roman" w:hAnsi="Times New Roman"/>
                <w:bCs/>
                <w:sz w:val="28"/>
                <w:szCs w:val="28"/>
                <w:lang w:val="uk-UA" w:eastAsia="ru-RU"/>
              </w:rPr>
              <w:t>Виступ і огляд практики, заснованої на доказах.</w:t>
            </w:r>
          </w:p>
          <w:p w:rsidR="007F4964" w:rsidRPr="00361929" w:rsidRDefault="007F4964" w:rsidP="007F4964">
            <w:pPr>
              <w:spacing w:after="0" w:line="240" w:lineRule="auto"/>
              <w:rPr>
                <w:rFonts w:ascii="Times New Roman" w:hAnsi="Times New Roman"/>
                <w:b/>
                <w:bCs/>
                <w:sz w:val="28"/>
                <w:szCs w:val="28"/>
                <w:lang w:val="uk-UA"/>
              </w:rPr>
            </w:pPr>
          </w:p>
          <w:p w:rsidR="008F4BE3" w:rsidRPr="00361929" w:rsidRDefault="008F4BE3" w:rsidP="007F4964">
            <w:pPr>
              <w:pStyle w:val="a6"/>
              <w:spacing w:after="0" w:line="240" w:lineRule="auto"/>
              <w:ind w:left="0"/>
              <w:rPr>
                <w:rFonts w:ascii="Times New Roman" w:hAnsi="Times New Roman"/>
                <w:b/>
                <w:bCs/>
                <w:sz w:val="28"/>
                <w:szCs w:val="28"/>
                <w:lang w:val="uk-UA"/>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5F0536"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69428F">
            <w:pPr>
              <w:pStyle w:val="a6"/>
              <w:numPr>
                <w:ilvl w:val="0"/>
                <w:numId w:val="16"/>
              </w:numPr>
              <w:spacing w:after="0" w:line="240" w:lineRule="auto"/>
              <w:ind w:left="0" w:firstLine="23"/>
              <w:rPr>
                <w:rFonts w:ascii="Times New Roman" w:hAnsi="Times New Roman"/>
                <w:bCs/>
                <w:sz w:val="28"/>
                <w:szCs w:val="28"/>
                <w:lang w:val="uk-UA"/>
              </w:rPr>
            </w:pPr>
            <w:hyperlink r:id="rId29" w:anchor="ppm300608" w:history="1">
              <w:r w:rsidR="007F4964" w:rsidRPr="00AE452B">
                <w:rPr>
                  <w:rStyle w:val="a7"/>
                  <w:rFonts w:ascii="Times New Roman" w:hAnsi="Times New Roman"/>
                  <w:bCs/>
                  <w:sz w:val="28"/>
                  <w:szCs w:val="28"/>
                  <w:lang w:val="en-US"/>
                </w:rPr>
                <w:t>https</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www</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physio</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pedia</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com</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Introduction</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and</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Overview</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of</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Evidence</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Based</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Practice</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gl</w:t>
              </w:r>
              <w:r w:rsidR="007F4964" w:rsidRPr="00AE452B">
                <w:rPr>
                  <w:rStyle w:val="a7"/>
                  <w:rFonts w:ascii="Times New Roman" w:hAnsi="Times New Roman"/>
                  <w:bCs/>
                  <w:sz w:val="28"/>
                  <w:szCs w:val="28"/>
                  <w:lang w:val="uk-UA"/>
                </w:rPr>
                <w:t>=1*9</w:t>
              </w:r>
              <w:r w:rsidR="007F4964" w:rsidRPr="00AE452B">
                <w:rPr>
                  <w:rStyle w:val="a7"/>
                  <w:rFonts w:ascii="Times New Roman" w:hAnsi="Times New Roman"/>
                  <w:bCs/>
                  <w:sz w:val="28"/>
                  <w:szCs w:val="28"/>
                  <w:lang w:val="en-US"/>
                </w:rPr>
                <w:t>konco</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gcl</w:t>
              </w:r>
              <w:r w:rsidR="007F4964" w:rsidRPr="00AE452B">
                <w:rPr>
                  <w:rStyle w:val="a7"/>
                  <w:rFonts w:ascii="Times New Roman" w:hAnsi="Times New Roman"/>
                  <w:bCs/>
                  <w:sz w:val="28"/>
                  <w:szCs w:val="28"/>
                  <w:lang w:val="uk-UA"/>
                </w:rPr>
                <w:t>_</w:t>
              </w:r>
              <w:r w:rsidR="007F4964" w:rsidRPr="00AE452B">
                <w:rPr>
                  <w:rStyle w:val="a7"/>
                  <w:rFonts w:ascii="Times New Roman" w:hAnsi="Times New Roman"/>
                  <w:bCs/>
                  <w:sz w:val="28"/>
                  <w:szCs w:val="28"/>
                  <w:lang w:val="en-US"/>
                </w:rPr>
                <w:t>au</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MTY</w:t>
              </w:r>
              <w:r w:rsidR="007F4964" w:rsidRPr="00AE452B">
                <w:rPr>
                  <w:rStyle w:val="a7"/>
                  <w:rFonts w:ascii="Times New Roman" w:hAnsi="Times New Roman"/>
                  <w:bCs/>
                  <w:sz w:val="28"/>
                  <w:szCs w:val="28"/>
                  <w:lang w:val="uk-UA"/>
                </w:rPr>
                <w:t>4</w:t>
              </w:r>
              <w:r w:rsidR="007F4964" w:rsidRPr="00AE452B">
                <w:rPr>
                  <w:rStyle w:val="a7"/>
                  <w:rFonts w:ascii="Times New Roman" w:hAnsi="Times New Roman"/>
                  <w:bCs/>
                  <w:sz w:val="28"/>
                  <w:szCs w:val="28"/>
                  <w:lang w:val="en-US"/>
                </w:rPr>
                <w:t>NjIzOTIyMC</w:t>
              </w:r>
              <w:r w:rsidR="007F4964" w:rsidRPr="00AE452B">
                <w:rPr>
                  <w:rStyle w:val="a7"/>
                  <w:rFonts w:ascii="Times New Roman" w:hAnsi="Times New Roman"/>
                  <w:bCs/>
                  <w:sz w:val="28"/>
                  <w:szCs w:val="28"/>
                  <w:lang w:val="uk-UA"/>
                </w:rPr>
                <w:t>4</w:t>
              </w:r>
              <w:r w:rsidR="007F4964" w:rsidRPr="00AE452B">
                <w:rPr>
                  <w:rStyle w:val="a7"/>
                  <w:rFonts w:ascii="Times New Roman" w:hAnsi="Times New Roman"/>
                  <w:bCs/>
                  <w:sz w:val="28"/>
                  <w:szCs w:val="28"/>
                  <w:lang w:val="en-US"/>
                </w:rPr>
                <w:t>xNzI</w:t>
              </w:r>
              <w:r w:rsidR="007F4964" w:rsidRPr="00AE452B">
                <w:rPr>
                  <w:rStyle w:val="a7"/>
                  <w:rFonts w:ascii="Times New Roman" w:hAnsi="Times New Roman"/>
                  <w:bCs/>
                  <w:sz w:val="28"/>
                  <w:szCs w:val="28"/>
                  <w:lang w:val="uk-UA"/>
                </w:rPr>
                <w:t>2</w:t>
              </w:r>
              <w:r w:rsidR="007F4964" w:rsidRPr="00AE452B">
                <w:rPr>
                  <w:rStyle w:val="a7"/>
                  <w:rFonts w:ascii="Times New Roman" w:hAnsi="Times New Roman"/>
                  <w:bCs/>
                  <w:sz w:val="28"/>
                  <w:szCs w:val="28"/>
                  <w:lang w:val="en-US"/>
                </w:rPr>
                <w:t>NDcwNjQy</w:t>
              </w:r>
              <w:r w:rsidR="007F4964" w:rsidRPr="00AE452B">
                <w:rPr>
                  <w:rStyle w:val="a7"/>
                  <w:rFonts w:ascii="Times New Roman" w:hAnsi="Times New Roman"/>
                  <w:bCs/>
                  <w:sz w:val="28"/>
                  <w:szCs w:val="28"/>
                  <w:lang w:val="uk-UA"/>
                </w:rPr>
                <w:t>#</w:t>
              </w:r>
              <w:r w:rsidR="007F4964" w:rsidRPr="00AE452B">
                <w:rPr>
                  <w:rStyle w:val="a7"/>
                  <w:rFonts w:ascii="Times New Roman" w:hAnsi="Times New Roman"/>
                  <w:bCs/>
                  <w:sz w:val="28"/>
                  <w:szCs w:val="28"/>
                  <w:lang w:val="en-US"/>
                </w:rPr>
                <w:t>ppm</w:t>
              </w:r>
              <w:r w:rsidR="007F4964" w:rsidRPr="00AE452B">
                <w:rPr>
                  <w:rStyle w:val="a7"/>
                  <w:rFonts w:ascii="Times New Roman" w:hAnsi="Times New Roman"/>
                  <w:bCs/>
                  <w:sz w:val="28"/>
                  <w:szCs w:val="28"/>
                  <w:lang w:val="uk-UA"/>
                </w:rPr>
                <w:t>300608</w:t>
              </w:r>
            </w:hyperlink>
          </w:p>
          <w:p w:rsidR="007F4964" w:rsidRPr="00AE452B" w:rsidRDefault="007F4964" w:rsidP="0069428F">
            <w:pPr>
              <w:numPr>
                <w:ilvl w:val="0"/>
                <w:numId w:val="16"/>
              </w:numPr>
              <w:shd w:val="clear" w:color="auto" w:fill="FFFFFF"/>
              <w:spacing w:after="0" w:line="240" w:lineRule="auto"/>
              <w:ind w:left="0" w:firstLine="23"/>
              <w:rPr>
                <w:rFonts w:ascii="Times New Roman" w:eastAsia="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Хоффманн Т., Беннетт С., Дель Мар К. Практика, заснована на доказах, у медичних професіях. Elsevier Health Sciences; 2023 рік.</w:t>
            </w:r>
          </w:p>
          <w:p w:rsidR="007F4964" w:rsidRPr="00AE452B" w:rsidRDefault="007F4964" w:rsidP="0069428F">
            <w:pPr>
              <w:numPr>
                <w:ilvl w:val="0"/>
                <w:numId w:val="16"/>
              </w:numPr>
              <w:shd w:val="clear" w:color="auto" w:fill="FFFFFF"/>
              <w:spacing w:after="0" w:line="240" w:lineRule="auto"/>
              <w:ind w:left="0" w:firstLine="23"/>
              <w:rPr>
                <w:rFonts w:ascii="Times New Roman" w:hAnsi="Times New Roman"/>
                <w:color w:val="020621"/>
                <w:spacing w:val="5"/>
                <w:sz w:val="28"/>
                <w:szCs w:val="28"/>
              </w:rPr>
            </w:pPr>
            <w:r w:rsidRPr="00AE452B">
              <w:rPr>
                <w:rStyle w:val="reference-text"/>
                <w:rFonts w:ascii="Times New Roman" w:hAnsi="Times New Roman"/>
                <w:color w:val="020621"/>
                <w:spacing w:val="5"/>
                <w:sz w:val="28"/>
                <w:szCs w:val="28"/>
              </w:rPr>
              <w:t>Drisko JW, Grady MD. Доказова практика клінічної соціальної роботи. спрингер; 2019 рік.</w:t>
            </w:r>
          </w:p>
          <w:p w:rsidR="007F4964" w:rsidRPr="00AE452B" w:rsidRDefault="007F4964" w:rsidP="0069428F">
            <w:pPr>
              <w:numPr>
                <w:ilvl w:val="0"/>
                <w:numId w:val="16"/>
              </w:numPr>
              <w:shd w:val="clear" w:color="auto" w:fill="FFFFFF"/>
              <w:spacing w:after="0" w:line="240" w:lineRule="auto"/>
              <w:ind w:left="0" w:firstLine="23"/>
              <w:rPr>
                <w:rFonts w:ascii="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Цимерман А.Л. </w:t>
            </w:r>
            <w:hyperlink r:id="rId30" w:tgtFrame="_blank" w:history="1">
              <w:r w:rsidRPr="00AE452B">
                <w:rPr>
                  <w:rStyle w:val="a7"/>
                  <w:rFonts w:ascii="Times New Roman" w:hAnsi="Times New Roman"/>
                  <w:color w:val="2752FF"/>
                  <w:spacing w:val="5"/>
                  <w:sz w:val="28"/>
                  <w:szCs w:val="28"/>
                </w:rPr>
                <w:t>Доказова медицина: коротка історія сучасного медичного руху.</w:t>
              </w:r>
            </w:hyperlink>
            <w:r w:rsidRPr="00AE452B">
              <w:rPr>
                <w:rStyle w:val="reference-text"/>
                <w:rFonts w:ascii="Times New Roman" w:hAnsi="Times New Roman"/>
                <w:color w:val="020621"/>
                <w:spacing w:val="5"/>
                <w:sz w:val="28"/>
                <w:szCs w:val="28"/>
              </w:rPr>
              <w:t> Журнал етики AMA. 1 січня 2013 р.; 15 (1): 71-6.</w:t>
            </w:r>
          </w:p>
          <w:p w:rsidR="007F4964" w:rsidRPr="00AE452B" w:rsidRDefault="007F4964" w:rsidP="0069428F">
            <w:pPr>
              <w:numPr>
                <w:ilvl w:val="0"/>
                <w:numId w:val="16"/>
              </w:numPr>
              <w:shd w:val="clear" w:color="auto" w:fill="FFFFFF"/>
              <w:spacing w:after="0" w:line="240" w:lineRule="auto"/>
              <w:ind w:left="0" w:firstLine="23"/>
              <w:rPr>
                <w:rFonts w:ascii="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Сакет Д.Л., Розенберг В.М., Грей Дж.М., Хейнс Р.Б., Річардсон В.С. </w:t>
            </w:r>
            <w:hyperlink r:id="rId31" w:tgtFrame="_blank" w:history="1">
              <w:r w:rsidRPr="00AE452B">
                <w:rPr>
                  <w:rStyle w:val="a7"/>
                  <w:rFonts w:ascii="Times New Roman" w:hAnsi="Times New Roman"/>
                  <w:color w:val="2752FF"/>
                  <w:spacing w:val="5"/>
                  <w:sz w:val="28"/>
                  <w:szCs w:val="28"/>
                </w:rPr>
                <w:t xml:space="preserve">Доказова медицина: що це таке і що це </w:t>
              </w:r>
              <w:r w:rsidRPr="00AE452B">
                <w:rPr>
                  <w:rStyle w:val="a7"/>
                  <w:rFonts w:ascii="Times New Roman" w:hAnsi="Times New Roman"/>
                  <w:color w:val="2752FF"/>
                  <w:spacing w:val="5"/>
                  <w:sz w:val="28"/>
                  <w:szCs w:val="28"/>
                </w:rPr>
                <w:lastRenderedPageBreak/>
                <w:t>ні</w:t>
              </w:r>
            </w:hyperlink>
            <w:r w:rsidRPr="00AE452B">
              <w:rPr>
                <w:rStyle w:val="reference-text"/>
                <w:rFonts w:ascii="Times New Roman" w:hAnsi="Times New Roman"/>
                <w:color w:val="020621"/>
                <w:spacing w:val="5"/>
                <w:sz w:val="28"/>
                <w:szCs w:val="28"/>
              </w:rPr>
              <w:t> . Bmj. 1996 13 січня;312(7023):71-2.</w:t>
            </w:r>
          </w:p>
          <w:p w:rsidR="007F4964" w:rsidRPr="00AE452B" w:rsidRDefault="007F4964" w:rsidP="0069428F">
            <w:pPr>
              <w:numPr>
                <w:ilvl w:val="0"/>
                <w:numId w:val="16"/>
              </w:numPr>
              <w:shd w:val="clear" w:color="auto" w:fill="FFFFFF"/>
              <w:spacing w:after="0" w:line="240" w:lineRule="auto"/>
              <w:ind w:left="0" w:firstLine="23"/>
              <w:rPr>
                <w:rFonts w:ascii="Times New Roman" w:hAnsi="Times New Roman"/>
                <w:color w:val="020621"/>
                <w:spacing w:val="5"/>
                <w:sz w:val="28"/>
                <w:szCs w:val="28"/>
              </w:rPr>
            </w:pPr>
            <w:r w:rsidRPr="00FA540A">
              <w:rPr>
                <w:rStyle w:val="reference-text"/>
                <w:rFonts w:ascii="Times New Roman" w:hAnsi="Times New Roman"/>
                <w:color w:val="020621"/>
                <w:spacing w:val="5"/>
                <w:sz w:val="28"/>
                <w:szCs w:val="28"/>
                <w:lang w:val="en-US"/>
              </w:rPr>
              <w:t>Haynes RB, Devereaux PJ, Guyatt GH. </w:t>
            </w:r>
            <w:hyperlink r:id="rId32" w:tgtFrame="_blank" w:history="1">
              <w:r w:rsidRPr="00AE452B">
                <w:rPr>
                  <w:rStyle w:val="a7"/>
                  <w:rFonts w:ascii="Times New Roman" w:hAnsi="Times New Roman"/>
                  <w:color w:val="2752FF"/>
                  <w:spacing w:val="5"/>
                  <w:sz w:val="28"/>
                  <w:szCs w:val="28"/>
                </w:rPr>
                <w:t>Вибір лікарів і пацієнтів у практиці, заснованій на доказах: рішення приймають не докази, а люди.</w:t>
              </w:r>
            </w:hyperlink>
            <w:r w:rsidRPr="00AE452B">
              <w:rPr>
                <w:rStyle w:val="reference-text"/>
                <w:rFonts w:ascii="Times New Roman" w:hAnsi="Times New Roman"/>
                <w:color w:val="020621"/>
                <w:spacing w:val="5"/>
                <w:sz w:val="28"/>
                <w:szCs w:val="28"/>
              </w:rPr>
              <w:t> Bmj. 8 червня 2002 р.;324(7350):1350.</w:t>
            </w:r>
          </w:p>
          <w:p w:rsidR="007F4964" w:rsidRPr="00FA540A" w:rsidRDefault="007F4964" w:rsidP="0069428F">
            <w:pPr>
              <w:numPr>
                <w:ilvl w:val="0"/>
                <w:numId w:val="16"/>
              </w:numPr>
              <w:shd w:val="clear" w:color="auto" w:fill="FFFFFF"/>
              <w:spacing w:after="0" w:line="240" w:lineRule="auto"/>
              <w:ind w:left="0" w:firstLine="23"/>
              <w:rPr>
                <w:rFonts w:ascii="Times New Roman" w:hAnsi="Times New Roman"/>
                <w:color w:val="020621"/>
                <w:spacing w:val="5"/>
                <w:sz w:val="28"/>
                <w:szCs w:val="28"/>
              </w:rPr>
            </w:pPr>
            <w:r w:rsidRPr="00AE452B">
              <w:rPr>
                <w:rFonts w:ascii="Times New Roman" w:hAnsi="Times New Roman"/>
                <w:color w:val="020621"/>
                <w:spacing w:val="5"/>
                <w:sz w:val="28"/>
                <w:szCs w:val="28"/>
                <w:lang w:val="en-US"/>
              </w:rPr>
              <w:t> </w:t>
            </w:r>
            <w:r w:rsidRPr="00AE452B">
              <w:rPr>
                <w:rStyle w:val="reference-text"/>
                <w:rFonts w:ascii="Times New Roman" w:hAnsi="Times New Roman"/>
                <w:color w:val="020621"/>
                <w:spacing w:val="5"/>
                <w:sz w:val="28"/>
                <w:szCs w:val="28"/>
                <w:lang w:val="en-US"/>
              </w:rPr>
              <w:t>Haynes RB, Devereaux PJ, Guyatt GH. </w:t>
            </w:r>
            <w:hyperlink r:id="rId33" w:tgtFrame="_blank" w:history="1">
              <w:r w:rsidRPr="00AE452B">
                <w:rPr>
                  <w:rStyle w:val="a7"/>
                  <w:rFonts w:ascii="Times New Roman" w:hAnsi="Times New Roman"/>
                  <w:color w:val="2752FF"/>
                  <w:spacing w:val="5"/>
                  <w:sz w:val="28"/>
                  <w:szCs w:val="28"/>
                </w:rPr>
                <w:t>Клінічна експертиза в епоху доказової медицини та вибору пацієнта.</w:t>
              </w:r>
            </w:hyperlink>
            <w:r w:rsidRPr="00AE452B">
              <w:rPr>
                <w:rStyle w:val="reference-text"/>
                <w:rFonts w:ascii="Times New Roman" w:hAnsi="Times New Roman"/>
                <w:color w:val="020621"/>
                <w:spacing w:val="5"/>
                <w:sz w:val="28"/>
                <w:szCs w:val="28"/>
              </w:rPr>
              <w:t> BMJ Доказова медицин</w:t>
            </w:r>
            <w:r w:rsidR="00FA540A">
              <w:rPr>
                <w:rStyle w:val="reference-text"/>
                <w:rFonts w:ascii="Times New Roman" w:hAnsi="Times New Roman"/>
                <w:color w:val="020621"/>
                <w:spacing w:val="5"/>
                <w:sz w:val="28"/>
                <w:szCs w:val="28"/>
              </w:rPr>
              <w:t xml:space="preserve">а. 2002, 1 березня; 7 (2): </w:t>
            </w:r>
            <w:r w:rsidR="00FA540A">
              <w:rPr>
                <w:rStyle w:val="reference-text"/>
                <w:rFonts w:ascii="Times New Roman" w:hAnsi="Times New Roman"/>
                <w:color w:val="020621"/>
                <w:spacing w:val="5"/>
                <w:sz w:val="28"/>
                <w:szCs w:val="28"/>
                <w:lang w:val="uk-UA"/>
              </w:rPr>
              <w:t>8-36.</w:t>
            </w: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6</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6 години</w:t>
            </w:r>
          </w:p>
        </w:tc>
        <w:tc>
          <w:tcPr>
            <w:tcW w:w="3374" w:type="dxa"/>
            <w:shd w:val="clear" w:color="auto" w:fill="auto"/>
          </w:tcPr>
          <w:p w:rsidR="008F4BE3" w:rsidRPr="00361929" w:rsidRDefault="008F4BE3" w:rsidP="007F4964">
            <w:pPr>
              <w:spacing w:after="0" w:line="240" w:lineRule="auto"/>
              <w:rPr>
                <w:rFonts w:ascii="Times New Roman" w:hAnsi="Times New Roman"/>
                <w:b/>
                <w:sz w:val="28"/>
                <w:szCs w:val="28"/>
                <w:lang w:val="uk-UA"/>
              </w:rPr>
            </w:pPr>
            <w:r w:rsidRPr="00361929">
              <w:rPr>
                <w:rFonts w:ascii="Times New Roman" w:hAnsi="Times New Roman"/>
                <w:b/>
                <w:bCs/>
                <w:sz w:val="28"/>
                <w:szCs w:val="28"/>
                <w:lang w:val="uk-UA" w:eastAsia="ru-RU"/>
              </w:rPr>
              <w:t>Тема 6</w:t>
            </w:r>
            <w:r w:rsidRPr="00361929">
              <w:rPr>
                <w:rFonts w:ascii="Times New Roman" w:hAnsi="Times New Roman"/>
                <w:b/>
                <w:sz w:val="28"/>
                <w:szCs w:val="28"/>
                <w:lang w:val="uk-UA"/>
              </w:rPr>
              <w:t xml:space="preserve">. </w:t>
            </w:r>
          </w:p>
          <w:p w:rsidR="007F4964" w:rsidRPr="00AE452B" w:rsidRDefault="00682CFC" w:rsidP="007F4964">
            <w:pPr>
              <w:spacing w:after="0" w:line="240" w:lineRule="auto"/>
              <w:rPr>
                <w:rFonts w:ascii="Times New Roman" w:hAnsi="Times New Roman"/>
                <w:sz w:val="28"/>
                <w:szCs w:val="28"/>
                <w:lang w:val="uk-UA"/>
              </w:rPr>
            </w:pPr>
            <w:r w:rsidRPr="00AE452B">
              <w:rPr>
                <w:rFonts w:ascii="Times New Roman" w:hAnsi="Times New Roman"/>
                <w:sz w:val="28"/>
                <w:szCs w:val="28"/>
                <w:lang w:val="uk-UA"/>
              </w:rPr>
              <w:t>Визначення моделі прийняття рішень заснованої на доказах</w:t>
            </w:r>
          </w:p>
          <w:p w:rsidR="008F4BE3" w:rsidRPr="00361929" w:rsidRDefault="008F4BE3" w:rsidP="008F4BE3">
            <w:pPr>
              <w:pStyle w:val="a6"/>
              <w:spacing w:after="0" w:line="240" w:lineRule="auto"/>
              <w:ind w:left="0"/>
              <w:jc w:val="both"/>
              <w:rPr>
                <w:rFonts w:ascii="Times New Roman" w:hAnsi="Times New Roman"/>
                <w:sz w:val="28"/>
                <w:szCs w:val="28"/>
                <w:lang w:val="uk-UA"/>
              </w:rPr>
            </w:pPr>
          </w:p>
          <w:p w:rsidR="008F4BE3" w:rsidRPr="00361929" w:rsidRDefault="008F4BE3" w:rsidP="008F4BE3">
            <w:pPr>
              <w:spacing w:after="0" w:line="240" w:lineRule="auto"/>
              <w:rPr>
                <w:rFonts w:ascii="Times New Roman" w:hAnsi="Times New Roman"/>
                <w:b/>
                <w:bCs/>
                <w:sz w:val="28"/>
                <w:szCs w:val="28"/>
                <w:lang w:val="uk-UA" w:eastAsia="ru-RU"/>
              </w:rPr>
            </w:pPr>
          </w:p>
          <w:p w:rsidR="008F4BE3" w:rsidRPr="00361929"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5F053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69428F">
            <w:pPr>
              <w:pStyle w:val="a6"/>
              <w:numPr>
                <w:ilvl w:val="0"/>
                <w:numId w:val="11"/>
              </w:numPr>
              <w:autoSpaceDE w:val="0"/>
              <w:autoSpaceDN w:val="0"/>
              <w:adjustRightInd w:val="0"/>
              <w:spacing w:after="0" w:line="240" w:lineRule="auto"/>
              <w:ind w:left="0" w:firstLine="0"/>
              <w:jc w:val="both"/>
              <w:rPr>
                <w:rFonts w:ascii="Times New Roman" w:hAnsi="Times New Roman"/>
                <w:bCs/>
                <w:sz w:val="28"/>
                <w:szCs w:val="28"/>
                <w:lang w:val="uk-UA"/>
              </w:rPr>
            </w:pPr>
            <w:hyperlink r:id="rId34" w:anchor="ppm301691" w:history="1">
              <w:r w:rsidR="00682CFC" w:rsidRPr="00AE452B">
                <w:rPr>
                  <w:rStyle w:val="a7"/>
                  <w:rFonts w:ascii="Times New Roman" w:hAnsi="Times New Roman"/>
                  <w:bCs/>
                  <w:sz w:val="28"/>
                  <w:szCs w:val="28"/>
                  <w:lang w:val="uk-UA"/>
                </w:rPr>
                <w:t>https://www.physio-pedia.com/Defining_the_Evidence_Based_Practice_Decision-Making_Model?_gl=1*1k19smg*_gcl_au*MTY4NjIzOTIyMC4xNzI2NDcwNjQy#ppm301691</w:t>
              </w:r>
            </w:hyperlink>
          </w:p>
          <w:p w:rsidR="00682CFC" w:rsidRPr="00AE452B" w:rsidRDefault="00682CFC" w:rsidP="0069428F">
            <w:pPr>
              <w:numPr>
                <w:ilvl w:val="0"/>
                <w:numId w:val="11"/>
              </w:numPr>
              <w:shd w:val="clear" w:color="auto" w:fill="FFFFFF"/>
              <w:spacing w:after="0" w:line="240" w:lineRule="auto"/>
              <w:ind w:left="0" w:firstLine="0"/>
              <w:rPr>
                <w:rFonts w:ascii="Times New Roman" w:eastAsia="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Дусін Дж., Мелансон А., Міше-Лоусон Л. </w:t>
            </w:r>
            <w:hyperlink r:id="rId35" w:tgtFrame="_blank" w:history="1">
              <w:r w:rsidRPr="00AE452B">
                <w:rPr>
                  <w:rStyle w:val="a7"/>
                  <w:rFonts w:ascii="Times New Roman" w:hAnsi="Times New Roman"/>
                  <w:color w:val="2752FF"/>
                  <w:spacing w:val="5"/>
                  <w:sz w:val="28"/>
                  <w:szCs w:val="28"/>
                </w:rPr>
                <w:t>Практичні моделі та рамки, засновані на доказах, у закладах охорони здоров’я: огляд огляду.</w:t>
              </w:r>
            </w:hyperlink>
            <w:r w:rsidRPr="00AE452B">
              <w:rPr>
                <w:rStyle w:val="reference-text"/>
                <w:rFonts w:ascii="Times New Roman" w:hAnsi="Times New Roman"/>
                <w:color w:val="020621"/>
                <w:spacing w:val="5"/>
                <w:sz w:val="28"/>
                <w:szCs w:val="28"/>
              </w:rPr>
              <w:t> BMJ Open. 2023; 13(5): e071188.</w:t>
            </w:r>
          </w:p>
          <w:p w:rsidR="00682CFC" w:rsidRPr="0069428F" w:rsidRDefault="00682CFC" w:rsidP="0069428F">
            <w:pPr>
              <w:numPr>
                <w:ilvl w:val="0"/>
                <w:numId w:val="11"/>
              </w:numPr>
              <w:shd w:val="clear" w:color="auto" w:fill="FFFFFF"/>
              <w:spacing w:after="0" w:line="240" w:lineRule="auto"/>
              <w:ind w:left="0" w:firstLine="0"/>
              <w:rPr>
                <w:rFonts w:ascii="Times New Roman" w:hAnsi="Times New Roman"/>
                <w:color w:val="020621"/>
                <w:spacing w:val="5"/>
                <w:sz w:val="28"/>
                <w:szCs w:val="28"/>
              </w:rPr>
            </w:pPr>
            <w:r w:rsidRPr="00AE452B">
              <w:rPr>
                <w:rFonts w:ascii="Times New Roman" w:hAnsi="Times New Roman"/>
                <w:color w:val="020621"/>
                <w:spacing w:val="5"/>
                <w:sz w:val="28"/>
                <w:szCs w:val="28"/>
                <w:lang w:val="en-US"/>
              </w:rPr>
              <w:lastRenderedPageBreak/>
              <w:t> </w:t>
            </w:r>
            <w:r w:rsidRPr="00AE452B">
              <w:rPr>
                <w:rStyle w:val="reference-text"/>
                <w:rFonts w:ascii="Times New Roman" w:hAnsi="Times New Roman"/>
                <w:color w:val="020621"/>
                <w:spacing w:val="5"/>
                <w:sz w:val="28"/>
                <w:szCs w:val="28"/>
                <w:lang w:val="en-US"/>
              </w:rPr>
              <w:t>Sackett DL, Rosenberg WM, Gray JM, Haynes RB, Richardson WS. </w:t>
            </w:r>
            <w:hyperlink r:id="rId36" w:tgtFrame="_blank" w:history="1">
              <w:r w:rsidRPr="00AE452B">
                <w:rPr>
                  <w:rStyle w:val="a7"/>
                  <w:rFonts w:ascii="Times New Roman" w:hAnsi="Times New Roman"/>
                  <w:color w:val="2752FF"/>
                  <w:spacing w:val="5"/>
                  <w:sz w:val="28"/>
                  <w:szCs w:val="28"/>
                </w:rPr>
                <w:t>Доказова медицина: що це таке і що це ні.</w:t>
              </w:r>
            </w:hyperlink>
            <w:r w:rsidRPr="00AE452B">
              <w:rPr>
                <w:rStyle w:val="reference-text"/>
                <w:rFonts w:ascii="Times New Roman" w:hAnsi="Times New Roman"/>
                <w:color w:val="020621"/>
                <w:spacing w:val="5"/>
                <w:sz w:val="28"/>
                <w:szCs w:val="28"/>
              </w:rPr>
              <w:t> Bmj. 1996 13 січня;312(7023):71-2.</w:t>
            </w: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FA540A"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lastRenderedPageBreak/>
              <w:t xml:space="preserve">Тиждень </w:t>
            </w:r>
            <w:r w:rsidR="00FA540A">
              <w:rPr>
                <w:rFonts w:ascii="Times New Roman" w:hAnsi="Times New Roman"/>
                <w:b/>
                <w:bCs/>
                <w:sz w:val="28"/>
                <w:szCs w:val="28"/>
                <w:lang w:val="uk-UA" w:eastAsia="ru-RU"/>
              </w:rPr>
              <w:t>7</w:t>
            </w:r>
          </w:p>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8F4BE3" w:rsidRPr="00361929">
              <w:rPr>
                <w:rFonts w:ascii="Times New Roman" w:hAnsi="Times New Roman"/>
                <w:b/>
                <w:bCs/>
                <w:sz w:val="28"/>
                <w:szCs w:val="28"/>
                <w:lang w:val="uk-UA" w:eastAsia="ru-RU"/>
              </w:rPr>
              <w:t xml:space="preserve"> годин</w:t>
            </w:r>
          </w:p>
        </w:tc>
        <w:tc>
          <w:tcPr>
            <w:tcW w:w="3374" w:type="dxa"/>
            <w:shd w:val="clear" w:color="auto" w:fill="auto"/>
          </w:tcPr>
          <w:p w:rsidR="00682CFC" w:rsidRPr="00361929" w:rsidRDefault="008F4BE3" w:rsidP="00800935">
            <w:pPr>
              <w:spacing w:after="0" w:line="240" w:lineRule="auto"/>
              <w:rPr>
                <w:rFonts w:ascii="Times New Roman" w:hAnsi="Times New Roman"/>
                <w:b/>
                <w:color w:val="000000"/>
                <w:spacing w:val="-1"/>
                <w:sz w:val="28"/>
                <w:szCs w:val="28"/>
                <w:lang w:val="uk-UA" w:eastAsia="ru-RU"/>
              </w:rPr>
            </w:pPr>
            <w:r w:rsidRPr="00361929">
              <w:rPr>
                <w:rFonts w:ascii="Times New Roman" w:hAnsi="Times New Roman"/>
                <w:b/>
                <w:bCs/>
                <w:sz w:val="28"/>
                <w:szCs w:val="28"/>
                <w:lang w:val="uk-UA" w:eastAsia="ru-RU"/>
              </w:rPr>
              <w:t>Тема 7</w:t>
            </w:r>
            <w:r w:rsidRPr="00361929">
              <w:rPr>
                <w:rFonts w:ascii="Times New Roman" w:hAnsi="Times New Roman"/>
                <w:bCs/>
                <w:color w:val="000000"/>
                <w:spacing w:val="-1"/>
                <w:sz w:val="28"/>
                <w:szCs w:val="28"/>
                <w:lang w:val="uk-UA" w:eastAsia="ru-RU"/>
              </w:rPr>
              <w:t xml:space="preserve">. </w:t>
            </w:r>
          </w:p>
          <w:p w:rsidR="00682CFC" w:rsidRPr="00361929" w:rsidRDefault="00682CFC" w:rsidP="00800935">
            <w:pPr>
              <w:spacing w:after="0" w:line="240" w:lineRule="auto"/>
              <w:rPr>
                <w:rFonts w:ascii="Times New Roman" w:hAnsi="Times New Roman"/>
                <w:bCs/>
                <w:sz w:val="28"/>
                <w:szCs w:val="28"/>
                <w:lang w:val="uk-UA"/>
              </w:rPr>
            </w:pPr>
            <w:r w:rsidRPr="00361929">
              <w:rPr>
                <w:rFonts w:ascii="Times New Roman" w:hAnsi="Times New Roman"/>
                <w:b/>
                <w:color w:val="000000"/>
                <w:spacing w:val="-1"/>
                <w:sz w:val="28"/>
                <w:szCs w:val="28"/>
                <w:lang w:val="uk-UA" w:eastAsia="ru-RU"/>
              </w:rPr>
              <w:t>Практика що грунтується на доказах і потреби пацієнтів</w:t>
            </w:r>
          </w:p>
          <w:p w:rsidR="00682CFC" w:rsidRPr="00361929" w:rsidRDefault="00800935" w:rsidP="00800935">
            <w:pPr>
              <w:numPr>
                <w:ilvl w:val="0"/>
                <w:numId w:val="12"/>
              </w:numPr>
              <w:shd w:val="clear" w:color="auto" w:fill="FFFFFF"/>
              <w:spacing w:after="0" w:line="240" w:lineRule="auto"/>
              <w:ind w:left="0" w:firstLine="0"/>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w:t>
            </w:r>
            <w:r w:rsidR="00682CFC" w:rsidRPr="00361929">
              <w:rPr>
                <w:rFonts w:ascii="Times New Roman" w:eastAsia="Times New Roman" w:hAnsi="Times New Roman"/>
                <w:color w:val="000000" w:themeColor="text1"/>
                <w:sz w:val="28"/>
                <w:szCs w:val="28"/>
                <w:lang w:val="uk-UA" w:eastAsia="uk-UA"/>
              </w:rPr>
              <w:t>бговорити важливі принципи інтерв’ю, які слід застосовувати як частину практики, заснованої на доказах</w:t>
            </w:r>
          </w:p>
          <w:p w:rsidR="00682CFC" w:rsidRPr="00361929" w:rsidRDefault="00800935" w:rsidP="00800935">
            <w:pPr>
              <w:numPr>
                <w:ilvl w:val="0"/>
                <w:numId w:val="12"/>
              </w:numPr>
              <w:shd w:val="clear" w:color="auto" w:fill="FFFFFF"/>
              <w:spacing w:after="0" w:line="240" w:lineRule="auto"/>
              <w:ind w:left="0" w:firstLine="0"/>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 xml:space="preserve">Опишіть інтерв’ю з пацієнтом, </w:t>
            </w:r>
            <w:r w:rsidR="00682CFC" w:rsidRPr="00361929">
              <w:rPr>
                <w:rFonts w:ascii="Times New Roman" w:eastAsia="Times New Roman" w:hAnsi="Times New Roman"/>
                <w:color w:val="000000" w:themeColor="text1"/>
                <w:sz w:val="28"/>
                <w:szCs w:val="28"/>
                <w:lang w:val="uk-UA" w:eastAsia="uk-UA"/>
              </w:rPr>
              <w:t>зосереджуючись на спілкуванні та зміцненні довіри</w:t>
            </w:r>
          </w:p>
          <w:p w:rsidR="00682CFC" w:rsidRPr="00361929" w:rsidRDefault="00682CFC" w:rsidP="00800935">
            <w:pPr>
              <w:numPr>
                <w:ilvl w:val="0"/>
                <w:numId w:val="12"/>
              </w:numPr>
              <w:shd w:val="clear" w:color="auto" w:fill="FFFFFF"/>
              <w:spacing w:after="0" w:line="240" w:lineRule="auto"/>
              <w:ind w:left="0" w:firstLine="0"/>
              <w:rPr>
                <w:rFonts w:ascii="Times New Roman" w:eastAsia="Times New Roman" w:hAnsi="Times New Roman"/>
                <w:color w:val="000000" w:themeColor="text1"/>
                <w:sz w:val="28"/>
                <w:szCs w:val="28"/>
                <w:lang w:val="uk-UA" w:eastAsia="uk-UA"/>
              </w:rPr>
            </w:pPr>
            <w:r w:rsidRPr="00361929">
              <w:rPr>
                <w:rFonts w:ascii="Times New Roman" w:eastAsia="Times New Roman" w:hAnsi="Times New Roman"/>
                <w:color w:val="000000" w:themeColor="text1"/>
                <w:sz w:val="28"/>
                <w:szCs w:val="28"/>
                <w:lang w:val="uk-UA" w:eastAsia="uk-UA"/>
              </w:rPr>
              <w:t>вибрати правильні компоненти клінічних питань PICOT і відповідне клінічне запитання на основі сценаріїв випадків</w:t>
            </w:r>
          </w:p>
          <w:p w:rsidR="008F4BE3" w:rsidRPr="00361929" w:rsidRDefault="008F4BE3" w:rsidP="00800935">
            <w:pPr>
              <w:pStyle w:val="a6"/>
              <w:spacing w:after="0" w:line="240" w:lineRule="auto"/>
              <w:ind w:left="0"/>
              <w:rPr>
                <w:rFonts w:ascii="Times New Roman" w:hAnsi="Times New Roman"/>
                <w:bCs/>
                <w:sz w:val="28"/>
                <w:szCs w:val="28"/>
                <w:lang w:val="uk-UA"/>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5F053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8</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69428F">
            <w:pPr>
              <w:pStyle w:val="a6"/>
              <w:numPr>
                <w:ilvl w:val="0"/>
                <w:numId w:val="13"/>
              </w:numPr>
              <w:spacing w:after="0" w:line="240" w:lineRule="auto"/>
              <w:ind w:left="0" w:firstLine="0"/>
              <w:rPr>
                <w:rFonts w:ascii="Times New Roman" w:hAnsi="Times New Roman"/>
                <w:bCs/>
                <w:sz w:val="28"/>
                <w:szCs w:val="28"/>
                <w:lang w:val="uk-UA"/>
              </w:rPr>
            </w:pPr>
            <w:hyperlink r:id="rId37" w:history="1">
              <w:r w:rsidR="00682CFC" w:rsidRPr="00AE452B">
                <w:rPr>
                  <w:rStyle w:val="a7"/>
                  <w:rFonts w:ascii="Times New Roman" w:hAnsi="Times New Roman"/>
                  <w:bCs/>
                  <w:sz w:val="28"/>
                  <w:szCs w:val="28"/>
                  <w:lang w:val="uk-UA"/>
                </w:rPr>
                <w:t>https://members.physio-pedia.com/evidence-based-practice-and-patient-needs-course/</w:t>
              </w:r>
            </w:hyperlink>
          </w:p>
          <w:p w:rsidR="00682CFC" w:rsidRPr="00AE452B" w:rsidRDefault="00682CFC" w:rsidP="0069428F">
            <w:pPr>
              <w:numPr>
                <w:ilvl w:val="0"/>
                <w:numId w:val="13"/>
              </w:numPr>
              <w:shd w:val="clear" w:color="auto" w:fill="FFFFFF"/>
              <w:spacing w:after="0" w:line="240" w:lineRule="auto"/>
              <w:ind w:left="0" w:firstLine="0"/>
              <w:rPr>
                <w:rFonts w:ascii="Times New Roman" w:eastAsia="Times New Roman" w:hAnsi="Times New Roman"/>
                <w:color w:val="020621"/>
                <w:spacing w:val="5"/>
                <w:sz w:val="28"/>
                <w:szCs w:val="28"/>
              </w:rPr>
            </w:pPr>
            <w:r w:rsidRPr="00AE452B">
              <w:rPr>
                <w:rFonts w:ascii="Times New Roman" w:hAnsi="Times New Roman"/>
                <w:color w:val="020621"/>
                <w:spacing w:val="5"/>
                <w:sz w:val="28"/>
                <w:szCs w:val="28"/>
              </w:rPr>
              <w:t>Оксфордський центр доказової медицини: </w:t>
            </w:r>
            <w:hyperlink r:id="rId38" w:tgtFrame="_blank" w:history="1">
              <w:r w:rsidRPr="00AE452B">
                <w:rPr>
                  <w:rStyle w:val="a7"/>
                  <w:rFonts w:ascii="Times New Roman" w:hAnsi="Times New Roman"/>
                  <w:color w:val="2752FF"/>
                  <w:spacing w:val="5"/>
                  <w:sz w:val="28"/>
                  <w:szCs w:val="28"/>
                </w:rPr>
                <w:t>постановка цілеспрямованих запитань</w:t>
              </w:r>
            </w:hyperlink>
          </w:p>
          <w:p w:rsidR="00682CFC" w:rsidRPr="00AE452B" w:rsidRDefault="00682CFC" w:rsidP="0069428F">
            <w:pPr>
              <w:numPr>
                <w:ilvl w:val="0"/>
                <w:numId w:val="13"/>
              </w:numPr>
              <w:shd w:val="clear" w:color="auto" w:fill="FFFFFF"/>
              <w:spacing w:after="0" w:line="240" w:lineRule="auto"/>
              <w:ind w:left="0" w:firstLine="0"/>
              <w:rPr>
                <w:rFonts w:ascii="Times New Roman" w:hAnsi="Times New Roman"/>
                <w:color w:val="020621"/>
                <w:spacing w:val="5"/>
                <w:sz w:val="28"/>
                <w:szCs w:val="28"/>
              </w:rPr>
            </w:pPr>
            <w:r w:rsidRPr="00AE452B">
              <w:rPr>
                <w:rFonts w:ascii="Times New Roman" w:hAnsi="Times New Roman"/>
                <w:color w:val="020621"/>
                <w:spacing w:val="5"/>
                <w:sz w:val="28"/>
                <w:szCs w:val="28"/>
              </w:rPr>
              <w:t>Довідник бібліотеки Університету Північної Арізони: </w:t>
            </w:r>
            <w:hyperlink r:id="rId39" w:tgtFrame="_blank" w:history="1">
              <w:r w:rsidRPr="00AE452B">
                <w:rPr>
                  <w:rStyle w:val="a7"/>
                  <w:rFonts w:ascii="Times New Roman" w:hAnsi="Times New Roman"/>
                  <w:color w:val="2752FF"/>
                  <w:spacing w:val="5"/>
                  <w:sz w:val="28"/>
                  <w:szCs w:val="28"/>
                </w:rPr>
                <w:t>Запитайте: Напишіть сфокусоване клінічне запитання</w:t>
              </w:r>
            </w:hyperlink>
          </w:p>
          <w:p w:rsidR="00682CFC" w:rsidRPr="00AE452B" w:rsidRDefault="00682CFC" w:rsidP="0069428F">
            <w:pPr>
              <w:pStyle w:val="a6"/>
              <w:spacing w:after="0" w:line="240" w:lineRule="auto"/>
              <w:ind w:left="0"/>
              <w:rPr>
                <w:rFonts w:ascii="Times New Roman" w:hAnsi="Times New Roman"/>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800935"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FA540A" w:rsidRPr="00361929" w:rsidTr="003160B2">
        <w:tc>
          <w:tcPr>
            <w:tcW w:w="15452" w:type="dxa"/>
            <w:gridSpan w:val="6"/>
            <w:shd w:val="clear" w:color="auto" w:fill="auto"/>
          </w:tcPr>
          <w:p w:rsidR="00FA540A" w:rsidRPr="00FA540A" w:rsidRDefault="00FA540A" w:rsidP="005F0536">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Модуль 2. Особливості клінічного мислення у фізичній терапії.</w:t>
            </w:r>
          </w:p>
        </w:tc>
      </w:tr>
      <w:tr w:rsidR="008F4BE3" w:rsidRPr="00361929" w:rsidTr="008F4BE3">
        <w:tc>
          <w:tcPr>
            <w:tcW w:w="1872" w:type="dxa"/>
            <w:shd w:val="clear" w:color="auto" w:fill="auto"/>
          </w:tcPr>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8</w:t>
            </w:r>
            <w:r w:rsidR="008F4BE3" w:rsidRPr="00361929">
              <w:rPr>
                <w:rFonts w:ascii="Times New Roman" w:hAnsi="Times New Roman"/>
                <w:b/>
                <w:bCs/>
                <w:sz w:val="28"/>
                <w:szCs w:val="28"/>
                <w:lang w:val="uk-UA" w:eastAsia="ru-RU"/>
              </w:rPr>
              <w:t>.</w:t>
            </w:r>
          </w:p>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8F4BE3" w:rsidRPr="00361929">
              <w:rPr>
                <w:rFonts w:ascii="Times New Roman" w:hAnsi="Times New Roman"/>
                <w:b/>
                <w:bCs/>
                <w:sz w:val="28"/>
                <w:szCs w:val="28"/>
                <w:lang w:val="uk-UA" w:eastAsia="ru-RU"/>
              </w:rPr>
              <w:t xml:space="preserve"> години</w:t>
            </w:r>
          </w:p>
        </w:tc>
        <w:tc>
          <w:tcPr>
            <w:tcW w:w="3374" w:type="dxa"/>
            <w:shd w:val="clear" w:color="auto" w:fill="auto"/>
          </w:tcPr>
          <w:p w:rsidR="008F4BE3" w:rsidRPr="00361929" w:rsidRDefault="008F4BE3" w:rsidP="00EA57CC">
            <w:pPr>
              <w:spacing w:after="0" w:line="240" w:lineRule="auto"/>
              <w:rPr>
                <w:rFonts w:ascii="Times New Roman" w:eastAsia="Times New Roman" w:hAnsi="Times New Roman"/>
                <w:b/>
                <w:sz w:val="28"/>
                <w:szCs w:val="28"/>
                <w:lang w:val="uk-UA" w:eastAsia="ru-RU"/>
              </w:rPr>
            </w:pPr>
            <w:r w:rsidRPr="00361929">
              <w:rPr>
                <w:rFonts w:ascii="Times New Roman" w:eastAsia="Times New Roman" w:hAnsi="Times New Roman"/>
                <w:b/>
                <w:sz w:val="28"/>
                <w:szCs w:val="28"/>
                <w:lang w:val="uk-UA" w:eastAsia="ru-RU"/>
              </w:rPr>
              <w:t>Тема 8.</w:t>
            </w:r>
            <w:r w:rsidRPr="00361929">
              <w:rPr>
                <w:rFonts w:ascii="Times New Roman" w:hAnsi="Times New Roman"/>
                <w:sz w:val="28"/>
                <w:szCs w:val="28"/>
              </w:rPr>
              <w:t xml:space="preserve"> </w:t>
            </w:r>
          </w:p>
          <w:p w:rsidR="00EA57CC" w:rsidRPr="00361929" w:rsidRDefault="00EA57CC" w:rsidP="00EA57CC">
            <w:pPr>
              <w:spacing w:after="0" w:line="240" w:lineRule="auto"/>
              <w:rPr>
                <w:rFonts w:ascii="Times New Roman" w:hAnsi="Times New Roman"/>
                <w:b/>
                <w:sz w:val="28"/>
                <w:szCs w:val="28"/>
                <w:lang w:val="uk-UA" w:eastAsia="ru-RU"/>
              </w:rPr>
            </w:pPr>
            <w:r w:rsidRPr="00361929">
              <w:rPr>
                <w:rFonts w:ascii="Times New Roman" w:hAnsi="Times New Roman"/>
                <w:b/>
                <w:sz w:val="28"/>
                <w:szCs w:val="28"/>
                <w:lang w:val="uk-UA" w:eastAsia="ru-RU"/>
              </w:rPr>
              <w:t>Розташування ресурсів знань у практиці що грунтується на доказах</w:t>
            </w:r>
          </w:p>
          <w:p w:rsidR="00EA57CC" w:rsidRPr="00361929" w:rsidRDefault="00800935" w:rsidP="008139FD">
            <w:pPr>
              <w:pStyle w:val="a6"/>
              <w:numPr>
                <w:ilvl w:val="0"/>
                <w:numId w:val="19"/>
              </w:numPr>
              <w:spacing w:after="0" w:line="240" w:lineRule="auto"/>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lang w:val="uk-UA"/>
              </w:rPr>
              <w:t>П</w:t>
            </w:r>
            <w:r w:rsidR="00EA57CC" w:rsidRPr="00361929">
              <w:rPr>
                <w:rFonts w:ascii="Times New Roman" w:hAnsi="Times New Roman"/>
                <w:color w:val="000000" w:themeColor="text1"/>
                <w:sz w:val="28"/>
                <w:szCs w:val="28"/>
                <w:shd w:val="clear" w:color="auto" w:fill="FFFFFF"/>
              </w:rPr>
              <w:t>ояснити етап пошуку ресурсів знань у процесі практики</w:t>
            </w:r>
            <w:r>
              <w:rPr>
                <w:rFonts w:ascii="Times New Roman" w:hAnsi="Times New Roman"/>
                <w:color w:val="000000" w:themeColor="text1"/>
                <w:sz w:val="28"/>
                <w:szCs w:val="28"/>
                <w:shd w:val="clear" w:color="auto" w:fill="FFFFFF"/>
                <w:lang w:val="uk-UA"/>
              </w:rPr>
              <w:t>.</w:t>
            </w:r>
          </w:p>
          <w:p w:rsidR="00EA57CC" w:rsidRPr="00AE452B" w:rsidRDefault="00800935" w:rsidP="00AE452B">
            <w:pPr>
              <w:numPr>
                <w:ilvl w:val="0"/>
                <w:numId w:val="19"/>
              </w:numPr>
              <w:shd w:val="clear" w:color="auto" w:fill="FFFFFF"/>
              <w:spacing w:before="100" w:beforeAutospacing="1" w:after="100" w:afterAutospacing="1" w:line="240" w:lineRule="auto"/>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w:t>
            </w:r>
            <w:r w:rsidR="00EA57CC" w:rsidRPr="00361929">
              <w:rPr>
                <w:rFonts w:ascii="Times New Roman" w:eastAsia="Times New Roman" w:hAnsi="Times New Roman"/>
                <w:color w:val="000000" w:themeColor="text1"/>
                <w:sz w:val="28"/>
                <w:szCs w:val="28"/>
                <w:lang w:val="uk-UA" w:eastAsia="uk-UA"/>
              </w:rPr>
              <w:t>пишіть принаймні три способи пошуку повних текстів документів як частину процесу практики, заснованої на доказах</w:t>
            </w:r>
            <w:r>
              <w:rPr>
                <w:rFonts w:ascii="Times New Roman" w:eastAsia="Times New Roman" w:hAnsi="Times New Roman"/>
                <w:color w:val="000000" w:themeColor="text1"/>
                <w:sz w:val="28"/>
                <w:szCs w:val="28"/>
                <w:lang w:val="uk-UA" w:eastAsia="uk-UA"/>
              </w:rPr>
              <w:t>.</w:t>
            </w:r>
          </w:p>
          <w:p w:rsidR="00EA57CC" w:rsidRPr="00361929" w:rsidRDefault="00EA57CC" w:rsidP="00EA57CC">
            <w:pPr>
              <w:spacing w:after="0" w:line="240" w:lineRule="auto"/>
              <w:rPr>
                <w:rFonts w:ascii="Times New Roman" w:hAnsi="Times New Roman"/>
                <w:b/>
                <w:sz w:val="28"/>
                <w:szCs w:val="28"/>
                <w:lang w:val="uk-UA" w:eastAsia="ru-RU"/>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8F4BE3" w:rsidP="005F0536">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Самостійна робота – 6 год.</w:t>
            </w:r>
          </w:p>
        </w:tc>
        <w:tc>
          <w:tcPr>
            <w:tcW w:w="4083" w:type="dxa"/>
            <w:shd w:val="clear" w:color="auto" w:fill="auto"/>
          </w:tcPr>
          <w:p w:rsidR="008F4BE3" w:rsidRPr="00FA540A" w:rsidRDefault="0069428F" w:rsidP="0069428F">
            <w:pPr>
              <w:pStyle w:val="a6"/>
              <w:numPr>
                <w:ilvl w:val="0"/>
                <w:numId w:val="14"/>
              </w:numPr>
              <w:spacing w:after="0" w:line="240" w:lineRule="auto"/>
              <w:ind w:left="0" w:firstLine="0"/>
              <w:rPr>
                <w:rFonts w:ascii="Times New Roman" w:hAnsi="Times New Roman"/>
                <w:bCs/>
                <w:sz w:val="28"/>
                <w:szCs w:val="28"/>
                <w:lang w:val="uk-UA"/>
              </w:rPr>
            </w:pPr>
            <w:hyperlink r:id="rId40" w:anchor="ppm305251" w:history="1">
              <w:r w:rsidR="00EA57CC" w:rsidRPr="00FA540A">
                <w:rPr>
                  <w:rStyle w:val="a7"/>
                  <w:rFonts w:ascii="Times New Roman" w:hAnsi="Times New Roman"/>
                  <w:bCs/>
                  <w:sz w:val="28"/>
                  <w:szCs w:val="28"/>
                  <w:lang w:val="uk-UA"/>
                </w:rPr>
                <w:t>https://www.physio-pedia.com/Locating_the_Knowledge_Sources_in_Evidence_Based_Practice?_gl=1*ce772a*_gcl_au*MTY4NjIzOTIyMC4xNzI2NDcwNjQy#ppm305251</w:t>
              </w:r>
            </w:hyperlink>
          </w:p>
          <w:p w:rsidR="00EA57CC" w:rsidRPr="00FA540A" w:rsidRDefault="00EA57CC" w:rsidP="0069428F">
            <w:pPr>
              <w:numPr>
                <w:ilvl w:val="0"/>
                <w:numId w:val="14"/>
              </w:numPr>
              <w:shd w:val="clear" w:color="auto" w:fill="FFFFFF"/>
              <w:spacing w:after="0" w:line="240" w:lineRule="auto"/>
              <w:ind w:left="0" w:firstLine="0"/>
              <w:rPr>
                <w:rFonts w:ascii="Times New Roman" w:eastAsia="Times New Roman" w:hAnsi="Times New Roman"/>
                <w:color w:val="020621"/>
                <w:spacing w:val="5"/>
                <w:sz w:val="28"/>
                <w:szCs w:val="28"/>
              </w:rPr>
            </w:pPr>
            <w:r w:rsidRPr="00FA540A">
              <w:rPr>
                <w:rFonts w:ascii="Times New Roman" w:hAnsi="Times New Roman"/>
                <w:color w:val="020621"/>
                <w:spacing w:val="5"/>
                <w:sz w:val="28"/>
                <w:szCs w:val="28"/>
              </w:rPr>
              <w:t> </w:t>
            </w:r>
            <w:r w:rsidRPr="00FA540A">
              <w:rPr>
                <w:rStyle w:val="reference-text"/>
                <w:rFonts w:ascii="Times New Roman" w:hAnsi="Times New Roman"/>
                <w:color w:val="020621"/>
                <w:spacing w:val="5"/>
                <w:sz w:val="28"/>
                <w:szCs w:val="28"/>
                <w:lang w:val="en-US"/>
              </w:rPr>
              <w:t>De Groot M, van der Wouden JM, van Hell EA, Nieweg MB. </w:t>
            </w:r>
            <w:hyperlink r:id="rId41" w:tgtFrame="_blank" w:history="1">
              <w:r w:rsidRPr="00FA540A">
                <w:rPr>
                  <w:rStyle w:val="a7"/>
                  <w:rFonts w:ascii="Times New Roman" w:hAnsi="Times New Roman"/>
                  <w:color w:val="2752FF"/>
                  <w:spacing w:val="5"/>
                  <w:sz w:val="28"/>
                  <w:szCs w:val="28"/>
                </w:rPr>
                <w:t>Практика, заснована на доказах, для окремих осіб або груп: давайте змінимо ситуацію.</w:t>
              </w:r>
            </w:hyperlink>
            <w:r w:rsidRPr="00FA540A">
              <w:rPr>
                <w:rStyle w:val="reference-text"/>
                <w:rFonts w:ascii="Times New Roman" w:hAnsi="Times New Roman"/>
                <w:color w:val="020621"/>
                <w:spacing w:val="5"/>
                <w:sz w:val="28"/>
                <w:szCs w:val="28"/>
              </w:rPr>
              <w:t> Перспективи медичної освіти. Вересень 2013 р.; 2: 216-21.</w:t>
            </w:r>
          </w:p>
          <w:p w:rsidR="00EA57CC" w:rsidRPr="00FA540A" w:rsidRDefault="00EA57CC" w:rsidP="0069428F">
            <w:pPr>
              <w:numPr>
                <w:ilvl w:val="0"/>
                <w:numId w:val="14"/>
              </w:numPr>
              <w:shd w:val="clear" w:color="auto" w:fill="FFFFFF"/>
              <w:spacing w:after="0" w:line="240" w:lineRule="auto"/>
              <w:ind w:left="0" w:firstLine="0"/>
              <w:rPr>
                <w:rFonts w:ascii="Times New Roman" w:hAnsi="Times New Roman"/>
                <w:color w:val="020621"/>
                <w:spacing w:val="5"/>
                <w:sz w:val="28"/>
                <w:szCs w:val="28"/>
              </w:rPr>
            </w:pPr>
            <w:r w:rsidRPr="00FA540A">
              <w:rPr>
                <w:rStyle w:val="reference-text"/>
                <w:rFonts w:ascii="Times New Roman" w:hAnsi="Times New Roman"/>
                <w:color w:val="020621"/>
                <w:spacing w:val="5"/>
                <w:sz w:val="28"/>
                <w:szCs w:val="28"/>
              </w:rPr>
              <w:t>Хоффман Т., Беннетт С., Дель Мар К. Практика, заснована на фактичних даних, у медичних професіях. Elsevier Health Sciences; 2023 рік.</w:t>
            </w:r>
          </w:p>
          <w:p w:rsidR="00EA57CC" w:rsidRPr="00FA540A" w:rsidRDefault="00EA57CC" w:rsidP="0069428F">
            <w:pPr>
              <w:numPr>
                <w:ilvl w:val="0"/>
                <w:numId w:val="14"/>
              </w:numPr>
              <w:shd w:val="clear" w:color="auto" w:fill="FFFFFF"/>
              <w:spacing w:after="0" w:line="240" w:lineRule="auto"/>
              <w:ind w:left="0" w:firstLine="0"/>
              <w:rPr>
                <w:rFonts w:ascii="Times New Roman" w:hAnsi="Times New Roman"/>
                <w:color w:val="020621"/>
                <w:spacing w:val="5"/>
                <w:sz w:val="28"/>
                <w:szCs w:val="28"/>
              </w:rPr>
            </w:pPr>
            <w:r w:rsidRPr="00FA540A">
              <w:rPr>
                <w:rFonts w:ascii="Times New Roman" w:hAnsi="Times New Roman"/>
                <w:color w:val="020621"/>
                <w:spacing w:val="5"/>
                <w:sz w:val="28"/>
                <w:szCs w:val="28"/>
                <w:lang w:val="en-US"/>
              </w:rPr>
              <w:t> </w:t>
            </w:r>
            <w:r w:rsidRPr="00FA540A">
              <w:rPr>
                <w:rStyle w:val="reference-text"/>
                <w:rFonts w:ascii="Times New Roman" w:hAnsi="Times New Roman"/>
                <w:color w:val="020621"/>
                <w:spacing w:val="5"/>
                <w:sz w:val="28"/>
                <w:szCs w:val="28"/>
                <w:lang w:val="en-US"/>
              </w:rPr>
              <w:t>Viegas Dias C, Jasmins C, Rodrigues D, Heleno B. </w:t>
            </w:r>
            <w:hyperlink r:id="rId42" w:tgtFrame="_blank" w:history="1">
              <w:r w:rsidRPr="00FA540A">
                <w:rPr>
                  <w:rStyle w:val="a7"/>
                  <w:rFonts w:ascii="Times New Roman" w:hAnsi="Times New Roman"/>
                  <w:color w:val="2752FF"/>
                  <w:spacing w:val="5"/>
                  <w:sz w:val="28"/>
                  <w:szCs w:val="28"/>
                </w:rPr>
                <w:t>Клінічні питання первинної медичної допомоги: де знайти відповіді - перехресне дослідження.</w:t>
              </w:r>
            </w:hyperlink>
            <w:r w:rsidRPr="00FA540A">
              <w:rPr>
                <w:rStyle w:val="reference-text"/>
                <w:rFonts w:ascii="Times New Roman" w:hAnsi="Times New Roman"/>
                <w:color w:val="020621"/>
                <w:spacing w:val="5"/>
                <w:sz w:val="28"/>
                <w:szCs w:val="28"/>
              </w:rPr>
              <w:t xml:space="preserve"> PLoS One. 11 </w:t>
            </w:r>
            <w:r w:rsidRPr="00FA540A">
              <w:rPr>
                <w:rStyle w:val="reference-text"/>
                <w:rFonts w:ascii="Times New Roman" w:hAnsi="Times New Roman"/>
                <w:color w:val="020621"/>
                <w:spacing w:val="5"/>
                <w:sz w:val="28"/>
                <w:szCs w:val="28"/>
              </w:rPr>
              <w:lastRenderedPageBreak/>
              <w:t>листопада 2022;17(11):e0277462.</w:t>
            </w:r>
          </w:p>
          <w:p w:rsidR="00EA57CC" w:rsidRPr="00FA540A" w:rsidRDefault="00EA57CC" w:rsidP="0069428F">
            <w:pPr>
              <w:numPr>
                <w:ilvl w:val="0"/>
                <w:numId w:val="14"/>
              </w:numPr>
              <w:shd w:val="clear" w:color="auto" w:fill="FFFFFF"/>
              <w:spacing w:after="0" w:line="240" w:lineRule="auto"/>
              <w:ind w:left="0" w:firstLine="0"/>
              <w:rPr>
                <w:rFonts w:ascii="Times New Roman" w:hAnsi="Times New Roman"/>
                <w:color w:val="020621"/>
                <w:spacing w:val="5"/>
                <w:sz w:val="28"/>
                <w:szCs w:val="28"/>
              </w:rPr>
            </w:pPr>
            <w:r w:rsidRPr="00FA540A">
              <w:rPr>
                <w:rFonts w:ascii="Times New Roman" w:hAnsi="Times New Roman"/>
                <w:color w:val="020621"/>
                <w:spacing w:val="5"/>
                <w:sz w:val="28"/>
                <w:szCs w:val="28"/>
              </w:rPr>
              <w:t> </w:t>
            </w:r>
            <w:r w:rsidRPr="00FA540A">
              <w:rPr>
                <w:rStyle w:val="reference-text"/>
                <w:rFonts w:ascii="Times New Roman" w:hAnsi="Times New Roman"/>
                <w:color w:val="020621"/>
                <w:spacing w:val="5"/>
                <w:sz w:val="28"/>
                <w:szCs w:val="28"/>
              </w:rPr>
              <w:t>Greenhalgh TM, Bidewell J, Crisp E, Lambros A, Warland J. Розуміння методів дослідження для науково-обґрунтованої практики в галузі охорони здоров’я. Джон Вайлі та сини; 2024 рік</w:t>
            </w:r>
          </w:p>
          <w:p w:rsidR="00EA57CC" w:rsidRPr="00FA540A" w:rsidRDefault="00EA57CC" w:rsidP="0069428F">
            <w:pPr>
              <w:numPr>
                <w:ilvl w:val="0"/>
                <w:numId w:val="14"/>
              </w:numPr>
              <w:shd w:val="clear" w:color="auto" w:fill="FFFFFF"/>
              <w:spacing w:after="0" w:line="240" w:lineRule="auto"/>
              <w:ind w:left="0" w:firstLine="0"/>
              <w:rPr>
                <w:rFonts w:ascii="Times New Roman" w:hAnsi="Times New Roman"/>
                <w:color w:val="020621"/>
                <w:spacing w:val="5"/>
                <w:sz w:val="28"/>
                <w:szCs w:val="28"/>
              </w:rPr>
            </w:pPr>
            <w:r w:rsidRPr="00FA540A">
              <w:rPr>
                <w:rStyle w:val="reference-text"/>
                <w:rFonts w:ascii="Times New Roman" w:hAnsi="Times New Roman"/>
                <w:color w:val="020621"/>
                <w:spacing w:val="5"/>
                <w:sz w:val="28"/>
                <w:szCs w:val="28"/>
              </w:rPr>
              <w:t>McClinton TD. Керований пошук: Формулювання PICOT із призначених областей дослідження. Світогляд на медсестринство, засноване на доказах. Жовтень 2022;19(5):426-7.</w:t>
            </w:r>
          </w:p>
          <w:p w:rsidR="00EA57CC" w:rsidRPr="00FA540A" w:rsidRDefault="00EA57CC" w:rsidP="0069428F">
            <w:pPr>
              <w:pStyle w:val="a6"/>
              <w:spacing w:after="0" w:line="240" w:lineRule="auto"/>
              <w:ind w:left="0"/>
              <w:rPr>
                <w:rFonts w:ascii="Times New Roman" w:hAnsi="Times New Roman"/>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9</w:t>
            </w:r>
          </w:p>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4</w:t>
            </w:r>
            <w:r w:rsidR="008F4BE3" w:rsidRPr="00361929">
              <w:rPr>
                <w:rFonts w:ascii="Times New Roman" w:hAnsi="Times New Roman"/>
                <w:b/>
                <w:bCs/>
                <w:sz w:val="28"/>
                <w:szCs w:val="28"/>
                <w:lang w:val="uk-UA" w:eastAsia="ru-RU"/>
              </w:rPr>
              <w:t xml:space="preserve"> години</w:t>
            </w:r>
          </w:p>
        </w:tc>
        <w:tc>
          <w:tcPr>
            <w:tcW w:w="3374" w:type="dxa"/>
            <w:shd w:val="clear" w:color="auto" w:fill="auto"/>
          </w:tcPr>
          <w:p w:rsidR="008F4BE3" w:rsidRPr="00361929" w:rsidRDefault="008F4BE3" w:rsidP="00AE452B">
            <w:pPr>
              <w:spacing w:after="0" w:line="276" w:lineRule="auto"/>
              <w:rPr>
                <w:rFonts w:ascii="Times New Roman" w:hAnsi="Times New Roman"/>
                <w:b/>
                <w:sz w:val="28"/>
                <w:szCs w:val="28"/>
                <w:lang w:val="uk-UA"/>
              </w:rPr>
            </w:pPr>
            <w:r w:rsidRPr="00361929">
              <w:rPr>
                <w:rFonts w:ascii="Times New Roman" w:hAnsi="Times New Roman"/>
                <w:b/>
                <w:sz w:val="28"/>
                <w:szCs w:val="28"/>
                <w:lang w:val="uk-UA"/>
              </w:rPr>
              <w:t xml:space="preserve">Тема 9. </w:t>
            </w:r>
            <w:r w:rsidR="00480A6E" w:rsidRPr="00361929">
              <w:rPr>
                <w:rFonts w:ascii="Times New Roman" w:hAnsi="Times New Roman"/>
                <w:b/>
                <w:sz w:val="28"/>
                <w:szCs w:val="28"/>
                <w:lang w:val="uk-UA"/>
              </w:rPr>
              <w:t>Оцінка якості ресурсів знань</w:t>
            </w:r>
          </w:p>
          <w:p w:rsidR="00480A6E" w:rsidRPr="00361929" w:rsidRDefault="00AE452B" w:rsidP="00AE452B">
            <w:pPr>
              <w:pStyle w:val="a6"/>
              <w:numPr>
                <w:ilvl w:val="0"/>
                <w:numId w:val="20"/>
              </w:numPr>
              <w:shd w:val="clear" w:color="auto" w:fill="FFFFFF"/>
              <w:spacing w:after="0"/>
              <w:ind w:left="0" w:firstLine="117"/>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О</w:t>
            </w:r>
            <w:r w:rsidR="00480A6E" w:rsidRPr="00361929">
              <w:rPr>
                <w:rFonts w:ascii="Times New Roman" w:hAnsi="Times New Roman"/>
                <w:color w:val="000000" w:themeColor="text1"/>
                <w:sz w:val="28"/>
                <w:szCs w:val="28"/>
                <w:lang w:val="uk-UA" w:eastAsia="uk-UA"/>
              </w:rPr>
              <w:t>писати процес і міркування щодо оцінювання якості ресурсів знань</w:t>
            </w:r>
          </w:p>
          <w:p w:rsidR="00480A6E" w:rsidRPr="00361929" w:rsidRDefault="00AE452B" w:rsidP="00AE452B">
            <w:pPr>
              <w:pStyle w:val="a6"/>
              <w:numPr>
                <w:ilvl w:val="0"/>
                <w:numId w:val="20"/>
              </w:numPr>
              <w:shd w:val="clear" w:color="auto" w:fill="FFFFFF"/>
              <w:spacing w:after="0"/>
              <w:ind w:left="0" w:firstLine="117"/>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В</w:t>
            </w:r>
            <w:r w:rsidR="00480A6E" w:rsidRPr="00361929">
              <w:rPr>
                <w:rFonts w:ascii="Times New Roman" w:hAnsi="Times New Roman"/>
                <w:color w:val="000000" w:themeColor="text1"/>
                <w:sz w:val="28"/>
                <w:szCs w:val="28"/>
                <w:lang w:val="uk-UA" w:eastAsia="uk-UA"/>
              </w:rPr>
              <w:t>изначити принаймні шість різних типів досліджень</w:t>
            </w:r>
          </w:p>
          <w:p w:rsidR="00480A6E" w:rsidRPr="00361929" w:rsidRDefault="00AE452B" w:rsidP="00AE452B">
            <w:pPr>
              <w:pStyle w:val="a6"/>
              <w:numPr>
                <w:ilvl w:val="0"/>
                <w:numId w:val="20"/>
              </w:numPr>
              <w:shd w:val="clear" w:color="auto" w:fill="FFFFFF"/>
              <w:spacing w:after="0"/>
              <w:ind w:left="0" w:firstLine="117"/>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lastRenderedPageBreak/>
              <w:t>У</w:t>
            </w:r>
            <w:r w:rsidR="00480A6E" w:rsidRPr="00361929">
              <w:rPr>
                <w:rFonts w:ascii="Times New Roman" w:hAnsi="Times New Roman"/>
                <w:color w:val="000000" w:themeColor="text1"/>
                <w:sz w:val="28"/>
                <w:szCs w:val="28"/>
                <w:lang w:val="uk-UA" w:eastAsia="uk-UA"/>
              </w:rPr>
              <w:t>загальніть рекомендований порядок читання дослідницької статті</w:t>
            </w:r>
          </w:p>
          <w:p w:rsidR="00480A6E" w:rsidRPr="00361929" w:rsidRDefault="00480A6E" w:rsidP="00EA57CC">
            <w:pPr>
              <w:spacing w:after="0" w:line="240" w:lineRule="auto"/>
              <w:rPr>
                <w:rFonts w:ascii="Times New Roman" w:hAnsi="Times New Roman"/>
                <w:bCs/>
                <w:sz w:val="28"/>
                <w:szCs w:val="28"/>
                <w:lang w:val="uk-UA"/>
              </w:rPr>
            </w:pPr>
          </w:p>
        </w:tc>
        <w:tc>
          <w:tcPr>
            <w:tcW w:w="2154" w:type="dxa"/>
            <w:shd w:val="clear" w:color="auto" w:fill="auto"/>
          </w:tcPr>
          <w:p w:rsidR="008F4BE3" w:rsidRPr="00361929" w:rsidRDefault="00FA540A"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lastRenderedPageBreak/>
              <w:t>Лекція – 2</w:t>
            </w:r>
            <w:r w:rsidR="008F4BE3" w:rsidRPr="00361929">
              <w:rPr>
                <w:rFonts w:ascii="Times New Roman" w:hAnsi="Times New Roman"/>
                <w:sz w:val="28"/>
                <w:szCs w:val="28"/>
                <w:lang w:val="uk-UA" w:eastAsia="ru-RU"/>
              </w:rPr>
              <w:t xml:space="preserve"> год.;</w:t>
            </w:r>
          </w:p>
          <w:p w:rsidR="008F4BE3" w:rsidRPr="00361929" w:rsidRDefault="00FA540A"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008F4BE3" w:rsidRPr="00361929">
              <w:rPr>
                <w:rFonts w:ascii="Times New Roman" w:hAnsi="Times New Roman"/>
                <w:sz w:val="28"/>
                <w:szCs w:val="28"/>
                <w:lang w:val="uk-UA" w:eastAsia="ru-RU"/>
              </w:rPr>
              <w:t xml:space="preserve"> год., </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робота – 6 год.</w:t>
            </w:r>
          </w:p>
        </w:tc>
        <w:tc>
          <w:tcPr>
            <w:tcW w:w="4083" w:type="dxa"/>
            <w:shd w:val="clear" w:color="auto" w:fill="auto"/>
          </w:tcPr>
          <w:p w:rsidR="008F4BE3" w:rsidRPr="00AE452B" w:rsidRDefault="0069428F" w:rsidP="00FA540A">
            <w:pPr>
              <w:pStyle w:val="a6"/>
              <w:numPr>
                <w:ilvl w:val="0"/>
                <w:numId w:val="6"/>
              </w:numPr>
              <w:spacing w:after="0"/>
              <w:ind w:left="0" w:firstLine="0"/>
              <w:jc w:val="both"/>
              <w:rPr>
                <w:rFonts w:ascii="Times New Roman" w:hAnsi="Times New Roman"/>
                <w:bCs/>
                <w:sz w:val="28"/>
                <w:szCs w:val="28"/>
                <w:shd w:val="clear" w:color="auto" w:fill="FAFAFA"/>
                <w:lang w:val="uk-UA"/>
              </w:rPr>
            </w:pPr>
            <w:hyperlink r:id="rId43" w:anchor="ppm309864" w:history="1">
              <w:r w:rsidR="00480A6E" w:rsidRPr="00AE452B">
                <w:rPr>
                  <w:rStyle w:val="a7"/>
                  <w:rFonts w:ascii="Times New Roman" w:hAnsi="Times New Roman"/>
                  <w:bCs/>
                  <w:sz w:val="28"/>
                  <w:szCs w:val="28"/>
                  <w:shd w:val="clear" w:color="auto" w:fill="FAFAFA"/>
                  <w:lang w:val="uk-UA"/>
                </w:rPr>
                <w:t>https://www.physio-pedia.com/Appraising_the_Quality_of_Knowledge_Resources?_gl=1*1xixu7f*_gcl_au*MTY4NjIzOTIyMC4xNzI2NDcwNjQy#ppm309864</w:t>
              </w:r>
            </w:hyperlink>
          </w:p>
          <w:p w:rsidR="00480A6E" w:rsidRPr="00AE452B" w:rsidRDefault="00480A6E" w:rsidP="00FA540A">
            <w:pPr>
              <w:numPr>
                <w:ilvl w:val="0"/>
                <w:numId w:val="6"/>
              </w:numPr>
              <w:shd w:val="clear" w:color="auto" w:fill="FFFFFF"/>
              <w:spacing w:after="0" w:line="276" w:lineRule="auto"/>
              <w:ind w:left="0" w:firstLine="0"/>
              <w:rPr>
                <w:rFonts w:ascii="Times New Roman" w:eastAsia="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 xml:space="preserve">Хоффманн Т., Беннетт С., Дель Мар К. Практика, заснована на доказах, у </w:t>
            </w:r>
            <w:r w:rsidRPr="00AE452B">
              <w:rPr>
                <w:rStyle w:val="reference-text"/>
                <w:rFonts w:ascii="Times New Roman" w:hAnsi="Times New Roman"/>
                <w:color w:val="020621"/>
                <w:spacing w:val="5"/>
                <w:sz w:val="28"/>
                <w:szCs w:val="28"/>
              </w:rPr>
              <w:lastRenderedPageBreak/>
              <w:t>медичних професіях. Elsevier Health Sciences; 2023 рік.</w:t>
            </w:r>
          </w:p>
          <w:p w:rsidR="00480A6E" w:rsidRPr="00AE452B" w:rsidRDefault="00480A6E" w:rsidP="00FA540A">
            <w:pPr>
              <w:numPr>
                <w:ilvl w:val="0"/>
                <w:numId w:val="6"/>
              </w:numPr>
              <w:shd w:val="clear" w:color="auto" w:fill="FFFFFF"/>
              <w:spacing w:after="0" w:line="276" w:lineRule="auto"/>
              <w:ind w:left="0" w:firstLine="0"/>
              <w:rPr>
                <w:rFonts w:ascii="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Іоаннідіс JP. </w:t>
            </w:r>
            <w:hyperlink r:id="rId44" w:tgtFrame="_blank" w:history="1">
              <w:r w:rsidRPr="00AE452B">
                <w:rPr>
                  <w:rStyle w:val="a7"/>
                  <w:rFonts w:ascii="Times New Roman" w:hAnsi="Times New Roman"/>
                  <w:color w:val="2752FF"/>
                  <w:spacing w:val="5"/>
                  <w:sz w:val="28"/>
                  <w:szCs w:val="28"/>
                </w:rPr>
                <w:t>Чому більшість клінічних досліджень не є корисними.</w:t>
              </w:r>
            </w:hyperlink>
            <w:r w:rsidRPr="00AE452B">
              <w:rPr>
                <w:rStyle w:val="reference-text"/>
                <w:rFonts w:ascii="Times New Roman" w:hAnsi="Times New Roman"/>
                <w:color w:val="020621"/>
                <w:spacing w:val="5"/>
                <w:sz w:val="28"/>
                <w:szCs w:val="28"/>
              </w:rPr>
              <w:t> PLoS медицина. 21 червня 2016;13(6):e1002049.</w:t>
            </w:r>
          </w:p>
          <w:p w:rsidR="00480A6E" w:rsidRPr="00AE452B" w:rsidRDefault="00480A6E" w:rsidP="00FA540A">
            <w:pPr>
              <w:numPr>
                <w:ilvl w:val="0"/>
                <w:numId w:val="6"/>
              </w:numPr>
              <w:shd w:val="clear" w:color="auto" w:fill="FFFFFF"/>
              <w:spacing w:after="0" w:line="276" w:lineRule="auto"/>
              <w:ind w:left="0" w:firstLine="0"/>
              <w:rPr>
                <w:rFonts w:ascii="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Олів'є, Б. Оцінка якості курсу знань. Плюс. 2023 рік</w:t>
            </w:r>
          </w:p>
          <w:p w:rsidR="00480A6E" w:rsidRPr="00AE452B" w:rsidRDefault="00480A6E" w:rsidP="00FA540A">
            <w:pPr>
              <w:numPr>
                <w:ilvl w:val="0"/>
                <w:numId w:val="6"/>
              </w:numPr>
              <w:shd w:val="clear" w:color="auto" w:fill="FFFFFF"/>
              <w:spacing w:after="0" w:line="276" w:lineRule="auto"/>
              <w:ind w:left="0" w:firstLine="0"/>
              <w:rPr>
                <w:rFonts w:ascii="Times New Roman" w:hAnsi="Times New Roman"/>
                <w:color w:val="020621"/>
                <w:spacing w:val="5"/>
                <w:sz w:val="28"/>
                <w:szCs w:val="28"/>
              </w:rPr>
            </w:pPr>
            <w:r w:rsidRPr="00AE452B">
              <w:rPr>
                <w:rFonts w:ascii="Times New Roman" w:hAnsi="Times New Roman"/>
                <w:color w:val="020621"/>
                <w:spacing w:val="5"/>
                <w:sz w:val="28"/>
                <w:szCs w:val="28"/>
              </w:rPr>
              <w:t> </w:t>
            </w:r>
            <w:r w:rsidRPr="00AE452B">
              <w:rPr>
                <w:rStyle w:val="reference-text"/>
                <w:rFonts w:ascii="Times New Roman" w:hAnsi="Times New Roman"/>
                <w:color w:val="020621"/>
                <w:spacing w:val="5"/>
                <w:sz w:val="28"/>
                <w:szCs w:val="28"/>
              </w:rPr>
              <w:t>Джеремі Ховік, Ієн Чалмерс, Пол Глазіу, Тріш Грінхолг, Карл Хенеган, Алессандро Лібераті, Іван Москетті, Боб Філліпс і Гейзел Торнтон. «Рівні доказовості Oxford CEBM 2011 (вступний документ)». Оксфордський центр доказової медицини. </w:t>
            </w:r>
            <w:hyperlink r:id="rId45" w:tgtFrame="_blank" w:history="1">
              <w:r w:rsidRPr="00AE452B">
                <w:rPr>
                  <w:rStyle w:val="a7"/>
                  <w:rFonts w:ascii="Times New Roman" w:hAnsi="Times New Roman"/>
                  <w:color w:val="2752FF"/>
                  <w:spacing w:val="5"/>
                  <w:sz w:val="28"/>
                  <w:szCs w:val="28"/>
                </w:rPr>
                <w:t>https://www.cebm.ox.ac.uk/resources/levels-of-evidence/ocebm-levels-of-evidence</w:t>
              </w:r>
            </w:hyperlink>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FA540A"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10</w:t>
            </w:r>
            <w:r w:rsidR="008F4BE3" w:rsidRPr="00361929">
              <w:rPr>
                <w:rFonts w:ascii="Times New Roman" w:hAnsi="Times New Roman"/>
                <w:b/>
                <w:bCs/>
                <w:sz w:val="28"/>
                <w:szCs w:val="28"/>
                <w:lang w:val="uk-UA" w:eastAsia="ru-RU"/>
              </w:rPr>
              <w:t xml:space="preserve"> </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4 години</w:t>
            </w:r>
          </w:p>
        </w:tc>
        <w:tc>
          <w:tcPr>
            <w:tcW w:w="3374" w:type="dxa"/>
            <w:shd w:val="clear" w:color="auto" w:fill="auto"/>
          </w:tcPr>
          <w:p w:rsidR="008F4BE3" w:rsidRPr="00361929" w:rsidRDefault="008F4BE3" w:rsidP="00480A6E">
            <w:pPr>
              <w:spacing w:after="0" w:line="240" w:lineRule="auto"/>
              <w:rPr>
                <w:rFonts w:ascii="Times New Roman" w:eastAsia="Times New Roman" w:hAnsi="Times New Roman"/>
                <w:b/>
                <w:sz w:val="28"/>
                <w:szCs w:val="28"/>
                <w:lang w:val="uk-UA" w:eastAsia="ru-RU"/>
              </w:rPr>
            </w:pPr>
            <w:r w:rsidRPr="00361929">
              <w:rPr>
                <w:rFonts w:ascii="Times New Roman" w:eastAsia="Times New Roman" w:hAnsi="Times New Roman"/>
                <w:b/>
                <w:sz w:val="28"/>
                <w:szCs w:val="28"/>
                <w:lang w:val="uk-UA" w:eastAsia="ru-RU"/>
              </w:rPr>
              <w:t xml:space="preserve">Тема 10 </w:t>
            </w:r>
          </w:p>
          <w:p w:rsidR="00480A6E" w:rsidRPr="00AE452B" w:rsidRDefault="00480A6E" w:rsidP="00480A6E">
            <w:pPr>
              <w:spacing w:after="0" w:line="240" w:lineRule="auto"/>
              <w:rPr>
                <w:rFonts w:ascii="Times New Roman" w:eastAsia="Times New Roman" w:hAnsi="Times New Roman"/>
                <w:sz w:val="28"/>
                <w:szCs w:val="28"/>
                <w:lang w:val="uk-UA" w:eastAsia="ru-RU"/>
              </w:rPr>
            </w:pPr>
            <w:r w:rsidRPr="00AE452B">
              <w:rPr>
                <w:rFonts w:ascii="Times New Roman" w:eastAsia="Times New Roman" w:hAnsi="Times New Roman"/>
                <w:sz w:val="28"/>
                <w:szCs w:val="28"/>
                <w:lang w:val="uk-UA" w:eastAsia="ru-RU"/>
              </w:rPr>
              <w:t xml:space="preserve">Складання та </w:t>
            </w:r>
            <w:r w:rsidRPr="00AE452B">
              <w:rPr>
                <w:rFonts w:ascii="Times New Roman" w:eastAsia="Times New Roman" w:hAnsi="Times New Roman"/>
                <w:sz w:val="28"/>
                <w:szCs w:val="28"/>
                <w:lang w:val="uk-UA" w:eastAsia="ru-RU"/>
              </w:rPr>
              <w:lastRenderedPageBreak/>
              <w:t>впровадження плану лікування та оцінка</w:t>
            </w:r>
          </w:p>
          <w:p w:rsidR="00480A6E" w:rsidRPr="00AE452B" w:rsidRDefault="00480A6E" w:rsidP="00480A6E">
            <w:pPr>
              <w:spacing w:after="0" w:line="240" w:lineRule="auto"/>
              <w:rPr>
                <w:rFonts w:ascii="Times New Roman" w:hAnsi="Times New Roman"/>
                <w:sz w:val="28"/>
                <w:szCs w:val="28"/>
                <w:lang w:val="uk-UA"/>
              </w:rPr>
            </w:pPr>
          </w:p>
          <w:p w:rsidR="008F4BE3" w:rsidRPr="00361929" w:rsidRDefault="008F4BE3" w:rsidP="008F4BE3">
            <w:pPr>
              <w:spacing w:after="0" w:line="240" w:lineRule="auto"/>
              <w:rPr>
                <w:rFonts w:ascii="Times New Roman" w:eastAsia="Times New Roman" w:hAnsi="Times New Roman"/>
                <w:sz w:val="28"/>
                <w:szCs w:val="28"/>
                <w:lang w:val="uk-UA" w:eastAsia="ru-RU"/>
              </w:rPr>
            </w:pPr>
          </w:p>
          <w:p w:rsidR="008F4BE3" w:rsidRPr="00361929" w:rsidRDefault="008F4BE3" w:rsidP="008F4BE3">
            <w:pPr>
              <w:spacing w:after="0" w:line="240" w:lineRule="auto"/>
              <w:rPr>
                <w:rFonts w:ascii="Times New Roman" w:hAnsi="Times New Roman"/>
                <w:b/>
                <w:bCs/>
                <w:sz w:val="28"/>
                <w:szCs w:val="28"/>
                <w:lang w:val="uk-UA" w:eastAsia="ru-RU"/>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w:t>
            </w:r>
            <w:r w:rsidRPr="00361929">
              <w:rPr>
                <w:rFonts w:ascii="Times New Roman" w:hAnsi="Times New Roman"/>
                <w:sz w:val="28"/>
                <w:szCs w:val="28"/>
                <w:lang w:val="uk-UA" w:eastAsia="ru-RU"/>
              </w:rPr>
              <w:lastRenderedPageBreak/>
              <w:t xml:space="preserve">заняття – 2 год., </w:t>
            </w:r>
          </w:p>
          <w:p w:rsidR="008F4BE3" w:rsidRPr="00361929" w:rsidRDefault="00E32006"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Самостійна робота – 8</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AE452B">
            <w:pPr>
              <w:pStyle w:val="a6"/>
              <w:numPr>
                <w:ilvl w:val="0"/>
                <w:numId w:val="7"/>
              </w:numPr>
              <w:spacing w:after="0" w:line="240" w:lineRule="auto"/>
              <w:ind w:left="114" w:firstLine="0"/>
              <w:rPr>
                <w:rFonts w:ascii="Times New Roman" w:hAnsi="Times New Roman"/>
                <w:bCs/>
                <w:sz w:val="28"/>
                <w:szCs w:val="28"/>
                <w:lang w:val="uk-UA"/>
              </w:rPr>
            </w:pPr>
            <w:hyperlink r:id="rId46" w:anchor="ppm309930" w:history="1">
              <w:r w:rsidR="00480A6E" w:rsidRPr="00AE452B">
                <w:rPr>
                  <w:rStyle w:val="a7"/>
                  <w:rFonts w:ascii="Times New Roman" w:hAnsi="Times New Roman"/>
                  <w:bCs/>
                  <w:sz w:val="28"/>
                  <w:szCs w:val="28"/>
                  <w:lang w:val="uk-UA"/>
                </w:rPr>
                <w:t>https://www.physio-pedia.com/Formulating_and_Im</w:t>
              </w:r>
              <w:r w:rsidR="00480A6E" w:rsidRPr="00AE452B">
                <w:rPr>
                  <w:rStyle w:val="a7"/>
                  <w:rFonts w:ascii="Times New Roman" w:hAnsi="Times New Roman"/>
                  <w:bCs/>
                  <w:sz w:val="28"/>
                  <w:szCs w:val="28"/>
                  <w:lang w:val="uk-UA"/>
                </w:rPr>
                <w:lastRenderedPageBreak/>
                <w:t>plementing_the_Treatment_Plan_and_Evaluation?_gl=1*1785dec*_gcl_au*MTY4NjIzOTIyMC4xNzI2NDcwNjQy#ppm309930</w:t>
              </w:r>
            </w:hyperlink>
          </w:p>
          <w:p w:rsidR="00480A6E" w:rsidRPr="00AE452B" w:rsidRDefault="00480A6E" w:rsidP="00AE452B">
            <w:pPr>
              <w:pStyle w:val="a6"/>
              <w:spacing w:after="0" w:line="240" w:lineRule="auto"/>
              <w:ind w:left="114"/>
              <w:rPr>
                <w:rFonts w:ascii="Times New Roman" w:hAnsi="Times New Roman"/>
                <w:bCs/>
                <w:sz w:val="28"/>
                <w:szCs w:val="28"/>
                <w:lang w:val="uk-UA"/>
              </w:rPr>
            </w:pPr>
          </w:p>
          <w:p w:rsidR="008F4BE3" w:rsidRPr="00AE452B" w:rsidRDefault="008F4BE3" w:rsidP="00AE452B">
            <w:pPr>
              <w:pStyle w:val="a6"/>
              <w:spacing w:after="0" w:line="240" w:lineRule="auto"/>
              <w:ind w:left="114"/>
              <w:rPr>
                <w:rFonts w:ascii="Times New Roman" w:hAnsi="Times New Roman"/>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lastRenderedPageBreak/>
              <w:t xml:space="preserve">Самостійна, теоретична та </w:t>
            </w:r>
            <w:r w:rsidRPr="00361929">
              <w:rPr>
                <w:rFonts w:ascii="Times New Roman" w:hAnsi="Times New Roman"/>
                <w:sz w:val="28"/>
                <w:szCs w:val="28"/>
                <w:lang w:val="uk-UA" w:eastAsia="ru-RU"/>
              </w:rPr>
              <w:lastRenderedPageBreak/>
              <w:t>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lastRenderedPageBreak/>
              <w:t>5</w:t>
            </w:r>
          </w:p>
        </w:tc>
      </w:tr>
      <w:tr w:rsidR="008F4BE3" w:rsidRPr="00361929" w:rsidTr="008F4BE3">
        <w:tc>
          <w:tcPr>
            <w:tcW w:w="1872" w:type="dxa"/>
            <w:shd w:val="clear" w:color="auto" w:fill="auto"/>
          </w:tcPr>
          <w:p w:rsidR="008F4BE3" w:rsidRPr="00361929" w:rsidRDefault="005F0536"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11</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4 години</w:t>
            </w:r>
          </w:p>
        </w:tc>
        <w:tc>
          <w:tcPr>
            <w:tcW w:w="3374" w:type="dxa"/>
            <w:shd w:val="clear" w:color="auto" w:fill="auto"/>
          </w:tcPr>
          <w:p w:rsidR="00480A6E" w:rsidRPr="00361929" w:rsidRDefault="008F4BE3" w:rsidP="00480A6E">
            <w:pPr>
              <w:tabs>
                <w:tab w:val="left" w:pos="220"/>
              </w:tabs>
              <w:spacing w:after="0" w:line="240" w:lineRule="auto"/>
              <w:ind w:right="-85"/>
              <w:rPr>
                <w:rFonts w:ascii="Times New Roman" w:hAnsi="Times New Roman"/>
                <w:b/>
                <w:bCs/>
                <w:sz w:val="28"/>
                <w:szCs w:val="28"/>
                <w:lang w:eastAsia="ru-RU"/>
              </w:rPr>
            </w:pPr>
            <w:r w:rsidRPr="00361929">
              <w:rPr>
                <w:rFonts w:ascii="Times New Roman" w:hAnsi="Times New Roman"/>
                <w:b/>
                <w:bCs/>
                <w:sz w:val="28"/>
                <w:szCs w:val="28"/>
                <w:lang w:val="uk-UA" w:eastAsia="ru-RU"/>
              </w:rPr>
              <w:t xml:space="preserve">Тема </w:t>
            </w:r>
            <w:r w:rsidRPr="00361929">
              <w:rPr>
                <w:rFonts w:ascii="Times New Roman" w:hAnsi="Times New Roman"/>
                <w:b/>
                <w:bCs/>
                <w:sz w:val="28"/>
                <w:szCs w:val="28"/>
                <w:lang w:eastAsia="ru-RU"/>
              </w:rPr>
              <w:t>1</w:t>
            </w:r>
            <w:r w:rsidRPr="00361929">
              <w:rPr>
                <w:rFonts w:ascii="Times New Roman" w:hAnsi="Times New Roman"/>
                <w:b/>
                <w:bCs/>
                <w:sz w:val="28"/>
                <w:szCs w:val="28"/>
                <w:lang w:val="uk-UA" w:eastAsia="ru-RU"/>
              </w:rPr>
              <w:t>1.</w:t>
            </w:r>
            <w:r w:rsidRPr="00361929">
              <w:rPr>
                <w:rFonts w:ascii="Times New Roman" w:hAnsi="Times New Roman"/>
                <w:b/>
                <w:bCs/>
                <w:sz w:val="28"/>
                <w:szCs w:val="28"/>
                <w:lang w:eastAsia="ru-RU"/>
              </w:rPr>
              <w:t xml:space="preserve"> </w:t>
            </w:r>
          </w:p>
          <w:p w:rsidR="008F4BE3" w:rsidRPr="00AE452B" w:rsidRDefault="00480A6E" w:rsidP="00AE452B">
            <w:pPr>
              <w:tabs>
                <w:tab w:val="left" w:pos="220"/>
              </w:tabs>
              <w:spacing w:after="0" w:line="240" w:lineRule="auto"/>
              <w:ind w:right="-85"/>
              <w:rPr>
                <w:rFonts w:ascii="Times New Roman" w:hAnsi="Times New Roman"/>
                <w:sz w:val="28"/>
                <w:szCs w:val="28"/>
                <w:lang w:val="uk-UA"/>
              </w:rPr>
            </w:pPr>
            <w:r w:rsidRPr="00AE452B">
              <w:rPr>
                <w:rFonts w:ascii="Times New Roman" w:hAnsi="Times New Roman"/>
                <w:bCs/>
                <w:sz w:val="28"/>
                <w:szCs w:val="28"/>
                <w:lang w:val="uk-UA" w:eastAsia="ru-RU"/>
              </w:rPr>
              <w:t>Використання практики що грунтується на д</w:t>
            </w:r>
            <w:r w:rsidR="00AE452B">
              <w:rPr>
                <w:rFonts w:ascii="Times New Roman" w:hAnsi="Times New Roman"/>
                <w:bCs/>
                <w:sz w:val="28"/>
                <w:szCs w:val="28"/>
                <w:lang w:val="uk-UA" w:eastAsia="ru-RU"/>
              </w:rPr>
              <w:t>оказах для визначення результату 1.</w:t>
            </w:r>
          </w:p>
        </w:tc>
        <w:tc>
          <w:tcPr>
            <w:tcW w:w="2154" w:type="dxa"/>
            <w:shd w:val="clear" w:color="auto" w:fill="auto"/>
          </w:tcPr>
          <w:p w:rsidR="008F4BE3" w:rsidRPr="00361929" w:rsidRDefault="005F0536"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Лекція – 2</w:t>
            </w:r>
            <w:r w:rsidR="008F4BE3" w:rsidRPr="00361929">
              <w:rPr>
                <w:rFonts w:ascii="Times New Roman" w:hAnsi="Times New Roman"/>
                <w:sz w:val="28"/>
                <w:szCs w:val="28"/>
                <w:lang w:val="uk-UA" w:eastAsia="ru-RU"/>
              </w:rPr>
              <w:t xml:space="preserve"> год.;</w:t>
            </w:r>
          </w:p>
          <w:p w:rsidR="008F4BE3" w:rsidRPr="00361929" w:rsidRDefault="005F0536" w:rsidP="005F0536">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Практичне заняття – 2</w:t>
            </w:r>
            <w:r w:rsidR="008F4BE3" w:rsidRPr="00361929">
              <w:rPr>
                <w:rFonts w:ascii="Times New Roman" w:hAnsi="Times New Roman"/>
                <w:sz w:val="28"/>
                <w:szCs w:val="28"/>
                <w:lang w:val="uk-UA" w:eastAsia="ru-RU"/>
              </w:rPr>
              <w:t xml:space="preserve"> год., </w:t>
            </w:r>
          </w:p>
          <w:p w:rsidR="008F4BE3" w:rsidRPr="00361929" w:rsidRDefault="00E3200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AE452B">
            <w:pPr>
              <w:pStyle w:val="a6"/>
              <w:numPr>
                <w:ilvl w:val="0"/>
                <w:numId w:val="8"/>
              </w:numPr>
              <w:spacing w:after="0" w:line="240" w:lineRule="auto"/>
              <w:ind w:left="114" w:firstLine="0"/>
              <w:rPr>
                <w:rFonts w:ascii="Times New Roman" w:hAnsi="Times New Roman"/>
                <w:bCs/>
                <w:sz w:val="28"/>
                <w:szCs w:val="28"/>
                <w:lang w:val="uk-UA"/>
              </w:rPr>
            </w:pPr>
            <w:hyperlink r:id="rId47" w:anchor="ppm311555" w:history="1">
              <w:r w:rsidR="00480A6E" w:rsidRPr="00AE452B">
                <w:rPr>
                  <w:rStyle w:val="a7"/>
                  <w:rFonts w:ascii="Times New Roman" w:hAnsi="Times New Roman"/>
                  <w:bCs/>
                  <w:sz w:val="28"/>
                  <w:szCs w:val="28"/>
                  <w:lang w:val="uk-UA"/>
                </w:rPr>
                <w:t>https://www.physio-pedia.com/Using_Evidence-Based_Practice_to_Decide_on_an_Outcome_Measure?_gl=1*190rir2*_gcl_au*MTY4NjIzOTIyMC4xNzI2NDcwNjQy#ppm311555</w:t>
              </w:r>
            </w:hyperlink>
          </w:p>
          <w:p w:rsidR="00480A6E" w:rsidRPr="005F0536" w:rsidRDefault="00480A6E" w:rsidP="005F0536">
            <w:pPr>
              <w:spacing w:after="0" w:line="240" w:lineRule="auto"/>
              <w:ind w:left="114"/>
              <w:rPr>
                <w:rFonts w:ascii="Times New Roman" w:hAnsi="Times New Roman"/>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5F0536"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t>Тиждень 12</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6 години</w:t>
            </w:r>
          </w:p>
        </w:tc>
        <w:tc>
          <w:tcPr>
            <w:tcW w:w="3374" w:type="dxa"/>
            <w:shd w:val="clear" w:color="auto" w:fill="auto"/>
          </w:tcPr>
          <w:p w:rsidR="00A070EB" w:rsidRPr="00361929" w:rsidRDefault="008F4BE3" w:rsidP="00A070EB">
            <w:pPr>
              <w:pStyle w:val="a6"/>
              <w:spacing w:after="0" w:line="240" w:lineRule="auto"/>
              <w:ind w:left="0"/>
              <w:rPr>
                <w:rFonts w:ascii="Times New Roman" w:hAnsi="Times New Roman"/>
                <w:b/>
                <w:sz w:val="28"/>
                <w:szCs w:val="28"/>
                <w:lang w:val="uk-UA"/>
              </w:rPr>
            </w:pPr>
            <w:r w:rsidRPr="00361929">
              <w:rPr>
                <w:rFonts w:ascii="Times New Roman" w:hAnsi="Times New Roman"/>
                <w:b/>
                <w:sz w:val="28"/>
                <w:szCs w:val="28"/>
                <w:lang w:val="uk-UA"/>
              </w:rPr>
              <w:t>Тема 12</w:t>
            </w:r>
            <w:r w:rsidR="00A070EB" w:rsidRPr="00361929">
              <w:rPr>
                <w:rFonts w:ascii="Times New Roman" w:hAnsi="Times New Roman"/>
                <w:b/>
                <w:sz w:val="28"/>
                <w:szCs w:val="28"/>
                <w:lang w:val="uk-UA"/>
              </w:rPr>
              <w:t xml:space="preserve"> </w:t>
            </w:r>
          </w:p>
          <w:p w:rsidR="00A070EB" w:rsidRPr="00AE452B" w:rsidRDefault="00A070EB" w:rsidP="00A070EB">
            <w:pPr>
              <w:pStyle w:val="a6"/>
              <w:spacing w:after="0" w:line="240" w:lineRule="auto"/>
              <w:ind w:left="0"/>
              <w:rPr>
                <w:rFonts w:ascii="Times New Roman" w:hAnsi="Times New Roman"/>
                <w:bCs/>
                <w:sz w:val="28"/>
                <w:szCs w:val="28"/>
                <w:lang w:val="uk-UA"/>
              </w:rPr>
            </w:pPr>
            <w:r w:rsidRPr="00AE452B">
              <w:rPr>
                <w:rFonts w:ascii="Times New Roman" w:hAnsi="Times New Roman"/>
                <w:sz w:val="28"/>
                <w:szCs w:val="28"/>
                <w:lang w:val="uk-UA"/>
              </w:rPr>
              <w:t>Вступ до клінічного обгрунтування</w:t>
            </w:r>
          </w:p>
          <w:p w:rsidR="008F4BE3" w:rsidRPr="00361929" w:rsidRDefault="008F4BE3" w:rsidP="00A070EB">
            <w:pPr>
              <w:pStyle w:val="a6"/>
              <w:spacing w:after="0" w:line="240" w:lineRule="auto"/>
              <w:ind w:left="0"/>
              <w:rPr>
                <w:rFonts w:ascii="Times New Roman" w:hAnsi="Times New Roman"/>
                <w:bCs/>
                <w:sz w:val="28"/>
                <w:szCs w:val="28"/>
                <w:lang w:val="uk-UA"/>
              </w:rPr>
            </w:pP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E3200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AE452B">
            <w:pPr>
              <w:pStyle w:val="a6"/>
              <w:spacing w:after="0" w:line="240" w:lineRule="auto"/>
              <w:ind w:left="114"/>
              <w:rPr>
                <w:rFonts w:ascii="Times New Roman" w:hAnsi="Times New Roman"/>
                <w:sz w:val="28"/>
                <w:szCs w:val="28"/>
                <w:lang w:val="uk-UA"/>
              </w:rPr>
            </w:pPr>
            <w:hyperlink r:id="rId48" w:anchor="ppm332083" w:history="1">
              <w:r w:rsidR="00A070EB" w:rsidRPr="00AE452B">
                <w:rPr>
                  <w:rStyle w:val="a7"/>
                  <w:rFonts w:ascii="Times New Roman" w:hAnsi="Times New Roman"/>
                  <w:sz w:val="28"/>
                  <w:szCs w:val="28"/>
                  <w:lang w:val="uk-UA"/>
                </w:rPr>
                <w:t>https://www.physio-pedia.com/Introduction_to_Clinical_Reasoning?_gl=1*wbgutj*_gcl_au*MTY4NjIzOTIyMC4xNzI2NDcwNjQy#ppm332083</w:t>
              </w:r>
            </w:hyperlink>
          </w:p>
          <w:p w:rsidR="00A070EB" w:rsidRPr="00AE452B" w:rsidRDefault="00A070EB" w:rsidP="00AE452B">
            <w:pPr>
              <w:pStyle w:val="a6"/>
              <w:spacing w:after="0" w:line="240" w:lineRule="auto"/>
              <w:ind w:left="114"/>
              <w:rPr>
                <w:rFonts w:ascii="Times New Roman" w:hAnsi="Times New Roman"/>
                <w:b/>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презентації.</w:t>
            </w:r>
          </w:p>
          <w:p w:rsidR="005F0536" w:rsidRPr="00361929" w:rsidRDefault="005F0536" w:rsidP="008F4BE3">
            <w:pPr>
              <w:spacing w:after="0" w:line="240" w:lineRule="auto"/>
              <w:rPr>
                <w:rFonts w:ascii="Times New Roman" w:hAnsi="Times New Roman"/>
                <w:b/>
                <w:bCs/>
                <w:sz w:val="28"/>
                <w:szCs w:val="28"/>
                <w:lang w:val="uk-UA" w:eastAsia="ru-RU"/>
              </w:rPr>
            </w:pPr>
          </w:p>
        </w:tc>
        <w:tc>
          <w:tcPr>
            <w:tcW w:w="1815" w:type="dxa"/>
            <w:shd w:val="clear" w:color="auto" w:fill="auto"/>
          </w:tcPr>
          <w:p w:rsidR="008F4BE3" w:rsidRPr="00361929" w:rsidRDefault="00AE452B"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 xml:space="preserve">Тиждень </w:t>
            </w:r>
            <w:r w:rsidR="005F0536">
              <w:rPr>
                <w:rFonts w:ascii="Times New Roman" w:hAnsi="Times New Roman"/>
                <w:b/>
                <w:bCs/>
                <w:sz w:val="28"/>
                <w:szCs w:val="28"/>
                <w:lang w:val="en-US" w:eastAsia="ru-RU"/>
              </w:rPr>
              <w:t>1</w:t>
            </w:r>
            <w:r w:rsidR="005F0536">
              <w:rPr>
                <w:rFonts w:ascii="Times New Roman" w:hAnsi="Times New Roman"/>
                <w:b/>
                <w:bCs/>
                <w:sz w:val="28"/>
                <w:szCs w:val="28"/>
                <w:lang w:val="uk-UA" w:eastAsia="ru-RU"/>
              </w:rPr>
              <w:t>3</w:t>
            </w:r>
            <w:r w:rsidRPr="00361929">
              <w:rPr>
                <w:rFonts w:ascii="Times New Roman" w:hAnsi="Times New Roman"/>
                <w:b/>
                <w:bCs/>
                <w:sz w:val="28"/>
                <w:szCs w:val="28"/>
                <w:lang w:val="en-US" w:eastAsia="ru-RU"/>
              </w:rPr>
              <w:t>.</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4 години</w:t>
            </w:r>
          </w:p>
        </w:tc>
        <w:tc>
          <w:tcPr>
            <w:tcW w:w="3374" w:type="dxa"/>
            <w:shd w:val="clear" w:color="auto" w:fill="auto"/>
          </w:tcPr>
          <w:p w:rsidR="008F4BE3" w:rsidRPr="00361929" w:rsidRDefault="008F4BE3" w:rsidP="00A070EB">
            <w:pPr>
              <w:spacing w:after="0" w:line="240" w:lineRule="auto"/>
              <w:rPr>
                <w:rFonts w:ascii="Times New Roman" w:hAnsi="Times New Roman"/>
                <w:sz w:val="28"/>
                <w:szCs w:val="28"/>
              </w:rPr>
            </w:pPr>
            <w:r w:rsidRPr="00361929">
              <w:rPr>
                <w:rFonts w:ascii="Times New Roman" w:hAnsi="Times New Roman"/>
                <w:b/>
                <w:bCs/>
                <w:sz w:val="28"/>
                <w:szCs w:val="28"/>
                <w:lang w:val="uk-UA" w:eastAsia="ru-RU"/>
              </w:rPr>
              <w:t>Тема 13.</w:t>
            </w:r>
            <w:r w:rsidRPr="00361929">
              <w:rPr>
                <w:rFonts w:ascii="Times New Roman" w:hAnsi="Times New Roman"/>
                <w:sz w:val="28"/>
                <w:szCs w:val="28"/>
              </w:rPr>
              <w:t xml:space="preserve"> </w:t>
            </w:r>
          </w:p>
          <w:p w:rsidR="00A070EB" w:rsidRPr="00361929" w:rsidRDefault="00A070EB" w:rsidP="00A070EB">
            <w:pPr>
              <w:spacing w:after="0" w:line="240" w:lineRule="auto"/>
              <w:rPr>
                <w:rFonts w:ascii="Times New Roman" w:eastAsia="Times New Roman" w:hAnsi="Times New Roman"/>
                <w:sz w:val="28"/>
                <w:szCs w:val="28"/>
                <w:lang w:val="uk-UA" w:eastAsia="ru-RU"/>
              </w:rPr>
            </w:pPr>
            <w:r w:rsidRPr="00361929">
              <w:rPr>
                <w:rFonts w:ascii="Times New Roman" w:eastAsia="Times New Roman" w:hAnsi="Times New Roman"/>
                <w:sz w:val="28"/>
                <w:szCs w:val="28"/>
                <w:lang w:val="uk-UA" w:eastAsia="ru-RU"/>
              </w:rPr>
              <w:t>Клінічні міркування для класифікації та діагностики</w:t>
            </w: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E3200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A070EB" w:rsidRPr="0069428F" w:rsidRDefault="0069428F" w:rsidP="0069428F">
            <w:pPr>
              <w:pStyle w:val="a6"/>
              <w:spacing w:after="0" w:line="240" w:lineRule="auto"/>
              <w:ind w:left="114"/>
              <w:rPr>
                <w:rFonts w:ascii="Times New Roman" w:hAnsi="Times New Roman"/>
                <w:bCs/>
                <w:sz w:val="28"/>
                <w:szCs w:val="28"/>
                <w:lang w:val="uk-UA"/>
              </w:rPr>
            </w:pPr>
            <w:hyperlink r:id="rId49" w:anchor="ppm355342" w:history="1">
              <w:r w:rsidR="00A070EB" w:rsidRPr="00AE452B">
                <w:rPr>
                  <w:rStyle w:val="a7"/>
                  <w:rFonts w:ascii="Times New Roman" w:hAnsi="Times New Roman"/>
                  <w:bCs/>
                  <w:sz w:val="28"/>
                  <w:szCs w:val="28"/>
                  <w:lang w:val="uk-UA"/>
                </w:rPr>
                <w:t>https://www.physio-pedia.com/Clinical_Reasoning_for_Classification_and_Diagnosis?_gl=1*omy7of*_gcl_au*MTY4NjIzOTIyMC4xNzI2NDcwNjQy#ppm355342</w:t>
              </w:r>
            </w:hyperlink>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та теоретична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tr w:rsidR="008F4BE3" w:rsidRPr="00361929" w:rsidTr="008F4BE3">
        <w:tc>
          <w:tcPr>
            <w:tcW w:w="1872" w:type="dxa"/>
            <w:shd w:val="clear" w:color="auto" w:fill="auto"/>
          </w:tcPr>
          <w:p w:rsidR="008F4BE3" w:rsidRPr="00361929" w:rsidRDefault="005F0536" w:rsidP="008F4BE3">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eastAsia="ru-RU"/>
              </w:rPr>
              <w:lastRenderedPageBreak/>
              <w:t>Тиждень 14</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b/>
                <w:bCs/>
                <w:sz w:val="28"/>
                <w:szCs w:val="28"/>
                <w:lang w:val="uk-UA" w:eastAsia="ru-RU"/>
              </w:rPr>
              <w:t>4 години</w:t>
            </w:r>
          </w:p>
        </w:tc>
        <w:tc>
          <w:tcPr>
            <w:tcW w:w="3374" w:type="dxa"/>
            <w:shd w:val="clear" w:color="auto" w:fill="auto"/>
          </w:tcPr>
          <w:p w:rsidR="004E747D" w:rsidRPr="00361929" w:rsidRDefault="008F4BE3" w:rsidP="004E747D">
            <w:pPr>
              <w:spacing w:after="0" w:line="240" w:lineRule="auto"/>
              <w:rPr>
                <w:rFonts w:ascii="Times New Roman" w:hAnsi="Times New Roman"/>
                <w:sz w:val="28"/>
                <w:szCs w:val="28"/>
                <w:lang w:val="uk-UA"/>
              </w:rPr>
            </w:pPr>
            <w:r w:rsidRPr="00361929">
              <w:rPr>
                <w:rFonts w:ascii="Times New Roman" w:hAnsi="Times New Roman"/>
                <w:b/>
                <w:bCs/>
                <w:sz w:val="28"/>
                <w:szCs w:val="28"/>
                <w:lang w:val="uk-UA" w:eastAsia="ru-RU"/>
              </w:rPr>
              <w:t>Тема 14.</w:t>
            </w:r>
            <w:r w:rsidRPr="00361929">
              <w:rPr>
                <w:rFonts w:ascii="Times New Roman" w:hAnsi="Times New Roman"/>
                <w:b/>
                <w:color w:val="000000"/>
                <w:sz w:val="28"/>
                <w:szCs w:val="28"/>
                <w:lang w:val="uk-UA"/>
              </w:rPr>
              <w:t xml:space="preserve"> </w:t>
            </w:r>
          </w:p>
          <w:p w:rsidR="008F4BE3" w:rsidRPr="00361929" w:rsidRDefault="004E747D" w:rsidP="004E747D">
            <w:pPr>
              <w:pStyle w:val="a6"/>
              <w:spacing w:after="0" w:line="240" w:lineRule="auto"/>
              <w:ind w:left="0"/>
              <w:rPr>
                <w:rFonts w:ascii="Times New Roman" w:hAnsi="Times New Roman"/>
                <w:b/>
                <w:bCs/>
                <w:sz w:val="28"/>
                <w:szCs w:val="28"/>
                <w:lang w:val="uk-UA"/>
              </w:rPr>
            </w:pPr>
            <w:r w:rsidRPr="00361929">
              <w:rPr>
                <w:rFonts w:ascii="Times New Roman" w:hAnsi="Times New Roman"/>
                <w:sz w:val="28"/>
                <w:szCs w:val="28"/>
                <w:lang w:val="uk-UA"/>
              </w:rPr>
              <w:t>Прийняття рішень у клінічній практиці</w:t>
            </w:r>
          </w:p>
        </w:tc>
        <w:tc>
          <w:tcPr>
            <w:tcW w:w="2154" w:type="dxa"/>
            <w:shd w:val="clear" w:color="auto" w:fill="auto"/>
          </w:tcPr>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Лекція – 2 год.;</w:t>
            </w:r>
          </w:p>
          <w:p w:rsidR="008F4BE3" w:rsidRPr="00361929" w:rsidRDefault="008F4BE3" w:rsidP="005F0536">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 xml:space="preserve">Практичне заняття – 2 год., </w:t>
            </w:r>
          </w:p>
          <w:p w:rsidR="008F4BE3" w:rsidRPr="00361929" w:rsidRDefault="00E32006" w:rsidP="005F0536">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Самостійна робота – 6</w:t>
            </w:r>
            <w:r w:rsidR="008F4BE3" w:rsidRPr="00361929">
              <w:rPr>
                <w:rFonts w:ascii="Times New Roman" w:hAnsi="Times New Roman"/>
                <w:sz w:val="28"/>
                <w:szCs w:val="28"/>
                <w:lang w:val="uk-UA" w:eastAsia="ru-RU"/>
              </w:rPr>
              <w:t xml:space="preserve"> год.</w:t>
            </w:r>
          </w:p>
        </w:tc>
        <w:tc>
          <w:tcPr>
            <w:tcW w:w="4083" w:type="dxa"/>
            <w:shd w:val="clear" w:color="auto" w:fill="auto"/>
          </w:tcPr>
          <w:p w:rsidR="008F4BE3" w:rsidRPr="00AE452B" w:rsidRDefault="0069428F" w:rsidP="00AE452B">
            <w:pPr>
              <w:numPr>
                <w:ilvl w:val="0"/>
                <w:numId w:val="17"/>
              </w:numPr>
              <w:shd w:val="clear" w:color="auto" w:fill="FFFFFF"/>
              <w:spacing w:before="100" w:beforeAutospacing="1" w:after="100" w:afterAutospacing="1" w:line="240" w:lineRule="auto"/>
              <w:ind w:left="114" w:firstLine="0"/>
              <w:rPr>
                <w:rFonts w:ascii="Times New Roman" w:hAnsi="Times New Roman"/>
                <w:bCs/>
                <w:sz w:val="28"/>
                <w:szCs w:val="28"/>
                <w:lang w:val="uk-UA"/>
              </w:rPr>
            </w:pPr>
            <w:hyperlink r:id="rId50" w:anchor="ppm59697" w:history="1">
              <w:r w:rsidR="004E747D" w:rsidRPr="00AE452B">
                <w:rPr>
                  <w:rStyle w:val="a7"/>
                  <w:rFonts w:ascii="Times New Roman" w:hAnsi="Times New Roman"/>
                  <w:bCs/>
                  <w:sz w:val="28"/>
                  <w:szCs w:val="28"/>
                  <w:lang w:val="uk-UA"/>
                </w:rPr>
                <w:t>https://www.physio-pedia.com/Clinical_Decision_Making_in_Physiotherapy_Practice?_gl=1*spw515*_gcl_au*MTY4NjIzOTIyMC4xNzI2NDcwNjQy#ppm59697</w:t>
              </w:r>
            </w:hyperlink>
          </w:p>
          <w:p w:rsidR="004E747D" w:rsidRPr="00AE452B" w:rsidRDefault="004E747D" w:rsidP="00AE452B">
            <w:pPr>
              <w:shd w:val="clear" w:color="auto" w:fill="FFFFFF"/>
              <w:spacing w:before="100" w:beforeAutospacing="1" w:after="100" w:afterAutospacing="1" w:line="240" w:lineRule="auto"/>
              <w:ind w:left="114"/>
              <w:rPr>
                <w:rFonts w:ascii="Times New Roman" w:hAnsi="Times New Roman"/>
                <w:bCs/>
                <w:sz w:val="28"/>
                <w:szCs w:val="28"/>
                <w:lang w:val="uk-UA"/>
              </w:rPr>
            </w:pPr>
          </w:p>
        </w:tc>
        <w:tc>
          <w:tcPr>
            <w:tcW w:w="2154" w:type="dxa"/>
            <w:shd w:val="clear" w:color="auto" w:fill="auto"/>
          </w:tcPr>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Самостійна, теоретична та практична підготовка за темою заняття.</w:t>
            </w:r>
          </w:p>
          <w:p w:rsidR="008F4BE3" w:rsidRPr="00361929" w:rsidRDefault="008F4BE3" w:rsidP="008F4BE3">
            <w:pPr>
              <w:spacing w:after="0" w:line="240" w:lineRule="auto"/>
              <w:rPr>
                <w:rFonts w:ascii="Times New Roman" w:hAnsi="Times New Roman"/>
                <w:sz w:val="28"/>
                <w:szCs w:val="28"/>
                <w:lang w:val="uk-UA" w:eastAsia="ru-RU"/>
              </w:rPr>
            </w:pPr>
            <w:r w:rsidRPr="00361929">
              <w:rPr>
                <w:rFonts w:ascii="Times New Roman" w:hAnsi="Times New Roman"/>
                <w:sz w:val="28"/>
                <w:szCs w:val="28"/>
                <w:lang w:val="uk-UA" w:eastAsia="ru-RU"/>
              </w:rPr>
              <w:t>Виступи, відео,</w:t>
            </w:r>
          </w:p>
          <w:p w:rsidR="008F4BE3" w:rsidRPr="00361929" w:rsidRDefault="008F4BE3" w:rsidP="008F4BE3">
            <w:pPr>
              <w:spacing w:after="0" w:line="240" w:lineRule="auto"/>
              <w:rPr>
                <w:rFonts w:ascii="Times New Roman" w:hAnsi="Times New Roman"/>
                <w:b/>
                <w:bCs/>
                <w:sz w:val="28"/>
                <w:szCs w:val="28"/>
                <w:lang w:val="uk-UA" w:eastAsia="ru-RU"/>
              </w:rPr>
            </w:pPr>
            <w:r w:rsidRPr="00361929">
              <w:rPr>
                <w:rFonts w:ascii="Times New Roman" w:hAnsi="Times New Roman"/>
                <w:sz w:val="28"/>
                <w:szCs w:val="28"/>
                <w:lang w:val="uk-UA" w:eastAsia="ru-RU"/>
              </w:rPr>
              <w:t>презентації.</w:t>
            </w:r>
          </w:p>
        </w:tc>
        <w:tc>
          <w:tcPr>
            <w:tcW w:w="1815" w:type="dxa"/>
            <w:shd w:val="clear" w:color="auto" w:fill="auto"/>
          </w:tcPr>
          <w:p w:rsidR="008F4BE3" w:rsidRPr="00361929" w:rsidRDefault="00AE452B" w:rsidP="008F4BE3">
            <w:pPr>
              <w:spacing w:after="0" w:line="240" w:lineRule="auto"/>
              <w:rPr>
                <w:rFonts w:ascii="Times New Roman" w:hAnsi="Times New Roman"/>
                <w:b/>
                <w:bCs/>
                <w:sz w:val="28"/>
                <w:szCs w:val="28"/>
                <w:lang w:val="uk-UA" w:eastAsia="ru-RU"/>
              </w:rPr>
            </w:pPr>
            <w:r>
              <w:rPr>
                <w:rFonts w:ascii="Times New Roman" w:hAnsi="Times New Roman"/>
                <w:sz w:val="28"/>
                <w:szCs w:val="28"/>
                <w:lang w:val="uk-UA" w:eastAsia="ru-RU"/>
              </w:rPr>
              <w:t>5</w:t>
            </w:r>
          </w:p>
        </w:tc>
      </w:tr>
      <w:bookmarkEnd w:id="0"/>
    </w:tbl>
    <w:p w:rsidR="004842A9" w:rsidRPr="004842A9" w:rsidRDefault="004842A9" w:rsidP="004842A9">
      <w:pPr>
        <w:spacing w:after="0" w:line="240" w:lineRule="auto"/>
        <w:jc w:val="both"/>
        <w:rPr>
          <w:rFonts w:ascii="Times New Roman" w:hAnsi="Times New Roman"/>
          <w:b/>
          <w:sz w:val="28"/>
          <w:szCs w:val="28"/>
          <w:lang w:val="uk-UA"/>
        </w:rPr>
      </w:pPr>
    </w:p>
    <w:p w:rsidR="00B40EBB" w:rsidRPr="00EC3D70" w:rsidRDefault="00B40EBB" w:rsidP="00C44CED">
      <w:pPr>
        <w:tabs>
          <w:tab w:val="right" w:pos="14570"/>
        </w:tabs>
        <w:spacing w:after="0" w:line="240" w:lineRule="auto"/>
        <w:ind w:firstLine="708"/>
        <w:jc w:val="both"/>
        <w:rPr>
          <w:rFonts w:ascii="Times New Roman" w:hAnsi="Times New Roman"/>
          <w:b/>
          <w:bCs/>
          <w:sz w:val="28"/>
          <w:szCs w:val="28"/>
          <w:lang w:val="uk-UA"/>
        </w:rPr>
      </w:pPr>
      <w:r w:rsidRPr="00EC3D70">
        <w:rPr>
          <w:rFonts w:ascii="Times New Roman" w:hAnsi="Times New Roman"/>
          <w:b/>
          <w:sz w:val="28"/>
          <w:szCs w:val="28"/>
          <w:lang w:val="uk-UA"/>
        </w:rPr>
        <w:t xml:space="preserve">9. </w:t>
      </w:r>
      <w:r w:rsidR="00C44CED" w:rsidRPr="009B0B46">
        <w:rPr>
          <w:rFonts w:ascii="Times New Roman" w:hAnsi="Times New Roman"/>
          <w:b/>
          <w:bCs/>
          <w:sz w:val="28"/>
          <w:szCs w:val="28"/>
        </w:rPr>
        <w:t>Ф</w:t>
      </w:r>
      <w:r w:rsidR="00C44CED" w:rsidRPr="009B0B46">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r w:rsidR="00C44CED">
        <w:rPr>
          <w:rFonts w:ascii="Times New Roman" w:hAnsi="Times New Roman"/>
          <w:b/>
          <w:bCs/>
          <w:sz w:val="28"/>
          <w:szCs w:val="28"/>
          <w:lang w:val="uk-UA"/>
        </w:rPr>
        <w:tab/>
      </w:r>
    </w:p>
    <w:p w:rsidR="00187F8A" w:rsidRDefault="00187F8A" w:rsidP="00EC3D70">
      <w:pPr>
        <w:spacing w:after="0" w:line="240" w:lineRule="auto"/>
        <w:ind w:firstLine="709"/>
        <w:jc w:val="both"/>
        <w:rPr>
          <w:rFonts w:ascii="Times New Roman" w:hAnsi="Times New Roman"/>
          <w:b/>
          <w:sz w:val="28"/>
          <w:szCs w:val="28"/>
          <w:lang w:val="uk-UA"/>
        </w:rPr>
      </w:pPr>
    </w:p>
    <w:p w:rsidR="00E1477F" w:rsidRPr="00EC3D70" w:rsidRDefault="00E1477F" w:rsidP="00E1477F">
      <w:pPr>
        <w:spacing w:after="0" w:line="240" w:lineRule="auto"/>
        <w:ind w:firstLine="709"/>
        <w:jc w:val="both"/>
        <w:rPr>
          <w:rFonts w:ascii="Times New Roman" w:hAnsi="Times New Roman"/>
          <w:b/>
          <w:sz w:val="28"/>
          <w:szCs w:val="28"/>
          <w:lang w:val="uk-UA"/>
        </w:rPr>
      </w:pPr>
      <w:r w:rsidRPr="00EC3D70">
        <w:rPr>
          <w:rFonts w:ascii="Times New Roman" w:hAnsi="Times New Roman"/>
          <w:b/>
          <w:sz w:val="28"/>
          <w:szCs w:val="28"/>
          <w:lang w:val="uk-UA"/>
        </w:rPr>
        <w:t xml:space="preserve">9.1. Семестр </w:t>
      </w:r>
      <w:r w:rsidR="00E32006">
        <w:rPr>
          <w:rFonts w:ascii="Times New Roman" w:hAnsi="Times New Roman"/>
          <w:b/>
          <w:sz w:val="28"/>
          <w:szCs w:val="28"/>
          <w:lang w:val="uk-UA"/>
        </w:rPr>
        <w:t>ІІІ. Доказово-інформальна практика та клінічне мислення</w:t>
      </w:r>
    </w:p>
    <w:p w:rsidR="00E1477F" w:rsidRPr="00EC3D70" w:rsidRDefault="00E1477F" w:rsidP="00E1477F">
      <w:pPr>
        <w:spacing w:after="0" w:line="240" w:lineRule="auto"/>
        <w:ind w:firstLine="709"/>
        <w:jc w:val="both"/>
        <w:rPr>
          <w:rFonts w:ascii="Times New Roman" w:hAnsi="Times New Roman"/>
          <w:sz w:val="28"/>
          <w:szCs w:val="28"/>
          <w:lang w:val="uk-UA"/>
        </w:rPr>
      </w:pPr>
      <w:r w:rsidRPr="00EC3D70">
        <w:rPr>
          <w:rFonts w:ascii="Times New Roman" w:hAnsi="Times New Roman"/>
          <w:sz w:val="28"/>
          <w:szCs w:val="28"/>
          <w:lang w:val="uk-UA"/>
        </w:rPr>
        <w:t xml:space="preserve">Максимальна </w:t>
      </w:r>
      <w:r>
        <w:rPr>
          <w:rFonts w:ascii="Times New Roman" w:hAnsi="Times New Roman"/>
          <w:sz w:val="28"/>
          <w:szCs w:val="28"/>
          <w:lang w:val="uk-UA"/>
        </w:rPr>
        <w:t xml:space="preserve">кількість балів за модуль 1 – </w:t>
      </w:r>
      <w:r w:rsidR="004E747D">
        <w:rPr>
          <w:rFonts w:ascii="Times New Roman" w:hAnsi="Times New Roman"/>
          <w:sz w:val="28"/>
          <w:szCs w:val="28"/>
          <w:lang w:val="uk-UA"/>
        </w:rPr>
        <w:t>200</w:t>
      </w:r>
      <w:r w:rsidRPr="00EC3D70">
        <w:rPr>
          <w:rFonts w:ascii="Times New Roman" w:hAnsi="Times New Roman"/>
          <w:sz w:val="28"/>
          <w:szCs w:val="28"/>
          <w:lang w:val="uk-UA"/>
        </w:rPr>
        <w:t xml:space="preserve"> балів:</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практична робота –</w:t>
      </w:r>
      <w:r w:rsidR="00800935">
        <w:rPr>
          <w:rFonts w:ascii="Times New Roman" w:hAnsi="Times New Roman"/>
          <w:sz w:val="28"/>
          <w:szCs w:val="28"/>
          <w:lang w:val="uk-UA"/>
        </w:rPr>
        <w:t>10</w:t>
      </w:r>
      <w:r w:rsidR="004E747D">
        <w:rPr>
          <w:rFonts w:ascii="Times New Roman" w:hAnsi="Times New Roman"/>
          <w:sz w:val="28"/>
          <w:szCs w:val="28"/>
          <w:lang w:val="uk-UA"/>
        </w:rPr>
        <w:t>0</w:t>
      </w:r>
      <w:r w:rsidR="006457E2">
        <w:rPr>
          <w:rFonts w:ascii="Times New Roman" w:hAnsi="Times New Roman"/>
          <w:sz w:val="28"/>
          <w:szCs w:val="28"/>
          <w:lang w:val="uk-UA"/>
        </w:rPr>
        <w:t xml:space="preserve"> </w:t>
      </w:r>
      <w:r>
        <w:rPr>
          <w:rFonts w:ascii="Times New Roman" w:hAnsi="Times New Roman"/>
          <w:sz w:val="28"/>
          <w:szCs w:val="28"/>
          <w:lang w:val="uk-UA"/>
        </w:rPr>
        <w:t>балів (</w:t>
      </w:r>
      <w:r w:rsidR="004E747D">
        <w:rPr>
          <w:rFonts w:ascii="Times New Roman" w:hAnsi="Times New Roman"/>
          <w:sz w:val="28"/>
          <w:szCs w:val="28"/>
          <w:lang w:val="uk-UA"/>
        </w:rPr>
        <w:t>14 практичних</w:t>
      </w:r>
      <w:r w:rsidR="00800935">
        <w:rPr>
          <w:rFonts w:ascii="Times New Roman" w:hAnsi="Times New Roman"/>
          <w:sz w:val="28"/>
          <w:szCs w:val="28"/>
          <w:lang w:val="uk-UA"/>
        </w:rPr>
        <w:t xml:space="preserve"> занять</w:t>
      </w:r>
      <w:r w:rsidRPr="00EC3D70">
        <w:rPr>
          <w:rFonts w:ascii="Times New Roman" w:hAnsi="Times New Roman"/>
          <w:sz w:val="28"/>
          <w:szCs w:val="28"/>
          <w:lang w:val="uk-UA"/>
        </w:rPr>
        <w:t>);</w:t>
      </w:r>
    </w:p>
    <w:p w:rsidR="00E1477F" w:rsidRDefault="00E1477F" w:rsidP="00E1477F">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самостійна робота- </w:t>
      </w:r>
      <w:r w:rsidR="004E747D">
        <w:rPr>
          <w:rFonts w:ascii="Times New Roman" w:hAnsi="Times New Roman"/>
          <w:sz w:val="28"/>
          <w:szCs w:val="28"/>
          <w:lang w:val="uk-UA"/>
        </w:rPr>
        <w:t>20</w:t>
      </w:r>
      <w:r>
        <w:rPr>
          <w:rFonts w:ascii="Times New Roman" w:hAnsi="Times New Roman"/>
          <w:sz w:val="28"/>
          <w:szCs w:val="28"/>
          <w:lang w:val="uk-UA"/>
        </w:rPr>
        <w:t xml:space="preserve"> балів</w:t>
      </w:r>
    </w:p>
    <w:p w:rsidR="00E1477F" w:rsidRDefault="00800935" w:rsidP="00E1477F">
      <w:pPr>
        <w:spacing w:after="0" w:line="240" w:lineRule="auto"/>
        <w:ind w:firstLine="709"/>
        <w:jc w:val="both"/>
        <w:rPr>
          <w:rFonts w:ascii="Times New Roman" w:hAnsi="Times New Roman"/>
          <w:bCs/>
          <w:sz w:val="28"/>
          <w:szCs w:val="28"/>
          <w:lang w:val="uk-UA"/>
        </w:rPr>
      </w:pPr>
      <w:r>
        <w:rPr>
          <w:rFonts w:ascii="Times New Roman" w:hAnsi="Times New Roman"/>
          <w:bCs/>
          <w:sz w:val="28"/>
          <w:szCs w:val="28"/>
          <w:lang w:val="uk-UA"/>
        </w:rPr>
        <w:t>П</w:t>
      </w:r>
      <w:r w:rsidR="00E1477F" w:rsidRPr="00EC3D70">
        <w:rPr>
          <w:rFonts w:ascii="Times New Roman" w:hAnsi="Times New Roman"/>
          <w:bCs/>
          <w:sz w:val="28"/>
          <w:szCs w:val="28"/>
          <w:lang w:val="uk-UA"/>
        </w:rPr>
        <w:t>ідсумковий контроль</w:t>
      </w:r>
      <w:r w:rsidR="00E1477F">
        <w:rPr>
          <w:rFonts w:ascii="Times New Roman" w:hAnsi="Times New Roman"/>
          <w:bCs/>
          <w:sz w:val="28"/>
          <w:szCs w:val="28"/>
          <w:lang w:val="uk-UA"/>
        </w:rPr>
        <w:t xml:space="preserve"> – </w:t>
      </w:r>
      <w:r>
        <w:rPr>
          <w:rFonts w:ascii="Times New Roman" w:hAnsi="Times New Roman"/>
          <w:bCs/>
          <w:sz w:val="28"/>
          <w:szCs w:val="28"/>
          <w:lang w:val="uk-UA"/>
        </w:rPr>
        <w:t>8</w:t>
      </w:r>
      <w:r w:rsidR="004E747D">
        <w:rPr>
          <w:rFonts w:ascii="Times New Roman" w:hAnsi="Times New Roman"/>
          <w:bCs/>
          <w:sz w:val="28"/>
          <w:szCs w:val="28"/>
          <w:lang w:val="uk-UA"/>
        </w:rPr>
        <w:t>0</w:t>
      </w:r>
      <w:r w:rsidR="00E1477F">
        <w:rPr>
          <w:rFonts w:ascii="Times New Roman" w:hAnsi="Times New Roman"/>
          <w:bCs/>
          <w:sz w:val="28"/>
          <w:szCs w:val="28"/>
          <w:lang w:val="uk-UA"/>
        </w:rPr>
        <w:t xml:space="preserve"> балів. </w:t>
      </w:r>
    </w:p>
    <w:p w:rsidR="00800935" w:rsidRDefault="00800935" w:rsidP="00800935">
      <w:pPr>
        <w:shd w:val="clear" w:color="auto" w:fill="FFFFFF"/>
        <w:spacing w:after="0"/>
        <w:rPr>
          <w:rFonts w:ascii="Times New Roman" w:hAnsi="Times New Roman"/>
          <w:bCs/>
          <w:sz w:val="28"/>
          <w:szCs w:val="28"/>
          <w:lang w:val="uk-UA"/>
        </w:rPr>
      </w:pPr>
      <w:bookmarkStart w:id="1" w:name="_Hlk144386101"/>
    </w:p>
    <w:p w:rsidR="003C02C1" w:rsidRDefault="003C02C1" w:rsidP="00800935">
      <w:pPr>
        <w:shd w:val="clear" w:color="auto" w:fill="FFFFFF"/>
        <w:spacing w:after="0"/>
        <w:jc w:val="center"/>
        <w:rPr>
          <w:rFonts w:ascii="Times New Roman" w:hAnsi="Times New Roman"/>
          <w:b/>
          <w:bCs/>
          <w:sz w:val="28"/>
          <w:szCs w:val="28"/>
          <w:lang w:val="uk-UA"/>
        </w:rPr>
      </w:pPr>
      <w:r w:rsidRPr="003C02C1">
        <w:rPr>
          <w:rFonts w:ascii="Times New Roman" w:hAnsi="Times New Roman"/>
          <w:b/>
          <w:bCs/>
          <w:sz w:val="28"/>
          <w:szCs w:val="28"/>
          <w:lang w:val="uk-UA"/>
        </w:rPr>
        <w:t>Відповідність критеріїв оцінювання форм синхронного/ асинхронного навчання</w:t>
      </w:r>
    </w:p>
    <w:p w:rsidR="00D11389" w:rsidRDefault="00D11389" w:rsidP="00800935">
      <w:pPr>
        <w:tabs>
          <w:tab w:val="right" w:pos="14570"/>
        </w:tabs>
        <w:spacing w:after="0" w:line="240" w:lineRule="auto"/>
        <w:jc w:val="both"/>
        <w:rPr>
          <w:rFonts w:ascii="Times New Roman" w:hAnsi="Times New Roman"/>
          <w:b/>
          <w:bCs/>
          <w:sz w:val="28"/>
          <w:szCs w:val="28"/>
          <w:lang w:val="uk-UA"/>
        </w:rPr>
      </w:pPr>
    </w:p>
    <w:p w:rsidR="00800935" w:rsidRPr="00901A28" w:rsidRDefault="00800935" w:rsidP="00800935">
      <w:pPr>
        <w:spacing w:after="0"/>
        <w:ind w:firstLine="709"/>
        <w:rPr>
          <w:rFonts w:ascii="Times New Roman" w:hAnsi="Times New Roman"/>
          <w:b/>
          <w:sz w:val="28"/>
          <w:szCs w:val="28"/>
          <w:lang w:val="uk-UA"/>
        </w:rPr>
      </w:pPr>
      <w:bookmarkStart w:id="2" w:name="_Hlk178017719"/>
      <w:bookmarkEnd w:id="1"/>
      <w:r w:rsidRPr="00901A28">
        <w:rPr>
          <w:rFonts w:ascii="Times New Roman" w:hAnsi="Times New Roman"/>
          <w:sz w:val="28"/>
          <w:szCs w:val="28"/>
          <w:lang w:val="uk-UA"/>
        </w:rPr>
        <w:t xml:space="preserve">Оцінювання здійснюється відповідно до </w:t>
      </w:r>
      <w:r w:rsidRPr="00901A28">
        <w:rPr>
          <w:rFonts w:ascii="Times New Roman" w:hAnsi="Times New Roman"/>
          <w:color w:val="000000"/>
          <w:sz w:val="28"/>
          <w:szCs w:val="28"/>
          <w:shd w:val="clear" w:color="auto" w:fill="FFFFFF"/>
          <w:lang w:val="uk-UA"/>
        </w:rPr>
        <w:t xml:space="preserve">Порядку оцінювання результатів навчання здобувачів </w:t>
      </w:r>
      <w:r w:rsidRPr="0069428F">
        <w:rPr>
          <w:rFonts w:ascii="Times New Roman" w:hAnsi="Times New Roman"/>
          <w:color w:val="000000"/>
          <w:sz w:val="28"/>
          <w:szCs w:val="28"/>
          <w:shd w:val="clear" w:color="auto" w:fill="FFFFFF"/>
          <w:lang w:val="uk-UA"/>
        </w:rPr>
        <w:t xml:space="preserve">вищої освіти галузі знань 22 «Охорона здоров`я» у ХДУ (наказ від 31.08.2023 №370-Д) </w:t>
      </w:r>
      <w:hyperlink r:id="rId51" w:history="1">
        <w:r w:rsidRPr="0069428F">
          <w:rPr>
            <w:rStyle w:val="a7"/>
            <w:rFonts w:ascii="Times New Roman" w:hAnsi="Times New Roman"/>
            <w:sz w:val="28"/>
            <w:szCs w:val="28"/>
            <w:shd w:val="clear" w:color="auto" w:fill="FFFFFF"/>
          </w:rPr>
          <w:t>https</w:t>
        </w:r>
        <w:r w:rsidRPr="0069428F">
          <w:rPr>
            <w:rStyle w:val="a7"/>
            <w:rFonts w:ascii="Times New Roman" w:hAnsi="Times New Roman"/>
            <w:sz w:val="28"/>
            <w:szCs w:val="28"/>
            <w:shd w:val="clear" w:color="auto" w:fill="FFFFFF"/>
            <w:lang w:val="uk-UA"/>
          </w:rPr>
          <w:t>://</w:t>
        </w:r>
        <w:r w:rsidRPr="0069428F">
          <w:rPr>
            <w:rStyle w:val="a7"/>
            <w:rFonts w:ascii="Times New Roman" w:hAnsi="Times New Roman"/>
            <w:sz w:val="28"/>
            <w:szCs w:val="28"/>
            <w:shd w:val="clear" w:color="auto" w:fill="FFFFFF"/>
          </w:rPr>
          <w:t>www</w:t>
        </w:r>
        <w:r w:rsidRPr="0069428F">
          <w:rPr>
            <w:rStyle w:val="a7"/>
            <w:rFonts w:ascii="Times New Roman" w:hAnsi="Times New Roman"/>
            <w:sz w:val="28"/>
            <w:szCs w:val="28"/>
            <w:shd w:val="clear" w:color="auto" w:fill="FFFFFF"/>
            <w:lang w:val="uk-UA"/>
          </w:rPr>
          <w:t>.</w:t>
        </w:r>
        <w:r w:rsidRPr="0069428F">
          <w:rPr>
            <w:rStyle w:val="a7"/>
            <w:rFonts w:ascii="Times New Roman" w:hAnsi="Times New Roman"/>
            <w:sz w:val="28"/>
            <w:szCs w:val="28"/>
            <w:shd w:val="clear" w:color="auto" w:fill="FFFFFF"/>
          </w:rPr>
          <w:t>kspu</w:t>
        </w:r>
        <w:r w:rsidRPr="0069428F">
          <w:rPr>
            <w:rStyle w:val="a7"/>
            <w:rFonts w:ascii="Times New Roman" w:hAnsi="Times New Roman"/>
            <w:sz w:val="28"/>
            <w:szCs w:val="28"/>
            <w:shd w:val="clear" w:color="auto" w:fill="FFFFFF"/>
            <w:lang w:val="uk-UA"/>
          </w:rPr>
          <w:t>.</w:t>
        </w:r>
        <w:r w:rsidRPr="0069428F">
          <w:rPr>
            <w:rStyle w:val="a7"/>
            <w:rFonts w:ascii="Times New Roman" w:hAnsi="Times New Roman"/>
            <w:sz w:val="28"/>
            <w:szCs w:val="28"/>
            <w:shd w:val="clear" w:color="auto" w:fill="FFFFFF"/>
          </w:rPr>
          <w:t>edu</w:t>
        </w:r>
        <w:r w:rsidRPr="0069428F">
          <w:rPr>
            <w:rStyle w:val="a7"/>
            <w:rFonts w:ascii="Times New Roman" w:hAnsi="Times New Roman"/>
            <w:sz w:val="28"/>
            <w:szCs w:val="28"/>
            <w:shd w:val="clear" w:color="auto" w:fill="FFFFFF"/>
            <w:lang w:val="uk-UA"/>
          </w:rPr>
          <w:t>/</w:t>
        </w:r>
        <w:r w:rsidRPr="0069428F">
          <w:rPr>
            <w:rStyle w:val="a7"/>
            <w:rFonts w:ascii="Times New Roman" w:hAnsi="Times New Roman"/>
            <w:sz w:val="28"/>
            <w:szCs w:val="28"/>
            <w:shd w:val="clear" w:color="auto" w:fill="FFFFFF"/>
          </w:rPr>
          <w:t>Legislation</w:t>
        </w:r>
        <w:r w:rsidRPr="0069428F">
          <w:rPr>
            <w:rStyle w:val="a7"/>
            <w:rFonts w:ascii="Times New Roman" w:hAnsi="Times New Roman"/>
            <w:sz w:val="28"/>
            <w:szCs w:val="28"/>
            <w:shd w:val="clear" w:color="auto" w:fill="FFFFFF"/>
            <w:lang w:val="uk-UA"/>
          </w:rPr>
          <w:t>/</w:t>
        </w:r>
        <w:r w:rsidRPr="0069428F">
          <w:rPr>
            <w:rStyle w:val="a7"/>
            <w:rFonts w:ascii="Times New Roman" w:hAnsi="Times New Roman"/>
            <w:sz w:val="28"/>
            <w:szCs w:val="28"/>
            <w:shd w:val="clear" w:color="auto" w:fill="FFFFFF"/>
          </w:rPr>
          <w:t>educationalprocessdocs</w:t>
        </w:r>
        <w:r w:rsidRPr="0069428F">
          <w:rPr>
            <w:rStyle w:val="a7"/>
            <w:rFonts w:ascii="Times New Roman" w:hAnsi="Times New Roman"/>
            <w:sz w:val="28"/>
            <w:szCs w:val="28"/>
            <w:shd w:val="clear" w:color="auto" w:fill="FFFFFF"/>
            <w:lang w:val="uk-UA"/>
          </w:rPr>
          <w:t>.</w:t>
        </w:r>
        <w:r w:rsidRPr="0069428F">
          <w:rPr>
            <w:rStyle w:val="a7"/>
            <w:rFonts w:ascii="Times New Roman" w:hAnsi="Times New Roman"/>
            <w:sz w:val="28"/>
            <w:szCs w:val="28"/>
            <w:shd w:val="clear" w:color="auto" w:fill="FFFFFF"/>
          </w:rPr>
          <w:t>aspx</w:t>
        </w:r>
      </w:hyperlink>
      <w:r w:rsidRPr="00901A28">
        <w:rPr>
          <w:rFonts w:ascii="Times New Roman" w:hAnsi="Times New Roman"/>
          <w:color w:val="000000"/>
          <w:sz w:val="28"/>
          <w:szCs w:val="28"/>
          <w:shd w:val="clear" w:color="auto" w:fill="FFFFFF"/>
          <w:lang w:val="uk-UA"/>
        </w:rPr>
        <w:t xml:space="preserve"> </w:t>
      </w:r>
    </w:p>
    <w:bookmarkEnd w:id="2"/>
    <w:p w:rsidR="00800935" w:rsidRPr="00901A28" w:rsidRDefault="00800935" w:rsidP="00800935">
      <w:pPr>
        <w:spacing w:after="0"/>
        <w:ind w:firstLine="709"/>
        <w:jc w:val="both"/>
        <w:rPr>
          <w:rFonts w:ascii="Times New Roman" w:hAnsi="Times New Roman"/>
          <w:sz w:val="28"/>
          <w:szCs w:val="28"/>
          <w:lang w:val="uk-UA"/>
        </w:rPr>
      </w:pPr>
      <w:r w:rsidRPr="00901A28">
        <w:rPr>
          <w:rFonts w:ascii="Times New Roman" w:hAnsi="Times New Roman"/>
          <w:sz w:val="28"/>
          <w:szCs w:val="28"/>
          <w:lang w:val="uk-UA"/>
        </w:rPr>
        <w:t>Семестровий (</w:t>
      </w:r>
      <w:r w:rsidRPr="008F414B">
        <w:rPr>
          <w:rFonts w:ascii="Times New Roman" w:hAnsi="Times New Roman"/>
          <w:sz w:val="28"/>
          <w:szCs w:val="28"/>
          <w:lang w:val="uk-UA"/>
        </w:rPr>
        <w:t xml:space="preserve">підсумковий) контроль у </w:t>
      </w:r>
      <w:r w:rsidRPr="008F414B">
        <w:rPr>
          <w:rFonts w:ascii="Times New Roman" w:hAnsi="Times New Roman"/>
          <w:bCs/>
          <w:sz w:val="28"/>
          <w:szCs w:val="28"/>
          <w:lang w:val="uk-UA"/>
        </w:rPr>
        <w:t>ІІІ семестрі</w:t>
      </w:r>
      <w:r w:rsidRPr="008F414B">
        <w:rPr>
          <w:rFonts w:ascii="Times New Roman" w:hAnsi="Times New Roman"/>
          <w:sz w:val="28"/>
          <w:szCs w:val="28"/>
          <w:lang w:val="uk-UA"/>
        </w:rPr>
        <w:t xml:space="preserve"> проводиться у формі диференційного заліку, що</w:t>
      </w:r>
      <w:r w:rsidRPr="008F414B">
        <w:rPr>
          <w:rFonts w:ascii="Times New Roman" w:hAnsi="Times New Roman"/>
          <w:bCs/>
          <w:sz w:val="28"/>
          <w:szCs w:val="28"/>
          <w:lang w:val="uk-UA"/>
        </w:rPr>
        <w:t xml:space="preserve"> </w:t>
      </w:r>
      <w:r w:rsidRPr="008F414B">
        <w:rPr>
          <w:rFonts w:ascii="Times New Roman" w:hAnsi="Times New Roman"/>
          <w:sz w:val="28"/>
          <w:szCs w:val="28"/>
          <w:lang w:val="uk-UA"/>
        </w:rPr>
        <w:t>передбачає оцінювання результатів навчання на підставі результатів поточного контролю</w:t>
      </w:r>
      <w:r w:rsidRPr="008F414B">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8F414B">
        <w:rPr>
          <w:rFonts w:ascii="Times New Roman" w:hAnsi="Times New Roman"/>
          <w:sz w:val="28"/>
          <w:szCs w:val="28"/>
          <w:lang w:val="uk-UA"/>
        </w:rPr>
        <w:t xml:space="preserve"> </w:t>
      </w:r>
    </w:p>
    <w:p w:rsidR="00800935" w:rsidRPr="00901A28" w:rsidRDefault="00800935" w:rsidP="00800935">
      <w:pPr>
        <w:spacing w:after="0"/>
        <w:ind w:firstLine="709"/>
        <w:jc w:val="both"/>
        <w:rPr>
          <w:rFonts w:ascii="Times New Roman" w:hAnsi="Times New Roman"/>
          <w:sz w:val="28"/>
          <w:szCs w:val="28"/>
        </w:rPr>
      </w:pPr>
      <w:r w:rsidRPr="00901A28">
        <w:rPr>
          <w:rFonts w:ascii="Times New Roman" w:hAnsi="Times New Roman"/>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901A28">
        <w:rPr>
          <w:rFonts w:ascii="Times New Roman" w:hAnsi="Times New Roman"/>
          <w:sz w:val="28"/>
          <w:szCs w:val="28"/>
        </w:rPr>
        <w:t xml:space="preserve">Наприкінці </w:t>
      </w:r>
      <w:r w:rsidRPr="00901A28">
        <w:rPr>
          <w:rFonts w:ascii="Times New Roman" w:hAnsi="Times New Roman"/>
          <w:sz w:val="28"/>
          <w:szCs w:val="28"/>
          <w:lang w:val="uk-UA"/>
        </w:rPr>
        <w:t xml:space="preserve">семестру поточного </w:t>
      </w:r>
      <w:r w:rsidRPr="00901A28">
        <w:rPr>
          <w:rFonts w:ascii="Times New Roman" w:hAnsi="Times New Roman"/>
          <w:sz w:val="28"/>
          <w:szCs w:val="28"/>
        </w:rPr>
        <w:t xml:space="preserve">навчального року обраховується середнє арифметичне успішності студента. Максимальна кількість балів, яку студент може отримати на </w:t>
      </w:r>
      <w:r w:rsidRPr="00901A28">
        <w:rPr>
          <w:rFonts w:ascii="Times New Roman" w:hAnsi="Times New Roman"/>
          <w:sz w:val="28"/>
          <w:szCs w:val="28"/>
        </w:rPr>
        <w:lastRenderedPageBreak/>
        <w:t xml:space="preserve">практичних заняттях протягом </w:t>
      </w:r>
      <w:r w:rsidRPr="00901A28">
        <w:rPr>
          <w:rFonts w:ascii="Times New Roman" w:hAnsi="Times New Roman"/>
          <w:sz w:val="28"/>
          <w:szCs w:val="28"/>
          <w:lang w:val="uk-UA"/>
        </w:rPr>
        <w:t>семестру</w:t>
      </w:r>
      <w:r w:rsidRPr="00901A28">
        <w:rPr>
          <w:rFonts w:ascii="Times New Roman" w:hAnsi="Times New Roman"/>
          <w:sz w:val="28"/>
          <w:szCs w:val="28"/>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w:t>
      </w:r>
      <w:r w:rsidRPr="00901A28">
        <w:rPr>
          <w:rFonts w:ascii="Times New Roman" w:hAnsi="Times New Roman"/>
          <w:sz w:val="28"/>
          <w:szCs w:val="28"/>
          <w:lang w:val="uk-UA"/>
        </w:rPr>
        <w:t>диференційного заліку</w:t>
      </w:r>
      <w:r w:rsidRPr="00901A28">
        <w:rPr>
          <w:rFonts w:ascii="Times New Roman" w:hAnsi="Times New Roman"/>
          <w:sz w:val="28"/>
          <w:szCs w:val="28"/>
        </w:rPr>
        <w:t xml:space="preserve">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w:t>
      </w:r>
      <w:r w:rsidRPr="00901A28">
        <w:rPr>
          <w:rFonts w:ascii="Times New Roman" w:hAnsi="Times New Roman"/>
          <w:sz w:val="28"/>
          <w:szCs w:val="28"/>
          <w:lang w:val="uk-UA"/>
        </w:rPr>
        <w:t>диференційного заліку</w:t>
      </w:r>
      <w:r w:rsidRPr="00901A28">
        <w:rPr>
          <w:rFonts w:ascii="Times New Roman" w:hAnsi="Times New Roman"/>
          <w:sz w:val="28"/>
          <w:szCs w:val="28"/>
        </w:rPr>
        <w:t xml:space="preserve">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rsidR="00800935" w:rsidRPr="00901A28" w:rsidRDefault="00800935" w:rsidP="00800935">
      <w:pPr>
        <w:spacing w:after="0"/>
        <w:ind w:firstLine="709"/>
        <w:jc w:val="both"/>
        <w:rPr>
          <w:rFonts w:ascii="Times New Roman" w:hAnsi="Times New Roman"/>
          <w:sz w:val="28"/>
          <w:szCs w:val="28"/>
        </w:rPr>
      </w:pPr>
      <w:r w:rsidRPr="00901A28">
        <w:rPr>
          <w:rFonts w:ascii="Times New Roman" w:hAnsi="Times New Roman"/>
          <w:sz w:val="28"/>
          <w:szCs w:val="28"/>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rsidR="003C02C1" w:rsidRPr="00800935" w:rsidRDefault="00800935" w:rsidP="00800935">
      <w:pPr>
        <w:widowControl w:val="0"/>
        <w:spacing w:after="0" w:line="256" w:lineRule="auto"/>
        <w:rPr>
          <w:rFonts w:ascii="Times New Roman" w:hAnsi="Times New Roman"/>
          <w:b/>
          <w:bCs/>
          <w:sz w:val="28"/>
          <w:szCs w:val="28"/>
          <w:lang w:val="uk-UA"/>
        </w:rPr>
      </w:pPr>
      <w:r w:rsidRPr="00901A28">
        <w:rPr>
          <w:rFonts w:ascii="Times New Roman" w:hAnsi="Times New Roman"/>
          <w:sz w:val="28"/>
          <w:szCs w:val="28"/>
        </w:rPr>
        <w:t>Передбачена можливість перезарахування балів, отриманих за системою неформальної освіти відповідно до</w:t>
      </w:r>
      <w:r w:rsidRPr="00901A28">
        <w:rPr>
          <w:rFonts w:ascii="Times New Roman" w:hAnsi="Times New Roman"/>
          <w:sz w:val="28"/>
          <w:szCs w:val="28"/>
          <w:lang w:val="uk-UA"/>
        </w:rPr>
        <w:t xml:space="preserve"> </w:t>
      </w:r>
      <w:r w:rsidRPr="00901A28">
        <w:rPr>
          <w:rFonts w:ascii="Times New Roman" w:hAnsi="Times New Roman"/>
          <w:color w:val="000000"/>
          <w:sz w:val="28"/>
          <w:szCs w:val="28"/>
          <w:shd w:val="clear" w:color="auto" w:fill="FFFFFF"/>
        </w:rPr>
        <w:t>Порядк</w:t>
      </w:r>
      <w:r w:rsidRPr="00901A28">
        <w:rPr>
          <w:rFonts w:ascii="Times New Roman" w:hAnsi="Times New Roman"/>
          <w:color w:val="000000"/>
          <w:sz w:val="28"/>
          <w:szCs w:val="28"/>
          <w:shd w:val="clear" w:color="auto" w:fill="FFFFFF"/>
          <w:lang w:val="uk-UA"/>
        </w:rPr>
        <w:t>у</w:t>
      </w:r>
      <w:r w:rsidRPr="00901A28">
        <w:rPr>
          <w:rFonts w:ascii="Times New Roman" w:hAnsi="Times New Roman"/>
          <w:color w:val="000000"/>
          <w:sz w:val="28"/>
          <w:szCs w:val="28"/>
          <w:shd w:val="clear" w:color="auto" w:fill="FFFFFF"/>
        </w:rPr>
        <w:t xml:space="preserve"> </w:t>
      </w:r>
      <w:r w:rsidRPr="00800935">
        <w:rPr>
          <w:rFonts w:ascii="Times New Roman" w:hAnsi="Times New Roman"/>
          <w:color w:val="000000"/>
          <w:sz w:val="28"/>
          <w:szCs w:val="28"/>
          <w:shd w:val="clear" w:color="auto" w:fill="FFFFFF"/>
        </w:rPr>
        <w:t>ХДУ про визнання результатів навчання, здобутих у неформальній та інформальній освіті (наказ від 04.03.2020 № 247-Д)</w:t>
      </w:r>
      <w:r w:rsidRPr="00800935">
        <w:rPr>
          <w:rFonts w:ascii="Times New Roman" w:hAnsi="Times New Roman"/>
          <w:color w:val="000000"/>
          <w:sz w:val="28"/>
          <w:szCs w:val="28"/>
          <w:shd w:val="clear" w:color="auto" w:fill="FFFFFF"/>
          <w:lang w:val="uk-UA"/>
        </w:rPr>
        <w:t xml:space="preserve"> </w:t>
      </w:r>
      <w:hyperlink r:id="rId52" w:history="1">
        <w:r w:rsidRPr="00800935">
          <w:rPr>
            <w:rStyle w:val="a7"/>
            <w:rFonts w:ascii="Times New Roman" w:hAnsi="Times New Roman"/>
            <w:sz w:val="28"/>
            <w:szCs w:val="28"/>
            <w:shd w:val="clear" w:color="auto" w:fill="FFFFFF"/>
          </w:rPr>
          <w:t>https://www.kspu.edu/Legislation/educationalprocessdocs.aspx</w:t>
        </w:r>
      </w:hyperlink>
    </w:p>
    <w:p w:rsidR="003B7673" w:rsidRPr="00800935" w:rsidRDefault="003B7673" w:rsidP="003C02C1">
      <w:pPr>
        <w:widowControl w:val="0"/>
        <w:spacing w:after="0" w:line="256" w:lineRule="auto"/>
        <w:rPr>
          <w:rFonts w:ascii="Times New Roman" w:hAnsi="Times New Roman"/>
          <w:b/>
          <w:bCs/>
          <w:sz w:val="28"/>
          <w:szCs w:val="28"/>
          <w:lang w:val="uk-UA"/>
        </w:rPr>
      </w:pPr>
    </w:p>
    <w:p w:rsidR="00800935" w:rsidRPr="0068761F" w:rsidRDefault="00800935" w:rsidP="0069428F">
      <w:pPr>
        <w:widowControl w:val="0"/>
        <w:spacing w:after="0" w:line="240" w:lineRule="auto"/>
        <w:jc w:val="center"/>
        <w:rPr>
          <w:rFonts w:ascii="Times New Roman" w:hAnsi="Times New Roman"/>
          <w:b/>
          <w:sz w:val="28"/>
          <w:szCs w:val="28"/>
          <w:lang w:val="uk-UA"/>
        </w:rPr>
      </w:pPr>
      <w:r w:rsidRPr="00E924D9">
        <w:rPr>
          <w:rFonts w:ascii="Times New Roman" w:hAnsi="Times New Roman"/>
          <w:b/>
          <w:sz w:val="28"/>
          <w:szCs w:val="28"/>
          <w:lang w:val="uk-UA"/>
        </w:rPr>
        <w:t xml:space="preserve">Шкала і критерії оцінювання навчальних досягнень за результатами опанування </w:t>
      </w:r>
      <w:r>
        <w:rPr>
          <w:rFonts w:ascii="Times New Roman" w:hAnsi="Times New Roman"/>
          <w:b/>
          <w:sz w:val="28"/>
          <w:szCs w:val="28"/>
          <w:lang w:val="uk-UA"/>
        </w:rPr>
        <w:t>В</w:t>
      </w:r>
      <w:r w:rsidRPr="003C2458">
        <w:rPr>
          <w:rFonts w:ascii="Times New Roman" w:hAnsi="Times New Roman"/>
          <w:b/>
          <w:sz w:val="28"/>
          <w:szCs w:val="28"/>
          <w:lang w:val="uk-UA"/>
        </w:rPr>
        <w:t xml:space="preserve">К </w:t>
      </w:r>
      <w:r>
        <w:rPr>
          <w:rFonts w:ascii="Times New Roman" w:hAnsi="Times New Roman"/>
          <w:b/>
          <w:bCs/>
          <w:sz w:val="28"/>
          <w:szCs w:val="28"/>
          <w:lang w:val="uk-UA"/>
        </w:rPr>
        <w:t>Доказово-інформальна практика та клінічне мислення</w:t>
      </w:r>
      <w:r w:rsidRPr="003C2458">
        <w:rPr>
          <w:rFonts w:ascii="Times New Roman" w:hAnsi="Times New Roman"/>
          <w:b/>
          <w:bCs/>
          <w:sz w:val="28"/>
          <w:szCs w:val="28"/>
          <w:lang w:val="uk-UA"/>
        </w:rPr>
        <w:t>, формою</w:t>
      </w:r>
      <w:r w:rsidRPr="003C2458">
        <w:rPr>
          <w:rFonts w:ascii="Times New Roman" w:hAnsi="Times New Roman"/>
          <w:b/>
          <w:sz w:val="28"/>
          <w:szCs w:val="28"/>
          <w:lang w:val="uk-UA"/>
        </w:rPr>
        <w:t xml:space="preserve"> семестрового контролю якої є </w:t>
      </w:r>
      <w:r>
        <w:rPr>
          <w:rFonts w:ascii="Times New Roman" w:hAnsi="Times New Roman"/>
          <w:b/>
          <w:sz w:val="28"/>
          <w:szCs w:val="28"/>
          <w:lang w:val="uk-UA"/>
        </w:rPr>
        <w:t xml:space="preserve">диференційований </w:t>
      </w:r>
      <w:r w:rsidRPr="003C2458">
        <w:rPr>
          <w:rFonts w:ascii="Times New Roman" w:hAnsi="Times New Roman"/>
          <w:b/>
          <w:sz w:val="28"/>
          <w:szCs w:val="28"/>
          <w:lang w:val="uk-UA"/>
        </w:rPr>
        <w:t>залік</w:t>
      </w:r>
    </w:p>
    <w:p w:rsidR="00800935" w:rsidRDefault="00800935" w:rsidP="00800935">
      <w:pPr>
        <w:pStyle w:val="a6"/>
        <w:widowControl w:val="0"/>
        <w:spacing w:after="0" w:line="240" w:lineRule="auto"/>
        <w:ind w:left="1069"/>
        <w:jc w:val="center"/>
        <w:rPr>
          <w:rFonts w:ascii="Times New Roman" w:hAnsi="Times New Roman"/>
          <w:b/>
          <w:sz w:val="28"/>
          <w:szCs w:val="28"/>
          <w:lang w:val="uk-UA"/>
        </w:rPr>
      </w:pPr>
      <w:r w:rsidRPr="003C2458">
        <w:rPr>
          <w:rFonts w:ascii="Times New Roman" w:hAnsi="Times New Roman"/>
          <w:b/>
          <w:sz w:val="28"/>
          <w:szCs w:val="28"/>
          <w:lang w:val="uk-UA"/>
        </w:rPr>
        <w:t xml:space="preserve">Синхронний/асинхронний режим навчання здобувачів </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3C02C1" w:rsidRPr="003C02C1" w:rsidTr="00800935">
        <w:trPr>
          <w:trHeight w:val="613"/>
        </w:trPr>
        <w:tc>
          <w:tcPr>
            <w:tcW w:w="170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Сума балів /</w:t>
            </w:r>
            <w:r w:rsidRPr="003C02C1">
              <w:rPr>
                <w:rFonts w:ascii="Times New Roman" w:eastAsia="MS Mincho" w:hAnsi="Times New Roman"/>
                <w:sz w:val="28"/>
                <w:szCs w:val="28"/>
                <w:lang w:val="uk-UA"/>
              </w:rPr>
              <w:t>Local grade</w:t>
            </w:r>
          </w:p>
        </w:tc>
        <w:tc>
          <w:tcPr>
            <w:tcW w:w="2268" w:type="dxa"/>
            <w:gridSpan w:val="2"/>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 xml:space="preserve">Оцінка </w:t>
            </w:r>
            <w:r w:rsidRPr="003C02C1">
              <w:rPr>
                <w:rFonts w:ascii="Times New Roman" w:eastAsia="MS Mincho" w:hAnsi="Times New Roman"/>
                <w:sz w:val="28"/>
                <w:szCs w:val="28"/>
                <w:lang w:val="uk-UA"/>
              </w:rPr>
              <w:t>ЄКТС</w:t>
            </w:r>
          </w:p>
        </w:tc>
        <w:tc>
          <w:tcPr>
            <w:tcW w:w="3261" w:type="dxa"/>
            <w:vAlign w:val="center"/>
          </w:tcPr>
          <w:p w:rsidR="003C02C1" w:rsidRPr="003C02C1" w:rsidRDefault="003C02C1" w:rsidP="003C02C1">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Оцінка за національною шкалою/</w:t>
            </w:r>
            <w:r w:rsidRPr="003C02C1">
              <w:rPr>
                <w:rFonts w:ascii="Times New Roman" w:eastAsia="MS Mincho" w:hAnsi="Times New Roman"/>
                <w:sz w:val="28"/>
                <w:szCs w:val="28"/>
                <w:lang w:val="uk-UA"/>
              </w:rPr>
              <w:t>National grade</w:t>
            </w:r>
          </w:p>
        </w:tc>
        <w:tc>
          <w:tcPr>
            <w:tcW w:w="7087" w:type="dxa"/>
            <w:vAlign w:val="center"/>
          </w:tcPr>
          <w:p w:rsidR="003C02C1" w:rsidRPr="003C02C1" w:rsidRDefault="003C02C1" w:rsidP="003C02C1">
            <w:pPr>
              <w:shd w:val="clear" w:color="auto" w:fill="FFFFFF"/>
              <w:spacing w:after="0" w:line="256" w:lineRule="auto"/>
              <w:ind w:firstLine="706"/>
              <w:jc w:val="center"/>
              <w:rPr>
                <w:rFonts w:ascii="Times New Roman" w:hAnsi="Times New Roman"/>
                <w:sz w:val="28"/>
                <w:szCs w:val="28"/>
                <w:lang w:val="uk-UA"/>
              </w:rPr>
            </w:pPr>
            <w:r w:rsidRPr="003C02C1">
              <w:rPr>
                <w:rFonts w:ascii="Times New Roman" w:hAnsi="Times New Roman"/>
                <w:sz w:val="28"/>
                <w:szCs w:val="28"/>
                <w:lang w:val="uk-UA"/>
              </w:rPr>
              <w:t>Критерії оцінювання навчальних досягнень</w:t>
            </w:r>
          </w:p>
        </w:tc>
      </w:tr>
      <w:tr w:rsidR="00800935" w:rsidRPr="003C02C1" w:rsidTr="00800935">
        <w:trPr>
          <w:trHeight w:val="204"/>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170-200</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А</w:t>
            </w:r>
          </w:p>
        </w:tc>
        <w:tc>
          <w:tcPr>
            <w:tcW w:w="1559" w:type="dxa"/>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e</w:t>
            </w:r>
            <w:r w:rsidRPr="003C02C1">
              <w:rPr>
                <w:rFonts w:ascii="Times New Roman" w:eastAsia="MS Mincho" w:hAnsi="Times New Roman"/>
                <w:sz w:val="28"/>
                <w:szCs w:val="28"/>
                <w:lang w:val="uk-UA"/>
              </w:rPr>
              <w:t>xcellent</w:t>
            </w:r>
          </w:p>
        </w:tc>
        <w:tc>
          <w:tcPr>
            <w:tcW w:w="3261" w:type="dxa"/>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Відмінно</w:t>
            </w:r>
          </w:p>
        </w:tc>
        <w:tc>
          <w:tcPr>
            <w:tcW w:w="7087" w:type="dxa"/>
          </w:tcPr>
          <w:p w:rsidR="00800935" w:rsidRPr="003C02C1" w:rsidRDefault="00800935" w:rsidP="00800935">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800935" w:rsidRPr="003C02C1" w:rsidTr="00800935">
        <w:trPr>
          <w:trHeight w:val="212"/>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164-169</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В</w:t>
            </w:r>
          </w:p>
        </w:tc>
        <w:tc>
          <w:tcPr>
            <w:tcW w:w="1559" w:type="dxa"/>
            <w:vMerge w:val="restart"/>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g</w:t>
            </w:r>
            <w:r w:rsidRPr="003C02C1">
              <w:rPr>
                <w:rFonts w:ascii="Times New Roman" w:eastAsia="MS Mincho" w:hAnsi="Times New Roman"/>
                <w:sz w:val="28"/>
                <w:szCs w:val="28"/>
                <w:lang w:val="uk-UA"/>
              </w:rPr>
              <w:t>ood</w:t>
            </w:r>
          </w:p>
        </w:tc>
        <w:tc>
          <w:tcPr>
            <w:tcW w:w="3261" w:type="dxa"/>
            <w:vMerge w:val="restart"/>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Добре</w:t>
            </w:r>
          </w:p>
        </w:tc>
        <w:tc>
          <w:tcPr>
            <w:tcW w:w="7087" w:type="dxa"/>
          </w:tcPr>
          <w:p w:rsidR="00800935" w:rsidRPr="003C02C1" w:rsidRDefault="00800935" w:rsidP="00800935">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800935" w:rsidRPr="0069428F" w:rsidTr="00800935">
        <w:trPr>
          <w:trHeight w:val="60"/>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lastRenderedPageBreak/>
              <w:t>140-163</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С</w:t>
            </w:r>
          </w:p>
        </w:tc>
        <w:tc>
          <w:tcPr>
            <w:tcW w:w="1559" w:type="dxa"/>
            <w:vMerge/>
            <w:vAlign w:val="center"/>
          </w:tcPr>
          <w:p w:rsidR="00800935" w:rsidRPr="003C02C1" w:rsidRDefault="00800935" w:rsidP="00800935">
            <w:pPr>
              <w:spacing w:after="0" w:line="256" w:lineRule="auto"/>
              <w:rPr>
                <w:rFonts w:ascii="Times New Roman" w:hAnsi="Times New Roman"/>
                <w:sz w:val="28"/>
                <w:szCs w:val="28"/>
                <w:lang w:val="uk-UA" w:eastAsia="zh-CN"/>
              </w:rPr>
            </w:pPr>
          </w:p>
        </w:tc>
        <w:tc>
          <w:tcPr>
            <w:tcW w:w="3261" w:type="dxa"/>
            <w:vMerge/>
            <w:vAlign w:val="center"/>
          </w:tcPr>
          <w:p w:rsidR="00800935" w:rsidRPr="003C02C1" w:rsidRDefault="00800935" w:rsidP="00800935">
            <w:pPr>
              <w:spacing w:after="0" w:line="256" w:lineRule="auto"/>
              <w:rPr>
                <w:rFonts w:ascii="Times New Roman" w:hAnsi="Times New Roman"/>
                <w:sz w:val="28"/>
                <w:szCs w:val="28"/>
                <w:lang w:val="uk-UA" w:eastAsia="zh-CN"/>
              </w:rPr>
            </w:pPr>
          </w:p>
        </w:tc>
        <w:tc>
          <w:tcPr>
            <w:tcW w:w="7087" w:type="dxa"/>
          </w:tcPr>
          <w:p w:rsidR="00800935" w:rsidRPr="003C02C1" w:rsidRDefault="00800935" w:rsidP="00800935">
            <w:pPr>
              <w:widowControl w:val="0"/>
              <w:spacing w:after="0" w:line="256" w:lineRule="auto"/>
              <w:jc w:val="both"/>
              <w:rPr>
                <w:rFonts w:ascii="Times New Roman" w:hAnsi="Times New Roman"/>
                <w:sz w:val="28"/>
                <w:szCs w:val="28"/>
                <w:lang w:val="uk-UA" w:eastAsia="zh-CN"/>
              </w:rPr>
            </w:pPr>
            <w:r w:rsidRPr="003C02C1">
              <w:rPr>
                <w:rFonts w:ascii="Times New Roman" w:hAnsi="Times New Roman"/>
                <w:sz w:val="28"/>
                <w:szCs w:val="28"/>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800935" w:rsidRPr="0069428F" w:rsidTr="00800935">
        <w:trPr>
          <w:trHeight w:val="245"/>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lastRenderedPageBreak/>
              <w:t>127-139</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D</w:t>
            </w:r>
          </w:p>
        </w:tc>
        <w:tc>
          <w:tcPr>
            <w:tcW w:w="1559" w:type="dxa"/>
            <w:vMerge w:val="restart"/>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s</w:t>
            </w:r>
            <w:r w:rsidRPr="003C02C1">
              <w:rPr>
                <w:rFonts w:ascii="Times New Roman" w:eastAsia="MS Mincho" w:hAnsi="Times New Roman"/>
                <w:sz w:val="28"/>
                <w:szCs w:val="28"/>
                <w:lang w:val="uk-UA"/>
              </w:rPr>
              <w:t>atisfactory</w:t>
            </w:r>
          </w:p>
        </w:tc>
        <w:tc>
          <w:tcPr>
            <w:tcW w:w="3261" w:type="dxa"/>
            <w:vMerge w:val="restart"/>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Задовільно</w:t>
            </w:r>
          </w:p>
        </w:tc>
        <w:tc>
          <w:tcPr>
            <w:tcW w:w="7087" w:type="dxa"/>
          </w:tcPr>
          <w:p w:rsidR="00800935" w:rsidRPr="003C02C1" w:rsidRDefault="00800935" w:rsidP="00800935">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800935" w:rsidRPr="003C02C1" w:rsidTr="00800935">
        <w:trPr>
          <w:trHeight w:val="60"/>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120-126</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Е</w:t>
            </w:r>
          </w:p>
        </w:tc>
        <w:tc>
          <w:tcPr>
            <w:tcW w:w="1559" w:type="dxa"/>
            <w:vMerge/>
            <w:vAlign w:val="center"/>
          </w:tcPr>
          <w:p w:rsidR="00800935" w:rsidRPr="003C02C1" w:rsidRDefault="00800935" w:rsidP="00800935">
            <w:pPr>
              <w:spacing w:after="0" w:line="256" w:lineRule="auto"/>
              <w:rPr>
                <w:rFonts w:ascii="Times New Roman" w:hAnsi="Times New Roman"/>
                <w:sz w:val="28"/>
                <w:szCs w:val="28"/>
                <w:lang w:val="uk-UA" w:eastAsia="zh-CN"/>
              </w:rPr>
            </w:pPr>
          </w:p>
        </w:tc>
        <w:tc>
          <w:tcPr>
            <w:tcW w:w="3261" w:type="dxa"/>
            <w:vMerge/>
            <w:vAlign w:val="center"/>
          </w:tcPr>
          <w:p w:rsidR="00800935" w:rsidRPr="003C02C1" w:rsidRDefault="00800935" w:rsidP="00800935">
            <w:pPr>
              <w:spacing w:after="0" w:line="256" w:lineRule="auto"/>
              <w:rPr>
                <w:rFonts w:ascii="Times New Roman" w:hAnsi="Times New Roman"/>
                <w:sz w:val="28"/>
                <w:szCs w:val="28"/>
                <w:lang w:val="uk-UA" w:eastAsia="zh-CN"/>
              </w:rPr>
            </w:pPr>
          </w:p>
        </w:tc>
        <w:tc>
          <w:tcPr>
            <w:tcW w:w="7087" w:type="dxa"/>
          </w:tcPr>
          <w:p w:rsidR="00800935" w:rsidRPr="003C02C1" w:rsidRDefault="00800935" w:rsidP="00800935">
            <w:pPr>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800935" w:rsidRPr="003C02C1" w:rsidTr="00800935">
        <w:trPr>
          <w:trHeight w:val="291"/>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70-119</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FX</w:t>
            </w:r>
          </w:p>
        </w:tc>
        <w:tc>
          <w:tcPr>
            <w:tcW w:w="1559" w:type="dxa"/>
            <w:vMerge w:val="restart"/>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eastAsia="MS Mincho" w:hAnsi="Times New Roman"/>
                <w:caps/>
                <w:sz w:val="28"/>
                <w:szCs w:val="28"/>
                <w:lang w:val="uk-UA"/>
              </w:rPr>
              <w:t>f</w:t>
            </w:r>
            <w:r w:rsidRPr="003C02C1">
              <w:rPr>
                <w:rFonts w:ascii="Times New Roman" w:eastAsia="MS Mincho" w:hAnsi="Times New Roman"/>
                <w:sz w:val="28"/>
                <w:szCs w:val="28"/>
                <w:lang w:val="uk-UA"/>
              </w:rPr>
              <w:t>ail</w:t>
            </w:r>
          </w:p>
        </w:tc>
        <w:tc>
          <w:tcPr>
            <w:tcW w:w="3261" w:type="dxa"/>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sz w:val="28"/>
                <w:szCs w:val="28"/>
                <w:lang w:val="uk-UA"/>
              </w:rPr>
              <w:t>Незадовільно з можливістю повторного складання</w:t>
            </w:r>
          </w:p>
        </w:tc>
        <w:tc>
          <w:tcPr>
            <w:tcW w:w="7087" w:type="dxa"/>
          </w:tcPr>
          <w:p w:rsidR="00800935" w:rsidRPr="003C02C1" w:rsidRDefault="00800935" w:rsidP="00800935">
            <w:pPr>
              <w:widowControl w:val="0"/>
              <w:suppressAutoHyphens/>
              <w:spacing w:after="0" w:line="256" w:lineRule="auto"/>
              <w:jc w:val="both"/>
              <w:rPr>
                <w:rFonts w:ascii="Times New Roman" w:hAnsi="Times New Roman"/>
                <w:sz w:val="28"/>
                <w:szCs w:val="28"/>
                <w:lang w:val="uk-UA"/>
              </w:rPr>
            </w:pPr>
            <w:r w:rsidRPr="003C02C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800935" w:rsidRPr="003C02C1" w:rsidTr="00800935">
        <w:trPr>
          <w:trHeight w:val="137"/>
        </w:trPr>
        <w:tc>
          <w:tcPr>
            <w:tcW w:w="1701" w:type="dxa"/>
          </w:tcPr>
          <w:p w:rsidR="00800935" w:rsidRPr="003C02C1" w:rsidRDefault="00800935" w:rsidP="00800935">
            <w:pPr>
              <w:widowControl w:val="0"/>
              <w:pBdr>
                <w:top w:val="nil"/>
                <w:left w:val="nil"/>
                <w:bottom w:val="nil"/>
                <w:right w:val="nil"/>
                <w:between w:val="nil"/>
              </w:pBdr>
              <w:spacing w:after="0"/>
              <w:jc w:val="center"/>
              <w:rPr>
                <w:rFonts w:ascii="Times New Roman" w:hAnsi="Times New Roman"/>
                <w:sz w:val="28"/>
                <w:szCs w:val="28"/>
              </w:rPr>
            </w:pPr>
            <w:r w:rsidRPr="003C02C1">
              <w:rPr>
                <w:rFonts w:ascii="Times New Roman" w:hAnsi="Times New Roman"/>
                <w:sz w:val="28"/>
                <w:szCs w:val="28"/>
              </w:rPr>
              <w:t>0-69</w:t>
            </w:r>
          </w:p>
        </w:tc>
        <w:tc>
          <w:tcPr>
            <w:tcW w:w="709" w:type="dxa"/>
          </w:tcPr>
          <w:p w:rsidR="00800935" w:rsidRPr="003C02C1" w:rsidRDefault="00800935" w:rsidP="00800935">
            <w:pPr>
              <w:widowControl w:val="0"/>
              <w:suppressAutoHyphens/>
              <w:spacing w:after="0" w:line="256" w:lineRule="auto"/>
              <w:jc w:val="center"/>
              <w:rPr>
                <w:rFonts w:ascii="Times New Roman" w:eastAsia="MS Mincho" w:hAnsi="Times New Roman"/>
                <w:b/>
                <w:sz w:val="28"/>
                <w:szCs w:val="28"/>
                <w:lang w:val="uk-UA"/>
              </w:rPr>
            </w:pPr>
            <w:r w:rsidRPr="003C02C1">
              <w:rPr>
                <w:rFonts w:ascii="Times New Roman" w:eastAsia="MS Mincho" w:hAnsi="Times New Roman"/>
                <w:b/>
                <w:sz w:val="28"/>
                <w:szCs w:val="28"/>
                <w:lang w:val="uk-UA"/>
              </w:rPr>
              <w:t>F</w:t>
            </w:r>
          </w:p>
        </w:tc>
        <w:tc>
          <w:tcPr>
            <w:tcW w:w="1559" w:type="dxa"/>
            <w:vMerge/>
            <w:vAlign w:val="center"/>
          </w:tcPr>
          <w:p w:rsidR="00800935" w:rsidRPr="003C02C1" w:rsidRDefault="00800935" w:rsidP="00800935">
            <w:pPr>
              <w:spacing w:after="0" w:line="256" w:lineRule="auto"/>
              <w:rPr>
                <w:rFonts w:ascii="Times New Roman" w:hAnsi="Times New Roman"/>
                <w:sz w:val="28"/>
                <w:szCs w:val="28"/>
                <w:lang w:val="uk-UA" w:eastAsia="zh-CN"/>
              </w:rPr>
            </w:pPr>
          </w:p>
        </w:tc>
        <w:tc>
          <w:tcPr>
            <w:tcW w:w="3261" w:type="dxa"/>
            <w:vAlign w:val="center"/>
          </w:tcPr>
          <w:p w:rsidR="00800935" w:rsidRPr="003C02C1" w:rsidRDefault="00800935" w:rsidP="00800935">
            <w:pPr>
              <w:widowControl w:val="0"/>
              <w:suppressAutoHyphens/>
              <w:spacing w:after="0" w:line="256" w:lineRule="auto"/>
              <w:jc w:val="center"/>
              <w:rPr>
                <w:rFonts w:ascii="Times New Roman" w:hAnsi="Times New Roman"/>
                <w:sz w:val="28"/>
                <w:szCs w:val="28"/>
                <w:lang w:val="uk-UA" w:eastAsia="zh-CN"/>
              </w:rPr>
            </w:pPr>
            <w:r w:rsidRPr="003C02C1">
              <w:rPr>
                <w:rFonts w:ascii="Times New Roman" w:hAnsi="Times New Roman"/>
                <w:caps/>
                <w:sz w:val="28"/>
                <w:szCs w:val="28"/>
                <w:lang w:val="uk-UA"/>
              </w:rPr>
              <w:t>н</w:t>
            </w:r>
            <w:r w:rsidRPr="003C02C1">
              <w:rPr>
                <w:rFonts w:ascii="Times New Roman" w:hAnsi="Times New Roman"/>
                <w:sz w:val="28"/>
                <w:szCs w:val="28"/>
                <w:lang w:val="uk-UA"/>
              </w:rPr>
              <w:t>езадовільно з обов’язковим повторним вивченням дисципліни</w:t>
            </w:r>
          </w:p>
        </w:tc>
        <w:tc>
          <w:tcPr>
            <w:tcW w:w="7087" w:type="dxa"/>
          </w:tcPr>
          <w:p w:rsidR="00800935" w:rsidRPr="003C02C1" w:rsidRDefault="00800935" w:rsidP="00800935">
            <w:pPr>
              <w:widowControl w:val="0"/>
              <w:suppressAutoHyphens/>
              <w:spacing w:after="0" w:line="256" w:lineRule="auto"/>
              <w:jc w:val="both"/>
              <w:rPr>
                <w:rFonts w:ascii="Times New Roman" w:hAnsi="Times New Roman"/>
                <w:caps/>
                <w:sz w:val="28"/>
                <w:szCs w:val="28"/>
                <w:lang w:val="uk-UA"/>
              </w:rPr>
            </w:pPr>
            <w:r w:rsidRPr="003C02C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rsidR="003B7673" w:rsidRPr="007557E9" w:rsidRDefault="003B7673" w:rsidP="007557E9">
      <w:pPr>
        <w:spacing w:after="0" w:line="240" w:lineRule="auto"/>
        <w:jc w:val="both"/>
        <w:rPr>
          <w:rFonts w:ascii="Times New Roman" w:hAnsi="Times New Roman"/>
          <w:sz w:val="28"/>
          <w:szCs w:val="28"/>
          <w:lang w:val="uk-UA"/>
        </w:rPr>
      </w:pPr>
    </w:p>
    <w:p w:rsidR="00EA094C" w:rsidRPr="00EC3D70" w:rsidRDefault="004F56F4" w:rsidP="00EC3D70">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 xml:space="preserve">10. Список </w:t>
      </w:r>
      <w:r w:rsidR="007415E8">
        <w:rPr>
          <w:rFonts w:ascii="Times New Roman" w:hAnsi="Times New Roman"/>
          <w:b/>
          <w:bCs/>
          <w:sz w:val="28"/>
          <w:szCs w:val="28"/>
          <w:lang w:val="uk-UA"/>
        </w:rPr>
        <w:t>рекомендованих</w:t>
      </w:r>
      <w:r>
        <w:rPr>
          <w:rFonts w:ascii="Times New Roman" w:hAnsi="Times New Roman"/>
          <w:b/>
          <w:bCs/>
          <w:sz w:val="28"/>
          <w:szCs w:val="28"/>
          <w:lang w:val="uk-UA"/>
        </w:rPr>
        <w:t xml:space="preserve"> джерел</w:t>
      </w:r>
    </w:p>
    <w:p w:rsidR="00EA094C" w:rsidRPr="00DB07F0" w:rsidRDefault="00106EFF" w:rsidP="00DB07F0">
      <w:pPr>
        <w:spacing w:after="0" w:line="240" w:lineRule="auto"/>
        <w:ind w:firstLine="709"/>
        <w:jc w:val="both"/>
        <w:rPr>
          <w:rFonts w:ascii="Times New Roman" w:hAnsi="Times New Roman"/>
          <w:b/>
          <w:bCs/>
          <w:sz w:val="28"/>
          <w:szCs w:val="28"/>
          <w:lang w:val="uk-UA"/>
        </w:rPr>
      </w:pPr>
      <w:r w:rsidRPr="00DB07F0">
        <w:rPr>
          <w:rFonts w:ascii="Times New Roman" w:hAnsi="Times New Roman"/>
          <w:b/>
          <w:bCs/>
          <w:sz w:val="28"/>
          <w:szCs w:val="28"/>
          <w:lang w:val="uk-UA"/>
        </w:rPr>
        <w:t>Основні:</w:t>
      </w:r>
      <w:bookmarkStart w:id="3" w:name="_GoBack"/>
      <w:bookmarkEnd w:id="3"/>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rPr>
      </w:pPr>
      <w:r w:rsidRPr="00DB07F0">
        <w:rPr>
          <w:rFonts w:ascii="Times New Roman" w:hAnsi="Times New Roman"/>
          <w:color w:val="231F20"/>
          <w:sz w:val="28"/>
          <w:szCs w:val="28"/>
        </w:rPr>
        <w:t>1986; 82: 47-50</w:t>
      </w:r>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rPr>
      </w:pPr>
      <w:r w:rsidRPr="00DB07F0">
        <w:rPr>
          <w:rFonts w:ascii="Times New Roman" w:hAnsi="Times New Roman"/>
          <w:color w:val="231F20"/>
          <w:sz w:val="28"/>
          <w:szCs w:val="28"/>
        </w:rPr>
        <w:t>2004; 28: 244-9</w:t>
      </w:r>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rPr>
      </w:pPr>
      <w:r w:rsidRPr="00DB07F0">
        <w:rPr>
          <w:rFonts w:ascii="Times New Roman" w:hAnsi="Times New Roman"/>
          <w:color w:val="231F20"/>
          <w:sz w:val="28"/>
          <w:szCs w:val="28"/>
        </w:rPr>
        <w:t>2004; 28: 244-9</w:t>
      </w:r>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rPr>
      </w:pPr>
      <w:r w:rsidRPr="00DB07F0">
        <w:rPr>
          <w:rFonts w:ascii="Times New Roman" w:hAnsi="Times New Roman"/>
          <w:color w:val="231F20"/>
          <w:sz w:val="28"/>
          <w:szCs w:val="28"/>
        </w:rPr>
        <w:t>2004; 28: 244-9</w:t>
      </w:r>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lang w:val="en-US"/>
        </w:rPr>
      </w:pPr>
      <w:r w:rsidRPr="00DB07F0">
        <w:rPr>
          <w:rFonts w:ascii="Times New Roman" w:hAnsi="Times New Roman"/>
          <w:color w:val="231F20"/>
          <w:sz w:val="28"/>
          <w:szCs w:val="28"/>
          <w:lang w:val="en-US"/>
        </w:rPr>
        <w:t>Cassileth  BR, Vickers  AJ.  Massage therapy  for symptom  control:</w:t>
      </w:r>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lang w:val="en-US"/>
        </w:rPr>
      </w:pPr>
      <w:r w:rsidRPr="00DB07F0">
        <w:rPr>
          <w:rFonts w:ascii="Times New Roman" w:hAnsi="Times New Roman"/>
          <w:color w:val="231F20"/>
          <w:sz w:val="28"/>
          <w:szCs w:val="28"/>
          <w:lang w:val="en-US"/>
        </w:rPr>
        <w:t>Cassileth  BR, Vickers  AJ.  Massage therapy  for symptom  control:</w:t>
      </w:r>
    </w:p>
    <w:p w:rsidR="00456E54" w:rsidRPr="00DB07F0" w:rsidRDefault="00456E54" w:rsidP="00DB07F0">
      <w:pPr>
        <w:pStyle w:val="a6"/>
        <w:numPr>
          <w:ilvl w:val="0"/>
          <w:numId w:val="2"/>
        </w:numPr>
        <w:shd w:val="clear" w:color="auto" w:fill="FFFFFF"/>
        <w:spacing w:after="0" w:line="0" w:lineRule="auto"/>
        <w:ind w:left="0"/>
        <w:rPr>
          <w:rFonts w:ascii="Times New Roman" w:hAnsi="Times New Roman"/>
          <w:color w:val="231F20"/>
          <w:sz w:val="28"/>
          <w:szCs w:val="28"/>
          <w:lang w:val="en-US"/>
        </w:rPr>
      </w:pPr>
      <w:r w:rsidRPr="00DB07F0">
        <w:rPr>
          <w:rFonts w:ascii="Times New Roman" w:hAnsi="Times New Roman"/>
          <w:color w:val="231F20"/>
          <w:sz w:val="28"/>
          <w:szCs w:val="28"/>
          <w:lang w:val="en-US"/>
        </w:rPr>
        <w:t>Cassileth  BR, Vickers  AJ.  Massage therapy  for symptom  control:</w:t>
      </w:r>
    </w:p>
    <w:p w:rsidR="00325455" w:rsidRPr="00DB07F0" w:rsidRDefault="004E747D" w:rsidP="00DB07F0">
      <w:pPr>
        <w:numPr>
          <w:ilvl w:val="0"/>
          <w:numId w:val="21"/>
        </w:numPr>
        <w:shd w:val="clear" w:color="auto" w:fill="FFFFFF"/>
        <w:spacing w:after="0" w:line="240" w:lineRule="auto"/>
        <w:ind w:left="0"/>
        <w:rPr>
          <w:rFonts w:ascii="Times New Roman" w:eastAsia="Times New Roman" w:hAnsi="Times New Roman"/>
          <w:color w:val="020621"/>
          <w:spacing w:val="5"/>
          <w:sz w:val="26"/>
          <w:szCs w:val="26"/>
        </w:rPr>
      </w:pPr>
      <w:r w:rsidRPr="00DB07F0">
        <w:rPr>
          <w:rFonts w:ascii="Times New Roman" w:eastAsia="Times New Roman" w:hAnsi="Times New Roman"/>
          <w:bCs/>
          <w:sz w:val="28"/>
          <w:szCs w:val="28"/>
          <w:shd w:val="clear" w:color="auto" w:fill="FAFAFA"/>
          <w:lang w:val="uk-UA" w:eastAsia="ru-RU"/>
        </w:rPr>
        <w:t>1</w:t>
      </w:r>
      <w:r w:rsidR="00325455" w:rsidRPr="00DB07F0">
        <w:rPr>
          <w:rFonts w:ascii="Times New Roman" w:eastAsia="Times New Roman" w:hAnsi="Times New Roman"/>
          <w:bCs/>
          <w:sz w:val="28"/>
          <w:szCs w:val="28"/>
          <w:shd w:val="clear" w:color="auto" w:fill="FAFAFA"/>
          <w:lang w:val="uk-UA" w:eastAsia="ru-RU"/>
        </w:rPr>
        <w:t xml:space="preserve"> </w:t>
      </w:r>
      <w:r w:rsidR="00325455" w:rsidRPr="00DB07F0">
        <w:rPr>
          <w:rFonts w:ascii="Times New Roman" w:hAnsi="Times New Roman"/>
          <w:color w:val="020621"/>
          <w:spacing w:val="5"/>
          <w:sz w:val="26"/>
          <w:szCs w:val="26"/>
          <w:lang w:val="en-US"/>
        </w:rPr>
        <w:t> </w:t>
      </w:r>
      <w:r w:rsidR="00325455" w:rsidRPr="00DB07F0">
        <w:rPr>
          <w:rStyle w:val="reference-text"/>
          <w:rFonts w:ascii="Times New Roman" w:hAnsi="Times New Roman"/>
          <w:color w:val="020621"/>
          <w:spacing w:val="5"/>
          <w:sz w:val="26"/>
          <w:szCs w:val="26"/>
          <w:lang w:val="en-US"/>
        </w:rPr>
        <w:t xml:space="preserve">Higgs J &amp; Jensen GM. </w:t>
      </w:r>
      <w:r w:rsidR="00325455" w:rsidRPr="00DB07F0">
        <w:rPr>
          <w:rStyle w:val="reference-text"/>
          <w:rFonts w:ascii="Times New Roman" w:hAnsi="Times New Roman"/>
          <w:color w:val="020621"/>
          <w:spacing w:val="5"/>
          <w:sz w:val="26"/>
          <w:szCs w:val="26"/>
        </w:rPr>
        <w:t>Клінічне</w:t>
      </w:r>
      <w:r w:rsidR="00325455" w:rsidRPr="00DB07F0">
        <w:rPr>
          <w:rStyle w:val="reference-text"/>
          <w:rFonts w:ascii="Times New Roman" w:hAnsi="Times New Roman"/>
          <w:color w:val="020621"/>
          <w:spacing w:val="5"/>
          <w:sz w:val="26"/>
          <w:szCs w:val="26"/>
          <w:lang w:val="en-US"/>
        </w:rPr>
        <w:t xml:space="preserve"> </w:t>
      </w:r>
      <w:r w:rsidR="00325455" w:rsidRPr="00DB07F0">
        <w:rPr>
          <w:rStyle w:val="reference-text"/>
          <w:rFonts w:ascii="Times New Roman" w:hAnsi="Times New Roman"/>
          <w:color w:val="020621"/>
          <w:spacing w:val="5"/>
          <w:sz w:val="26"/>
          <w:szCs w:val="26"/>
        </w:rPr>
        <w:t>міркування</w:t>
      </w:r>
      <w:r w:rsidR="00325455" w:rsidRPr="00DB07F0">
        <w:rPr>
          <w:rStyle w:val="reference-text"/>
          <w:rFonts w:ascii="Times New Roman" w:hAnsi="Times New Roman"/>
          <w:color w:val="020621"/>
          <w:spacing w:val="5"/>
          <w:sz w:val="26"/>
          <w:szCs w:val="26"/>
          <w:lang w:val="en-US"/>
        </w:rPr>
        <w:t xml:space="preserve">: </w:t>
      </w:r>
      <w:r w:rsidR="00325455" w:rsidRPr="00DB07F0">
        <w:rPr>
          <w:rStyle w:val="reference-text"/>
          <w:rFonts w:ascii="Times New Roman" w:hAnsi="Times New Roman"/>
          <w:color w:val="020621"/>
          <w:spacing w:val="5"/>
          <w:sz w:val="26"/>
          <w:szCs w:val="26"/>
        </w:rPr>
        <w:t>виклики</w:t>
      </w:r>
      <w:r w:rsidR="00325455" w:rsidRPr="00DB07F0">
        <w:rPr>
          <w:rStyle w:val="reference-text"/>
          <w:rFonts w:ascii="Times New Roman" w:hAnsi="Times New Roman"/>
          <w:color w:val="020621"/>
          <w:spacing w:val="5"/>
          <w:sz w:val="26"/>
          <w:szCs w:val="26"/>
          <w:lang w:val="en-US"/>
        </w:rPr>
        <w:t xml:space="preserve"> </w:t>
      </w:r>
      <w:r w:rsidR="00325455" w:rsidRPr="00DB07F0">
        <w:rPr>
          <w:rStyle w:val="reference-text"/>
          <w:rFonts w:ascii="Times New Roman" w:hAnsi="Times New Roman"/>
          <w:color w:val="020621"/>
          <w:spacing w:val="5"/>
          <w:sz w:val="26"/>
          <w:szCs w:val="26"/>
        </w:rPr>
        <w:t>інтерпретації</w:t>
      </w:r>
      <w:r w:rsidR="00325455" w:rsidRPr="00DB07F0">
        <w:rPr>
          <w:rStyle w:val="reference-text"/>
          <w:rFonts w:ascii="Times New Roman" w:hAnsi="Times New Roman"/>
          <w:color w:val="020621"/>
          <w:spacing w:val="5"/>
          <w:sz w:val="26"/>
          <w:szCs w:val="26"/>
          <w:lang w:val="en-US"/>
        </w:rPr>
        <w:t xml:space="preserve"> </w:t>
      </w:r>
      <w:r w:rsidR="00325455" w:rsidRPr="00DB07F0">
        <w:rPr>
          <w:rStyle w:val="reference-text"/>
          <w:rFonts w:ascii="Times New Roman" w:hAnsi="Times New Roman"/>
          <w:color w:val="020621"/>
          <w:spacing w:val="5"/>
          <w:sz w:val="26"/>
          <w:szCs w:val="26"/>
        </w:rPr>
        <w:t>та</w:t>
      </w:r>
      <w:r w:rsidR="00325455" w:rsidRPr="00DB07F0">
        <w:rPr>
          <w:rStyle w:val="reference-text"/>
          <w:rFonts w:ascii="Times New Roman" w:hAnsi="Times New Roman"/>
          <w:color w:val="020621"/>
          <w:spacing w:val="5"/>
          <w:sz w:val="26"/>
          <w:szCs w:val="26"/>
          <w:lang w:val="en-US"/>
        </w:rPr>
        <w:t xml:space="preserve"> </w:t>
      </w:r>
      <w:r w:rsidR="00325455" w:rsidRPr="00DB07F0">
        <w:rPr>
          <w:rStyle w:val="reference-text"/>
          <w:rFonts w:ascii="Times New Roman" w:hAnsi="Times New Roman"/>
          <w:color w:val="020621"/>
          <w:spacing w:val="5"/>
          <w:sz w:val="26"/>
          <w:szCs w:val="26"/>
        </w:rPr>
        <w:t>практики</w:t>
      </w:r>
      <w:r w:rsidR="00325455" w:rsidRPr="00DB07F0">
        <w:rPr>
          <w:rStyle w:val="reference-text"/>
          <w:rFonts w:ascii="Times New Roman" w:hAnsi="Times New Roman"/>
          <w:color w:val="020621"/>
          <w:spacing w:val="5"/>
          <w:sz w:val="26"/>
          <w:szCs w:val="26"/>
          <w:lang w:val="en-US"/>
        </w:rPr>
        <w:t xml:space="preserve"> </w:t>
      </w:r>
      <w:r w:rsidR="00325455" w:rsidRPr="00DB07F0">
        <w:rPr>
          <w:rStyle w:val="reference-text"/>
          <w:rFonts w:ascii="Times New Roman" w:hAnsi="Times New Roman"/>
          <w:color w:val="020621"/>
          <w:spacing w:val="5"/>
          <w:sz w:val="26"/>
          <w:szCs w:val="26"/>
        </w:rPr>
        <w:t>в</w:t>
      </w:r>
      <w:r w:rsidR="00325455" w:rsidRPr="00DB07F0">
        <w:rPr>
          <w:rStyle w:val="reference-text"/>
          <w:rFonts w:ascii="Times New Roman" w:hAnsi="Times New Roman"/>
          <w:color w:val="020621"/>
          <w:spacing w:val="5"/>
          <w:sz w:val="26"/>
          <w:szCs w:val="26"/>
          <w:lang w:val="en-US"/>
        </w:rPr>
        <w:t xml:space="preserve"> 21 </w:t>
      </w:r>
      <w:r w:rsidR="00325455" w:rsidRPr="00DB07F0">
        <w:rPr>
          <w:rStyle w:val="reference-text"/>
          <w:rFonts w:ascii="Times New Roman" w:hAnsi="Times New Roman"/>
          <w:color w:val="020621"/>
          <w:spacing w:val="5"/>
          <w:sz w:val="26"/>
          <w:szCs w:val="26"/>
        </w:rPr>
        <w:t>столітті</w:t>
      </w:r>
      <w:r w:rsidR="00325455" w:rsidRPr="00DB07F0">
        <w:rPr>
          <w:rStyle w:val="reference-text"/>
          <w:rFonts w:ascii="Times New Roman" w:hAnsi="Times New Roman"/>
          <w:color w:val="020621"/>
          <w:spacing w:val="5"/>
          <w:sz w:val="26"/>
          <w:szCs w:val="26"/>
          <w:lang w:val="en-US"/>
        </w:rPr>
        <w:t xml:space="preserve">. In: Higgs J, Jensen GM, Loftus S, Christensen N. Clinical Reasoning in the Health Professions. </w:t>
      </w:r>
      <w:r w:rsidR="00325455" w:rsidRPr="00DB07F0">
        <w:rPr>
          <w:rStyle w:val="reference-text"/>
          <w:rFonts w:ascii="Times New Roman" w:hAnsi="Times New Roman"/>
          <w:color w:val="020621"/>
          <w:spacing w:val="5"/>
          <w:sz w:val="26"/>
          <w:szCs w:val="26"/>
        </w:rPr>
        <w:t>Единбург: Elsevier. 2019 рік</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Едвардс І, Джонс М, Карр Дж, Браунак-Маєр А, Дженсен Г.М. Стратегії клінічного обґрунтування у фізичній терапії. Лікувальна фізкультура. 2004, 1 квітня; 84 (4): 312-30.</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lang w:val="en-US"/>
        </w:rPr>
      </w:pPr>
      <w:r w:rsidRPr="00DB07F0">
        <w:rPr>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lang w:val="en-US"/>
        </w:rPr>
        <w:t>Huhn K, Gilliland SJ, Black LL, Wainwright SF, Christensen N. </w:t>
      </w:r>
      <w:hyperlink r:id="rId53" w:tgtFrame="_blank" w:history="1">
        <w:r w:rsidRPr="00DB07F0">
          <w:rPr>
            <w:rStyle w:val="a7"/>
            <w:rFonts w:ascii="Times New Roman" w:hAnsi="Times New Roman"/>
            <w:color w:val="2752FF"/>
            <w:spacing w:val="5"/>
            <w:sz w:val="26"/>
            <w:szCs w:val="26"/>
            <w:lang w:val="en-US"/>
          </w:rPr>
          <w:t>Clinical reasoning in physical therapy: a concept analysis.</w:t>
        </w:r>
      </w:hyperlink>
      <w:r w:rsidRPr="00DB07F0">
        <w:rPr>
          <w:rStyle w:val="reference-text"/>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rPr>
        <w:t>Лікувальна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фізкультура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Кві</w:t>
      </w:r>
      <w:r w:rsidRPr="00DB07F0">
        <w:rPr>
          <w:rStyle w:val="reference-text"/>
          <w:rFonts w:ascii="Times New Roman" w:hAnsi="Times New Roman"/>
          <w:color w:val="020621"/>
          <w:spacing w:val="5"/>
          <w:sz w:val="26"/>
          <w:szCs w:val="26"/>
          <w:lang w:val="en-US"/>
        </w:rPr>
        <w:t xml:space="preserve"> 2019;99(4):440-56.</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lang w:val="en-US"/>
        </w:rPr>
      </w:pPr>
      <w:r w:rsidRPr="00DB07F0">
        <w:rPr>
          <w:rFonts w:ascii="Times New Roman" w:hAnsi="Times New Roman"/>
          <w:color w:val="020621"/>
          <w:spacing w:val="5"/>
          <w:sz w:val="26"/>
          <w:szCs w:val="26"/>
          <w:lang w:val="en-US"/>
        </w:rPr>
        <w:lastRenderedPageBreak/>
        <w:t> </w:t>
      </w:r>
      <w:r w:rsidRPr="00DB07F0">
        <w:rPr>
          <w:rStyle w:val="reference-text"/>
          <w:rFonts w:ascii="Times New Roman" w:hAnsi="Times New Roman"/>
          <w:color w:val="020621"/>
          <w:spacing w:val="5"/>
          <w:sz w:val="26"/>
          <w:szCs w:val="26"/>
          <w:lang w:val="en-US"/>
        </w:rPr>
        <w:t xml:space="preserve">da Silva Araujo A, Anne Kinsella E, Thomas A, Demonari Gomes L, Quevedo Marcolino T. Clinical Reasoning in Occupational Therapy Practice: A Scoping Review of Qualitative and Conceptual Peer-Reviewed Literature. </w:t>
      </w:r>
      <w:r w:rsidRPr="00DB07F0">
        <w:rPr>
          <w:rStyle w:val="reference-text"/>
          <w:rFonts w:ascii="Times New Roman" w:hAnsi="Times New Roman"/>
          <w:color w:val="020621"/>
          <w:spacing w:val="5"/>
          <w:sz w:val="26"/>
          <w:szCs w:val="26"/>
        </w:rPr>
        <w:t>Американський</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журнал</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професійної</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терапії</w:t>
      </w:r>
      <w:r w:rsidRPr="00DB07F0">
        <w:rPr>
          <w:rStyle w:val="reference-text"/>
          <w:rFonts w:ascii="Times New Roman" w:hAnsi="Times New Roman"/>
          <w:color w:val="020621"/>
          <w:spacing w:val="5"/>
          <w:sz w:val="26"/>
          <w:szCs w:val="26"/>
          <w:lang w:val="en-US"/>
        </w:rPr>
        <w:t xml:space="preserve">. 1 </w:t>
      </w:r>
      <w:r w:rsidRPr="00DB07F0">
        <w:rPr>
          <w:rStyle w:val="reference-text"/>
          <w:rFonts w:ascii="Times New Roman" w:hAnsi="Times New Roman"/>
          <w:color w:val="020621"/>
          <w:spacing w:val="5"/>
          <w:sz w:val="26"/>
          <w:szCs w:val="26"/>
        </w:rPr>
        <w:t>травня</w:t>
      </w:r>
      <w:r w:rsidRPr="00DB07F0">
        <w:rPr>
          <w:rStyle w:val="reference-text"/>
          <w:rFonts w:ascii="Times New Roman" w:hAnsi="Times New Roman"/>
          <w:color w:val="020621"/>
          <w:spacing w:val="5"/>
          <w:sz w:val="26"/>
          <w:szCs w:val="26"/>
          <w:lang w:val="en-US"/>
        </w:rPr>
        <w:t xml:space="preserve"> 2022 </w:t>
      </w:r>
      <w:r w:rsidRPr="00DB07F0">
        <w:rPr>
          <w:rStyle w:val="reference-text"/>
          <w:rFonts w:ascii="Times New Roman" w:hAnsi="Times New Roman"/>
          <w:color w:val="020621"/>
          <w:spacing w:val="5"/>
          <w:sz w:val="26"/>
          <w:szCs w:val="26"/>
        </w:rPr>
        <w:t>р</w:t>
      </w:r>
      <w:r w:rsidRPr="00DB07F0">
        <w:rPr>
          <w:rStyle w:val="reference-text"/>
          <w:rFonts w:ascii="Times New Roman" w:hAnsi="Times New Roman"/>
          <w:color w:val="020621"/>
          <w:spacing w:val="5"/>
          <w:sz w:val="26"/>
          <w:szCs w:val="26"/>
          <w:lang w:val="en-US"/>
        </w:rPr>
        <w:t>.;76(3):7603205070.</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spacing w:val="5"/>
          <w:sz w:val="26"/>
          <w:szCs w:val="26"/>
          <w:lang w:val="en-US"/>
        </w:rPr>
        <w:t>↑</w:t>
      </w:r>
      <w:r w:rsidRPr="00DB07F0">
        <w:rPr>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rPr>
        <w:t>Моді</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Дж</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Н</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Аншу</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Гупта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і</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Сінгх</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Навчання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оцінка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навичок</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клінічного</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міркування</w:t>
      </w:r>
      <w:r w:rsidRPr="00DB07F0">
        <w:rPr>
          <w:rStyle w:val="reference-text"/>
          <w:rFonts w:ascii="Times New Roman" w:hAnsi="Times New Roman"/>
          <w:color w:val="020621"/>
          <w:spacing w:val="5"/>
          <w:sz w:val="26"/>
          <w:szCs w:val="26"/>
          <w:lang w:val="en-US"/>
        </w:rPr>
        <w:t xml:space="preserve">. Indian Pediatr 2015; 52(9):787–794, </w:t>
      </w:r>
      <w:r w:rsidRPr="00DB07F0">
        <w:rPr>
          <w:rStyle w:val="reference-text"/>
          <w:rFonts w:ascii="Times New Roman" w:hAnsi="Times New Roman"/>
          <w:color w:val="020621"/>
          <w:spacing w:val="5"/>
          <w:sz w:val="26"/>
          <w:szCs w:val="26"/>
        </w:rPr>
        <w:t>як</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цитується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в</w:t>
      </w:r>
      <w:r w:rsidRPr="00DB07F0">
        <w:rPr>
          <w:rStyle w:val="reference-text"/>
          <w:rFonts w:ascii="Times New Roman" w:hAnsi="Times New Roman"/>
          <w:color w:val="020621"/>
          <w:spacing w:val="5"/>
          <w:sz w:val="26"/>
          <w:szCs w:val="26"/>
          <w:lang w:val="en-US"/>
        </w:rPr>
        <w:t xml:space="preserve"> Spaulding SE, Yamane A, McDonald CL, Spaulding SA. </w:t>
      </w:r>
      <w:r w:rsidRPr="00DB07F0">
        <w:rPr>
          <w:rStyle w:val="reference-text"/>
          <w:rFonts w:ascii="Times New Roman" w:hAnsi="Times New Roman"/>
          <w:color w:val="020621"/>
          <w:spacing w:val="5"/>
          <w:sz w:val="26"/>
          <w:szCs w:val="26"/>
        </w:rPr>
        <w:t>Концептуальна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основа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ортезної</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протезної</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освіти</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Протезування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ортопедія</w:t>
      </w:r>
      <w:r w:rsidRPr="00DB07F0">
        <w:rPr>
          <w:rStyle w:val="reference-text"/>
          <w:rFonts w:ascii="Times New Roman" w:hAnsi="Times New Roman"/>
          <w:color w:val="020621"/>
          <w:spacing w:val="5"/>
          <w:sz w:val="26"/>
          <w:szCs w:val="26"/>
          <w:lang w:val="en-US"/>
        </w:rPr>
        <w:t xml:space="preserve"> International. </w:t>
      </w:r>
      <w:r w:rsidRPr="00DB07F0">
        <w:rPr>
          <w:rStyle w:val="reference-text"/>
          <w:rFonts w:ascii="Times New Roman" w:hAnsi="Times New Roman"/>
          <w:color w:val="020621"/>
          <w:spacing w:val="5"/>
          <w:sz w:val="26"/>
          <w:szCs w:val="26"/>
        </w:rPr>
        <w:t>2019 серпень;43(4):369-81.</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Сполдінг С.Е., Ямане А., Макдональд К.Л., Сполдінг С.А. Концептуальна основа ортопедично-протезної освіти. Протезування та ортопедія International. 2019 серпень;43(4):369-81.</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lang w:val="en-US"/>
        </w:rPr>
        <w:t>Young ME, Thomas A, Lubarsky S, Gordon D, Gruppen LD, Rencic J, Ballard T, Holmboe E, Da Silva A, Ratcliffe T, Schuwirth L. </w:t>
      </w:r>
      <w:hyperlink r:id="rId54" w:tgtFrame="_blank" w:history="1">
        <w:r w:rsidRPr="00DB07F0">
          <w:rPr>
            <w:rStyle w:val="a7"/>
            <w:rFonts w:ascii="Times New Roman" w:hAnsi="Times New Roman"/>
            <w:color w:val="2752FF"/>
            <w:spacing w:val="5"/>
            <w:sz w:val="26"/>
            <w:szCs w:val="26"/>
            <w:lang w:val="en-US"/>
          </w:rPr>
          <w:t>Mapping financial argumenting literature across the health professions: a scoping review.</w:t>
        </w:r>
      </w:hyperlink>
      <w:r w:rsidRPr="00DB07F0">
        <w:rPr>
          <w:rStyle w:val="reference-text"/>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rPr>
        <w:t>BMC Medical Education. 2020 груд.;20:1-1.</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rPr>
        <w:t> </w:t>
      </w:r>
      <w:r w:rsidRPr="00DB07F0">
        <w:rPr>
          <w:rStyle w:val="reference-text"/>
          <w:rFonts w:ascii="Times New Roman" w:hAnsi="Times New Roman"/>
          <w:color w:val="020621"/>
          <w:spacing w:val="5"/>
          <w:sz w:val="26"/>
          <w:szCs w:val="26"/>
        </w:rPr>
        <w:t>Хіггс Дж., Дженсен Г.М., Лофтус С., Крістенсен Н. Клінічні міркування в медичних професіях. Единбург: Elsevier. 2019 рік</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Піллей Т., Піллей М. </w:t>
      </w:r>
      <w:hyperlink r:id="rId55" w:tgtFrame="_blank" w:history="1">
        <w:r w:rsidRPr="00DB07F0">
          <w:rPr>
            <w:rStyle w:val="a7"/>
            <w:rFonts w:ascii="Times New Roman" w:hAnsi="Times New Roman"/>
            <w:color w:val="2752FF"/>
            <w:spacing w:val="5"/>
            <w:sz w:val="26"/>
            <w:szCs w:val="26"/>
          </w:rPr>
          <w:t>Контекстуалізація клінічного обґрунтування в рамках клінічної оцінки ковтання: огляд огляду та консультація експертів.</w:t>
        </w:r>
      </w:hyperlink>
      <w:r w:rsidRPr="00DB07F0">
        <w:rPr>
          <w:rStyle w:val="reference-text"/>
          <w:rFonts w:ascii="Times New Roman" w:hAnsi="Times New Roman"/>
          <w:color w:val="020621"/>
          <w:spacing w:val="5"/>
          <w:sz w:val="26"/>
          <w:szCs w:val="26"/>
        </w:rPr>
        <w:t> Південноафриканський журнал комунікаційних розладів. 2021;68(1):1-2.</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lang w:val="en-US"/>
        </w:rPr>
      </w:pPr>
      <w:r w:rsidRPr="00DB07F0">
        <w:rPr>
          <w:rStyle w:val="reference-text"/>
          <w:rFonts w:ascii="Times New Roman" w:hAnsi="Times New Roman"/>
          <w:color w:val="020621"/>
          <w:spacing w:val="5"/>
          <w:sz w:val="26"/>
          <w:szCs w:val="26"/>
        </w:rPr>
        <w:t>Канеман Д. Мислення, швидке і повільне, Фаррар, Штраус і Жіру, ISBN 978-0374275631. Оцінено</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Фріменом</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Дайсоном</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у</w:t>
      </w:r>
      <w:r w:rsidRPr="00DB07F0">
        <w:rPr>
          <w:rStyle w:val="reference-text"/>
          <w:rFonts w:ascii="Times New Roman" w:hAnsi="Times New Roman"/>
          <w:color w:val="020621"/>
          <w:spacing w:val="5"/>
          <w:sz w:val="26"/>
          <w:szCs w:val="26"/>
          <w:lang w:val="en-US"/>
        </w:rPr>
        <w:t xml:space="preserve"> New York Review of Books. 2011, 22:40-4 </w:t>
      </w:r>
      <w:r w:rsidRPr="00DB07F0">
        <w:rPr>
          <w:rStyle w:val="reference-text"/>
          <w:rFonts w:ascii="Times New Roman" w:hAnsi="Times New Roman"/>
          <w:color w:val="020621"/>
          <w:spacing w:val="5"/>
          <w:sz w:val="26"/>
          <w:szCs w:val="26"/>
        </w:rPr>
        <w:t>грудня</w:t>
      </w:r>
      <w:r w:rsidRPr="00DB07F0">
        <w:rPr>
          <w:rStyle w:val="reference-text"/>
          <w:rFonts w:ascii="Times New Roman" w:hAnsi="Times New Roman"/>
          <w:color w:val="020621"/>
          <w:spacing w:val="5"/>
          <w:sz w:val="26"/>
          <w:szCs w:val="26"/>
          <w:lang w:val="en-US"/>
        </w:rPr>
        <w:t>.</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lang w:val="en-US"/>
        </w:rPr>
      </w:pPr>
      <w:r w:rsidRPr="00DB07F0">
        <w:rPr>
          <w:rStyle w:val="reference-text"/>
          <w:rFonts w:ascii="Times New Roman" w:hAnsi="Times New Roman"/>
          <w:color w:val="020621"/>
          <w:spacing w:val="5"/>
          <w:sz w:val="26"/>
          <w:szCs w:val="26"/>
          <w:lang w:val="en-US"/>
        </w:rPr>
        <w:t xml:space="preserve">Peters A, Vanstone M, Monteiro S, Norman G, Sherbino J, Sibbald M. </w:t>
      </w:r>
      <w:r w:rsidRPr="00DB07F0">
        <w:rPr>
          <w:rStyle w:val="reference-text"/>
          <w:rFonts w:ascii="Times New Roman" w:hAnsi="Times New Roman"/>
          <w:color w:val="020621"/>
          <w:spacing w:val="5"/>
          <w:sz w:val="26"/>
          <w:szCs w:val="26"/>
        </w:rPr>
        <w:t>Дослідження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впливу</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контексту</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професійної</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культури</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на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клінічне</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міркування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за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допомогою</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риторико</w:t>
      </w:r>
      <w:r w:rsidRPr="00DB07F0">
        <w:rPr>
          <w:rStyle w:val="reference-text"/>
          <w:rFonts w:ascii="Times New Roman" w:hAnsi="Times New Roman"/>
          <w:color w:val="020621"/>
          <w:spacing w:val="5"/>
          <w:sz w:val="26"/>
          <w:szCs w:val="26"/>
          <w:lang w:val="en-US"/>
        </w:rPr>
        <w:t>-</w:t>
      </w:r>
      <w:r w:rsidRPr="00DB07F0">
        <w:rPr>
          <w:rStyle w:val="reference-text"/>
          <w:rFonts w:ascii="Times New Roman" w:hAnsi="Times New Roman"/>
          <w:color w:val="020621"/>
          <w:spacing w:val="5"/>
          <w:sz w:val="26"/>
          <w:szCs w:val="26"/>
        </w:rPr>
        <w:t>наративного</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аналізу</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Якісні</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дослідження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здоров</w:t>
      </w:r>
      <w:r w:rsidRPr="00DB07F0">
        <w:rPr>
          <w:rStyle w:val="reference-text"/>
          <w:rFonts w:ascii="Times New Roman" w:hAnsi="Times New Roman"/>
          <w:color w:val="020621"/>
          <w:spacing w:val="5"/>
          <w:sz w:val="26"/>
          <w:szCs w:val="26"/>
          <w:lang w:val="en-US"/>
        </w:rPr>
        <w:t>'</w:t>
      </w:r>
      <w:r w:rsidRPr="00DB07F0">
        <w:rPr>
          <w:rStyle w:val="reference-text"/>
          <w:rFonts w:ascii="Times New Roman" w:hAnsi="Times New Roman"/>
          <w:color w:val="020621"/>
          <w:spacing w:val="5"/>
          <w:sz w:val="26"/>
          <w:szCs w:val="26"/>
        </w:rPr>
        <w:t>я</w:t>
      </w:r>
      <w:r w:rsidRPr="00DB07F0">
        <w:rPr>
          <w:rStyle w:val="reference-text"/>
          <w:rFonts w:ascii="Times New Roman" w:hAnsi="Times New Roman"/>
          <w:color w:val="020621"/>
          <w:spacing w:val="5"/>
          <w:sz w:val="26"/>
          <w:szCs w:val="26"/>
          <w:lang w:val="en-US"/>
        </w:rPr>
        <w:t xml:space="preserve">. 2017, </w:t>
      </w:r>
      <w:r w:rsidRPr="00DB07F0">
        <w:rPr>
          <w:rStyle w:val="reference-text"/>
          <w:rFonts w:ascii="Times New Roman" w:hAnsi="Times New Roman"/>
          <w:color w:val="020621"/>
          <w:spacing w:val="5"/>
          <w:sz w:val="26"/>
          <w:szCs w:val="26"/>
        </w:rPr>
        <w:t>травень</w:t>
      </w:r>
      <w:r w:rsidRPr="00DB07F0">
        <w:rPr>
          <w:rStyle w:val="reference-text"/>
          <w:rFonts w:ascii="Times New Roman" w:hAnsi="Times New Roman"/>
          <w:color w:val="020621"/>
          <w:spacing w:val="5"/>
          <w:sz w:val="26"/>
          <w:szCs w:val="26"/>
          <w:lang w:val="en-US"/>
        </w:rPr>
        <w:t>; 27 (6): 866-76.</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lang w:val="en-US"/>
        </w:rPr>
        <w:t xml:space="preserve">Arocha JF, Patel VL, Patel YC. </w:t>
      </w:r>
      <w:r w:rsidRPr="00DB07F0">
        <w:rPr>
          <w:rStyle w:val="reference-text"/>
          <w:rFonts w:ascii="Times New Roman" w:hAnsi="Times New Roman"/>
          <w:color w:val="020621"/>
          <w:spacing w:val="5"/>
          <w:sz w:val="26"/>
          <w:szCs w:val="26"/>
        </w:rPr>
        <w:t>Формування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гіпотез</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і</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координація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теорії</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та</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доказів</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у</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початківців</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діагностичних</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міркувань</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Прийняття медичних рішень. 1993 серпень;13(3):198-211.</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Рут-Сахд LA. Що всередині: феноменологія та інтуїтивне самопізнання. Творче медсестринство. 2014 Лютий;20(1):21-9.</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ACAPT. Клінічні міркування у фізичній терапії: швидке та повільне мислення. Доступно з: </w:t>
      </w:r>
      <w:hyperlink r:id="rId56" w:tgtFrame="_blank" w:history="1">
        <w:r w:rsidRPr="00DB07F0">
          <w:rPr>
            <w:rStyle w:val="a7"/>
            <w:rFonts w:ascii="Times New Roman" w:hAnsi="Times New Roman"/>
            <w:color w:val="2752FF"/>
            <w:spacing w:val="5"/>
            <w:sz w:val="26"/>
            <w:szCs w:val="26"/>
          </w:rPr>
          <w:t>https://www.youtube.com/watch?v=LekUj7dlxlw</w:t>
        </w:r>
      </w:hyperlink>
      <w:r w:rsidRPr="00DB07F0">
        <w:rPr>
          <w:rStyle w:val="reference-text"/>
          <w:rFonts w:ascii="Times New Roman" w:hAnsi="Times New Roman"/>
          <w:color w:val="020621"/>
          <w:spacing w:val="5"/>
          <w:sz w:val="26"/>
          <w:szCs w:val="26"/>
        </w:rPr>
        <w:t> [останній доступ 03.02.2024]</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rPr>
        <w:t> </w:t>
      </w:r>
      <w:r w:rsidRPr="00DB07F0">
        <w:rPr>
          <w:rStyle w:val="reference-text"/>
          <w:rFonts w:ascii="Times New Roman" w:hAnsi="Times New Roman"/>
          <w:color w:val="020621"/>
          <w:spacing w:val="5"/>
          <w:sz w:val="26"/>
          <w:szCs w:val="26"/>
        </w:rPr>
        <w:t>Кроскері П. </w:t>
      </w:r>
      <w:hyperlink r:id="rId57" w:tgtFrame="_blank" w:history="1">
        <w:r w:rsidRPr="00DB07F0">
          <w:rPr>
            <w:rStyle w:val="a7"/>
            <w:rFonts w:ascii="Times New Roman" w:hAnsi="Times New Roman"/>
            <w:color w:val="2752FF"/>
            <w:spacing w:val="5"/>
            <w:sz w:val="26"/>
            <w:szCs w:val="26"/>
          </w:rPr>
          <w:t>Важливість когнітивних помилок у діагностиці та стратегії їх мінімізації.</w:t>
        </w:r>
      </w:hyperlink>
      <w:r w:rsidRPr="00DB07F0">
        <w:rPr>
          <w:rStyle w:val="reference-text"/>
          <w:rFonts w:ascii="Times New Roman" w:hAnsi="Times New Roman"/>
          <w:color w:val="020621"/>
          <w:spacing w:val="5"/>
          <w:sz w:val="26"/>
          <w:szCs w:val="26"/>
        </w:rPr>
        <w:t> Академічна медицина. 2003, 1 серпня; 78 (8): 775-80.</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Diepeveen S, van Haaften L, Terband H, de Swart B, Maassen B. Клінічне обґрунтування розладів звуку мови: діагностика та втручання в щоденну практику логопедів. Американський журнал мовної патології. 4 серпня 2020 р.;29(3):1529-49.</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rPr>
        <w:t> </w:t>
      </w:r>
      <w:r w:rsidRPr="00DB07F0">
        <w:rPr>
          <w:rStyle w:val="reference-text"/>
          <w:rFonts w:ascii="Times New Roman" w:hAnsi="Times New Roman"/>
          <w:color w:val="020621"/>
          <w:spacing w:val="5"/>
          <w:sz w:val="26"/>
          <w:szCs w:val="26"/>
        </w:rPr>
        <w:t>Хоффман, Л. Вступ до клінічного міркування. курс. Плюс. 2024 рік.</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lang w:val="en-US"/>
        </w:rPr>
        <w:t>Yazdani S, Hosseinzadeh M, Hosseini F. </w:t>
      </w:r>
      <w:hyperlink r:id="rId58" w:tgtFrame="_blank" w:history="1">
        <w:r w:rsidRPr="00DB07F0">
          <w:rPr>
            <w:rStyle w:val="a7"/>
            <w:rFonts w:ascii="Times New Roman" w:hAnsi="Times New Roman"/>
            <w:color w:val="2752FF"/>
            <w:spacing w:val="5"/>
            <w:sz w:val="26"/>
            <w:szCs w:val="26"/>
          </w:rPr>
          <w:t>Моделі клінічного міркування з акцентом на загальну практику: критичний огляд.</w:t>
        </w:r>
      </w:hyperlink>
      <w:r w:rsidRPr="00DB07F0">
        <w:rPr>
          <w:rStyle w:val="reference-text"/>
          <w:rFonts w:ascii="Times New Roman" w:hAnsi="Times New Roman"/>
          <w:color w:val="020621"/>
          <w:spacing w:val="5"/>
          <w:sz w:val="26"/>
          <w:szCs w:val="26"/>
        </w:rPr>
        <w:t> Журнал досягнень медичної освіти та професіоналізму. 2017 Жовтень;5(4):177.</w:t>
      </w:r>
    </w:p>
    <w:p w:rsidR="00325455" w:rsidRPr="00DB07F0" w:rsidRDefault="00DB07F0"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lastRenderedPageBreak/>
        <w:t xml:space="preserve"> </w:t>
      </w:r>
      <w:r w:rsidR="00325455" w:rsidRPr="00DB07F0">
        <w:rPr>
          <w:rStyle w:val="reference-text"/>
          <w:rFonts w:ascii="Times New Roman" w:hAnsi="Times New Roman"/>
          <w:color w:val="020621"/>
          <w:spacing w:val="5"/>
          <w:sz w:val="26"/>
          <w:szCs w:val="26"/>
        </w:rPr>
        <w:t>Шааф RC. Створення доказів для практики за допомогою прийняття рішень на основі даних. Американський журнал професійної терапії. 1 березня 2015 р.;69(2):6902360010p1-6.</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lang w:val="en-US"/>
        </w:rPr>
        <w:t xml:space="preserve">Rothstein JM, Echternach JL, Riddle DL. </w:t>
      </w:r>
      <w:r w:rsidRPr="00DB07F0">
        <w:rPr>
          <w:rStyle w:val="reference-text"/>
          <w:rFonts w:ascii="Times New Roman" w:hAnsi="Times New Roman"/>
          <w:color w:val="020621"/>
          <w:spacing w:val="5"/>
          <w:sz w:val="26"/>
          <w:szCs w:val="26"/>
        </w:rPr>
        <w:t>Гіпотезно</w:t>
      </w:r>
      <w:r w:rsidRPr="00DB07F0">
        <w:rPr>
          <w:rStyle w:val="reference-text"/>
          <w:rFonts w:ascii="Times New Roman" w:hAnsi="Times New Roman"/>
          <w:color w:val="020621"/>
          <w:spacing w:val="5"/>
          <w:sz w:val="26"/>
          <w:szCs w:val="26"/>
          <w:lang w:val="en-US"/>
        </w:rPr>
        <w:t>-</w:t>
      </w:r>
      <w:r w:rsidRPr="00DB07F0">
        <w:rPr>
          <w:rStyle w:val="reference-text"/>
          <w:rFonts w:ascii="Times New Roman" w:hAnsi="Times New Roman"/>
          <w:color w:val="020621"/>
          <w:spacing w:val="5"/>
          <w:sz w:val="26"/>
          <w:szCs w:val="26"/>
        </w:rPr>
        <w:t>орієнтований</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алгоритм</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для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клініцистів</w:t>
      </w:r>
      <w:r w:rsidRPr="00DB07F0">
        <w:rPr>
          <w:rStyle w:val="reference-text"/>
          <w:rFonts w:ascii="Times New Roman" w:hAnsi="Times New Roman"/>
          <w:color w:val="020621"/>
          <w:spacing w:val="5"/>
          <w:sz w:val="26"/>
          <w:szCs w:val="26"/>
          <w:lang w:val="en-US"/>
        </w:rPr>
        <w:t xml:space="preserve"> II (HOAC II): </w:t>
      </w:r>
      <w:r w:rsidRPr="00DB07F0">
        <w:rPr>
          <w:rStyle w:val="reference-text"/>
          <w:rFonts w:ascii="Times New Roman" w:hAnsi="Times New Roman"/>
          <w:color w:val="020621"/>
          <w:spacing w:val="5"/>
          <w:sz w:val="26"/>
          <w:szCs w:val="26"/>
        </w:rPr>
        <w:t>посібник</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із</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ведення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пацієнтів</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Фізична терапія. 2003 1 травня; 83 (5): 455-70.</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Маттінглі С. Розповідна природа клінічних міркувань. Американський журнал професійної терапії. 1991, 1 листопада; 45 (11): 998-1005.</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lang w:val="en-US"/>
        </w:rPr>
        <w:t>Mattingly</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C</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In</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search</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of</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the</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good</w:t>
      </w:r>
      <w:r w:rsidRPr="00DB07F0">
        <w:rPr>
          <w:rStyle w:val="reference-text"/>
          <w:rFonts w:ascii="Times New Roman" w:hAnsi="Times New Roman"/>
          <w:color w:val="020621"/>
          <w:spacing w:val="5"/>
          <w:sz w:val="26"/>
          <w:szCs w:val="26"/>
        </w:rPr>
        <w:t xml:space="preserve">: </w:t>
      </w:r>
      <w:r w:rsidRPr="00DB07F0">
        <w:rPr>
          <w:rStyle w:val="reference-text"/>
          <w:rFonts w:ascii="Times New Roman" w:hAnsi="Times New Roman"/>
          <w:color w:val="020621"/>
          <w:spacing w:val="5"/>
          <w:sz w:val="26"/>
          <w:szCs w:val="26"/>
          <w:lang w:val="en-US"/>
        </w:rPr>
        <w:t>Narrative</w:t>
      </w:r>
      <w:r w:rsidRPr="00DB07F0">
        <w:rPr>
          <w:rStyle w:val="reference-text"/>
          <w:rFonts w:ascii="Times New Roman" w:hAnsi="Times New Roman"/>
          <w:color w:val="020621"/>
          <w:spacing w:val="5"/>
          <w:sz w:val="26"/>
          <w:szCs w:val="26"/>
        </w:rPr>
        <w:t xml:space="preserve"> аргументація в клінічній практиці. Медична антропологія щоквартально. 1998 вересень; 12 (3): 273-97.</w:t>
      </w:r>
    </w:p>
    <w:p w:rsidR="00325455" w:rsidRPr="00DB07F0" w:rsidRDefault="0069428F"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 xml:space="preserve"> </w:t>
      </w:r>
      <w:r w:rsidR="00325455" w:rsidRPr="00DB07F0">
        <w:rPr>
          <w:rStyle w:val="reference-text"/>
          <w:rFonts w:ascii="Times New Roman" w:hAnsi="Times New Roman"/>
          <w:color w:val="020621"/>
          <w:spacing w:val="5"/>
          <w:sz w:val="26"/>
          <w:szCs w:val="26"/>
          <w:lang w:val="en-US"/>
        </w:rPr>
        <w:t xml:space="preserve">Milota MM, van Thiel GJ, van Delden JJ. </w:t>
      </w:r>
      <w:r w:rsidR="00325455" w:rsidRPr="00DB07F0">
        <w:rPr>
          <w:rStyle w:val="reference-text"/>
          <w:rFonts w:ascii="Times New Roman" w:hAnsi="Times New Roman"/>
          <w:color w:val="020621"/>
          <w:spacing w:val="5"/>
          <w:sz w:val="26"/>
          <w:szCs w:val="26"/>
        </w:rPr>
        <w:t>Наративна медицина як інструмент медичної освіти: систематичний огляд. Вчитель медицини. 3 липня 2019 р.;41(7):802-10.</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lang w:val="en-US"/>
        </w:rPr>
      </w:pPr>
      <w:r w:rsidRPr="00DB07F0">
        <w:rPr>
          <w:rStyle w:val="reference-text"/>
          <w:rFonts w:ascii="Times New Roman" w:hAnsi="Times New Roman"/>
          <w:color w:val="020621"/>
          <w:spacing w:val="5"/>
          <w:sz w:val="26"/>
          <w:szCs w:val="26"/>
          <w:lang w:val="en-US"/>
        </w:rPr>
        <w:t xml:space="preserve">Haines D, Wright J. Thinking in stories: Narrative argumentation of an occupational therapy supporting people with deep intellectual disabilities' accupation in occupation. </w:t>
      </w:r>
      <w:r w:rsidRPr="00DB07F0">
        <w:rPr>
          <w:rStyle w:val="reference-text"/>
          <w:rFonts w:ascii="Times New Roman" w:hAnsi="Times New Roman"/>
          <w:color w:val="020621"/>
          <w:spacing w:val="5"/>
          <w:sz w:val="26"/>
          <w:szCs w:val="26"/>
        </w:rPr>
        <w:t>Ерготерапія</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в</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охороні</w:t>
      </w:r>
      <w:r w:rsidRPr="00DB07F0">
        <w:rPr>
          <w:rStyle w:val="reference-text"/>
          <w:rFonts w:ascii="Times New Roman" w:hAnsi="Times New Roman"/>
          <w:color w:val="020621"/>
          <w:spacing w:val="5"/>
          <w:sz w:val="26"/>
          <w:szCs w:val="26"/>
          <w:lang w:val="en-US"/>
        </w:rPr>
        <w:t xml:space="preserve"> </w:t>
      </w:r>
      <w:r w:rsidRPr="00DB07F0">
        <w:rPr>
          <w:rStyle w:val="reference-text"/>
          <w:rFonts w:ascii="Times New Roman" w:hAnsi="Times New Roman"/>
          <w:color w:val="020621"/>
          <w:spacing w:val="5"/>
          <w:sz w:val="26"/>
          <w:szCs w:val="26"/>
        </w:rPr>
        <w:t>здоров</w:t>
      </w:r>
      <w:r w:rsidRPr="00DB07F0">
        <w:rPr>
          <w:rStyle w:val="reference-text"/>
          <w:rFonts w:ascii="Times New Roman" w:hAnsi="Times New Roman"/>
          <w:color w:val="020621"/>
          <w:spacing w:val="5"/>
          <w:sz w:val="26"/>
          <w:szCs w:val="26"/>
          <w:lang w:val="en-US"/>
        </w:rPr>
        <w:t>'</w:t>
      </w:r>
      <w:r w:rsidRPr="00DB07F0">
        <w:rPr>
          <w:rStyle w:val="reference-text"/>
          <w:rFonts w:ascii="Times New Roman" w:hAnsi="Times New Roman"/>
          <w:color w:val="020621"/>
          <w:spacing w:val="5"/>
          <w:sz w:val="26"/>
          <w:szCs w:val="26"/>
        </w:rPr>
        <w:t>я</w:t>
      </w:r>
      <w:r w:rsidRPr="00DB07F0">
        <w:rPr>
          <w:rStyle w:val="reference-text"/>
          <w:rFonts w:ascii="Times New Roman" w:hAnsi="Times New Roman"/>
          <w:color w:val="020621"/>
          <w:spacing w:val="5"/>
          <w:sz w:val="26"/>
          <w:szCs w:val="26"/>
          <w:lang w:val="en-US"/>
        </w:rPr>
        <w:t xml:space="preserve">. 3 </w:t>
      </w:r>
      <w:r w:rsidRPr="00DB07F0">
        <w:rPr>
          <w:rStyle w:val="reference-text"/>
          <w:rFonts w:ascii="Times New Roman" w:hAnsi="Times New Roman"/>
          <w:color w:val="020621"/>
          <w:spacing w:val="5"/>
          <w:sz w:val="26"/>
          <w:szCs w:val="26"/>
        </w:rPr>
        <w:t>січня</w:t>
      </w:r>
      <w:r w:rsidRPr="00DB07F0">
        <w:rPr>
          <w:rStyle w:val="reference-text"/>
          <w:rFonts w:ascii="Times New Roman" w:hAnsi="Times New Roman"/>
          <w:color w:val="020621"/>
          <w:spacing w:val="5"/>
          <w:sz w:val="26"/>
          <w:szCs w:val="26"/>
          <w:lang w:val="en-US"/>
        </w:rPr>
        <w:t xml:space="preserve"> 2023 </w:t>
      </w:r>
      <w:r w:rsidRPr="00DB07F0">
        <w:rPr>
          <w:rStyle w:val="reference-text"/>
          <w:rFonts w:ascii="Times New Roman" w:hAnsi="Times New Roman"/>
          <w:color w:val="020621"/>
          <w:spacing w:val="5"/>
          <w:sz w:val="26"/>
          <w:szCs w:val="26"/>
        </w:rPr>
        <w:t>р</w:t>
      </w:r>
      <w:r w:rsidRPr="00DB07F0">
        <w:rPr>
          <w:rStyle w:val="reference-text"/>
          <w:rFonts w:ascii="Times New Roman" w:hAnsi="Times New Roman"/>
          <w:color w:val="020621"/>
          <w:spacing w:val="5"/>
          <w:sz w:val="26"/>
          <w:szCs w:val="26"/>
          <w:lang w:val="en-US"/>
        </w:rPr>
        <w:t>.;37(1):177-96.</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rPr>
        <w:t>Cruz EB, Caeiro C, Pereira C. Розповідний курс міркування для сприяння орієнтованій на пацієнта практиці в програмі бакалаврату з фізіотерапії: якісне дослідження студентів останнього курсу. Теорія і практика фізіотерапії. 2014 1 травня;30(4):254-60.</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lang w:val="en-US"/>
        </w:rPr>
        <w:t>Fernbach PM, Darlow A, Sloman SA. </w:t>
      </w:r>
      <w:hyperlink r:id="rId59" w:tgtFrame="_blank" w:history="1">
        <w:r w:rsidRPr="00DB07F0">
          <w:rPr>
            <w:rStyle w:val="a7"/>
            <w:rFonts w:ascii="Times New Roman" w:hAnsi="Times New Roman"/>
            <w:color w:val="2752FF"/>
            <w:spacing w:val="5"/>
            <w:sz w:val="26"/>
            <w:szCs w:val="26"/>
          </w:rPr>
          <w:t>Асиметрії в прогностичному та діагностичному міркуванні.</w:t>
        </w:r>
      </w:hyperlink>
      <w:r w:rsidRPr="00DB07F0">
        <w:rPr>
          <w:rStyle w:val="reference-text"/>
          <w:rFonts w:ascii="Times New Roman" w:hAnsi="Times New Roman"/>
          <w:color w:val="020621"/>
          <w:spacing w:val="5"/>
          <w:sz w:val="26"/>
          <w:szCs w:val="26"/>
        </w:rPr>
        <w:t> Журнал експериментальної психології: заг. 2011, травень; 140 (2): 168.</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Style w:val="reference-text"/>
          <w:rFonts w:ascii="Times New Roman" w:hAnsi="Times New Roman"/>
          <w:color w:val="020621"/>
          <w:spacing w:val="5"/>
          <w:sz w:val="26"/>
          <w:szCs w:val="26"/>
        </w:rPr>
        <w:t>Едвардс І, Джонс М, Хіггс Дж, Треде Ф, Дженсен Г. Що таке спільне міркування?. Досягнення фізіотерапії. 2004, 1 червня; 6 (2): 70-83.</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lang w:val="en-US"/>
        </w:rPr>
        <w:t> </w:t>
      </w:r>
      <w:r w:rsidRPr="00DB07F0">
        <w:rPr>
          <w:rStyle w:val="reference-text"/>
          <w:rFonts w:ascii="Times New Roman" w:hAnsi="Times New Roman"/>
          <w:color w:val="020621"/>
          <w:spacing w:val="5"/>
          <w:sz w:val="26"/>
          <w:szCs w:val="26"/>
          <w:lang w:val="en-US"/>
        </w:rPr>
        <w:t>Barz DL, Achimaş-Cadariu A. </w:t>
      </w:r>
      <w:hyperlink r:id="rId60" w:tgtFrame="_blank" w:history="1">
        <w:r w:rsidRPr="00DB07F0">
          <w:rPr>
            <w:rStyle w:val="a7"/>
            <w:rFonts w:ascii="Times New Roman" w:hAnsi="Times New Roman"/>
            <w:color w:val="2752FF"/>
            <w:spacing w:val="5"/>
            <w:sz w:val="26"/>
            <w:szCs w:val="26"/>
          </w:rPr>
          <w:t>Розвиток наукового міркування в медичній освіті: психологічна перспектива</w:t>
        </w:r>
      </w:hyperlink>
      <w:r w:rsidRPr="00DB07F0">
        <w:rPr>
          <w:rStyle w:val="reference-text"/>
          <w:rFonts w:ascii="Times New Roman" w:hAnsi="Times New Roman"/>
          <w:color w:val="020621"/>
          <w:spacing w:val="5"/>
          <w:sz w:val="26"/>
          <w:szCs w:val="26"/>
        </w:rPr>
        <w:t> . Клужуль медичний. 2016; 89 (1): 32.</w:t>
      </w:r>
    </w:p>
    <w:p w:rsidR="00325455" w:rsidRPr="00DB07F0" w:rsidRDefault="00325455" w:rsidP="00DB07F0">
      <w:pPr>
        <w:numPr>
          <w:ilvl w:val="0"/>
          <w:numId w:val="21"/>
        </w:numPr>
        <w:shd w:val="clear" w:color="auto" w:fill="FFFFFF"/>
        <w:spacing w:after="0" w:line="240" w:lineRule="auto"/>
        <w:ind w:left="0"/>
        <w:rPr>
          <w:rFonts w:ascii="Times New Roman" w:hAnsi="Times New Roman"/>
          <w:color w:val="020621"/>
          <w:spacing w:val="5"/>
          <w:sz w:val="26"/>
          <w:szCs w:val="26"/>
        </w:rPr>
      </w:pPr>
      <w:r w:rsidRPr="00DB07F0">
        <w:rPr>
          <w:rFonts w:ascii="Times New Roman" w:hAnsi="Times New Roman"/>
          <w:color w:val="020621"/>
          <w:spacing w:val="5"/>
          <w:sz w:val="26"/>
          <w:szCs w:val="26"/>
        </w:rPr>
        <w:t> </w:t>
      </w:r>
      <w:r w:rsidRPr="00DB07F0">
        <w:rPr>
          <w:rStyle w:val="reference-text"/>
          <w:rFonts w:ascii="Times New Roman" w:hAnsi="Times New Roman"/>
          <w:color w:val="020621"/>
          <w:spacing w:val="5"/>
          <w:sz w:val="26"/>
          <w:szCs w:val="26"/>
        </w:rPr>
        <w:t>Едвардс І, Браунак-Маєр А, Джонс М. </w:t>
      </w:r>
      <w:hyperlink r:id="rId61" w:tgtFrame="_blank" w:history="1">
        <w:r w:rsidRPr="00DB07F0">
          <w:rPr>
            <w:rStyle w:val="a7"/>
            <w:rFonts w:ascii="Times New Roman" w:hAnsi="Times New Roman"/>
            <w:color w:val="2752FF"/>
            <w:spacing w:val="5"/>
            <w:sz w:val="26"/>
            <w:szCs w:val="26"/>
          </w:rPr>
          <w:t>Етичне міркування як стратегія клінічного міркування у фізіотерапії.</w:t>
        </w:r>
      </w:hyperlink>
      <w:r w:rsidRPr="00DB07F0">
        <w:rPr>
          <w:rStyle w:val="reference-text"/>
          <w:rFonts w:ascii="Times New Roman" w:hAnsi="Times New Roman"/>
          <w:color w:val="020621"/>
          <w:spacing w:val="5"/>
          <w:sz w:val="26"/>
          <w:szCs w:val="26"/>
        </w:rPr>
        <w:t> фізіотерапія. 1 грудня 2005 р.;91(4):229-36.</w:t>
      </w:r>
    </w:p>
    <w:p w:rsidR="004E747D" w:rsidRPr="00DB07F0" w:rsidRDefault="004E747D" w:rsidP="00DB07F0">
      <w:pPr>
        <w:autoSpaceDE w:val="0"/>
        <w:autoSpaceDN w:val="0"/>
        <w:adjustRightInd w:val="0"/>
        <w:spacing w:after="0" w:line="240" w:lineRule="auto"/>
        <w:ind w:firstLine="709"/>
        <w:jc w:val="both"/>
        <w:rPr>
          <w:rFonts w:ascii="Times New Roman" w:eastAsia="Times New Roman" w:hAnsi="Times New Roman"/>
          <w:bCs/>
          <w:sz w:val="28"/>
          <w:szCs w:val="28"/>
          <w:shd w:val="clear" w:color="auto" w:fill="FAFAFA"/>
          <w:lang w:val="uk-UA" w:eastAsia="ru-RU"/>
        </w:rPr>
      </w:pPr>
    </w:p>
    <w:p w:rsidR="00C9385C" w:rsidRPr="00DB07F0" w:rsidRDefault="00C9385C" w:rsidP="00DB07F0">
      <w:pPr>
        <w:autoSpaceDE w:val="0"/>
        <w:autoSpaceDN w:val="0"/>
        <w:adjustRightInd w:val="0"/>
        <w:spacing w:after="0" w:line="240" w:lineRule="auto"/>
        <w:ind w:firstLine="709"/>
        <w:jc w:val="both"/>
        <w:rPr>
          <w:rFonts w:ascii="Times New Roman" w:hAnsi="Times New Roman"/>
          <w:b/>
          <w:sz w:val="28"/>
          <w:szCs w:val="28"/>
        </w:rPr>
      </w:pPr>
      <w:r w:rsidRPr="00DB07F0">
        <w:rPr>
          <w:rFonts w:ascii="Times New Roman" w:hAnsi="Times New Roman"/>
          <w:b/>
          <w:sz w:val="28"/>
          <w:szCs w:val="28"/>
          <w:lang w:val="uk-UA"/>
        </w:rPr>
        <w:t>Інтернет-ресурси</w:t>
      </w:r>
      <w:r w:rsidRPr="00DB07F0">
        <w:rPr>
          <w:rFonts w:ascii="Times New Roman" w:hAnsi="Times New Roman"/>
          <w:b/>
          <w:sz w:val="28"/>
          <w:szCs w:val="28"/>
        </w:rPr>
        <w:t xml:space="preserve">: </w:t>
      </w:r>
    </w:p>
    <w:p w:rsidR="00325455" w:rsidRPr="00DB07F0" w:rsidRDefault="00325455" w:rsidP="00DB07F0">
      <w:pPr>
        <w:autoSpaceDE w:val="0"/>
        <w:autoSpaceDN w:val="0"/>
        <w:adjustRightInd w:val="0"/>
        <w:spacing w:after="0" w:line="240" w:lineRule="auto"/>
        <w:ind w:firstLine="709"/>
        <w:jc w:val="both"/>
        <w:rPr>
          <w:rFonts w:ascii="Times New Roman" w:hAnsi="Times New Roman"/>
          <w:b/>
          <w:sz w:val="28"/>
          <w:szCs w:val="28"/>
          <w:lang w:val="uk-UA"/>
        </w:rPr>
      </w:pPr>
      <w:r w:rsidRPr="00DB07F0">
        <w:rPr>
          <w:rFonts w:ascii="Times New Roman" w:hAnsi="Times New Roman"/>
          <w:b/>
          <w:sz w:val="28"/>
          <w:szCs w:val="28"/>
          <w:lang w:val="uk-UA"/>
        </w:rPr>
        <w:t xml:space="preserve">1 </w:t>
      </w:r>
      <w:hyperlink r:id="rId62" w:history="1">
        <w:r w:rsidRPr="00DB07F0">
          <w:rPr>
            <w:rStyle w:val="a7"/>
            <w:rFonts w:ascii="Times New Roman" w:hAnsi="Times New Roman"/>
            <w:b/>
            <w:sz w:val="28"/>
            <w:szCs w:val="28"/>
            <w:lang w:val="uk-UA"/>
          </w:rPr>
          <w:t>https://members.physio-pedia.com/learn/?ppml=f</w:t>
        </w:r>
      </w:hyperlink>
    </w:p>
    <w:p w:rsidR="00325455" w:rsidRPr="00DB07F0" w:rsidRDefault="00325455" w:rsidP="00DB07F0">
      <w:pPr>
        <w:autoSpaceDE w:val="0"/>
        <w:autoSpaceDN w:val="0"/>
        <w:adjustRightInd w:val="0"/>
        <w:spacing w:after="0" w:line="240" w:lineRule="auto"/>
        <w:ind w:firstLine="709"/>
        <w:jc w:val="both"/>
        <w:rPr>
          <w:rFonts w:ascii="Times New Roman" w:hAnsi="Times New Roman"/>
          <w:b/>
          <w:sz w:val="28"/>
          <w:szCs w:val="28"/>
          <w:lang w:val="uk-UA"/>
        </w:rPr>
      </w:pPr>
    </w:p>
    <w:p w:rsidR="00C9385C" w:rsidRPr="00DB07F0" w:rsidRDefault="00C9385C" w:rsidP="00DB07F0">
      <w:pPr>
        <w:autoSpaceDE w:val="0"/>
        <w:autoSpaceDN w:val="0"/>
        <w:adjustRightInd w:val="0"/>
        <w:spacing w:after="0" w:line="240" w:lineRule="auto"/>
        <w:jc w:val="both"/>
        <w:rPr>
          <w:rFonts w:ascii="Times New Roman" w:hAnsi="Times New Roman"/>
          <w:sz w:val="28"/>
          <w:szCs w:val="28"/>
          <w:lang w:val="uk-UA"/>
        </w:rPr>
      </w:pPr>
    </w:p>
    <w:sectPr w:rsidR="00C9385C" w:rsidRPr="00DB07F0" w:rsidSect="00A8190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A2" w:rsidRDefault="007F0FA2" w:rsidP="0018033D">
      <w:pPr>
        <w:spacing w:after="0" w:line="240" w:lineRule="auto"/>
      </w:pPr>
      <w:r>
        <w:separator/>
      </w:r>
    </w:p>
  </w:endnote>
  <w:endnote w:type="continuationSeparator" w:id="0">
    <w:p w:rsidR="007F0FA2" w:rsidRDefault="007F0FA2" w:rsidP="0018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A2" w:rsidRDefault="007F0FA2" w:rsidP="0018033D">
      <w:pPr>
        <w:spacing w:after="0" w:line="240" w:lineRule="auto"/>
      </w:pPr>
      <w:r>
        <w:separator/>
      </w:r>
    </w:p>
  </w:footnote>
  <w:footnote w:type="continuationSeparator" w:id="0">
    <w:p w:rsidR="007F0FA2" w:rsidRDefault="007F0FA2" w:rsidP="00180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562"/>
    <w:multiLevelType w:val="multilevel"/>
    <w:tmpl w:val="561CEE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42C33"/>
    <w:multiLevelType w:val="hybridMultilevel"/>
    <w:tmpl w:val="D61A2180"/>
    <w:lvl w:ilvl="0" w:tplc="9EA48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0A1BDC"/>
    <w:multiLevelType w:val="hybridMultilevel"/>
    <w:tmpl w:val="6876D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0B5B"/>
    <w:multiLevelType w:val="multilevel"/>
    <w:tmpl w:val="A4BC4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A3A69"/>
    <w:multiLevelType w:val="hybridMultilevel"/>
    <w:tmpl w:val="DE003B32"/>
    <w:lvl w:ilvl="0" w:tplc="7B8ACDE8">
      <w:start w:val="1"/>
      <w:numFmt w:val="decimal"/>
      <w:lvlText w:val="%1"/>
      <w:lvlJc w:val="left"/>
      <w:pPr>
        <w:ind w:left="720" w:hanging="360"/>
      </w:pPr>
      <w:rPr>
        <w:rFonts w:ascii="Times New Roman" w:eastAsia="Calibri" w:hAnsi="Times New Roman" w:cs="Times New Roman" w:hint="default"/>
        <w:b/>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3E270F"/>
    <w:multiLevelType w:val="hybridMultilevel"/>
    <w:tmpl w:val="84CC1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B3BF6"/>
    <w:multiLevelType w:val="hybridMultilevel"/>
    <w:tmpl w:val="FCF60766"/>
    <w:lvl w:ilvl="0" w:tplc="2000000F">
      <w:start w:val="1"/>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A8E5E31"/>
    <w:multiLevelType w:val="hybridMultilevel"/>
    <w:tmpl w:val="B34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23AF3"/>
    <w:multiLevelType w:val="hybridMultilevel"/>
    <w:tmpl w:val="0902D156"/>
    <w:lvl w:ilvl="0" w:tplc="CD2CCB90">
      <w:start w:val="5"/>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11F5C82"/>
    <w:multiLevelType w:val="multilevel"/>
    <w:tmpl w:val="F4DAF2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15010DC"/>
    <w:multiLevelType w:val="multilevel"/>
    <w:tmpl w:val="D3EA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54131"/>
    <w:multiLevelType w:val="hybridMultilevel"/>
    <w:tmpl w:val="4FD65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F745D3"/>
    <w:multiLevelType w:val="hybridMultilevel"/>
    <w:tmpl w:val="1618FA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DAC42CC"/>
    <w:multiLevelType w:val="hybridMultilevel"/>
    <w:tmpl w:val="AFDC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615DF9"/>
    <w:multiLevelType w:val="hybridMultilevel"/>
    <w:tmpl w:val="C6484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65151D"/>
    <w:multiLevelType w:val="hybridMultilevel"/>
    <w:tmpl w:val="853015D2"/>
    <w:lvl w:ilvl="0" w:tplc="30D85878">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36F29D2"/>
    <w:multiLevelType w:val="hybridMultilevel"/>
    <w:tmpl w:val="2BA26BB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443C69C7"/>
    <w:multiLevelType w:val="hybridMultilevel"/>
    <w:tmpl w:val="B430424E"/>
    <w:lvl w:ilvl="0" w:tplc="0CC2AE0C">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EF72B1F"/>
    <w:multiLevelType w:val="hybridMultilevel"/>
    <w:tmpl w:val="0AB0649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9" w15:restartNumberingAfterBreak="0">
    <w:nsid w:val="6AB57DD6"/>
    <w:multiLevelType w:val="hybridMultilevel"/>
    <w:tmpl w:val="A73C248E"/>
    <w:lvl w:ilvl="0" w:tplc="18642CD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20" w15:restartNumberingAfterBreak="0">
    <w:nsid w:val="71603345"/>
    <w:multiLevelType w:val="multilevel"/>
    <w:tmpl w:val="30F6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209EF"/>
    <w:multiLevelType w:val="hybridMultilevel"/>
    <w:tmpl w:val="A77E3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3B42F3"/>
    <w:multiLevelType w:val="multilevel"/>
    <w:tmpl w:val="B80C5D10"/>
    <w:lvl w:ilvl="0">
      <w:start w:val="1"/>
      <w:numFmt w:val="decimal"/>
      <w:lvlText w:val="%1."/>
      <w:lvlJc w:val="left"/>
      <w:pPr>
        <w:ind w:left="2345" w:hanging="360"/>
      </w:pPr>
      <w:rPr>
        <w:rFonts w:hint="default"/>
      </w:rPr>
    </w:lvl>
    <w:lvl w:ilvl="1">
      <w:start w:val="1"/>
      <w:numFmt w:val="decimal"/>
      <w:isLgl/>
      <w:lvlText w:val="%1.%2."/>
      <w:lvlJc w:val="left"/>
      <w:pPr>
        <w:ind w:left="3455" w:hanging="1470"/>
      </w:pPr>
      <w:rPr>
        <w:rFonts w:hint="default"/>
      </w:rPr>
    </w:lvl>
    <w:lvl w:ilvl="2">
      <w:start w:val="1"/>
      <w:numFmt w:val="decimal"/>
      <w:isLgl/>
      <w:lvlText w:val="%1.%2.%3."/>
      <w:lvlJc w:val="left"/>
      <w:pPr>
        <w:ind w:left="3455" w:hanging="1470"/>
      </w:pPr>
      <w:rPr>
        <w:rFonts w:hint="default"/>
      </w:rPr>
    </w:lvl>
    <w:lvl w:ilvl="3">
      <w:start w:val="1"/>
      <w:numFmt w:val="decimal"/>
      <w:isLgl/>
      <w:lvlText w:val="%1.%2.%3.%4."/>
      <w:lvlJc w:val="left"/>
      <w:pPr>
        <w:ind w:left="3455" w:hanging="1470"/>
      </w:pPr>
      <w:rPr>
        <w:rFonts w:hint="default"/>
      </w:rPr>
    </w:lvl>
    <w:lvl w:ilvl="4">
      <w:start w:val="1"/>
      <w:numFmt w:val="decimal"/>
      <w:isLgl/>
      <w:lvlText w:val="%1.%2.%3.%4.%5."/>
      <w:lvlJc w:val="left"/>
      <w:pPr>
        <w:ind w:left="3455" w:hanging="1470"/>
      </w:pPr>
      <w:rPr>
        <w:rFonts w:hint="default"/>
      </w:rPr>
    </w:lvl>
    <w:lvl w:ilvl="5">
      <w:start w:val="1"/>
      <w:numFmt w:val="decimal"/>
      <w:isLgl/>
      <w:lvlText w:val="%1.%2.%3.%4.%5.%6."/>
      <w:lvlJc w:val="left"/>
      <w:pPr>
        <w:ind w:left="3455" w:hanging="147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num w:numId="1">
    <w:abstractNumId w:val="22"/>
  </w:num>
  <w:num w:numId="2">
    <w:abstractNumId w:val="0"/>
  </w:num>
  <w:num w:numId="3">
    <w:abstractNumId w:val="18"/>
  </w:num>
  <w:num w:numId="4">
    <w:abstractNumId w:val="13"/>
  </w:num>
  <w:num w:numId="5">
    <w:abstractNumId w:val="21"/>
  </w:num>
  <w:num w:numId="6">
    <w:abstractNumId w:val="11"/>
  </w:num>
  <w:num w:numId="7">
    <w:abstractNumId w:val="7"/>
  </w:num>
  <w:num w:numId="8">
    <w:abstractNumId w:val="14"/>
  </w:num>
  <w:num w:numId="9">
    <w:abstractNumId w:val="1"/>
  </w:num>
  <w:num w:numId="10">
    <w:abstractNumId w:val="9"/>
  </w:num>
  <w:num w:numId="11">
    <w:abstractNumId w:val="2"/>
  </w:num>
  <w:num w:numId="12">
    <w:abstractNumId w:val="15"/>
  </w:num>
  <w:num w:numId="13">
    <w:abstractNumId w:val="5"/>
  </w:num>
  <w:num w:numId="14">
    <w:abstractNumId w:val="12"/>
  </w:num>
  <w:num w:numId="15">
    <w:abstractNumId w:val="16"/>
  </w:num>
  <w:num w:numId="16">
    <w:abstractNumId w:val="19"/>
  </w:num>
  <w:num w:numId="17">
    <w:abstractNumId w:val="3"/>
  </w:num>
  <w:num w:numId="18">
    <w:abstractNumId w:val="20"/>
  </w:num>
  <w:num w:numId="19">
    <w:abstractNumId w:val="17"/>
  </w:num>
  <w:num w:numId="20">
    <w:abstractNumId w:val="4"/>
  </w:num>
  <w:num w:numId="21">
    <w:abstractNumId w:val="10"/>
  </w:num>
  <w:num w:numId="22">
    <w:abstractNumId w:val="8"/>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0D"/>
    <w:rsid w:val="00010E21"/>
    <w:rsid w:val="00045819"/>
    <w:rsid w:val="00047CB1"/>
    <w:rsid w:val="00057453"/>
    <w:rsid w:val="000728A2"/>
    <w:rsid w:val="000A1C45"/>
    <w:rsid w:val="000B4521"/>
    <w:rsid w:val="000C0AD9"/>
    <w:rsid w:val="000C205F"/>
    <w:rsid w:val="000C5C87"/>
    <w:rsid w:val="000D7D74"/>
    <w:rsid w:val="00106EFF"/>
    <w:rsid w:val="00125AA2"/>
    <w:rsid w:val="0013081E"/>
    <w:rsid w:val="001334B4"/>
    <w:rsid w:val="00166A7D"/>
    <w:rsid w:val="0018033D"/>
    <w:rsid w:val="00187F8A"/>
    <w:rsid w:val="001973E8"/>
    <w:rsid w:val="001A646C"/>
    <w:rsid w:val="001C5AFC"/>
    <w:rsid w:val="001C5CBC"/>
    <w:rsid w:val="001D4F3C"/>
    <w:rsid w:val="001D7515"/>
    <w:rsid w:val="001E0B93"/>
    <w:rsid w:val="00201C58"/>
    <w:rsid w:val="00222A79"/>
    <w:rsid w:val="00223DFA"/>
    <w:rsid w:val="002622A4"/>
    <w:rsid w:val="00273EC0"/>
    <w:rsid w:val="003107C6"/>
    <w:rsid w:val="00313AA4"/>
    <w:rsid w:val="003160B2"/>
    <w:rsid w:val="00324A11"/>
    <w:rsid w:val="00325455"/>
    <w:rsid w:val="003363B2"/>
    <w:rsid w:val="00347F90"/>
    <w:rsid w:val="0035456A"/>
    <w:rsid w:val="00361929"/>
    <w:rsid w:val="00364188"/>
    <w:rsid w:val="00371C2E"/>
    <w:rsid w:val="003901A5"/>
    <w:rsid w:val="003966DE"/>
    <w:rsid w:val="003B7673"/>
    <w:rsid w:val="003C02C1"/>
    <w:rsid w:val="003C1BB1"/>
    <w:rsid w:val="003C2B2E"/>
    <w:rsid w:val="003F3816"/>
    <w:rsid w:val="00404A97"/>
    <w:rsid w:val="00414D46"/>
    <w:rsid w:val="00423B85"/>
    <w:rsid w:val="0044083A"/>
    <w:rsid w:val="004453F1"/>
    <w:rsid w:val="00446E78"/>
    <w:rsid w:val="00456E54"/>
    <w:rsid w:val="00464006"/>
    <w:rsid w:val="00464C01"/>
    <w:rsid w:val="00474A19"/>
    <w:rsid w:val="004758DB"/>
    <w:rsid w:val="004770BB"/>
    <w:rsid w:val="00480A6E"/>
    <w:rsid w:val="004842A9"/>
    <w:rsid w:val="00494ED0"/>
    <w:rsid w:val="00495424"/>
    <w:rsid w:val="004A6518"/>
    <w:rsid w:val="004B5359"/>
    <w:rsid w:val="004D1D52"/>
    <w:rsid w:val="004D2800"/>
    <w:rsid w:val="004E747D"/>
    <w:rsid w:val="004F3DDC"/>
    <w:rsid w:val="004F56F4"/>
    <w:rsid w:val="005236CD"/>
    <w:rsid w:val="00545E50"/>
    <w:rsid w:val="00575564"/>
    <w:rsid w:val="0059768F"/>
    <w:rsid w:val="005A0AB9"/>
    <w:rsid w:val="005B760D"/>
    <w:rsid w:val="005D36A4"/>
    <w:rsid w:val="005E3DC3"/>
    <w:rsid w:val="005E5423"/>
    <w:rsid w:val="005F0536"/>
    <w:rsid w:val="00611AFE"/>
    <w:rsid w:val="006220B9"/>
    <w:rsid w:val="00624318"/>
    <w:rsid w:val="006457E2"/>
    <w:rsid w:val="006535BB"/>
    <w:rsid w:val="00660DAD"/>
    <w:rsid w:val="006812C8"/>
    <w:rsid w:val="00682897"/>
    <w:rsid w:val="00682CFC"/>
    <w:rsid w:val="00686E84"/>
    <w:rsid w:val="0068761F"/>
    <w:rsid w:val="0069428F"/>
    <w:rsid w:val="006A3056"/>
    <w:rsid w:val="00702A80"/>
    <w:rsid w:val="007415E8"/>
    <w:rsid w:val="007557E9"/>
    <w:rsid w:val="00763E2C"/>
    <w:rsid w:val="00774C0B"/>
    <w:rsid w:val="0078444B"/>
    <w:rsid w:val="007968AA"/>
    <w:rsid w:val="007A5043"/>
    <w:rsid w:val="007A7F7A"/>
    <w:rsid w:val="007C1F2D"/>
    <w:rsid w:val="007C289A"/>
    <w:rsid w:val="007D2C67"/>
    <w:rsid w:val="007F0FA2"/>
    <w:rsid w:val="007F1F82"/>
    <w:rsid w:val="007F4964"/>
    <w:rsid w:val="00800935"/>
    <w:rsid w:val="008037DF"/>
    <w:rsid w:val="0081248E"/>
    <w:rsid w:val="008139FD"/>
    <w:rsid w:val="00816102"/>
    <w:rsid w:val="00830E5B"/>
    <w:rsid w:val="00873B72"/>
    <w:rsid w:val="00886A0D"/>
    <w:rsid w:val="00890C30"/>
    <w:rsid w:val="008D1EE5"/>
    <w:rsid w:val="008E0D3D"/>
    <w:rsid w:val="008E51CE"/>
    <w:rsid w:val="008F4BE3"/>
    <w:rsid w:val="008F7AD9"/>
    <w:rsid w:val="009244C6"/>
    <w:rsid w:val="00931D6B"/>
    <w:rsid w:val="009821EB"/>
    <w:rsid w:val="009C28D2"/>
    <w:rsid w:val="00A04665"/>
    <w:rsid w:val="00A070EB"/>
    <w:rsid w:val="00A118BA"/>
    <w:rsid w:val="00A13160"/>
    <w:rsid w:val="00A22D62"/>
    <w:rsid w:val="00A24FC4"/>
    <w:rsid w:val="00A324EF"/>
    <w:rsid w:val="00A52A26"/>
    <w:rsid w:val="00A8190A"/>
    <w:rsid w:val="00A87138"/>
    <w:rsid w:val="00AA36C2"/>
    <w:rsid w:val="00AD29A0"/>
    <w:rsid w:val="00AD68D8"/>
    <w:rsid w:val="00AE452B"/>
    <w:rsid w:val="00AE5BB8"/>
    <w:rsid w:val="00AF322C"/>
    <w:rsid w:val="00B02A3E"/>
    <w:rsid w:val="00B11434"/>
    <w:rsid w:val="00B11CC3"/>
    <w:rsid w:val="00B22153"/>
    <w:rsid w:val="00B338C6"/>
    <w:rsid w:val="00B40EBB"/>
    <w:rsid w:val="00B41DDD"/>
    <w:rsid w:val="00B903FE"/>
    <w:rsid w:val="00BA72C0"/>
    <w:rsid w:val="00BD7509"/>
    <w:rsid w:val="00C13C18"/>
    <w:rsid w:val="00C145C4"/>
    <w:rsid w:val="00C413CE"/>
    <w:rsid w:val="00C44CED"/>
    <w:rsid w:val="00C72C04"/>
    <w:rsid w:val="00C765D1"/>
    <w:rsid w:val="00C824EE"/>
    <w:rsid w:val="00C9385C"/>
    <w:rsid w:val="00CC5AEB"/>
    <w:rsid w:val="00CD1E38"/>
    <w:rsid w:val="00CF1CFC"/>
    <w:rsid w:val="00D11389"/>
    <w:rsid w:val="00D20761"/>
    <w:rsid w:val="00D22840"/>
    <w:rsid w:val="00D30BC9"/>
    <w:rsid w:val="00D36253"/>
    <w:rsid w:val="00D466E8"/>
    <w:rsid w:val="00D71D2E"/>
    <w:rsid w:val="00D84886"/>
    <w:rsid w:val="00DA5748"/>
    <w:rsid w:val="00DB07F0"/>
    <w:rsid w:val="00DB2AF8"/>
    <w:rsid w:val="00DB3ADB"/>
    <w:rsid w:val="00E07332"/>
    <w:rsid w:val="00E1477F"/>
    <w:rsid w:val="00E14ED4"/>
    <w:rsid w:val="00E201E0"/>
    <w:rsid w:val="00E22E93"/>
    <w:rsid w:val="00E24AF1"/>
    <w:rsid w:val="00E32006"/>
    <w:rsid w:val="00E35C6A"/>
    <w:rsid w:val="00E6716C"/>
    <w:rsid w:val="00E67289"/>
    <w:rsid w:val="00E8369F"/>
    <w:rsid w:val="00E85E45"/>
    <w:rsid w:val="00E878DC"/>
    <w:rsid w:val="00EA094C"/>
    <w:rsid w:val="00EA57CC"/>
    <w:rsid w:val="00EB7D69"/>
    <w:rsid w:val="00EC3D70"/>
    <w:rsid w:val="00EC522A"/>
    <w:rsid w:val="00F239EC"/>
    <w:rsid w:val="00F516B3"/>
    <w:rsid w:val="00F82500"/>
    <w:rsid w:val="00FA540A"/>
    <w:rsid w:val="00FB18A3"/>
    <w:rsid w:val="00FB210E"/>
    <w:rsid w:val="00FC4216"/>
    <w:rsid w:val="00FC7DE5"/>
    <w:rsid w:val="00FE6018"/>
    <w:rsid w:val="00FF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1020"/>
  <w15:docId w15:val="{1CCD2077-DC75-492D-AC13-1A2F5EF7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A0D"/>
    <w:rPr>
      <w:rFonts w:ascii="Calibri" w:eastAsia="Calibri" w:hAnsi="Calibri" w:cs="Times New Roman"/>
    </w:rPr>
  </w:style>
  <w:style w:type="paragraph" w:styleId="1">
    <w:name w:val="heading 1"/>
    <w:basedOn w:val="a"/>
    <w:next w:val="a"/>
    <w:link w:val="10"/>
    <w:uiPriority w:val="9"/>
    <w:qFormat/>
    <w:rsid w:val="00B221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21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86A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886A0D"/>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ий текст Знак"/>
    <w:basedOn w:val="a0"/>
    <w:link w:val="a4"/>
    <w:uiPriority w:val="99"/>
    <w:rsid w:val="00886A0D"/>
    <w:rPr>
      <w:rFonts w:ascii="Times New Roman" w:eastAsia="Times New Roman" w:hAnsi="Times New Roman" w:cs="Times New Roman"/>
      <w:sz w:val="28"/>
      <w:szCs w:val="28"/>
      <w:lang w:val="uk-UA"/>
    </w:rPr>
  </w:style>
  <w:style w:type="paragraph" w:styleId="a6">
    <w:name w:val="List Paragraph"/>
    <w:basedOn w:val="a"/>
    <w:uiPriority w:val="34"/>
    <w:qFormat/>
    <w:rsid w:val="00886A0D"/>
    <w:pPr>
      <w:spacing w:after="200" w:line="276" w:lineRule="auto"/>
      <w:ind w:left="720"/>
      <w:contextualSpacing/>
    </w:pPr>
    <w:rPr>
      <w:rFonts w:eastAsia="Times New Roman"/>
      <w:lang w:eastAsia="ru-RU"/>
    </w:rPr>
  </w:style>
  <w:style w:type="character" w:styleId="a7">
    <w:name w:val="Hyperlink"/>
    <w:basedOn w:val="a0"/>
    <w:uiPriority w:val="99"/>
    <w:unhideWhenUsed/>
    <w:rsid w:val="00886A0D"/>
    <w:rPr>
      <w:color w:val="0563C1" w:themeColor="hyperlink"/>
      <w:u w:val="single"/>
    </w:rPr>
  </w:style>
  <w:style w:type="character" w:customStyle="1" w:styleId="a8">
    <w:name w:val="Основной текст_"/>
    <w:link w:val="11"/>
    <w:rsid w:val="00CD1E38"/>
    <w:rPr>
      <w:sz w:val="29"/>
      <w:szCs w:val="29"/>
      <w:shd w:val="clear" w:color="auto" w:fill="FFFFFF"/>
    </w:rPr>
  </w:style>
  <w:style w:type="paragraph" w:customStyle="1" w:styleId="11">
    <w:name w:val="Основной текст1"/>
    <w:basedOn w:val="a"/>
    <w:link w:val="a8"/>
    <w:rsid w:val="00CD1E38"/>
    <w:pPr>
      <w:widowControl w:val="0"/>
      <w:shd w:val="clear" w:color="auto" w:fill="FFFFFF"/>
      <w:spacing w:after="0" w:line="324" w:lineRule="exact"/>
    </w:pPr>
    <w:rPr>
      <w:rFonts w:asciiTheme="minorHAnsi" w:eastAsiaTheme="minorHAnsi" w:hAnsiTheme="minorHAnsi" w:cstheme="minorBidi"/>
      <w:sz w:val="29"/>
      <w:szCs w:val="29"/>
    </w:rPr>
  </w:style>
  <w:style w:type="character" w:customStyle="1" w:styleId="longtext">
    <w:name w:val="long_text"/>
    <w:basedOn w:val="a0"/>
    <w:rsid w:val="00DB3ADB"/>
  </w:style>
  <w:style w:type="character" w:styleId="a9">
    <w:name w:val="Strong"/>
    <w:uiPriority w:val="22"/>
    <w:qFormat/>
    <w:rsid w:val="00DB3ADB"/>
    <w:rPr>
      <w:b/>
      <w:bCs/>
    </w:rPr>
  </w:style>
  <w:style w:type="paragraph" w:styleId="aa">
    <w:name w:val="Normal (Web)"/>
    <w:basedOn w:val="a"/>
    <w:uiPriority w:val="99"/>
    <w:unhideWhenUsed/>
    <w:rsid w:val="00DB3A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DB3AD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21">
    <w:name w:val="Body Text Indent 2"/>
    <w:basedOn w:val="a"/>
    <w:link w:val="22"/>
    <w:uiPriority w:val="99"/>
    <w:semiHidden/>
    <w:unhideWhenUsed/>
    <w:rsid w:val="00EA094C"/>
    <w:pPr>
      <w:spacing w:after="120" w:line="480" w:lineRule="auto"/>
      <w:ind w:left="283"/>
    </w:pPr>
  </w:style>
  <w:style w:type="character" w:customStyle="1" w:styleId="22">
    <w:name w:val="Основний текст з відступом 2 Знак"/>
    <w:basedOn w:val="a0"/>
    <w:link w:val="21"/>
    <w:uiPriority w:val="99"/>
    <w:semiHidden/>
    <w:rsid w:val="00EA094C"/>
    <w:rPr>
      <w:rFonts w:ascii="Calibri" w:eastAsia="Calibri" w:hAnsi="Calibri" w:cs="Times New Roman"/>
    </w:rPr>
  </w:style>
  <w:style w:type="character" w:styleId="ab">
    <w:name w:val="Emphasis"/>
    <w:uiPriority w:val="20"/>
    <w:qFormat/>
    <w:rsid w:val="00EA094C"/>
    <w:rPr>
      <w:i/>
      <w:iCs/>
    </w:rPr>
  </w:style>
  <w:style w:type="paragraph" w:styleId="ac">
    <w:name w:val="Balloon Text"/>
    <w:basedOn w:val="a"/>
    <w:link w:val="ad"/>
    <w:uiPriority w:val="99"/>
    <w:semiHidden/>
    <w:unhideWhenUsed/>
    <w:rsid w:val="00446E78"/>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446E78"/>
    <w:rPr>
      <w:rFonts w:ascii="Segoe UI" w:eastAsia="Calibri" w:hAnsi="Segoe UI" w:cs="Segoe UI"/>
      <w:sz w:val="18"/>
      <w:szCs w:val="18"/>
    </w:rPr>
  </w:style>
  <w:style w:type="character" w:customStyle="1" w:styleId="12">
    <w:name w:val="Незакрита згадка1"/>
    <w:basedOn w:val="a0"/>
    <w:uiPriority w:val="99"/>
    <w:semiHidden/>
    <w:unhideWhenUsed/>
    <w:rsid w:val="00B22153"/>
    <w:rPr>
      <w:color w:val="605E5C"/>
      <w:shd w:val="clear" w:color="auto" w:fill="E1DFDD"/>
    </w:rPr>
  </w:style>
  <w:style w:type="character" w:customStyle="1" w:styleId="10">
    <w:name w:val="Заголовок 1 Знак"/>
    <w:basedOn w:val="a0"/>
    <w:link w:val="1"/>
    <w:uiPriority w:val="9"/>
    <w:rsid w:val="00B2215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215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153"/>
    <w:rPr>
      <w:rFonts w:asciiTheme="majorHAnsi" w:eastAsiaTheme="majorEastAsia" w:hAnsiTheme="majorHAnsi" w:cstheme="majorBidi"/>
      <w:color w:val="1F4D78" w:themeColor="accent1" w:themeShade="7F"/>
      <w:sz w:val="24"/>
      <w:szCs w:val="24"/>
    </w:rPr>
  </w:style>
  <w:style w:type="paragraph" w:styleId="ae">
    <w:name w:val="endnote text"/>
    <w:basedOn w:val="a"/>
    <w:link w:val="af"/>
    <w:uiPriority w:val="99"/>
    <w:semiHidden/>
    <w:unhideWhenUsed/>
    <w:rsid w:val="0018033D"/>
    <w:pPr>
      <w:spacing w:after="0" w:line="240" w:lineRule="auto"/>
    </w:pPr>
    <w:rPr>
      <w:sz w:val="20"/>
      <w:szCs w:val="20"/>
    </w:rPr>
  </w:style>
  <w:style w:type="character" w:customStyle="1" w:styleId="af">
    <w:name w:val="Текст кінцевої виноски Знак"/>
    <w:basedOn w:val="a0"/>
    <w:link w:val="ae"/>
    <w:uiPriority w:val="99"/>
    <w:semiHidden/>
    <w:rsid w:val="0018033D"/>
    <w:rPr>
      <w:rFonts w:ascii="Calibri" w:eastAsia="Calibri" w:hAnsi="Calibri" w:cs="Times New Roman"/>
      <w:sz w:val="20"/>
      <w:szCs w:val="20"/>
    </w:rPr>
  </w:style>
  <w:style w:type="character" w:styleId="af0">
    <w:name w:val="endnote reference"/>
    <w:basedOn w:val="a0"/>
    <w:uiPriority w:val="99"/>
    <w:semiHidden/>
    <w:unhideWhenUsed/>
    <w:rsid w:val="0018033D"/>
    <w:rPr>
      <w:vertAlign w:val="superscript"/>
    </w:rPr>
  </w:style>
  <w:style w:type="character" w:customStyle="1" w:styleId="reference-text">
    <w:name w:val="reference-text"/>
    <w:basedOn w:val="a0"/>
    <w:rsid w:val="000C205F"/>
  </w:style>
  <w:style w:type="character" w:customStyle="1" w:styleId="mw-cite-backlink">
    <w:name w:val="mw-cite-backlink"/>
    <w:basedOn w:val="a0"/>
    <w:rsid w:val="000C205F"/>
  </w:style>
  <w:style w:type="character" w:customStyle="1" w:styleId="cite-accessibility-label">
    <w:name w:val="cite-accessibility-label"/>
    <w:basedOn w:val="a0"/>
    <w:rsid w:val="000C205F"/>
  </w:style>
  <w:style w:type="character" w:customStyle="1" w:styleId="UnresolvedMention">
    <w:name w:val="Unresolved Mention"/>
    <w:basedOn w:val="a0"/>
    <w:uiPriority w:val="99"/>
    <w:semiHidden/>
    <w:unhideWhenUsed/>
    <w:rsid w:val="00E07332"/>
    <w:rPr>
      <w:color w:val="605E5C"/>
      <w:shd w:val="clear" w:color="auto" w:fill="E1DFDD"/>
    </w:rPr>
  </w:style>
  <w:style w:type="character" w:customStyle="1" w:styleId="mw-page-title-main">
    <w:name w:val="mw-page-title-main"/>
    <w:basedOn w:val="a0"/>
    <w:rsid w:val="007F4964"/>
  </w:style>
  <w:style w:type="character" w:styleId="af1">
    <w:name w:val="FollowedHyperlink"/>
    <w:basedOn w:val="a0"/>
    <w:uiPriority w:val="99"/>
    <w:semiHidden/>
    <w:unhideWhenUsed/>
    <w:rsid w:val="00687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166">
      <w:bodyDiv w:val="1"/>
      <w:marLeft w:val="0"/>
      <w:marRight w:val="0"/>
      <w:marTop w:val="0"/>
      <w:marBottom w:val="0"/>
      <w:divBdr>
        <w:top w:val="none" w:sz="0" w:space="0" w:color="auto"/>
        <w:left w:val="none" w:sz="0" w:space="0" w:color="auto"/>
        <w:bottom w:val="none" w:sz="0" w:space="0" w:color="auto"/>
        <w:right w:val="none" w:sz="0" w:space="0" w:color="auto"/>
      </w:divBdr>
    </w:div>
    <w:div w:id="48769189">
      <w:bodyDiv w:val="1"/>
      <w:marLeft w:val="0"/>
      <w:marRight w:val="0"/>
      <w:marTop w:val="0"/>
      <w:marBottom w:val="0"/>
      <w:divBdr>
        <w:top w:val="none" w:sz="0" w:space="0" w:color="auto"/>
        <w:left w:val="none" w:sz="0" w:space="0" w:color="auto"/>
        <w:bottom w:val="none" w:sz="0" w:space="0" w:color="auto"/>
        <w:right w:val="none" w:sz="0" w:space="0" w:color="auto"/>
      </w:divBdr>
    </w:div>
    <w:div w:id="52512631">
      <w:bodyDiv w:val="1"/>
      <w:marLeft w:val="0"/>
      <w:marRight w:val="0"/>
      <w:marTop w:val="0"/>
      <w:marBottom w:val="0"/>
      <w:divBdr>
        <w:top w:val="none" w:sz="0" w:space="0" w:color="auto"/>
        <w:left w:val="none" w:sz="0" w:space="0" w:color="auto"/>
        <w:bottom w:val="none" w:sz="0" w:space="0" w:color="auto"/>
        <w:right w:val="none" w:sz="0" w:space="0" w:color="auto"/>
      </w:divBdr>
    </w:div>
    <w:div w:id="79372056">
      <w:bodyDiv w:val="1"/>
      <w:marLeft w:val="0"/>
      <w:marRight w:val="0"/>
      <w:marTop w:val="0"/>
      <w:marBottom w:val="0"/>
      <w:divBdr>
        <w:top w:val="none" w:sz="0" w:space="0" w:color="auto"/>
        <w:left w:val="none" w:sz="0" w:space="0" w:color="auto"/>
        <w:bottom w:val="none" w:sz="0" w:space="0" w:color="auto"/>
        <w:right w:val="none" w:sz="0" w:space="0" w:color="auto"/>
      </w:divBdr>
    </w:div>
    <w:div w:id="80377445">
      <w:bodyDiv w:val="1"/>
      <w:marLeft w:val="0"/>
      <w:marRight w:val="0"/>
      <w:marTop w:val="0"/>
      <w:marBottom w:val="0"/>
      <w:divBdr>
        <w:top w:val="none" w:sz="0" w:space="0" w:color="auto"/>
        <w:left w:val="none" w:sz="0" w:space="0" w:color="auto"/>
        <w:bottom w:val="none" w:sz="0" w:space="0" w:color="auto"/>
        <w:right w:val="none" w:sz="0" w:space="0" w:color="auto"/>
      </w:divBdr>
    </w:div>
    <w:div w:id="103774189">
      <w:bodyDiv w:val="1"/>
      <w:marLeft w:val="0"/>
      <w:marRight w:val="0"/>
      <w:marTop w:val="0"/>
      <w:marBottom w:val="0"/>
      <w:divBdr>
        <w:top w:val="none" w:sz="0" w:space="0" w:color="auto"/>
        <w:left w:val="none" w:sz="0" w:space="0" w:color="auto"/>
        <w:bottom w:val="none" w:sz="0" w:space="0" w:color="auto"/>
        <w:right w:val="none" w:sz="0" w:space="0" w:color="auto"/>
      </w:divBdr>
    </w:div>
    <w:div w:id="110442833">
      <w:bodyDiv w:val="1"/>
      <w:marLeft w:val="0"/>
      <w:marRight w:val="0"/>
      <w:marTop w:val="0"/>
      <w:marBottom w:val="0"/>
      <w:divBdr>
        <w:top w:val="none" w:sz="0" w:space="0" w:color="auto"/>
        <w:left w:val="none" w:sz="0" w:space="0" w:color="auto"/>
        <w:bottom w:val="none" w:sz="0" w:space="0" w:color="auto"/>
        <w:right w:val="none" w:sz="0" w:space="0" w:color="auto"/>
      </w:divBdr>
    </w:div>
    <w:div w:id="132409326">
      <w:bodyDiv w:val="1"/>
      <w:marLeft w:val="0"/>
      <w:marRight w:val="0"/>
      <w:marTop w:val="0"/>
      <w:marBottom w:val="0"/>
      <w:divBdr>
        <w:top w:val="none" w:sz="0" w:space="0" w:color="auto"/>
        <w:left w:val="none" w:sz="0" w:space="0" w:color="auto"/>
        <w:bottom w:val="none" w:sz="0" w:space="0" w:color="auto"/>
        <w:right w:val="none" w:sz="0" w:space="0" w:color="auto"/>
      </w:divBdr>
    </w:div>
    <w:div w:id="178128483">
      <w:bodyDiv w:val="1"/>
      <w:marLeft w:val="0"/>
      <w:marRight w:val="0"/>
      <w:marTop w:val="0"/>
      <w:marBottom w:val="0"/>
      <w:divBdr>
        <w:top w:val="none" w:sz="0" w:space="0" w:color="auto"/>
        <w:left w:val="none" w:sz="0" w:space="0" w:color="auto"/>
        <w:bottom w:val="none" w:sz="0" w:space="0" w:color="auto"/>
        <w:right w:val="none" w:sz="0" w:space="0" w:color="auto"/>
      </w:divBdr>
    </w:div>
    <w:div w:id="199755301">
      <w:bodyDiv w:val="1"/>
      <w:marLeft w:val="0"/>
      <w:marRight w:val="0"/>
      <w:marTop w:val="0"/>
      <w:marBottom w:val="0"/>
      <w:divBdr>
        <w:top w:val="none" w:sz="0" w:space="0" w:color="auto"/>
        <w:left w:val="none" w:sz="0" w:space="0" w:color="auto"/>
        <w:bottom w:val="none" w:sz="0" w:space="0" w:color="auto"/>
        <w:right w:val="none" w:sz="0" w:space="0" w:color="auto"/>
      </w:divBdr>
    </w:div>
    <w:div w:id="221988408">
      <w:bodyDiv w:val="1"/>
      <w:marLeft w:val="0"/>
      <w:marRight w:val="0"/>
      <w:marTop w:val="0"/>
      <w:marBottom w:val="0"/>
      <w:divBdr>
        <w:top w:val="none" w:sz="0" w:space="0" w:color="auto"/>
        <w:left w:val="none" w:sz="0" w:space="0" w:color="auto"/>
        <w:bottom w:val="none" w:sz="0" w:space="0" w:color="auto"/>
        <w:right w:val="none" w:sz="0" w:space="0" w:color="auto"/>
      </w:divBdr>
    </w:div>
    <w:div w:id="243226228">
      <w:bodyDiv w:val="1"/>
      <w:marLeft w:val="0"/>
      <w:marRight w:val="0"/>
      <w:marTop w:val="0"/>
      <w:marBottom w:val="0"/>
      <w:divBdr>
        <w:top w:val="none" w:sz="0" w:space="0" w:color="auto"/>
        <w:left w:val="none" w:sz="0" w:space="0" w:color="auto"/>
        <w:bottom w:val="none" w:sz="0" w:space="0" w:color="auto"/>
        <w:right w:val="none" w:sz="0" w:space="0" w:color="auto"/>
      </w:divBdr>
    </w:div>
    <w:div w:id="259726685">
      <w:bodyDiv w:val="1"/>
      <w:marLeft w:val="0"/>
      <w:marRight w:val="0"/>
      <w:marTop w:val="0"/>
      <w:marBottom w:val="0"/>
      <w:divBdr>
        <w:top w:val="none" w:sz="0" w:space="0" w:color="auto"/>
        <w:left w:val="none" w:sz="0" w:space="0" w:color="auto"/>
        <w:bottom w:val="none" w:sz="0" w:space="0" w:color="auto"/>
        <w:right w:val="none" w:sz="0" w:space="0" w:color="auto"/>
      </w:divBdr>
    </w:div>
    <w:div w:id="275478853">
      <w:bodyDiv w:val="1"/>
      <w:marLeft w:val="0"/>
      <w:marRight w:val="0"/>
      <w:marTop w:val="0"/>
      <w:marBottom w:val="0"/>
      <w:divBdr>
        <w:top w:val="none" w:sz="0" w:space="0" w:color="auto"/>
        <w:left w:val="none" w:sz="0" w:space="0" w:color="auto"/>
        <w:bottom w:val="none" w:sz="0" w:space="0" w:color="auto"/>
        <w:right w:val="none" w:sz="0" w:space="0" w:color="auto"/>
      </w:divBdr>
    </w:div>
    <w:div w:id="294726676">
      <w:bodyDiv w:val="1"/>
      <w:marLeft w:val="0"/>
      <w:marRight w:val="0"/>
      <w:marTop w:val="0"/>
      <w:marBottom w:val="0"/>
      <w:divBdr>
        <w:top w:val="none" w:sz="0" w:space="0" w:color="auto"/>
        <w:left w:val="none" w:sz="0" w:space="0" w:color="auto"/>
        <w:bottom w:val="none" w:sz="0" w:space="0" w:color="auto"/>
        <w:right w:val="none" w:sz="0" w:space="0" w:color="auto"/>
      </w:divBdr>
    </w:div>
    <w:div w:id="298262670">
      <w:bodyDiv w:val="1"/>
      <w:marLeft w:val="0"/>
      <w:marRight w:val="0"/>
      <w:marTop w:val="0"/>
      <w:marBottom w:val="0"/>
      <w:divBdr>
        <w:top w:val="none" w:sz="0" w:space="0" w:color="auto"/>
        <w:left w:val="none" w:sz="0" w:space="0" w:color="auto"/>
        <w:bottom w:val="none" w:sz="0" w:space="0" w:color="auto"/>
        <w:right w:val="none" w:sz="0" w:space="0" w:color="auto"/>
      </w:divBdr>
    </w:div>
    <w:div w:id="310182279">
      <w:bodyDiv w:val="1"/>
      <w:marLeft w:val="0"/>
      <w:marRight w:val="0"/>
      <w:marTop w:val="0"/>
      <w:marBottom w:val="0"/>
      <w:divBdr>
        <w:top w:val="none" w:sz="0" w:space="0" w:color="auto"/>
        <w:left w:val="none" w:sz="0" w:space="0" w:color="auto"/>
        <w:bottom w:val="none" w:sz="0" w:space="0" w:color="auto"/>
        <w:right w:val="none" w:sz="0" w:space="0" w:color="auto"/>
      </w:divBdr>
    </w:div>
    <w:div w:id="337079656">
      <w:bodyDiv w:val="1"/>
      <w:marLeft w:val="0"/>
      <w:marRight w:val="0"/>
      <w:marTop w:val="0"/>
      <w:marBottom w:val="0"/>
      <w:divBdr>
        <w:top w:val="none" w:sz="0" w:space="0" w:color="auto"/>
        <w:left w:val="none" w:sz="0" w:space="0" w:color="auto"/>
        <w:bottom w:val="none" w:sz="0" w:space="0" w:color="auto"/>
        <w:right w:val="none" w:sz="0" w:space="0" w:color="auto"/>
      </w:divBdr>
    </w:div>
    <w:div w:id="352070389">
      <w:bodyDiv w:val="1"/>
      <w:marLeft w:val="0"/>
      <w:marRight w:val="0"/>
      <w:marTop w:val="0"/>
      <w:marBottom w:val="0"/>
      <w:divBdr>
        <w:top w:val="none" w:sz="0" w:space="0" w:color="auto"/>
        <w:left w:val="none" w:sz="0" w:space="0" w:color="auto"/>
        <w:bottom w:val="none" w:sz="0" w:space="0" w:color="auto"/>
        <w:right w:val="none" w:sz="0" w:space="0" w:color="auto"/>
      </w:divBdr>
    </w:div>
    <w:div w:id="381633726">
      <w:bodyDiv w:val="1"/>
      <w:marLeft w:val="0"/>
      <w:marRight w:val="0"/>
      <w:marTop w:val="0"/>
      <w:marBottom w:val="0"/>
      <w:divBdr>
        <w:top w:val="none" w:sz="0" w:space="0" w:color="auto"/>
        <w:left w:val="none" w:sz="0" w:space="0" w:color="auto"/>
        <w:bottom w:val="none" w:sz="0" w:space="0" w:color="auto"/>
        <w:right w:val="none" w:sz="0" w:space="0" w:color="auto"/>
      </w:divBdr>
    </w:div>
    <w:div w:id="390005039">
      <w:bodyDiv w:val="1"/>
      <w:marLeft w:val="0"/>
      <w:marRight w:val="0"/>
      <w:marTop w:val="0"/>
      <w:marBottom w:val="0"/>
      <w:divBdr>
        <w:top w:val="none" w:sz="0" w:space="0" w:color="auto"/>
        <w:left w:val="none" w:sz="0" w:space="0" w:color="auto"/>
        <w:bottom w:val="none" w:sz="0" w:space="0" w:color="auto"/>
        <w:right w:val="none" w:sz="0" w:space="0" w:color="auto"/>
      </w:divBdr>
    </w:div>
    <w:div w:id="399981916">
      <w:bodyDiv w:val="1"/>
      <w:marLeft w:val="0"/>
      <w:marRight w:val="0"/>
      <w:marTop w:val="0"/>
      <w:marBottom w:val="0"/>
      <w:divBdr>
        <w:top w:val="none" w:sz="0" w:space="0" w:color="auto"/>
        <w:left w:val="none" w:sz="0" w:space="0" w:color="auto"/>
        <w:bottom w:val="none" w:sz="0" w:space="0" w:color="auto"/>
        <w:right w:val="none" w:sz="0" w:space="0" w:color="auto"/>
      </w:divBdr>
    </w:div>
    <w:div w:id="405078874">
      <w:bodyDiv w:val="1"/>
      <w:marLeft w:val="0"/>
      <w:marRight w:val="0"/>
      <w:marTop w:val="0"/>
      <w:marBottom w:val="0"/>
      <w:divBdr>
        <w:top w:val="none" w:sz="0" w:space="0" w:color="auto"/>
        <w:left w:val="none" w:sz="0" w:space="0" w:color="auto"/>
        <w:bottom w:val="none" w:sz="0" w:space="0" w:color="auto"/>
        <w:right w:val="none" w:sz="0" w:space="0" w:color="auto"/>
      </w:divBdr>
    </w:div>
    <w:div w:id="408040681">
      <w:bodyDiv w:val="1"/>
      <w:marLeft w:val="0"/>
      <w:marRight w:val="0"/>
      <w:marTop w:val="0"/>
      <w:marBottom w:val="0"/>
      <w:divBdr>
        <w:top w:val="none" w:sz="0" w:space="0" w:color="auto"/>
        <w:left w:val="none" w:sz="0" w:space="0" w:color="auto"/>
        <w:bottom w:val="none" w:sz="0" w:space="0" w:color="auto"/>
        <w:right w:val="none" w:sz="0" w:space="0" w:color="auto"/>
      </w:divBdr>
    </w:div>
    <w:div w:id="418720852">
      <w:bodyDiv w:val="1"/>
      <w:marLeft w:val="0"/>
      <w:marRight w:val="0"/>
      <w:marTop w:val="0"/>
      <w:marBottom w:val="0"/>
      <w:divBdr>
        <w:top w:val="none" w:sz="0" w:space="0" w:color="auto"/>
        <w:left w:val="none" w:sz="0" w:space="0" w:color="auto"/>
        <w:bottom w:val="none" w:sz="0" w:space="0" w:color="auto"/>
        <w:right w:val="none" w:sz="0" w:space="0" w:color="auto"/>
      </w:divBdr>
    </w:div>
    <w:div w:id="434397972">
      <w:bodyDiv w:val="1"/>
      <w:marLeft w:val="0"/>
      <w:marRight w:val="0"/>
      <w:marTop w:val="0"/>
      <w:marBottom w:val="0"/>
      <w:divBdr>
        <w:top w:val="none" w:sz="0" w:space="0" w:color="auto"/>
        <w:left w:val="none" w:sz="0" w:space="0" w:color="auto"/>
        <w:bottom w:val="none" w:sz="0" w:space="0" w:color="auto"/>
        <w:right w:val="none" w:sz="0" w:space="0" w:color="auto"/>
      </w:divBdr>
      <w:divsChild>
        <w:div w:id="333922319">
          <w:marLeft w:val="0"/>
          <w:marRight w:val="0"/>
          <w:marTop w:val="0"/>
          <w:marBottom w:val="0"/>
          <w:divBdr>
            <w:top w:val="none" w:sz="0" w:space="0" w:color="auto"/>
            <w:left w:val="none" w:sz="0" w:space="0" w:color="auto"/>
            <w:bottom w:val="none" w:sz="0" w:space="0" w:color="auto"/>
            <w:right w:val="none" w:sz="0" w:space="0" w:color="auto"/>
          </w:divBdr>
          <w:divsChild>
            <w:div w:id="1925651402">
              <w:marLeft w:val="0"/>
              <w:marRight w:val="0"/>
              <w:marTop w:val="0"/>
              <w:marBottom w:val="0"/>
              <w:divBdr>
                <w:top w:val="none" w:sz="0" w:space="0" w:color="auto"/>
                <w:left w:val="none" w:sz="0" w:space="0" w:color="auto"/>
                <w:bottom w:val="none" w:sz="0" w:space="0" w:color="auto"/>
                <w:right w:val="none" w:sz="0" w:space="0" w:color="auto"/>
              </w:divBdr>
              <w:divsChild>
                <w:div w:id="985741202">
                  <w:marLeft w:val="0"/>
                  <w:marRight w:val="0"/>
                  <w:marTop w:val="0"/>
                  <w:marBottom w:val="0"/>
                  <w:divBdr>
                    <w:top w:val="none" w:sz="0" w:space="0" w:color="auto"/>
                    <w:left w:val="none" w:sz="0" w:space="0" w:color="auto"/>
                    <w:bottom w:val="none" w:sz="0" w:space="0" w:color="auto"/>
                    <w:right w:val="none" w:sz="0" w:space="0" w:color="auto"/>
                  </w:divBdr>
                  <w:divsChild>
                    <w:div w:id="786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6941">
      <w:bodyDiv w:val="1"/>
      <w:marLeft w:val="0"/>
      <w:marRight w:val="0"/>
      <w:marTop w:val="0"/>
      <w:marBottom w:val="0"/>
      <w:divBdr>
        <w:top w:val="none" w:sz="0" w:space="0" w:color="auto"/>
        <w:left w:val="none" w:sz="0" w:space="0" w:color="auto"/>
        <w:bottom w:val="none" w:sz="0" w:space="0" w:color="auto"/>
        <w:right w:val="none" w:sz="0" w:space="0" w:color="auto"/>
      </w:divBdr>
    </w:div>
    <w:div w:id="472722294">
      <w:bodyDiv w:val="1"/>
      <w:marLeft w:val="0"/>
      <w:marRight w:val="0"/>
      <w:marTop w:val="0"/>
      <w:marBottom w:val="0"/>
      <w:divBdr>
        <w:top w:val="none" w:sz="0" w:space="0" w:color="auto"/>
        <w:left w:val="none" w:sz="0" w:space="0" w:color="auto"/>
        <w:bottom w:val="none" w:sz="0" w:space="0" w:color="auto"/>
        <w:right w:val="none" w:sz="0" w:space="0" w:color="auto"/>
      </w:divBdr>
    </w:div>
    <w:div w:id="539898517">
      <w:bodyDiv w:val="1"/>
      <w:marLeft w:val="0"/>
      <w:marRight w:val="0"/>
      <w:marTop w:val="0"/>
      <w:marBottom w:val="0"/>
      <w:divBdr>
        <w:top w:val="none" w:sz="0" w:space="0" w:color="auto"/>
        <w:left w:val="none" w:sz="0" w:space="0" w:color="auto"/>
        <w:bottom w:val="none" w:sz="0" w:space="0" w:color="auto"/>
        <w:right w:val="none" w:sz="0" w:space="0" w:color="auto"/>
      </w:divBdr>
    </w:div>
    <w:div w:id="569585151">
      <w:bodyDiv w:val="1"/>
      <w:marLeft w:val="0"/>
      <w:marRight w:val="0"/>
      <w:marTop w:val="0"/>
      <w:marBottom w:val="0"/>
      <w:divBdr>
        <w:top w:val="none" w:sz="0" w:space="0" w:color="auto"/>
        <w:left w:val="none" w:sz="0" w:space="0" w:color="auto"/>
        <w:bottom w:val="none" w:sz="0" w:space="0" w:color="auto"/>
        <w:right w:val="none" w:sz="0" w:space="0" w:color="auto"/>
      </w:divBdr>
    </w:div>
    <w:div w:id="577444607">
      <w:bodyDiv w:val="1"/>
      <w:marLeft w:val="0"/>
      <w:marRight w:val="0"/>
      <w:marTop w:val="0"/>
      <w:marBottom w:val="0"/>
      <w:divBdr>
        <w:top w:val="none" w:sz="0" w:space="0" w:color="auto"/>
        <w:left w:val="none" w:sz="0" w:space="0" w:color="auto"/>
        <w:bottom w:val="none" w:sz="0" w:space="0" w:color="auto"/>
        <w:right w:val="none" w:sz="0" w:space="0" w:color="auto"/>
      </w:divBdr>
    </w:div>
    <w:div w:id="625815818">
      <w:bodyDiv w:val="1"/>
      <w:marLeft w:val="0"/>
      <w:marRight w:val="0"/>
      <w:marTop w:val="0"/>
      <w:marBottom w:val="0"/>
      <w:divBdr>
        <w:top w:val="none" w:sz="0" w:space="0" w:color="auto"/>
        <w:left w:val="none" w:sz="0" w:space="0" w:color="auto"/>
        <w:bottom w:val="none" w:sz="0" w:space="0" w:color="auto"/>
        <w:right w:val="none" w:sz="0" w:space="0" w:color="auto"/>
      </w:divBdr>
    </w:div>
    <w:div w:id="629483657">
      <w:bodyDiv w:val="1"/>
      <w:marLeft w:val="0"/>
      <w:marRight w:val="0"/>
      <w:marTop w:val="0"/>
      <w:marBottom w:val="0"/>
      <w:divBdr>
        <w:top w:val="none" w:sz="0" w:space="0" w:color="auto"/>
        <w:left w:val="none" w:sz="0" w:space="0" w:color="auto"/>
        <w:bottom w:val="none" w:sz="0" w:space="0" w:color="auto"/>
        <w:right w:val="none" w:sz="0" w:space="0" w:color="auto"/>
      </w:divBdr>
    </w:div>
    <w:div w:id="642319663">
      <w:bodyDiv w:val="1"/>
      <w:marLeft w:val="0"/>
      <w:marRight w:val="0"/>
      <w:marTop w:val="0"/>
      <w:marBottom w:val="0"/>
      <w:divBdr>
        <w:top w:val="none" w:sz="0" w:space="0" w:color="auto"/>
        <w:left w:val="none" w:sz="0" w:space="0" w:color="auto"/>
        <w:bottom w:val="none" w:sz="0" w:space="0" w:color="auto"/>
        <w:right w:val="none" w:sz="0" w:space="0" w:color="auto"/>
      </w:divBdr>
    </w:div>
    <w:div w:id="652951970">
      <w:bodyDiv w:val="1"/>
      <w:marLeft w:val="0"/>
      <w:marRight w:val="0"/>
      <w:marTop w:val="0"/>
      <w:marBottom w:val="0"/>
      <w:divBdr>
        <w:top w:val="none" w:sz="0" w:space="0" w:color="auto"/>
        <w:left w:val="none" w:sz="0" w:space="0" w:color="auto"/>
        <w:bottom w:val="none" w:sz="0" w:space="0" w:color="auto"/>
        <w:right w:val="none" w:sz="0" w:space="0" w:color="auto"/>
      </w:divBdr>
    </w:div>
    <w:div w:id="654381895">
      <w:bodyDiv w:val="1"/>
      <w:marLeft w:val="0"/>
      <w:marRight w:val="0"/>
      <w:marTop w:val="0"/>
      <w:marBottom w:val="0"/>
      <w:divBdr>
        <w:top w:val="none" w:sz="0" w:space="0" w:color="auto"/>
        <w:left w:val="none" w:sz="0" w:space="0" w:color="auto"/>
        <w:bottom w:val="none" w:sz="0" w:space="0" w:color="auto"/>
        <w:right w:val="none" w:sz="0" w:space="0" w:color="auto"/>
      </w:divBdr>
    </w:div>
    <w:div w:id="688025639">
      <w:bodyDiv w:val="1"/>
      <w:marLeft w:val="0"/>
      <w:marRight w:val="0"/>
      <w:marTop w:val="0"/>
      <w:marBottom w:val="0"/>
      <w:divBdr>
        <w:top w:val="none" w:sz="0" w:space="0" w:color="auto"/>
        <w:left w:val="none" w:sz="0" w:space="0" w:color="auto"/>
        <w:bottom w:val="none" w:sz="0" w:space="0" w:color="auto"/>
        <w:right w:val="none" w:sz="0" w:space="0" w:color="auto"/>
      </w:divBdr>
    </w:div>
    <w:div w:id="696586322">
      <w:bodyDiv w:val="1"/>
      <w:marLeft w:val="0"/>
      <w:marRight w:val="0"/>
      <w:marTop w:val="0"/>
      <w:marBottom w:val="0"/>
      <w:divBdr>
        <w:top w:val="none" w:sz="0" w:space="0" w:color="auto"/>
        <w:left w:val="none" w:sz="0" w:space="0" w:color="auto"/>
        <w:bottom w:val="none" w:sz="0" w:space="0" w:color="auto"/>
        <w:right w:val="none" w:sz="0" w:space="0" w:color="auto"/>
      </w:divBdr>
    </w:div>
    <w:div w:id="707801164">
      <w:bodyDiv w:val="1"/>
      <w:marLeft w:val="0"/>
      <w:marRight w:val="0"/>
      <w:marTop w:val="0"/>
      <w:marBottom w:val="0"/>
      <w:divBdr>
        <w:top w:val="none" w:sz="0" w:space="0" w:color="auto"/>
        <w:left w:val="none" w:sz="0" w:space="0" w:color="auto"/>
        <w:bottom w:val="none" w:sz="0" w:space="0" w:color="auto"/>
        <w:right w:val="none" w:sz="0" w:space="0" w:color="auto"/>
      </w:divBdr>
    </w:div>
    <w:div w:id="757100722">
      <w:bodyDiv w:val="1"/>
      <w:marLeft w:val="0"/>
      <w:marRight w:val="0"/>
      <w:marTop w:val="0"/>
      <w:marBottom w:val="0"/>
      <w:divBdr>
        <w:top w:val="none" w:sz="0" w:space="0" w:color="auto"/>
        <w:left w:val="none" w:sz="0" w:space="0" w:color="auto"/>
        <w:bottom w:val="none" w:sz="0" w:space="0" w:color="auto"/>
        <w:right w:val="none" w:sz="0" w:space="0" w:color="auto"/>
      </w:divBdr>
    </w:div>
    <w:div w:id="795486904">
      <w:bodyDiv w:val="1"/>
      <w:marLeft w:val="0"/>
      <w:marRight w:val="0"/>
      <w:marTop w:val="0"/>
      <w:marBottom w:val="0"/>
      <w:divBdr>
        <w:top w:val="none" w:sz="0" w:space="0" w:color="auto"/>
        <w:left w:val="none" w:sz="0" w:space="0" w:color="auto"/>
        <w:bottom w:val="none" w:sz="0" w:space="0" w:color="auto"/>
        <w:right w:val="none" w:sz="0" w:space="0" w:color="auto"/>
      </w:divBdr>
    </w:div>
    <w:div w:id="809008925">
      <w:bodyDiv w:val="1"/>
      <w:marLeft w:val="0"/>
      <w:marRight w:val="0"/>
      <w:marTop w:val="0"/>
      <w:marBottom w:val="0"/>
      <w:divBdr>
        <w:top w:val="none" w:sz="0" w:space="0" w:color="auto"/>
        <w:left w:val="none" w:sz="0" w:space="0" w:color="auto"/>
        <w:bottom w:val="none" w:sz="0" w:space="0" w:color="auto"/>
        <w:right w:val="none" w:sz="0" w:space="0" w:color="auto"/>
      </w:divBdr>
    </w:div>
    <w:div w:id="827790734">
      <w:bodyDiv w:val="1"/>
      <w:marLeft w:val="0"/>
      <w:marRight w:val="0"/>
      <w:marTop w:val="0"/>
      <w:marBottom w:val="0"/>
      <w:divBdr>
        <w:top w:val="none" w:sz="0" w:space="0" w:color="auto"/>
        <w:left w:val="none" w:sz="0" w:space="0" w:color="auto"/>
        <w:bottom w:val="none" w:sz="0" w:space="0" w:color="auto"/>
        <w:right w:val="none" w:sz="0" w:space="0" w:color="auto"/>
      </w:divBdr>
    </w:div>
    <w:div w:id="846604494">
      <w:bodyDiv w:val="1"/>
      <w:marLeft w:val="0"/>
      <w:marRight w:val="0"/>
      <w:marTop w:val="0"/>
      <w:marBottom w:val="0"/>
      <w:divBdr>
        <w:top w:val="none" w:sz="0" w:space="0" w:color="auto"/>
        <w:left w:val="none" w:sz="0" w:space="0" w:color="auto"/>
        <w:bottom w:val="none" w:sz="0" w:space="0" w:color="auto"/>
        <w:right w:val="none" w:sz="0" w:space="0" w:color="auto"/>
      </w:divBdr>
    </w:div>
    <w:div w:id="855389373">
      <w:bodyDiv w:val="1"/>
      <w:marLeft w:val="0"/>
      <w:marRight w:val="0"/>
      <w:marTop w:val="0"/>
      <w:marBottom w:val="0"/>
      <w:divBdr>
        <w:top w:val="none" w:sz="0" w:space="0" w:color="auto"/>
        <w:left w:val="none" w:sz="0" w:space="0" w:color="auto"/>
        <w:bottom w:val="none" w:sz="0" w:space="0" w:color="auto"/>
        <w:right w:val="none" w:sz="0" w:space="0" w:color="auto"/>
      </w:divBdr>
    </w:div>
    <w:div w:id="855652665">
      <w:bodyDiv w:val="1"/>
      <w:marLeft w:val="0"/>
      <w:marRight w:val="0"/>
      <w:marTop w:val="0"/>
      <w:marBottom w:val="0"/>
      <w:divBdr>
        <w:top w:val="none" w:sz="0" w:space="0" w:color="auto"/>
        <w:left w:val="none" w:sz="0" w:space="0" w:color="auto"/>
        <w:bottom w:val="none" w:sz="0" w:space="0" w:color="auto"/>
        <w:right w:val="none" w:sz="0" w:space="0" w:color="auto"/>
      </w:divBdr>
    </w:div>
    <w:div w:id="865871149">
      <w:bodyDiv w:val="1"/>
      <w:marLeft w:val="0"/>
      <w:marRight w:val="0"/>
      <w:marTop w:val="0"/>
      <w:marBottom w:val="0"/>
      <w:divBdr>
        <w:top w:val="none" w:sz="0" w:space="0" w:color="auto"/>
        <w:left w:val="none" w:sz="0" w:space="0" w:color="auto"/>
        <w:bottom w:val="none" w:sz="0" w:space="0" w:color="auto"/>
        <w:right w:val="none" w:sz="0" w:space="0" w:color="auto"/>
      </w:divBdr>
    </w:div>
    <w:div w:id="872426982">
      <w:bodyDiv w:val="1"/>
      <w:marLeft w:val="0"/>
      <w:marRight w:val="0"/>
      <w:marTop w:val="0"/>
      <w:marBottom w:val="0"/>
      <w:divBdr>
        <w:top w:val="none" w:sz="0" w:space="0" w:color="auto"/>
        <w:left w:val="none" w:sz="0" w:space="0" w:color="auto"/>
        <w:bottom w:val="none" w:sz="0" w:space="0" w:color="auto"/>
        <w:right w:val="none" w:sz="0" w:space="0" w:color="auto"/>
      </w:divBdr>
    </w:div>
    <w:div w:id="921261670">
      <w:bodyDiv w:val="1"/>
      <w:marLeft w:val="0"/>
      <w:marRight w:val="0"/>
      <w:marTop w:val="0"/>
      <w:marBottom w:val="0"/>
      <w:divBdr>
        <w:top w:val="none" w:sz="0" w:space="0" w:color="auto"/>
        <w:left w:val="none" w:sz="0" w:space="0" w:color="auto"/>
        <w:bottom w:val="none" w:sz="0" w:space="0" w:color="auto"/>
        <w:right w:val="none" w:sz="0" w:space="0" w:color="auto"/>
      </w:divBdr>
    </w:div>
    <w:div w:id="923415701">
      <w:bodyDiv w:val="1"/>
      <w:marLeft w:val="0"/>
      <w:marRight w:val="0"/>
      <w:marTop w:val="0"/>
      <w:marBottom w:val="0"/>
      <w:divBdr>
        <w:top w:val="none" w:sz="0" w:space="0" w:color="auto"/>
        <w:left w:val="none" w:sz="0" w:space="0" w:color="auto"/>
        <w:bottom w:val="none" w:sz="0" w:space="0" w:color="auto"/>
        <w:right w:val="none" w:sz="0" w:space="0" w:color="auto"/>
      </w:divBdr>
    </w:div>
    <w:div w:id="926575807">
      <w:bodyDiv w:val="1"/>
      <w:marLeft w:val="0"/>
      <w:marRight w:val="0"/>
      <w:marTop w:val="0"/>
      <w:marBottom w:val="0"/>
      <w:divBdr>
        <w:top w:val="none" w:sz="0" w:space="0" w:color="auto"/>
        <w:left w:val="none" w:sz="0" w:space="0" w:color="auto"/>
        <w:bottom w:val="none" w:sz="0" w:space="0" w:color="auto"/>
        <w:right w:val="none" w:sz="0" w:space="0" w:color="auto"/>
      </w:divBdr>
    </w:div>
    <w:div w:id="943458580">
      <w:bodyDiv w:val="1"/>
      <w:marLeft w:val="0"/>
      <w:marRight w:val="0"/>
      <w:marTop w:val="0"/>
      <w:marBottom w:val="0"/>
      <w:divBdr>
        <w:top w:val="none" w:sz="0" w:space="0" w:color="auto"/>
        <w:left w:val="none" w:sz="0" w:space="0" w:color="auto"/>
        <w:bottom w:val="none" w:sz="0" w:space="0" w:color="auto"/>
        <w:right w:val="none" w:sz="0" w:space="0" w:color="auto"/>
      </w:divBdr>
    </w:div>
    <w:div w:id="979307774">
      <w:bodyDiv w:val="1"/>
      <w:marLeft w:val="0"/>
      <w:marRight w:val="0"/>
      <w:marTop w:val="0"/>
      <w:marBottom w:val="0"/>
      <w:divBdr>
        <w:top w:val="none" w:sz="0" w:space="0" w:color="auto"/>
        <w:left w:val="none" w:sz="0" w:space="0" w:color="auto"/>
        <w:bottom w:val="none" w:sz="0" w:space="0" w:color="auto"/>
        <w:right w:val="none" w:sz="0" w:space="0" w:color="auto"/>
      </w:divBdr>
    </w:div>
    <w:div w:id="981156341">
      <w:bodyDiv w:val="1"/>
      <w:marLeft w:val="0"/>
      <w:marRight w:val="0"/>
      <w:marTop w:val="0"/>
      <w:marBottom w:val="0"/>
      <w:divBdr>
        <w:top w:val="none" w:sz="0" w:space="0" w:color="auto"/>
        <w:left w:val="none" w:sz="0" w:space="0" w:color="auto"/>
        <w:bottom w:val="none" w:sz="0" w:space="0" w:color="auto"/>
        <w:right w:val="none" w:sz="0" w:space="0" w:color="auto"/>
      </w:divBdr>
    </w:div>
    <w:div w:id="1015964438">
      <w:bodyDiv w:val="1"/>
      <w:marLeft w:val="0"/>
      <w:marRight w:val="0"/>
      <w:marTop w:val="0"/>
      <w:marBottom w:val="0"/>
      <w:divBdr>
        <w:top w:val="none" w:sz="0" w:space="0" w:color="auto"/>
        <w:left w:val="none" w:sz="0" w:space="0" w:color="auto"/>
        <w:bottom w:val="none" w:sz="0" w:space="0" w:color="auto"/>
        <w:right w:val="none" w:sz="0" w:space="0" w:color="auto"/>
      </w:divBdr>
    </w:div>
    <w:div w:id="1027758358">
      <w:bodyDiv w:val="1"/>
      <w:marLeft w:val="0"/>
      <w:marRight w:val="0"/>
      <w:marTop w:val="0"/>
      <w:marBottom w:val="0"/>
      <w:divBdr>
        <w:top w:val="none" w:sz="0" w:space="0" w:color="auto"/>
        <w:left w:val="none" w:sz="0" w:space="0" w:color="auto"/>
        <w:bottom w:val="none" w:sz="0" w:space="0" w:color="auto"/>
        <w:right w:val="none" w:sz="0" w:space="0" w:color="auto"/>
      </w:divBdr>
    </w:div>
    <w:div w:id="1045254138">
      <w:bodyDiv w:val="1"/>
      <w:marLeft w:val="0"/>
      <w:marRight w:val="0"/>
      <w:marTop w:val="0"/>
      <w:marBottom w:val="0"/>
      <w:divBdr>
        <w:top w:val="none" w:sz="0" w:space="0" w:color="auto"/>
        <w:left w:val="none" w:sz="0" w:space="0" w:color="auto"/>
        <w:bottom w:val="none" w:sz="0" w:space="0" w:color="auto"/>
        <w:right w:val="none" w:sz="0" w:space="0" w:color="auto"/>
      </w:divBdr>
    </w:div>
    <w:div w:id="1047489493">
      <w:bodyDiv w:val="1"/>
      <w:marLeft w:val="0"/>
      <w:marRight w:val="0"/>
      <w:marTop w:val="0"/>
      <w:marBottom w:val="0"/>
      <w:divBdr>
        <w:top w:val="none" w:sz="0" w:space="0" w:color="auto"/>
        <w:left w:val="none" w:sz="0" w:space="0" w:color="auto"/>
        <w:bottom w:val="none" w:sz="0" w:space="0" w:color="auto"/>
        <w:right w:val="none" w:sz="0" w:space="0" w:color="auto"/>
      </w:divBdr>
    </w:div>
    <w:div w:id="1066226066">
      <w:bodyDiv w:val="1"/>
      <w:marLeft w:val="0"/>
      <w:marRight w:val="0"/>
      <w:marTop w:val="0"/>
      <w:marBottom w:val="0"/>
      <w:divBdr>
        <w:top w:val="none" w:sz="0" w:space="0" w:color="auto"/>
        <w:left w:val="none" w:sz="0" w:space="0" w:color="auto"/>
        <w:bottom w:val="none" w:sz="0" w:space="0" w:color="auto"/>
        <w:right w:val="none" w:sz="0" w:space="0" w:color="auto"/>
      </w:divBdr>
    </w:div>
    <w:div w:id="1081029513">
      <w:bodyDiv w:val="1"/>
      <w:marLeft w:val="0"/>
      <w:marRight w:val="0"/>
      <w:marTop w:val="0"/>
      <w:marBottom w:val="0"/>
      <w:divBdr>
        <w:top w:val="none" w:sz="0" w:space="0" w:color="auto"/>
        <w:left w:val="none" w:sz="0" w:space="0" w:color="auto"/>
        <w:bottom w:val="none" w:sz="0" w:space="0" w:color="auto"/>
        <w:right w:val="none" w:sz="0" w:space="0" w:color="auto"/>
      </w:divBdr>
    </w:div>
    <w:div w:id="1127775637">
      <w:bodyDiv w:val="1"/>
      <w:marLeft w:val="0"/>
      <w:marRight w:val="0"/>
      <w:marTop w:val="0"/>
      <w:marBottom w:val="0"/>
      <w:divBdr>
        <w:top w:val="none" w:sz="0" w:space="0" w:color="auto"/>
        <w:left w:val="none" w:sz="0" w:space="0" w:color="auto"/>
        <w:bottom w:val="none" w:sz="0" w:space="0" w:color="auto"/>
        <w:right w:val="none" w:sz="0" w:space="0" w:color="auto"/>
      </w:divBdr>
    </w:div>
    <w:div w:id="1181698494">
      <w:bodyDiv w:val="1"/>
      <w:marLeft w:val="0"/>
      <w:marRight w:val="0"/>
      <w:marTop w:val="0"/>
      <w:marBottom w:val="0"/>
      <w:divBdr>
        <w:top w:val="none" w:sz="0" w:space="0" w:color="auto"/>
        <w:left w:val="none" w:sz="0" w:space="0" w:color="auto"/>
        <w:bottom w:val="none" w:sz="0" w:space="0" w:color="auto"/>
        <w:right w:val="none" w:sz="0" w:space="0" w:color="auto"/>
      </w:divBdr>
    </w:div>
    <w:div w:id="1191336459">
      <w:bodyDiv w:val="1"/>
      <w:marLeft w:val="0"/>
      <w:marRight w:val="0"/>
      <w:marTop w:val="0"/>
      <w:marBottom w:val="0"/>
      <w:divBdr>
        <w:top w:val="none" w:sz="0" w:space="0" w:color="auto"/>
        <w:left w:val="none" w:sz="0" w:space="0" w:color="auto"/>
        <w:bottom w:val="none" w:sz="0" w:space="0" w:color="auto"/>
        <w:right w:val="none" w:sz="0" w:space="0" w:color="auto"/>
      </w:divBdr>
    </w:div>
    <w:div w:id="1207063147">
      <w:bodyDiv w:val="1"/>
      <w:marLeft w:val="0"/>
      <w:marRight w:val="0"/>
      <w:marTop w:val="0"/>
      <w:marBottom w:val="0"/>
      <w:divBdr>
        <w:top w:val="none" w:sz="0" w:space="0" w:color="auto"/>
        <w:left w:val="none" w:sz="0" w:space="0" w:color="auto"/>
        <w:bottom w:val="none" w:sz="0" w:space="0" w:color="auto"/>
        <w:right w:val="none" w:sz="0" w:space="0" w:color="auto"/>
      </w:divBdr>
    </w:div>
    <w:div w:id="1251893387">
      <w:bodyDiv w:val="1"/>
      <w:marLeft w:val="0"/>
      <w:marRight w:val="0"/>
      <w:marTop w:val="0"/>
      <w:marBottom w:val="0"/>
      <w:divBdr>
        <w:top w:val="none" w:sz="0" w:space="0" w:color="auto"/>
        <w:left w:val="none" w:sz="0" w:space="0" w:color="auto"/>
        <w:bottom w:val="none" w:sz="0" w:space="0" w:color="auto"/>
        <w:right w:val="none" w:sz="0" w:space="0" w:color="auto"/>
      </w:divBdr>
    </w:div>
    <w:div w:id="1252545791">
      <w:bodyDiv w:val="1"/>
      <w:marLeft w:val="0"/>
      <w:marRight w:val="0"/>
      <w:marTop w:val="0"/>
      <w:marBottom w:val="0"/>
      <w:divBdr>
        <w:top w:val="none" w:sz="0" w:space="0" w:color="auto"/>
        <w:left w:val="none" w:sz="0" w:space="0" w:color="auto"/>
        <w:bottom w:val="none" w:sz="0" w:space="0" w:color="auto"/>
        <w:right w:val="none" w:sz="0" w:space="0" w:color="auto"/>
      </w:divBdr>
    </w:div>
    <w:div w:id="1259406483">
      <w:bodyDiv w:val="1"/>
      <w:marLeft w:val="0"/>
      <w:marRight w:val="0"/>
      <w:marTop w:val="0"/>
      <w:marBottom w:val="0"/>
      <w:divBdr>
        <w:top w:val="none" w:sz="0" w:space="0" w:color="auto"/>
        <w:left w:val="none" w:sz="0" w:space="0" w:color="auto"/>
        <w:bottom w:val="none" w:sz="0" w:space="0" w:color="auto"/>
        <w:right w:val="none" w:sz="0" w:space="0" w:color="auto"/>
      </w:divBdr>
    </w:div>
    <w:div w:id="1280529901">
      <w:bodyDiv w:val="1"/>
      <w:marLeft w:val="0"/>
      <w:marRight w:val="0"/>
      <w:marTop w:val="0"/>
      <w:marBottom w:val="0"/>
      <w:divBdr>
        <w:top w:val="none" w:sz="0" w:space="0" w:color="auto"/>
        <w:left w:val="none" w:sz="0" w:space="0" w:color="auto"/>
        <w:bottom w:val="none" w:sz="0" w:space="0" w:color="auto"/>
        <w:right w:val="none" w:sz="0" w:space="0" w:color="auto"/>
      </w:divBdr>
    </w:div>
    <w:div w:id="1284196331">
      <w:bodyDiv w:val="1"/>
      <w:marLeft w:val="0"/>
      <w:marRight w:val="0"/>
      <w:marTop w:val="0"/>
      <w:marBottom w:val="0"/>
      <w:divBdr>
        <w:top w:val="none" w:sz="0" w:space="0" w:color="auto"/>
        <w:left w:val="none" w:sz="0" w:space="0" w:color="auto"/>
        <w:bottom w:val="none" w:sz="0" w:space="0" w:color="auto"/>
        <w:right w:val="none" w:sz="0" w:space="0" w:color="auto"/>
      </w:divBdr>
    </w:div>
    <w:div w:id="1286891585">
      <w:bodyDiv w:val="1"/>
      <w:marLeft w:val="0"/>
      <w:marRight w:val="0"/>
      <w:marTop w:val="0"/>
      <w:marBottom w:val="0"/>
      <w:divBdr>
        <w:top w:val="none" w:sz="0" w:space="0" w:color="auto"/>
        <w:left w:val="none" w:sz="0" w:space="0" w:color="auto"/>
        <w:bottom w:val="none" w:sz="0" w:space="0" w:color="auto"/>
        <w:right w:val="none" w:sz="0" w:space="0" w:color="auto"/>
      </w:divBdr>
    </w:div>
    <w:div w:id="1334340920">
      <w:bodyDiv w:val="1"/>
      <w:marLeft w:val="0"/>
      <w:marRight w:val="0"/>
      <w:marTop w:val="0"/>
      <w:marBottom w:val="0"/>
      <w:divBdr>
        <w:top w:val="none" w:sz="0" w:space="0" w:color="auto"/>
        <w:left w:val="none" w:sz="0" w:space="0" w:color="auto"/>
        <w:bottom w:val="none" w:sz="0" w:space="0" w:color="auto"/>
        <w:right w:val="none" w:sz="0" w:space="0" w:color="auto"/>
      </w:divBdr>
    </w:div>
    <w:div w:id="1353340932">
      <w:bodyDiv w:val="1"/>
      <w:marLeft w:val="0"/>
      <w:marRight w:val="0"/>
      <w:marTop w:val="0"/>
      <w:marBottom w:val="0"/>
      <w:divBdr>
        <w:top w:val="none" w:sz="0" w:space="0" w:color="auto"/>
        <w:left w:val="none" w:sz="0" w:space="0" w:color="auto"/>
        <w:bottom w:val="none" w:sz="0" w:space="0" w:color="auto"/>
        <w:right w:val="none" w:sz="0" w:space="0" w:color="auto"/>
      </w:divBdr>
    </w:div>
    <w:div w:id="1408649168">
      <w:bodyDiv w:val="1"/>
      <w:marLeft w:val="0"/>
      <w:marRight w:val="0"/>
      <w:marTop w:val="0"/>
      <w:marBottom w:val="0"/>
      <w:divBdr>
        <w:top w:val="none" w:sz="0" w:space="0" w:color="auto"/>
        <w:left w:val="none" w:sz="0" w:space="0" w:color="auto"/>
        <w:bottom w:val="none" w:sz="0" w:space="0" w:color="auto"/>
        <w:right w:val="none" w:sz="0" w:space="0" w:color="auto"/>
      </w:divBdr>
    </w:div>
    <w:div w:id="1422679075">
      <w:bodyDiv w:val="1"/>
      <w:marLeft w:val="0"/>
      <w:marRight w:val="0"/>
      <w:marTop w:val="0"/>
      <w:marBottom w:val="0"/>
      <w:divBdr>
        <w:top w:val="none" w:sz="0" w:space="0" w:color="auto"/>
        <w:left w:val="none" w:sz="0" w:space="0" w:color="auto"/>
        <w:bottom w:val="none" w:sz="0" w:space="0" w:color="auto"/>
        <w:right w:val="none" w:sz="0" w:space="0" w:color="auto"/>
      </w:divBdr>
    </w:div>
    <w:div w:id="1435439147">
      <w:bodyDiv w:val="1"/>
      <w:marLeft w:val="0"/>
      <w:marRight w:val="0"/>
      <w:marTop w:val="0"/>
      <w:marBottom w:val="0"/>
      <w:divBdr>
        <w:top w:val="none" w:sz="0" w:space="0" w:color="auto"/>
        <w:left w:val="none" w:sz="0" w:space="0" w:color="auto"/>
        <w:bottom w:val="none" w:sz="0" w:space="0" w:color="auto"/>
        <w:right w:val="none" w:sz="0" w:space="0" w:color="auto"/>
      </w:divBdr>
    </w:div>
    <w:div w:id="1445344691">
      <w:bodyDiv w:val="1"/>
      <w:marLeft w:val="0"/>
      <w:marRight w:val="0"/>
      <w:marTop w:val="0"/>
      <w:marBottom w:val="0"/>
      <w:divBdr>
        <w:top w:val="none" w:sz="0" w:space="0" w:color="auto"/>
        <w:left w:val="none" w:sz="0" w:space="0" w:color="auto"/>
        <w:bottom w:val="none" w:sz="0" w:space="0" w:color="auto"/>
        <w:right w:val="none" w:sz="0" w:space="0" w:color="auto"/>
      </w:divBdr>
    </w:div>
    <w:div w:id="1505245670">
      <w:bodyDiv w:val="1"/>
      <w:marLeft w:val="0"/>
      <w:marRight w:val="0"/>
      <w:marTop w:val="0"/>
      <w:marBottom w:val="0"/>
      <w:divBdr>
        <w:top w:val="none" w:sz="0" w:space="0" w:color="auto"/>
        <w:left w:val="none" w:sz="0" w:space="0" w:color="auto"/>
        <w:bottom w:val="none" w:sz="0" w:space="0" w:color="auto"/>
        <w:right w:val="none" w:sz="0" w:space="0" w:color="auto"/>
      </w:divBdr>
    </w:div>
    <w:div w:id="1530483872">
      <w:bodyDiv w:val="1"/>
      <w:marLeft w:val="0"/>
      <w:marRight w:val="0"/>
      <w:marTop w:val="0"/>
      <w:marBottom w:val="0"/>
      <w:divBdr>
        <w:top w:val="none" w:sz="0" w:space="0" w:color="auto"/>
        <w:left w:val="none" w:sz="0" w:space="0" w:color="auto"/>
        <w:bottom w:val="none" w:sz="0" w:space="0" w:color="auto"/>
        <w:right w:val="none" w:sz="0" w:space="0" w:color="auto"/>
      </w:divBdr>
    </w:div>
    <w:div w:id="1570073451">
      <w:bodyDiv w:val="1"/>
      <w:marLeft w:val="0"/>
      <w:marRight w:val="0"/>
      <w:marTop w:val="0"/>
      <w:marBottom w:val="0"/>
      <w:divBdr>
        <w:top w:val="none" w:sz="0" w:space="0" w:color="auto"/>
        <w:left w:val="none" w:sz="0" w:space="0" w:color="auto"/>
        <w:bottom w:val="none" w:sz="0" w:space="0" w:color="auto"/>
        <w:right w:val="none" w:sz="0" w:space="0" w:color="auto"/>
      </w:divBdr>
    </w:div>
    <w:div w:id="1570652966">
      <w:bodyDiv w:val="1"/>
      <w:marLeft w:val="0"/>
      <w:marRight w:val="0"/>
      <w:marTop w:val="0"/>
      <w:marBottom w:val="0"/>
      <w:divBdr>
        <w:top w:val="none" w:sz="0" w:space="0" w:color="auto"/>
        <w:left w:val="none" w:sz="0" w:space="0" w:color="auto"/>
        <w:bottom w:val="none" w:sz="0" w:space="0" w:color="auto"/>
        <w:right w:val="none" w:sz="0" w:space="0" w:color="auto"/>
      </w:divBdr>
    </w:div>
    <w:div w:id="1576014932">
      <w:bodyDiv w:val="1"/>
      <w:marLeft w:val="0"/>
      <w:marRight w:val="0"/>
      <w:marTop w:val="0"/>
      <w:marBottom w:val="0"/>
      <w:divBdr>
        <w:top w:val="none" w:sz="0" w:space="0" w:color="auto"/>
        <w:left w:val="none" w:sz="0" w:space="0" w:color="auto"/>
        <w:bottom w:val="none" w:sz="0" w:space="0" w:color="auto"/>
        <w:right w:val="none" w:sz="0" w:space="0" w:color="auto"/>
      </w:divBdr>
    </w:div>
    <w:div w:id="1641686876">
      <w:bodyDiv w:val="1"/>
      <w:marLeft w:val="0"/>
      <w:marRight w:val="0"/>
      <w:marTop w:val="0"/>
      <w:marBottom w:val="0"/>
      <w:divBdr>
        <w:top w:val="none" w:sz="0" w:space="0" w:color="auto"/>
        <w:left w:val="none" w:sz="0" w:space="0" w:color="auto"/>
        <w:bottom w:val="none" w:sz="0" w:space="0" w:color="auto"/>
        <w:right w:val="none" w:sz="0" w:space="0" w:color="auto"/>
      </w:divBdr>
    </w:div>
    <w:div w:id="1644847346">
      <w:bodyDiv w:val="1"/>
      <w:marLeft w:val="0"/>
      <w:marRight w:val="0"/>
      <w:marTop w:val="0"/>
      <w:marBottom w:val="0"/>
      <w:divBdr>
        <w:top w:val="none" w:sz="0" w:space="0" w:color="auto"/>
        <w:left w:val="none" w:sz="0" w:space="0" w:color="auto"/>
        <w:bottom w:val="none" w:sz="0" w:space="0" w:color="auto"/>
        <w:right w:val="none" w:sz="0" w:space="0" w:color="auto"/>
      </w:divBdr>
    </w:div>
    <w:div w:id="1686008375">
      <w:bodyDiv w:val="1"/>
      <w:marLeft w:val="0"/>
      <w:marRight w:val="0"/>
      <w:marTop w:val="0"/>
      <w:marBottom w:val="0"/>
      <w:divBdr>
        <w:top w:val="none" w:sz="0" w:space="0" w:color="auto"/>
        <w:left w:val="none" w:sz="0" w:space="0" w:color="auto"/>
        <w:bottom w:val="none" w:sz="0" w:space="0" w:color="auto"/>
        <w:right w:val="none" w:sz="0" w:space="0" w:color="auto"/>
      </w:divBdr>
    </w:div>
    <w:div w:id="1691032918">
      <w:bodyDiv w:val="1"/>
      <w:marLeft w:val="0"/>
      <w:marRight w:val="0"/>
      <w:marTop w:val="0"/>
      <w:marBottom w:val="0"/>
      <w:divBdr>
        <w:top w:val="none" w:sz="0" w:space="0" w:color="auto"/>
        <w:left w:val="none" w:sz="0" w:space="0" w:color="auto"/>
        <w:bottom w:val="none" w:sz="0" w:space="0" w:color="auto"/>
        <w:right w:val="none" w:sz="0" w:space="0" w:color="auto"/>
      </w:divBdr>
    </w:div>
    <w:div w:id="1708673782">
      <w:bodyDiv w:val="1"/>
      <w:marLeft w:val="0"/>
      <w:marRight w:val="0"/>
      <w:marTop w:val="0"/>
      <w:marBottom w:val="0"/>
      <w:divBdr>
        <w:top w:val="none" w:sz="0" w:space="0" w:color="auto"/>
        <w:left w:val="none" w:sz="0" w:space="0" w:color="auto"/>
        <w:bottom w:val="none" w:sz="0" w:space="0" w:color="auto"/>
        <w:right w:val="none" w:sz="0" w:space="0" w:color="auto"/>
      </w:divBdr>
    </w:div>
    <w:div w:id="1726683600">
      <w:bodyDiv w:val="1"/>
      <w:marLeft w:val="0"/>
      <w:marRight w:val="0"/>
      <w:marTop w:val="0"/>
      <w:marBottom w:val="0"/>
      <w:divBdr>
        <w:top w:val="none" w:sz="0" w:space="0" w:color="auto"/>
        <w:left w:val="none" w:sz="0" w:space="0" w:color="auto"/>
        <w:bottom w:val="none" w:sz="0" w:space="0" w:color="auto"/>
        <w:right w:val="none" w:sz="0" w:space="0" w:color="auto"/>
      </w:divBdr>
    </w:div>
    <w:div w:id="1761296409">
      <w:bodyDiv w:val="1"/>
      <w:marLeft w:val="0"/>
      <w:marRight w:val="0"/>
      <w:marTop w:val="0"/>
      <w:marBottom w:val="0"/>
      <w:divBdr>
        <w:top w:val="none" w:sz="0" w:space="0" w:color="auto"/>
        <w:left w:val="none" w:sz="0" w:space="0" w:color="auto"/>
        <w:bottom w:val="none" w:sz="0" w:space="0" w:color="auto"/>
        <w:right w:val="none" w:sz="0" w:space="0" w:color="auto"/>
      </w:divBdr>
    </w:div>
    <w:div w:id="1789473291">
      <w:bodyDiv w:val="1"/>
      <w:marLeft w:val="0"/>
      <w:marRight w:val="0"/>
      <w:marTop w:val="0"/>
      <w:marBottom w:val="0"/>
      <w:divBdr>
        <w:top w:val="none" w:sz="0" w:space="0" w:color="auto"/>
        <w:left w:val="none" w:sz="0" w:space="0" w:color="auto"/>
        <w:bottom w:val="none" w:sz="0" w:space="0" w:color="auto"/>
        <w:right w:val="none" w:sz="0" w:space="0" w:color="auto"/>
      </w:divBdr>
    </w:div>
    <w:div w:id="1794053405">
      <w:bodyDiv w:val="1"/>
      <w:marLeft w:val="0"/>
      <w:marRight w:val="0"/>
      <w:marTop w:val="0"/>
      <w:marBottom w:val="0"/>
      <w:divBdr>
        <w:top w:val="none" w:sz="0" w:space="0" w:color="auto"/>
        <w:left w:val="none" w:sz="0" w:space="0" w:color="auto"/>
        <w:bottom w:val="none" w:sz="0" w:space="0" w:color="auto"/>
        <w:right w:val="none" w:sz="0" w:space="0" w:color="auto"/>
      </w:divBdr>
    </w:div>
    <w:div w:id="1817410840">
      <w:bodyDiv w:val="1"/>
      <w:marLeft w:val="0"/>
      <w:marRight w:val="0"/>
      <w:marTop w:val="0"/>
      <w:marBottom w:val="0"/>
      <w:divBdr>
        <w:top w:val="none" w:sz="0" w:space="0" w:color="auto"/>
        <w:left w:val="none" w:sz="0" w:space="0" w:color="auto"/>
        <w:bottom w:val="none" w:sz="0" w:space="0" w:color="auto"/>
        <w:right w:val="none" w:sz="0" w:space="0" w:color="auto"/>
      </w:divBdr>
    </w:div>
    <w:div w:id="1856380936">
      <w:bodyDiv w:val="1"/>
      <w:marLeft w:val="0"/>
      <w:marRight w:val="0"/>
      <w:marTop w:val="0"/>
      <w:marBottom w:val="0"/>
      <w:divBdr>
        <w:top w:val="none" w:sz="0" w:space="0" w:color="auto"/>
        <w:left w:val="none" w:sz="0" w:space="0" w:color="auto"/>
        <w:bottom w:val="none" w:sz="0" w:space="0" w:color="auto"/>
        <w:right w:val="none" w:sz="0" w:space="0" w:color="auto"/>
      </w:divBdr>
    </w:div>
    <w:div w:id="1887371427">
      <w:bodyDiv w:val="1"/>
      <w:marLeft w:val="0"/>
      <w:marRight w:val="0"/>
      <w:marTop w:val="0"/>
      <w:marBottom w:val="0"/>
      <w:divBdr>
        <w:top w:val="none" w:sz="0" w:space="0" w:color="auto"/>
        <w:left w:val="none" w:sz="0" w:space="0" w:color="auto"/>
        <w:bottom w:val="none" w:sz="0" w:space="0" w:color="auto"/>
        <w:right w:val="none" w:sz="0" w:space="0" w:color="auto"/>
      </w:divBdr>
    </w:div>
    <w:div w:id="1959482932">
      <w:bodyDiv w:val="1"/>
      <w:marLeft w:val="0"/>
      <w:marRight w:val="0"/>
      <w:marTop w:val="0"/>
      <w:marBottom w:val="0"/>
      <w:divBdr>
        <w:top w:val="none" w:sz="0" w:space="0" w:color="auto"/>
        <w:left w:val="none" w:sz="0" w:space="0" w:color="auto"/>
        <w:bottom w:val="none" w:sz="0" w:space="0" w:color="auto"/>
        <w:right w:val="none" w:sz="0" w:space="0" w:color="auto"/>
      </w:divBdr>
    </w:div>
    <w:div w:id="1964070713">
      <w:bodyDiv w:val="1"/>
      <w:marLeft w:val="0"/>
      <w:marRight w:val="0"/>
      <w:marTop w:val="0"/>
      <w:marBottom w:val="0"/>
      <w:divBdr>
        <w:top w:val="none" w:sz="0" w:space="0" w:color="auto"/>
        <w:left w:val="none" w:sz="0" w:space="0" w:color="auto"/>
        <w:bottom w:val="none" w:sz="0" w:space="0" w:color="auto"/>
        <w:right w:val="none" w:sz="0" w:space="0" w:color="auto"/>
      </w:divBdr>
    </w:div>
    <w:div w:id="1991664507">
      <w:bodyDiv w:val="1"/>
      <w:marLeft w:val="0"/>
      <w:marRight w:val="0"/>
      <w:marTop w:val="0"/>
      <w:marBottom w:val="0"/>
      <w:divBdr>
        <w:top w:val="none" w:sz="0" w:space="0" w:color="auto"/>
        <w:left w:val="none" w:sz="0" w:space="0" w:color="auto"/>
        <w:bottom w:val="none" w:sz="0" w:space="0" w:color="auto"/>
        <w:right w:val="none" w:sz="0" w:space="0" w:color="auto"/>
      </w:divBdr>
    </w:div>
    <w:div w:id="1994141219">
      <w:bodyDiv w:val="1"/>
      <w:marLeft w:val="0"/>
      <w:marRight w:val="0"/>
      <w:marTop w:val="0"/>
      <w:marBottom w:val="0"/>
      <w:divBdr>
        <w:top w:val="none" w:sz="0" w:space="0" w:color="auto"/>
        <w:left w:val="none" w:sz="0" w:space="0" w:color="auto"/>
        <w:bottom w:val="none" w:sz="0" w:space="0" w:color="auto"/>
        <w:right w:val="none" w:sz="0" w:space="0" w:color="auto"/>
      </w:divBdr>
    </w:div>
    <w:div w:id="2016960168">
      <w:bodyDiv w:val="1"/>
      <w:marLeft w:val="0"/>
      <w:marRight w:val="0"/>
      <w:marTop w:val="0"/>
      <w:marBottom w:val="0"/>
      <w:divBdr>
        <w:top w:val="none" w:sz="0" w:space="0" w:color="auto"/>
        <w:left w:val="none" w:sz="0" w:space="0" w:color="auto"/>
        <w:bottom w:val="none" w:sz="0" w:space="0" w:color="auto"/>
        <w:right w:val="none" w:sz="0" w:space="0" w:color="auto"/>
      </w:divBdr>
    </w:div>
    <w:div w:id="2044165280">
      <w:bodyDiv w:val="1"/>
      <w:marLeft w:val="0"/>
      <w:marRight w:val="0"/>
      <w:marTop w:val="0"/>
      <w:marBottom w:val="0"/>
      <w:divBdr>
        <w:top w:val="none" w:sz="0" w:space="0" w:color="auto"/>
        <w:left w:val="none" w:sz="0" w:space="0" w:color="auto"/>
        <w:bottom w:val="none" w:sz="0" w:space="0" w:color="auto"/>
        <w:right w:val="none" w:sz="0" w:space="0" w:color="auto"/>
      </w:divBdr>
    </w:div>
    <w:div w:id="2050378887">
      <w:bodyDiv w:val="1"/>
      <w:marLeft w:val="0"/>
      <w:marRight w:val="0"/>
      <w:marTop w:val="0"/>
      <w:marBottom w:val="0"/>
      <w:divBdr>
        <w:top w:val="none" w:sz="0" w:space="0" w:color="auto"/>
        <w:left w:val="none" w:sz="0" w:space="0" w:color="auto"/>
        <w:bottom w:val="none" w:sz="0" w:space="0" w:color="auto"/>
        <w:right w:val="none" w:sz="0" w:space="0" w:color="auto"/>
      </w:divBdr>
    </w:div>
    <w:div w:id="205635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langs.physio-pedia.com/uk/amputations-uk/" TargetMode="External"/><Relationship Id="rId26" Type="http://schemas.openxmlformats.org/officeDocument/2006/relationships/hyperlink" Target="https://www.youtube.com/watch?v=A_9ACQ-4H2Q&amp;t=3s" TargetMode="External"/><Relationship Id="rId39" Type="http://schemas.openxmlformats.org/officeDocument/2006/relationships/hyperlink" Target="https://libraryguides.nau.edu/c.php?g=665927&amp;p=4682772" TargetMode="External"/><Relationship Id="rId21" Type="http://schemas.openxmlformats.org/officeDocument/2006/relationships/hyperlink" Target="https://langs.physio-pedia.com/uk/amputee-mobility-predictor-uk/" TargetMode="External"/><Relationship Id="rId34" Type="http://schemas.openxmlformats.org/officeDocument/2006/relationships/hyperlink" Target="https://www.physio-pedia.com/Defining_the_Evidence_Based_Practice_Decision-Making_Model?_gl=1*1k19smg*_gcl_au*MTY4NjIzOTIyMC4xNzI2NDcwNjQy" TargetMode="External"/><Relationship Id="rId42" Type="http://schemas.openxmlformats.org/officeDocument/2006/relationships/hyperlink" Target="https://journals.plos.org/plosone/article?id=10.1371/journal.pone.0277462" TargetMode="External"/><Relationship Id="rId47" Type="http://schemas.openxmlformats.org/officeDocument/2006/relationships/hyperlink" Target="https://www.physio-pedia.com/Using_Evidence-Based_Practice_to_Decide_on_an_Outcome_Measure?_gl=1*190rir2*_gcl_au*MTY4NjIzOTIyMC4xNzI2NDcwNjQy" TargetMode="External"/><Relationship Id="rId50" Type="http://schemas.openxmlformats.org/officeDocument/2006/relationships/hyperlink" Target="https://www.physio-pedia.com/Clinical_Decision_Making_in_Physiotherapy_Practice?_gl=1*spw515*_gcl_au*MTY4NjIzOTIyMC4xNzI2NDcwNjQy" TargetMode="External"/><Relationship Id="rId55" Type="http://schemas.openxmlformats.org/officeDocument/2006/relationships/hyperlink" Target="https://www.ncbi.nlm.nih.gov/pmc/articles/PMC8335787/pdf/SAJCD-68-832.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ngs.physio-pedia.com/uk/rehabilitation-of-amputations-in-disasters-and-conflicts-uk/" TargetMode="External"/><Relationship Id="rId29" Type="http://schemas.openxmlformats.org/officeDocument/2006/relationships/hyperlink" Target="https://www.physio-pedia.com/Introduction_and_Overview_of_Evidence_Based_Practice?_gl=1*9konco*_gcl_au*MTY4NjIzOTIyMC4xNzI2NDcwNjQy" TargetMode="External"/><Relationship Id="rId11" Type="http://schemas.openxmlformats.org/officeDocument/2006/relationships/hyperlink" Target="https://www.kspu.edu/Legislation/educationalprocessdocs.aspx" TargetMode="External"/><Relationship Id="rId24" Type="http://schemas.openxmlformats.org/officeDocument/2006/relationships/hyperlink" Target="https://invateh.poltava.ua/index.php/protezuvannia/dohliad-za-kuksoiu" TargetMode="External"/><Relationship Id="rId32" Type="http://schemas.openxmlformats.org/officeDocument/2006/relationships/hyperlink" Target="https://www.ncbi.nlm.nih.gov/pmc/articles/PMC1123314/pdf/1350.pdf" TargetMode="External"/><Relationship Id="rId37" Type="http://schemas.openxmlformats.org/officeDocument/2006/relationships/hyperlink" Target="https://members.physio-pedia.com/evidence-based-practice-and-patient-needs-course/" TargetMode="External"/><Relationship Id="rId40" Type="http://schemas.openxmlformats.org/officeDocument/2006/relationships/hyperlink" Target="https://www.physio-pedia.com/Locating_the_Knowledge_Sources_in_Evidence_Based_Practice?_gl=1*ce772a*_gcl_au*MTY4NjIzOTIyMC4xNzI2NDcwNjQy" TargetMode="External"/><Relationship Id="rId45" Type="http://schemas.openxmlformats.org/officeDocument/2006/relationships/hyperlink" Target="https://www.cebm.ox.ac.uk/resources/levels-of-evidence/ocebm-levels-of-evidence" TargetMode="External"/><Relationship Id="rId53" Type="http://schemas.openxmlformats.org/officeDocument/2006/relationships/hyperlink" Target="https://academic.oup.com/ptj/article/99/4/440/5212793?login=true" TargetMode="External"/><Relationship Id="rId58" Type="http://schemas.openxmlformats.org/officeDocument/2006/relationships/hyperlink" Target="https://www.ncbi.nlm.nih.gov/pmc/articles/PMC5611427/pdf/JAMP-5-177.pdf" TargetMode="External"/><Relationship Id="rId5" Type="http://schemas.openxmlformats.org/officeDocument/2006/relationships/webSettings" Target="webSettings.xml"/><Relationship Id="rId61" Type="http://schemas.openxmlformats.org/officeDocument/2006/relationships/hyperlink" Target="https://www.researchgate.net/publication/223373456_Ethical_reasoning_as_a_clinical-reasoning_strategy_in_physiotherapy" TargetMode="External"/><Relationship Id="rId19" Type="http://schemas.openxmlformats.org/officeDocument/2006/relationships/hyperlink" Target="https://langs.physio-pedia.com/uk/principles-of-amputation-uk/"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langs.physio-pedia.com/uk/amputee-rehabilitation-uk/" TargetMode="External"/><Relationship Id="rId27" Type="http://schemas.openxmlformats.org/officeDocument/2006/relationships/hyperlink" Target="https://langs.physio-pedia.com/uk/acute-post-surgical-management-of-the-amputee-uk/" TargetMode="External"/><Relationship Id="rId30" Type="http://schemas.openxmlformats.org/officeDocument/2006/relationships/hyperlink" Target="https://journalofethics.ama-assn.org/sites/default/files/2018-06/mhst1-1301.pdf" TargetMode="External"/><Relationship Id="rId35" Type="http://schemas.openxmlformats.org/officeDocument/2006/relationships/hyperlink" Target="https://www.ncbi.nlm.nih.gov/pmc/articles/PMC10230988/" TargetMode="External"/><Relationship Id="rId43" Type="http://schemas.openxmlformats.org/officeDocument/2006/relationships/hyperlink" Target="https://www.physio-pedia.com/Appraising_the_Quality_of_Knowledge_Resources?_gl=1*1xixu7f*_gcl_au*MTY4NjIzOTIyMC4xNzI2NDcwNjQy" TargetMode="External"/><Relationship Id="rId48" Type="http://schemas.openxmlformats.org/officeDocument/2006/relationships/hyperlink" Target="https://www.physio-pedia.com/Introduction_to_Clinical_Reasoning?_gl=1*wbgutj*_gcl_au*MTY4NjIzOTIyMC4xNzI2NDcwNjQy" TargetMode="External"/><Relationship Id="rId56" Type="http://schemas.openxmlformats.org/officeDocument/2006/relationships/hyperlink" Target="https://www.youtube.com/watch?v=LekUj7dlxlw"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kspu.edu/Legislation/educationalprocessdocs.aspx" TargetMode="External"/><Relationship Id="rId3" Type="http://schemas.openxmlformats.org/officeDocument/2006/relationships/styles" Target="styles.xml"/><Relationship Id="rId12" Type="http://schemas.openxmlformats.org/officeDocument/2006/relationships/hyperlink" Target="https://official.doctorthinking.org/" TargetMode="External"/><Relationship Id="rId17" Type="http://schemas.openxmlformats.org/officeDocument/2006/relationships/hyperlink" Target="https://www.limbs4life.org.au/" TargetMode="External"/><Relationship Id="rId25" Type="http://schemas.openxmlformats.org/officeDocument/2006/relationships/hyperlink" Target="https://www.youtube.com/watch?v=DMcho8Qd_ZY" TargetMode="External"/><Relationship Id="rId33" Type="http://schemas.openxmlformats.org/officeDocument/2006/relationships/hyperlink" Target="https://ebm.bmj.com/content/7/2/36.full" TargetMode="External"/><Relationship Id="rId38" Type="http://schemas.openxmlformats.org/officeDocument/2006/relationships/hyperlink" Target="https://www.cebm.ox.ac.uk/resources/ebm-tools/asking-focused-questions" TargetMode="External"/><Relationship Id="rId46" Type="http://schemas.openxmlformats.org/officeDocument/2006/relationships/hyperlink" Target="https://www.physio-pedia.com/Formulating_and_Implementing_the_Treatment_Plan_and_Evaluation?_gl=1*1785dec*_gcl_au*MTY4NjIzOTIyMC4xNzI2NDcwNjQy" TargetMode="External"/><Relationship Id="rId59" Type="http://schemas.openxmlformats.org/officeDocument/2006/relationships/hyperlink" Target="https://www.researchgate.net/publication/49740703_Asymmetries_in_Predictive_and_Diagnostic_Reasoning" TargetMode="External"/><Relationship Id="rId20" Type="http://schemas.openxmlformats.org/officeDocument/2006/relationships/hyperlink" Target="https://langs.physio-pedia.com/uk/assessment-of-the-amputee-uk/" TargetMode="External"/><Relationship Id="rId41" Type="http://schemas.openxmlformats.org/officeDocument/2006/relationships/hyperlink" Target="https://www.ncbi.nlm.nih.gov/pmc/articles/PMC3792230/pdf/40037_2013_Article_71.pdf" TargetMode="External"/><Relationship Id="rId54" Type="http://schemas.openxmlformats.org/officeDocument/2006/relationships/hyperlink" Target="https://bmcmededuc.biomedcentral.com/articles/10.1186/s12909-020-02012-9" TargetMode="External"/><Relationship Id="rId62" Type="http://schemas.openxmlformats.org/officeDocument/2006/relationships/hyperlink" Target="https://members.physio-pedia.com/learn/?ppml=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ademy.nszu.gov.ua/" TargetMode="External"/><Relationship Id="rId23" Type="http://schemas.openxmlformats.org/officeDocument/2006/relationships/hyperlink" Target="https://www.youtube.com/watch?v=C6mz8ogO5FU" TargetMode="External"/><Relationship Id="rId28" Type="http://schemas.openxmlformats.org/officeDocument/2006/relationships/hyperlink" Target="http://www.austpar.com/portals/acute_care/docs-and-presentations/DOHPolicyDirective-guidelines.pdf" TargetMode="External"/><Relationship Id="rId36" Type="http://schemas.openxmlformats.org/officeDocument/2006/relationships/hyperlink" Target="https://www.ncbi.nlm.nih.gov/pmc/articles/PMC2349778/pdf/bmj00524-0009.pdf" TargetMode="External"/><Relationship Id="rId49" Type="http://schemas.openxmlformats.org/officeDocument/2006/relationships/hyperlink" Target="https://www.physio-pedia.com/Clinical_Reasoning_for_Classification_and_Diagnosis?_gl=1*omy7of*_gcl_au*MTY4NjIzOTIyMC4xNzI2NDcwNjQy" TargetMode="External"/><Relationship Id="rId57" Type="http://schemas.openxmlformats.org/officeDocument/2006/relationships/hyperlink" Target="https://www.researchgate.net/publication/10616956_The_Importance_of_Cognitive_Errors_in_Diagnosis_and_Strategies_to_Minimize_Them" TargetMode="External"/><Relationship Id="rId10" Type="http://schemas.openxmlformats.org/officeDocument/2006/relationships/hyperlink" Target="mailto:Fursart@gmail.com" TargetMode="External"/><Relationship Id="rId31" Type="http://schemas.openxmlformats.org/officeDocument/2006/relationships/hyperlink" Target="https://www.ncbi.nlm.nih.gov/pmc/articles/PMC2349778/pdf/bmj00524-0009.pdf" TargetMode="External"/><Relationship Id="rId44" Type="http://schemas.openxmlformats.org/officeDocument/2006/relationships/hyperlink" Target="https://journals.plos.org/plosmedicine/article?id=10.1371/journal.pmed.1002049" TargetMode="External"/><Relationship Id="rId52" Type="http://schemas.openxmlformats.org/officeDocument/2006/relationships/hyperlink" Target="https://www.kspu.edu/Legislation/educationalprocessdocs.aspx" TargetMode="External"/><Relationship Id="rId60" Type="http://schemas.openxmlformats.org/officeDocument/2006/relationships/hyperlink" Target="https://www.ncbi.nlm.nih.gov/pmc/articles/PMC4777466/pdf/cm-89-32.pdf" TargetMode="External"/><Relationship Id="rId4" Type="http://schemas.openxmlformats.org/officeDocument/2006/relationships/settings" Target="settings.xml"/><Relationship Id="rId9" Type="http://schemas.openxmlformats.org/officeDocument/2006/relationships/hyperlink" Target="https://ksuonline.kspu.edu/enrol/index.php?id=68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F89D-E041-47C9-91D8-5EBE0855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1</Pages>
  <Words>26120</Words>
  <Characters>14889</Characters>
  <Application>Microsoft Office Word</Application>
  <DocSecurity>0</DocSecurity>
  <Lines>124</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Адмін</cp:lastModifiedBy>
  <cp:revision>33</cp:revision>
  <cp:lastPrinted>2020-11-08T16:01:00Z</cp:lastPrinted>
  <dcterms:created xsi:type="dcterms:W3CDTF">2023-05-10T20:38:00Z</dcterms:created>
  <dcterms:modified xsi:type="dcterms:W3CDTF">2024-10-01T11:30:00Z</dcterms:modified>
</cp:coreProperties>
</file>