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E2" w:rsidRDefault="004B2EE2" w:rsidP="004B2EE2">
      <w:pPr>
        <w:pStyle w:val="a3"/>
        <w:tabs>
          <w:tab w:val="left" w:pos="284"/>
        </w:tabs>
        <w:jc w:val="center"/>
        <w:rPr>
          <w:rFonts w:cs="Times New Roman"/>
          <w:b/>
          <w:color w:val="000000"/>
          <w:sz w:val="24"/>
          <w:szCs w:val="24"/>
        </w:rPr>
      </w:pPr>
      <w:r w:rsidRPr="00311051">
        <w:rPr>
          <w:rFonts w:cs="Times New Roman"/>
          <w:b/>
          <w:color w:val="000000"/>
          <w:sz w:val="24"/>
          <w:szCs w:val="24"/>
        </w:rPr>
        <w:t>Наукова робота студентів</w:t>
      </w:r>
      <w:r>
        <w:rPr>
          <w:rFonts w:cs="Times New Roman"/>
          <w:b/>
          <w:color w:val="000000"/>
          <w:sz w:val="24"/>
          <w:szCs w:val="24"/>
        </w:rPr>
        <w:t xml:space="preserve">. </w:t>
      </w:r>
    </w:p>
    <w:p w:rsidR="004B2EE2" w:rsidRPr="00311051" w:rsidRDefault="004B2EE2" w:rsidP="004B2EE2">
      <w:pPr>
        <w:pStyle w:val="a3"/>
        <w:tabs>
          <w:tab w:val="left" w:pos="284"/>
        </w:tabs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2019 рік</w:t>
      </w:r>
    </w:p>
    <w:p w:rsidR="004B2EE2" w:rsidRPr="00311051" w:rsidRDefault="004B2EE2" w:rsidP="004B2EE2">
      <w:pPr>
        <w:tabs>
          <w:tab w:val="left" w:pos="284"/>
        </w:tabs>
        <w:jc w:val="both"/>
        <w:rPr>
          <w:color w:val="000000"/>
          <w:lang w:val="uk-UA"/>
        </w:rPr>
      </w:pPr>
      <w:r w:rsidRPr="00311051">
        <w:rPr>
          <w:color w:val="000000"/>
          <w:lang w:val="uk-UA"/>
        </w:rPr>
        <w:t>1. Студентські наукові публікації (одноосібні)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92"/>
        <w:gridCol w:w="1417"/>
        <w:gridCol w:w="2926"/>
        <w:gridCol w:w="3686"/>
        <w:gridCol w:w="708"/>
        <w:gridCol w:w="852"/>
      </w:tblGrid>
      <w:tr w:rsidR="004B2EE2" w:rsidRPr="00311051" w:rsidTr="0058443C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ind w:right="-108"/>
              <w:jc w:val="center"/>
              <w:rPr>
                <w:color w:val="000000"/>
                <w:lang w:val="uk-UA"/>
              </w:rPr>
            </w:pPr>
            <w:proofErr w:type="spellStart"/>
            <w:r w:rsidRPr="00311051">
              <w:rPr>
                <w:color w:val="000000"/>
                <w:lang w:val="uk-UA"/>
              </w:rPr>
              <w:t>ПІП</w:t>
            </w:r>
            <w:proofErr w:type="spellEnd"/>
            <w:r w:rsidRPr="00311051">
              <w:rPr>
                <w:color w:val="000000"/>
                <w:lang w:val="uk-UA"/>
              </w:rPr>
              <w:t xml:space="preserve"> </w:t>
            </w:r>
          </w:p>
          <w:p w:rsidR="004B2EE2" w:rsidRPr="00311051" w:rsidRDefault="004B2EE2" w:rsidP="0058443C">
            <w:pPr>
              <w:ind w:right="-108"/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автора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 xml:space="preserve">             Назва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Вихідні дані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31105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</w:tr>
      <w:tr w:rsidR="004B2EE2" w:rsidRPr="00311051" w:rsidTr="0058443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pStyle w:val="4"/>
              <w:spacing w:before="0"/>
              <w:ind w:left="-108" w:right="-48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311051">
              <w:rPr>
                <w:b w:val="0"/>
                <w:color w:val="0000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друк. арк.</w:t>
            </w:r>
          </w:p>
        </w:tc>
      </w:tr>
      <w:tr w:rsidR="004B2EE2" w:rsidRPr="00311051" w:rsidTr="005844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Година Ю.Ю.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11051">
              <w:rPr>
                <w:bCs/>
                <w:color w:val="000000"/>
                <w:sz w:val="22"/>
                <w:szCs w:val="22"/>
                <w:shd w:val="clear" w:color="auto" w:fill="FFFFFF"/>
                <w:lang w:val="uk-UA"/>
              </w:rPr>
              <w:t>Кишкові та повітряно-крапельні захворювання дітей м. Херсону і Херсонської області: оцінка статистичних даних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Магістерські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студії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Альманах.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19. – Херсон. ХДУ, 2019 –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С. </w:t>
            </w:r>
            <w:r w:rsidRPr="00311051">
              <w:rPr>
                <w:color w:val="000000"/>
                <w:sz w:val="22"/>
                <w:szCs w:val="22"/>
              </w:rPr>
              <w:t>58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2-583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0,23</w:t>
            </w:r>
          </w:p>
        </w:tc>
      </w:tr>
      <w:tr w:rsidR="004B2EE2" w:rsidRPr="00311051" w:rsidTr="005844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Омельяненко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І.А.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Кореляція між змінами морфології </w:t>
            </w:r>
            <w:proofErr w:type="spellStart"/>
            <w:r w:rsidRPr="0031105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букального</w:t>
            </w:r>
            <w:proofErr w:type="spellEnd"/>
            <w:r w:rsidRPr="0031105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епітелію курців.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Збірник наукових матеріалів ХХVІ Міжнародної науково-практичної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інтернет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– конференції. – 2019.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softHyphen/>
              <w:t xml:space="preserve"> С. 38-42.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0,24</w:t>
            </w:r>
          </w:p>
        </w:tc>
      </w:tr>
      <w:tr w:rsidR="004B2EE2" w:rsidRPr="00311051" w:rsidTr="005844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Пулінець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Ю.О.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Особливості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електрогенезу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ритмів ЕЕГ приглухуватих підлітків під час вирішення логічних задач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Магістерські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студії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Альманах.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19. – Херсон. ХДУ, 2019 –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С. 590-592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0,23</w:t>
            </w:r>
          </w:p>
        </w:tc>
      </w:tr>
      <w:tr w:rsidR="004B2EE2" w:rsidRPr="00311051" w:rsidTr="005844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Мосєєва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Є.С.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Захворюваність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туберкульоз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каховському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районі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Магістерські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студії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Альманах.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19. – Херсон. ХДУ, 2019 –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584-585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0,23</w:t>
            </w:r>
          </w:p>
        </w:tc>
      </w:tr>
      <w:tr w:rsidR="004B2EE2" w:rsidRPr="00311051" w:rsidTr="005844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Охотенко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О.С.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Коагуляційна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активність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периферичної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крові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311051">
              <w:rPr>
                <w:bCs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умовах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дії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інтерферону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Магістерські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студії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Альманах.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19. – Херсон. ХДУ, 2019 –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588-590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0,23</w:t>
            </w:r>
          </w:p>
        </w:tc>
      </w:tr>
      <w:tr w:rsidR="004B2EE2" w:rsidRPr="00311051" w:rsidTr="005844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Цибулько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Н. А.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Розроблення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11051">
              <w:rPr>
                <w:bCs/>
                <w:color w:val="000000"/>
                <w:sz w:val="22"/>
                <w:szCs w:val="22"/>
              </w:rPr>
              <w:t>методичного</w:t>
            </w:r>
            <w:proofErr w:type="gram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забезпечення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із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використанням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краєзнавчого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матеріалу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біосферного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заповідника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асканія-нова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» для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навчання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біології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в</w:t>
            </w:r>
            <w:r w:rsidRPr="0031105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основній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школі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Магістерські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студії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Альманах.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19. – Херсон. ХДУ, 2019 –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592-595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0,34</w:t>
            </w:r>
          </w:p>
        </w:tc>
      </w:tr>
      <w:tr w:rsidR="004B2EE2" w:rsidRPr="00311051" w:rsidTr="005844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Чкан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В.С.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Дослідження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слухомоторних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реакцій за методикою «Діагност-1М» у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сенсорнодепривованих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учнів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Магістерські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студії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Альманах.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19. – Херсон. ХДУ, 2019 –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С. 595-598.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0,44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Маслянка А.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Морфометричні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показники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селезінки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умовах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1105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дії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вазоактивних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речовин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11051">
              <w:rPr>
                <w:color w:val="000000"/>
                <w:sz w:val="22"/>
                <w:szCs w:val="22"/>
              </w:rPr>
              <w:t>Матер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>іали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Міжнародної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науково-практичної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інтернет-конференції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Тенденції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перспективи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розвитку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науки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освіти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умовах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глобалізації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»: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Зб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>. наук</w:t>
            </w:r>
            <w:proofErr w:type="gramStart"/>
            <w:r w:rsidRPr="00311051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1105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>раць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-</w:t>
            </w:r>
            <w:r w:rsidRPr="00311051">
              <w:rPr>
                <w:color w:val="000000"/>
                <w:sz w:val="22"/>
                <w:szCs w:val="22"/>
              </w:rPr>
              <w:t xml:space="preserve"> Переяслав, 2019.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-</w:t>
            </w:r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53.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-</w:t>
            </w:r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С. 1</w:t>
            </w:r>
            <w:r w:rsidRPr="00311051">
              <w:rPr>
                <w:color w:val="000000"/>
                <w:sz w:val="22"/>
                <w:szCs w:val="22"/>
              </w:rPr>
              <w:t>5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-17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0,198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11051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Лиса І.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Методи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формування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мотивації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навчання</w:t>
            </w:r>
            <w:proofErr w:type="spellEnd"/>
            <w:r w:rsidRPr="00311051">
              <w:rPr>
                <w:bCs/>
                <w:color w:val="000000"/>
                <w:sz w:val="22"/>
                <w:szCs w:val="22"/>
              </w:rPr>
              <w:t xml:space="preserve"> на </w:t>
            </w:r>
            <w:proofErr w:type="gramStart"/>
            <w:r w:rsidRPr="00311051">
              <w:rPr>
                <w:bCs/>
                <w:color w:val="000000"/>
                <w:sz w:val="22"/>
                <w:szCs w:val="22"/>
              </w:rPr>
              <w:t xml:space="preserve">уроках </w:t>
            </w:r>
            <w:proofErr w:type="spellStart"/>
            <w:r w:rsidRPr="00311051">
              <w:rPr>
                <w:bCs/>
                <w:color w:val="000000"/>
                <w:sz w:val="22"/>
                <w:szCs w:val="22"/>
              </w:rPr>
              <w:t>б</w:t>
            </w:r>
            <w:proofErr w:type="gramEnd"/>
            <w:r w:rsidRPr="00311051">
              <w:rPr>
                <w:bCs/>
                <w:color w:val="000000"/>
                <w:sz w:val="22"/>
                <w:szCs w:val="22"/>
              </w:rPr>
              <w:t>іології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11051">
              <w:rPr>
                <w:color w:val="000000"/>
                <w:sz w:val="22"/>
                <w:szCs w:val="22"/>
              </w:rPr>
              <w:t>Матер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>іали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Міжнародної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науково-практичної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інтернет-конференції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Тенденції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перспективи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розвитку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науки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освіти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умовах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глобалізації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»: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Зб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>. наук</w:t>
            </w:r>
            <w:proofErr w:type="gramStart"/>
            <w:r w:rsidRPr="00311051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1105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>раць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-</w:t>
            </w:r>
            <w:r w:rsidRPr="00311051">
              <w:rPr>
                <w:color w:val="000000"/>
                <w:sz w:val="22"/>
                <w:szCs w:val="22"/>
              </w:rPr>
              <w:t xml:space="preserve"> Переяслав, 2019. ‒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53.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-</w:t>
            </w:r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С. 241-243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0,198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Бальоха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Г.О.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Характеристика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гемоксигеназної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системи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Тернопільські біологічні читання – </w:t>
            </w:r>
            <w:proofErr w:type="spellStart"/>
            <w:r w:rsidRPr="00311051">
              <w:rPr>
                <w:color w:val="000000"/>
                <w:sz w:val="22"/>
                <w:szCs w:val="22"/>
                <w:lang w:val="en-US"/>
              </w:rPr>
              <w:t>Ternopil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11051">
              <w:rPr>
                <w:color w:val="000000"/>
                <w:sz w:val="22"/>
                <w:szCs w:val="22"/>
                <w:lang w:val="en-US"/>
              </w:rPr>
              <w:t>Bioscience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–2019 : зб. матеріалів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Усеукр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наук.-практ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конф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>. Тернопіль</w:t>
            </w:r>
            <w:r w:rsidRPr="00311051">
              <w:rPr>
                <w:color w:val="000000"/>
                <w:sz w:val="22"/>
                <w:szCs w:val="22"/>
              </w:rPr>
              <w:t xml:space="preserve"> :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ТНПУ</w:t>
            </w:r>
            <w:r w:rsidRPr="00311051">
              <w:rPr>
                <w:color w:val="000000"/>
                <w:sz w:val="22"/>
                <w:szCs w:val="22"/>
              </w:rPr>
              <w:t>, 201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9</w:t>
            </w:r>
            <w:r w:rsidRPr="00311051">
              <w:rPr>
                <w:color w:val="000000"/>
                <w:sz w:val="22"/>
                <w:szCs w:val="22"/>
              </w:rPr>
              <w:t xml:space="preserve">. С.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37</w:t>
            </w:r>
            <w:r w:rsidRPr="00311051">
              <w:rPr>
                <w:color w:val="000000"/>
                <w:sz w:val="22"/>
                <w:szCs w:val="22"/>
              </w:rPr>
              <w:t>–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40</w:t>
            </w:r>
            <w:r w:rsidRPr="003110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0,28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</w:rPr>
            </w:pPr>
            <w:r w:rsidRPr="0031105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Година О.В.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Виявлення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інфікованості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населення Херсону і Херсонської області різними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типами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папіломавірусів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Метода (Наука і методика) – Частина 2. Збірка наукових і методичних праць. Херсон :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ФОП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Вишемирський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lastRenderedPageBreak/>
              <w:t>В.С., 2019. С. 46-49.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0,28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</w:rPr>
            </w:pPr>
            <w:r w:rsidRPr="00311051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Кондрашова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Біологічна активність деяких препаратів реакції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Біджинеллі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Метода (Наука і методика) – Частина 2. Збірка наукових і методичних праць. Херсон :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ФОП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Вишемирський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В.С., 2019. С. 42-46.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0,3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Лопата Т.А.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Формування елементів наукового мислення в учнів у процесі вивчення біології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Метода (Наука і методика) – Частина 2. Збірка наукових і методичних праць. Херсон :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ФОП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Вишемирський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В.С., 2019. С. 70-72.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0,18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Воличенко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Дослідження морфологічних показників еритроцитів хворих щурів, які отримували хіміотерапію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Ліцейська освіта: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Навч.-метод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. зб. / Херсон.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академ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. ліцей ім.. </w:t>
            </w:r>
            <w:r w:rsidRPr="00311051">
              <w:rPr>
                <w:color w:val="000000"/>
                <w:sz w:val="22"/>
                <w:szCs w:val="22"/>
              </w:rPr>
              <w:t xml:space="preserve">О.В.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Мішукова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>. ХХХ</w:t>
            </w:r>
            <w:proofErr w:type="gramStart"/>
            <w:r w:rsidRPr="00311051">
              <w:rPr>
                <w:color w:val="000000"/>
                <w:sz w:val="22"/>
                <w:szCs w:val="22"/>
                <w:lang w:val="en-US"/>
              </w:rPr>
              <w:t>V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ІІІ. – Херсон: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Видавничий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ді</w:t>
            </w:r>
            <w:proofErr w:type="gramStart"/>
            <w:r w:rsidRPr="00311051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 «Гельветика», 2019. – С. 4 – 5.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1105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0,12</w:t>
            </w:r>
          </w:p>
        </w:tc>
      </w:tr>
      <w:tr w:rsidR="004B2EE2" w:rsidRPr="00311051" w:rsidTr="0058443C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11051">
              <w:rPr>
                <w:color w:val="000000"/>
                <w:sz w:val="22"/>
                <w:szCs w:val="22"/>
              </w:rPr>
              <w:t>Серова О.О.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Діагностування психофізіологічних функцій за методикою «Діагност-1М»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Альманах «</w:t>
            </w:r>
            <w:r w:rsidRPr="00311051">
              <w:rPr>
                <w:color w:val="000000"/>
                <w:sz w:val="22"/>
                <w:szCs w:val="22"/>
                <w:lang w:val="en-US"/>
              </w:rPr>
              <w:t>QN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»: Збірник наукових праць студентів І Всеукраїнської студентської науково-практичної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інтернет-конференції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«Студентський науковий вимір проблем природничо-математичної освіти в контексті інтеграції України до єдиного європейського і світового освітнього простору». – Суми: Видавничий дім «Ельдорадо», 2019. – Випуск 9. – С. 53 – 55.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1105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0,198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Ветчинова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П.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Функціональна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асиметрія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мозку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дошкільнят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Ліцейська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освіта: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Навч</w:t>
            </w:r>
            <w:proofErr w:type="gramStart"/>
            <w:r w:rsidRPr="00311051">
              <w:rPr>
                <w:color w:val="000000"/>
                <w:sz w:val="22"/>
                <w:szCs w:val="22"/>
              </w:rPr>
              <w:t>.-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>метод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зб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/ Херсон.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академ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ліцей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ім</w:t>
            </w:r>
            <w:proofErr w:type="spellEnd"/>
            <w:proofErr w:type="gramStart"/>
            <w:r w:rsidRPr="00311051">
              <w:rPr>
                <w:color w:val="000000"/>
                <w:sz w:val="22"/>
                <w:szCs w:val="22"/>
              </w:rPr>
              <w:t xml:space="preserve">.. 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О.В.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Мішукова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>. ХХХ</w:t>
            </w:r>
            <w:proofErr w:type="gramStart"/>
            <w:r w:rsidRPr="00311051">
              <w:rPr>
                <w:color w:val="000000"/>
                <w:sz w:val="22"/>
                <w:szCs w:val="22"/>
                <w:lang w:val="en-US"/>
              </w:rPr>
              <w:t>V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ІІІ. – Херсон: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Видавничий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ді</w:t>
            </w:r>
            <w:proofErr w:type="gramStart"/>
            <w:r w:rsidRPr="00311051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 «Гельветика», 2019. – С. 12 – 13.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</w:rPr>
            </w:pPr>
            <w:r w:rsidRPr="003110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0,12</w:t>
            </w:r>
          </w:p>
        </w:tc>
      </w:tr>
      <w:tr w:rsidR="004B2EE2" w:rsidRPr="00311051" w:rsidTr="0058443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Чепель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Властивості селезінки та периферичної крові в умовах дії нікотинової кислоти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</w:rPr>
              <w:t>Ліцейська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освіта: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Навч</w:t>
            </w:r>
            <w:proofErr w:type="gramStart"/>
            <w:r w:rsidRPr="00311051">
              <w:rPr>
                <w:color w:val="000000"/>
                <w:sz w:val="22"/>
                <w:szCs w:val="22"/>
              </w:rPr>
              <w:t>.-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>метод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зб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/ Херсон.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академ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ліцей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ім</w:t>
            </w:r>
            <w:proofErr w:type="spellEnd"/>
            <w:proofErr w:type="gramStart"/>
            <w:r w:rsidRPr="00311051">
              <w:rPr>
                <w:color w:val="000000"/>
                <w:sz w:val="22"/>
                <w:szCs w:val="22"/>
              </w:rPr>
              <w:t xml:space="preserve">.. 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О.В.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Мішукова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Вип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>. ХХХ</w:t>
            </w:r>
            <w:proofErr w:type="gramStart"/>
            <w:r w:rsidRPr="00311051">
              <w:rPr>
                <w:color w:val="000000"/>
                <w:sz w:val="22"/>
                <w:szCs w:val="22"/>
                <w:lang w:val="en-US"/>
              </w:rPr>
              <w:t>V</w:t>
            </w:r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ІІІ. – Херсон: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Видавничий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051">
              <w:rPr>
                <w:color w:val="000000"/>
                <w:sz w:val="22"/>
                <w:szCs w:val="22"/>
              </w:rPr>
              <w:t>ді</w:t>
            </w:r>
            <w:proofErr w:type="gramStart"/>
            <w:r w:rsidRPr="00311051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311051">
              <w:rPr>
                <w:color w:val="000000"/>
                <w:sz w:val="22"/>
                <w:szCs w:val="22"/>
              </w:rPr>
              <w:t xml:space="preserve"> «Гельветика», 2019. – С.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6</w:t>
            </w:r>
            <w:r w:rsidRPr="00311051">
              <w:rPr>
                <w:color w:val="000000"/>
                <w:sz w:val="22"/>
                <w:szCs w:val="22"/>
              </w:rPr>
              <w:t xml:space="preserve"> – 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</w:rPr>
            </w:pPr>
            <w:r w:rsidRPr="003110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0,12</w:t>
            </w:r>
          </w:p>
        </w:tc>
      </w:tr>
      <w:tr w:rsidR="004B2EE2" w:rsidRPr="00311051" w:rsidTr="0058443C">
        <w:trPr>
          <w:cantSplit/>
          <w:trHeight w:val="78"/>
        </w:trPr>
        <w:tc>
          <w:tcPr>
            <w:tcW w:w="8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Усього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50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3,934</w:t>
            </w:r>
          </w:p>
        </w:tc>
      </w:tr>
    </w:tbl>
    <w:p w:rsidR="004B2EE2" w:rsidRPr="00311051" w:rsidRDefault="004B2EE2" w:rsidP="004B2EE2">
      <w:pPr>
        <w:pStyle w:val="a3"/>
        <w:tabs>
          <w:tab w:val="left" w:pos="284"/>
        </w:tabs>
        <w:rPr>
          <w:rFonts w:cs="Times New Roman"/>
          <w:color w:val="000000"/>
          <w:sz w:val="24"/>
          <w:szCs w:val="24"/>
        </w:rPr>
      </w:pPr>
    </w:p>
    <w:p w:rsidR="004B2EE2" w:rsidRPr="00311051" w:rsidRDefault="004B2EE2" w:rsidP="004B2EE2">
      <w:pPr>
        <w:pStyle w:val="a3"/>
        <w:tabs>
          <w:tab w:val="left" w:pos="284"/>
        </w:tabs>
        <w:spacing w:after="0"/>
        <w:rPr>
          <w:rFonts w:cs="Times New Roman"/>
          <w:color w:val="000000"/>
          <w:sz w:val="24"/>
          <w:szCs w:val="24"/>
        </w:rPr>
      </w:pPr>
      <w:r w:rsidRPr="00311051">
        <w:rPr>
          <w:rFonts w:cs="Times New Roman"/>
          <w:color w:val="000000"/>
          <w:sz w:val="24"/>
          <w:szCs w:val="24"/>
        </w:rPr>
        <w:t xml:space="preserve">2. Участь у всеукраїнських конкурсах студентських наукових робіт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2126"/>
        <w:gridCol w:w="1701"/>
        <w:gridCol w:w="1530"/>
        <w:gridCol w:w="1440"/>
        <w:gridCol w:w="1260"/>
      </w:tblGrid>
      <w:tr w:rsidR="004B2EE2" w:rsidRPr="00311051" w:rsidTr="0058443C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proofErr w:type="spellStart"/>
            <w:r w:rsidRPr="00311051">
              <w:rPr>
                <w:color w:val="000000"/>
                <w:lang w:val="uk-UA"/>
              </w:rPr>
              <w:t>ПІП</w:t>
            </w:r>
            <w:proofErr w:type="spellEnd"/>
            <w:r w:rsidRPr="00311051">
              <w:rPr>
                <w:color w:val="000000"/>
                <w:lang w:val="uk-UA"/>
              </w:rPr>
              <w:t xml:space="preserve"> студента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Тема роботи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 xml:space="preserve">Прізвище, ім’я, </w:t>
            </w:r>
          </w:p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по батькові керівника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pStyle w:val="3"/>
              <w:tabs>
                <w:tab w:val="left" w:pos="284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31105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Результати</w:t>
            </w:r>
          </w:p>
        </w:tc>
      </w:tr>
      <w:tr w:rsidR="004B2EE2" w:rsidRPr="00311051" w:rsidTr="0058443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Місце та термін проведення конкурсу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pStyle w:val="3"/>
              <w:tabs>
                <w:tab w:val="left" w:pos="284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31105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Нагородження</w:t>
            </w:r>
          </w:p>
        </w:tc>
      </w:tr>
      <w:tr w:rsidR="004B2EE2" w:rsidRPr="00311051" w:rsidTr="0058443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ind w:left="-108" w:right="-108"/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диплом якого ступеня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ind w:left="-61" w:right="-107"/>
              <w:jc w:val="center"/>
              <w:rPr>
                <w:color w:val="000000"/>
                <w:sz w:val="22"/>
                <w:lang w:val="uk-UA"/>
              </w:rPr>
            </w:pPr>
            <w:r w:rsidRPr="00311051">
              <w:rPr>
                <w:color w:val="000000"/>
                <w:sz w:val="22"/>
                <w:lang w:val="uk-UA"/>
              </w:rPr>
              <w:t>позиція в рейтингу / усього учасників</w:t>
            </w:r>
          </w:p>
        </w:tc>
      </w:tr>
      <w:tr w:rsidR="004B2EE2" w:rsidRPr="00311051" w:rsidTr="0058443C">
        <w:trPr>
          <w:cantSplit/>
          <w:trHeight w:val="12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proofErr w:type="spellStart"/>
            <w:r w:rsidRPr="00311051">
              <w:rPr>
                <w:color w:val="000000"/>
                <w:lang w:val="uk-UA"/>
              </w:rPr>
              <w:t>Омел’яненко</w:t>
            </w:r>
            <w:proofErr w:type="spellEnd"/>
          </w:p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 xml:space="preserve">І.А.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 xml:space="preserve">Кореляція між змінами морфології </w:t>
            </w:r>
            <w:proofErr w:type="spellStart"/>
            <w:r w:rsidRPr="00311051">
              <w:rPr>
                <w:color w:val="000000"/>
                <w:lang w:val="uk-UA"/>
              </w:rPr>
              <w:t>букального</w:t>
            </w:r>
            <w:proofErr w:type="spellEnd"/>
            <w:r w:rsidRPr="00311051">
              <w:rPr>
                <w:color w:val="000000"/>
                <w:lang w:val="uk-UA"/>
              </w:rPr>
              <w:t xml:space="preserve"> епітелію курців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Шкуропат А.В.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 xml:space="preserve">ІІ місце у ІІ етапі Всеукраїнського конкурсу студентських наукових робіт, </w:t>
            </w:r>
            <w:proofErr w:type="spellStart"/>
            <w:r w:rsidRPr="00311051">
              <w:rPr>
                <w:color w:val="000000"/>
                <w:lang w:val="uk-UA"/>
              </w:rPr>
              <w:t>м.Полтава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Диплом ІІ ступеня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2 / 30</w:t>
            </w:r>
          </w:p>
        </w:tc>
      </w:tr>
    </w:tbl>
    <w:p w:rsidR="004B2EE2" w:rsidRPr="00311051" w:rsidRDefault="004B2EE2" w:rsidP="004B2EE2">
      <w:pPr>
        <w:pStyle w:val="a3"/>
        <w:tabs>
          <w:tab w:val="left" w:pos="284"/>
        </w:tabs>
        <w:ind w:right="-144"/>
        <w:rPr>
          <w:rFonts w:cs="Times New Roman"/>
          <w:color w:val="000000"/>
          <w:sz w:val="24"/>
          <w:szCs w:val="24"/>
        </w:rPr>
      </w:pPr>
    </w:p>
    <w:p w:rsidR="004B2EE2" w:rsidRPr="00311051" w:rsidRDefault="004B2EE2" w:rsidP="004B2EE2">
      <w:pPr>
        <w:pStyle w:val="a3"/>
        <w:tabs>
          <w:tab w:val="left" w:pos="284"/>
        </w:tabs>
        <w:spacing w:after="0"/>
        <w:ind w:right="-144"/>
        <w:rPr>
          <w:rFonts w:cs="Times New Roman"/>
          <w:color w:val="000000"/>
          <w:sz w:val="24"/>
          <w:szCs w:val="24"/>
        </w:rPr>
      </w:pPr>
      <w:r w:rsidRPr="00311051">
        <w:rPr>
          <w:rFonts w:cs="Times New Roman"/>
          <w:color w:val="000000"/>
          <w:sz w:val="24"/>
          <w:szCs w:val="24"/>
        </w:rPr>
        <w:lastRenderedPageBreak/>
        <w:t xml:space="preserve">3. Участь у всеукраїнських студентських олімпіадах 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2027"/>
        <w:gridCol w:w="1710"/>
        <w:gridCol w:w="1985"/>
        <w:gridCol w:w="992"/>
        <w:gridCol w:w="1418"/>
      </w:tblGrid>
      <w:tr w:rsidR="004B2EE2" w:rsidRPr="00311051" w:rsidTr="0058443C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proofErr w:type="spellStart"/>
            <w:r w:rsidRPr="00311051">
              <w:rPr>
                <w:color w:val="000000"/>
                <w:lang w:val="uk-UA"/>
              </w:rPr>
              <w:t>ПІП</w:t>
            </w:r>
            <w:proofErr w:type="spellEnd"/>
            <w:r w:rsidRPr="00311051">
              <w:rPr>
                <w:color w:val="000000"/>
                <w:lang w:val="uk-UA"/>
              </w:rPr>
              <w:t xml:space="preserve"> студента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Спеціальність або дисципліна, з якої проводилась олімпіада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 xml:space="preserve">Прізвище ім’я, </w:t>
            </w:r>
          </w:p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по батькові керівника</w:t>
            </w:r>
          </w:p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Місце та дата проведення</w:t>
            </w:r>
          </w:p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lang w:val="uk-UA"/>
              </w:rPr>
            </w:pPr>
            <w:r w:rsidRPr="00311051">
              <w:rPr>
                <w:color w:val="000000"/>
                <w:lang w:val="uk-UA"/>
              </w:rPr>
              <w:t>олімпіади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pStyle w:val="3"/>
              <w:tabs>
                <w:tab w:val="left" w:pos="284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31105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Результати</w:t>
            </w:r>
          </w:p>
        </w:tc>
      </w:tr>
      <w:tr w:rsidR="004B2EE2" w:rsidRPr="00311051" w:rsidTr="0058443C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E2" w:rsidRPr="00311051" w:rsidRDefault="004B2EE2" w:rsidP="0058443C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pStyle w:val="3"/>
              <w:tabs>
                <w:tab w:val="left" w:pos="284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31105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ind w:left="-61" w:right="-107"/>
              <w:jc w:val="center"/>
              <w:rPr>
                <w:color w:val="000000"/>
                <w:sz w:val="22"/>
                <w:lang w:val="uk-UA"/>
              </w:rPr>
            </w:pPr>
            <w:r w:rsidRPr="00311051">
              <w:rPr>
                <w:color w:val="000000"/>
                <w:sz w:val="22"/>
                <w:lang w:val="uk-UA"/>
              </w:rPr>
              <w:t>позиція в рейтингу / усього учасників</w:t>
            </w:r>
          </w:p>
        </w:tc>
      </w:tr>
      <w:tr w:rsidR="004B2EE2" w:rsidRPr="00311051" w:rsidTr="0058443C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Височанська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Бесчасний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м. Мелітополь МДПУ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ім.Богдана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Хмельницького </w:t>
            </w:r>
          </w:p>
          <w:p w:rsidR="004B2EE2" w:rsidRPr="00311051" w:rsidRDefault="004B2EE2" w:rsidP="0058443C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квітень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грамота за високий рівень 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теор</w:t>
            </w:r>
            <w:proofErr w:type="spellEnd"/>
            <w:r w:rsidRPr="00311051">
              <w:rPr>
                <w:color w:val="000000"/>
                <w:sz w:val="22"/>
                <w:szCs w:val="22"/>
              </w:rPr>
              <w:t>е</w:t>
            </w:r>
            <w:proofErr w:type="spellStart"/>
            <w:r w:rsidRPr="00311051">
              <w:rPr>
                <w:color w:val="000000"/>
                <w:sz w:val="22"/>
                <w:szCs w:val="22"/>
                <w:lang w:val="uk-UA"/>
              </w:rPr>
              <w:t>тичної</w:t>
            </w:r>
            <w:proofErr w:type="spellEnd"/>
            <w:r w:rsidRPr="00311051">
              <w:rPr>
                <w:color w:val="000000"/>
                <w:sz w:val="22"/>
                <w:szCs w:val="22"/>
                <w:lang w:val="uk-UA"/>
              </w:rPr>
              <w:t xml:space="preserve"> підготовки з дисципліни </w:t>
            </w:r>
            <w:r w:rsidRPr="00311051">
              <w:rPr>
                <w:color w:val="000000"/>
                <w:sz w:val="22"/>
                <w:szCs w:val="22"/>
              </w:rPr>
              <w:t>“</w:t>
            </w:r>
            <w:r w:rsidRPr="00311051">
              <w:rPr>
                <w:color w:val="000000"/>
                <w:sz w:val="22"/>
                <w:szCs w:val="22"/>
                <w:lang w:val="uk-UA"/>
              </w:rPr>
              <w:t>Анатомія та фізіологія людини і тварин</w:t>
            </w:r>
            <w:r w:rsidRPr="00311051">
              <w:rPr>
                <w:color w:val="000000"/>
                <w:sz w:val="22"/>
                <w:szCs w:val="22"/>
              </w:rPr>
              <w:t>”</w:t>
            </w:r>
          </w:p>
          <w:p w:rsidR="004B2EE2" w:rsidRPr="00311051" w:rsidRDefault="004B2EE2" w:rsidP="0058443C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11051">
              <w:rPr>
                <w:color w:val="000000"/>
                <w:sz w:val="22"/>
                <w:szCs w:val="22"/>
                <w:lang w:val="uk-UA"/>
              </w:rPr>
              <w:t>19 / 54</w:t>
            </w:r>
          </w:p>
        </w:tc>
      </w:tr>
    </w:tbl>
    <w:p w:rsidR="004B2EE2" w:rsidRPr="00311051" w:rsidRDefault="004B2EE2" w:rsidP="004B2EE2">
      <w:pPr>
        <w:tabs>
          <w:tab w:val="left" w:pos="284"/>
        </w:tabs>
        <w:jc w:val="both"/>
        <w:rPr>
          <w:color w:val="000000"/>
          <w:lang w:val="uk-UA"/>
        </w:rPr>
      </w:pPr>
    </w:p>
    <w:p w:rsidR="005237C7" w:rsidRDefault="005237C7"/>
    <w:sectPr w:rsidR="005237C7" w:rsidSect="005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B2EE2"/>
    <w:rsid w:val="00001141"/>
    <w:rsid w:val="000370A6"/>
    <w:rsid w:val="000677EF"/>
    <w:rsid w:val="000A5669"/>
    <w:rsid w:val="001B6563"/>
    <w:rsid w:val="00287694"/>
    <w:rsid w:val="0031108E"/>
    <w:rsid w:val="003D3285"/>
    <w:rsid w:val="00451985"/>
    <w:rsid w:val="00460CF1"/>
    <w:rsid w:val="004B2EE2"/>
    <w:rsid w:val="004C3C83"/>
    <w:rsid w:val="004C5C96"/>
    <w:rsid w:val="005237C7"/>
    <w:rsid w:val="00551832"/>
    <w:rsid w:val="00582C24"/>
    <w:rsid w:val="00646024"/>
    <w:rsid w:val="00751DA8"/>
    <w:rsid w:val="00790AF5"/>
    <w:rsid w:val="009B4A6E"/>
    <w:rsid w:val="009F2544"/>
    <w:rsid w:val="00A15E48"/>
    <w:rsid w:val="00C37F7F"/>
    <w:rsid w:val="00C44CBB"/>
    <w:rsid w:val="00C458C2"/>
    <w:rsid w:val="00D6449F"/>
    <w:rsid w:val="00D7560E"/>
    <w:rsid w:val="00D95CED"/>
    <w:rsid w:val="00DA088C"/>
    <w:rsid w:val="00E31C82"/>
    <w:rsid w:val="00EB53EC"/>
    <w:rsid w:val="00F50A07"/>
    <w:rsid w:val="00F75AFA"/>
    <w:rsid w:val="00F761EB"/>
    <w:rsid w:val="00F83F35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B2E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B2E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2EE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B2E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B2EE2"/>
    <w:pPr>
      <w:spacing w:after="120"/>
    </w:pPr>
    <w:rPr>
      <w:rFonts w:cs="Arial"/>
      <w:bCs/>
      <w:kern w:val="32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4B2EE2"/>
    <w:rPr>
      <w:rFonts w:ascii="Times New Roman" w:eastAsia="Times New Roman" w:hAnsi="Times New Roman" w:cs="Arial"/>
      <w:bCs/>
      <w:kern w:val="32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Company>ksu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Gasuk</cp:lastModifiedBy>
  <cp:revision>2</cp:revision>
  <dcterms:created xsi:type="dcterms:W3CDTF">2020-10-26T08:01:00Z</dcterms:created>
  <dcterms:modified xsi:type="dcterms:W3CDTF">2020-10-26T08:02:00Z</dcterms:modified>
</cp:coreProperties>
</file>