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EF" w:rsidRPr="002501BE" w:rsidRDefault="000C31EF" w:rsidP="002501BE">
      <w:pPr>
        <w:ind w:right="-2"/>
        <w:rPr>
          <w:b/>
          <w:lang w:val="uk-UA"/>
        </w:rPr>
      </w:pPr>
      <w:r w:rsidRPr="002501BE">
        <w:rPr>
          <w:b/>
          <w:lang w:val="uk-UA"/>
        </w:rPr>
        <w:t>Наказ від 27.04.2020 № 390-Д</w:t>
      </w:r>
    </w:p>
    <w:p w:rsidR="000C31EF" w:rsidRPr="002501BE" w:rsidRDefault="000C31EF" w:rsidP="009830C5">
      <w:pPr>
        <w:ind w:right="6237"/>
        <w:jc w:val="both"/>
        <w:rPr>
          <w:b/>
          <w:lang w:val="uk-UA"/>
        </w:rPr>
      </w:pPr>
    </w:p>
    <w:p w:rsidR="000C31EF" w:rsidRPr="00135A4C" w:rsidRDefault="000C31EF" w:rsidP="009830C5">
      <w:pPr>
        <w:ind w:right="6237"/>
        <w:jc w:val="both"/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2611BD">
      <w:pPr>
        <w:rPr>
          <w:lang w:val="uk-UA"/>
        </w:rPr>
      </w:pPr>
    </w:p>
    <w:p w:rsidR="000C31EF" w:rsidRPr="00135A4C" w:rsidRDefault="000C31EF" w:rsidP="007B128F">
      <w:pPr>
        <w:ind w:right="5385"/>
        <w:rPr>
          <w:lang w:val="uk-UA"/>
        </w:rPr>
      </w:pPr>
      <w:r w:rsidRPr="00135A4C">
        <w:rPr>
          <w:lang w:val="uk-UA"/>
        </w:rPr>
        <w:t>Про проведення рейтингового оцінювання науково-педагогічних працівників, кафедр і факультетів університету в 2019-2020 н. р.</w:t>
      </w:r>
    </w:p>
    <w:p w:rsidR="000C31EF" w:rsidRPr="00135A4C" w:rsidRDefault="000C31EF" w:rsidP="00E04DFD">
      <w:pPr>
        <w:spacing w:line="276" w:lineRule="auto"/>
        <w:ind w:firstLine="567"/>
        <w:jc w:val="both"/>
        <w:rPr>
          <w:lang w:val="uk-UA"/>
        </w:rPr>
      </w:pPr>
    </w:p>
    <w:p w:rsidR="000C31EF" w:rsidRPr="00135A4C" w:rsidRDefault="000C31EF" w:rsidP="005C04B4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Відповідно до Закону України від 18.03.2020 № 1556-VII «Про вищу освіту»,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11.07.2019 року № 977,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університету, затвердженого наказом від 07.04.2020 № 335-Д.</w:t>
      </w:r>
    </w:p>
    <w:p w:rsidR="000C31EF" w:rsidRPr="00135A4C" w:rsidRDefault="000C31EF" w:rsidP="00347AA4">
      <w:pPr>
        <w:spacing w:line="276" w:lineRule="auto"/>
        <w:ind w:firstLine="567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b/>
          <w:lang w:val="uk-UA"/>
        </w:rPr>
      </w:pPr>
      <w:r w:rsidRPr="00135A4C">
        <w:rPr>
          <w:b/>
          <w:lang w:val="uk-UA"/>
        </w:rPr>
        <w:t>НАКАЗУЮ:</w:t>
      </w:r>
    </w:p>
    <w:p w:rsidR="000C31EF" w:rsidRPr="00135A4C" w:rsidRDefault="000C31EF" w:rsidP="00D42C9E">
      <w:pPr>
        <w:spacing w:line="276" w:lineRule="auto"/>
        <w:jc w:val="both"/>
        <w:rPr>
          <w:b/>
          <w:lang w:val="uk-UA"/>
        </w:rPr>
      </w:pP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1. Науково-педагогічним працівникам університету, включаючи ректора, першого проректора, проректорів, деканів факультетів як внутрішніх сумісників, до 15.05.2020 підготувати індивідуальні рейтинги за формою додатку 1 Положення про систему рейтингового оцінювання діяльності науково-педагогічних працівників, кафедр і факультетів Херсонського державного університету (розміщеного на сайті університеті в розділі «Інформація» в папці «Вимірювання й рейтинги»).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2. Завідувачам кафедри: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22.05.2020 перевірити та за необхідності скоригувати інформацію, наведену в індивідуальних рейтингах науково-педагогічних працівників кафедри;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29.05.2020 скласти рейтинг кафедри за формою додатку 2 Положення, зазначеного в п. 1 цього наказу;</w:t>
      </w:r>
    </w:p>
    <w:p w:rsidR="000C31EF" w:rsidRPr="00135A4C" w:rsidRDefault="000C31EF" w:rsidP="002E3908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до 01.06.2020 завідувачам кафедри надіслати рейтинги НПП та кафедри на корпоративну електронну пошту помічників деканів факультетів із забезпечення якості освіти.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3. Деканам факультетів спільно із помічникам деканів із забезпечення якості освіти: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05.06.2020 узагальнити результати рейтингового оцінювання науково-педагогічних працівників та кафедр і підготувати рейтинг факультету за формою додатку 3 Положення, зазначеного в п. 1 цього наказу;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09.06.2020 надіслати рейтинги науково-педагогічних працівників на корпоративні електронні адреси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академічно-інформаційно-комунікаційної інфраструктури, міжнародних ініціатив та проєктної діяльності;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до 10.07.2020 скоригувати рейтинги науково-педагогічних працівників, кафедр і факультетів (за необхідності), отриманні з відділу забезпечення якості освіти;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4. Керівникам навчального, навчально-методичного, гуманітарного відділів та відділів по роботі з обдарованою молоддю, аспірантури та докторантури, з питань інтелектуальної власності, забезпечення якості освіти, забезпечення академічно-інформаційно-комунікаційної інфраструктури, міжнародних ініціатив та проєктної діяльності до 06.07.2020 перевірити й підтвердити достовірність поданих та внесених до індивідуальних рейтингів науково-педагогічних працівників даних за наявності підтверджувальних документів і надіслати рейтинги на корпоративну електронну адресу відділу забезпечення якості освіти.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5. Керівникові відділу забезпечення якості освіти Кобцю В.М.: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31.07.2020 організувати збір і узагальнення даних рейтингового оцінювання науково-педагогічних працівників, кафедр і факультетів;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03.08.2020 передати результати рейтингового оцінювання науково-педагогічних працівників, кафедр і факультетів голові рейтингової комісії університету;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3) оприлюднити результати рейтингового оцінювання на офіційному сайті університету упродовж 3-х робочих днів після засідання вченої ради університету.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 xml:space="preserve">6. Першому проректору Омельчуку С.А.: </w:t>
      </w:r>
    </w:p>
    <w:p w:rsidR="000C31EF" w:rsidRPr="00135A4C" w:rsidRDefault="000C31EF" w:rsidP="00370315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1) до 10.08.2020 оголосити результати рейтингового оцінювання;</w:t>
      </w:r>
    </w:p>
    <w:p w:rsidR="000C31EF" w:rsidRPr="00135A4C" w:rsidRDefault="000C31EF" w:rsidP="00F84B3A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2) до 20.08.2020 переглянути поданих апеляційних заяв (за наявності) і на засіданні рейтингової комісії прийняти рішення щодо внесення змін до рейтингу або обґрунтованої відмови, затвердити рішення рейтингової комісії і подати на розгляд вченої ради університету.</w:t>
      </w:r>
    </w:p>
    <w:p w:rsidR="000C31EF" w:rsidRPr="00135A4C" w:rsidRDefault="000C31EF" w:rsidP="00AE5E2D">
      <w:pPr>
        <w:spacing w:line="276" w:lineRule="auto"/>
        <w:ind w:firstLine="567"/>
        <w:jc w:val="both"/>
        <w:rPr>
          <w:lang w:val="uk-UA"/>
        </w:rPr>
      </w:pPr>
      <w:r w:rsidRPr="00135A4C">
        <w:rPr>
          <w:lang w:val="uk-UA"/>
        </w:rPr>
        <w:t>7. Контроль за виконанням наказу покласти на першого проректора Омельчука С. А.</w:t>
      </w: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73669F">
      <w:pPr>
        <w:rPr>
          <w:b/>
          <w:lang w:val="uk-UA"/>
        </w:rPr>
      </w:pPr>
      <w:r w:rsidRPr="00135A4C">
        <w:rPr>
          <w:b/>
          <w:lang w:val="uk-UA"/>
        </w:rPr>
        <w:t xml:space="preserve">Ректор </w:t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</w:r>
      <w:r w:rsidRPr="00135A4C">
        <w:rPr>
          <w:b/>
          <w:lang w:val="uk-UA"/>
        </w:rPr>
        <w:tab/>
        <w:t>Олександр СПІВАКОВСЬКИЙ</w:t>
      </w:r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Default="000C31EF" w:rsidP="0073669F">
      <w:pPr>
        <w:jc w:val="both"/>
        <w:rPr>
          <w:lang w:val="uk-UA"/>
        </w:rPr>
      </w:pPr>
      <w:r w:rsidRPr="00135A4C">
        <w:rPr>
          <w:lang w:val="uk-UA"/>
        </w:rPr>
        <w:t>Віталій Кобець</w:t>
      </w:r>
    </w:p>
    <w:p w:rsidR="000C31EF" w:rsidRPr="00135A4C" w:rsidRDefault="000C31EF" w:rsidP="0073669F">
      <w:pPr>
        <w:jc w:val="both"/>
        <w:rPr>
          <w:lang w:val="uk-UA"/>
        </w:rPr>
      </w:pPr>
      <w:r>
        <w:rPr>
          <w:lang w:val="uk-UA"/>
        </w:rPr>
        <w:t>Сергій Омельчук</w:t>
      </w:r>
      <w:bookmarkStart w:id="0" w:name="_GoBack"/>
      <w:bookmarkEnd w:id="0"/>
    </w:p>
    <w:p w:rsidR="000C31EF" w:rsidRPr="00135A4C" w:rsidRDefault="000C31EF" w:rsidP="0073669F">
      <w:pPr>
        <w:ind w:firstLine="567"/>
        <w:jc w:val="both"/>
        <w:rPr>
          <w:lang w:val="uk-UA"/>
        </w:rPr>
      </w:pPr>
    </w:p>
    <w:p w:rsidR="000C31EF" w:rsidRPr="00135A4C" w:rsidRDefault="000C31EF" w:rsidP="00D42C9E">
      <w:pPr>
        <w:spacing w:line="276" w:lineRule="auto"/>
        <w:jc w:val="both"/>
        <w:rPr>
          <w:lang w:val="uk-UA"/>
        </w:rPr>
      </w:pPr>
    </w:p>
    <w:p w:rsidR="000C31EF" w:rsidRPr="00135A4C" w:rsidRDefault="000C31EF" w:rsidP="00CD04AD">
      <w:pPr>
        <w:shd w:val="clear" w:color="auto" w:fill="FFFFFF"/>
        <w:jc w:val="both"/>
        <w:rPr>
          <w:lang w:val="uk-UA"/>
        </w:rPr>
      </w:pPr>
      <w:r w:rsidRPr="00135A4C">
        <w:rPr>
          <w:lang w:val="uk-UA"/>
        </w:rPr>
        <w:t>Ознайомити: проректорів, деканів, помічників деканів із забезпечення якості освіти, керівників зазначених у наказі відділів, завідувачів кафедр, науково-педагогічних працівників.</w:t>
      </w:r>
    </w:p>
    <w:p w:rsidR="000C31EF" w:rsidRPr="00135A4C" w:rsidRDefault="000C31EF" w:rsidP="00CD04AD">
      <w:pPr>
        <w:shd w:val="clear" w:color="auto" w:fill="FFFFFF"/>
        <w:jc w:val="both"/>
        <w:rPr>
          <w:lang w:val="uk-UA"/>
        </w:rPr>
      </w:pPr>
    </w:p>
    <w:p w:rsidR="000C31EF" w:rsidRPr="00135A4C" w:rsidRDefault="000C31EF">
      <w:pPr>
        <w:rPr>
          <w:sz w:val="28"/>
          <w:szCs w:val="28"/>
          <w:lang w:val="uk-UA"/>
        </w:rPr>
      </w:pPr>
    </w:p>
    <w:p w:rsidR="000C31EF" w:rsidRPr="00135A4C" w:rsidRDefault="000C31EF">
      <w:pPr>
        <w:rPr>
          <w:lang w:val="uk-UA"/>
        </w:rPr>
      </w:pPr>
    </w:p>
    <w:p w:rsidR="000C31EF" w:rsidRPr="00135A4C" w:rsidRDefault="000C31EF">
      <w:pPr>
        <w:rPr>
          <w:lang w:val="uk-UA"/>
        </w:rPr>
        <w:sectPr w:rsidR="000C31EF" w:rsidRPr="00135A4C" w:rsidSect="006877EF">
          <w:type w:val="continuous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</w:p>
    <w:p w:rsidR="000C31EF" w:rsidRPr="00135A4C" w:rsidRDefault="000C31EF" w:rsidP="00E25510">
      <w:pPr>
        <w:jc w:val="right"/>
        <w:rPr>
          <w:lang w:val="uk-UA"/>
        </w:rPr>
      </w:pPr>
      <w:r w:rsidRPr="00135A4C">
        <w:rPr>
          <w:lang w:val="uk-UA"/>
        </w:rPr>
        <w:t>Додаток 1</w:t>
      </w:r>
    </w:p>
    <w:p w:rsidR="000C31EF" w:rsidRPr="00135A4C" w:rsidRDefault="000C31EF" w:rsidP="00E25510">
      <w:pPr>
        <w:jc w:val="right"/>
        <w:rPr>
          <w:caps/>
          <w:lang w:val="uk-UA"/>
        </w:rPr>
      </w:pP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Індивідуальний рейтинг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(прізвище, ім’я, по батькові)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(науковий ступінь, учене звання)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посади, назва кафедри)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</w:p>
    <w:p w:rsidR="000C31EF" w:rsidRPr="00135A4C" w:rsidRDefault="000C31EF" w:rsidP="00F96664">
      <w:pPr>
        <w:rPr>
          <w:sz w:val="6"/>
          <w:szCs w:val="6"/>
          <w:lang w:val="uk-UA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6666"/>
        <w:gridCol w:w="5294"/>
        <w:gridCol w:w="676"/>
        <w:gridCol w:w="2299"/>
      </w:tblGrid>
      <w:tr w:rsidR="000C31EF" w:rsidRPr="00135A4C" w:rsidTr="00135A4C">
        <w:trPr>
          <w:tblHeader/>
        </w:trPr>
        <w:tc>
          <w:tcPr>
            <w:tcW w:w="417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666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5294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2299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Науково-дослідницька діяльність </w:t>
            </w: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666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періодичних виданнях, які включені до наукометричних баз Scopus або Web of Science Core Collection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публікацій за звітний період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Scopus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публікацій за звітний період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Web of Science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Назва заходу, рік, місце проведення, кількість робіт автора, довідка, договір або інший підтверджуючий документ, </w:t>
            </w: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веб-сторінку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Індекс впливовості науковця h-індекс у Google Scholar (значення h-індексу)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Scopus/ Web of Science (значення h-індексу)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Цитованість науковця у Google Scholar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449"/>
        </w:trPr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Цитованість науковця у Scopus/ Web of Science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профіль автора на publication.kspu.edu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публікацію на сайті видання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їх кількість за звітний період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(або розділи монографії від 1 друк. арк.)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обсяг др. арк., вид-во,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 (крім п.  18):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 (за умови наявності в репозитарії або Науковій бібліотеці ХДУ)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наукового керівника або відповідального виконавця наукової теми (проєкту):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виконання держбюджетних НДР (науковий керівник, виконавець);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виконання госпдоговірних НДР (науковий керівник, виконавець)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НДР, номер державної реєстрації,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роки виконання, форма участі, загальний обсяг фінансування або загальна вартість НДР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головного редактора / члена редакційної колегії / заступника головного редактора / відповідального секретаря наукового видання, включеного до переліку наукових фахових видань України, або іноземного рецензованого наукового видання: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«A» або іноземне рецензоване наукове видання, що індексується у Scopus або WoS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категорія «Б»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24"/>
        </w:trPr>
        <w:tc>
          <w:tcPr>
            <w:tcW w:w="417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- голова постійної спеціалізованої вченої ради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учений секретар постійної спеціалізованої вченої ради;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член постійної спеціалізованої вченої ради</w:t>
            </w:r>
          </w:p>
        </w:tc>
        <w:tc>
          <w:tcPr>
            <w:tcW w:w="5294" w:type="dxa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ЗВО або наукової установи, шифр ради, роки, наказ МОН України про затвердження складу ради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разових спеціалізованих вчених радах</w:t>
            </w:r>
          </w:p>
        </w:tc>
        <w:tc>
          <w:tcPr>
            <w:tcW w:w="5294" w:type="dxa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Керівництво студентом, який зайняв призове місце на IІ етапі Всеукраїнської студентської олімпіади / Всеукраїнського конкурсу студентських наукових робіт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8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  <w:p w:rsidR="000C31EF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294" w:type="dxa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Серія і номер диплома (атестата), дата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Міжнародна діяльність</w:t>
            </w: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Міжнародні наукові проєкти (дослідницькі, академічні)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проєкту, рік, кількість учасників, форма участі, результати участі, загальний обсяг фінансування на рахунках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Подані заявки на міжнародні проєкти / гранти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гранту, рік,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35A4C">
              <w:rPr>
                <w:sz w:val="20"/>
                <w:szCs w:val="20"/>
                <w:lang w:val="uk-UA"/>
              </w:rPr>
              <w:t>результати подавання заявки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відповідній освітній програмі (для гарантів освітніх програм)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іноземних студентів, які навчаються на освітній програмі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9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викладача у програмах академічної мобільності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Наказ по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567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ЗВО (за програмами мобільності, грантами, програмами подвійних дипломів)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Лист-запрошення, наказ про відрядження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Освітня діяльність</w:t>
            </w:r>
          </w:p>
        </w:tc>
      </w:tr>
      <w:tr w:rsidR="000C31EF" w:rsidRPr="002501BE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Дистанційні курси з електронними освітніми ресурсами, підготовлені на сайті Херсонського віртуального університету або KSU online 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курсів, на які зареєстровані здобувачі, що виконали передбачені викладачем завдання, покликання на сторінку курсу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89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з грифом ученої ради ЗВО або НУ (за умови наявності в репозитарії або Науковій бібліотеці ХДУ)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768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Акредитовані освітні програми за критеріями іноземних акредитаційних агентств, Національного агентства із забезпечення якості вищої освіти та Міністерства освіти і науки України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про акредитацію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Соціально-гуманітарна діяльність</w:t>
            </w:r>
          </w:p>
        </w:tc>
      </w:tr>
      <w:tr w:rsidR="000C31EF" w:rsidRPr="00135A4C" w:rsidTr="00135A4C">
        <w:trPr>
          <w:trHeight w:val="276"/>
        </w:trPr>
        <w:tc>
          <w:tcPr>
            <w:tcW w:w="417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666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Працевлаштовані випускники після завершення навчання і отримання ступеня вищої освіти (для гарантів освітніх програм)</w:t>
            </w:r>
          </w:p>
        </w:tc>
        <w:tc>
          <w:tcPr>
            <w:tcW w:w="5294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9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jc w:val="right"/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  <w:sectPr w:rsidR="000C31EF" w:rsidRPr="00135A4C" w:rsidSect="00F96664">
          <w:pgSz w:w="16838" w:h="11906" w:orient="landscape"/>
          <w:pgMar w:top="1701" w:right="851" w:bottom="851" w:left="851" w:header="720" w:footer="720" w:gutter="0"/>
          <w:cols w:space="720"/>
          <w:docGrid w:linePitch="360"/>
        </w:sect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16.8pt" o:ole="">
            <v:imagedata r:id="rId5" o:title=""/>
          </v:shape>
          <o:OLEObject Type="Embed" ProgID="Equation.3" ShapeID="_x0000_i1025" DrawAspect="Content" ObjectID="_1649506777" r:id="rId6"/>
        </w:object>
      </w:r>
      <w:r w:rsidRPr="00135A4C">
        <w:rPr>
          <w:lang w:val="uk-UA"/>
        </w:rPr>
        <w:t>_________________</w:t>
      </w:r>
    </w:p>
    <w:p w:rsidR="000C31EF" w:rsidRPr="00135A4C" w:rsidRDefault="000C31EF" w:rsidP="00E25510">
      <w:pPr>
        <w:jc w:val="right"/>
        <w:rPr>
          <w:caps/>
          <w:lang w:val="uk-UA"/>
        </w:rPr>
      </w:pPr>
      <w:r w:rsidRPr="00135A4C">
        <w:rPr>
          <w:lang w:val="uk-UA"/>
        </w:rPr>
        <w:t>Додаток 2</w:t>
      </w: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рейтинг кафедри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кафедри, кількість штатних НПП)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(прізвище, ім’я, по батькові завідувача(ки))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p w:rsidR="000C31EF" w:rsidRPr="00135A4C" w:rsidRDefault="000C31EF" w:rsidP="00F9666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6235"/>
        <w:gridCol w:w="5529"/>
        <w:gridCol w:w="676"/>
        <w:gridCol w:w="2380"/>
      </w:tblGrid>
      <w:tr w:rsidR="000C31EF" w:rsidRPr="00135A4C" w:rsidTr="00135A4C">
        <w:trPr>
          <w:tblHeader/>
        </w:trPr>
        <w:tc>
          <w:tcPr>
            <w:tcW w:w="532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6235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5529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676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2380" w:type="dxa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1. Інституційні показники</w:t>
            </w: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видання, включене до переліку наукових фахових видань України, або іноземного рецензованого наукового видання в ХДУ: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«A» або іноземне рецензоване наукове видання, що індексується у Scopus або WoS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«Б»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Головний редактор є штатним працівником кафедри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члена редколегій наукових видань, індексованих у НБД Scopus та/або Web of Science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 редколегії, який є штатним працівником кафедри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309"/>
        </w:trPr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Разові (постійно діючі) спеціалізовані вчені ради</w:t>
            </w:r>
          </w:p>
        </w:tc>
        <w:tc>
          <w:tcPr>
            <w:tcW w:w="5529" w:type="dxa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Рішення вченої ради університету про затвердження складу ради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Акредитовані освітні програми за критеріями іноземних акредитаційних агентств, НАЗЯВО та МОН України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з акредитації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Контингент здобувачів вищої освіти всіх рівнів і форм навчання кафедри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Початковий рівень (короткий цикл)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Перший (бакалаврський) рівень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Другий (магістерський) рівень – 1,3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Третій (освітньо-науковий/освітньо-творчий рівень) – 0,8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Науковий рівень – 0,5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наукової діяльності кафедри за обсягами фінансових надходжень від наукової і науково-дослідної діяльності для вітчизняних та міжнародних проєктів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 – якщо ОНПі не перевищує  500 гривень на одну особу;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0,1 – якщо ОНПі дорівнює 501–2000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0,2 – якщо ОНПі дорівнює 2001–5000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0,3 – якщо ОНПі дорівнює 5001–10000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0,4 – якщо ОНПі дорівнює 10001–20 000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0,5 – якщо ОНПі перевищує 20001 гривень на одну особу.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Міжнародні (всеукраїнські) гранти, отримані для реалізації наукових (мистецько-творчих, спортивних, соціальних тощо) проєктів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міжнародних (всеукраїнських) грантів, отриманих для реалізації наукових (мистецько-творчих, соціальних тощо) проєктів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highlight w:val="red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у міжнародних проєктах (із фінансуванням)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проєкту, рік, кількість учасників, форма участі, результати участі, загальний обсяг фінансування на рахун</w:t>
            </w:r>
            <w:r>
              <w:rPr>
                <w:sz w:val="20"/>
                <w:szCs w:val="20"/>
                <w:lang w:val="uk-UA"/>
              </w:rPr>
              <w:t>ок</w:t>
            </w:r>
            <w:r w:rsidRPr="00135A4C">
              <w:rPr>
                <w:sz w:val="20"/>
                <w:szCs w:val="20"/>
                <w:lang w:val="uk-UA"/>
              </w:rPr>
              <w:t xml:space="preserve">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та проведення міжнародних наукових конференцій (мистецько-творчих фестивалів, художніх виставок, спортивних змагань тощо) із залученням закордонних делегацій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організованих і проведених заходів, назва заходу, результати проведення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1.10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Стажування НПП в ЗВО та НУ, що входять до ТОП-10 академічних рейтингів України відповідно до профілю факультету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Затверджений звіт про результати стажування 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залучених до опитування здобувачів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Відсоток опитаних здобувачів та загальна кількість студентів кафедри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Працевлаштовані випускники після завершення навчання і отримання ступеня вищої освіти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lang w:val="uk-UA"/>
              </w:rPr>
              <w:t>Переможці усеукраїнських олімпіад, конкурсів студентських наукових робіт, міжнародних і усеукраїнських творчих (спортивних) конкурсів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здобувачів вищої освіти в програмах академічної мобільності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студентів за наказом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освітніх програмах кафедри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К-ть іноземних студентів, які навчаються на освітніх програмах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15352" w:type="dxa"/>
            <w:gridSpan w:val="5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2. Інтегральні показники</w:t>
            </w: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6235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періодичних виданнях, які включені до наукометричних баз Scopus або Web of Science Core Collection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Scopus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Web of Science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вебсторінку; підтверджуючий документ (договір, довідка) про участь у виставці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заходу, рік, місце проведення, кількість робіт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Індекс впливовості науковця h-індекс у Google Scholar (Значення h-індексу 10*h)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Scopus/ Web of Science Значення h-індексу (100*h)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Цитованість науковця у Google Scholar 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2501BE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Цитованість науковця у Scopus /Web of Science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(без самоцитування)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кафедрі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покликання на публікацію на сайті видання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(або розділи монографії від 1 друк. арк.)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5529" w:type="dxa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обсяг друкованих аркушів, видавництво,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 (за умови наявності в репозитарії або Науковій бібліотеці ХДУ)</w:t>
            </w:r>
          </w:p>
        </w:tc>
        <w:tc>
          <w:tcPr>
            <w:tcW w:w="5529" w:type="dxa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Номер диплома (атестата), дата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викладачів у програмах академічної мобільності, очна участь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2.8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закладах вищої освіти (за програмами мобільності, грантами, програмами подвійних дипломів)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 і листами запрошення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2501BE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2.9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2501BE" w:rsidTr="00135A4C"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2.10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Дистанційні курси з електронними освітніми ресурсами, підготовлені на сайті Херсонського віртуального університету або KSUonline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дистанційних курсів, на які зареєстровані і виконали передбачені викладачем завдання здобувачі вищої освіти відповідних груп, покликання на сторінку курсу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32"/>
        </w:trPr>
        <w:tc>
          <w:tcPr>
            <w:tcW w:w="532" w:type="dxa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2.11</w:t>
            </w:r>
          </w:p>
        </w:tc>
        <w:tc>
          <w:tcPr>
            <w:tcW w:w="6235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ученої ради ХДУ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(за умови наявності в репозитарії або Науковій бібліотеці ХДУ)</w:t>
            </w:r>
          </w:p>
        </w:tc>
        <w:tc>
          <w:tcPr>
            <w:tcW w:w="5529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676" w:type="dxa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інституційними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інтегральними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340" w:dyaOrig="340">
          <v:shape id="_x0000_i1026" type="#_x0000_t75" style="width:16.8pt;height:16.8pt" o:ole="">
            <v:imagedata r:id="rId7" o:title=""/>
          </v:shape>
          <o:OLEObject Type="Embed" ProgID="Equation.3" ShapeID="_x0000_i1026" DrawAspect="Content" ObjectID="_1649506778" r:id="rId8"/>
        </w:object>
      </w:r>
      <w:r w:rsidRPr="00135A4C">
        <w:rPr>
          <w:lang w:val="uk-UA"/>
        </w:rPr>
        <w:t>_________________</w:t>
      </w:r>
    </w:p>
    <w:p w:rsidR="000C31EF" w:rsidRPr="00135A4C" w:rsidRDefault="000C31EF">
      <w:pPr>
        <w:rPr>
          <w:lang w:val="uk-UA"/>
        </w:rPr>
      </w:pPr>
      <w:r w:rsidRPr="00135A4C">
        <w:rPr>
          <w:lang w:val="uk-UA"/>
        </w:rPr>
        <w:br w:type="page"/>
      </w:r>
    </w:p>
    <w:p w:rsidR="000C31EF" w:rsidRPr="00135A4C" w:rsidRDefault="000C31EF" w:rsidP="00E25510">
      <w:pPr>
        <w:jc w:val="right"/>
        <w:rPr>
          <w:caps/>
          <w:lang w:val="uk-UA"/>
        </w:rPr>
      </w:pPr>
      <w:r w:rsidRPr="00135A4C">
        <w:rPr>
          <w:lang w:val="uk-UA"/>
        </w:rPr>
        <w:t>Додаток 3</w:t>
      </w:r>
    </w:p>
    <w:p w:rsidR="000C31EF" w:rsidRPr="00135A4C" w:rsidRDefault="000C31EF" w:rsidP="00F96664">
      <w:pPr>
        <w:jc w:val="center"/>
        <w:rPr>
          <w:b/>
          <w:caps/>
          <w:lang w:val="uk-UA"/>
        </w:rPr>
      </w:pPr>
    </w:p>
    <w:p w:rsidR="000C31EF" w:rsidRPr="00135A4C" w:rsidRDefault="000C31EF" w:rsidP="00F96664">
      <w:pPr>
        <w:jc w:val="center"/>
        <w:rPr>
          <w:b/>
          <w:caps/>
          <w:lang w:val="uk-UA"/>
        </w:rPr>
      </w:pPr>
      <w:r w:rsidRPr="00135A4C">
        <w:rPr>
          <w:b/>
          <w:caps/>
          <w:lang w:val="uk-UA"/>
        </w:rPr>
        <w:t>рейтинг факультету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________________________________________________________________________________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(назва факультету, кількість штатних НПП)</w:t>
      </w:r>
    </w:p>
    <w:p w:rsidR="000C31EF" w:rsidRPr="00135A4C" w:rsidRDefault="000C31EF" w:rsidP="00F96664">
      <w:pPr>
        <w:jc w:val="center"/>
        <w:rPr>
          <w:lang w:val="uk-UA"/>
        </w:rPr>
      </w:pPr>
      <w:r w:rsidRPr="00135A4C">
        <w:rPr>
          <w:lang w:val="uk-UA"/>
        </w:rPr>
        <w:t>за __________________ роки</w:t>
      </w:r>
    </w:p>
    <w:p w:rsidR="000C31EF" w:rsidRPr="00135A4C" w:rsidRDefault="000C31EF" w:rsidP="00F96664">
      <w:pPr>
        <w:jc w:val="center"/>
        <w:rPr>
          <w:sz w:val="18"/>
          <w:szCs w:val="18"/>
          <w:lang w:val="uk-UA"/>
        </w:rPr>
      </w:pPr>
      <w:r w:rsidRPr="00135A4C">
        <w:rPr>
          <w:sz w:val="18"/>
          <w:szCs w:val="18"/>
          <w:lang w:val="uk-UA"/>
        </w:rPr>
        <w:t>(календарні роки, за які подається інформація)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6235"/>
        <w:gridCol w:w="5529"/>
        <w:gridCol w:w="676"/>
        <w:gridCol w:w="2380"/>
      </w:tblGrid>
      <w:tr w:rsidR="000C31EF" w:rsidRPr="00135A4C" w:rsidTr="00135A4C">
        <w:trPr>
          <w:tblHeader/>
        </w:trPr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 xml:space="preserve">Критерій оцінювання 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Індикатори вимірювання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0" w:type="auto"/>
            <w:vAlign w:val="center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Підтвердження даних відділом (підрозділом)</w:t>
            </w:r>
          </w:p>
        </w:tc>
      </w:tr>
      <w:tr w:rsidR="000C31EF" w:rsidRPr="00135A4C" w:rsidTr="00135A4C">
        <w:tc>
          <w:tcPr>
            <w:tcW w:w="0" w:type="auto"/>
            <w:gridSpan w:val="5"/>
          </w:tcPr>
          <w:p w:rsidR="000C31EF" w:rsidRPr="00135A4C" w:rsidRDefault="000C31EF" w:rsidP="00135A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1. Інституційні показники</w:t>
            </w: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видання, включене до переліку наукових фахових видань України, або іноземного рецензованого наукового видання в ХДУ: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«A» або іноземне рецензоване наукове видання, що індексується у Scopus або WoS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категорія «Б»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Головний редактор є штатним працівником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Виконання функцій члена редколегій наукових видань, індексованих у НБД Scopus та/або Web of Science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 редколегії, який є штатним працівником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наукового видання, покликання на сторінку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Разові (постійно діючі) спеціалізовані вчені ради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Рішення вченої ради про затвердження складу ради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Членство у спеціалізованих вчених радах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Акредитовані освітні програми за критеріями іноземних акредитаційних агентств, НАЗЯВО та МОН України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Сертифікат з акредитації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Контингент здобувачів вищої освіти всіх рівнів і форм навчання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Початковий рівень (короткий цикл)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Перший (бакалаврський) рівень – 1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Другий (магістерський) рівень – 1,3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Третій (освітньо-науковий/освітньо-творчий рівень) – 0,8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Науковий рівень – 0,5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наукової діяльності факультету за обсягами фінансових надходжень від наукової і науково-дослідної діяльності для вітчизняних та міжнародних проєктів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0 – якщо ОНПі не перевищує  500 гривень на одну особу; 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0,1 – якщо ОНПі дорівнює 501–2000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0,2 – якщо ОНПі дорівнює 2001–5000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0,3 – якщо ОНПі дорівнює 5001–10000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0,4 – якщо ОНПі дорівнює 10001–20 000 гривень на одну особу;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0,5 – якщо ОНПі перевищує 20001 гривень на одну особу.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1.7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Міжнародні (всеукраїнські) гранти, отримані для реалізації наукових (мистецько-творчих, спортивних, соціальних тощо) проєктів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міжнародних (всеукраїнських) грантів, отриманих для реалізації наукових (мистецько-творчих, соціальних тощо) проєктів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1.8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у міжнародних проєктах (із фінансуванням)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проєкту, рік, кількість учасників, форма участі, результати участі, загальний обсяг фінансування на рахунках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1.9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та проведення міжнародних наукових конференцій (мистецько-творчих фестивалів, художніх виставок, спортивних змагань тощо) із залученням закордонних делегацій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організованих і проведених заходів, назва заходу, результати проведення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spacing w:line="233" w:lineRule="auto"/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1.10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Стажування НПП в ЗВО та НУ, що входять до ТОП-10 академічних рейтингів України відповідно до профілю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Затверджений звіт про результати стажування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Показник залучених до опитування здобувачів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Відсоток опитаних здобувачів та загальна кількість студентів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ind w:left="-120"/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1.12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Працевлаштовані випускники після завершення навчання і отримання ступеня вищої освіти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База даних працевлаштованих випускників (номери телефонів, електронні адреси, місце роботи, посада, поштова адреса)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lang w:val="uk-UA"/>
              </w:rPr>
              <w:t>Переможці усеукраїнських олімпіад, конкурсів студентських наукових робіт, міжнародних і усеукраїнських творчих (спортивних) конкурсів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студента, призове місце, спеціальність або галузь знань, рік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jc w:val="center"/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здобувачів вищої освіти в програмах академічної мобільності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студентів за наказом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1.15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Іноземні студенти, що навчаються на освітніх програмах факультету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іноземних студентів, які навчаються на освітніх програмах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gridSpan w:val="5"/>
          </w:tcPr>
          <w:p w:rsidR="000C31EF" w:rsidRPr="00135A4C" w:rsidRDefault="000C31EF" w:rsidP="00135A4C">
            <w:pPr>
              <w:jc w:val="center"/>
              <w:rPr>
                <w:sz w:val="20"/>
                <w:szCs w:val="20"/>
                <w:lang w:val="uk-UA"/>
              </w:rPr>
            </w:pPr>
            <w:r w:rsidRPr="00135A4C">
              <w:rPr>
                <w:b/>
                <w:sz w:val="20"/>
                <w:szCs w:val="20"/>
                <w:lang w:val="uk-UA"/>
              </w:rPr>
              <w:t>2. Інтегральні показники</w:t>
            </w: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періодичних виданнях, які включені до наукометричних баз Scopus або Web of Science Core Collection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Організація і проведення міжнародних персональних виставок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Scopus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Покликання на сторінку автора у базі даних Web of Science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веб-сторінку; підтверджуючий документ (договір, довідка) про участь у виставці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Назва заходу, рік, місце проведення, кількість робіт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Індекс впливовості науковця h-індекс у Google Scholar (Значення h-індексу 10*h)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Індекс впливовості науковця h-індекс у Scopus/ Web of Science Значення h-індексу (100*h)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 xml:space="preserve">Покликання на профілі авторів на publication.kspu.edu із зазначенням значення </w:t>
            </w:r>
            <w:r w:rsidRPr="00135A4C">
              <w:rPr>
                <w:sz w:val="20"/>
                <w:szCs w:val="20"/>
                <w:lang w:val="uk-UA"/>
              </w:rPr>
              <w:t>h-індексу для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Цитованість науковця у Google Scholar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</w:p>
        </w:tc>
      </w:tr>
      <w:tr w:rsidR="000C31EF" w:rsidRPr="002501BE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 xml:space="preserve">Цитованість науковця у Scopus /Web of Science 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lang w:val="uk-UA"/>
              </w:rPr>
            </w:pPr>
            <w:r w:rsidRPr="00135A4C">
              <w:rPr>
                <w:snapToGrid w:val="0"/>
                <w:sz w:val="20"/>
                <w:szCs w:val="20"/>
                <w:lang w:val="uk-UA"/>
              </w:rPr>
              <w:t>Покликання на профілі авторів на publication.kspu.edu із зазначенням кількості цитувань (без самоцитування) для</w:t>
            </w:r>
            <w:r w:rsidRPr="00135A4C">
              <w:rPr>
                <w:sz w:val="20"/>
                <w:szCs w:val="20"/>
                <w:lang w:val="uk-UA"/>
              </w:rPr>
              <w:t xml:space="preserve"> кожного автора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Наукові публікації у наукових виданнях, включених до переліку наукових фахових видань України категорії «Б»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Загальна кількість публікацій за звітний період по факультету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публікацій, покликання на публікацію на сайті видання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Монографії: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(або розділи монографії від 1 друк. арк.)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в закордонних виданнях офіційними мовами ЄС;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опубліковані мовами, які не відносяться до мов ЄС</w:t>
            </w:r>
          </w:p>
        </w:tc>
        <w:tc>
          <w:tcPr>
            <w:tcW w:w="0" w:type="auto"/>
            <w:vMerge w:val="restart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обсяг друкованих аркушів, видавництво, ISBN, покликання за наявності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Підручники: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НУ.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Навчальні, навчально-методичні посібники: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МОН України;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з грифом ученої ради ЗВО або НУ (за умови наявності в репозитарії або Науковій бібліотеці ХДУ)</w:t>
            </w:r>
          </w:p>
        </w:tc>
        <w:tc>
          <w:tcPr>
            <w:tcW w:w="0" w:type="auto"/>
            <w:vMerge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2.5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Наукове керівництво (консультування) здобувача, який одержав документ про присудження наукового ступеня: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керівництво аспірантом, який успішно захистив дисертацію;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наукове консультування докторанта, який успішно захистив дисертацію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Прізвище, ім’я, по батькові здобувача, назва ЗВО або наукової установи, де відбувся захист, рік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2.6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Захист дисертації на здобуття наукового ступеня, присудження вченого звання: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 захист дисертації на здобуття наукового ступеня (кандидата наук, доктора наук)</w:t>
            </w:r>
          </w:p>
          <w:p w:rsidR="000C31EF" w:rsidRPr="00135A4C" w:rsidRDefault="000C31EF" w:rsidP="00135A4C">
            <w:pPr>
              <w:jc w:val="both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- присудження вченого звання (доцента, професора)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ind w:left="34"/>
              <w:rPr>
                <w:sz w:val="20"/>
                <w:lang w:val="uk-UA"/>
              </w:rPr>
            </w:pPr>
            <w:r w:rsidRPr="00135A4C">
              <w:rPr>
                <w:sz w:val="20"/>
                <w:lang w:val="uk-UA"/>
              </w:rPr>
              <w:t>Номер диплома (атестата), дата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b/>
                <w:snapToGrid w:val="0"/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2.7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Участь викладачів у програмах академічної мобільності  очна участь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27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2.8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Викладання в закордонних закладах вищої освіти (за програмами мобільності, грантами, програмами подвійних дипломів)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Кількість викладачів за наказом ХДУ і листами запрошення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</w:tr>
      <w:tr w:rsidR="000C31EF" w:rsidRPr="002501BE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2.9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Навчальні заняття зі спеціальних дисциплін іноземною мовою для повнокомплектних груп на навчальний рік (крім фахівців, хто викладає профільні філологічні дисципліни іноземною мовою)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Перелік дисциплін із НМКД, кількість годин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2501BE" w:rsidTr="00135A4C"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2.10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Дистанційні курси з електронними освітніми ресурсами, підготовлені на сайті Херсонського віртуального університету або KSUonline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Назви дистанційних курсів, на які зареєстровані і виконали передбачені викладачем завдання здобувачі вищої освіти відповідних груп, покликання на сторінку курсу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  <w:tr w:rsidR="000C31EF" w:rsidRPr="00135A4C" w:rsidTr="00135A4C">
        <w:trPr>
          <w:trHeight w:val="906"/>
        </w:trPr>
        <w:tc>
          <w:tcPr>
            <w:tcW w:w="0" w:type="auto"/>
          </w:tcPr>
          <w:p w:rsidR="000C31EF" w:rsidRPr="00135A4C" w:rsidRDefault="000C31EF" w:rsidP="00135A4C">
            <w:pPr>
              <w:rPr>
                <w:sz w:val="18"/>
                <w:szCs w:val="18"/>
                <w:lang w:val="uk-UA"/>
              </w:rPr>
            </w:pPr>
            <w:r w:rsidRPr="00135A4C">
              <w:rPr>
                <w:sz w:val="18"/>
                <w:szCs w:val="18"/>
                <w:lang w:val="uk-UA"/>
              </w:rPr>
              <w:t>2.11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Наявність виданих посібників для самостійної роботи студентів та дистанційного навчання, конспектів лекцій/практикумів/ методичних рекомендацій із грифом ученої ради ХДУ</w:t>
            </w:r>
          </w:p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(за умови наявності в репозитарії або Науковій бібліотеці ХДУ)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  <w:r w:rsidRPr="00135A4C">
              <w:rPr>
                <w:sz w:val="20"/>
                <w:szCs w:val="20"/>
                <w:lang w:val="uk-UA"/>
              </w:rPr>
              <w:t>Список виданих праць, ISBN, покликання за наявності</w:t>
            </w:r>
          </w:p>
        </w:tc>
        <w:tc>
          <w:tcPr>
            <w:tcW w:w="0" w:type="auto"/>
          </w:tcPr>
          <w:p w:rsidR="000C31EF" w:rsidRPr="00135A4C" w:rsidRDefault="000C31EF" w:rsidP="00135A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0C31EF" w:rsidRPr="00135A4C" w:rsidRDefault="000C31EF" w:rsidP="00135A4C">
            <w:pPr>
              <w:pStyle w:val="ListParagraph"/>
              <w:ind w:left="0"/>
              <w:rPr>
                <w:sz w:val="20"/>
                <w:szCs w:val="20"/>
                <w:lang w:val="uk-UA"/>
              </w:rPr>
            </w:pPr>
          </w:p>
        </w:tc>
      </w:tr>
    </w:tbl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rPr>
          <w:lang w:val="uk-UA"/>
        </w:rPr>
      </w:pP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інституційними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Сумарна кількість балів за інтегральними показниками_________________</w:t>
      </w:r>
    </w:p>
    <w:p w:rsidR="000C31EF" w:rsidRPr="00135A4C" w:rsidRDefault="000C31EF" w:rsidP="00F96664">
      <w:pPr>
        <w:jc w:val="right"/>
        <w:rPr>
          <w:lang w:val="uk-UA"/>
        </w:rPr>
      </w:pPr>
      <w:r w:rsidRPr="00135A4C">
        <w:rPr>
          <w:lang w:val="uk-UA"/>
        </w:rPr>
        <w:t>Дата заповнення ____________</w:t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</w:r>
      <w:r w:rsidRPr="00135A4C">
        <w:rPr>
          <w:lang w:val="uk-UA"/>
        </w:rPr>
        <w:tab/>
        <w:t xml:space="preserve">Сумарна кількість балів </w:t>
      </w:r>
      <w:r w:rsidRPr="00135A4C">
        <w:rPr>
          <w:position w:val="-10"/>
          <w:lang w:val="uk-UA"/>
        </w:rPr>
        <w:object w:dxaOrig="340" w:dyaOrig="340">
          <v:shape id="_x0000_i1027" type="#_x0000_t75" style="width:16.8pt;height:16.8pt" o:ole="">
            <v:imagedata r:id="rId9" o:title=""/>
          </v:shape>
          <o:OLEObject Type="Embed" ProgID="Equation.3" ShapeID="_x0000_i1027" DrawAspect="Content" ObjectID="_1649506779" r:id="rId10"/>
        </w:object>
      </w:r>
      <w:r w:rsidRPr="00135A4C">
        <w:rPr>
          <w:lang w:val="uk-UA"/>
        </w:rPr>
        <w:t>_________________</w:t>
      </w:r>
    </w:p>
    <w:p w:rsidR="000C31EF" w:rsidRPr="00135A4C" w:rsidRDefault="000C31EF" w:rsidP="00F96664">
      <w:pPr>
        <w:rPr>
          <w:lang w:val="uk-UA"/>
        </w:rPr>
      </w:pPr>
    </w:p>
    <w:sectPr w:rsidR="000C31EF" w:rsidRPr="00135A4C" w:rsidSect="00F96664">
      <w:pgSz w:w="16838" w:h="11906" w:orient="landscape"/>
      <w:pgMar w:top="170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F5"/>
    <w:multiLevelType w:val="hybridMultilevel"/>
    <w:tmpl w:val="0DEC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4D32"/>
    <w:multiLevelType w:val="hybridMultilevel"/>
    <w:tmpl w:val="762E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428DA"/>
    <w:multiLevelType w:val="hybridMultilevel"/>
    <w:tmpl w:val="DB96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5018B"/>
    <w:multiLevelType w:val="hybridMultilevel"/>
    <w:tmpl w:val="B78E4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26FDD"/>
    <w:multiLevelType w:val="multilevel"/>
    <w:tmpl w:val="89A63BF4"/>
    <w:lvl w:ilvl="0">
      <w:start w:val="1"/>
      <w:numFmt w:val="decimal"/>
      <w:lvlText w:val="%1"/>
      <w:lvlJc w:val="left"/>
      <w:pPr>
        <w:ind w:left="301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5"/>
      </w:pPr>
    </w:lvl>
    <w:lvl w:ilvl="3">
      <w:numFmt w:val="bullet"/>
      <w:lvlText w:val="•"/>
      <w:lvlJc w:val="left"/>
      <w:pPr>
        <w:ind w:left="3272" w:hanging="425"/>
      </w:pPr>
    </w:lvl>
    <w:lvl w:ilvl="4">
      <w:numFmt w:val="bullet"/>
      <w:lvlText w:val="•"/>
      <w:lvlJc w:val="left"/>
      <w:pPr>
        <w:ind w:left="4263" w:hanging="425"/>
      </w:pPr>
    </w:lvl>
    <w:lvl w:ilvl="5">
      <w:numFmt w:val="bullet"/>
      <w:lvlText w:val="•"/>
      <w:lvlJc w:val="left"/>
      <w:pPr>
        <w:ind w:left="5254" w:hanging="425"/>
      </w:pPr>
    </w:lvl>
    <w:lvl w:ilvl="6">
      <w:numFmt w:val="bullet"/>
      <w:lvlText w:val="•"/>
      <w:lvlJc w:val="left"/>
      <w:pPr>
        <w:ind w:left="6245" w:hanging="425"/>
      </w:pPr>
    </w:lvl>
    <w:lvl w:ilvl="7">
      <w:numFmt w:val="bullet"/>
      <w:lvlText w:val="•"/>
      <w:lvlJc w:val="left"/>
      <w:pPr>
        <w:ind w:left="7236" w:hanging="425"/>
      </w:pPr>
    </w:lvl>
    <w:lvl w:ilvl="8">
      <w:numFmt w:val="bullet"/>
      <w:lvlText w:val="•"/>
      <w:lvlJc w:val="left"/>
      <w:pPr>
        <w:ind w:left="8227" w:hanging="425"/>
      </w:pPr>
    </w:lvl>
  </w:abstractNum>
  <w:abstractNum w:abstractNumId="5">
    <w:nsid w:val="0B7F4467"/>
    <w:multiLevelType w:val="multilevel"/>
    <w:tmpl w:val="8D48A612"/>
    <w:lvl w:ilvl="0">
      <w:start w:val="2"/>
      <w:numFmt w:val="decimal"/>
      <w:lvlText w:val="%1"/>
      <w:lvlJc w:val="left"/>
      <w:pPr>
        <w:ind w:left="301" w:hanging="4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81" w:hanging="422"/>
      </w:pPr>
    </w:lvl>
    <w:lvl w:ilvl="3">
      <w:numFmt w:val="bullet"/>
      <w:lvlText w:val="•"/>
      <w:lvlJc w:val="left"/>
      <w:pPr>
        <w:ind w:left="3272" w:hanging="422"/>
      </w:pPr>
    </w:lvl>
    <w:lvl w:ilvl="4">
      <w:numFmt w:val="bullet"/>
      <w:lvlText w:val="•"/>
      <w:lvlJc w:val="left"/>
      <w:pPr>
        <w:ind w:left="4263" w:hanging="422"/>
      </w:pPr>
    </w:lvl>
    <w:lvl w:ilvl="5">
      <w:numFmt w:val="bullet"/>
      <w:lvlText w:val="•"/>
      <w:lvlJc w:val="left"/>
      <w:pPr>
        <w:ind w:left="5254" w:hanging="422"/>
      </w:pPr>
    </w:lvl>
    <w:lvl w:ilvl="6">
      <w:numFmt w:val="bullet"/>
      <w:lvlText w:val="•"/>
      <w:lvlJc w:val="left"/>
      <w:pPr>
        <w:ind w:left="6245" w:hanging="422"/>
      </w:pPr>
    </w:lvl>
    <w:lvl w:ilvl="7">
      <w:numFmt w:val="bullet"/>
      <w:lvlText w:val="•"/>
      <w:lvlJc w:val="left"/>
      <w:pPr>
        <w:ind w:left="7236" w:hanging="422"/>
      </w:pPr>
    </w:lvl>
    <w:lvl w:ilvl="8">
      <w:numFmt w:val="bullet"/>
      <w:lvlText w:val="•"/>
      <w:lvlJc w:val="left"/>
      <w:pPr>
        <w:ind w:left="8227" w:hanging="422"/>
      </w:pPr>
    </w:lvl>
  </w:abstractNum>
  <w:abstractNum w:abstractNumId="6">
    <w:nsid w:val="160453AD"/>
    <w:multiLevelType w:val="hybridMultilevel"/>
    <w:tmpl w:val="92D8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AD2C35"/>
    <w:multiLevelType w:val="hybridMultilevel"/>
    <w:tmpl w:val="18E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F446A8"/>
    <w:multiLevelType w:val="hybridMultilevel"/>
    <w:tmpl w:val="A2D6649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94154"/>
    <w:multiLevelType w:val="hybridMultilevel"/>
    <w:tmpl w:val="045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A5318"/>
    <w:multiLevelType w:val="hybridMultilevel"/>
    <w:tmpl w:val="6236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935848"/>
    <w:multiLevelType w:val="hybridMultilevel"/>
    <w:tmpl w:val="CB1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CE59A9"/>
    <w:multiLevelType w:val="hybridMultilevel"/>
    <w:tmpl w:val="92F43548"/>
    <w:lvl w:ilvl="0" w:tplc="DB12E890">
      <w:start w:val="13"/>
      <w:numFmt w:val="bullet"/>
      <w:lvlText w:val="-"/>
      <w:lvlJc w:val="left"/>
      <w:pPr>
        <w:ind w:left="23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3">
    <w:nsid w:val="2B871606"/>
    <w:multiLevelType w:val="hybridMultilevel"/>
    <w:tmpl w:val="4F9C7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C66262"/>
    <w:multiLevelType w:val="hybridMultilevel"/>
    <w:tmpl w:val="47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05D85"/>
    <w:multiLevelType w:val="hybridMultilevel"/>
    <w:tmpl w:val="BAF606A4"/>
    <w:lvl w:ilvl="0" w:tplc="30160E4C">
      <w:start w:val="1"/>
      <w:numFmt w:val="decimal"/>
      <w:lvlText w:val="%1-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391A5ACF"/>
    <w:multiLevelType w:val="hybridMultilevel"/>
    <w:tmpl w:val="181C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A33E70"/>
    <w:multiLevelType w:val="hybridMultilevel"/>
    <w:tmpl w:val="0E16BCF4"/>
    <w:lvl w:ilvl="0" w:tplc="852EBBCA">
      <w:numFmt w:val="bullet"/>
      <w:lvlText w:val="-"/>
      <w:lvlJc w:val="left"/>
      <w:pPr>
        <w:ind w:left="301" w:hanging="141"/>
      </w:pPr>
      <w:rPr>
        <w:rFonts w:ascii="Times New Roman" w:eastAsia="Times New Roman" w:hAnsi="Times New Roman" w:hint="default"/>
        <w:spacing w:val="-1"/>
        <w:w w:val="99"/>
        <w:sz w:val="24"/>
      </w:rPr>
    </w:lvl>
    <w:lvl w:ilvl="1" w:tplc="CEECD094">
      <w:numFmt w:val="bullet"/>
      <w:lvlText w:val="•"/>
      <w:lvlJc w:val="left"/>
      <w:pPr>
        <w:ind w:left="1290" w:hanging="141"/>
      </w:pPr>
    </w:lvl>
    <w:lvl w:ilvl="2" w:tplc="694C1774">
      <w:numFmt w:val="bullet"/>
      <w:lvlText w:val="•"/>
      <w:lvlJc w:val="left"/>
      <w:pPr>
        <w:ind w:left="2281" w:hanging="141"/>
      </w:pPr>
    </w:lvl>
    <w:lvl w:ilvl="3" w:tplc="1DE415DC">
      <w:numFmt w:val="bullet"/>
      <w:lvlText w:val="•"/>
      <w:lvlJc w:val="left"/>
      <w:pPr>
        <w:ind w:left="3272" w:hanging="141"/>
      </w:pPr>
    </w:lvl>
    <w:lvl w:ilvl="4" w:tplc="F8882EA8">
      <w:numFmt w:val="bullet"/>
      <w:lvlText w:val="•"/>
      <w:lvlJc w:val="left"/>
      <w:pPr>
        <w:ind w:left="4263" w:hanging="141"/>
      </w:pPr>
    </w:lvl>
    <w:lvl w:ilvl="5" w:tplc="38EE516C">
      <w:numFmt w:val="bullet"/>
      <w:lvlText w:val="•"/>
      <w:lvlJc w:val="left"/>
      <w:pPr>
        <w:ind w:left="5254" w:hanging="141"/>
      </w:pPr>
    </w:lvl>
    <w:lvl w:ilvl="6" w:tplc="0C14AA0C">
      <w:numFmt w:val="bullet"/>
      <w:lvlText w:val="•"/>
      <w:lvlJc w:val="left"/>
      <w:pPr>
        <w:ind w:left="6245" w:hanging="141"/>
      </w:pPr>
    </w:lvl>
    <w:lvl w:ilvl="7" w:tplc="35B6E52E">
      <w:numFmt w:val="bullet"/>
      <w:lvlText w:val="•"/>
      <w:lvlJc w:val="left"/>
      <w:pPr>
        <w:ind w:left="7236" w:hanging="141"/>
      </w:pPr>
    </w:lvl>
    <w:lvl w:ilvl="8" w:tplc="CD2209A2">
      <w:numFmt w:val="bullet"/>
      <w:lvlText w:val="•"/>
      <w:lvlJc w:val="left"/>
      <w:pPr>
        <w:ind w:left="8227" w:hanging="141"/>
      </w:pPr>
    </w:lvl>
  </w:abstractNum>
  <w:abstractNum w:abstractNumId="18">
    <w:nsid w:val="42EE59E6"/>
    <w:multiLevelType w:val="hybridMultilevel"/>
    <w:tmpl w:val="513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F334FB"/>
    <w:multiLevelType w:val="hybridMultilevel"/>
    <w:tmpl w:val="693C8944"/>
    <w:lvl w:ilvl="0" w:tplc="9DE02972">
      <w:start w:val="1"/>
      <w:numFmt w:val="decimal"/>
      <w:lvlText w:val="%1."/>
      <w:lvlJc w:val="left"/>
      <w:pPr>
        <w:ind w:left="4169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86C8AF6">
      <w:numFmt w:val="bullet"/>
      <w:lvlText w:val="•"/>
      <w:lvlJc w:val="left"/>
      <w:pPr>
        <w:ind w:left="4764" w:hanging="360"/>
      </w:pPr>
    </w:lvl>
    <w:lvl w:ilvl="2" w:tplc="A192E8C4">
      <w:numFmt w:val="bullet"/>
      <w:lvlText w:val="•"/>
      <w:lvlJc w:val="left"/>
      <w:pPr>
        <w:ind w:left="5369" w:hanging="360"/>
      </w:pPr>
    </w:lvl>
    <w:lvl w:ilvl="3" w:tplc="2904FBC6">
      <w:numFmt w:val="bullet"/>
      <w:lvlText w:val="•"/>
      <w:lvlJc w:val="left"/>
      <w:pPr>
        <w:ind w:left="5974" w:hanging="360"/>
      </w:pPr>
    </w:lvl>
    <w:lvl w:ilvl="4" w:tplc="5EF2FB0E">
      <w:numFmt w:val="bullet"/>
      <w:lvlText w:val="•"/>
      <w:lvlJc w:val="left"/>
      <w:pPr>
        <w:ind w:left="6579" w:hanging="360"/>
      </w:pPr>
    </w:lvl>
    <w:lvl w:ilvl="5" w:tplc="E4EA7D30">
      <w:numFmt w:val="bullet"/>
      <w:lvlText w:val="•"/>
      <w:lvlJc w:val="left"/>
      <w:pPr>
        <w:ind w:left="7184" w:hanging="360"/>
      </w:pPr>
    </w:lvl>
    <w:lvl w:ilvl="6" w:tplc="17184708">
      <w:numFmt w:val="bullet"/>
      <w:lvlText w:val="•"/>
      <w:lvlJc w:val="left"/>
      <w:pPr>
        <w:ind w:left="7789" w:hanging="360"/>
      </w:pPr>
    </w:lvl>
    <w:lvl w:ilvl="7" w:tplc="59C0954C">
      <w:numFmt w:val="bullet"/>
      <w:lvlText w:val="•"/>
      <w:lvlJc w:val="left"/>
      <w:pPr>
        <w:ind w:left="8394" w:hanging="360"/>
      </w:pPr>
    </w:lvl>
    <w:lvl w:ilvl="8" w:tplc="30D4AF10">
      <w:numFmt w:val="bullet"/>
      <w:lvlText w:val="•"/>
      <w:lvlJc w:val="left"/>
      <w:pPr>
        <w:ind w:left="8999" w:hanging="360"/>
      </w:pPr>
    </w:lvl>
  </w:abstractNum>
  <w:abstractNum w:abstractNumId="20">
    <w:nsid w:val="4A4F73A2"/>
    <w:multiLevelType w:val="hybridMultilevel"/>
    <w:tmpl w:val="BF9A08A8"/>
    <w:lvl w:ilvl="0" w:tplc="57BADB82">
      <w:numFmt w:val="bullet"/>
      <w:lvlText w:val="–"/>
      <w:lvlJc w:val="left"/>
      <w:pPr>
        <w:ind w:left="301" w:hanging="270"/>
      </w:pPr>
      <w:rPr>
        <w:rFonts w:ascii="Times New Roman" w:eastAsia="Times New Roman" w:hAnsi="Times New Roman" w:hint="default"/>
        <w:spacing w:val="-30"/>
        <w:w w:val="100"/>
        <w:sz w:val="24"/>
      </w:rPr>
    </w:lvl>
    <w:lvl w:ilvl="1" w:tplc="9DE6F9D2">
      <w:numFmt w:val="bullet"/>
      <w:lvlText w:val="•"/>
      <w:lvlJc w:val="left"/>
      <w:pPr>
        <w:ind w:left="1290" w:hanging="270"/>
      </w:pPr>
    </w:lvl>
    <w:lvl w:ilvl="2" w:tplc="950C7D8C">
      <w:numFmt w:val="bullet"/>
      <w:lvlText w:val="•"/>
      <w:lvlJc w:val="left"/>
      <w:pPr>
        <w:ind w:left="2281" w:hanging="270"/>
      </w:pPr>
    </w:lvl>
    <w:lvl w:ilvl="3" w:tplc="E174CC58">
      <w:numFmt w:val="bullet"/>
      <w:lvlText w:val="•"/>
      <w:lvlJc w:val="left"/>
      <w:pPr>
        <w:ind w:left="3272" w:hanging="270"/>
      </w:pPr>
    </w:lvl>
    <w:lvl w:ilvl="4" w:tplc="CCE60D42">
      <w:numFmt w:val="bullet"/>
      <w:lvlText w:val="•"/>
      <w:lvlJc w:val="left"/>
      <w:pPr>
        <w:ind w:left="4263" w:hanging="270"/>
      </w:pPr>
    </w:lvl>
    <w:lvl w:ilvl="5" w:tplc="0D4EAA36">
      <w:numFmt w:val="bullet"/>
      <w:lvlText w:val="•"/>
      <w:lvlJc w:val="left"/>
      <w:pPr>
        <w:ind w:left="5254" w:hanging="270"/>
      </w:pPr>
    </w:lvl>
    <w:lvl w:ilvl="6" w:tplc="84E277CA">
      <w:numFmt w:val="bullet"/>
      <w:lvlText w:val="•"/>
      <w:lvlJc w:val="left"/>
      <w:pPr>
        <w:ind w:left="6245" w:hanging="270"/>
      </w:pPr>
    </w:lvl>
    <w:lvl w:ilvl="7" w:tplc="0AF004C0">
      <w:numFmt w:val="bullet"/>
      <w:lvlText w:val="•"/>
      <w:lvlJc w:val="left"/>
      <w:pPr>
        <w:ind w:left="7236" w:hanging="270"/>
      </w:pPr>
    </w:lvl>
    <w:lvl w:ilvl="8" w:tplc="B4F48698">
      <w:numFmt w:val="bullet"/>
      <w:lvlText w:val="•"/>
      <w:lvlJc w:val="left"/>
      <w:pPr>
        <w:ind w:left="8227" w:hanging="270"/>
      </w:pPr>
    </w:lvl>
  </w:abstractNum>
  <w:abstractNum w:abstractNumId="21">
    <w:nsid w:val="4EF85531"/>
    <w:multiLevelType w:val="hybridMultilevel"/>
    <w:tmpl w:val="E052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0D42A5"/>
    <w:multiLevelType w:val="hybridMultilevel"/>
    <w:tmpl w:val="D0BA0986"/>
    <w:lvl w:ilvl="0" w:tplc="2D3CAA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F6385"/>
    <w:multiLevelType w:val="hybridMultilevel"/>
    <w:tmpl w:val="93D28C0A"/>
    <w:lvl w:ilvl="0" w:tplc="FB4C5A6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FA38E50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586D0856"/>
    <w:multiLevelType w:val="hybridMultilevel"/>
    <w:tmpl w:val="DB4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123F00"/>
    <w:multiLevelType w:val="hybridMultilevel"/>
    <w:tmpl w:val="576ADAA2"/>
    <w:lvl w:ilvl="0" w:tplc="FEB6320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5B6155B6"/>
    <w:multiLevelType w:val="hybridMultilevel"/>
    <w:tmpl w:val="5AF269B0"/>
    <w:lvl w:ilvl="0" w:tplc="0BA636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177881"/>
    <w:multiLevelType w:val="hybridMultilevel"/>
    <w:tmpl w:val="15FC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40077"/>
    <w:multiLevelType w:val="hybridMultilevel"/>
    <w:tmpl w:val="ED7E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4974F5"/>
    <w:multiLevelType w:val="hybridMultilevel"/>
    <w:tmpl w:val="DA6CE366"/>
    <w:lvl w:ilvl="0" w:tplc="6EDED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951863"/>
    <w:multiLevelType w:val="hybridMultilevel"/>
    <w:tmpl w:val="9E4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9022BB"/>
    <w:multiLevelType w:val="hybridMultilevel"/>
    <w:tmpl w:val="97EA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31184C"/>
    <w:multiLevelType w:val="hybridMultilevel"/>
    <w:tmpl w:val="BEDA61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6DA11BC1"/>
    <w:multiLevelType w:val="hybridMultilevel"/>
    <w:tmpl w:val="6C84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4E4A17"/>
    <w:multiLevelType w:val="hybridMultilevel"/>
    <w:tmpl w:val="229A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995C91"/>
    <w:multiLevelType w:val="hybridMultilevel"/>
    <w:tmpl w:val="BC045476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2765E5"/>
    <w:multiLevelType w:val="hybridMultilevel"/>
    <w:tmpl w:val="AAFE4044"/>
    <w:lvl w:ilvl="0" w:tplc="E3F01E6E">
      <w:numFmt w:val="bullet"/>
      <w:lvlText w:val="-"/>
      <w:lvlJc w:val="left"/>
      <w:pPr>
        <w:ind w:left="1742" w:hanging="731"/>
      </w:pPr>
      <w:rPr>
        <w:rFonts w:ascii="Times New Roman" w:eastAsia="Times New Roman" w:hAnsi="Times New Roman" w:hint="default"/>
        <w:b/>
        <w:spacing w:val="-2"/>
        <w:w w:val="99"/>
        <w:sz w:val="24"/>
      </w:rPr>
    </w:lvl>
    <w:lvl w:ilvl="1" w:tplc="A78C2334">
      <w:numFmt w:val="bullet"/>
      <w:lvlText w:val="•"/>
      <w:lvlJc w:val="left"/>
      <w:pPr>
        <w:ind w:left="2586" w:hanging="731"/>
      </w:pPr>
    </w:lvl>
    <w:lvl w:ilvl="2" w:tplc="0B6A6516">
      <w:numFmt w:val="bullet"/>
      <w:lvlText w:val="•"/>
      <w:lvlJc w:val="left"/>
      <w:pPr>
        <w:ind w:left="3433" w:hanging="731"/>
      </w:pPr>
    </w:lvl>
    <w:lvl w:ilvl="3" w:tplc="55003FBA">
      <w:numFmt w:val="bullet"/>
      <w:lvlText w:val="•"/>
      <w:lvlJc w:val="left"/>
      <w:pPr>
        <w:ind w:left="4280" w:hanging="731"/>
      </w:pPr>
    </w:lvl>
    <w:lvl w:ilvl="4" w:tplc="15C47BF0">
      <w:numFmt w:val="bullet"/>
      <w:lvlText w:val="•"/>
      <w:lvlJc w:val="left"/>
      <w:pPr>
        <w:ind w:left="5127" w:hanging="731"/>
      </w:pPr>
    </w:lvl>
    <w:lvl w:ilvl="5" w:tplc="1136A128">
      <w:numFmt w:val="bullet"/>
      <w:lvlText w:val="•"/>
      <w:lvlJc w:val="left"/>
      <w:pPr>
        <w:ind w:left="5974" w:hanging="731"/>
      </w:pPr>
    </w:lvl>
    <w:lvl w:ilvl="6" w:tplc="F348D640">
      <w:numFmt w:val="bullet"/>
      <w:lvlText w:val="•"/>
      <w:lvlJc w:val="left"/>
      <w:pPr>
        <w:ind w:left="6821" w:hanging="731"/>
      </w:pPr>
    </w:lvl>
    <w:lvl w:ilvl="7" w:tplc="06AC433E">
      <w:numFmt w:val="bullet"/>
      <w:lvlText w:val="•"/>
      <w:lvlJc w:val="left"/>
      <w:pPr>
        <w:ind w:left="7668" w:hanging="731"/>
      </w:pPr>
    </w:lvl>
    <w:lvl w:ilvl="8" w:tplc="0F0C7F0A">
      <w:numFmt w:val="bullet"/>
      <w:lvlText w:val="•"/>
      <w:lvlJc w:val="left"/>
      <w:pPr>
        <w:ind w:left="8515" w:hanging="731"/>
      </w:pPr>
    </w:lvl>
  </w:abstractNum>
  <w:abstractNum w:abstractNumId="37">
    <w:nsid w:val="78F93AD1"/>
    <w:multiLevelType w:val="multilevel"/>
    <w:tmpl w:val="560E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A07312"/>
    <w:multiLevelType w:val="hybridMultilevel"/>
    <w:tmpl w:val="77F0C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4C32DF"/>
    <w:multiLevelType w:val="hybridMultilevel"/>
    <w:tmpl w:val="AE4AFF9E"/>
    <w:lvl w:ilvl="0" w:tplc="110E85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C3FF4"/>
    <w:multiLevelType w:val="hybridMultilevel"/>
    <w:tmpl w:val="7496082C"/>
    <w:lvl w:ilvl="0" w:tplc="D41A9F6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CF92BD6"/>
    <w:multiLevelType w:val="multilevel"/>
    <w:tmpl w:val="F0DCDA0E"/>
    <w:lvl w:ilvl="0">
      <w:start w:val="3"/>
      <w:numFmt w:val="decimal"/>
      <w:lvlText w:val="%1"/>
      <w:lvlJc w:val="left"/>
      <w:pPr>
        <w:ind w:left="301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0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01" w:hanging="7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72" w:hanging="737"/>
      </w:pPr>
    </w:lvl>
    <w:lvl w:ilvl="4">
      <w:numFmt w:val="bullet"/>
      <w:lvlText w:val="•"/>
      <w:lvlJc w:val="left"/>
      <w:pPr>
        <w:ind w:left="4263" w:hanging="737"/>
      </w:pPr>
    </w:lvl>
    <w:lvl w:ilvl="5">
      <w:numFmt w:val="bullet"/>
      <w:lvlText w:val="•"/>
      <w:lvlJc w:val="left"/>
      <w:pPr>
        <w:ind w:left="5254" w:hanging="737"/>
      </w:pPr>
    </w:lvl>
    <w:lvl w:ilvl="6">
      <w:numFmt w:val="bullet"/>
      <w:lvlText w:val="•"/>
      <w:lvlJc w:val="left"/>
      <w:pPr>
        <w:ind w:left="6245" w:hanging="737"/>
      </w:pPr>
    </w:lvl>
    <w:lvl w:ilvl="7">
      <w:numFmt w:val="bullet"/>
      <w:lvlText w:val="•"/>
      <w:lvlJc w:val="left"/>
      <w:pPr>
        <w:ind w:left="7236" w:hanging="737"/>
      </w:pPr>
    </w:lvl>
    <w:lvl w:ilvl="8">
      <w:numFmt w:val="bullet"/>
      <w:lvlText w:val="•"/>
      <w:lvlJc w:val="left"/>
      <w:pPr>
        <w:ind w:left="8227" w:hanging="737"/>
      </w:pPr>
    </w:lvl>
  </w:abstractNum>
  <w:abstractNum w:abstractNumId="42">
    <w:nsid w:val="7EBD5BCB"/>
    <w:multiLevelType w:val="hybridMultilevel"/>
    <w:tmpl w:val="9CF0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35"/>
  </w:num>
  <w:num w:numId="5">
    <w:abstractNumId w:val="18"/>
  </w:num>
  <w:num w:numId="6">
    <w:abstractNumId w:val="13"/>
  </w:num>
  <w:num w:numId="7">
    <w:abstractNumId w:val="38"/>
  </w:num>
  <w:num w:numId="8">
    <w:abstractNumId w:val="29"/>
  </w:num>
  <w:num w:numId="9">
    <w:abstractNumId w:val="7"/>
  </w:num>
  <w:num w:numId="10">
    <w:abstractNumId w:val="32"/>
  </w:num>
  <w:num w:numId="11">
    <w:abstractNumId w:val="2"/>
  </w:num>
  <w:num w:numId="12">
    <w:abstractNumId w:val="24"/>
  </w:num>
  <w:num w:numId="13">
    <w:abstractNumId w:val="26"/>
  </w:num>
  <w:num w:numId="14">
    <w:abstractNumId w:val="11"/>
  </w:num>
  <w:num w:numId="15">
    <w:abstractNumId w:val="14"/>
  </w:num>
  <w:num w:numId="16">
    <w:abstractNumId w:val="42"/>
  </w:num>
  <w:num w:numId="17">
    <w:abstractNumId w:val="30"/>
  </w:num>
  <w:num w:numId="18">
    <w:abstractNumId w:val="34"/>
  </w:num>
  <w:num w:numId="19">
    <w:abstractNumId w:val="1"/>
  </w:num>
  <w:num w:numId="20">
    <w:abstractNumId w:val="9"/>
  </w:num>
  <w:num w:numId="21">
    <w:abstractNumId w:val="6"/>
  </w:num>
  <w:num w:numId="22">
    <w:abstractNumId w:val="27"/>
  </w:num>
  <w:num w:numId="23">
    <w:abstractNumId w:val="0"/>
  </w:num>
  <w:num w:numId="24">
    <w:abstractNumId w:val="31"/>
  </w:num>
  <w:num w:numId="25">
    <w:abstractNumId w:val="25"/>
  </w:num>
  <w:num w:numId="26">
    <w:abstractNumId w:val="33"/>
  </w:num>
  <w:num w:numId="27">
    <w:abstractNumId w:val="16"/>
  </w:num>
  <w:num w:numId="28">
    <w:abstractNumId w:val="40"/>
  </w:num>
  <w:num w:numId="29">
    <w:abstractNumId w:val="12"/>
  </w:num>
  <w:num w:numId="30">
    <w:abstractNumId w:val="37"/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22"/>
  </w:num>
  <w:num w:numId="35">
    <w:abstractNumId w:val="8"/>
  </w:num>
  <w:num w:numId="36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21"/>
  </w:num>
  <w:num w:numId="42">
    <w:abstractNumId w:val="10"/>
  </w:num>
  <w:num w:numId="43">
    <w:abstractNumId w:val="15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999"/>
    <w:rsid w:val="0000183C"/>
    <w:rsid w:val="00006643"/>
    <w:rsid w:val="00016396"/>
    <w:rsid w:val="000200D4"/>
    <w:rsid w:val="00024256"/>
    <w:rsid w:val="000279F4"/>
    <w:rsid w:val="00036025"/>
    <w:rsid w:val="0003716A"/>
    <w:rsid w:val="00040A24"/>
    <w:rsid w:val="00061656"/>
    <w:rsid w:val="00062025"/>
    <w:rsid w:val="000647D3"/>
    <w:rsid w:val="00072F8B"/>
    <w:rsid w:val="0007345E"/>
    <w:rsid w:val="000848C7"/>
    <w:rsid w:val="0008618A"/>
    <w:rsid w:val="00091191"/>
    <w:rsid w:val="000911C4"/>
    <w:rsid w:val="000937E4"/>
    <w:rsid w:val="000940BC"/>
    <w:rsid w:val="00095953"/>
    <w:rsid w:val="00096F68"/>
    <w:rsid w:val="000A35E4"/>
    <w:rsid w:val="000B1E8B"/>
    <w:rsid w:val="000B4418"/>
    <w:rsid w:val="000C18C8"/>
    <w:rsid w:val="000C31EF"/>
    <w:rsid w:val="000C49AB"/>
    <w:rsid w:val="000D25C2"/>
    <w:rsid w:val="000D3A06"/>
    <w:rsid w:val="000E1313"/>
    <w:rsid w:val="000F16C4"/>
    <w:rsid w:val="000F33ED"/>
    <w:rsid w:val="000F5F31"/>
    <w:rsid w:val="0010254D"/>
    <w:rsid w:val="00105653"/>
    <w:rsid w:val="00133A35"/>
    <w:rsid w:val="001353A8"/>
    <w:rsid w:val="00135A4C"/>
    <w:rsid w:val="00136B8C"/>
    <w:rsid w:val="001378A0"/>
    <w:rsid w:val="00155E26"/>
    <w:rsid w:val="00162E49"/>
    <w:rsid w:val="0016738C"/>
    <w:rsid w:val="0017292A"/>
    <w:rsid w:val="001741C5"/>
    <w:rsid w:val="00182FE0"/>
    <w:rsid w:val="00185C11"/>
    <w:rsid w:val="0019624B"/>
    <w:rsid w:val="001B07EA"/>
    <w:rsid w:val="001B6F0E"/>
    <w:rsid w:val="001C169B"/>
    <w:rsid w:val="001C76DA"/>
    <w:rsid w:val="001D4AB8"/>
    <w:rsid w:val="001E7A39"/>
    <w:rsid w:val="00211074"/>
    <w:rsid w:val="00213357"/>
    <w:rsid w:val="0022368B"/>
    <w:rsid w:val="0023044B"/>
    <w:rsid w:val="00234ECD"/>
    <w:rsid w:val="002378D5"/>
    <w:rsid w:val="002412C8"/>
    <w:rsid w:val="00244DDA"/>
    <w:rsid w:val="00246B8F"/>
    <w:rsid w:val="002501BE"/>
    <w:rsid w:val="002611BD"/>
    <w:rsid w:val="0026418D"/>
    <w:rsid w:val="002657EE"/>
    <w:rsid w:val="002670C8"/>
    <w:rsid w:val="0027191F"/>
    <w:rsid w:val="00287385"/>
    <w:rsid w:val="00291334"/>
    <w:rsid w:val="00297350"/>
    <w:rsid w:val="00297DBB"/>
    <w:rsid w:val="002B5914"/>
    <w:rsid w:val="002E3908"/>
    <w:rsid w:val="002E4331"/>
    <w:rsid w:val="002F498A"/>
    <w:rsid w:val="00305021"/>
    <w:rsid w:val="0030797D"/>
    <w:rsid w:val="0031198D"/>
    <w:rsid w:val="0031709A"/>
    <w:rsid w:val="00317577"/>
    <w:rsid w:val="003241CC"/>
    <w:rsid w:val="00333462"/>
    <w:rsid w:val="00335DBD"/>
    <w:rsid w:val="00343217"/>
    <w:rsid w:val="00347AA4"/>
    <w:rsid w:val="003510F5"/>
    <w:rsid w:val="0035462A"/>
    <w:rsid w:val="003671AA"/>
    <w:rsid w:val="00370315"/>
    <w:rsid w:val="003723B8"/>
    <w:rsid w:val="00385132"/>
    <w:rsid w:val="0039080C"/>
    <w:rsid w:val="003A38EB"/>
    <w:rsid w:val="003B2A9A"/>
    <w:rsid w:val="003B4BB7"/>
    <w:rsid w:val="003B50C5"/>
    <w:rsid w:val="003D1149"/>
    <w:rsid w:val="003D341D"/>
    <w:rsid w:val="003D662E"/>
    <w:rsid w:val="003F0123"/>
    <w:rsid w:val="003F2298"/>
    <w:rsid w:val="003F2B88"/>
    <w:rsid w:val="004020AA"/>
    <w:rsid w:val="004036AF"/>
    <w:rsid w:val="00407304"/>
    <w:rsid w:val="004102CF"/>
    <w:rsid w:val="0041075B"/>
    <w:rsid w:val="00420A2E"/>
    <w:rsid w:val="0042548A"/>
    <w:rsid w:val="00425968"/>
    <w:rsid w:val="004324AE"/>
    <w:rsid w:val="004511DE"/>
    <w:rsid w:val="004512E9"/>
    <w:rsid w:val="0045618B"/>
    <w:rsid w:val="0046710F"/>
    <w:rsid w:val="0047223B"/>
    <w:rsid w:val="00481160"/>
    <w:rsid w:val="004831DF"/>
    <w:rsid w:val="00490679"/>
    <w:rsid w:val="004920B1"/>
    <w:rsid w:val="004A02D7"/>
    <w:rsid w:val="004A3967"/>
    <w:rsid w:val="004C1EA8"/>
    <w:rsid w:val="004C70F0"/>
    <w:rsid w:val="004C7268"/>
    <w:rsid w:val="004D271E"/>
    <w:rsid w:val="004D521C"/>
    <w:rsid w:val="004E284C"/>
    <w:rsid w:val="004F19E6"/>
    <w:rsid w:val="004F29B9"/>
    <w:rsid w:val="004F57B7"/>
    <w:rsid w:val="0050070D"/>
    <w:rsid w:val="00503271"/>
    <w:rsid w:val="005056E5"/>
    <w:rsid w:val="00506A73"/>
    <w:rsid w:val="00514D6C"/>
    <w:rsid w:val="005169EB"/>
    <w:rsid w:val="0052026B"/>
    <w:rsid w:val="00525547"/>
    <w:rsid w:val="00525F49"/>
    <w:rsid w:val="00527C06"/>
    <w:rsid w:val="00543A5D"/>
    <w:rsid w:val="00545954"/>
    <w:rsid w:val="0056014B"/>
    <w:rsid w:val="0056691F"/>
    <w:rsid w:val="005774A1"/>
    <w:rsid w:val="0058272F"/>
    <w:rsid w:val="00585D78"/>
    <w:rsid w:val="00591C4F"/>
    <w:rsid w:val="0059569E"/>
    <w:rsid w:val="005A0E79"/>
    <w:rsid w:val="005A1EB2"/>
    <w:rsid w:val="005A20AF"/>
    <w:rsid w:val="005A78F8"/>
    <w:rsid w:val="005B0C91"/>
    <w:rsid w:val="005B2457"/>
    <w:rsid w:val="005C04B4"/>
    <w:rsid w:val="005C4398"/>
    <w:rsid w:val="005D624D"/>
    <w:rsid w:val="005D73DD"/>
    <w:rsid w:val="005E0849"/>
    <w:rsid w:val="005E2B15"/>
    <w:rsid w:val="005F018E"/>
    <w:rsid w:val="005F3ABB"/>
    <w:rsid w:val="006103F8"/>
    <w:rsid w:val="006117CD"/>
    <w:rsid w:val="00611C50"/>
    <w:rsid w:val="00615DC9"/>
    <w:rsid w:val="00617D88"/>
    <w:rsid w:val="00621FF0"/>
    <w:rsid w:val="00626904"/>
    <w:rsid w:val="00647462"/>
    <w:rsid w:val="0065551A"/>
    <w:rsid w:val="00661267"/>
    <w:rsid w:val="00676383"/>
    <w:rsid w:val="00681419"/>
    <w:rsid w:val="00685B8B"/>
    <w:rsid w:val="006877EF"/>
    <w:rsid w:val="00687F00"/>
    <w:rsid w:val="006B71E4"/>
    <w:rsid w:val="006C723A"/>
    <w:rsid w:val="006F0376"/>
    <w:rsid w:val="006F15F5"/>
    <w:rsid w:val="006F2BB9"/>
    <w:rsid w:val="00701538"/>
    <w:rsid w:val="0070353F"/>
    <w:rsid w:val="00705DA4"/>
    <w:rsid w:val="00711E3D"/>
    <w:rsid w:val="007163A8"/>
    <w:rsid w:val="00730A06"/>
    <w:rsid w:val="0073381A"/>
    <w:rsid w:val="0073669F"/>
    <w:rsid w:val="007433C7"/>
    <w:rsid w:val="00747901"/>
    <w:rsid w:val="00755E5E"/>
    <w:rsid w:val="0076158B"/>
    <w:rsid w:val="00761622"/>
    <w:rsid w:val="0077151C"/>
    <w:rsid w:val="00772AC5"/>
    <w:rsid w:val="00787BD1"/>
    <w:rsid w:val="007B128F"/>
    <w:rsid w:val="007B1628"/>
    <w:rsid w:val="007B716D"/>
    <w:rsid w:val="007C2634"/>
    <w:rsid w:val="007C2982"/>
    <w:rsid w:val="007C2E4A"/>
    <w:rsid w:val="007D688D"/>
    <w:rsid w:val="007E1F70"/>
    <w:rsid w:val="007E3C8D"/>
    <w:rsid w:val="007E7966"/>
    <w:rsid w:val="007F51BC"/>
    <w:rsid w:val="00816E46"/>
    <w:rsid w:val="00820772"/>
    <w:rsid w:val="008240BE"/>
    <w:rsid w:val="00827CE3"/>
    <w:rsid w:val="00834FD7"/>
    <w:rsid w:val="0083539D"/>
    <w:rsid w:val="00835981"/>
    <w:rsid w:val="008361E6"/>
    <w:rsid w:val="00836ED6"/>
    <w:rsid w:val="0087756E"/>
    <w:rsid w:val="008776A5"/>
    <w:rsid w:val="00881E2A"/>
    <w:rsid w:val="00886502"/>
    <w:rsid w:val="0088696E"/>
    <w:rsid w:val="008945D7"/>
    <w:rsid w:val="008959DC"/>
    <w:rsid w:val="00896F34"/>
    <w:rsid w:val="008A3EE4"/>
    <w:rsid w:val="008A40FB"/>
    <w:rsid w:val="008B79CF"/>
    <w:rsid w:val="008C2919"/>
    <w:rsid w:val="008C6D3B"/>
    <w:rsid w:val="008C7C4F"/>
    <w:rsid w:val="008D1E0F"/>
    <w:rsid w:val="008D48C0"/>
    <w:rsid w:val="008E0284"/>
    <w:rsid w:val="008E084F"/>
    <w:rsid w:val="008E46F7"/>
    <w:rsid w:val="008F0253"/>
    <w:rsid w:val="008F0513"/>
    <w:rsid w:val="008F7E2B"/>
    <w:rsid w:val="0091252D"/>
    <w:rsid w:val="0091344C"/>
    <w:rsid w:val="00920CB7"/>
    <w:rsid w:val="00923889"/>
    <w:rsid w:val="00934E9B"/>
    <w:rsid w:val="00940BF2"/>
    <w:rsid w:val="0094573A"/>
    <w:rsid w:val="00947A46"/>
    <w:rsid w:val="00960B59"/>
    <w:rsid w:val="009610B3"/>
    <w:rsid w:val="00962E79"/>
    <w:rsid w:val="00963862"/>
    <w:rsid w:val="00971608"/>
    <w:rsid w:val="00973714"/>
    <w:rsid w:val="00976DA6"/>
    <w:rsid w:val="009830C5"/>
    <w:rsid w:val="009A6D58"/>
    <w:rsid w:val="009A7571"/>
    <w:rsid w:val="009B0A02"/>
    <w:rsid w:val="009B5D2B"/>
    <w:rsid w:val="009C62F6"/>
    <w:rsid w:val="009D7999"/>
    <w:rsid w:val="009E6A96"/>
    <w:rsid w:val="009E6E32"/>
    <w:rsid w:val="00A020D0"/>
    <w:rsid w:val="00A42E79"/>
    <w:rsid w:val="00A43907"/>
    <w:rsid w:val="00A7250F"/>
    <w:rsid w:val="00A77609"/>
    <w:rsid w:val="00A77B6B"/>
    <w:rsid w:val="00A85D07"/>
    <w:rsid w:val="00AA35E9"/>
    <w:rsid w:val="00AA466D"/>
    <w:rsid w:val="00AB773E"/>
    <w:rsid w:val="00AD7A20"/>
    <w:rsid w:val="00AD7CB9"/>
    <w:rsid w:val="00AE4263"/>
    <w:rsid w:val="00AE57E9"/>
    <w:rsid w:val="00AE5E2D"/>
    <w:rsid w:val="00AF7A1B"/>
    <w:rsid w:val="00B06420"/>
    <w:rsid w:val="00B07949"/>
    <w:rsid w:val="00B12BD0"/>
    <w:rsid w:val="00B362BC"/>
    <w:rsid w:val="00B44C44"/>
    <w:rsid w:val="00B57D34"/>
    <w:rsid w:val="00B73115"/>
    <w:rsid w:val="00B93069"/>
    <w:rsid w:val="00B97C39"/>
    <w:rsid w:val="00BA1F7E"/>
    <w:rsid w:val="00BA5E22"/>
    <w:rsid w:val="00BB0537"/>
    <w:rsid w:val="00BB199D"/>
    <w:rsid w:val="00BC6377"/>
    <w:rsid w:val="00BD15C4"/>
    <w:rsid w:val="00BD18F0"/>
    <w:rsid w:val="00C040A1"/>
    <w:rsid w:val="00C17A11"/>
    <w:rsid w:val="00C322A7"/>
    <w:rsid w:val="00C353F2"/>
    <w:rsid w:val="00C46B31"/>
    <w:rsid w:val="00C50443"/>
    <w:rsid w:val="00C552A6"/>
    <w:rsid w:val="00C5663A"/>
    <w:rsid w:val="00C56E60"/>
    <w:rsid w:val="00C63D50"/>
    <w:rsid w:val="00C64524"/>
    <w:rsid w:val="00C660AE"/>
    <w:rsid w:val="00C700BD"/>
    <w:rsid w:val="00C71315"/>
    <w:rsid w:val="00C7263D"/>
    <w:rsid w:val="00C84815"/>
    <w:rsid w:val="00C91A6A"/>
    <w:rsid w:val="00C971EA"/>
    <w:rsid w:val="00CA04A0"/>
    <w:rsid w:val="00CA7789"/>
    <w:rsid w:val="00CB6748"/>
    <w:rsid w:val="00CC6A85"/>
    <w:rsid w:val="00CD04AD"/>
    <w:rsid w:val="00CE0DED"/>
    <w:rsid w:val="00CE3ACC"/>
    <w:rsid w:val="00CF120D"/>
    <w:rsid w:val="00CF24A5"/>
    <w:rsid w:val="00CF3CD6"/>
    <w:rsid w:val="00CF524F"/>
    <w:rsid w:val="00D061C8"/>
    <w:rsid w:val="00D15EF1"/>
    <w:rsid w:val="00D17ECC"/>
    <w:rsid w:val="00D21C09"/>
    <w:rsid w:val="00D27B58"/>
    <w:rsid w:val="00D321CE"/>
    <w:rsid w:val="00D338A4"/>
    <w:rsid w:val="00D42C9E"/>
    <w:rsid w:val="00D51416"/>
    <w:rsid w:val="00D53212"/>
    <w:rsid w:val="00D55F05"/>
    <w:rsid w:val="00D649F1"/>
    <w:rsid w:val="00D76107"/>
    <w:rsid w:val="00D77C04"/>
    <w:rsid w:val="00D80774"/>
    <w:rsid w:val="00D811C4"/>
    <w:rsid w:val="00D82F66"/>
    <w:rsid w:val="00D96C0C"/>
    <w:rsid w:val="00DB14F2"/>
    <w:rsid w:val="00DB5679"/>
    <w:rsid w:val="00DB7645"/>
    <w:rsid w:val="00DD087F"/>
    <w:rsid w:val="00DD4B0A"/>
    <w:rsid w:val="00DE0252"/>
    <w:rsid w:val="00DE4ED4"/>
    <w:rsid w:val="00DF460C"/>
    <w:rsid w:val="00DF5E7B"/>
    <w:rsid w:val="00E04DFD"/>
    <w:rsid w:val="00E240D2"/>
    <w:rsid w:val="00E24F78"/>
    <w:rsid w:val="00E25510"/>
    <w:rsid w:val="00E336AC"/>
    <w:rsid w:val="00E413CA"/>
    <w:rsid w:val="00E469C8"/>
    <w:rsid w:val="00E509BB"/>
    <w:rsid w:val="00E53B32"/>
    <w:rsid w:val="00E56C7C"/>
    <w:rsid w:val="00E60FC9"/>
    <w:rsid w:val="00E657D1"/>
    <w:rsid w:val="00E70102"/>
    <w:rsid w:val="00E70BB5"/>
    <w:rsid w:val="00EB38B9"/>
    <w:rsid w:val="00EC0B67"/>
    <w:rsid w:val="00ED0CCA"/>
    <w:rsid w:val="00ED418E"/>
    <w:rsid w:val="00EF53D7"/>
    <w:rsid w:val="00F00698"/>
    <w:rsid w:val="00F04486"/>
    <w:rsid w:val="00F05BEB"/>
    <w:rsid w:val="00F05ECB"/>
    <w:rsid w:val="00F1159A"/>
    <w:rsid w:val="00F11BBC"/>
    <w:rsid w:val="00F1246B"/>
    <w:rsid w:val="00F14016"/>
    <w:rsid w:val="00F22023"/>
    <w:rsid w:val="00F24A67"/>
    <w:rsid w:val="00F25562"/>
    <w:rsid w:val="00F31A76"/>
    <w:rsid w:val="00F42C76"/>
    <w:rsid w:val="00F43C95"/>
    <w:rsid w:val="00F452DA"/>
    <w:rsid w:val="00F647A3"/>
    <w:rsid w:val="00F664A6"/>
    <w:rsid w:val="00F71949"/>
    <w:rsid w:val="00F75153"/>
    <w:rsid w:val="00F84B3A"/>
    <w:rsid w:val="00F94CC4"/>
    <w:rsid w:val="00F96664"/>
    <w:rsid w:val="00FA3C44"/>
    <w:rsid w:val="00FA43B6"/>
    <w:rsid w:val="00FB33D3"/>
    <w:rsid w:val="00FC191D"/>
    <w:rsid w:val="00FD0133"/>
    <w:rsid w:val="00FD16FC"/>
    <w:rsid w:val="00FE3003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8077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5679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C1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2F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6117CD"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117CD"/>
    <w:rPr>
      <w:rFonts w:eastAsia="Times New Roman" w:cs="Times New Roman"/>
      <w:sz w:val="28"/>
      <w:lang w:val="uk-UA"/>
    </w:rPr>
  </w:style>
  <w:style w:type="table" w:styleId="TableGrid">
    <w:name w:val="Table Grid"/>
    <w:basedOn w:val="TableNormal"/>
    <w:uiPriority w:val="99"/>
    <w:locked/>
    <w:rsid w:val="0061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3908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rsid w:val="00091191"/>
    <w:rPr>
      <w:rFonts w:ascii="Tahoma" w:hAnsi="Tahoma"/>
      <w:sz w:val="16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91191"/>
    <w:rPr>
      <w:rFonts w:ascii="Tahoma" w:hAnsi="Tahoma" w:cs="Times New Roman"/>
      <w:sz w:val="16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091191"/>
    <w:pPr>
      <w:widowControl w:val="0"/>
    </w:pPr>
    <w:rPr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1191"/>
    <w:rPr>
      <w:rFonts w:cs="Times New Roman"/>
      <w:sz w:val="28"/>
      <w:lang w:val="en-US" w:eastAsia="en-US"/>
    </w:rPr>
  </w:style>
  <w:style w:type="paragraph" w:customStyle="1" w:styleId="11">
    <w:name w:val="Заголовок 11"/>
    <w:basedOn w:val="Normal"/>
    <w:uiPriority w:val="99"/>
    <w:rsid w:val="00091191"/>
    <w:pPr>
      <w:widowControl w:val="0"/>
      <w:autoSpaceDE w:val="0"/>
      <w:autoSpaceDN w:val="0"/>
      <w:spacing w:before="90"/>
      <w:outlineLvl w:val="1"/>
    </w:pPr>
    <w:rPr>
      <w:b/>
      <w:bCs/>
      <w:lang w:val="uk-UA" w:eastAsia="en-US"/>
    </w:rPr>
  </w:style>
  <w:style w:type="paragraph" w:customStyle="1" w:styleId="TableParagraph">
    <w:name w:val="Table Paragraph"/>
    <w:basedOn w:val="Normal"/>
    <w:uiPriority w:val="99"/>
    <w:rsid w:val="0009119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111">
    <w:name w:val="Заголовок 111"/>
    <w:basedOn w:val="Normal"/>
    <w:uiPriority w:val="99"/>
    <w:rsid w:val="00091191"/>
    <w:pPr>
      <w:widowControl w:val="0"/>
      <w:ind w:left="1175"/>
      <w:outlineLvl w:val="1"/>
    </w:pPr>
    <w:rPr>
      <w:b/>
      <w:bCs/>
      <w:sz w:val="28"/>
      <w:szCs w:val="28"/>
      <w:lang w:val="uk-UA" w:eastAsia="uk-UA"/>
    </w:rPr>
  </w:style>
  <w:style w:type="character" w:styleId="CommentReference">
    <w:name w:val="annotation reference"/>
    <w:basedOn w:val="DefaultParagraphFont"/>
    <w:uiPriority w:val="99"/>
    <w:rsid w:val="0009119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91191"/>
    <w:rPr>
      <w:sz w:val="20"/>
      <w:szCs w:val="20"/>
      <w:lang w:val="uk-UA"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91191"/>
    <w:rPr>
      <w:rFonts w:cs="Times New Roman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9119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91191"/>
    <w:rPr>
      <w:b/>
    </w:rPr>
  </w:style>
  <w:style w:type="paragraph" w:styleId="Header">
    <w:name w:val="header"/>
    <w:basedOn w:val="Normal"/>
    <w:link w:val="Head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091191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191"/>
    <w:rPr>
      <w:rFonts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091191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91191"/>
    <w:rPr>
      <w:rFonts w:cs="Times New Roman"/>
      <w:b/>
    </w:rPr>
  </w:style>
  <w:style w:type="paragraph" w:customStyle="1" w:styleId="Default">
    <w:name w:val="Default"/>
    <w:uiPriority w:val="99"/>
    <w:rsid w:val="00091191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13</Pages>
  <Words>3909</Words>
  <Characters>22285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prisyagnaya</cp:lastModifiedBy>
  <cp:revision>6</cp:revision>
  <cp:lastPrinted>2020-04-23T10:36:00Z</cp:lastPrinted>
  <dcterms:created xsi:type="dcterms:W3CDTF">2020-04-23T10:06:00Z</dcterms:created>
  <dcterms:modified xsi:type="dcterms:W3CDTF">2020-04-27T12:33:00Z</dcterms:modified>
</cp:coreProperties>
</file>