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FD" w:rsidRPr="00FE322C" w:rsidRDefault="00BC64FD" w:rsidP="00BC64FD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FE322C">
        <w:rPr>
          <w:rFonts w:ascii="Arial" w:hAnsi="Arial" w:cs="Arial"/>
          <w:b/>
          <w:bCs/>
          <w:sz w:val="28"/>
          <w:szCs w:val="28"/>
          <w:lang w:val="uk-UA"/>
        </w:rPr>
        <w:t>ФІТОРІЗНОМАНІТТЯ УКРАЇНИ</w:t>
      </w:r>
    </w:p>
    <w:p w:rsidR="00BC64FD" w:rsidRPr="00FE322C" w:rsidRDefault="00BC64FD" w:rsidP="00BC64F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FE322C">
        <w:rPr>
          <w:rFonts w:ascii="Arial" w:hAnsi="Arial" w:cs="Arial"/>
          <w:b/>
        </w:rPr>
        <w:t>Тема лекційного заняття</w:t>
      </w:r>
      <w:r w:rsidRPr="00FE322C">
        <w:rPr>
          <w:rFonts w:ascii="Arial" w:hAnsi="Arial" w:cs="Arial"/>
          <w:b/>
          <w:sz w:val="28"/>
          <w:szCs w:val="28"/>
        </w:rPr>
        <w:t>:</w:t>
      </w:r>
      <w:r w:rsidRPr="00FE322C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="00BB2E53" w:rsidRPr="00FE322C">
        <w:rPr>
          <w:rFonts w:ascii="Arial" w:hAnsi="Arial" w:cs="Arial"/>
          <w:b/>
          <w:color w:val="FF0000"/>
          <w:sz w:val="28"/>
          <w:szCs w:val="28"/>
          <w:lang w:val="uk-UA"/>
        </w:rPr>
        <w:t xml:space="preserve">Флористичне і </w:t>
      </w:r>
      <w:proofErr w:type="spellStart"/>
      <w:r w:rsidR="00BB2E53" w:rsidRPr="00FE322C">
        <w:rPr>
          <w:rFonts w:ascii="Arial" w:hAnsi="Arial" w:cs="Arial"/>
          <w:b/>
          <w:color w:val="FF0000"/>
          <w:sz w:val="28"/>
          <w:szCs w:val="28"/>
          <w:lang w:val="uk-UA"/>
        </w:rPr>
        <w:t>фітоценотичне</w:t>
      </w:r>
      <w:proofErr w:type="spellEnd"/>
      <w:r w:rsidR="00BB2E53" w:rsidRPr="00FE322C">
        <w:rPr>
          <w:rFonts w:ascii="Arial" w:hAnsi="Arial" w:cs="Arial"/>
          <w:b/>
          <w:color w:val="FF0000"/>
          <w:sz w:val="28"/>
          <w:szCs w:val="28"/>
          <w:lang w:val="uk-UA"/>
        </w:rPr>
        <w:t xml:space="preserve"> різноманіття степової зони</w:t>
      </w:r>
      <w:r w:rsidR="00BB2E53" w:rsidRPr="00FE322C">
        <w:rPr>
          <w:rFonts w:ascii="Arial" w:hAnsi="Arial" w:cs="Arial"/>
          <w:b/>
          <w:sz w:val="28"/>
          <w:szCs w:val="28"/>
          <w:lang w:val="uk-UA"/>
        </w:rPr>
        <w:t xml:space="preserve"> (ч. 1)</w:t>
      </w:r>
    </w:p>
    <w:p w:rsidR="00BC64FD" w:rsidRPr="00FE322C" w:rsidRDefault="00BC64FD" w:rsidP="00BC64F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BC64FD" w:rsidRPr="00FE322C" w:rsidRDefault="00BC64FD" w:rsidP="00BC64FD">
      <w:pPr>
        <w:jc w:val="center"/>
        <w:rPr>
          <w:rFonts w:ascii="Arial" w:hAnsi="Arial" w:cs="Arial"/>
          <w:sz w:val="28"/>
          <w:szCs w:val="28"/>
        </w:rPr>
      </w:pPr>
    </w:p>
    <w:p w:rsidR="00BC64FD" w:rsidRPr="00FE322C" w:rsidRDefault="00BC64FD" w:rsidP="00BC64FD">
      <w:pPr>
        <w:rPr>
          <w:rFonts w:ascii="Arial" w:hAnsi="Arial" w:cs="Arial"/>
          <w:sz w:val="28"/>
          <w:szCs w:val="28"/>
        </w:rPr>
      </w:pPr>
      <w:r w:rsidRPr="00FE322C">
        <w:rPr>
          <w:rFonts w:ascii="Arial" w:hAnsi="Arial" w:cs="Arial"/>
          <w:b/>
          <w:i/>
          <w:sz w:val="28"/>
          <w:szCs w:val="28"/>
        </w:rPr>
        <w:t>Завдання для самостійної роботи</w:t>
      </w:r>
      <w:r w:rsidRPr="00FE322C">
        <w:rPr>
          <w:rFonts w:ascii="Arial" w:hAnsi="Arial" w:cs="Arial"/>
          <w:sz w:val="28"/>
          <w:szCs w:val="28"/>
        </w:rPr>
        <w:t xml:space="preserve">: </w:t>
      </w:r>
      <w:r w:rsidRPr="00FE322C">
        <w:rPr>
          <w:rFonts w:ascii="Arial" w:hAnsi="Arial" w:cs="Arial"/>
          <w:i/>
          <w:sz w:val="28"/>
          <w:szCs w:val="28"/>
        </w:rPr>
        <w:t xml:space="preserve">відповідно до представленого плану лекції та анотацій до кожного пункту плану – </w:t>
      </w:r>
      <w:r w:rsidRPr="00FE322C">
        <w:rPr>
          <w:rFonts w:ascii="Arial" w:hAnsi="Arial" w:cs="Arial"/>
          <w:i/>
          <w:sz w:val="28"/>
          <w:szCs w:val="28"/>
          <w:lang w:val="uk-UA"/>
        </w:rPr>
        <w:t xml:space="preserve">на основі обробки рекомендованої літератури та допоміжних </w:t>
      </w:r>
      <w:r w:rsidR="001948A7" w:rsidRPr="00FE322C">
        <w:rPr>
          <w:rFonts w:ascii="Arial" w:hAnsi="Arial" w:cs="Arial"/>
          <w:i/>
          <w:sz w:val="28"/>
          <w:szCs w:val="28"/>
          <w:lang w:val="uk-UA"/>
        </w:rPr>
        <w:t xml:space="preserve">матеріалів - </w:t>
      </w:r>
      <w:r w:rsidRPr="00FE322C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FE322C">
        <w:rPr>
          <w:rFonts w:ascii="Arial" w:hAnsi="Arial" w:cs="Arial"/>
          <w:i/>
          <w:sz w:val="28"/>
          <w:szCs w:val="28"/>
        </w:rPr>
        <w:t>скласти</w:t>
      </w:r>
      <w:r w:rsidR="001948A7" w:rsidRPr="00FE322C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Pr="00FE322C">
        <w:rPr>
          <w:rFonts w:ascii="Arial" w:hAnsi="Arial" w:cs="Arial"/>
          <w:i/>
          <w:sz w:val="28"/>
          <w:szCs w:val="28"/>
          <w:lang w:val="uk-UA"/>
        </w:rPr>
        <w:t xml:space="preserve">рукописний </w:t>
      </w:r>
      <w:r w:rsidRPr="00FE322C">
        <w:rPr>
          <w:rFonts w:ascii="Arial" w:hAnsi="Arial" w:cs="Arial"/>
          <w:i/>
          <w:sz w:val="28"/>
          <w:szCs w:val="28"/>
        </w:rPr>
        <w:t xml:space="preserve"> конспект</w:t>
      </w:r>
      <w:r w:rsidRPr="00FE322C">
        <w:rPr>
          <w:rFonts w:ascii="Arial" w:hAnsi="Arial" w:cs="Arial"/>
          <w:i/>
          <w:sz w:val="28"/>
          <w:szCs w:val="28"/>
          <w:lang w:val="uk-UA"/>
        </w:rPr>
        <w:t xml:space="preserve"> лекції</w:t>
      </w:r>
      <w:r w:rsidRPr="00FE322C">
        <w:rPr>
          <w:rFonts w:ascii="Arial" w:hAnsi="Arial" w:cs="Arial"/>
          <w:i/>
          <w:sz w:val="28"/>
          <w:szCs w:val="28"/>
        </w:rPr>
        <w:t xml:space="preserve">, Обсяг конспекту – до </w:t>
      </w:r>
      <w:r w:rsidRPr="00FE322C">
        <w:rPr>
          <w:rFonts w:ascii="Arial" w:hAnsi="Arial" w:cs="Arial"/>
          <w:i/>
          <w:sz w:val="28"/>
          <w:szCs w:val="28"/>
          <w:lang w:val="uk-UA"/>
        </w:rPr>
        <w:t>4</w:t>
      </w:r>
      <w:r w:rsidRPr="00FE322C">
        <w:rPr>
          <w:rFonts w:ascii="Arial" w:hAnsi="Arial" w:cs="Arial"/>
          <w:i/>
          <w:sz w:val="28"/>
          <w:szCs w:val="28"/>
        </w:rPr>
        <w:t xml:space="preserve"> аркушів (</w:t>
      </w:r>
      <w:r w:rsidRPr="00FE322C">
        <w:rPr>
          <w:rFonts w:ascii="Arial" w:hAnsi="Arial" w:cs="Arial"/>
          <w:i/>
          <w:sz w:val="28"/>
          <w:szCs w:val="28"/>
          <w:lang w:val="uk-UA"/>
        </w:rPr>
        <w:t>8</w:t>
      </w:r>
      <w:r w:rsidRPr="00FE322C">
        <w:rPr>
          <w:rFonts w:ascii="Arial" w:hAnsi="Arial" w:cs="Arial"/>
          <w:i/>
          <w:sz w:val="28"/>
          <w:szCs w:val="28"/>
        </w:rPr>
        <w:t xml:space="preserve"> сторінок) </w:t>
      </w:r>
      <w:r w:rsidRPr="00FE322C">
        <w:rPr>
          <w:rFonts w:ascii="Arial" w:hAnsi="Arial" w:cs="Arial"/>
          <w:i/>
          <w:sz w:val="28"/>
          <w:szCs w:val="28"/>
          <w:lang w:val="uk-UA"/>
        </w:rPr>
        <w:t xml:space="preserve">лекційного зошита </w:t>
      </w:r>
      <w:r w:rsidRPr="00FE322C">
        <w:rPr>
          <w:rFonts w:ascii="Arial" w:hAnsi="Arial" w:cs="Arial"/>
          <w:i/>
          <w:sz w:val="28"/>
          <w:szCs w:val="28"/>
        </w:rPr>
        <w:t>відповіді на кожне питання.</w:t>
      </w:r>
    </w:p>
    <w:p w:rsidR="00BC64FD" w:rsidRPr="00FE322C" w:rsidRDefault="00BC64FD" w:rsidP="00BC64FD">
      <w:pPr>
        <w:rPr>
          <w:rFonts w:ascii="Arial" w:hAnsi="Arial" w:cs="Arial"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9"/>
        <w:gridCol w:w="6631"/>
      </w:tblGrid>
      <w:tr w:rsidR="00BC64FD" w:rsidRPr="00FE322C" w:rsidTr="00BC64FD">
        <w:trPr>
          <w:tblHeader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D" w:rsidRPr="00FE322C" w:rsidRDefault="00BC64FD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FE322C">
              <w:rPr>
                <w:rFonts w:ascii="Arial" w:hAnsi="Arial" w:cs="Arial"/>
                <w:b/>
              </w:rPr>
              <w:t>План зі змістом до кожного питання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D" w:rsidRPr="00FE322C" w:rsidRDefault="00BC64FD">
            <w:pPr>
              <w:spacing w:line="216" w:lineRule="auto"/>
              <w:ind w:left="98"/>
              <w:rPr>
                <w:rFonts w:ascii="Arial" w:hAnsi="Arial" w:cs="Arial"/>
                <w:b/>
                <w:lang w:eastAsia="en-US"/>
              </w:rPr>
            </w:pPr>
            <w:r w:rsidRPr="00FE322C">
              <w:rPr>
                <w:rFonts w:ascii="Arial" w:hAnsi="Arial" w:cs="Arial"/>
                <w:b/>
              </w:rPr>
              <w:t>Завдання до кожного питання плану лекції</w:t>
            </w:r>
          </w:p>
        </w:tc>
      </w:tr>
      <w:tr w:rsidR="00BC64FD" w:rsidRPr="00FE322C" w:rsidTr="00BC64FD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D" w:rsidRPr="00FE322C" w:rsidRDefault="00BC64FD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 w:rsidRPr="00FE322C">
              <w:rPr>
                <w:rFonts w:ascii="Arial" w:hAnsi="Arial" w:cs="Arial"/>
                <w:lang w:val="uk-UA"/>
              </w:rPr>
              <w:t xml:space="preserve">1. </w:t>
            </w:r>
            <w:r w:rsidR="001948A7" w:rsidRPr="00FE322C">
              <w:rPr>
                <w:rFonts w:ascii="Arial" w:hAnsi="Arial" w:cs="Arial"/>
                <w:lang w:val="uk-UA"/>
              </w:rPr>
              <w:t>Флора степової зони. Таксономічний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8A7" w:rsidRPr="00FE322C" w:rsidRDefault="00BC64F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Географічн</w:t>
            </w:r>
            <w:r w:rsidR="001948A7" w:rsidRPr="00FE322C">
              <w:rPr>
                <w:rFonts w:ascii="Arial" w:hAnsi="Arial" w:cs="Arial"/>
                <w:lang w:val="uk-UA" w:eastAsia="en-US"/>
              </w:rPr>
              <w:t>е положення степової зони України: континентальна частина, степовий Крим</w:t>
            </w:r>
            <w:r w:rsidRPr="00FE322C">
              <w:rPr>
                <w:rFonts w:ascii="Arial" w:hAnsi="Arial" w:cs="Arial"/>
                <w:lang w:val="uk-UA" w:eastAsia="en-US"/>
              </w:rPr>
              <w:t xml:space="preserve">. </w:t>
            </w:r>
            <w:r w:rsidR="001948A7" w:rsidRPr="00FE322C">
              <w:rPr>
                <w:rFonts w:ascii="Arial" w:hAnsi="Arial" w:cs="Arial"/>
                <w:lang w:val="uk-UA" w:eastAsia="en-US"/>
              </w:rPr>
              <w:t>Нарис фізико-географічних особливостей території.</w:t>
            </w:r>
          </w:p>
          <w:p w:rsidR="001948A7" w:rsidRPr="00FE322C" w:rsidRDefault="00122CAC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Типові ландшафти степової зони України (континентальна части на, рівнинний Крим).</w:t>
            </w:r>
          </w:p>
          <w:p w:rsidR="00122CAC" w:rsidRPr="00FE322C" w:rsidRDefault="00122CAC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 xml:space="preserve">Флора </w:t>
            </w:r>
            <w:proofErr w:type="spellStart"/>
            <w:r w:rsidRPr="00FE322C">
              <w:rPr>
                <w:rFonts w:ascii="Arial" w:hAnsi="Arial" w:cs="Arial"/>
                <w:lang w:val="uk-UA" w:eastAsia="en-US"/>
              </w:rPr>
              <w:t>магноліофіт</w:t>
            </w:r>
            <w:proofErr w:type="spellEnd"/>
            <w:r w:rsidRPr="00FE322C">
              <w:rPr>
                <w:rFonts w:ascii="Arial" w:hAnsi="Arial" w:cs="Arial"/>
                <w:lang w:val="uk-UA" w:eastAsia="en-US"/>
              </w:rPr>
              <w:t xml:space="preserve"> степової зони: видове багатство, </w:t>
            </w:r>
            <w:r w:rsidR="00903626" w:rsidRPr="00FE322C">
              <w:rPr>
                <w:rFonts w:ascii="Arial" w:hAnsi="Arial" w:cs="Arial"/>
                <w:lang w:val="uk-UA" w:eastAsia="en-US"/>
              </w:rPr>
              <w:t>провідні родини. Типові представники домінуючих родин квіткових рослин в Українському Степу.</w:t>
            </w:r>
          </w:p>
          <w:p w:rsidR="00122CAC" w:rsidRPr="00FE322C" w:rsidRDefault="0090362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Флора голонасінних рослин степової зони. Таксономія та систематика.</w:t>
            </w:r>
          </w:p>
          <w:p w:rsidR="00903626" w:rsidRPr="00FE322C" w:rsidRDefault="0090362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Флора судинних спорових рослин степової зони (хвощі, плауни, папороті). Таксономія та систематика</w:t>
            </w:r>
          </w:p>
          <w:p w:rsidR="00122CAC" w:rsidRPr="00FE322C" w:rsidRDefault="0090362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Бріофлора степової зони України,Ю бріофлора рівнинного Криму: видовий склад, таксономія та систематика.</w:t>
            </w:r>
          </w:p>
          <w:p w:rsidR="00BC64FD" w:rsidRPr="00FE322C" w:rsidRDefault="00BC64FD" w:rsidP="00903626">
            <w:pPr>
              <w:spacing w:line="216" w:lineRule="auto"/>
              <w:rPr>
                <w:rFonts w:ascii="Arial" w:hAnsi="Arial" w:cs="Arial"/>
                <w:lang w:val="uk-UA" w:eastAsia="en-US"/>
              </w:rPr>
            </w:pPr>
          </w:p>
        </w:tc>
      </w:tr>
      <w:tr w:rsidR="00BC64FD" w:rsidRPr="00FE322C" w:rsidTr="00BC64FD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D" w:rsidRPr="00FE322C" w:rsidRDefault="00BC64FD">
            <w:pPr>
              <w:spacing w:line="216" w:lineRule="auto"/>
              <w:rPr>
                <w:rFonts w:ascii="Arial" w:hAnsi="Arial" w:cs="Arial"/>
                <w:lang w:eastAsia="en-US"/>
              </w:rPr>
            </w:pPr>
            <w:r w:rsidRPr="00FE322C">
              <w:rPr>
                <w:rFonts w:ascii="Arial" w:hAnsi="Arial" w:cs="Arial"/>
                <w:lang w:val="uk-UA"/>
              </w:rPr>
              <w:t xml:space="preserve">2. </w:t>
            </w:r>
            <w:proofErr w:type="spellStart"/>
            <w:r w:rsidR="00903626" w:rsidRPr="00FE322C">
              <w:rPr>
                <w:rFonts w:ascii="Arial" w:hAnsi="Arial" w:cs="Arial"/>
                <w:lang w:val="uk-UA"/>
              </w:rPr>
              <w:t>Рослинність</w:t>
            </w:r>
            <w:proofErr w:type="spellEnd"/>
            <w:r w:rsidR="00903626" w:rsidRPr="00FE322C">
              <w:rPr>
                <w:rFonts w:ascii="Arial" w:hAnsi="Arial" w:cs="Arial"/>
                <w:lang w:val="uk-UA"/>
              </w:rPr>
              <w:t xml:space="preserve"> степової зони України: зональні ценози. </w:t>
            </w:r>
            <w:proofErr w:type="spellStart"/>
            <w:r w:rsidR="00903626" w:rsidRPr="00FE322C">
              <w:rPr>
                <w:rFonts w:ascii="Arial" w:hAnsi="Arial" w:cs="Arial"/>
                <w:lang w:val="uk-UA"/>
              </w:rPr>
              <w:t>Ценотаксономічний</w:t>
            </w:r>
            <w:proofErr w:type="spellEnd"/>
            <w:r w:rsidR="00903626" w:rsidRPr="00FE322C">
              <w:rPr>
                <w:rFonts w:ascii="Arial" w:hAnsi="Arial" w:cs="Arial"/>
                <w:lang w:val="uk-UA"/>
              </w:rPr>
              <w:t xml:space="preserve"> склад.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26" w:rsidRPr="00FE322C" w:rsidRDefault="0090362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>Класифікація фітоценозів степової зони України: зональні, азональні, інтразональні угруповання.</w:t>
            </w:r>
          </w:p>
          <w:p w:rsidR="00903626" w:rsidRPr="00FE322C" w:rsidRDefault="00903626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 w:rsidRPr="00FE322C">
              <w:rPr>
                <w:rFonts w:ascii="Arial" w:hAnsi="Arial" w:cs="Arial"/>
                <w:lang w:val="uk-UA" w:eastAsia="en-US"/>
              </w:rPr>
              <w:t xml:space="preserve">Видовий склад та структура степів України: типчаково-ковилові, </w:t>
            </w:r>
            <w:proofErr w:type="spellStart"/>
            <w:r w:rsidRPr="00FE322C">
              <w:rPr>
                <w:rFonts w:ascii="Arial" w:hAnsi="Arial" w:cs="Arial"/>
                <w:lang w:val="uk-UA" w:eastAsia="en-US"/>
              </w:rPr>
              <w:t>різнотравно-типчаково-ковилові</w:t>
            </w:r>
            <w:proofErr w:type="spellEnd"/>
            <w:r w:rsidRPr="00FE322C">
              <w:rPr>
                <w:rFonts w:ascii="Arial" w:hAnsi="Arial" w:cs="Arial"/>
                <w:lang w:val="uk-UA" w:eastAsia="en-US"/>
              </w:rPr>
              <w:t>, полинові, псамофітні степи.</w:t>
            </w:r>
          </w:p>
          <w:p w:rsidR="00903626" w:rsidRDefault="0011552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11552D" w:rsidRDefault="0011552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Видовий склад та структура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аренних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березових саг</w:t>
            </w:r>
          </w:p>
          <w:p w:rsidR="0011552D" w:rsidRDefault="0011552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Основні класи і порядки рослинності</w:t>
            </w:r>
          </w:p>
          <w:p w:rsidR="0011552D" w:rsidRDefault="0011552D" w:rsidP="0011552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Видовий склад та структура степових чагарників. Основні класи і порядки рослинності</w:t>
            </w:r>
          </w:p>
          <w:p w:rsidR="00BC64FD" w:rsidRPr="00FE322C" w:rsidRDefault="00BC64FD">
            <w:pPr>
              <w:spacing w:line="216" w:lineRule="auto"/>
              <w:ind w:left="98"/>
              <w:rPr>
                <w:rFonts w:ascii="Arial" w:hAnsi="Arial" w:cs="Arial"/>
                <w:lang w:val="uk-UA" w:eastAsia="en-US"/>
              </w:rPr>
            </w:pPr>
          </w:p>
        </w:tc>
      </w:tr>
    </w:tbl>
    <w:p w:rsidR="00BC64FD" w:rsidRPr="00FE322C" w:rsidRDefault="00BC64FD" w:rsidP="00BC64FD">
      <w:pPr>
        <w:jc w:val="center"/>
        <w:rPr>
          <w:rFonts w:ascii="Arial" w:hAnsi="Arial" w:cs="Arial"/>
          <w:b/>
          <w:bCs/>
          <w:lang w:val="ru-RU"/>
        </w:rPr>
      </w:pPr>
    </w:p>
    <w:p w:rsidR="00FE322C" w:rsidRPr="00FE322C" w:rsidRDefault="00FE322C" w:rsidP="00FE322C">
      <w:pPr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FE322C">
        <w:rPr>
          <w:rFonts w:ascii="Arial" w:hAnsi="Arial" w:cs="Arial"/>
          <w:b/>
          <w:sz w:val="28"/>
          <w:szCs w:val="28"/>
          <w:lang w:val="uk-UA"/>
        </w:rPr>
        <w:t>Література для самопідготовки:</w:t>
      </w:r>
    </w:p>
    <w:p w:rsidR="00BC64FD" w:rsidRPr="00FE322C" w:rsidRDefault="00FE322C" w:rsidP="00FE322C">
      <w:pPr>
        <w:pStyle w:val="a8"/>
        <w:numPr>
          <w:ilvl w:val="0"/>
          <w:numId w:val="24"/>
        </w:numPr>
        <w:rPr>
          <w:rFonts w:ascii="Arial" w:hAnsi="Arial" w:cs="Arial"/>
          <w:bCs/>
          <w:sz w:val="28"/>
          <w:szCs w:val="28"/>
        </w:rPr>
      </w:pPr>
      <w:r w:rsidRPr="00FE322C">
        <w:rPr>
          <w:rFonts w:ascii="Arial" w:hAnsi="Arial" w:cs="Arial"/>
          <w:sz w:val="28"/>
          <w:szCs w:val="28"/>
          <w:lang w:val="uk-UA"/>
        </w:rPr>
        <w:t xml:space="preserve">Бойко М.Ф.,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Подгайний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М.М. Червоний список Херсонської області. Рідкісні та зникаючі види рослин, грибів та тварин. - Херсон: Айлант,2002.- 32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</w:tabs>
        <w:spacing w:line="240" w:lineRule="auto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>Бойко М. Ф. Екологія Херсонщини : [навчальний посібник] / М. Ф. Бойко, С. Г. Чорний. - Херсон : Айлант, 2001а. - 156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1178"/>
        </w:tabs>
        <w:spacing w:line="240" w:lineRule="auto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>Григора І.М., Соломаха В.А. Рослинність України. - Київ: Фітосоціоцентр, 2005.- 452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73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 xml:space="preserve">Зелена книга України. Рідкісні і такі, що перебувають під загрозою зникнення, та типові природні рослинні угруповання, які підлягають охороні / Під.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заг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. ред. Я. П.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Дідуха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. - К. :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Альтерпрес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>, 2009. - 448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716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 xml:space="preserve">Природно-заповідний фонд України загальнодержавного значення: Довідник / Леоненко В.Б., Попович С.Ю.,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Клєстов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М.Л., Осипова М.О., Бардіна І.М. - К.: «Омега - Л», 1999. - 240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09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lastRenderedPageBreak/>
        <w:t xml:space="preserve">Бойко М.Ф.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Чекліст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мохоподібних України - Херсон: Айлант, 2008. - 232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3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>Бойко М.Ф. Червоний список мохоподібних України - Херсон: Айлант, 2010 - 94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2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>Дубина Д.В. Вища водна рослинність - Київ, 2006. - 411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36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Определитель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вьісших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растений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Украиньї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/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Под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ред. Д.М.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Доброчаевой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>, М.М. Котова, Ю.Н.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Прокудина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и др. - К.: Наук, думка, 1987. - 545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53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>Природа Херсонської області /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Відп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. ред. М.Ф.Бойко - Київ: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Фітосоціоцентр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>, 1998.- 120 с.</w:t>
      </w:r>
    </w:p>
    <w:p w:rsidR="00FE322C" w:rsidRPr="00FE322C" w:rsidRDefault="00FE322C" w:rsidP="00FE322C">
      <w:pPr>
        <w:pStyle w:val="72"/>
        <w:numPr>
          <w:ilvl w:val="0"/>
          <w:numId w:val="24"/>
        </w:numPr>
        <w:shd w:val="clear" w:color="auto" w:fill="auto"/>
        <w:tabs>
          <w:tab w:val="left" w:pos="426"/>
          <w:tab w:val="left" w:pos="550"/>
        </w:tabs>
        <w:spacing w:line="240" w:lineRule="auto"/>
        <w:jc w:val="both"/>
        <w:rPr>
          <w:rFonts w:ascii="Arial" w:hAnsi="Arial" w:cs="Arial"/>
          <w:sz w:val="28"/>
          <w:szCs w:val="28"/>
          <w:lang w:val="uk-UA"/>
        </w:rPr>
      </w:pPr>
      <w:r w:rsidRPr="00FE322C">
        <w:rPr>
          <w:rFonts w:ascii="Arial" w:hAnsi="Arial" w:cs="Arial"/>
          <w:sz w:val="28"/>
          <w:szCs w:val="28"/>
          <w:lang w:val="uk-UA"/>
        </w:rPr>
        <w:t xml:space="preserve">Шеляг-Сосонко Ю.Р.,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Осичнюк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В.В.,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Андриенко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Т.Л.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География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растительного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покрова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Украиньї.-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FE322C">
        <w:rPr>
          <w:rFonts w:ascii="Arial" w:hAnsi="Arial" w:cs="Arial"/>
          <w:sz w:val="28"/>
          <w:szCs w:val="28"/>
          <w:lang w:val="uk-UA"/>
        </w:rPr>
        <w:t>Киев</w:t>
      </w:r>
      <w:proofErr w:type="spellEnd"/>
      <w:r w:rsidRPr="00FE322C">
        <w:rPr>
          <w:rFonts w:ascii="Arial" w:hAnsi="Arial" w:cs="Arial"/>
          <w:sz w:val="28"/>
          <w:szCs w:val="28"/>
          <w:lang w:val="uk-UA"/>
        </w:rPr>
        <w:t>: Наук, думка, 1980.- 288 с.</w:t>
      </w:r>
    </w:p>
    <w:p w:rsidR="009A49E2" w:rsidRDefault="009A49E2" w:rsidP="007A2152">
      <w:pPr>
        <w:pStyle w:val="122"/>
        <w:shd w:val="clear" w:color="auto" w:fill="auto"/>
        <w:tabs>
          <w:tab w:val="left" w:leader="dot" w:pos="8007"/>
        </w:tabs>
        <w:spacing w:before="0" w:after="0" w:line="326" w:lineRule="exact"/>
        <w:ind w:left="20" w:firstLine="0"/>
        <w:jc w:val="left"/>
        <w:rPr>
          <w:sz w:val="2"/>
          <w:szCs w:val="2"/>
        </w:rPr>
      </w:pPr>
      <w:bookmarkStart w:id="0" w:name="_GoBack"/>
      <w:bookmarkEnd w:id="0"/>
    </w:p>
    <w:sectPr w:rsidR="009A49E2" w:rsidSect="00A52937">
      <w:headerReference w:type="default" r:id="rId8"/>
      <w:type w:val="continuous"/>
      <w:pgSz w:w="11905" w:h="16837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12F" w:rsidRDefault="0024612F">
      <w:r>
        <w:separator/>
      </w:r>
    </w:p>
  </w:endnote>
  <w:endnote w:type="continuationSeparator" w:id="0">
    <w:p w:rsidR="0024612F" w:rsidRDefault="0024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12F" w:rsidRDefault="0024612F"/>
  </w:footnote>
  <w:footnote w:type="continuationSeparator" w:id="0">
    <w:p w:rsidR="0024612F" w:rsidRDefault="0024612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D84" w:rsidRDefault="00732D8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5560"/>
    <w:multiLevelType w:val="hybridMultilevel"/>
    <w:tmpl w:val="96CC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DC0"/>
    <w:multiLevelType w:val="hybridMultilevel"/>
    <w:tmpl w:val="80B043D2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77461"/>
    <w:multiLevelType w:val="hybridMultilevel"/>
    <w:tmpl w:val="EB0CD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A62"/>
    <w:multiLevelType w:val="hybridMultilevel"/>
    <w:tmpl w:val="4F3288CC"/>
    <w:lvl w:ilvl="0" w:tplc="896A1262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12D613C"/>
    <w:multiLevelType w:val="hybridMultilevel"/>
    <w:tmpl w:val="197E3EAA"/>
    <w:lvl w:ilvl="0" w:tplc="E1CE4E5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25E3408E"/>
    <w:multiLevelType w:val="hybridMultilevel"/>
    <w:tmpl w:val="869C7300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0D0"/>
    <w:multiLevelType w:val="hybridMultilevel"/>
    <w:tmpl w:val="FD261E3E"/>
    <w:lvl w:ilvl="0" w:tplc="598483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F645C"/>
    <w:multiLevelType w:val="hybridMultilevel"/>
    <w:tmpl w:val="F7647B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2E4B48"/>
    <w:multiLevelType w:val="hybridMultilevel"/>
    <w:tmpl w:val="38A6893E"/>
    <w:lvl w:ilvl="0" w:tplc="5164CA38">
      <w:start w:val="4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26F02"/>
    <w:multiLevelType w:val="hybridMultilevel"/>
    <w:tmpl w:val="032856D8"/>
    <w:lvl w:ilvl="0" w:tplc="0190404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381244C5"/>
    <w:multiLevelType w:val="hybridMultilevel"/>
    <w:tmpl w:val="08AACD48"/>
    <w:lvl w:ilvl="0" w:tplc="E1CE4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66818"/>
    <w:multiLevelType w:val="hybridMultilevel"/>
    <w:tmpl w:val="6180E1F4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E5005"/>
    <w:multiLevelType w:val="hybridMultilevel"/>
    <w:tmpl w:val="198ECFD4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11037"/>
    <w:multiLevelType w:val="hybridMultilevel"/>
    <w:tmpl w:val="5CE64480"/>
    <w:lvl w:ilvl="0" w:tplc="A34666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5A2284E"/>
    <w:multiLevelType w:val="hybridMultilevel"/>
    <w:tmpl w:val="DEC8197E"/>
    <w:lvl w:ilvl="0" w:tplc="A3466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003A7"/>
    <w:multiLevelType w:val="hybridMultilevel"/>
    <w:tmpl w:val="758E2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161B0A"/>
    <w:multiLevelType w:val="hybridMultilevel"/>
    <w:tmpl w:val="29B09692"/>
    <w:lvl w:ilvl="0" w:tplc="896A1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12033"/>
    <w:multiLevelType w:val="multilevel"/>
    <w:tmpl w:val="FADC810C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3703EB"/>
    <w:multiLevelType w:val="hybridMultilevel"/>
    <w:tmpl w:val="F97EFE6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C6E9D"/>
    <w:multiLevelType w:val="hybridMultilevel"/>
    <w:tmpl w:val="7F7C46C8"/>
    <w:lvl w:ilvl="0" w:tplc="896A126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687C24C6"/>
    <w:multiLevelType w:val="hybridMultilevel"/>
    <w:tmpl w:val="E212489C"/>
    <w:lvl w:ilvl="0" w:tplc="471EB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C6824"/>
    <w:multiLevelType w:val="hybridMultilevel"/>
    <w:tmpl w:val="091E4068"/>
    <w:lvl w:ilvl="0" w:tplc="896A1262">
      <w:start w:val="1"/>
      <w:numFmt w:val="decimal"/>
      <w:lvlText w:val="%1."/>
      <w:lvlJc w:val="left"/>
      <w:pPr>
        <w:ind w:left="98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7CCE3E05"/>
    <w:multiLevelType w:val="hybridMultilevel"/>
    <w:tmpl w:val="18EC8368"/>
    <w:lvl w:ilvl="0" w:tplc="F8A692B6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AF41EB"/>
    <w:multiLevelType w:val="hybridMultilevel"/>
    <w:tmpl w:val="3DBA655E"/>
    <w:lvl w:ilvl="0" w:tplc="019040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9"/>
  </w:num>
  <w:num w:numId="5">
    <w:abstractNumId w:val="16"/>
  </w:num>
  <w:num w:numId="6">
    <w:abstractNumId w:val="19"/>
  </w:num>
  <w:num w:numId="7">
    <w:abstractNumId w:val="3"/>
  </w:num>
  <w:num w:numId="8">
    <w:abstractNumId w:val="7"/>
  </w:num>
  <w:num w:numId="9">
    <w:abstractNumId w:val="8"/>
  </w:num>
  <w:num w:numId="10">
    <w:abstractNumId w:val="22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10"/>
  </w:num>
  <w:num w:numId="16">
    <w:abstractNumId w:val="4"/>
  </w:num>
  <w:num w:numId="17">
    <w:abstractNumId w:val="21"/>
  </w:num>
  <w:num w:numId="18">
    <w:abstractNumId w:val="11"/>
  </w:num>
  <w:num w:numId="19">
    <w:abstractNumId w:val="5"/>
  </w:num>
  <w:num w:numId="20">
    <w:abstractNumId w:val="18"/>
  </w:num>
  <w:num w:numId="21">
    <w:abstractNumId w:val="1"/>
  </w:num>
  <w:num w:numId="22">
    <w:abstractNumId w:val="20"/>
  </w:num>
  <w:num w:numId="23">
    <w:abstractNumId w:val="2"/>
  </w:num>
  <w:num w:numId="24">
    <w:abstractNumId w:val="15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A49E2"/>
    <w:rsid w:val="00023DBB"/>
    <w:rsid w:val="000B314E"/>
    <w:rsid w:val="000E0D0B"/>
    <w:rsid w:val="00102BA6"/>
    <w:rsid w:val="0011552D"/>
    <w:rsid w:val="00122CAC"/>
    <w:rsid w:val="00182FA9"/>
    <w:rsid w:val="001948A7"/>
    <w:rsid w:val="001A5605"/>
    <w:rsid w:val="0024612F"/>
    <w:rsid w:val="002D0AA0"/>
    <w:rsid w:val="0030676D"/>
    <w:rsid w:val="003B240C"/>
    <w:rsid w:val="003E44A8"/>
    <w:rsid w:val="00451D1E"/>
    <w:rsid w:val="0046139F"/>
    <w:rsid w:val="004817F0"/>
    <w:rsid w:val="004D2FE1"/>
    <w:rsid w:val="004E7387"/>
    <w:rsid w:val="005569C7"/>
    <w:rsid w:val="005812B0"/>
    <w:rsid w:val="00681396"/>
    <w:rsid w:val="00732D84"/>
    <w:rsid w:val="007344E0"/>
    <w:rsid w:val="00772BBB"/>
    <w:rsid w:val="007A2152"/>
    <w:rsid w:val="007F11AC"/>
    <w:rsid w:val="00836298"/>
    <w:rsid w:val="00883FAF"/>
    <w:rsid w:val="0088747A"/>
    <w:rsid w:val="008934D7"/>
    <w:rsid w:val="00903626"/>
    <w:rsid w:val="00932B2B"/>
    <w:rsid w:val="0096478E"/>
    <w:rsid w:val="009A49E2"/>
    <w:rsid w:val="00A272FB"/>
    <w:rsid w:val="00A422C9"/>
    <w:rsid w:val="00A52937"/>
    <w:rsid w:val="00A75D45"/>
    <w:rsid w:val="00AC768B"/>
    <w:rsid w:val="00BB2E53"/>
    <w:rsid w:val="00BC46B0"/>
    <w:rsid w:val="00BC64FD"/>
    <w:rsid w:val="00BE46D8"/>
    <w:rsid w:val="00C64985"/>
    <w:rsid w:val="00CA1BDB"/>
    <w:rsid w:val="00D0274D"/>
    <w:rsid w:val="00D64ECB"/>
    <w:rsid w:val="00DE55A5"/>
    <w:rsid w:val="00E043A2"/>
    <w:rsid w:val="00E123C3"/>
    <w:rsid w:val="00E93351"/>
    <w:rsid w:val="00F60F0A"/>
    <w:rsid w:val="00F95F71"/>
    <w:rsid w:val="00FE3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067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76D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30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30676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30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306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306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3067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30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306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306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30676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30676D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3067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30676D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30676D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30676D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30676D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30676D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30676D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30676D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30676D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30676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30676D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30676D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30676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21">
    <w:name w:val="Body Text 2"/>
    <w:basedOn w:val="a"/>
    <w:link w:val="23"/>
    <w:semiHidden/>
    <w:unhideWhenUsed/>
    <w:rsid w:val="004D2FE1"/>
    <w:pPr>
      <w:spacing w:after="120" w:line="480" w:lineRule="auto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3">
    <w:name w:val="Основной текст 2 Знак"/>
    <w:basedOn w:val="a0"/>
    <w:link w:val="21"/>
    <w:semiHidden/>
    <w:rsid w:val="004D2FE1"/>
    <w:rPr>
      <w:rFonts w:ascii="Times New Roman" w:eastAsia="Times New Roman" w:hAnsi="Times New Roman" w:cs="Times New Roman"/>
      <w:lang w:val="ru-RU"/>
    </w:rPr>
  </w:style>
  <w:style w:type="paragraph" w:styleId="a8">
    <w:name w:val="List Paragraph"/>
    <w:basedOn w:val="a"/>
    <w:uiPriority w:val="34"/>
    <w:qFormat/>
    <w:rsid w:val="00A272FB"/>
    <w:pPr>
      <w:ind w:left="720"/>
      <w:contextualSpacing/>
    </w:pPr>
    <w:rPr>
      <w:lang w:val="ru-RU"/>
    </w:rPr>
  </w:style>
  <w:style w:type="character" w:customStyle="1" w:styleId="33">
    <w:name w:val="Основной текст3"/>
    <w:basedOn w:val="a0"/>
    <w:rsid w:val="00A272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customStyle="1" w:styleId="72">
    <w:name w:val="Основной текст7"/>
    <w:basedOn w:val="a"/>
    <w:rsid w:val="00BC46B0"/>
    <w:pPr>
      <w:shd w:val="clear" w:color="auto" w:fill="FFFFFF"/>
      <w:spacing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62">
    <w:name w:val="Основной текст6"/>
    <w:basedOn w:val="a4"/>
    <w:rsid w:val="007F11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single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48DE-DBB6-46F1-8A04-F0BE3001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41</cp:revision>
  <dcterms:created xsi:type="dcterms:W3CDTF">2020-03-31T07:38:00Z</dcterms:created>
  <dcterms:modified xsi:type="dcterms:W3CDTF">2020-04-02T19:48:00Z</dcterms:modified>
</cp:coreProperties>
</file>