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6FD" w:rsidRPr="00D816FD" w:rsidRDefault="00D816FD" w:rsidP="00E41B78">
      <w:pPr>
        <w:pStyle w:val="4"/>
        <w:rPr>
          <w:b/>
          <w:snapToGrid w:val="0"/>
          <w:sz w:val="40"/>
          <w:szCs w:val="40"/>
        </w:rPr>
      </w:pPr>
      <w:r w:rsidRPr="00D816FD">
        <w:rPr>
          <w:b/>
          <w:snapToGrid w:val="0"/>
          <w:sz w:val="40"/>
          <w:szCs w:val="40"/>
        </w:rPr>
        <w:t>17.03.2020 р.</w:t>
      </w:r>
    </w:p>
    <w:p w:rsidR="00D816FD" w:rsidRPr="00D816FD" w:rsidRDefault="00D816FD" w:rsidP="00D816FD">
      <w:pPr>
        <w:rPr>
          <w:lang w:val="uk-UA"/>
        </w:rPr>
      </w:pPr>
    </w:p>
    <w:p w:rsidR="00E41B78" w:rsidRPr="00282447" w:rsidRDefault="00E41B78" w:rsidP="00E41B78">
      <w:pPr>
        <w:pStyle w:val="4"/>
        <w:rPr>
          <w:szCs w:val="28"/>
        </w:rPr>
      </w:pPr>
      <w:r>
        <w:rPr>
          <w:snapToGrid w:val="0"/>
          <w:szCs w:val="28"/>
        </w:rPr>
        <w:t>СЕМІНАРСЬКЕ</w:t>
      </w:r>
      <w:r>
        <w:t xml:space="preserve"> ЗАНЯТТЯ до теми</w:t>
      </w:r>
    </w:p>
    <w:p w:rsidR="00E41B78" w:rsidRPr="00282447" w:rsidRDefault="00E41B78" w:rsidP="00E41B78">
      <w:pPr>
        <w:ind w:left="360"/>
        <w:jc w:val="center"/>
        <w:rPr>
          <w:b/>
          <w:noProof/>
          <w:color w:val="000000"/>
          <w:sz w:val="36"/>
          <w:szCs w:val="36"/>
          <w:lang w:val="uk-UA"/>
        </w:rPr>
      </w:pPr>
      <w:r>
        <w:rPr>
          <w:b/>
          <w:noProof/>
          <w:color w:val="000000"/>
          <w:sz w:val="36"/>
          <w:szCs w:val="36"/>
          <w:lang w:val="uk-UA"/>
        </w:rPr>
        <w:t xml:space="preserve">Сутність, мета, </w:t>
      </w:r>
      <w:r w:rsidRPr="00282447">
        <w:rPr>
          <w:b/>
          <w:noProof/>
          <w:color w:val="000000"/>
          <w:sz w:val="36"/>
          <w:szCs w:val="36"/>
          <w:lang w:val="uk-UA"/>
        </w:rPr>
        <w:t xml:space="preserve">завдання </w:t>
      </w:r>
      <w:r>
        <w:rPr>
          <w:b/>
          <w:noProof/>
          <w:color w:val="000000"/>
          <w:sz w:val="36"/>
          <w:szCs w:val="36"/>
          <w:lang w:val="uk-UA"/>
        </w:rPr>
        <w:t>та м</w:t>
      </w:r>
      <w:r w:rsidRPr="00282447">
        <w:rPr>
          <w:b/>
          <w:noProof/>
          <w:color w:val="000000"/>
          <w:sz w:val="36"/>
          <w:szCs w:val="36"/>
          <w:lang w:val="uk-UA"/>
        </w:rPr>
        <w:t>еханізм реалізації регіональної економічної політики</w:t>
      </w:r>
    </w:p>
    <w:p w:rsidR="00E41B78" w:rsidRPr="00282447" w:rsidRDefault="00E41B78" w:rsidP="00E41B78">
      <w:pPr>
        <w:jc w:val="center"/>
        <w:rPr>
          <w:sz w:val="36"/>
          <w:szCs w:val="36"/>
          <w:lang w:val="uk-UA"/>
        </w:rPr>
      </w:pPr>
    </w:p>
    <w:p w:rsidR="00627D70" w:rsidRPr="00282447" w:rsidRDefault="00E41B78" w:rsidP="00627D70">
      <w:pPr>
        <w:widowControl w:val="0"/>
        <w:tabs>
          <w:tab w:val="left" w:pos="0"/>
        </w:tabs>
        <w:jc w:val="both"/>
        <w:rPr>
          <w:bCs/>
          <w:sz w:val="28"/>
          <w:szCs w:val="28"/>
          <w:lang w:val="uk-UA"/>
        </w:rPr>
      </w:pPr>
      <w:r w:rsidRPr="00064554">
        <w:rPr>
          <w:snapToGrid w:val="0"/>
          <w:sz w:val="28"/>
          <w:szCs w:val="28"/>
          <w:u w:val="single"/>
          <w:lang w:val="uk-UA"/>
        </w:rPr>
        <w:t>Мета заняття</w:t>
      </w:r>
      <w:r w:rsidRPr="00064554">
        <w:rPr>
          <w:snapToGrid w:val="0"/>
          <w:sz w:val="28"/>
          <w:szCs w:val="28"/>
          <w:lang w:val="uk-UA"/>
        </w:rPr>
        <w:t xml:space="preserve"> – з’ясування сутності поняття “регіональна економічна політика”, її завдань та принципів, формування знань щодо об’єкта та суб’єкта економічної регіональної політики, вивчення видів регіональної економічної політики, формування знань щодо основних напрямів державного регулювання регіональним розвитком.</w:t>
      </w:r>
      <w:r w:rsidR="00627D70" w:rsidRPr="00627D70">
        <w:rPr>
          <w:snapToGrid w:val="0"/>
          <w:sz w:val="28"/>
          <w:szCs w:val="28"/>
          <w:lang w:val="uk-UA"/>
        </w:rPr>
        <w:t xml:space="preserve"> </w:t>
      </w:r>
      <w:r w:rsidR="00627D70">
        <w:rPr>
          <w:snapToGrid w:val="0"/>
          <w:sz w:val="28"/>
          <w:szCs w:val="28"/>
          <w:lang w:val="uk-UA"/>
        </w:rPr>
        <w:t>П</w:t>
      </w:r>
      <w:r w:rsidR="00627D70" w:rsidRPr="00282447">
        <w:rPr>
          <w:snapToGrid w:val="0"/>
          <w:sz w:val="28"/>
          <w:szCs w:val="28"/>
          <w:lang w:val="uk-UA"/>
        </w:rPr>
        <w:t xml:space="preserve">роаналізувати особливості </w:t>
      </w:r>
      <w:r w:rsidR="00627D70" w:rsidRPr="00282447">
        <w:rPr>
          <w:bCs/>
          <w:sz w:val="28"/>
          <w:szCs w:val="28"/>
          <w:lang w:val="uk-UA"/>
        </w:rPr>
        <w:t>механізму реалізації регіональної економічної політики держави та державного регулювання соціально-економічного розвитку регіонів.</w:t>
      </w:r>
    </w:p>
    <w:p w:rsidR="00E41B78" w:rsidRPr="00064554" w:rsidRDefault="00E41B78" w:rsidP="006E28EB">
      <w:pPr>
        <w:widowControl w:val="0"/>
        <w:tabs>
          <w:tab w:val="left" w:pos="1985"/>
        </w:tabs>
        <w:rPr>
          <w:snapToGrid w:val="0"/>
          <w:sz w:val="28"/>
          <w:szCs w:val="28"/>
          <w:lang w:val="uk-UA"/>
        </w:rPr>
      </w:pPr>
    </w:p>
    <w:p w:rsidR="00E41B78" w:rsidRPr="00B443C6" w:rsidRDefault="00E41B78" w:rsidP="006E28EB">
      <w:pPr>
        <w:jc w:val="both"/>
        <w:rPr>
          <w:b/>
          <w:sz w:val="32"/>
          <w:szCs w:val="32"/>
          <w:u w:val="single"/>
          <w:lang w:val="uk-UA"/>
        </w:rPr>
      </w:pPr>
      <w:r w:rsidRPr="00B443C6">
        <w:rPr>
          <w:b/>
          <w:sz w:val="32"/>
          <w:szCs w:val="32"/>
          <w:u w:val="single"/>
          <w:lang w:val="uk-UA"/>
        </w:rPr>
        <w:t xml:space="preserve">Запитання для обговорення: </w:t>
      </w:r>
    </w:p>
    <w:p w:rsidR="00E41B78" w:rsidRPr="00282447" w:rsidRDefault="00E41B78" w:rsidP="00E41B78">
      <w:pPr>
        <w:jc w:val="center"/>
        <w:rPr>
          <w:snapToGrid w:val="0"/>
          <w:sz w:val="32"/>
          <w:szCs w:val="32"/>
          <w:u w:val="single"/>
          <w:lang w:val="uk-UA"/>
        </w:rPr>
      </w:pPr>
    </w:p>
    <w:p w:rsidR="00E41B78" w:rsidRPr="00282447" w:rsidRDefault="00E41B78" w:rsidP="00E41B78">
      <w:pPr>
        <w:widowControl w:val="0"/>
        <w:tabs>
          <w:tab w:val="left" w:pos="0"/>
        </w:tabs>
        <w:rPr>
          <w:bCs/>
          <w:color w:val="000000"/>
          <w:sz w:val="28"/>
          <w:szCs w:val="28"/>
          <w:lang w:val="uk-UA"/>
        </w:rPr>
      </w:pPr>
      <w:r w:rsidRPr="00282447">
        <w:rPr>
          <w:bCs/>
          <w:color w:val="000000"/>
          <w:sz w:val="28"/>
          <w:szCs w:val="28"/>
          <w:lang w:val="uk-UA"/>
        </w:rPr>
        <w:t>1. Поняття регіональної екон</w:t>
      </w:r>
      <w:r w:rsidR="00627D70">
        <w:rPr>
          <w:bCs/>
          <w:color w:val="000000"/>
          <w:sz w:val="28"/>
          <w:szCs w:val="28"/>
          <w:lang w:val="uk-UA"/>
        </w:rPr>
        <w:t>оміки та регіональної політики</w:t>
      </w:r>
      <w:r w:rsidRPr="00282447">
        <w:rPr>
          <w:bCs/>
          <w:color w:val="000000"/>
          <w:sz w:val="28"/>
          <w:szCs w:val="28"/>
          <w:lang w:val="uk-UA"/>
        </w:rPr>
        <w:t xml:space="preserve"> </w:t>
      </w:r>
      <w:r w:rsidR="00627D70">
        <w:rPr>
          <w:bCs/>
          <w:color w:val="000000"/>
          <w:sz w:val="28"/>
          <w:szCs w:val="28"/>
          <w:lang w:val="uk-UA"/>
        </w:rPr>
        <w:t>(</w:t>
      </w:r>
      <w:r w:rsidRPr="00282447">
        <w:rPr>
          <w:bCs/>
          <w:color w:val="000000"/>
          <w:sz w:val="28"/>
          <w:szCs w:val="28"/>
          <w:lang w:val="uk-UA"/>
        </w:rPr>
        <w:t>її сутність та завдання</w:t>
      </w:r>
      <w:r w:rsidR="00627D70">
        <w:rPr>
          <w:bCs/>
          <w:color w:val="000000"/>
          <w:sz w:val="28"/>
          <w:szCs w:val="28"/>
          <w:lang w:val="uk-UA"/>
        </w:rPr>
        <w:t>)</w:t>
      </w:r>
      <w:r w:rsidRPr="00282447">
        <w:rPr>
          <w:bCs/>
          <w:color w:val="000000"/>
          <w:sz w:val="28"/>
          <w:szCs w:val="28"/>
          <w:lang w:val="uk-UA"/>
        </w:rPr>
        <w:t xml:space="preserve">. </w:t>
      </w:r>
    </w:p>
    <w:p w:rsidR="00E41B78" w:rsidRPr="00627D70" w:rsidRDefault="00627D70" w:rsidP="00E41B78">
      <w:pPr>
        <w:widowControl w:val="0"/>
        <w:tabs>
          <w:tab w:val="left" w:pos="0"/>
        </w:tabs>
        <w:rPr>
          <w:bCs/>
          <w:color w:val="000000"/>
          <w:sz w:val="28"/>
          <w:szCs w:val="28"/>
          <w:lang w:val="uk-UA"/>
        </w:rPr>
      </w:pPr>
      <w:r>
        <w:rPr>
          <w:bCs/>
          <w:color w:val="000000"/>
          <w:sz w:val="28"/>
          <w:szCs w:val="28"/>
          <w:lang w:val="uk-UA"/>
        </w:rPr>
        <w:t>2</w:t>
      </w:r>
      <w:r w:rsidR="00E41B78" w:rsidRPr="00282447">
        <w:rPr>
          <w:bCs/>
          <w:color w:val="000000"/>
          <w:sz w:val="28"/>
          <w:szCs w:val="28"/>
          <w:lang w:val="uk-UA"/>
        </w:rPr>
        <w:t>. Державна регіональна політика, її об’єкти і суб’єкти. Напрями регіональної політики.</w:t>
      </w:r>
    </w:p>
    <w:p w:rsidR="00627D70" w:rsidRPr="00282447" w:rsidRDefault="00627D70" w:rsidP="00627D70">
      <w:pPr>
        <w:widowControl w:val="0"/>
        <w:tabs>
          <w:tab w:val="left" w:pos="0"/>
        </w:tabs>
        <w:jc w:val="both"/>
        <w:rPr>
          <w:bCs/>
          <w:sz w:val="28"/>
          <w:szCs w:val="28"/>
          <w:lang w:val="uk-UA"/>
        </w:rPr>
      </w:pPr>
      <w:r>
        <w:rPr>
          <w:bCs/>
          <w:sz w:val="28"/>
          <w:szCs w:val="28"/>
          <w:lang w:val="uk-UA"/>
        </w:rPr>
        <w:t>3</w:t>
      </w:r>
      <w:r w:rsidRPr="00282447">
        <w:rPr>
          <w:bCs/>
          <w:sz w:val="28"/>
          <w:szCs w:val="28"/>
          <w:lang w:val="uk-UA"/>
        </w:rPr>
        <w:t>. Проблеми реалізації регіональної економічної по</w:t>
      </w:r>
      <w:r>
        <w:rPr>
          <w:bCs/>
          <w:sz w:val="28"/>
          <w:szCs w:val="28"/>
          <w:lang w:val="uk-UA"/>
        </w:rPr>
        <w:t xml:space="preserve">літики та </w:t>
      </w:r>
      <w:r w:rsidR="00D816FD">
        <w:rPr>
          <w:bCs/>
          <w:sz w:val="28"/>
          <w:szCs w:val="28"/>
          <w:lang w:val="uk-UA"/>
        </w:rPr>
        <w:t xml:space="preserve">її </w:t>
      </w:r>
      <w:r>
        <w:rPr>
          <w:bCs/>
          <w:sz w:val="28"/>
          <w:szCs w:val="28"/>
          <w:lang w:val="uk-UA"/>
        </w:rPr>
        <w:t>м</w:t>
      </w:r>
      <w:r w:rsidR="00D816FD">
        <w:rPr>
          <w:bCs/>
          <w:sz w:val="28"/>
          <w:szCs w:val="28"/>
          <w:lang w:val="uk-UA"/>
        </w:rPr>
        <w:t>еханізм</w:t>
      </w:r>
      <w:r w:rsidRPr="00282447">
        <w:rPr>
          <w:bCs/>
          <w:sz w:val="28"/>
          <w:szCs w:val="28"/>
          <w:lang w:val="uk-UA"/>
        </w:rPr>
        <w:t>.</w:t>
      </w:r>
    </w:p>
    <w:p w:rsidR="00627D70" w:rsidRPr="00282447" w:rsidRDefault="00627D70" w:rsidP="00627D70">
      <w:pPr>
        <w:widowControl w:val="0"/>
        <w:tabs>
          <w:tab w:val="left" w:pos="0"/>
        </w:tabs>
        <w:jc w:val="both"/>
        <w:rPr>
          <w:bCs/>
          <w:sz w:val="28"/>
          <w:szCs w:val="28"/>
          <w:lang w:val="uk-UA"/>
        </w:rPr>
      </w:pPr>
      <w:r>
        <w:rPr>
          <w:bCs/>
          <w:sz w:val="28"/>
          <w:szCs w:val="28"/>
          <w:lang w:val="uk-UA"/>
        </w:rPr>
        <w:t>4</w:t>
      </w:r>
      <w:r w:rsidRPr="00282447">
        <w:rPr>
          <w:bCs/>
          <w:sz w:val="28"/>
          <w:szCs w:val="28"/>
          <w:lang w:val="uk-UA"/>
        </w:rPr>
        <w:t>. Державне регулювання соціально-економічного розвитку регіонів.</w:t>
      </w:r>
    </w:p>
    <w:p w:rsidR="00627D70" w:rsidRPr="00282447" w:rsidRDefault="00627D70" w:rsidP="00627D70">
      <w:pPr>
        <w:widowControl w:val="0"/>
        <w:tabs>
          <w:tab w:val="left" w:pos="0"/>
        </w:tabs>
        <w:jc w:val="both"/>
        <w:rPr>
          <w:bCs/>
          <w:sz w:val="28"/>
          <w:szCs w:val="28"/>
          <w:lang w:val="uk-UA"/>
        </w:rPr>
      </w:pPr>
      <w:r>
        <w:rPr>
          <w:bCs/>
          <w:sz w:val="28"/>
          <w:szCs w:val="28"/>
          <w:lang w:val="uk-UA"/>
        </w:rPr>
        <w:t>5</w:t>
      </w:r>
      <w:r w:rsidRPr="00282447">
        <w:rPr>
          <w:bCs/>
          <w:sz w:val="28"/>
          <w:szCs w:val="28"/>
          <w:lang w:val="uk-UA"/>
        </w:rPr>
        <w:t>. Місцеві бюджети як фінансова основа соціально-економічного розвитку регіону.</w:t>
      </w:r>
    </w:p>
    <w:p w:rsidR="00E41B78" w:rsidRDefault="00E41B78" w:rsidP="00627D70">
      <w:pPr>
        <w:widowControl w:val="0"/>
        <w:tabs>
          <w:tab w:val="left" w:pos="0"/>
        </w:tabs>
        <w:jc w:val="both"/>
        <w:rPr>
          <w:snapToGrid w:val="0"/>
          <w:sz w:val="32"/>
          <w:szCs w:val="32"/>
          <w:u w:val="single"/>
          <w:lang w:val="uk-UA"/>
        </w:rPr>
      </w:pPr>
    </w:p>
    <w:p w:rsidR="00B443C6" w:rsidRPr="00B443C6" w:rsidRDefault="00B443C6" w:rsidP="006E28EB">
      <w:pPr>
        <w:widowControl w:val="0"/>
        <w:tabs>
          <w:tab w:val="left" w:pos="0"/>
        </w:tabs>
        <w:rPr>
          <w:b/>
          <w:snapToGrid w:val="0"/>
          <w:sz w:val="32"/>
          <w:szCs w:val="32"/>
          <w:u w:val="single"/>
          <w:lang w:val="uk-UA"/>
        </w:rPr>
      </w:pPr>
      <w:r w:rsidRPr="00B443C6">
        <w:rPr>
          <w:b/>
          <w:bCs/>
          <w:sz w:val="32"/>
          <w:szCs w:val="32"/>
          <w:u w:val="single"/>
          <w:lang w:val="uk-UA"/>
        </w:rPr>
        <w:t xml:space="preserve">Завдання для практичної роботи </w:t>
      </w:r>
      <w:r w:rsidRPr="00B443C6">
        <w:rPr>
          <w:b/>
          <w:snapToGrid w:val="0"/>
          <w:sz w:val="32"/>
          <w:szCs w:val="32"/>
          <w:u w:val="single"/>
          <w:lang w:val="uk-UA"/>
        </w:rPr>
        <w:t xml:space="preserve">(письмово): </w:t>
      </w:r>
    </w:p>
    <w:p w:rsidR="00E41B78" w:rsidRDefault="00B443C6" w:rsidP="00B443C6">
      <w:pPr>
        <w:widowControl w:val="0"/>
        <w:tabs>
          <w:tab w:val="left" w:pos="0"/>
        </w:tabs>
        <w:jc w:val="both"/>
        <w:rPr>
          <w:snapToGrid w:val="0"/>
          <w:sz w:val="28"/>
          <w:szCs w:val="28"/>
          <w:lang w:val="uk-UA"/>
        </w:rPr>
      </w:pPr>
      <w:r w:rsidRPr="00046466">
        <w:rPr>
          <w:b/>
          <w:sz w:val="28"/>
          <w:szCs w:val="28"/>
          <w:lang w:val="uk-UA"/>
        </w:rPr>
        <w:t>Завдання 1.</w:t>
      </w:r>
      <w:r w:rsidR="00046466">
        <w:rPr>
          <w:b/>
          <w:lang w:val="uk-UA"/>
        </w:rPr>
        <w:t xml:space="preserve"> </w:t>
      </w:r>
      <w:r w:rsidR="007E50CD">
        <w:rPr>
          <w:snapToGrid w:val="0"/>
          <w:sz w:val="28"/>
          <w:szCs w:val="28"/>
          <w:lang w:val="uk-UA"/>
        </w:rPr>
        <w:t>Написати</w:t>
      </w:r>
      <w:r w:rsidRPr="00B443C6">
        <w:rPr>
          <w:snapToGrid w:val="0"/>
          <w:sz w:val="28"/>
          <w:szCs w:val="28"/>
          <w:lang w:val="uk-UA"/>
        </w:rPr>
        <w:t xml:space="preserve"> есе на тему</w:t>
      </w:r>
      <w:r w:rsidRPr="00B443C6">
        <w:rPr>
          <w:snapToGrid w:val="0"/>
          <w:sz w:val="28"/>
          <w:szCs w:val="28"/>
        </w:rPr>
        <w:t>:</w:t>
      </w:r>
      <w:r w:rsidRPr="00B443C6">
        <w:rPr>
          <w:snapToGrid w:val="0"/>
          <w:sz w:val="28"/>
          <w:szCs w:val="28"/>
          <w:lang w:val="uk-UA"/>
        </w:rPr>
        <w:t xml:space="preserve"> «Основні принципи та цілі регіональної політики в Україні, СНД та ЄС</w:t>
      </w:r>
      <w:r>
        <w:rPr>
          <w:snapToGrid w:val="0"/>
          <w:sz w:val="28"/>
          <w:szCs w:val="28"/>
          <w:lang w:val="uk-UA"/>
        </w:rPr>
        <w:t>».</w:t>
      </w:r>
    </w:p>
    <w:p w:rsidR="00046466" w:rsidRPr="00046466" w:rsidRDefault="00046466" w:rsidP="00046466">
      <w:pPr>
        <w:widowControl w:val="0"/>
        <w:tabs>
          <w:tab w:val="left" w:pos="0"/>
        </w:tabs>
        <w:jc w:val="both"/>
        <w:rPr>
          <w:sz w:val="28"/>
          <w:szCs w:val="28"/>
        </w:rPr>
      </w:pPr>
      <w:r>
        <w:rPr>
          <w:b/>
          <w:sz w:val="28"/>
          <w:szCs w:val="28"/>
          <w:lang w:val="uk-UA"/>
        </w:rPr>
        <w:t>Завдання 2</w:t>
      </w:r>
      <w:r w:rsidRPr="00046466">
        <w:rPr>
          <w:b/>
          <w:sz w:val="28"/>
          <w:szCs w:val="28"/>
          <w:lang w:val="uk-UA"/>
        </w:rPr>
        <w:t>.</w:t>
      </w:r>
      <w:r>
        <w:rPr>
          <w:b/>
          <w:sz w:val="28"/>
          <w:szCs w:val="28"/>
          <w:lang w:val="uk-UA"/>
        </w:rPr>
        <w:t xml:space="preserve"> </w:t>
      </w:r>
      <w:r w:rsidRPr="00046466">
        <w:rPr>
          <w:sz w:val="28"/>
          <w:szCs w:val="28"/>
          <w:lang w:val="uk-UA"/>
        </w:rPr>
        <w:t>Дати відповіді на наступні питання</w:t>
      </w:r>
      <w:r w:rsidRPr="00046466">
        <w:rPr>
          <w:sz w:val="28"/>
          <w:szCs w:val="28"/>
        </w:rPr>
        <w:t>:</w:t>
      </w:r>
    </w:p>
    <w:p w:rsidR="00046466" w:rsidRPr="00046466" w:rsidRDefault="00046466" w:rsidP="00046466">
      <w:pPr>
        <w:widowControl w:val="0"/>
        <w:tabs>
          <w:tab w:val="left" w:pos="0"/>
        </w:tabs>
        <w:jc w:val="both"/>
        <w:rPr>
          <w:sz w:val="28"/>
          <w:szCs w:val="28"/>
          <w:lang w:val="uk-UA"/>
        </w:rPr>
      </w:pPr>
      <w:r w:rsidRPr="00B8266A">
        <w:rPr>
          <w:sz w:val="28"/>
          <w:szCs w:val="28"/>
        </w:rPr>
        <w:t>1</w:t>
      </w:r>
      <w:r w:rsidRPr="00046466">
        <w:rPr>
          <w:sz w:val="28"/>
          <w:szCs w:val="28"/>
          <w:lang w:val="uk-UA"/>
        </w:rPr>
        <w:t xml:space="preserve">. Які причини регіональних </w:t>
      </w:r>
      <w:proofErr w:type="spellStart"/>
      <w:r w:rsidRPr="00046466">
        <w:rPr>
          <w:sz w:val="28"/>
          <w:szCs w:val="28"/>
          <w:lang w:val="uk-UA"/>
        </w:rPr>
        <w:t>нерівностей</w:t>
      </w:r>
      <w:proofErr w:type="spellEnd"/>
      <w:r w:rsidRPr="00046466">
        <w:rPr>
          <w:sz w:val="28"/>
          <w:szCs w:val="28"/>
          <w:lang w:val="uk-UA"/>
        </w:rPr>
        <w:t>?</w:t>
      </w:r>
    </w:p>
    <w:p w:rsidR="00046466" w:rsidRPr="00046466" w:rsidRDefault="00046466" w:rsidP="00046466">
      <w:pPr>
        <w:widowControl w:val="0"/>
        <w:tabs>
          <w:tab w:val="left" w:pos="0"/>
        </w:tabs>
        <w:jc w:val="both"/>
        <w:rPr>
          <w:sz w:val="28"/>
          <w:szCs w:val="28"/>
          <w:lang w:val="uk-UA"/>
        </w:rPr>
      </w:pPr>
      <w:r w:rsidRPr="00046466">
        <w:rPr>
          <w:sz w:val="28"/>
          <w:szCs w:val="28"/>
          <w:lang w:val="uk-UA"/>
        </w:rPr>
        <w:t>2.На що орієнтована регіональна політика?</w:t>
      </w:r>
    </w:p>
    <w:p w:rsidR="00046466" w:rsidRPr="00046466" w:rsidRDefault="00046466" w:rsidP="00046466">
      <w:pPr>
        <w:widowControl w:val="0"/>
        <w:tabs>
          <w:tab w:val="left" w:pos="0"/>
        </w:tabs>
        <w:jc w:val="both"/>
        <w:rPr>
          <w:snapToGrid w:val="0"/>
          <w:sz w:val="28"/>
          <w:szCs w:val="28"/>
          <w:lang w:val="uk-UA"/>
        </w:rPr>
      </w:pPr>
      <w:r w:rsidRPr="00046466">
        <w:rPr>
          <w:sz w:val="28"/>
          <w:szCs w:val="28"/>
          <w:lang w:val="uk-UA"/>
        </w:rPr>
        <w:t>3. Регіональні структури управління</w:t>
      </w:r>
      <w:r w:rsidRPr="00046466">
        <w:rPr>
          <w:sz w:val="28"/>
          <w:szCs w:val="28"/>
        </w:rPr>
        <w:t>:</w:t>
      </w:r>
      <w:r w:rsidRPr="00046466">
        <w:rPr>
          <w:sz w:val="28"/>
          <w:szCs w:val="28"/>
          <w:lang w:val="uk-UA"/>
        </w:rPr>
        <w:t xml:space="preserve"> вертикальні та горизонтальні.</w:t>
      </w:r>
    </w:p>
    <w:p w:rsidR="00E41B78" w:rsidRDefault="007E50CD" w:rsidP="00E41B78">
      <w:pPr>
        <w:pStyle w:val="a3"/>
        <w:rPr>
          <w:szCs w:val="28"/>
        </w:rPr>
      </w:pPr>
      <w:r w:rsidRPr="00D816FD">
        <w:rPr>
          <w:b/>
          <w:szCs w:val="28"/>
        </w:rPr>
        <w:t>Завдання 3.</w:t>
      </w:r>
      <w:r>
        <w:rPr>
          <w:szCs w:val="28"/>
        </w:rPr>
        <w:t xml:space="preserve"> Дайте визначення та встановіть у повній мірі відмінності між дефініціями «державне управління», «суспільне управління», «менеджмент»</w:t>
      </w:r>
      <w:r w:rsidR="00D816FD">
        <w:rPr>
          <w:szCs w:val="28"/>
        </w:rPr>
        <w:t>. Проілюструйте це на прикладах.</w:t>
      </w:r>
    </w:p>
    <w:p w:rsidR="00B8266A" w:rsidRPr="00B8266A" w:rsidRDefault="00B8266A" w:rsidP="00B8266A">
      <w:pPr>
        <w:spacing w:line="360" w:lineRule="auto"/>
        <w:jc w:val="both"/>
        <w:rPr>
          <w:rFonts w:eastAsiaTheme="minorHAnsi"/>
          <w:sz w:val="28"/>
          <w:szCs w:val="28"/>
          <w:lang w:val="uk-UA" w:eastAsia="en-US"/>
        </w:rPr>
      </w:pPr>
      <w:r w:rsidRPr="00B8266A">
        <w:rPr>
          <w:rFonts w:eastAsiaTheme="minorHAnsi"/>
          <w:b/>
          <w:sz w:val="28"/>
          <w:szCs w:val="28"/>
          <w:lang w:val="uk-UA" w:eastAsia="en-US"/>
        </w:rPr>
        <w:t>Завдання 4.</w:t>
      </w:r>
      <w:r w:rsidRPr="00B8266A">
        <w:rPr>
          <w:rFonts w:eastAsiaTheme="minorHAnsi"/>
          <w:sz w:val="28"/>
          <w:szCs w:val="28"/>
          <w:lang w:val="uk-UA" w:eastAsia="en-US"/>
        </w:rPr>
        <w:t xml:space="preserve"> У дистанційному курсі опрацюйте лекційний матеріал за темою.</w:t>
      </w:r>
    </w:p>
    <w:p w:rsidR="00B8266A" w:rsidRPr="00CA4DFB" w:rsidRDefault="00B8266A" w:rsidP="00E41B78">
      <w:pPr>
        <w:pStyle w:val="a3"/>
        <w:rPr>
          <w:szCs w:val="28"/>
        </w:rPr>
      </w:pPr>
    </w:p>
    <w:p w:rsidR="00E41B78" w:rsidRPr="00046466" w:rsidRDefault="00E41B78" w:rsidP="00E41B78">
      <w:pPr>
        <w:widowControl w:val="0"/>
        <w:tabs>
          <w:tab w:val="left" w:pos="0"/>
        </w:tabs>
        <w:jc w:val="center"/>
        <w:rPr>
          <w:b/>
          <w:snapToGrid w:val="0"/>
          <w:sz w:val="32"/>
          <w:szCs w:val="32"/>
          <w:u w:val="single"/>
          <w:lang w:val="uk-UA"/>
        </w:rPr>
      </w:pPr>
      <w:r w:rsidRPr="00046466">
        <w:rPr>
          <w:b/>
          <w:snapToGrid w:val="0"/>
          <w:sz w:val="32"/>
          <w:szCs w:val="32"/>
          <w:u w:val="single"/>
          <w:lang w:val="uk-UA"/>
        </w:rPr>
        <w:t>Рекомендована література:</w:t>
      </w:r>
    </w:p>
    <w:p w:rsidR="00E41B78" w:rsidRPr="00282447" w:rsidRDefault="00E41B78" w:rsidP="00E41B78">
      <w:pPr>
        <w:widowControl w:val="0"/>
        <w:tabs>
          <w:tab w:val="left" w:pos="0"/>
        </w:tabs>
        <w:jc w:val="center"/>
        <w:rPr>
          <w:snapToGrid w:val="0"/>
          <w:sz w:val="32"/>
          <w:szCs w:val="32"/>
          <w:u w:val="single"/>
          <w:lang w:val="uk-UA"/>
        </w:rPr>
      </w:pP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1. </w:t>
      </w:r>
      <w:proofErr w:type="spellStart"/>
      <w:r w:rsidRPr="00282447">
        <w:rPr>
          <w:rStyle w:val="FontStyle97"/>
          <w:sz w:val="28"/>
          <w:szCs w:val="28"/>
          <w:lang w:eastAsia="uk-UA"/>
        </w:rPr>
        <w:t>Лукінов</w:t>
      </w:r>
      <w:proofErr w:type="spellEnd"/>
      <w:r w:rsidRPr="00282447">
        <w:rPr>
          <w:rStyle w:val="FontStyle97"/>
          <w:sz w:val="28"/>
          <w:szCs w:val="28"/>
          <w:lang w:eastAsia="uk-UA"/>
        </w:rPr>
        <w:t xml:space="preserve"> І. </w:t>
      </w:r>
      <w:proofErr w:type="spellStart"/>
      <w:r w:rsidRPr="00282447">
        <w:rPr>
          <w:rStyle w:val="FontStyle97"/>
          <w:sz w:val="28"/>
          <w:szCs w:val="28"/>
          <w:lang w:eastAsia="uk-UA"/>
        </w:rPr>
        <w:t>Концептуальні</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основи</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регіональної</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економічної</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політики</w:t>
      </w:r>
      <w:proofErr w:type="spellEnd"/>
      <w:r w:rsidRPr="00282447">
        <w:rPr>
          <w:rStyle w:val="FontStyle97"/>
          <w:sz w:val="28"/>
          <w:szCs w:val="28"/>
          <w:lang w:eastAsia="uk-UA"/>
        </w:rPr>
        <w:t xml:space="preserve"> // </w:t>
      </w:r>
      <w:proofErr w:type="spellStart"/>
      <w:r w:rsidRPr="00282447">
        <w:rPr>
          <w:rStyle w:val="FontStyle97"/>
          <w:sz w:val="28"/>
          <w:szCs w:val="28"/>
          <w:lang w:eastAsia="uk-UA"/>
        </w:rPr>
        <w:t>Економіка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України</w:t>
      </w:r>
      <w:proofErr w:type="spellEnd"/>
      <w:r w:rsidRPr="00282447">
        <w:rPr>
          <w:rStyle w:val="FontStyle97"/>
          <w:sz w:val="28"/>
          <w:szCs w:val="28"/>
          <w:lang w:eastAsia="uk-UA"/>
        </w:rPr>
        <w:t>. - 1993. - № 1. - С. 3-8.</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lastRenderedPageBreak/>
        <w:t xml:space="preserve">2. </w:t>
      </w:r>
      <w:proofErr w:type="spellStart"/>
      <w:r w:rsidRPr="00282447">
        <w:rPr>
          <w:rStyle w:val="FontStyle97"/>
          <w:sz w:val="28"/>
          <w:szCs w:val="28"/>
          <w:lang w:eastAsia="uk-UA"/>
        </w:rPr>
        <w:t>Мазур</w:t>
      </w:r>
      <w:proofErr w:type="spellEnd"/>
      <w:r w:rsidRPr="00282447">
        <w:rPr>
          <w:rStyle w:val="FontStyle97"/>
          <w:sz w:val="28"/>
          <w:szCs w:val="28"/>
          <w:lang w:eastAsia="uk-UA"/>
        </w:rPr>
        <w:t xml:space="preserve"> А.Г. </w:t>
      </w:r>
      <w:proofErr w:type="spellStart"/>
      <w:r w:rsidRPr="00282447">
        <w:rPr>
          <w:rStyle w:val="FontStyle97"/>
          <w:sz w:val="28"/>
          <w:szCs w:val="28"/>
          <w:lang w:eastAsia="uk-UA"/>
        </w:rPr>
        <w:t>Регіональна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економіка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проблеми</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відтворення</w:t>
      </w:r>
      <w:proofErr w:type="spellEnd"/>
      <w:r w:rsidRPr="00282447">
        <w:rPr>
          <w:rStyle w:val="FontStyle97"/>
          <w:sz w:val="28"/>
          <w:szCs w:val="28"/>
          <w:lang w:eastAsia="uk-UA"/>
        </w:rPr>
        <w:t xml:space="preserve"> та </w:t>
      </w:r>
      <w:proofErr w:type="spellStart"/>
      <w:r w:rsidRPr="00282447">
        <w:rPr>
          <w:rStyle w:val="FontStyle97"/>
          <w:sz w:val="28"/>
          <w:szCs w:val="28"/>
          <w:lang w:eastAsia="uk-UA"/>
        </w:rPr>
        <w:t>управління</w:t>
      </w:r>
      <w:proofErr w:type="spellEnd"/>
      <w:r w:rsidRPr="00282447">
        <w:rPr>
          <w:rStyle w:val="FontStyle97"/>
          <w:sz w:val="28"/>
          <w:szCs w:val="28"/>
          <w:lang w:eastAsia="uk-UA"/>
        </w:rPr>
        <w:t>.</w:t>
      </w:r>
      <w:r w:rsidRPr="00282447">
        <w:rPr>
          <w:color w:val="000000"/>
          <w:sz w:val="28"/>
          <w:szCs w:val="28"/>
          <w:lang w:val="uk-UA" w:eastAsia="uk-UA"/>
        </w:rPr>
        <w:t xml:space="preserve"> </w:t>
      </w:r>
      <w:proofErr w:type="spellStart"/>
      <w:r w:rsidR="00D816FD">
        <w:rPr>
          <w:rStyle w:val="FontStyle97"/>
          <w:sz w:val="28"/>
          <w:szCs w:val="28"/>
          <w:lang w:eastAsia="uk-UA"/>
        </w:rPr>
        <w:t>Вінниця</w:t>
      </w:r>
      <w:proofErr w:type="spellEnd"/>
      <w:r w:rsidR="00D816FD">
        <w:rPr>
          <w:rStyle w:val="FontStyle97"/>
          <w:sz w:val="28"/>
          <w:szCs w:val="28"/>
          <w:lang w:eastAsia="uk-UA"/>
        </w:rPr>
        <w:t>, 2011</w:t>
      </w:r>
      <w:r w:rsidRPr="00282447">
        <w:rPr>
          <w:rStyle w:val="FontStyle97"/>
          <w:sz w:val="28"/>
          <w:szCs w:val="28"/>
          <w:lang w:eastAsia="uk-UA"/>
        </w:rPr>
        <w:t>. - 263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3. Мельник С.А. </w:t>
      </w:r>
      <w:proofErr w:type="spellStart"/>
      <w:r w:rsidRPr="00282447">
        <w:rPr>
          <w:rStyle w:val="FontStyle97"/>
          <w:sz w:val="28"/>
          <w:szCs w:val="28"/>
          <w:lang w:eastAsia="uk-UA"/>
        </w:rPr>
        <w:t>Управління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регіональ</w:t>
      </w:r>
      <w:r w:rsidR="00D816FD">
        <w:rPr>
          <w:rStyle w:val="FontStyle97"/>
          <w:sz w:val="28"/>
          <w:szCs w:val="28"/>
          <w:lang w:eastAsia="uk-UA"/>
        </w:rPr>
        <w:t>ною</w:t>
      </w:r>
      <w:proofErr w:type="spellEnd"/>
      <w:r w:rsidR="00D816FD">
        <w:rPr>
          <w:rStyle w:val="FontStyle97"/>
          <w:sz w:val="28"/>
          <w:szCs w:val="28"/>
          <w:lang w:eastAsia="uk-UA"/>
        </w:rPr>
        <w:t xml:space="preserve"> </w:t>
      </w:r>
      <w:proofErr w:type="spellStart"/>
      <w:r w:rsidR="00D816FD">
        <w:rPr>
          <w:rStyle w:val="FontStyle97"/>
          <w:sz w:val="28"/>
          <w:szCs w:val="28"/>
          <w:lang w:eastAsia="uk-UA"/>
        </w:rPr>
        <w:t>економікою</w:t>
      </w:r>
      <w:proofErr w:type="spellEnd"/>
      <w:r w:rsidR="00D816FD">
        <w:rPr>
          <w:rStyle w:val="FontStyle97"/>
          <w:sz w:val="28"/>
          <w:szCs w:val="28"/>
          <w:lang w:eastAsia="uk-UA"/>
        </w:rPr>
        <w:t>. - К.: КНЕУ, 2015</w:t>
      </w:r>
      <w:r w:rsidRPr="00282447">
        <w:rPr>
          <w:rStyle w:val="FontStyle97"/>
          <w:sz w:val="28"/>
          <w:szCs w:val="28"/>
          <w:lang w:eastAsia="uk-UA"/>
        </w:rPr>
        <w:t>, 124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4. Миронова Т.Л., </w:t>
      </w:r>
      <w:proofErr w:type="spellStart"/>
      <w:r w:rsidRPr="00282447">
        <w:rPr>
          <w:rStyle w:val="FontStyle97"/>
          <w:sz w:val="28"/>
          <w:szCs w:val="28"/>
          <w:lang w:eastAsia="uk-UA"/>
        </w:rPr>
        <w:t>Добровольська</w:t>
      </w:r>
      <w:proofErr w:type="spellEnd"/>
      <w:r w:rsidRPr="00282447">
        <w:rPr>
          <w:rStyle w:val="FontStyle97"/>
          <w:sz w:val="28"/>
          <w:szCs w:val="28"/>
          <w:lang w:eastAsia="uk-UA"/>
        </w:rPr>
        <w:t xml:space="preserve"> О.П., </w:t>
      </w:r>
      <w:proofErr w:type="spellStart"/>
      <w:r w:rsidRPr="00282447">
        <w:rPr>
          <w:rStyle w:val="FontStyle97"/>
          <w:sz w:val="28"/>
          <w:szCs w:val="28"/>
          <w:lang w:eastAsia="uk-UA"/>
        </w:rPr>
        <w:t>Процай</w:t>
      </w:r>
      <w:proofErr w:type="spellEnd"/>
      <w:r w:rsidRPr="00282447">
        <w:rPr>
          <w:rStyle w:val="FontStyle97"/>
          <w:sz w:val="28"/>
          <w:szCs w:val="28"/>
          <w:lang w:eastAsia="uk-UA"/>
        </w:rPr>
        <w:t xml:space="preserve"> А.Ф., </w:t>
      </w:r>
      <w:proofErr w:type="spellStart"/>
      <w:r w:rsidRPr="00282447">
        <w:rPr>
          <w:rStyle w:val="FontStyle97"/>
          <w:sz w:val="28"/>
          <w:szCs w:val="28"/>
          <w:lang w:eastAsia="uk-UA"/>
        </w:rPr>
        <w:t>Колодій</w:t>
      </w:r>
      <w:proofErr w:type="spellEnd"/>
      <w:r w:rsidRPr="00282447">
        <w:rPr>
          <w:rStyle w:val="FontStyle97"/>
          <w:sz w:val="28"/>
          <w:szCs w:val="28"/>
          <w:lang w:eastAsia="uk-UA"/>
        </w:rPr>
        <w:t xml:space="preserve"> С. Ю. </w:t>
      </w:r>
      <w:proofErr w:type="spellStart"/>
      <w:r w:rsidRPr="00282447">
        <w:rPr>
          <w:rStyle w:val="FontStyle97"/>
          <w:sz w:val="28"/>
          <w:szCs w:val="28"/>
          <w:lang w:eastAsia="uk-UA"/>
        </w:rPr>
        <w:t>Управління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р</w:t>
      </w:r>
      <w:r w:rsidR="00D816FD">
        <w:rPr>
          <w:rStyle w:val="FontStyle97"/>
          <w:sz w:val="28"/>
          <w:szCs w:val="28"/>
          <w:lang w:eastAsia="uk-UA"/>
        </w:rPr>
        <w:t>озвитком</w:t>
      </w:r>
      <w:proofErr w:type="spellEnd"/>
      <w:r w:rsidR="00D816FD">
        <w:rPr>
          <w:rStyle w:val="FontStyle97"/>
          <w:sz w:val="28"/>
          <w:szCs w:val="28"/>
          <w:lang w:eastAsia="uk-UA"/>
        </w:rPr>
        <w:t xml:space="preserve"> </w:t>
      </w:r>
      <w:proofErr w:type="spellStart"/>
      <w:r w:rsidR="00D816FD">
        <w:rPr>
          <w:rStyle w:val="FontStyle97"/>
          <w:sz w:val="28"/>
          <w:szCs w:val="28"/>
          <w:lang w:eastAsia="uk-UA"/>
        </w:rPr>
        <w:t>регіону</w:t>
      </w:r>
      <w:proofErr w:type="spellEnd"/>
      <w:r w:rsidR="00D816FD">
        <w:rPr>
          <w:rStyle w:val="FontStyle97"/>
          <w:sz w:val="28"/>
          <w:szCs w:val="28"/>
          <w:lang w:eastAsia="uk-UA"/>
        </w:rPr>
        <w:t>. - К.: ЦУЛ, 201</w:t>
      </w:r>
      <w:r w:rsidRPr="00282447">
        <w:rPr>
          <w:rStyle w:val="FontStyle97"/>
          <w:sz w:val="28"/>
          <w:szCs w:val="28"/>
          <w:lang w:eastAsia="uk-UA"/>
        </w:rPr>
        <w:t>6. - 328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5. Пирожков С, </w:t>
      </w:r>
      <w:proofErr w:type="spellStart"/>
      <w:r w:rsidRPr="00282447">
        <w:rPr>
          <w:rStyle w:val="FontStyle97"/>
          <w:sz w:val="28"/>
          <w:szCs w:val="28"/>
          <w:lang w:eastAsia="uk-UA"/>
        </w:rPr>
        <w:t>Павлюк</w:t>
      </w:r>
      <w:proofErr w:type="spellEnd"/>
      <w:r w:rsidRPr="00282447">
        <w:rPr>
          <w:rStyle w:val="FontStyle97"/>
          <w:sz w:val="28"/>
          <w:szCs w:val="28"/>
          <w:lang w:eastAsia="uk-UA"/>
        </w:rPr>
        <w:t xml:space="preserve"> А. </w:t>
      </w:r>
      <w:proofErr w:type="spellStart"/>
      <w:r w:rsidRPr="00282447">
        <w:rPr>
          <w:rStyle w:val="FontStyle97"/>
          <w:sz w:val="28"/>
          <w:szCs w:val="28"/>
          <w:lang w:eastAsia="uk-UA"/>
        </w:rPr>
        <w:t>Адміністративно-територіальна</w:t>
      </w:r>
      <w:proofErr w:type="spellEnd"/>
      <w:r w:rsidRPr="00282447">
        <w:rPr>
          <w:rStyle w:val="FontStyle97"/>
          <w:sz w:val="28"/>
          <w:szCs w:val="28"/>
          <w:lang w:eastAsia="uk-UA"/>
        </w:rPr>
        <w:t xml:space="preserve"> реформа в </w:t>
      </w:r>
      <w:proofErr w:type="spellStart"/>
      <w:r w:rsidRPr="00282447">
        <w:rPr>
          <w:rStyle w:val="FontStyle97"/>
          <w:sz w:val="28"/>
          <w:szCs w:val="28"/>
          <w:lang w:eastAsia="uk-UA"/>
        </w:rPr>
        <w:t>Україні</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актуальні</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питання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методології</w:t>
      </w:r>
      <w:proofErr w:type="spellEnd"/>
      <w:r w:rsidRPr="00282447">
        <w:rPr>
          <w:rStyle w:val="FontStyle97"/>
          <w:sz w:val="28"/>
          <w:szCs w:val="28"/>
          <w:lang w:eastAsia="uk-UA"/>
        </w:rPr>
        <w:t xml:space="preserve"> та пра</w:t>
      </w:r>
      <w:r w:rsidR="00D816FD">
        <w:rPr>
          <w:rStyle w:val="FontStyle97"/>
          <w:sz w:val="28"/>
          <w:szCs w:val="28"/>
          <w:lang w:eastAsia="uk-UA"/>
        </w:rPr>
        <w:t xml:space="preserve">ктики // </w:t>
      </w:r>
      <w:proofErr w:type="spellStart"/>
      <w:r w:rsidR="00D816FD">
        <w:rPr>
          <w:rStyle w:val="FontStyle97"/>
          <w:sz w:val="28"/>
          <w:szCs w:val="28"/>
          <w:lang w:eastAsia="uk-UA"/>
        </w:rPr>
        <w:t>Економіка</w:t>
      </w:r>
      <w:proofErr w:type="spellEnd"/>
      <w:r w:rsidR="00D816FD">
        <w:rPr>
          <w:rStyle w:val="FontStyle97"/>
          <w:sz w:val="28"/>
          <w:szCs w:val="28"/>
          <w:lang w:eastAsia="uk-UA"/>
        </w:rPr>
        <w:t xml:space="preserve"> </w:t>
      </w:r>
      <w:proofErr w:type="spellStart"/>
      <w:r w:rsidR="00D816FD">
        <w:rPr>
          <w:rStyle w:val="FontStyle97"/>
          <w:sz w:val="28"/>
          <w:szCs w:val="28"/>
          <w:lang w:eastAsia="uk-UA"/>
        </w:rPr>
        <w:t>України</w:t>
      </w:r>
      <w:proofErr w:type="spellEnd"/>
      <w:r w:rsidR="00D816FD">
        <w:rPr>
          <w:rStyle w:val="FontStyle97"/>
          <w:sz w:val="28"/>
          <w:szCs w:val="28"/>
          <w:lang w:eastAsia="uk-UA"/>
        </w:rPr>
        <w:t>. -201</w:t>
      </w:r>
      <w:r w:rsidRPr="00282447">
        <w:rPr>
          <w:rStyle w:val="FontStyle97"/>
          <w:sz w:val="28"/>
          <w:szCs w:val="28"/>
          <w:lang w:eastAsia="uk-UA"/>
        </w:rPr>
        <w:t>5. - №7. - С. 4-14.</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6.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і </w:t>
      </w:r>
      <w:proofErr w:type="spellStart"/>
      <w:r w:rsidRPr="00282447">
        <w:rPr>
          <w:rStyle w:val="FontStyle97"/>
          <w:sz w:val="28"/>
          <w:szCs w:val="28"/>
          <w:lang w:eastAsia="uk-UA"/>
        </w:rPr>
        <w:t>регіональна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економіка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Підручник</w:t>
      </w:r>
      <w:proofErr w:type="spellEnd"/>
      <w:r w:rsidRPr="00282447">
        <w:rPr>
          <w:rStyle w:val="FontStyle97"/>
          <w:sz w:val="28"/>
          <w:szCs w:val="28"/>
          <w:lang w:eastAsia="uk-UA"/>
        </w:rPr>
        <w:t xml:space="preserve"> / </w:t>
      </w:r>
      <w:proofErr w:type="spellStart"/>
      <w:r w:rsidRPr="00282447">
        <w:rPr>
          <w:rStyle w:val="FontStyle97"/>
          <w:sz w:val="28"/>
          <w:szCs w:val="28"/>
          <w:lang w:eastAsia="uk-UA"/>
        </w:rPr>
        <w:t>Дорогунцов</w:t>
      </w:r>
      <w:proofErr w:type="spellEnd"/>
      <w:r w:rsidRPr="00282447">
        <w:rPr>
          <w:rStyle w:val="FontStyle97"/>
          <w:sz w:val="28"/>
          <w:szCs w:val="28"/>
          <w:lang w:eastAsia="uk-UA"/>
        </w:rPr>
        <w:t xml:space="preserve"> С.І., </w:t>
      </w:r>
      <w:proofErr w:type="spellStart"/>
      <w:r w:rsidRPr="00282447">
        <w:rPr>
          <w:rStyle w:val="FontStyle97"/>
          <w:sz w:val="28"/>
          <w:szCs w:val="28"/>
          <w:lang w:eastAsia="uk-UA"/>
        </w:rPr>
        <w:t>Пітюренко</w:t>
      </w:r>
      <w:proofErr w:type="spellEnd"/>
      <w:r w:rsidRPr="00282447">
        <w:rPr>
          <w:rStyle w:val="FontStyle97"/>
          <w:sz w:val="28"/>
          <w:szCs w:val="28"/>
          <w:lang w:eastAsia="uk-UA"/>
        </w:rPr>
        <w:t xml:space="preserve"> Ю.І., </w:t>
      </w:r>
      <w:proofErr w:type="spellStart"/>
      <w:r w:rsidRPr="00282447">
        <w:rPr>
          <w:rStyle w:val="FontStyle97"/>
          <w:sz w:val="28"/>
          <w:szCs w:val="28"/>
          <w:lang w:eastAsia="uk-UA"/>
        </w:rPr>
        <w:t>Олійник</w:t>
      </w:r>
      <w:proofErr w:type="spellEnd"/>
      <w:r w:rsidRPr="00282447">
        <w:rPr>
          <w:rStyle w:val="FontStyle97"/>
          <w:sz w:val="28"/>
          <w:szCs w:val="28"/>
          <w:lang w:eastAsia="uk-UA"/>
        </w:rPr>
        <w:t xml:space="preserve"> Я.Б. та </w:t>
      </w:r>
      <w:proofErr w:type="spellStart"/>
      <w:r w:rsidRPr="00282447">
        <w:rPr>
          <w:rStyle w:val="FontStyle97"/>
          <w:sz w:val="28"/>
          <w:szCs w:val="28"/>
          <w:lang w:eastAsia="uk-UA"/>
        </w:rPr>
        <w:t>інш</w:t>
      </w:r>
      <w:proofErr w:type="spellEnd"/>
      <w:r w:rsidRPr="00282447">
        <w:rPr>
          <w:rStyle w:val="FontStyle97"/>
          <w:sz w:val="28"/>
          <w:szCs w:val="28"/>
          <w:lang w:eastAsia="uk-UA"/>
        </w:rPr>
        <w:t>. - К., КНЕУ, 2005. - 562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7. </w:t>
      </w:r>
      <w:proofErr w:type="spellStart"/>
      <w:r w:rsidRPr="00282447">
        <w:rPr>
          <w:rStyle w:val="FontStyle97"/>
          <w:sz w:val="28"/>
          <w:szCs w:val="28"/>
          <w:lang w:eastAsia="uk-UA"/>
        </w:rPr>
        <w:t>Сонько</w:t>
      </w:r>
      <w:proofErr w:type="spellEnd"/>
      <w:r w:rsidRPr="00282447">
        <w:rPr>
          <w:rStyle w:val="FontStyle97"/>
          <w:sz w:val="28"/>
          <w:szCs w:val="28"/>
          <w:lang w:eastAsia="uk-UA"/>
        </w:rPr>
        <w:t xml:space="preserve"> С.П., </w:t>
      </w:r>
      <w:proofErr w:type="spellStart"/>
      <w:r w:rsidRPr="00282447">
        <w:rPr>
          <w:rStyle w:val="FontStyle97"/>
          <w:sz w:val="28"/>
          <w:szCs w:val="28"/>
          <w:lang w:eastAsia="uk-UA"/>
        </w:rPr>
        <w:t>Кулішов</w:t>
      </w:r>
      <w:proofErr w:type="spellEnd"/>
      <w:r w:rsidRPr="00282447">
        <w:rPr>
          <w:rStyle w:val="FontStyle97"/>
          <w:sz w:val="28"/>
          <w:szCs w:val="28"/>
          <w:lang w:eastAsia="uk-UA"/>
        </w:rPr>
        <w:t xml:space="preserve"> В.В., </w:t>
      </w:r>
      <w:proofErr w:type="spellStart"/>
      <w:r w:rsidRPr="00282447">
        <w:rPr>
          <w:rStyle w:val="FontStyle97"/>
          <w:sz w:val="28"/>
          <w:szCs w:val="28"/>
          <w:lang w:eastAsia="uk-UA"/>
        </w:rPr>
        <w:t>Мустафін</w:t>
      </w:r>
      <w:proofErr w:type="spellEnd"/>
      <w:r w:rsidRPr="00282447">
        <w:rPr>
          <w:rStyle w:val="FontStyle97"/>
          <w:sz w:val="28"/>
          <w:szCs w:val="28"/>
          <w:lang w:eastAsia="uk-UA"/>
        </w:rPr>
        <w:t xml:space="preserve"> В.І. </w:t>
      </w:r>
      <w:proofErr w:type="spellStart"/>
      <w:r w:rsidRPr="00282447">
        <w:rPr>
          <w:rStyle w:val="FontStyle97"/>
          <w:sz w:val="28"/>
          <w:szCs w:val="28"/>
          <w:lang w:eastAsia="uk-UA"/>
        </w:rPr>
        <w:t>Ринок</w:t>
      </w:r>
      <w:proofErr w:type="spellEnd"/>
      <w:r w:rsidRPr="00282447">
        <w:rPr>
          <w:rStyle w:val="FontStyle97"/>
          <w:sz w:val="28"/>
          <w:szCs w:val="28"/>
          <w:lang w:eastAsia="uk-UA"/>
        </w:rPr>
        <w:t xml:space="preserve"> і </w:t>
      </w:r>
      <w:proofErr w:type="spellStart"/>
      <w:r w:rsidRPr="00282447">
        <w:rPr>
          <w:rStyle w:val="FontStyle97"/>
          <w:sz w:val="28"/>
          <w:szCs w:val="28"/>
          <w:lang w:eastAsia="uk-UA"/>
        </w:rPr>
        <w:t>регіоналістика</w:t>
      </w:r>
      <w:proofErr w:type="spellEnd"/>
      <w:r w:rsidRPr="00282447">
        <w:rPr>
          <w:rStyle w:val="FontStyle97"/>
          <w:sz w:val="28"/>
          <w:szCs w:val="28"/>
          <w:lang w:eastAsia="uk-UA"/>
        </w:rPr>
        <w:t xml:space="preserve">. - </w:t>
      </w:r>
      <w:proofErr w:type="spellStart"/>
      <w:r w:rsidRPr="00282447">
        <w:rPr>
          <w:rStyle w:val="FontStyle97"/>
          <w:sz w:val="28"/>
          <w:szCs w:val="28"/>
          <w:lang w:eastAsia="uk-UA"/>
        </w:rPr>
        <w:t>Київ</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Ельга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Ніка</w:t>
      </w:r>
      <w:proofErr w:type="spellEnd"/>
      <w:r w:rsidRPr="00282447">
        <w:rPr>
          <w:rStyle w:val="FontStyle97"/>
          <w:sz w:val="28"/>
          <w:szCs w:val="28"/>
          <w:lang w:eastAsia="uk-UA"/>
        </w:rPr>
        <w:t>-Центр 2002. - 380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8. </w:t>
      </w:r>
      <w:proofErr w:type="spellStart"/>
      <w:r w:rsidRPr="00282447">
        <w:rPr>
          <w:rStyle w:val="FontStyle97"/>
          <w:sz w:val="28"/>
          <w:szCs w:val="28"/>
          <w:lang w:eastAsia="uk-UA"/>
        </w:rPr>
        <w:t>Стеченко</w:t>
      </w:r>
      <w:proofErr w:type="spellEnd"/>
      <w:r w:rsidRPr="00282447">
        <w:rPr>
          <w:rStyle w:val="FontStyle97"/>
          <w:sz w:val="28"/>
          <w:szCs w:val="28"/>
          <w:lang w:eastAsia="uk-UA"/>
        </w:rPr>
        <w:t xml:space="preserve"> Д.М.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та </w:t>
      </w:r>
      <w:proofErr w:type="spellStart"/>
      <w:r w:rsidRPr="00282447">
        <w:rPr>
          <w:rStyle w:val="FontStyle97"/>
          <w:sz w:val="28"/>
          <w:szCs w:val="28"/>
          <w:lang w:eastAsia="uk-UA"/>
        </w:rPr>
        <w:t>регіоналістика</w:t>
      </w:r>
      <w:proofErr w:type="spellEnd"/>
      <w:r w:rsidRPr="00282447">
        <w:rPr>
          <w:rStyle w:val="FontStyle97"/>
          <w:sz w:val="28"/>
          <w:szCs w:val="28"/>
          <w:lang w:eastAsia="uk-UA"/>
        </w:rPr>
        <w:t xml:space="preserve">. - К.: </w:t>
      </w:r>
      <w:proofErr w:type="spellStart"/>
      <w:r w:rsidRPr="00282447">
        <w:rPr>
          <w:rStyle w:val="FontStyle97"/>
          <w:sz w:val="28"/>
          <w:szCs w:val="28"/>
          <w:lang w:eastAsia="uk-UA"/>
        </w:rPr>
        <w:t>Вікар</w:t>
      </w:r>
      <w:proofErr w:type="spellEnd"/>
      <w:r w:rsidRPr="00282447">
        <w:rPr>
          <w:rStyle w:val="FontStyle97"/>
          <w:sz w:val="28"/>
          <w:szCs w:val="28"/>
          <w:lang w:eastAsia="uk-UA"/>
        </w:rPr>
        <w:t>, 2002. - 374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9. Указ Президента </w:t>
      </w:r>
      <w:proofErr w:type="spellStart"/>
      <w:r w:rsidRPr="00282447">
        <w:rPr>
          <w:rStyle w:val="FontStyle97"/>
          <w:sz w:val="28"/>
          <w:szCs w:val="28"/>
          <w:lang w:eastAsia="uk-UA"/>
        </w:rPr>
        <w:t>України</w:t>
      </w:r>
      <w:proofErr w:type="spellEnd"/>
      <w:r w:rsidRPr="00282447">
        <w:rPr>
          <w:rStyle w:val="FontStyle97"/>
          <w:sz w:val="28"/>
          <w:szCs w:val="28"/>
          <w:lang w:eastAsia="uk-UA"/>
        </w:rPr>
        <w:t xml:space="preserve"> "Про </w:t>
      </w:r>
      <w:proofErr w:type="spellStart"/>
      <w:r w:rsidRPr="00282447">
        <w:rPr>
          <w:rStyle w:val="FontStyle97"/>
          <w:sz w:val="28"/>
          <w:szCs w:val="28"/>
          <w:lang w:eastAsia="uk-UA"/>
        </w:rPr>
        <w:t>концепцію</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державної</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регіональної</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політики</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від</w:t>
      </w:r>
      <w:proofErr w:type="spellEnd"/>
      <w:r w:rsidRPr="00282447">
        <w:rPr>
          <w:rStyle w:val="FontStyle97"/>
          <w:sz w:val="28"/>
          <w:szCs w:val="28"/>
          <w:lang w:eastAsia="uk-UA"/>
        </w:rPr>
        <w:t xml:space="preserve"> 25 </w:t>
      </w:r>
      <w:proofErr w:type="spellStart"/>
      <w:r w:rsidRPr="00282447">
        <w:rPr>
          <w:rStyle w:val="FontStyle97"/>
          <w:sz w:val="28"/>
          <w:szCs w:val="28"/>
          <w:lang w:eastAsia="uk-UA"/>
        </w:rPr>
        <w:t>травня</w:t>
      </w:r>
      <w:proofErr w:type="spellEnd"/>
      <w:r w:rsidRPr="00282447">
        <w:rPr>
          <w:rStyle w:val="FontStyle97"/>
          <w:sz w:val="28"/>
          <w:szCs w:val="28"/>
          <w:lang w:eastAsia="uk-UA"/>
        </w:rPr>
        <w:t xml:space="preserve"> 2001 року № 341/2001 // </w:t>
      </w:r>
      <w:proofErr w:type="spellStart"/>
      <w:r w:rsidRPr="00282447">
        <w:rPr>
          <w:rStyle w:val="FontStyle97"/>
          <w:sz w:val="28"/>
          <w:szCs w:val="28"/>
          <w:lang w:eastAsia="uk-UA"/>
        </w:rPr>
        <w:t>Офіційний</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вісник</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України</w:t>
      </w:r>
      <w:proofErr w:type="spellEnd"/>
      <w:r w:rsidRPr="00282447">
        <w:rPr>
          <w:rStyle w:val="FontStyle97"/>
          <w:sz w:val="28"/>
          <w:szCs w:val="28"/>
          <w:lang w:eastAsia="uk-UA"/>
        </w:rPr>
        <w:t>. - 2001. - № 22. - С. 22-28.</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10. </w:t>
      </w:r>
      <w:proofErr w:type="spellStart"/>
      <w:r w:rsidRPr="00282447">
        <w:rPr>
          <w:rStyle w:val="FontStyle97"/>
          <w:sz w:val="28"/>
          <w:szCs w:val="28"/>
          <w:lang w:eastAsia="uk-UA"/>
        </w:rPr>
        <w:t>Хвесик</w:t>
      </w:r>
      <w:proofErr w:type="spellEnd"/>
      <w:r w:rsidRPr="00282447">
        <w:rPr>
          <w:rStyle w:val="FontStyle97"/>
          <w:sz w:val="28"/>
          <w:szCs w:val="28"/>
          <w:lang w:eastAsia="uk-UA"/>
        </w:rPr>
        <w:t xml:space="preserve"> М.А., Горбач Л.М., Пастушенко П.П.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та </w:t>
      </w:r>
      <w:proofErr w:type="spellStart"/>
      <w:r w:rsidRPr="00282447">
        <w:rPr>
          <w:rStyle w:val="FontStyle97"/>
          <w:sz w:val="28"/>
          <w:szCs w:val="28"/>
          <w:lang w:eastAsia="uk-UA"/>
        </w:rPr>
        <w:t>регіональна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економіка</w:t>
      </w:r>
      <w:proofErr w:type="spellEnd"/>
      <w:r w:rsidRPr="00282447">
        <w:rPr>
          <w:rStyle w:val="FontStyle97"/>
          <w:sz w:val="28"/>
          <w:szCs w:val="28"/>
          <w:lang w:eastAsia="uk-UA"/>
        </w:rPr>
        <w:t>. - К.: Кондор, 2005. - 344 с.</w:t>
      </w:r>
    </w:p>
    <w:p w:rsidR="00E41B78" w:rsidRPr="00282447" w:rsidRDefault="00E41B78" w:rsidP="00E41B78">
      <w:pPr>
        <w:jc w:val="both"/>
        <w:rPr>
          <w:rStyle w:val="FontStyle97"/>
          <w:sz w:val="28"/>
          <w:szCs w:val="28"/>
          <w:lang w:eastAsia="uk-UA"/>
        </w:rPr>
      </w:pPr>
    </w:p>
    <w:p w:rsidR="00D816FD" w:rsidRDefault="00D816FD" w:rsidP="00D816FD">
      <w:pPr>
        <w:jc w:val="center"/>
        <w:rPr>
          <w:b/>
          <w:color w:val="000000"/>
          <w:sz w:val="40"/>
          <w:szCs w:val="40"/>
          <w:lang w:val="uk-UA" w:eastAsia="uk-UA"/>
        </w:rPr>
      </w:pPr>
    </w:p>
    <w:p w:rsidR="00E41B78" w:rsidRPr="00D816FD" w:rsidRDefault="00D816FD" w:rsidP="00D816FD">
      <w:pPr>
        <w:jc w:val="center"/>
        <w:rPr>
          <w:b/>
          <w:color w:val="000000"/>
          <w:sz w:val="40"/>
          <w:szCs w:val="40"/>
          <w:lang w:val="uk-UA" w:eastAsia="uk-UA"/>
        </w:rPr>
      </w:pPr>
      <w:r w:rsidRPr="00D816FD">
        <w:rPr>
          <w:b/>
          <w:color w:val="000000"/>
          <w:sz w:val="40"/>
          <w:szCs w:val="40"/>
          <w:lang w:val="uk-UA" w:eastAsia="uk-UA"/>
        </w:rPr>
        <w:t>19.03.2020 р.</w:t>
      </w:r>
    </w:p>
    <w:p w:rsidR="00E41B78" w:rsidRPr="00D816FD" w:rsidRDefault="00E41B78" w:rsidP="00E41B78">
      <w:pPr>
        <w:pStyle w:val="4"/>
        <w:rPr>
          <w:b/>
          <w:snapToGrid w:val="0"/>
          <w:sz w:val="40"/>
          <w:szCs w:val="40"/>
          <w:lang w:val="ru-RU"/>
        </w:rPr>
      </w:pPr>
    </w:p>
    <w:p w:rsidR="00E41B78" w:rsidRPr="00282447" w:rsidRDefault="00E41B78" w:rsidP="00E41B78">
      <w:pPr>
        <w:pStyle w:val="4"/>
        <w:rPr>
          <w:szCs w:val="28"/>
        </w:rPr>
      </w:pPr>
      <w:r>
        <w:rPr>
          <w:snapToGrid w:val="0"/>
          <w:szCs w:val="28"/>
        </w:rPr>
        <w:t>СЕМІНАРСЬКЕ</w:t>
      </w:r>
      <w:r w:rsidR="008659DB">
        <w:t xml:space="preserve"> ЗАНЯТТЯ  до теми </w:t>
      </w:r>
    </w:p>
    <w:p w:rsidR="00E41B78" w:rsidRPr="00282447" w:rsidRDefault="00E41B78" w:rsidP="00E41B78">
      <w:pPr>
        <w:ind w:left="360"/>
        <w:jc w:val="center"/>
        <w:rPr>
          <w:b/>
          <w:noProof/>
          <w:color w:val="000000"/>
          <w:sz w:val="36"/>
          <w:szCs w:val="36"/>
          <w:lang w:val="uk-UA"/>
        </w:rPr>
      </w:pPr>
      <w:r w:rsidRPr="00282447">
        <w:rPr>
          <w:b/>
          <w:noProof/>
          <w:color w:val="000000"/>
          <w:sz w:val="36"/>
          <w:szCs w:val="36"/>
          <w:lang w:val="uk-UA"/>
        </w:rPr>
        <w:t>Господарський комплекс України, його структура і трансформація в ринкових умовах</w:t>
      </w:r>
    </w:p>
    <w:p w:rsidR="00E41B78" w:rsidRPr="00CA4DFB" w:rsidRDefault="00E41B78" w:rsidP="00E41B78">
      <w:pPr>
        <w:ind w:left="360"/>
        <w:jc w:val="center"/>
        <w:rPr>
          <w:b/>
          <w:sz w:val="32"/>
          <w:szCs w:val="32"/>
          <w:lang w:val="uk-UA"/>
        </w:rPr>
      </w:pPr>
    </w:p>
    <w:p w:rsidR="00E41B78" w:rsidRPr="00002810" w:rsidRDefault="00E41B78" w:rsidP="00E41B78">
      <w:pPr>
        <w:tabs>
          <w:tab w:val="left" w:pos="360"/>
          <w:tab w:val="left" w:pos="1080"/>
        </w:tabs>
        <w:jc w:val="both"/>
        <w:rPr>
          <w:noProof/>
          <w:color w:val="000000"/>
          <w:sz w:val="28"/>
          <w:szCs w:val="28"/>
          <w:lang w:val="uk-UA"/>
        </w:rPr>
      </w:pPr>
      <w:r w:rsidRPr="00282447">
        <w:rPr>
          <w:snapToGrid w:val="0"/>
          <w:sz w:val="32"/>
          <w:szCs w:val="32"/>
          <w:u w:val="single"/>
          <w:lang w:val="uk-UA"/>
        </w:rPr>
        <w:t>Мета заняття</w:t>
      </w:r>
      <w:r w:rsidRPr="00282447">
        <w:rPr>
          <w:snapToGrid w:val="0"/>
          <w:sz w:val="32"/>
          <w:szCs w:val="32"/>
          <w:lang w:val="uk-UA"/>
        </w:rPr>
        <w:t xml:space="preserve"> –</w:t>
      </w:r>
      <w:r w:rsidRPr="00282447">
        <w:rPr>
          <w:noProof/>
          <w:color w:val="000000"/>
          <w:sz w:val="28"/>
          <w:szCs w:val="28"/>
          <w:lang w:val="uk-UA"/>
        </w:rPr>
        <w:t xml:space="preserve"> </w:t>
      </w:r>
      <w:r>
        <w:rPr>
          <w:noProof/>
          <w:color w:val="000000"/>
          <w:sz w:val="28"/>
          <w:szCs w:val="28"/>
          <w:lang w:val="uk-UA"/>
        </w:rPr>
        <w:t xml:space="preserve">ознайомлення зі структурою господарства України, показниками розвитку національної економіки, формування знань щодо сутності понять </w:t>
      </w:r>
      <w:r w:rsidRPr="00064554">
        <w:rPr>
          <w:noProof/>
          <w:color w:val="000000"/>
          <w:sz w:val="28"/>
          <w:szCs w:val="28"/>
        </w:rPr>
        <w:t>“</w:t>
      </w:r>
      <w:r>
        <w:rPr>
          <w:noProof/>
          <w:color w:val="000000"/>
          <w:sz w:val="28"/>
          <w:szCs w:val="28"/>
          <w:lang w:val="uk-UA"/>
        </w:rPr>
        <w:t>промислові угрупування</w:t>
      </w:r>
      <w:r w:rsidRPr="00064554">
        <w:rPr>
          <w:noProof/>
          <w:color w:val="000000"/>
          <w:sz w:val="28"/>
          <w:szCs w:val="28"/>
        </w:rPr>
        <w:t>”</w:t>
      </w:r>
      <w:r>
        <w:rPr>
          <w:noProof/>
          <w:color w:val="000000"/>
          <w:sz w:val="28"/>
          <w:szCs w:val="28"/>
          <w:lang w:val="uk-UA"/>
        </w:rPr>
        <w:t>,</w:t>
      </w:r>
      <w:r w:rsidRPr="00064554">
        <w:rPr>
          <w:noProof/>
          <w:color w:val="000000"/>
          <w:sz w:val="28"/>
          <w:szCs w:val="28"/>
        </w:rPr>
        <w:t xml:space="preserve"> “</w:t>
      </w:r>
      <w:r>
        <w:rPr>
          <w:noProof/>
          <w:color w:val="000000"/>
          <w:sz w:val="28"/>
          <w:szCs w:val="28"/>
          <w:lang w:val="uk-UA"/>
        </w:rPr>
        <w:t>промисловий центр</w:t>
      </w:r>
      <w:r w:rsidRPr="00064554">
        <w:rPr>
          <w:noProof/>
          <w:color w:val="000000"/>
          <w:sz w:val="28"/>
          <w:szCs w:val="28"/>
        </w:rPr>
        <w:t>”</w:t>
      </w:r>
      <w:r>
        <w:rPr>
          <w:noProof/>
          <w:color w:val="000000"/>
          <w:sz w:val="28"/>
          <w:szCs w:val="28"/>
          <w:lang w:val="uk-UA"/>
        </w:rPr>
        <w:t>,</w:t>
      </w:r>
      <w:r w:rsidRPr="00064554">
        <w:rPr>
          <w:noProof/>
          <w:color w:val="000000"/>
          <w:sz w:val="28"/>
          <w:szCs w:val="28"/>
        </w:rPr>
        <w:t xml:space="preserve"> “</w:t>
      </w:r>
      <w:r>
        <w:rPr>
          <w:noProof/>
          <w:color w:val="000000"/>
          <w:sz w:val="28"/>
          <w:szCs w:val="28"/>
          <w:lang w:val="uk-UA"/>
        </w:rPr>
        <w:t>промислові вузли</w:t>
      </w:r>
      <w:r w:rsidRPr="00064554">
        <w:rPr>
          <w:noProof/>
          <w:color w:val="000000"/>
          <w:sz w:val="28"/>
          <w:szCs w:val="28"/>
        </w:rPr>
        <w:t>”</w:t>
      </w:r>
      <w:r>
        <w:rPr>
          <w:noProof/>
          <w:color w:val="000000"/>
          <w:sz w:val="28"/>
          <w:szCs w:val="28"/>
          <w:lang w:val="uk-UA"/>
        </w:rPr>
        <w:t>,</w:t>
      </w:r>
      <w:r w:rsidRPr="00064554">
        <w:rPr>
          <w:noProof/>
          <w:color w:val="000000"/>
          <w:sz w:val="28"/>
          <w:szCs w:val="28"/>
        </w:rPr>
        <w:t xml:space="preserve"> “</w:t>
      </w:r>
      <w:r>
        <w:rPr>
          <w:noProof/>
          <w:color w:val="000000"/>
          <w:sz w:val="28"/>
          <w:szCs w:val="28"/>
          <w:lang w:val="uk-UA"/>
        </w:rPr>
        <w:t>промислова зона</w:t>
      </w:r>
      <w:r w:rsidRPr="00064554">
        <w:rPr>
          <w:noProof/>
          <w:color w:val="000000"/>
          <w:sz w:val="28"/>
          <w:szCs w:val="28"/>
        </w:rPr>
        <w:t>”</w:t>
      </w:r>
      <w:r>
        <w:rPr>
          <w:noProof/>
          <w:color w:val="000000"/>
          <w:sz w:val="28"/>
          <w:szCs w:val="28"/>
          <w:lang w:val="uk-UA"/>
        </w:rPr>
        <w:t>,</w:t>
      </w:r>
      <w:r w:rsidRPr="00064554">
        <w:rPr>
          <w:noProof/>
          <w:color w:val="000000"/>
          <w:sz w:val="28"/>
          <w:szCs w:val="28"/>
        </w:rPr>
        <w:t xml:space="preserve"> “</w:t>
      </w:r>
      <w:r>
        <w:rPr>
          <w:noProof/>
          <w:color w:val="000000"/>
          <w:sz w:val="28"/>
          <w:szCs w:val="28"/>
          <w:lang w:val="uk-UA"/>
        </w:rPr>
        <w:t>промисловий район</w:t>
      </w:r>
      <w:r w:rsidRPr="00064554">
        <w:rPr>
          <w:noProof/>
          <w:color w:val="000000"/>
          <w:sz w:val="28"/>
          <w:szCs w:val="28"/>
        </w:rPr>
        <w:t>”</w:t>
      </w:r>
      <w:r>
        <w:rPr>
          <w:noProof/>
          <w:color w:val="000000"/>
          <w:sz w:val="28"/>
          <w:szCs w:val="28"/>
          <w:lang w:val="uk-UA"/>
        </w:rPr>
        <w:t>..</w:t>
      </w:r>
    </w:p>
    <w:p w:rsidR="00E41B78" w:rsidRPr="00CA4DFB" w:rsidRDefault="00E41B78" w:rsidP="00E41B78">
      <w:pPr>
        <w:jc w:val="center"/>
        <w:rPr>
          <w:snapToGrid w:val="0"/>
          <w:sz w:val="20"/>
          <w:szCs w:val="20"/>
          <w:u w:val="single"/>
          <w:lang w:val="uk-UA"/>
        </w:rPr>
      </w:pPr>
    </w:p>
    <w:p w:rsidR="008659DB" w:rsidRPr="00B443C6" w:rsidRDefault="008659DB" w:rsidP="006E28EB">
      <w:pPr>
        <w:jc w:val="both"/>
        <w:rPr>
          <w:b/>
          <w:sz w:val="32"/>
          <w:szCs w:val="32"/>
          <w:u w:val="single"/>
          <w:lang w:val="uk-UA"/>
        </w:rPr>
      </w:pPr>
      <w:r w:rsidRPr="00B443C6">
        <w:rPr>
          <w:b/>
          <w:sz w:val="32"/>
          <w:szCs w:val="32"/>
          <w:u w:val="single"/>
          <w:lang w:val="uk-UA"/>
        </w:rPr>
        <w:t xml:space="preserve">Запитання для обговорення: </w:t>
      </w:r>
    </w:p>
    <w:p w:rsidR="00E41B78" w:rsidRPr="00CA4DFB" w:rsidRDefault="00E41B78" w:rsidP="00E41B78">
      <w:pPr>
        <w:jc w:val="center"/>
        <w:rPr>
          <w:sz w:val="20"/>
          <w:szCs w:val="20"/>
          <w:u w:val="single"/>
          <w:lang w:val="uk-UA"/>
        </w:rPr>
      </w:pPr>
    </w:p>
    <w:p w:rsidR="00E41B78" w:rsidRPr="00282447" w:rsidRDefault="00E41B78" w:rsidP="00E41B78">
      <w:pPr>
        <w:widowControl w:val="0"/>
        <w:tabs>
          <w:tab w:val="left" w:pos="0"/>
        </w:tabs>
        <w:rPr>
          <w:noProof/>
          <w:color w:val="000000"/>
          <w:sz w:val="28"/>
          <w:szCs w:val="28"/>
          <w:lang w:val="uk-UA"/>
        </w:rPr>
      </w:pPr>
      <w:r w:rsidRPr="00282447">
        <w:rPr>
          <w:noProof/>
          <w:color w:val="000000"/>
          <w:sz w:val="28"/>
          <w:szCs w:val="28"/>
          <w:lang w:val="uk-UA"/>
        </w:rPr>
        <w:t xml:space="preserve">1. Суть та основні риси господарського комплексу. </w:t>
      </w:r>
    </w:p>
    <w:p w:rsidR="00E41B78" w:rsidRPr="00D816FD" w:rsidRDefault="00E41B78" w:rsidP="00E41B78">
      <w:pPr>
        <w:widowControl w:val="0"/>
        <w:tabs>
          <w:tab w:val="left" w:pos="0"/>
        </w:tabs>
        <w:rPr>
          <w:noProof/>
          <w:color w:val="000000"/>
          <w:sz w:val="28"/>
          <w:szCs w:val="28"/>
          <w:lang w:val="uk-UA"/>
        </w:rPr>
      </w:pPr>
      <w:r w:rsidRPr="00282447">
        <w:rPr>
          <w:noProof/>
          <w:color w:val="000000"/>
          <w:sz w:val="28"/>
          <w:szCs w:val="28"/>
          <w:lang w:val="uk-UA"/>
        </w:rPr>
        <w:t xml:space="preserve">2. Народногосподарський комплекс України. </w:t>
      </w:r>
    </w:p>
    <w:p w:rsidR="008659DB" w:rsidRDefault="008659DB" w:rsidP="006E28EB">
      <w:pPr>
        <w:widowControl w:val="0"/>
        <w:tabs>
          <w:tab w:val="left" w:pos="0"/>
        </w:tabs>
        <w:rPr>
          <w:b/>
          <w:bCs/>
          <w:sz w:val="32"/>
          <w:szCs w:val="32"/>
          <w:u w:val="single"/>
          <w:lang w:val="uk-UA"/>
        </w:rPr>
      </w:pPr>
    </w:p>
    <w:p w:rsidR="008659DB" w:rsidRPr="00B443C6" w:rsidRDefault="008659DB" w:rsidP="007E50CD">
      <w:pPr>
        <w:widowControl w:val="0"/>
        <w:tabs>
          <w:tab w:val="left" w:pos="0"/>
        </w:tabs>
        <w:rPr>
          <w:b/>
          <w:snapToGrid w:val="0"/>
          <w:sz w:val="32"/>
          <w:szCs w:val="32"/>
          <w:u w:val="single"/>
          <w:lang w:val="uk-UA"/>
        </w:rPr>
      </w:pPr>
      <w:r w:rsidRPr="00B443C6">
        <w:rPr>
          <w:b/>
          <w:bCs/>
          <w:sz w:val="32"/>
          <w:szCs w:val="32"/>
          <w:u w:val="single"/>
          <w:lang w:val="uk-UA"/>
        </w:rPr>
        <w:t xml:space="preserve">Завдання для практичної роботи </w:t>
      </w:r>
      <w:r w:rsidRPr="00B443C6">
        <w:rPr>
          <w:b/>
          <w:snapToGrid w:val="0"/>
          <w:sz w:val="32"/>
          <w:szCs w:val="32"/>
          <w:u w:val="single"/>
          <w:lang w:val="uk-UA"/>
        </w:rPr>
        <w:t xml:space="preserve">(письмово): </w:t>
      </w:r>
    </w:p>
    <w:p w:rsidR="00E41B78" w:rsidRDefault="008659DB" w:rsidP="008659DB">
      <w:pPr>
        <w:widowControl w:val="0"/>
        <w:tabs>
          <w:tab w:val="left" w:pos="0"/>
        </w:tabs>
        <w:jc w:val="both"/>
        <w:rPr>
          <w:sz w:val="28"/>
          <w:szCs w:val="28"/>
          <w:lang w:val="uk-UA"/>
        </w:rPr>
      </w:pPr>
      <w:r w:rsidRPr="00046466">
        <w:rPr>
          <w:b/>
          <w:sz w:val="28"/>
          <w:szCs w:val="28"/>
          <w:lang w:val="uk-UA"/>
        </w:rPr>
        <w:t>Завдання 1.</w:t>
      </w:r>
      <w:r>
        <w:rPr>
          <w:b/>
          <w:sz w:val="28"/>
          <w:szCs w:val="28"/>
          <w:lang w:val="uk-UA"/>
        </w:rPr>
        <w:t xml:space="preserve"> </w:t>
      </w:r>
      <w:r w:rsidRPr="00D816FD">
        <w:rPr>
          <w:sz w:val="28"/>
          <w:szCs w:val="28"/>
          <w:lang w:val="uk-UA"/>
        </w:rPr>
        <w:t>Зробити презентацію на тему</w:t>
      </w:r>
      <w:r w:rsidRPr="00D816FD">
        <w:rPr>
          <w:sz w:val="28"/>
          <w:szCs w:val="28"/>
        </w:rPr>
        <w:t>:</w:t>
      </w:r>
      <w:r w:rsidRPr="008659DB">
        <w:rPr>
          <w:sz w:val="28"/>
          <w:szCs w:val="28"/>
          <w:lang w:val="uk-UA"/>
        </w:rPr>
        <w:t xml:space="preserve"> </w:t>
      </w:r>
      <w:r>
        <w:rPr>
          <w:sz w:val="28"/>
          <w:szCs w:val="28"/>
          <w:lang w:val="uk-UA"/>
        </w:rPr>
        <w:t>«</w:t>
      </w:r>
      <w:r w:rsidRPr="00252615">
        <w:rPr>
          <w:sz w:val="28"/>
          <w:szCs w:val="28"/>
          <w:lang w:val="uk-UA"/>
        </w:rPr>
        <w:t>Місце України за рівнем економічного розвитку</w:t>
      </w:r>
      <w:r>
        <w:rPr>
          <w:sz w:val="28"/>
          <w:szCs w:val="28"/>
          <w:lang w:val="uk-UA"/>
        </w:rPr>
        <w:t>»</w:t>
      </w:r>
      <w:r w:rsidRPr="00252615">
        <w:rPr>
          <w:sz w:val="28"/>
          <w:szCs w:val="28"/>
          <w:lang w:val="uk-UA"/>
        </w:rPr>
        <w:t>.</w:t>
      </w:r>
    </w:p>
    <w:p w:rsidR="00122654" w:rsidRPr="00E003AD" w:rsidRDefault="008659DB" w:rsidP="008659DB">
      <w:pPr>
        <w:widowControl w:val="0"/>
        <w:tabs>
          <w:tab w:val="left" w:pos="0"/>
        </w:tabs>
        <w:jc w:val="both"/>
        <w:rPr>
          <w:sz w:val="28"/>
          <w:szCs w:val="28"/>
          <w:lang w:val="uk-UA"/>
        </w:rPr>
      </w:pPr>
      <w:r>
        <w:rPr>
          <w:b/>
          <w:sz w:val="28"/>
          <w:szCs w:val="28"/>
          <w:lang w:val="uk-UA"/>
        </w:rPr>
        <w:t>Завдання 2</w:t>
      </w:r>
      <w:r w:rsidRPr="00046466">
        <w:rPr>
          <w:b/>
          <w:sz w:val="28"/>
          <w:szCs w:val="28"/>
          <w:lang w:val="uk-UA"/>
        </w:rPr>
        <w:t>.</w:t>
      </w:r>
      <w:r w:rsidR="00E003AD">
        <w:rPr>
          <w:b/>
          <w:sz w:val="28"/>
          <w:szCs w:val="28"/>
          <w:lang w:val="uk-UA"/>
        </w:rPr>
        <w:t xml:space="preserve"> А) </w:t>
      </w:r>
      <w:r w:rsidR="00122654" w:rsidRPr="00E003AD">
        <w:rPr>
          <w:sz w:val="28"/>
          <w:szCs w:val="28"/>
          <w:lang w:val="uk-UA"/>
        </w:rPr>
        <w:t>Визн</w:t>
      </w:r>
      <w:r w:rsidR="00E003AD">
        <w:rPr>
          <w:sz w:val="28"/>
          <w:szCs w:val="28"/>
          <w:lang w:val="uk-UA"/>
        </w:rPr>
        <w:t>а</w:t>
      </w:r>
      <w:r w:rsidR="00122654" w:rsidRPr="00E003AD">
        <w:rPr>
          <w:sz w:val="28"/>
          <w:szCs w:val="28"/>
          <w:lang w:val="uk-UA"/>
        </w:rPr>
        <w:t xml:space="preserve">чити характерні риси структури економіки, які, на вашу думку, </w:t>
      </w:r>
      <w:r w:rsidR="00122654" w:rsidRPr="00E003AD">
        <w:rPr>
          <w:sz w:val="28"/>
          <w:szCs w:val="28"/>
          <w:lang w:val="uk-UA"/>
        </w:rPr>
        <w:lastRenderedPageBreak/>
        <w:t>свідчать про її нераціональність. Назвіть причини цього явища.</w:t>
      </w:r>
    </w:p>
    <w:p w:rsidR="00122654" w:rsidRDefault="00E003AD" w:rsidP="008659DB">
      <w:pPr>
        <w:widowControl w:val="0"/>
        <w:tabs>
          <w:tab w:val="left" w:pos="0"/>
        </w:tabs>
        <w:jc w:val="both"/>
        <w:rPr>
          <w:b/>
          <w:sz w:val="28"/>
          <w:szCs w:val="28"/>
          <w:lang w:val="uk-UA"/>
        </w:rPr>
      </w:pPr>
      <w:r>
        <w:rPr>
          <w:b/>
          <w:sz w:val="28"/>
          <w:szCs w:val="28"/>
          <w:lang w:val="uk-UA"/>
        </w:rPr>
        <w:t xml:space="preserve">Б) </w:t>
      </w:r>
      <w:r w:rsidRPr="00E003AD">
        <w:rPr>
          <w:sz w:val="28"/>
          <w:szCs w:val="28"/>
          <w:lang w:val="uk-UA"/>
        </w:rPr>
        <w:t>З’ясувати</w:t>
      </w:r>
      <w:r w:rsidR="00122654" w:rsidRPr="00E003AD">
        <w:rPr>
          <w:sz w:val="28"/>
          <w:szCs w:val="28"/>
          <w:lang w:val="uk-UA"/>
        </w:rPr>
        <w:t>, які зрушення відбуваються у галузевій структурі господарства під впливом соціальної переорієнтації економіки</w:t>
      </w:r>
    </w:p>
    <w:p w:rsidR="00CD7F01" w:rsidRPr="00CD7F01" w:rsidRDefault="00E003AD" w:rsidP="008659DB">
      <w:pPr>
        <w:widowControl w:val="0"/>
        <w:tabs>
          <w:tab w:val="left" w:pos="0"/>
        </w:tabs>
        <w:jc w:val="both"/>
        <w:rPr>
          <w:sz w:val="28"/>
          <w:szCs w:val="28"/>
          <w:lang w:val="uk-UA"/>
        </w:rPr>
      </w:pPr>
      <w:r>
        <w:rPr>
          <w:b/>
          <w:sz w:val="28"/>
          <w:szCs w:val="28"/>
          <w:lang w:val="uk-UA"/>
        </w:rPr>
        <w:t>Завдання 3</w:t>
      </w:r>
      <w:r w:rsidRPr="00046466">
        <w:rPr>
          <w:b/>
          <w:sz w:val="28"/>
          <w:szCs w:val="28"/>
          <w:lang w:val="uk-UA"/>
        </w:rPr>
        <w:t>.</w:t>
      </w:r>
      <w:r w:rsidR="00CD7F01">
        <w:rPr>
          <w:b/>
          <w:sz w:val="28"/>
          <w:szCs w:val="28"/>
          <w:lang w:val="uk-UA"/>
        </w:rPr>
        <w:t xml:space="preserve"> </w:t>
      </w:r>
      <w:r w:rsidR="00CD7F01" w:rsidRPr="00CD7F01">
        <w:rPr>
          <w:sz w:val="28"/>
          <w:szCs w:val="28"/>
          <w:lang w:val="uk-UA"/>
        </w:rPr>
        <w:t>Складіть тезисний конспект на одну із запропонованих тем</w:t>
      </w:r>
      <w:r w:rsidR="00CD7F01" w:rsidRPr="00CD7F01">
        <w:rPr>
          <w:sz w:val="28"/>
          <w:szCs w:val="28"/>
        </w:rPr>
        <w:t>:</w:t>
      </w:r>
      <w:r>
        <w:rPr>
          <w:b/>
          <w:sz w:val="28"/>
          <w:szCs w:val="28"/>
          <w:lang w:val="uk-UA"/>
        </w:rPr>
        <w:t xml:space="preserve"> </w:t>
      </w:r>
      <w:r w:rsidR="00CD7F01" w:rsidRPr="00CD7F01">
        <w:rPr>
          <w:sz w:val="28"/>
          <w:szCs w:val="28"/>
          <w:lang w:val="uk-UA"/>
        </w:rPr>
        <w:t>«</w:t>
      </w:r>
      <w:proofErr w:type="spellStart"/>
      <w:r w:rsidRPr="00CD7F01">
        <w:rPr>
          <w:sz w:val="28"/>
          <w:szCs w:val="28"/>
        </w:rPr>
        <w:t>Інноваційний</w:t>
      </w:r>
      <w:proofErr w:type="spellEnd"/>
      <w:r w:rsidRPr="00CD7F01">
        <w:rPr>
          <w:sz w:val="28"/>
          <w:szCs w:val="28"/>
        </w:rPr>
        <w:t xml:space="preserve"> </w:t>
      </w:r>
      <w:proofErr w:type="spellStart"/>
      <w:r w:rsidRPr="00CD7F01">
        <w:rPr>
          <w:sz w:val="28"/>
          <w:szCs w:val="28"/>
        </w:rPr>
        <w:t>розвиток</w:t>
      </w:r>
      <w:proofErr w:type="spellEnd"/>
      <w:r w:rsidRPr="00CD7F01">
        <w:rPr>
          <w:sz w:val="28"/>
          <w:szCs w:val="28"/>
        </w:rPr>
        <w:t xml:space="preserve"> </w:t>
      </w:r>
      <w:proofErr w:type="spellStart"/>
      <w:r w:rsidRPr="00CD7F01">
        <w:rPr>
          <w:sz w:val="28"/>
          <w:szCs w:val="28"/>
        </w:rPr>
        <w:t>господарського</w:t>
      </w:r>
      <w:proofErr w:type="spellEnd"/>
      <w:r w:rsidRPr="00CD7F01">
        <w:rPr>
          <w:sz w:val="28"/>
          <w:szCs w:val="28"/>
        </w:rPr>
        <w:t xml:space="preserve"> комплексу </w:t>
      </w:r>
      <w:proofErr w:type="spellStart"/>
      <w:r w:rsidRPr="00CD7F01">
        <w:rPr>
          <w:sz w:val="28"/>
          <w:szCs w:val="28"/>
        </w:rPr>
        <w:t>України</w:t>
      </w:r>
      <w:proofErr w:type="spellEnd"/>
      <w:r w:rsidR="00CD7F01" w:rsidRPr="00CD7F01">
        <w:rPr>
          <w:sz w:val="28"/>
          <w:szCs w:val="28"/>
          <w:lang w:val="uk-UA"/>
        </w:rPr>
        <w:t>»</w:t>
      </w:r>
    </w:p>
    <w:p w:rsidR="00CD7F01" w:rsidRPr="00CD7F01" w:rsidRDefault="00CD7F01" w:rsidP="008659DB">
      <w:pPr>
        <w:widowControl w:val="0"/>
        <w:tabs>
          <w:tab w:val="left" w:pos="0"/>
        </w:tabs>
        <w:jc w:val="both"/>
        <w:rPr>
          <w:sz w:val="28"/>
          <w:szCs w:val="28"/>
          <w:lang w:val="uk-UA"/>
        </w:rPr>
      </w:pPr>
      <w:r w:rsidRPr="00CD7F01">
        <w:rPr>
          <w:sz w:val="28"/>
          <w:szCs w:val="28"/>
          <w:lang w:val="uk-UA"/>
        </w:rPr>
        <w:t>«</w:t>
      </w:r>
      <w:r w:rsidR="00E003AD" w:rsidRPr="00CD7F01">
        <w:rPr>
          <w:sz w:val="28"/>
          <w:szCs w:val="28"/>
        </w:rPr>
        <w:t xml:space="preserve">Стан та </w:t>
      </w:r>
      <w:proofErr w:type="spellStart"/>
      <w:r w:rsidR="00E003AD" w:rsidRPr="00CD7F01">
        <w:rPr>
          <w:sz w:val="28"/>
          <w:szCs w:val="28"/>
        </w:rPr>
        <w:t>перспективи</w:t>
      </w:r>
      <w:proofErr w:type="spellEnd"/>
      <w:r w:rsidR="00E003AD" w:rsidRPr="00CD7F01">
        <w:rPr>
          <w:sz w:val="28"/>
          <w:szCs w:val="28"/>
        </w:rPr>
        <w:t xml:space="preserve"> </w:t>
      </w:r>
      <w:proofErr w:type="spellStart"/>
      <w:r w:rsidR="00E003AD" w:rsidRPr="00CD7F01">
        <w:rPr>
          <w:sz w:val="28"/>
          <w:szCs w:val="28"/>
        </w:rPr>
        <w:t>розвитку</w:t>
      </w:r>
      <w:proofErr w:type="spellEnd"/>
      <w:r w:rsidR="00E003AD" w:rsidRPr="00CD7F01">
        <w:rPr>
          <w:sz w:val="28"/>
          <w:szCs w:val="28"/>
        </w:rPr>
        <w:t xml:space="preserve"> </w:t>
      </w:r>
      <w:proofErr w:type="spellStart"/>
      <w:r w:rsidR="00E003AD" w:rsidRPr="00CD7F01">
        <w:rPr>
          <w:sz w:val="28"/>
          <w:szCs w:val="28"/>
        </w:rPr>
        <w:t>промисловості</w:t>
      </w:r>
      <w:proofErr w:type="spellEnd"/>
      <w:r w:rsidR="00E003AD" w:rsidRPr="00CD7F01">
        <w:rPr>
          <w:sz w:val="28"/>
          <w:szCs w:val="28"/>
        </w:rPr>
        <w:t xml:space="preserve"> в </w:t>
      </w:r>
      <w:proofErr w:type="spellStart"/>
      <w:r w:rsidR="00E003AD" w:rsidRPr="00CD7F01">
        <w:rPr>
          <w:sz w:val="28"/>
          <w:szCs w:val="28"/>
        </w:rPr>
        <w:t>державі</w:t>
      </w:r>
      <w:proofErr w:type="spellEnd"/>
      <w:r w:rsidRPr="00CD7F01">
        <w:rPr>
          <w:sz w:val="28"/>
          <w:szCs w:val="28"/>
          <w:lang w:val="uk-UA"/>
        </w:rPr>
        <w:t>»</w:t>
      </w:r>
    </w:p>
    <w:p w:rsidR="00E003AD" w:rsidRDefault="00CD7F01" w:rsidP="008659DB">
      <w:pPr>
        <w:widowControl w:val="0"/>
        <w:tabs>
          <w:tab w:val="left" w:pos="0"/>
        </w:tabs>
        <w:jc w:val="both"/>
        <w:rPr>
          <w:sz w:val="28"/>
          <w:szCs w:val="28"/>
          <w:lang w:val="uk-UA"/>
        </w:rPr>
      </w:pPr>
      <w:r w:rsidRPr="00CD7F01">
        <w:rPr>
          <w:sz w:val="28"/>
          <w:szCs w:val="28"/>
          <w:lang w:val="uk-UA"/>
        </w:rPr>
        <w:t>«</w:t>
      </w:r>
      <w:proofErr w:type="spellStart"/>
      <w:r w:rsidR="00E003AD" w:rsidRPr="00CD7F01">
        <w:rPr>
          <w:sz w:val="28"/>
          <w:szCs w:val="28"/>
        </w:rPr>
        <w:t>Програмне</w:t>
      </w:r>
      <w:proofErr w:type="spellEnd"/>
      <w:r w:rsidR="00E003AD" w:rsidRPr="00CD7F01">
        <w:rPr>
          <w:sz w:val="28"/>
          <w:szCs w:val="28"/>
        </w:rPr>
        <w:t xml:space="preserve"> </w:t>
      </w:r>
      <w:proofErr w:type="spellStart"/>
      <w:r w:rsidR="00E003AD" w:rsidRPr="00CD7F01">
        <w:rPr>
          <w:sz w:val="28"/>
          <w:szCs w:val="28"/>
        </w:rPr>
        <w:t>забезпечення</w:t>
      </w:r>
      <w:proofErr w:type="spellEnd"/>
      <w:r w:rsidR="00E003AD" w:rsidRPr="00CD7F01">
        <w:rPr>
          <w:sz w:val="28"/>
          <w:szCs w:val="28"/>
        </w:rPr>
        <w:t xml:space="preserve"> </w:t>
      </w:r>
      <w:proofErr w:type="spellStart"/>
      <w:r w:rsidR="00E003AD" w:rsidRPr="00CD7F01">
        <w:rPr>
          <w:sz w:val="28"/>
          <w:szCs w:val="28"/>
        </w:rPr>
        <w:t>розвитку</w:t>
      </w:r>
      <w:proofErr w:type="spellEnd"/>
      <w:r w:rsidR="00E003AD" w:rsidRPr="00CD7F01">
        <w:rPr>
          <w:sz w:val="28"/>
          <w:szCs w:val="28"/>
        </w:rPr>
        <w:t xml:space="preserve"> </w:t>
      </w:r>
      <w:proofErr w:type="spellStart"/>
      <w:r w:rsidR="00E003AD" w:rsidRPr="00CD7F01">
        <w:rPr>
          <w:sz w:val="28"/>
          <w:szCs w:val="28"/>
        </w:rPr>
        <w:t>промисловості</w:t>
      </w:r>
      <w:proofErr w:type="spellEnd"/>
      <w:r w:rsidR="00E003AD" w:rsidRPr="00CD7F01">
        <w:rPr>
          <w:sz w:val="28"/>
          <w:szCs w:val="28"/>
        </w:rPr>
        <w:t xml:space="preserve"> у </w:t>
      </w:r>
      <w:proofErr w:type="spellStart"/>
      <w:r w:rsidR="00E003AD" w:rsidRPr="00CD7F01">
        <w:rPr>
          <w:sz w:val="28"/>
          <w:szCs w:val="28"/>
        </w:rPr>
        <w:t>трансформаційній</w:t>
      </w:r>
      <w:proofErr w:type="spellEnd"/>
      <w:r w:rsidR="00E003AD" w:rsidRPr="00CD7F01">
        <w:rPr>
          <w:sz w:val="28"/>
          <w:szCs w:val="28"/>
        </w:rPr>
        <w:t xml:space="preserve"> </w:t>
      </w:r>
      <w:proofErr w:type="spellStart"/>
      <w:r w:rsidR="00E003AD" w:rsidRPr="00CD7F01">
        <w:rPr>
          <w:sz w:val="28"/>
          <w:szCs w:val="28"/>
        </w:rPr>
        <w:t>економіці</w:t>
      </w:r>
      <w:proofErr w:type="spellEnd"/>
      <w:r w:rsidRPr="00CD7F01">
        <w:rPr>
          <w:sz w:val="28"/>
          <w:szCs w:val="28"/>
          <w:lang w:val="uk-UA"/>
        </w:rPr>
        <w:t>»</w:t>
      </w:r>
    </w:p>
    <w:p w:rsidR="00CD7F01" w:rsidRPr="007E50CD" w:rsidRDefault="00CD7F01" w:rsidP="00CD7F01">
      <w:pPr>
        <w:widowControl w:val="0"/>
        <w:tabs>
          <w:tab w:val="left" w:pos="0"/>
        </w:tabs>
        <w:jc w:val="both"/>
        <w:rPr>
          <w:snapToGrid w:val="0"/>
          <w:sz w:val="28"/>
          <w:szCs w:val="28"/>
          <w:lang w:val="uk-UA"/>
        </w:rPr>
      </w:pPr>
      <w:r>
        <w:rPr>
          <w:b/>
          <w:sz w:val="28"/>
          <w:szCs w:val="28"/>
          <w:lang w:val="uk-UA"/>
        </w:rPr>
        <w:t>Завдання 4</w:t>
      </w:r>
      <w:r w:rsidRPr="00046466">
        <w:rPr>
          <w:b/>
          <w:sz w:val="28"/>
          <w:szCs w:val="28"/>
          <w:lang w:val="uk-UA"/>
        </w:rPr>
        <w:t>.</w:t>
      </w:r>
      <w:r>
        <w:rPr>
          <w:b/>
          <w:sz w:val="28"/>
          <w:szCs w:val="28"/>
          <w:lang w:val="uk-UA"/>
        </w:rPr>
        <w:t xml:space="preserve"> </w:t>
      </w:r>
      <w:r w:rsidRPr="007E50CD">
        <w:rPr>
          <w:sz w:val="28"/>
          <w:szCs w:val="28"/>
          <w:lang w:val="uk-UA"/>
        </w:rPr>
        <w:t>Поясніть наступну</w:t>
      </w:r>
      <w:r w:rsidR="007E50CD" w:rsidRPr="007E50CD">
        <w:rPr>
          <w:sz w:val="28"/>
          <w:szCs w:val="28"/>
          <w:lang w:val="uk-UA"/>
        </w:rPr>
        <w:t xml:space="preserve"> думку</w:t>
      </w:r>
      <w:r w:rsidR="007E50CD" w:rsidRPr="007E50CD">
        <w:rPr>
          <w:sz w:val="28"/>
          <w:szCs w:val="28"/>
        </w:rPr>
        <w:t>:</w:t>
      </w:r>
      <w:r w:rsidR="007E50CD" w:rsidRPr="007E50CD">
        <w:rPr>
          <w:sz w:val="28"/>
          <w:szCs w:val="28"/>
          <w:lang w:val="uk-UA"/>
        </w:rPr>
        <w:t xml:space="preserve"> «Людина в результаті власної діяльності вступила в гостру суперечність з умовами свого існування».</w:t>
      </w:r>
    </w:p>
    <w:p w:rsidR="00B8266A" w:rsidRPr="00B8266A" w:rsidRDefault="00B8266A" w:rsidP="00B8266A">
      <w:pPr>
        <w:spacing w:line="360" w:lineRule="auto"/>
        <w:jc w:val="both"/>
        <w:rPr>
          <w:rFonts w:eastAsiaTheme="minorHAnsi"/>
          <w:sz w:val="28"/>
          <w:szCs w:val="28"/>
          <w:lang w:val="uk-UA" w:eastAsia="en-US"/>
        </w:rPr>
      </w:pPr>
      <w:r>
        <w:rPr>
          <w:rFonts w:eastAsiaTheme="minorHAnsi"/>
          <w:b/>
          <w:sz w:val="28"/>
          <w:szCs w:val="28"/>
          <w:lang w:val="uk-UA" w:eastAsia="en-US"/>
        </w:rPr>
        <w:t>Завдання 5</w:t>
      </w:r>
      <w:r w:rsidRPr="00B8266A">
        <w:rPr>
          <w:rFonts w:eastAsiaTheme="minorHAnsi"/>
          <w:b/>
          <w:sz w:val="28"/>
          <w:szCs w:val="28"/>
          <w:lang w:val="uk-UA" w:eastAsia="en-US"/>
        </w:rPr>
        <w:t>.</w:t>
      </w:r>
      <w:r w:rsidRPr="00B8266A">
        <w:rPr>
          <w:rFonts w:eastAsiaTheme="minorHAnsi"/>
          <w:sz w:val="28"/>
          <w:szCs w:val="28"/>
          <w:lang w:val="uk-UA" w:eastAsia="en-US"/>
        </w:rPr>
        <w:t xml:space="preserve"> У дистанційному курсі опрацюйте лекційний матеріал за темою.</w:t>
      </w:r>
    </w:p>
    <w:p w:rsidR="007E50CD" w:rsidRDefault="007E50CD" w:rsidP="00B8266A">
      <w:pPr>
        <w:widowControl w:val="0"/>
        <w:tabs>
          <w:tab w:val="left" w:pos="0"/>
        </w:tabs>
        <w:jc w:val="both"/>
        <w:rPr>
          <w:snapToGrid w:val="0"/>
          <w:sz w:val="32"/>
          <w:szCs w:val="32"/>
          <w:u w:val="single"/>
          <w:lang w:val="uk-UA"/>
        </w:rPr>
      </w:pPr>
    </w:p>
    <w:p w:rsidR="00E41B78" w:rsidRPr="007E50CD" w:rsidRDefault="00E41B78" w:rsidP="00E41B78">
      <w:pPr>
        <w:widowControl w:val="0"/>
        <w:tabs>
          <w:tab w:val="left" w:pos="0"/>
        </w:tabs>
        <w:jc w:val="center"/>
        <w:rPr>
          <w:b/>
          <w:snapToGrid w:val="0"/>
          <w:sz w:val="32"/>
          <w:szCs w:val="32"/>
          <w:u w:val="single"/>
          <w:lang w:val="uk-UA"/>
        </w:rPr>
      </w:pPr>
      <w:r w:rsidRPr="007E50CD">
        <w:rPr>
          <w:b/>
          <w:snapToGrid w:val="0"/>
          <w:sz w:val="32"/>
          <w:szCs w:val="32"/>
          <w:u w:val="single"/>
          <w:lang w:val="uk-UA"/>
        </w:rPr>
        <w:t>Рекомендована література:</w:t>
      </w:r>
    </w:p>
    <w:p w:rsidR="00E41B78" w:rsidRPr="00282447" w:rsidRDefault="00E41B78" w:rsidP="00E41B78">
      <w:pPr>
        <w:widowControl w:val="0"/>
        <w:tabs>
          <w:tab w:val="left" w:pos="0"/>
        </w:tabs>
        <w:jc w:val="center"/>
        <w:rPr>
          <w:snapToGrid w:val="0"/>
          <w:sz w:val="32"/>
          <w:szCs w:val="32"/>
          <w:u w:val="single"/>
          <w:lang w:val="uk-UA"/>
        </w:rPr>
      </w:pP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1. </w:t>
      </w:r>
      <w:proofErr w:type="spellStart"/>
      <w:r w:rsidRPr="00282447">
        <w:rPr>
          <w:rStyle w:val="FontStyle97"/>
          <w:sz w:val="28"/>
          <w:szCs w:val="28"/>
          <w:lang w:eastAsia="uk-UA"/>
        </w:rPr>
        <w:t>Заблоцький</w:t>
      </w:r>
      <w:proofErr w:type="spellEnd"/>
      <w:r w:rsidRPr="00282447">
        <w:rPr>
          <w:rStyle w:val="FontStyle97"/>
          <w:sz w:val="28"/>
          <w:szCs w:val="28"/>
          <w:lang w:eastAsia="uk-UA"/>
        </w:rPr>
        <w:t xml:space="preserve"> В.Ф.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w:t>
      </w:r>
      <w:proofErr w:type="spellStart"/>
      <w:r w:rsidRPr="00282447">
        <w:rPr>
          <w:rStyle w:val="FontStyle97"/>
          <w:sz w:val="28"/>
          <w:szCs w:val="28"/>
          <w:lang w:eastAsia="uk-UA"/>
        </w:rPr>
        <w:t>України</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Національна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макрое</w:t>
      </w:r>
      <w:r w:rsidR="006E28EB">
        <w:rPr>
          <w:rStyle w:val="FontStyle97"/>
          <w:sz w:val="28"/>
          <w:szCs w:val="28"/>
          <w:lang w:eastAsia="uk-UA"/>
        </w:rPr>
        <w:t>кономіка</w:t>
      </w:r>
      <w:proofErr w:type="spellEnd"/>
      <w:r w:rsidR="006E28EB">
        <w:rPr>
          <w:rStyle w:val="FontStyle97"/>
          <w:sz w:val="28"/>
          <w:szCs w:val="28"/>
          <w:lang w:eastAsia="uk-UA"/>
        </w:rPr>
        <w:t xml:space="preserve">. - К.: </w:t>
      </w:r>
      <w:proofErr w:type="spellStart"/>
      <w:r w:rsidR="006E28EB">
        <w:rPr>
          <w:rStyle w:val="FontStyle97"/>
          <w:sz w:val="28"/>
          <w:szCs w:val="28"/>
          <w:lang w:eastAsia="uk-UA"/>
        </w:rPr>
        <w:t>Академвидав</w:t>
      </w:r>
      <w:proofErr w:type="spellEnd"/>
      <w:r w:rsidR="006E28EB">
        <w:rPr>
          <w:rStyle w:val="FontStyle97"/>
          <w:sz w:val="28"/>
          <w:szCs w:val="28"/>
          <w:lang w:eastAsia="uk-UA"/>
        </w:rPr>
        <w:t>, 201</w:t>
      </w:r>
      <w:r w:rsidRPr="00282447">
        <w:rPr>
          <w:rStyle w:val="FontStyle97"/>
          <w:sz w:val="28"/>
          <w:szCs w:val="28"/>
          <w:lang w:eastAsia="uk-UA"/>
        </w:rPr>
        <w:t>3. - 353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2. Мельник С.А. </w:t>
      </w:r>
      <w:proofErr w:type="spellStart"/>
      <w:r w:rsidRPr="00282447">
        <w:rPr>
          <w:rStyle w:val="FontStyle97"/>
          <w:sz w:val="28"/>
          <w:szCs w:val="28"/>
          <w:lang w:eastAsia="uk-UA"/>
        </w:rPr>
        <w:t>Управління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регіональ</w:t>
      </w:r>
      <w:r w:rsidR="006E28EB">
        <w:rPr>
          <w:rStyle w:val="FontStyle97"/>
          <w:sz w:val="28"/>
          <w:szCs w:val="28"/>
          <w:lang w:eastAsia="uk-UA"/>
        </w:rPr>
        <w:t>ною</w:t>
      </w:r>
      <w:proofErr w:type="spellEnd"/>
      <w:r w:rsidR="006E28EB">
        <w:rPr>
          <w:rStyle w:val="FontStyle97"/>
          <w:sz w:val="28"/>
          <w:szCs w:val="28"/>
          <w:lang w:eastAsia="uk-UA"/>
        </w:rPr>
        <w:t xml:space="preserve"> </w:t>
      </w:r>
      <w:proofErr w:type="spellStart"/>
      <w:r w:rsidR="006E28EB">
        <w:rPr>
          <w:rStyle w:val="FontStyle97"/>
          <w:sz w:val="28"/>
          <w:szCs w:val="28"/>
          <w:lang w:eastAsia="uk-UA"/>
        </w:rPr>
        <w:t>економікою</w:t>
      </w:r>
      <w:proofErr w:type="spellEnd"/>
      <w:r w:rsidR="006E28EB">
        <w:rPr>
          <w:rStyle w:val="FontStyle97"/>
          <w:sz w:val="28"/>
          <w:szCs w:val="28"/>
          <w:lang w:eastAsia="uk-UA"/>
        </w:rPr>
        <w:t>. - К.: КНЕУ, 2011</w:t>
      </w:r>
      <w:r w:rsidRPr="00282447">
        <w:rPr>
          <w:rStyle w:val="FontStyle97"/>
          <w:sz w:val="28"/>
          <w:szCs w:val="28"/>
          <w:lang w:eastAsia="uk-UA"/>
        </w:rPr>
        <w:t>. - 124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Миронова Т.Л., </w:t>
      </w:r>
      <w:proofErr w:type="spellStart"/>
      <w:r w:rsidRPr="00282447">
        <w:rPr>
          <w:rStyle w:val="FontStyle97"/>
          <w:sz w:val="28"/>
          <w:szCs w:val="28"/>
          <w:lang w:eastAsia="uk-UA"/>
        </w:rPr>
        <w:t>Добровольська</w:t>
      </w:r>
      <w:proofErr w:type="spellEnd"/>
      <w:r w:rsidRPr="00282447">
        <w:rPr>
          <w:rStyle w:val="FontStyle97"/>
          <w:sz w:val="28"/>
          <w:szCs w:val="28"/>
          <w:lang w:eastAsia="uk-UA"/>
        </w:rPr>
        <w:t xml:space="preserve"> О.П., </w:t>
      </w:r>
      <w:proofErr w:type="spellStart"/>
      <w:r w:rsidRPr="00282447">
        <w:rPr>
          <w:rStyle w:val="FontStyle97"/>
          <w:sz w:val="28"/>
          <w:szCs w:val="28"/>
          <w:lang w:eastAsia="uk-UA"/>
        </w:rPr>
        <w:t>Процай</w:t>
      </w:r>
      <w:proofErr w:type="spellEnd"/>
      <w:r w:rsidRPr="00282447">
        <w:rPr>
          <w:rStyle w:val="FontStyle97"/>
          <w:sz w:val="28"/>
          <w:szCs w:val="28"/>
          <w:lang w:eastAsia="uk-UA"/>
        </w:rPr>
        <w:t xml:space="preserve"> А.Ф., </w:t>
      </w:r>
      <w:proofErr w:type="spellStart"/>
      <w:r w:rsidRPr="00282447">
        <w:rPr>
          <w:rStyle w:val="FontStyle97"/>
          <w:sz w:val="28"/>
          <w:szCs w:val="28"/>
          <w:lang w:eastAsia="uk-UA"/>
        </w:rPr>
        <w:t>Колодій</w:t>
      </w:r>
      <w:proofErr w:type="spellEnd"/>
      <w:r w:rsidRPr="00282447">
        <w:rPr>
          <w:rStyle w:val="FontStyle97"/>
          <w:sz w:val="28"/>
          <w:szCs w:val="28"/>
          <w:lang w:eastAsia="uk-UA"/>
        </w:rPr>
        <w:t xml:space="preserve"> С. Ю. </w:t>
      </w:r>
      <w:proofErr w:type="spellStart"/>
      <w:r w:rsidRPr="00282447">
        <w:rPr>
          <w:rStyle w:val="FontStyle97"/>
          <w:sz w:val="28"/>
          <w:szCs w:val="28"/>
          <w:lang w:eastAsia="uk-UA"/>
        </w:rPr>
        <w:t>Управління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р</w:t>
      </w:r>
      <w:r w:rsidR="006E28EB">
        <w:rPr>
          <w:rStyle w:val="FontStyle97"/>
          <w:sz w:val="28"/>
          <w:szCs w:val="28"/>
          <w:lang w:eastAsia="uk-UA"/>
        </w:rPr>
        <w:t>озвитком</w:t>
      </w:r>
      <w:proofErr w:type="spellEnd"/>
      <w:r w:rsidR="006E28EB">
        <w:rPr>
          <w:rStyle w:val="FontStyle97"/>
          <w:sz w:val="28"/>
          <w:szCs w:val="28"/>
          <w:lang w:eastAsia="uk-UA"/>
        </w:rPr>
        <w:t xml:space="preserve"> </w:t>
      </w:r>
      <w:proofErr w:type="spellStart"/>
      <w:r w:rsidR="006E28EB">
        <w:rPr>
          <w:rStyle w:val="FontStyle97"/>
          <w:sz w:val="28"/>
          <w:szCs w:val="28"/>
          <w:lang w:eastAsia="uk-UA"/>
        </w:rPr>
        <w:t>регіону</w:t>
      </w:r>
      <w:proofErr w:type="spellEnd"/>
      <w:r w:rsidR="006E28EB">
        <w:rPr>
          <w:rStyle w:val="FontStyle97"/>
          <w:sz w:val="28"/>
          <w:szCs w:val="28"/>
          <w:lang w:eastAsia="uk-UA"/>
        </w:rPr>
        <w:t>. - К.: ПУЛ, 201</w:t>
      </w:r>
      <w:r w:rsidRPr="00282447">
        <w:rPr>
          <w:rStyle w:val="FontStyle97"/>
          <w:sz w:val="28"/>
          <w:szCs w:val="28"/>
          <w:lang w:eastAsia="uk-UA"/>
        </w:rPr>
        <w:t>6. - 328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3. </w:t>
      </w:r>
      <w:proofErr w:type="spellStart"/>
      <w:r w:rsidRPr="00282447">
        <w:rPr>
          <w:rStyle w:val="FontStyle97"/>
          <w:sz w:val="28"/>
          <w:szCs w:val="28"/>
          <w:lang w:eastAsia="uk-UA"/>
        </w:rPr>
        <w:t>Підгрудний</w:t>
      </w:r>
      <w:proofErr w:type="spellEnd"/>
      <w:r w:rsidRPr="00282447">
        <w:rPr>
          <w:rStyle w:val="FontStyle97"/>
          <w:sz w:val="28"/>
          <w:szCs w:val="28"/>
          <w:lang w:eastAsia="uk-UA"/>
        </w:rPr>
        <w:t xml:space="preserve"> Г.П. </w:t>
      </w:r>
      <w:proofErr w:type="spellStart"/>
      <w:r w:rsidRPr="00282447">
        <w:rPr>
          <w:rStyle w:val="FontStyle97"/>
          <w:sz w:val="28"/>
          <w:szCs w:val="28"/>
          <w:lang w:eastAsia="uk-UA"/>
        </w:rPr>
        <w:t>Особливості</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тенденції</w:t>
      </w:r>
      <w:proofErr w:type="spellEnd"/>
      <w:r w:rsidRPr="00282447">
        <w:rPr>
          <w:rStyle w:val="FontStyle97"/>
          <w:sz w:val="28"/>
          <w:szCs w:val="28"/>
          <w:lang w:eastAsia="uk-UA"/>
        </w:rPr>
        <w:t xml:space="preserve"> та </w:t>
      </w:r>
      <w:proofErr w:type="spellStart"/>
      <w:r w:rsidRPr="00282447">
        <w:rPr>
          <w:rStyle w:val="FontStyle97"/>
          <w:sz w:val="28"/>
          <w:szCs w:val="28"/>
          <w:lang w:eastAsia="uk-UA"/>
        </w:rPr>
        <w:t>перспективні</w:t>
      </w:r>
      <w:proofErr w:type="spellEnd"/>
      <w:r w:rsidRPr="00282447">
        <w:rPr>
          <w:rStyle w:val="FontStyle97"/>
          <w:sz w:val="28"/>
          <w:szCs w:val="28"/>
          <w:lang w:eastAsia="uk-UA"/>
        </w:rPr>
        <w:t xml:space="preserve"> напрямки </w:t>
      </w:r>
      <w:proofErr w:type="spellStart"/>
      <w:r w:rsidRPr="00282447">
        <w:rPr>
          <w:rStyle w:val="FontStyle97"/>
          <w:sz w:val="28"/>
          <w:szCs w:val="28"/>
          <w:lang w:eastAsia="uk-UA"/>
        </w:rPr>
        <w:t>розвитку</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промисловості</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України</w:t>
      </w:r>
      <w:proofErr w:type="spellEnd"/>
      <w:r w:rsidRPr="00282447">
        <w:rPr>
          <w:rStyle w:val="FontStyle97"/>
          <w:sz w:val="28"/>
          <w:szCs w:val="28"/>
          <w:lang w:eastAsia="uk-UA"/>
        </w:rPr>
        <w:t xml:space="preserve"> та </w:t>
      </w:r>
      <w:proofErr w:type="spellStart"/>
      <w:r w:rsidRPr="00282447">
        <w:rPr>
          <w:rStyle w:val="FontStyle97"/>
          <w:sz w:val="28"/>
          <w:szCs w:val="28"/>
          <w:lang w:eastAsia="uk-UA"/>
        </w:rPr>
        <w:t>її</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регіонів</w:t>
      </w:r>
      <w:proofErr w:type="spellEnd"/>
      <w:r w:rsidRPr="00282447">
        <w:rPr>
          <w:rStyle w:val="FontStyle97"/>
          <w:sz w:val="28"/>
          <w:szCs w:val="28"/>
          <w:lang w:eastAsia="uk-UA"/>
        </w:rPr>
        <w:t xml:space="preserve"> // </w:t>
      </w:r>
      <w:proofErr w:type="spellStart"/>
      <w:r w:rsidRPr="00282447">
        <w:rPr>
          <w:rStyle w:val="FontStyle97"/>
          <w:sz w:val="28"/>
          <w:szCs w:val="28"/>
          <w:lang w:eastAsia="uk-UA"/>
        </w:rPr>
        <w:t>Українс</w:t>
      </w:r>
      <w:r w:rsidR="006E28EB">
        <w:rPr>
          <w:rStyle w:val="FontStyle97"/>
          <w:sz w:val="28"/>
          <w:szCs w:val="28"/>
          <w:lang w:eastAsia="uk-UA"/>
        </w:rPr>
        <w:t>ький</w:t>
      </w:r>
      <w:proofErr w:type="spellEnd"/>
      <w:r w:rsidR="006E28EB">
        <w:rPr>
          <w:rStyle w:val="FontStyle97"/>
          <w:sz w:val="28"/>
          <w:szCs w:val="28"/>
          <w:lang w:eastAsia="uk-UA"/>
        </w:rPr>
        <w:t xml:space="preserve"> </w:t>
      </w:r>
      <w:proofErr w:type="spellStart"/>
      <w:r w:rsidR="006E28EB">
        <w:rPr>
          <w:rStyle w:val="FontStyle97"/>
          <w:sz w:val="28"/>
          <w:szCs w:val="28"/>
          <w:lang w:eastAsia="uk-UA"/>
        </w:rPr>
        <w:t>географічний</w:t>
      </w:r>
      <w:proofErr w:type="spellEnd"/>
      <w:r w:rsidR="006E28EB">
        <w:rPr>
          <w:rStyle w:val="FontStyle97"/>
          <w:sz w:val="28"/>
          <w:szCs w:val="28"/>
          <w:lang w:eastAsia="uk-UA"/>
        </w:rPr>
        <w:t xml:space="preserve"> журнал. - 2015</w:t>
      </w:r>
      <w:r w:rsidRPr="00282447">
        <w:rPr>
          <w:rStyle w:val="FontStyle97"/>
          <w:sz w:val="28"/>
          <w:szCs w:val="28"/>
          <w:lang w:eastAsia="uk-UA"/>
        </w:rPr>
        <w:t>. - №2. - С. 20-25.</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4. </w:t>
      </w:r>
      <w:proofErr w:type="spellStart"/>
      <w:r w:rsidRPr="00282447">
        <w:rPr>
          <w:rStyle w:val="FontStyle97"/>
          <w:sz w:val="28"/>
          <w:szCs w:val="28"/>
          <w:lang w:eastAsia="uk-UA"/>
        </w:rPr>
        <w:t>Регіони</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України</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економіко-статистичні</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порівняння</w:t>
      </w:r>
      <w:proofErr w:type="spellEnd"/>
      <w:r w:rsidRPr="00282447">
        <w:rPr>
          <w:rStyle w:val="FontStyle97"/>
          <w:sz w:val="28"/>
          <w:szCs w:val="28"/>
          <w:lang w:eastAsia="uk-UA"/>
        </w:rPr>
        <w:t xml:space="preserve">. - Л., ІРД НАН </w:t>
      </w:r>
      <w:proofErr w:type="spellStart"/>
      <w:r w:rsidRPr="00282447">
        <w:rPr>
          <w:rStyle w:val="FontStyle97"/>
          <w:sz w:val="28"/>
          <w:szCs w:val="28"/>
          <w:lang w:eastAsia="uk-UA"/>
        </w:rPr>
        <w:t>України</w:t>
      </w:r>
      <w:proofErr w:type="spellEnd"/>
      <w:r w:rsidRPr="00282447">
        <w:rPr>
          <w:rStyle w:val="FontStyle97"/>
          <w:sz w:val="28"/>
          <w:szCs w:val="28"/>
          <w:lang w:eastAsia="uk-UA"/>
        </w:rPr>
        <w:t>. - 2002. - №1.</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5.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і </w:t>
      </w:r>
      <w:proofErr w:type="spellStart"/>
      <w:r w:rsidRPr="00282447">
        <w:rPr>
          <w:rStyle w:val="FontStyle97"/>
          <w:sz w:val="28"/>
          <w:szCs w:val="28"/>
          <w:lang w:eastAsia="uk-UA"/>
        </w:rPr>
        <w:t>регіональна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економіка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Підручник</w:t>
      </w:r>
      <w:proofErr w:type="spellEnd"/>
      <w:r w:rsidRPr="00282447">
        <w:rPr>
          <w:rStyle w:val="FontStyle97"/>
          <w:sz w:val="28"/>
          <w:szCs w:val="28"/>
          <w:lang w:eastAsia="uk-UA"/>
        </w:rPr>
        <w:t xml:space="preserve"> / </w:t>
      </w:r>
      <w:proofErr w:type="spellStart"/>
      <w:r w:rsidRPr="00282447">
        <w:rPr>
          <w:rStyle w:val="FontStyle97"/>
          <w:sz w:val="28"/>
          <w:szCs w:val="28"/>
          <w:lang w:eastAsia="uk-UA"/>
        </w:rPr>
        <w:t>Дорогунцов</w:t>
      </w:r>
      <w:proofErr w:type="spellEnd"/>
      <w:r w:rsidRPr="00282447">
        <w:rPr>
          <w:rStyle w:val="FontStyle97"/>
          <w:sz w:val="28"/>
          <w:szCs w:val="28"/>
          <w:lang w:eastAsia="uk-UA"/>
        </w:rPr>
        <w:t xml:space="preserve"> С.І., </w:t>
      </w:r>
      <w:proofErr w:type="spellStart"/>
      <w:r w:rsidRPr="00282447">
        <w:rPr>
          <w:rStyle w:val="FontStyle97"/>
          <w:sz w:val="28"/>
          <w:szCs w:val="28"/>
          <w:lang w:eastAsia="uk-UA"/>
        </w:rPr>
        <w:t>Пітюренко</w:t>
      </w:r>
      <w:proofErr w:type="spellEnd"/>
      <w:r w:rsidRPr="00282447">
        <w:rPr>
          <w:rStyle w:val="FontStyle97"/>
          <w:sz w:val="28"/>
          <w:szCs w:val="28"/>
          <w:lang w:eastAsia="uk-UA"/>
        </w:rPr>
        <w:t xml:space="preserve"> Ю.І., </w:t>
      </w:r>
      <w:proofErr w:type="spellStart"/>
      <w:r w:rsidRPr="00282447">
        <w:rPr>
          <w:rStyle w:val="FontStyle97"/>
          <w:sz w:val="28"/>
          <w:szCs w:val="28"/>
          <w:lang w:eastAsia="uk-UA"/>
        </w:rPr>
        <w:t>Олійник</w:t>
      </w:r>
      <w:proofErr w:type="spellEnd"/>
      <w:r w:rsidRPr="00282447">
        <w:rPr>
          <w:rStyle w:val="FontStyle97"/>
          <w:sz w:val="28"/>
          <w:szCs w:val="28"/>
          <w:lang w:eastAsia="uk-UA"/>
        </w:rPr>
        <w:t xml:space="preserve"> Я.Б. та </w:t>
      </w:r>
      <w:proofErr w:type="spellStart"/>
      <w:r w:rsidRPr="00282447">
        <w:rPr>
          <w:rStyle w:val="FontStyle97"/>
          <w:sz w:val="28"/>
          <w:szCs w:val="28"/>
          <w:lang w:eastAsia="uk-UA"/>
        </w:rPr>
        <w:t>інш</w:t>
      </w:r>
      <w:proofErr w:type="spellEnd"/>
      <w:r w:rsidRPr="00282447">
        <w:rPr>
          <w:rStyle w:val="FontStyle97"/>
          <w:sz w:val="28"/>
          <w:szCs w:val="28"/>
          <w:lang w:eastAsia="uk-UA"/>
        </w:rPr>
        <w:t>. - К., КНЕУ, 2005. - 562 с.</w:t>
      </w:r>
    </w:p>
    <w:p w:rsidR="00E41B78" w:rsidRPr="00282447" w:rsidRDefault="00E41B78" w:rsidP="00E41B78">
      <w:pPr>
        <w:jc w:val="both"/>
        <w:rPr>
          <w:rStyle w:val="FontStyle97"/>
          <w:sz w:val="28"/>
          <w:szCs w:val="28"/>
          <w:lang w:eastAsia="uk-UA"/>
        </w:rPr>
      </w:pPr>
    </w:p>
    <w:p w:rsidR="00E41B78" w:rsidRPr="00282447" w:rsidRDefault="00E41B78" w:rsidP="00E41B78">
      <w:pPr>
        <w:jc w:val="both"/>
        <w:rPr>
          <w:color w:val="000000"/>
          <w:sz w:val="28"/>
          <w:szCs w:val="28"/>
          <w:lang w:val="uk-UA" w:eastAsia="uk-UA"/>
        </w:rPr>
      </w:pPr>
    </w:p>
    <w:p w:rsidR="006E28EB" w:rsidRPr="006E28EB" w:rsidRDefault="006E28EB" w:rsidP="00E41B78">
      <w:pPr>
        <w:pStyle w:val="4"/>
        <w:rPr>
          <w:b/>
          <w:snapToGrid w:val="0"/>
          <w:sz w:val="40"/>
          <w:szCs w:val="40"/>
        </w:rPr>
      </w:pPr>
      <w:r w:rsidRPr="006E28EB">
        <w:rPr>
          <w:b/>
          <w:snapToGrid w:val="0"/>
          <w:sz w:val="40"/>
          <w:szCs w:val="40"/>
        </w:rPr>
        <w:t>24.03.2020 р.</w:t>
      </w:r>
    </w:p>
    <w:p w:rsidR="006E28EB" w:rsidRDefault="006E28EB" w:rsidP="00E41B78">
      <w:pPr>
        <w:pStyle w:val="4"/>
        <w:rPr>
          <w:snapToGrid w:val="0"/>
          <w:szCs w:val="28"/>
        </w:rPr>
      </w:pPr>
    </w:p>
    <w:p w:rsidR="00E41B78" w:rsidRPr="00282447" w:rsidRDefault="00E41B78" w:rsidP="00E41B78">
      <w:pPr>
        <w:pStyle w:val="4"/>
        <w:rPr>
          <w:szCs w:val="28"/>
        </w:rPr>
      </w:pPr>
      <w:r>
        <w:rPr>
          <w:snapToGrid w:val="0"/>
          <w:szCs w:val="28"/>
        </w:rPr>
        <w:t>СЕМІНАРСЬКЕ</w:t>
      </w:r>
      <w:r w:rsidR="00C530CF">
        <w:t xml:space="preserve"> ЗАНЯТТЯ  до теми</w:t>
      </w:r>
    </w:p>
    <w:p w:rsidR="00E41B78" w:rsidRPr="00282447" w:rsidRDefault="00E41B78" w:rsidP="00E41B78">
      <w:pPr>
        <w:widowControl w:val="0"/>
        <w:tabs>
          <w:tab w:val="left" w:pos="1985"/>
        </w:tabs>
        <w:ind w:left="1985" w:hanging="1985"/>
        <w:jc w:val="center"/>
        <w:rPr>
          <w:b/>
          <w:noProof/>
          <w:color w:val="000000"/>
          <w:sz w:val="36"/>
          <w:szCs w:val="36"/>
          <w:lang w:val="uk-UA"/>
        </w:rPr>
      </w:pPr>
      <w:r w:rsidRPr="00282447">
        <w:rPr>
          <w:b/>
          <w:noProof/>
          <w:color w:val="000000"/>
          <w:sz w:val="36"/>
          <w:szCs w:val="36"/>
          <w:lang w:val="uk-UA"/>
        </w:rPr>
        <w:t>Природний та трудоресурсний потенціал України</w:t>
      </w:r>
    </w:p>
    <w:p w:rsidR="00E41B78" w:rsidRPr="00CA4DFB" w:rsidRDefault="00E41B78" w:rsidP="00E41B78">
      <w:pPr>
        <w:widowControl w:val="0"/>
        <w:tabs>
          <w:tab w:val="left" w:pos="1985"/>
        </w:tabs>
        <w:ind w:left="1985" w:hanging="1985"/>
        <w:jc w:val="center"/>
        <w:rPr>
          <w:snapToGrid w:val="0"/>
          <w:sz w:val="28"/>
          <w:szCs w:val="28"/>
          <w:u w:val="single"/>
          <w:lang w:val="uk-UA"/>
        </w:rPr>
      </w:pPr>
    </w:p>
    <w:p w:rsidR="00E41B78" w:rsidRPr="00064554" w:rsidRDefault="00E41B78" w:rsidP="00E41B78">
      <w:pPr>
        <w:tabs>
          <w:tab w:val="left" w:pos="360"/>
          <w:tab w:val="left" w:pos="1080"/>
        </w:tabs>
        <w:jc w:val="both"/>
        <w:rPr>
          <w:sz w:val="28"/>
          <w:szCs w:val="28"/>
          <w:lang w:val="uk-UA"/>
        </w:rPr>
      </w:pPr>
      <w:r w:rsidRPr="00064554">
        <w:rPr>
          <w:snapToGrid w:val="0"/>
          <w:sz w:val="32"/>
          <w:szCs w:val="32"/>
          <w:u w:val="single"/>
          <w:lang w:val="uk-UA"/>
        </w:rPr>
        <w:t>Мета заняття</w:t>
      </w:r>
      <w:r w:rsidRPr="00064554">
        <w:rPr>
          <w:snapToGrid w:val="0"/>
          <w:sz w:val="28"/>
          <w:szCs w:val="28"/>
          <w:lang w:val="uk-UA"/>
        </w:rPr>
        <w:t xml:space="preserve"> – ознайомлення з природно-ресурсним потенціалом регіонів України, здійснення його економічної оцінки та визначення основних шляхів та резервів підвищення ефективності його використання, формування знань щодо трудового потенціалу регіонів України, вивчення регіональної системи розселення та типів регіональних ринків праці.</w:t>
      </w:r>
    </w:p>
    <w:p w:rsidR="00E41B78" w:rsidRPr="00282447" w:rsidRDefault="00E41B78" w:rsidP="00E41B78">
      <w:pPr>
        <w:widowControl w:val="0"/>
        <w:tabs>
          <w:tab w:val="left" w:pos="1985"/>
        </w:tabs>
        <w:ind w:left="1985" w:hanging="1985"/>
        <w:jc w:val="both"/>
        <w:rPr>
          <w:snapToGrid w:val="0"/>
          <w:sz w:val="32"/>
          <w:szCs w:val="32"/>
          <w:lang w:val="uk-UA"/>
        </w:rPr>
      </w:pPr>
    </w:p>
    <w:p w:rsidR="00CE04D0" w:rsidRPr="00B443C6" w:rsidRDefault="00CE04D0" w:rsidP="00CE04D0">
      <w:pPr>
        <w:jc w:val="both"/>
        <w:rPr>
          <w:b/>
          <w:sz w:val="32"/>
          <w:szCs w:val="32"/>
          <w:u w:val="single"/>
          <w:lang w:val="uk-UA"/>
        </w:rPr>
      </w:pPr>
      <w:r w:rsidRPr="00B443C6">
        <w:rPr>
          <w:b/>
          <w:sz w:val="32"/>
          <w:szCs w:val="32"/>
          <w:u w:val="single"/>
          <w:lang w:val="uk-UA"/>
        </w:rPr>
        <w:t xml:space="preserve">Запитання для обговорення: </w:t>
      </w:r>
    </w:p>
    <w:p w:rsidR="00E41B78" w:rsidRPr="00282447" w:rsidRDefault="00E41B78" w:rsidP="00E41B78">
      <w:pPr>
        <w:jc w:val="center"/>
        <w:rPr>
          <w:snapToGrid w:val="0"/>
          <w:sz w:val="32"/>
          <w:szCs w:val="32"/>
          <w:u w:val="single"/>
          <w:lang w:val="uk-UA"/>
        </w:rPr>
      </w:pPr>
    </w:p>
    <w:p w:rsidR="00E41B78" w:rsidRPr="00282447" w:rsidRDefault="00E41B78" w:rsidP="00E41B78">
      <w:pPr>
        <w:widowControl w:val="0"/>
        <w:tabs>
          <w:tab w:val="left" w:pos="0"/>
        </w:tabs>
        <w:rPr>
          <w:noProof/>
          <w:sz w:val="28"/>
          <w:szCs w:val="28"/>
          <w:lang w:val="uk-UA"/>
        </w:rPr>
      </w:pPr>
      <w:r w:rsidRPr="00282447">
        <w:rPr>
          <w:noProof/>
          <w:sz w:val="28"/>
          <w:szCs w:val="28"/>
          <w:lang w:val="uk-UA"/>
        </w:rPr>
        <w:t>1. Природні передумови.</w:t>
      </w:r>
    </w:p>
    <w:p w:rsidR="00E41B78" w:rsidRPr="00282447" w:rsidRDefault="00E41B78" w:rsidP="00E41B78">
      <w:pPr>
        <w:widowControl w:val="0"/>
        <w:tabs>
          <w:tab w:val="left" w:pos="0"/>
        </w:tabs>
        <w:rPr>
          <w:noProof/>
          <w:color w:val="000000"/>
          <w:sz w:val="28"/>
          <w:szCs w:val="28"/>
          <w:lang w:val="uk-UA"/>
        </w:rPr>
      </w:pPr>
      <w:r w:rsidRPr="00282447">
        <w:rPr>
          <w:noProof/>
          <w:sz w:val="28"/>
          <w:szCs w:val="28"/>
          <w:lang w:val="uk-UA"/>
        </w:rPr>
        <w:t>2.</w:t>
      </w:r>
      <w:r w:rsidRPr="00282447">
        <w:rPr>
          <w:noProof/>
          <w:color w:val="000000"/>
          <w:sz w:val="28"/>
          <w:szCs w:val="28"/>
          <w:lang w:val="uk-UA"/>
        </w:rPr>
        <w:t xml:space="preserve"> Природно-ресурсний потенціал України. </w:t>
      </w:r>
    </w:p>
    <w:p w:rsidR="00E41B78" w:rsidRPr="00282447" w:rsidRDefault="00E41B78" w:rsidP="00E41B78">
      <w:pPr>
        <w:widowControl w:val="0"/>
        <w:tabs>
          <w:tab w:val="left" w:pos="0"/>
        </w:tabs>
        <w:rPr>
          <w:noProof/>
          <w:color w:val="000000"/>
          <w:sz w:val="28"/>
          <w:szCs w:val="28"/>
          <w:lang w:val="uk-UA"/>
        </w:rPr>
      </w:pPr>
      <w:r w:rsidRPr="00282447">
        <w:rPr>
          <w:noProof/>
          <w:color w:val="000000"/>
          <w:sz w:val="28"/>
          <w:szCs w:val="28"/>
          <w:lang w:val="uk-UA"/>
        </w:rPr>
        <w:t xml:space="preserve">3. Демографічні передумови розміщення продуктивних сил. </w:t>
      </w:r>
    </w:p>
    <w:p w:rsidR="00E41B78" w:rsidRDefault="00E41B78" w:rsidP="00002810">
      <w:pPr>
        <w:widowControl w:val="0"/>
        <w:tabs>
          <w:tab w:val="left" w:pos="0"/>
        </w:tabs>
        <w:rPr>
          <w:snapToGrid w:val="0"/>
          <w:sz w:val="32"/>
          <w:szCs w:val="32"/>
          <w:u w:val="single"/>
          <w:lang w:val="uk-UA"/>
        </w:rPr>
      </w:pPr>
      <w:r w:rsidRPr="00282447">
        <w:rPr>
          <w:noProof/>
          <w:color w:val="000000"/>
          <w:sz w:val="28"/>
          <w:szCs w:val="28"/>
          <w:lang w:val="uk-UA"/>
        </w:rPr>
        <w:t>4. Трудоресурсний потенціал</w:t>
      </w:r>
    </w:p>
    <w:p w:rsidR="00C530CF" w:rsidRPr="00CE04D0" w:rsidRDefault="00C530CF" w:rsidP="00C530CF">
      <w:pPr>
        <w:widowControl w:val="0"/>
        <w:tabs>
          <w:tab w:val="left" w:pos="0"/>
        </w:tabs>
        <w:rPr>
          <w:b/>
          <w:snapToGrid w:val="0"/>
          <w:sz w:val="32"/>
          <w:szCs w:val="32"/>
          <w:u w:val="single"/>
          <w:lang w:val="uk-UA"/>
        </w:rPr>
      </w:pPr>
      <w:r w:rsidRPr="00B443C6">
        <w:rPr>
          <w:b/>
          <w:bCs/>
          <w:sz w:val="32"/>
          <w:szCs w:val="32"/>
          <w:u w:val="single"/>
          <w:lang w:val="uk-UA"/>
        </w:rPr>
        <w:t xml:space="preserve">Завдання для практичної роботи </w:t>
      </w:r>
      <w:r w:rsidRPr="00B443C6">
        <w:rPr>
          <w:b/>
          <w:snapToGrid w:val="0"/>
          <w:sz w:val="32"/>
          <w:szCs w:val="32"/>
          <w:u w:val="single"/>
          <w:lang w:val="uk-UA"/>
        </w:rPr>
        <w:t xml:space="preserve">(письмово): </w:t>
      </w:r>
    </w:p>
    <w:p w:rsidR="00E41B78" w:rsidRPr="00C530CF" w:rsidRDefault="00964788" w:rsidP="00E41B78">
      <w:pPr>
        <w:pStyle w:val="a3"/>
        <w:rPr>
          <w:i/>
        </w:rPr>
      </w:pPr>
      <w:r w:rsidRPr="00C530CF">
        <w:rPr>
          <w:b/>
        </w:rPr>
        <w:t>Завдання 1.</w:t>
      </w:r>
      <w:r>
        <w:t xml:space="preserve"> Зробити аналіз динаміки чисельності населення України з 1991 р. по 2019 р. </w:t>
      </w:r>
      <w:r w:rsidRPr="00C530CF">
        <w:rPr>
          <w:i/>
        </w:rPr>
        <w:t>Методичні рекомендації. Для виконання завдання треба використати додаткову інформацію та побудувавши графік, проаналізувати темпи зростання чисельності населення в сторону збільшення</w:t>
      </w:r>
      <w:r w:rsidR="00720B45" w:rsidRPr="00C530CF">
        <w:rPr>
          <w:i/>
        </w:rPr>
        <w:t>, зменшення, стабілізації</w:t>
      </w:r>
      <w:r w:rsidR="006E28EB">
        <w:rPr>
          <w:i/>
        </w:rPr>
        <w:t>.</w:t>
      </w:r>
    </w:p>
    <w:p w:rsidR="00720B45" w:rsidRDefault="00720B45" w:rsidP="00E41B78">
      <w:pPr>
        <w:pStyle w:val="a3"/>
      </w:pPr>
      <w:r w:rsidRPr="00C530CF">
        <w:rPr>
          <w:b/>
        </w:rPr>
        <w:t>Завдання 2.</w:t>
      </w:r>
      <w:r>
        <w:t xml:space="preserve"> Пояснити суть поняття «демографічний вибух»  і дати оцінку подальшій перспективі росту чисельності населення України.</w:t>
      </w:r>
    </w:p>
    <w:p w:rsidR="00C530CF" w:rsidRDefault="00C530CF" w:rsidP="00C530CF">
      <w:pPr>
        <w:jc w:val="both"/>
        <w:rPr>
          <w:sz w:val="28"/>
          <w:szCs w:val="28"/>
          <w:lang w:val="uk-UA"/>
        </w:rPr>
      </w:pPr>
      <w:r>
        <w:rPr>
          <w:b/>
          <w:sz w:val="28"/>
          <w:szCs w:val="28"/>
          <w:lang w:val="uk-UA"/>
        </w:rPr>
        <w:t>Завдання 3</w:t>
      </w:r>
      <w:r w:rsidRPr="00046466">
        <w:rPr>
          <w:b/>
          <w:sz w:val="28"/>
          <w:szCs w:val="28"/>
          <w:lang w:val="uk-UA"/>
        </w:rPr>
        <w:t>.</w:t>
      </w:r>
      <w:r>
        <w:rPr>
          <w:b/>
          <w:sz w:val="28"/>
          <w:szCs w:val="28"/>
          <w:lang w:val="uk-UA"/>
        </w:rPr>
        <w:t xml:space="preserve"> </w:t>
      </w:r>
      <w:r w:rsidRPr="006E28EB">
        <w:rPr>
          <w:sz w:val="28"/>
          <w:szCs w:val="28"/>
          <w:lang w:val="uk-UA"/>
        </w:rPr>
        <w:t>Зробити презентацію на тему</w:t>
      </w:r>
      <w:r w:rsidRPr="006E28EB">
        <w:rPr>
          <w:sz w:val="28"/>
          <w:szCs w:val="28"/>
        </w:rPr>
        <w:t>:</w:t>
      </w:r>
      <w:r w:rsidRPr="006E28EB">
        <w:rPr>
          <w:sz w:val="28"/>
          <w:szCs w:val="28"/>
          <w:lang w:val="uk-UA"/>
        </w:rPr>
        <w:t xml:space="preserve"> </w:t>
      </w:r>
      <w:r>
        <w:rPr>
          <w:sz w:val="28"/>
          <w:szCs w:val="28"/>
          <w:lang w:val="uk-UA"/>
        </w:rPr>
        <w:t>«</w:t>
      </w:r>
      <w:r w:rsidRPr="00252615">
        <w:rPr>
          <w:noProof/>
          <w:color w:val="000000"/>
          <w:sz w:val="28"/>
          <w:szCs w:val="28"/>
          <w:lang w:val="uk-UA"/>
        </w:rPr>
        <w:t xml:space="preserve">Аналіз демографічної ситуації і ринку праці в </w:t>
      </w:r>
      <w:r>
        <w:rPr>
          <w:noProof/>
          <w:color w:val="000000"/>
          <w:sz w:val="28"/>
          <w:szCs w:val="28"/>
          <w:lang w:val="uk-UA"/>
        </w:rPr>
        <w:t>Херсонській області</w:t>
      </w:r>
      <w:r>
        <w:rPr>
          <w:sz w:val="28"/>
          <w:szCs w:val="28"/>
          <w:lang w:val="uk-UA"/>
        </w:rPr>
        <w:t>»</w:t>
      </w:r>
      <w:r w:rsidRPr="00252615">
        <w:rPr>
          <w:sz w:val="28"/>
          <w:szCs w:val="28"/>
          <w:lang w:val="uk-UA"/>
        </w:rPr>
        <w:t>.</w:t>
      </w:r>
    </w:p>
    <w:p w:rsidR="00C530CF" w:rsidRPr="00E003AD" w:rsidRDefault="00E003AD" w:rsidP="00C530CF">
      <w:pPr>
        <w:jc w:val="both"/>
        <w:rPr>
          <w:noProof/>
          <w:color w:val="000000"/>
          <w:sz w:val="28"/>
          <w:szCs w:val="28"/>
          <w:lang w:val="uk-UA"/>
        </w:rPr>
      </w:pPr>
      <w:r>
        <w:rPr>
          <w:b/>
          <w:sz w:val="28"/>
          <w:szCs w:val="28"/>
          <w:lang w:val="uk-UA"/>
        </w:rPr>
        <w:t>Завдання 4</w:t>
      </w:r>
      <w:r w:rsidRPr="00046466">
        <w:rPr>
          <w:b/>
          <w:sz w:val="28"/>
          <w:szCs w:val="28"/>
          <w:lang w:val="uk-UA"/>
        </w:rPr>
        <w:t>.</w:t>
      </w:r>
      <w:r>
        <w:rPr>
          <w:b/>
          <w:sz w:val="28"/>
          <w:szCs w:val="28"/>
          <w:lang w:val="uk-UA"/>
        </w:rPr>
        <w:t xml:space="preserve"> </w:t>
      </w:r>
      <w:r w:rsidRPr="00E003AD">
        <w:rPr>
          <w:sz w:val="28"/>
          <w:szCs w:val="28"/>
          <w:lang w:val="uk-UA"/>
        </w:rPr>
        <w:t xml:space="preserve">Охарактеризувати </w:t>
      </w:r>
      <w:r>
        <w:rPr>
          <w:sz w:val="28"/>
          <w:szCs w:val="28"/>
        </w:rPr>
        <w:t>п</w:t>
      </w:r>
      <w:r w:rsidR="00C530CF" w:rsidRPr="00E003AD">
        <w:rPr>
          <w:sz w:val="28"/>
          <w:szCs w:val="28"/>
        </w:rPr>
        <w:t>риродно-</w:t>
      </w:r>
      <w:proofErr w:type="spellStart"/>
      <w:r w:rsidR="00C530CF" w:rsidRPr="00E003AD">
        <w:rPr>
          <w:sz w:val="28"/>
          <w:szCs w:val="28"/>
        </w:rPr>
        <w:t>ресурсний</w:t>
      </w:r>
      <w:proofErr w:type="spellEnd"/>
      <w:r w:rsidR="00C530CF" w:rsidRPr="00E003AD">
        <w:rPr>
          <w:sz w:val="28"/>
          <w:szCs w:val="28"/>
        </w:rPr>
        <w:t xml:space="preserve"> </w:t>
      </w:r>
      <w:proofErr w:type="spellStart"/>
      <w:r w:rsidR="00C530CF" w:rsidRPr="00E003AD">
        <w:rPr>
          <w:sz w:val="28"/>
          <w:szCs w:val="28"/>
        </w:rPr>
        <w:t>потенціал</w:t>
      </w:r>
      <w:proofErr w:type="spellEnd"/>
      <w:r w:rsidR="00C530CF" w:rsidRPr="00E003AD">
        <w:rPr>
          <w:sz w:val="28"/>
          <w:szCs w:val="28"/>
          <w:lang w:val="uk-UA"/>
        </w:rPr>
        <w:t xml:space="preserve"> Херсонщини</w:t>
      </w:r>
      <w:r w:rsidR="00C530CF" w:rsidRPr="00E003AD">
        <w:rPr>
          <w:sz w:val="28"/>
          <w:szCs w:val="28"/>
        </w:rPr>
        <w:t>.</w:t>
      </w:r>
    </w:p>
    <w:p w:rsidR="00B8266A" w:rsidRPr="00B8266A" w:rsidRDefault="00B8266A" w:rsidP="00B8266A">
      <w:pPr>
        <w:spacing w:line="360" w:lineRule="auto"/>
        <w:jc w:val="both"/>
        <w:rPr>
          <w:rFonts w:eastAsiaTheme="minorHAnsi"/>
          <w:sz w:val="28"/>
          <w:szCs w:val="28"/>
          <w:lang w:val="uk-UA" w:eastAsia="en-US"/>
        </w:rPr>
      </w:pPr>
      <w:r>
        <w:rPr>
          <w:rFonts w:eastAsiaTheme="minorHAnsi"/>
          <w:b/>
          <w:sz w:val="28"/>
          <w:szCs w:val="28"/>
          <w:lang w:val="uk-UA" w:eastAsia="en-US"/>
        </w:rPr>
        <w:t>Завдання 5</w:t>
      </w:r>
      <w:r w:rsidRPr="00B8266A">
        <w:rPr>
          <w:rFonts w:eastAsiaTheme="minorHAnsi"/>
          <w:b/>
          <w:sz w:val="28"/>
          <w:szCs w:val="28"/>
          <w:lang w:val="uk-UA" w:eastAsia="en-US"/>
        </w:rPr>
        <w:t>.</w:t>
      </w:r>
      <w:r w:rsidRPr="00B8266A">
        <w:rPr>
          <w:rFonts w:eastAsiaTheme="minorHAnsi"/>
          <w:sz w:val="28"/>
          <w:szCs w:val="28"/>
          <w:lang w:val="uk-UA" w:eastAsia="en-US"/>
        </w:rPr>
        <w:t xml:space="preserve"> У дистанційному курсі опрацюйте лекційний матеріал за темою.</w:t>
      </w:r>
    </w:p>
    <w:p w:rsidR="00E41B78" w:rsidRPr="00C6540E" w:rsidRDefault="00E41B78" w:rsidP="00E41B78">
      <w:pPr>
        <w:pStyle w:val="a3"/>
        <w:rPr>
          <w:szCs w:val="28"/>
        </w:rPr>
      </w:pPr>
    </w:p>
    <w:p w:rsidR="00E41B78" w:rsidRPr="00C530CF" w:rsidRDefault="00E41B78" w:rsidP="00E41B78">
      <w:pPr>
        <w:widowControl w:val="0"/>
        <w:tabs>
          <w:tab w:val="left" w:pos="0"/>
        </w:tabs>
        <w:jc w:val="center"/>
        <w:rPr>
          <w:b/>
          <w:snapToGrid w:val="0"/>
          <w:sz w:val="32"/>
          <w:szCs w:val="32"/>
          <w:u w:val="single"/>
          <w:lang w:val="uk-UA"/>
        </w:rPr>
      </w:pPr>
      <w:r w:rsidRPr="00C530CF">
        <w:rPr>
          <w:b/>
          <w:snapToGrid w:val="0"/>
          <w:sz w:val="32"/>
          <w:szCs w:val="32"/>
          <w:u w:val="single"/>
          <w:lang w:val="uk-UA"/>
        </w:rPr>
        <w:t>Рекомендована література:</w:t>
      </w:r>
    </w:p>
    <w:p w:rsidR="00E41B78" w:rsidRPr="00282447" w:rsidRDefault="00E41B78" w:rsidP="00E41B78">
      <w:pPr>
        <w:widowControl w:val="0"/>
        <w:tabs>
          <w:tab w:val="left" w:pos="0"/>
        </w:tabs>
        <w:jc w:val="center"/>
        <w:rPr>
          <w:snapToGrid w:val="0"/>
          <w:sz w:val="32"/>
          <w:szCs w:val="32"/>
          <w:u w:val="single"/>
          <w:lang w:val="uk-UA"/>
        </w:rPr>
      </w:pPr>
    </w:p>
    <w:p w:rsidR="00E41B78" w:rsidRPr="00282447" w:rsidRDefault="00E41B78" w:rsidP="00E41B78">
      <w:pPr>
        <w:jc w:val="both"/>
        <w:rPr>
          <w:rStyle w:val="FontStyle97"/>
          <w:sz w:val="28"/>
          <w:szCs w:val="28"/>
        </w:rPr>
      </w:pPr>
      <w:r w:rsidRPr="00282447">
        <w:rPr>
          <w:rStyle w:val="FontStyle97"/>
          <w:sz w:val="28"/>
          <w:szCs w:val="28"/>
          <w:lang w:eastAsia="uk-UA"/>
        </w:rPr>
        <w:t xml:space="preserve">1. Доценко А.І. </w:t>
      </w:r>
      <w:proofErr w:type="spellStart"/>
      <w:r w:rsidRPr="00282447">
        <w:rPr>
          <w:rStyle w:val="FontStyle97"/>
          <w:sz w:val="28"/>
          <w:szCs w:val="28"/>
          <w:lang w:eastAsia="uk-UA"/>
        </w:rPr>
        <w:t>Регіональне</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розселення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пробле</w:t>
      </w:r>
      <w:r w:rsidR="006E28EB">
        <w:rPr>
          <w:rStyle w:val="FontStyle97"/>
          <w:sz w:val="28"/>
          <w:szCs w:val="28"/>
          <w:lang w:eastAsia="uk-UA"/>
        </w:rPr>
        <w:t>ми</w:t>
      </w:r>
      <w:proofErr w:type="spellEnd"/>
      <w:r w:rsidR="006E28EB">
        <w:rPr>
          <w:rStyle w:val="FontStyle97"/>
          <w:sz w:val="28"/>
          <w:szCs w:val="28"/>
          <w:lang w:eastAsia="uk-UA"/>
        </w:rPr>
        <w:t xml:space="preserve"> та </w:t>
      </w:r>
      <w:proofErr w:type="spellStart"/>
      <w:r w:rsidR="006E28EB">
        <w:rPr>
          <w:rStyle w:val="FontStyle97"/>
          <w:sz w:val="28"/>
          <w:szCs w:val="28"/>
          <w:lang w:eastAsia="uk-UA"/>
        </w:rPr>
        <w:t>перспективи</w:t>
      </w:r>
      <w:proofErr w:type="spellEnd"/>
      <w:r w:rsidR="006E28EB">
        <w:rPr>
          <w:rStyle w:val="FontStyle97"/>
          <w:sz w:val="28"/>
          <w:szCs w:val="28"/>
          <w:lang w:eastAsia="uk-UA"/>
        </w:rPr>
        <w:t xml:space="preserve">. - К.: </w:t>
      </w:r>
      <w:proofErr w:type="spellStart"/>
      <w:r w:rsidR="006E28EB">
        <w:rPr>
          <w:rStyle w:val="FontStyle97"/>
          <w:sz w:val="28"/>
          <w:szCs w:val="28"/>
          <w:lang w:eastAsia="uk-UA"/>
        </w:rPr>
        <w:t>Наукова</w:t>
      </w:r>
      <w:proofErr w:type="spellEnd"/>
      <w:r w:rsidR="006E28EB">
        <w:rPr>
          <w:rStyle w:val="FontStyle97"/>
          <w:sz w:val="28"/>
          <w:szCs w:val="28"/>
          <w:lang w:eastAsia="uk-UA"/>
        </w:rPr>
        <w:t xml:space="preserve"> думка, 2004</w:t>
      </w:r>
      <w:r w:rsidRPr="00282447">
        <w:rPr>
          <w:rStyle w:val="FontStyle97"/>
          <w:sz w:val="28"/>
          <w:szCs w:val="28"/>
          <w:lang w:eastAsia="uk-UA"/>
        </w:rPr>
        <w:t>. - 195 с.</w:t>
      </w:r>
    </w:p>
    <w:p w:rsidR="00E41B78" w:rsidRPr="00282447" w:rsidRDefault="00E41B78" w:rsidP="00E41B78">
      <w:pPr>
        <w:jc w:val="both"/>
        <w:rPr>
          <w:rStyle w:val="FontStyle97"/>
          <w:sz w:val="28"/>
          <w:szCs w:val="28"/>
        </w:rPr>
      </w:pPr>
      <w:r w:rsidRPr="00282447">
        <w:rPr>
          <w:rStyle w:val="FontStyle97"/>
          <w:sz w:val="28"/>
          <w:szCs w:val="28"/>
          <w:lang w:eastAsia="uk-UA"/>
        </w:rPr>
        <w:t xml:space="preserve">2. Дудник І.М., </w:t>
      </w:r>
      <w:proofErr w:type="spellStart"/>
      <w:r w:rsidRPr="00282447">
        <w:rPr>
          <w:rStyle w:val="FontStyle97"/>
          <w:sz w:val="28"/>
          <w:szCs w:val="28"/>
          <w:lang w:eastAsia="uk-UA"/>
        </w:rPr>
        <w:t>Логвин</w:t>
      </w:r>
      <w:proofErr w:type="spellEnd"/>
      <w:r w:rsidRPr="00282447">
        <w:rPr>
          <w:rStyle w:val="FontStyle97"/>
          <w:sz w:val="28"/>
          <w:szCs w:val="28"/>
          <w:lang w:eastAsia="uk-UA"/>
        </w:rPr>
        <w:t xml:space="preserve"> М.М. </w:t>
      </w:r>
      <w:proofErr w:type="spellStart"/>
      <w:r w:rsidRPr="00282447">
        <w:rPr>
          <w:rStyle w:val="FontStyle97"/>
          <w:sz w:val="28"/>
          <w:szCs w:val="28"/>
          <w:lang w:eastAsia="uk-UA"/>
        </w:rPr>
        <w:t>Працересурсний</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потенціал</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Полтавщини</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суспільно-географічний</w:t>
      </w:r>
      <w:proofErr w:type="spellEnd"/>
      <w:r w:rsidRPr="00282447">
        <w:rPr>
          <w:rStyle w:val="FontStyle97"/>
          <w:sz w:val="28"/>
          <w:szCs w:val="28"/>
          <w:lang w:eastAsia="uk-UA"/>
        </w:rPr>
        <w:t xml:space="preserve"> аспект. - Полтава: ПІБ МНТУ, 2004. - 163 с.</w:t>
      </w:r>
    </w:p>
    <w:p w:rsidR="00E41B78" w:rsidRPr="00282447" w:rsidRDefault="00E41B78" w:rsidP="00E41B78">
      <w:pPr>
        <w:jc w:val="both"/>
        <w:rPr>
          <w:rStyle w:val="FontStyle97"/>
          <w:sz w:val="28"/>
          <w:szCs w:val="28"/>
        </w:rPr>
      </w:pPr>
      <w:r w:rsidRPr="00282447">
        <w:rPr>
          <w:rStyle w:val="FontStyle97"/>
          <w:sz w:val="28"/>
          <w:szCs w:val="28"/>
          <w:lang w:eastAsia="uk-UA"/>
        </w:rPr>
        <w:t xml:space="preserve">3. </w:t>
      </w:r>
      <w:proofErr w:type="spellStart"/>
      <w:r w:rsidRPr="00282447">
        <w:rPr>
          <w:rStyle w:val="FontStyle97"/>
          <w:sz w:val="28"/>
          <w:szCs w:val="28"/>
          <w:lang w:eastAsia="uk-UA"/>
        </w:rPr>
        <w:t>Заблоцький</w:t>
      </w:r>
      <w:proofErr w:type="spellEnd"/>
      <w:r w:rsidRPr="00282447">
        <w:rPr>
          <w:rStyle w:val="FontStyle97"/>
          <w:sz w:val="28"/>
          <w:szCs w:val="28"/>
          <w:lang w:eastAsia="uk-UA"/>
        </w:rPr>
        <w:t xml:space="preserve"> В.Ф.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w:t>
      </w:r>
      <w:proofErr w:type="spellStart"/>
      <w:r w:rsidRPr="00282447">
        <w:rPr>
          <w:rStyle w:val="FontStyle97"/>
          <w:sz w:val="28"/>
          <w:szCs w:val="28"/>
          <w:lang w:eastAsia="uk-UA"/>
        </w:rPr>
        <w:t>України</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Національна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макрое</w:t>
      </w:r>
      <w:r w:rsidR="006E28EB">
        <w:rPr>
          <w:rStyle w:val="FontStyle97"/>
          <w:sz w:val="28"/>
          <w:szCs w:val="28"/>
          <w:lang w:eastAsia="uk-UA"/>
        </w:rPr>
        <w:t>кономіка</w:t>
      </w:r>
      <w:proofErr w:type="spellEnd"/>
      <w:r w:rsidR="006E28EB">
        <w:rPr>
          <w:rStyle w:val="FontStyle97"/>
          <w:sz w:val="28"/>
          <w:szCs w:val="28"/>
          <w:lang w:eastAsia="uk-UA"/>
        </w:rPr>
        <w:t xml:space="preserve">. - К.: </w:t>
      </w:r>
      <w:proofErr w:type="spellStart"/>
      <w:r w:rsidR="006E28EB">
        <w:rPr>
          <w:rStyle w:val="FontStyle97"/>
          <w:sz w:val="28"/>
          <w:szCs w:val="28"/>
          <w:lang w:eastAsia="uk-UA"/>
        </w:rPr>
        <w:t>Академвидав</w:t>
      </w:r>
      <w:proofErr w:type="spellEnd"/>
      <w:r w:rsidR="006E28EB">
        <w:rPr>
          <w:rStyle w:val="FontStyle97"/>
          <w:sz w:val="28"/>
          <w:szCs w:val="28"/>
          <w:lang w:eastAsia="uk-UA"/>
        </w:rPr>
        <w:t>, 201</w:t>
      </w:r>
      <w:r w:rsidRPr="00282447">
        <w:rPr>
          <w:rStyle w:val="FontStyle97"/>
          <w:sz w:val="28"/>
          <w:szCs w:val="28"/>
          <w:lang w:eastAsia="uk-UA"/>
        </w:rPr>
        <w:t>3. - 353 с.</w:t>
      </w:r>
    </w:p>
    <w:p w:rsidR="00E41B78" w:rsidRPr="00282447" w:rsidRDefault="00E41B78" w:rsidP="00E41B78">
      <w:pPr>
        <w:jc w:val="both"/>
        <w:rPr>
          <w:rStyle w:val="FontStyle97"/>
          <w:sz w:val="28"/>
          <w:szCs w:val="28"/>
        </w:rPr>
      </w:pPr>
      <w:r w:rsidRPr="00282447">
        <w:rPr>
          <w:rStyle w:val="FontStyle97"/>
          <w:sz w:val="28"/>
          <w:szCs w:val="28"/>
          <w:lang w:eastAsia="uk-UA"/>
        </w:rPr>
        <w:t xml:space="preserve">4. </w:t>
      </w:r>
      <w:proofErr w:type="spellStart"/>
      <w:r w:rsidRPr="00282447">
        <w:rPr>
          <w:rStyle w:val="FontStyle97"/>
          <w:sz w:val="28"/>
          <w:szCs w:val="28"/>
          <w:lang w:eastAsia="uk-UA"/>
        </w:rPr>
        <w:t>Іщук</w:t>
      </w:r>
      <w:proofErr w:type="spellEnd"/>
      <w:r w:rsidRPr="00282447">
        <w:rPr>
          <w:rStyle w:val="FontStyle97"/>
          <w:sz w:val="28"/>
          <w:szCs w:val="28"/>
          <w:lang w:eastAsia="uk-UA"/>
        </w:rPr>
        <w:t xml:space="preserve"> СІ.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і </w:t>
      </w:r>
      <w:proofErr w:type="spellStart"/>
      <w:r w:rsidRPr="00282447">
        <w:rPr>
          <w:rStyle w:val="FontStyle97"/>
          <w:sz w:val="28"/>
          <w:szCs w:val="28"/>
          <w:lang w:eastAsia="uk-UA"/>
        </w:rPr>
        <w:t>регіональна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економік</w:t>
      </w:r>
      <w:r w:rsidR="006E28EB">
        <w:rPr>
          <w:rStyle w:val="FontStyle97"/>
          <w:sz w:val="28"/>
          <w:szCs w:val="28"/>
          <w:lang w:eastAsia="uk-UA"/>
        </w:rPr>
        <w:t>а</w:t>
      </w:r>
      <w:proofErr w:type="spellEnd"/>
      <w:r w:rsidR="006E28EB">
        <w:rPr>
          <w:rStyle w:val="FontStyle97"/>
          <w:sz w:val="28"/>
          <w:szCs w:val="28"/>
          <w:lang w:eastAsia="uk-UA"/>
        </w:rPr>
        <w:t>. - К.: Вид. Паливода A.B., 201</w:t>
      </w:r>
      <w:r w:rsidRPr="00282447">
        <w:rPr>
          <w:rStyle w:val="FontStyle97"/>
          <w:sz w:val="28"/>
          <w:szCs w:val="28"/>
          <w:lang w:eastAsia="uk-UA"/>
        </w:rPr>
        <w:t>6. - 284 с.</w:t>
      </w:r>
    </w:p>
    <w:p w:rsidR="00E41B78" w:rsidRPr="00282447" w:rsidRDefault="00E41B78" w:rsidP="00E41B78">
      <w:pPr>
        <w:jc w:val="both"/>
        <w:rPr>
          <w:rStyle w:val="FontStyle97"/>
          <w:sz w:val="28"/>
          <w:szCs w:val="28"/>
        </w:rPr>
      </w:pPr>
      <w:r w:rsidRPr="00282447">
        <w:rPr>
          <w:rStyle w:val="FontStyle97"/>
          <w:sz w:val="28"/>
          <w:szCs w:val="28"/>
          <w:lang w:eastAsia="uk-UA"/>
        </w:rPr>
        <w:t xml:space="preserve">5.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w:t>
      </w:r>
      <w:proofErr w:type="spellStart"/>
      <w:r w:rsidRPr="00282447">
        <w:rPr>
          <w:rStyle w:val="FontStyle97"/>
          <w:sz w:val="28"/>
          <w:szCs w:val="28"/>
          <w:lang w:eastAsia="uk-UA"/>
        </w:rPr>
        <w:t>України</w:t>
      </w:r>
      <w:proofErr w:type="spellEnd"/>
      <w:r w:rsidRPr="00282447">
        <w:rPr>
          <w:rStyle w:val="FontStyle97"/>
          <w:sz w:val="28"/>
          <w:szCs w:val="28"/>
          <w:lang w:eastAsia="uk-UA"/>
        </w:rPr>
        <w:t xml:space="preserve">. Курс </w:t>
      </w:r>
      <w:proofErr w:type="spellStart"/>
      <w:r w:rsidRPr="00282447">
        <w:rPr>
          <w:rStyle w:val="FontStyle97"/>
          <w:sz w:val="28"/>
          <w:szCs w:val="28"/>
          <w:lang w:eastAsia="uk-UA"/>
        </w:rPr>
        <w:t>лекцій</w:t>
      </w:r>
      <w:proofErr w:type="spellEnd"/>
      <w:r w:rsidRPr="00282447">
        <w:rPr>
          <w:rStyle w:val="FontStyle97"/>
          <w:sz w:val="28"/>
          <w:szCs w:val="28"/>
          <w:lang w:eastAsia="uk-UA"/>
        </w:rPr>
        <w:t>. За ред. І.М. Дудника. - Полтава: РВВ ПКІ, 2000. - 170 с.</w:t>
      </w:r>
    </w:p>
    <w:p w:rsidR="00E41B78" w:rsidRPr="00282447" w:rsidRDefault="00E41B78" w:rsidP="00E41B78">
      <w:pPr>
        <w:jc w:val="both"/>
        <w:rPr>
          <w:rStyle w:val="FontStyle97"/>
          <w:sz w:val="28"/>
          <w:szCs w:val="28"/>
        </w:rPr>
      </w:pPr>
      <w:r w:rsidRPr="00282447">
        <w:rPr>
          <w:rStyle w:val="FontStyle97"/>
          <w:sz w:val="28"/>
          <w:szCs w:val="28"/>
          <w:lang w:eastAsia="uk-UA"/>
        </w:rPr>
        <w:t xml:space="preserve">6.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За ред. Є.П. </w:t>
      </w:r>
      <w:proofErr w:type="spellStart"/>
      <w:r w:rsidRPr="00282447">
        <w:rPr>
          <w:rStyle w:val="FontStyle97"/>
          <w:sz w:val="28"/>
          <w:szCs w:val="28"/>
          <w:lang w:eastAsia="uk-UA"/>
        </w:rPr>
        <w:t>Качана</w:t>
      </w:r>
      <w:proofErr w:type="spellEnd"/>
      <w:r w:rsidRPr="00282447">
        <w:rPr>
          <w:rStyle w:val="FontStyle97"/>
          <w:sz w:val="28"/>
          <w:szCs w:val="28"/>
          <w:lang w:eastAsia="uk-UA"/>
        </w:rPr>
        <w:t>. - К.: ВД «</w:t>
      </w:r>
      <w:proofErr w:type="spellStart"/>
      <w:r w:rsidRPr="00282447">
        <w:rPr>
          <w:rStyle w:val="FontStyle97"/>
          <w:sz w:val="28"/>
          <w:szCs w:val="28"/>
          <w:lang w:eastAsia="uk-UA"/>
        </w:rPr>
        <w:t>Юридична</w:t>
      </w:r>
      <w:proofErr w:type="spellEnd"/>
      <w:r w:rsidRPr="00282447">
        <w:rPr>
          <w:rStyle w:val="FontStyle97"/>
          <w:sz w:val="28"/>
          <w:szCs w:val="28"/>
          <w:lang w:eastAsia="uk-UA"/>
        </w:rPr>
        <w:t xml:space="preserve"> книга", 2004. - 532 с. - 375 с.</w:t>
      </w:r>
    </w:p>
    <w:p w:rsidR="00E41B78" w:rsidRPr="00282447" w:rsidRDefault="00E41B78" w:rsidP="00E41B78">
      <w:pPr>
        <w:jc w:val="both"/>
        <w:rPr>
          <w:rStyle w:val="FontStyle97"/>
          <w:sz w:val="28"/>
          <w:szCs w:val="28"/>
        </w:rPr>
      </w:pPr>
      <w:r w:rsidRPr="00282447">
        <w:rPr>
          <w:rStyle w:val="FontStyle97"/>
          <w:sz w:val="28"/>
          <w:szCs w:val="28"/>
          <w:lang w:eastAsia="uk-UA"/>
        </w:rPr>
        <w:t xml:space="preserve">7. </w:t>
      </w:r>
      <w:proofErr w:type="spellStart"/>
      <w:r w:rsidRPr="00282447">
        <w:rPr>
          <w:rStyle w:val="FontStyle97"/>
          <w:sz w:val="28"/>
          <w:szCs w:val="28"/>
          <w:lang w:eastAsia="uk-UA"/>
        </w:rPr>
        <w:t>Стеченко</w:t>
      </w:r>
      <w:proofErr w:type="spellEnd"/>
      <w:r w:rsidRPr="00282447">
        <w:rPr>
          <w:rStyle w:val="FontStyle97"/>
          <w:sz w:val="28"/>
          <w:szCs w:val="28"/>
          <w:lang w:eastAsia="uk-UA"/>
        </w:rPr>
        <w:t xml:space="preserve"> Д.М.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і </w:t>
      </w:r>
      <w:proofErr w:type="spellStart"/>
      <w:r w:rsidRPr="00282447">
        <w:rPr>
          <w:rStyle w:val="FontStyle97"/>
          <w:sz w:val="28"/>
          <w:szCs w:val="28"/>
          <w:lang w:eastAsia="uk-UA"/>
        </w:rPr>
        <w:t>регіоналістика</w:t>
      </w:r>
      <w:proofErr w:type="spellEnd"/>
      <w:r w:rsidRPr="00282447">
        <w:rPr>
          <w:rStyle w:val="FontStyle97"/>
          <w:sz w:val="28"/>
          <w:szCs w:val="28"/>
          <w:lang w:eastAsia="uk-UA"/>
        </w:rPr>
        <w:t xml:space="preserve">. - К.: </w:t>
      </w:r>
      <w:proofErr w:type="spellStart"/>
      <w:r w:rsidRPr="00282447">
        <w:rPr>
          <w:rStyle w:val="FontStyle97"/>
          <w:sz w:val="28"/>
          <w:szCs w:val="28"/>
          <w:lang w:eastAsia="uk-UA"/>
        </w:rPr>
        <w:t>Вікар</w:t>
      </w:r>
      <w:proofErr w:type="spellEnd"/>
      <w:r w:rsidRPr="00282447">
        <w:rPr>
          <w:rStyle w:val="FontStyle97"/>
          <w:sz w:val="28"/>
          <w:szCs w:val="28"/>
          <w:lang w:eastAsia="uk-UA"/>
        </w:rPr>
        <w:t>, 2006. - 396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8. </w:t>
      </w:r>
      <w:proofErr w:type="spellStart"/>
      <w:r w:rsidRPr="00282447">
        <w:rPr>
          <w:rStyle w:val="FontStyle97"/>
          <w:sz w:val="28"/>
          <w:szCs w:val="28"/>
          <w:lang w:eastAsia="uk-UA"/>
        </w:rPr>
        <w:t>Хвесик</w:t>
      </w:r>
      <w:proofErr w:type="spellEnd"/>
      <w:r w:rsidRPr="00282447">
        <w:rPr>
          <w:rStyle w:val="FontStyle97"/>
          <w:sz w:val="28"/>
          <w:szCs w:val="28"/>
          <w:lang w:eastAsia="uk-UA"/>
        </w:rPr>
        <w:t xml:space="preserve"> М.А., Горбач Л.М., Пастушенко П.П.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та </w:t>
      </w:r>
      <w:proofErr w:type="spellStart"/>
      <w:r w:rsidRPr="00282447">
        <w:rPr>
          <w:rStyle w:val="FontStyle97"/>
          <w:sz w:val="28"/>
          <w:szCs w:val="28"/>
          <w:lang w:eastAsia="uk-UA"/>
        </w:rPr>
        <w:t>регіональна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економіка</w:t>
      </w:r>
      <w:proofErr w:type="spellEnd"/>
      <w:r w:rsidRPr="00282447">
        <w:rPr>
          <w:rStyle w:val="FontStyle97"/>
          <w:sz w:val="28"/>
          <w:szCs w:val="28"/>
          <w:lang w:eastAsia="uk-UA"/>
        </w:rPr>
        <w:t>. - К.: Кондор, 2005. - 344 с.</w:t>
      </w:r>
    </w:p>
    <w:p w:rsidR="00E41B78" w:rsidRDefault="00E41B78" w:rsidP="00E41B78">
      <w:pPr>
        <w:jc w:val="both"/>
        <w:rPr>
          <w:rStyle w:val="FontStyle97"/>
          <w:sz w:val="28"/>
          <w:szCs w:val="28"/>
          <w:lang w:eastAsia="uk-UA"/>
        </w:rPr>
      </w:pPr>
    </w:p>
    <w:p w:rsidR="00E41B78" w:rsidRPr="006E28EB" w:rsidRDefault="006E28EB" w:rsidP="006E28EB">
      <w:pPr>
        <w:jc w:val="center"/>
        <w:rPr>
          <w:rStyle w:val="FontStyle97"/>
          <w:b/>
          <w:sz w:val="40"/>
          <w:szCs w:val="40"/>
          <w:lang w:val="uk-UA" w:eastAsia="uk-UA"/>
        </w:rPr>
      </w:pPr>
      <w:r>
        <w:rPr>
          <w:rStyle w:val="FontStyle97"/>
          <w:b/>
          <w:sz w:val="40"/>
          <w:szCs w:val="40"/>
          <w:lang w:val="uk-UA" w:eastAsia="uk-UA"/>
        </w:rPr>
        <w:t>2.04</w:t>
      </w:r>
      <w:r w:rsidRPr="006E28EB">
        <w:rPr>
          <w:rStyle w:val="FontStyle97"/>
          <w:b/>
          <w:sz w:val="40"/>
          <w:szCs w:val="40"/>
          <w:lang w:val="uk-UA" w:eastAsia="uk-UA"/>
        </w:rPr>
        <w:t>.2020 р.</w:t>
      </w:r>
    </w:p>
    <w:p w:rsidR="00E41B78" w:rsidRPr="00282447" w:rsidRDefault="00E41B78" w:rsidP="00E41B78">
      <w:pPr>
        <w:jc w:val="both"/>
        <w:rPr>
          <w:color w:val="000000"/>
          <w:sz w:val="28"/>
          <w:szCs w:val="28"/>
          <w:lang w:val="uk-UA"/>
        </w:rPr>
      </w:pPr>
    </w:p>
    <w:p w:rsidR="00E41B78" w:rsidRPr="00282447" w:rsidRDefault="00E41B78" w:rsidP="00E41B78">
      <w:pPr>
        <w:pStyle w:val="4"/>
        <w:rPr>
          <w:szCs w:val="28"/>
        </w:rPr>
      </w:pPr>
      <w:r>
        <w:rPr>
          <w:snapToGrid w:val="0"/>
          <w:szCs w:val="28"/>
        </w:rPr>
        <w:lastRenderedPageBreak/>
        <w:t>СЕМІНАРСЬКЕ</w:t>
      </w:r>
      <w:r w:rsidR="00821472">
        <w:t xml:space="preserve"> ЗАНЯТТЯ  до теми</w:t>
      </w:r>
    </w:p>
    <w:p w:rsidR="00E41B78" w:rsidRDefault="00E41B78" w:rsidP="00E41B78">
      <w:pPr>
        <w:ind w:left="360"/>
        <w:jc w:val="center"/>
        <w:rPr>
          <w:b/>
          <w:noProof/>
          <w:color w:val="000000"/>
          <w:sz w:val="36"/>
          <w:szCs w:val="36"/>
          <w:lang w:val="uk-UA"/>
        </w:rPr>
      </w:pPr>
      <w:r w:rsidRPr="00282447">
        <w:rPr>
          <w:b/>
          <w:noProof/>
          <w:color w:val="000000"/>
          <w:sz w:val="36"/>
          <w:szCs w:val="36"/>
          <w:lang w:val="uk-UA"/>
        </w:rPr>
        <w:t>Міжгалузеві господарські комплекси та регіональні особливості їх розвитку і розміщення</w:t>
      </w:r>
    </w:p>
    <w:p w:rsidR="00E41B78" w:rsidRPr="00282447" w:rsidRDefault="00E41B78" w:rsidP="00E41B78">
      <w:pPr>
        <w:ind w:left="360"/>
        <w:jc w:val="center"/>
        <w:rPr>
          <w:b/>
          <w:noProof/>
          <w:color w:val="000000"/>
          <w:sz w:val="36"/>
          <w:szCs w:val="36"/>
          <w:lang w:val="uk-UA"/>
        </w:rPr>
      </w:pPr>
    </w:p>
    <w:p w:rsidR="00E41B78" w:rsidRPr="00CA4DFB" w:rsidRDefault="00E41B78" w:rsidP="00E41B78">
      <w:pPr>
        <w:ind w:left="360"/>
        <w:jc w:val="center"/>
        <w:rPr>
          <w:snapToGrid w:val="0"/>
          <w:sz w:val="20"/>
          <w:szCs w:val="20"/>
          <w:u w:val="single"/>
          <w:lang w:val="uk-UA"/>
        </w:rPr>
      </w:pPr>
    </w:p>
    <w:p w:rsidR="00E41B78" w:rsidRPr="00282447" w:rsidRDefault="00E41B78" w:rsidP="00E41B78">
      <w:pPr>
        <w:widowControl w:val="0"/>
        <w:jc w:val="both"/>
        <w:rPr>
          <w:snapToGrid w:val="0"/>
          <w:sz w:val="28"/>
          <w:szCs w:val="28"/>
          <w:lang w:val="uk-UA"/>
        </w:rPr>
      </w:pPr>
      <w:r w:rsidRPr="00282447">
        <w:rPr>
          <w:snapToGrid w:val="0"/>
          <w:sz w:val="32"/>
          <w:szCs w:val="32"/>
          <w:u w:val="single"/>
          <w:lang w:val="uk-UA"/>
        </w:rPr>
        <w:t>Мета заняття</w:t>
      </w:r>
      <w:r w:rsidRPr="00282447">
        <w:rPr>
          <w:snapToGrid w:val="0"/>
          <w:sz w:val="32"/>
          <w:szCs w:val="32"/>
          <w:lang w:val="uk-UA"/>
        </w:rPr>
        <w:t xml:space="preserve"> – </w:t>
      </w:r>
      <w:r w:rsidRPr="00282447">
        <w:rPr>
          <w:snapToGrid w:val="0"/>
          <w:sz w:val="28"/>
          <w:szCs w:val="28"/>
          <w:lang w:val="uk-UA"/>
        </w:rPr>
        <w:t xml:space="preserve">визначити </w:t>
      </w:r>
      <w:r w:rsidRPr="00282447">
        <w:rPr>
          <w:noProof/>
          <w:color w:val="000000"/>
          <w:sz w:val="28"/>
          <w:szCs w:val="28"/>
          <w:lang w:val="uk-UA"/>
        </w:rPr>
        <w:t xml:space="preserve">суть, здійснити класифікацію і проаналізувати особливості розвитку та функціонування міжгалузевих комплексів. </w:t>
      </w:r>
    </w:p>
    <w:p w:rsidR="00E41B78" w:rsidRPr="00282447" w:rsidRDefault="00E41B78" w:rsidP="00E41B78">
      <w:pPr>
        <w:ind w:left="360"/>
        <w:jc w:val="both"/>
        <w:rPr>
          <w:snapToGrid w:val="0"/>
          <w:u w:val="single"/>
          <w:lang w:val="uk-UA"/>
        </w:rPr>
      </w:pPr>
    </w:p>
    <w:p w:rsidR="004536D3" w:rsidRPr="00B443C6" w:rsidRDefault="004536D3" w:rsidP="00821472">
      <w:pPr>
        <w:jc w:val="both"/>
        <w:rPr>
          <w:b/>
          <w:sz w:val="32"/>
          <w:szCs w:val="32"/>
          <w:u w:val="single"/>
          <w:lang w:val="uk-UA"/>
        </w:rPr>
      </w:pPr>
      <w:r w:rsidRPr="00B443C6">
        <w:rPr>
          <w:b/>
          <w:sz w:val="32"/>
          <w:szCs w:val="32"/>
          <w:u w:val="single"/>
          <w:lang w:val="uk-UA"/>
        </w:rPr>
        <w:t xml:space="preserve">Запитання для обговорення: </w:t>
      </w:r>
    </w:p>
    <w:p w:rsidR="00E41B78" w:rsidRPr="00282447" w:rsidRDefault="00E41B78" w:rsidP="00E41B78">
      <w:pPr>
        <w:jc w:val="center"/>
        <w:rPr>
          <w:snapToGrid w:val="0"/>
          <w:sz w:val="32"/>
          <w:szCs w:val="32"/>
          <w:u w:val="single"/>
          <w:lang w:val="uk-UA"/>
        </w:rPr>
      </w:pPr>
    </w:p>
    <w:p w:rsidR="00E41B78" w:rsidRPr="00282447" w:rsidRDefault="00E41B78" w:rsidP="00E41B78">
      <w:pPr>
        <w:jc w:val="both"/>
        <w:rPr>
          <w:noProof/>
          <w:color w:val="000000"/>
          <w:sz w:val="28"/>
          <w:szCs w:val="28"/>
          <w:lang w:val="uk-UA"/>
        </w:rPr>
      </w:pPr>
      <w:r w:rsidRPr="00282447">
        <w:rPr>
          <w:sz w:val="28"/>
          <w:szCs w:val="28"/>
          <w:lang w:val="uk-UA"/>
        </w:rPr>
        <w:t>1.</w:t>
      </w:r>
      <w:r w:rsidRPr="00282447">
        <w:rPr>
          <w:sz w:val="32"/>
          <w:szCs w:val="32"/>
          <w:lang w:val="uk-UA"/>
        </w:rPr>
        <w:t xml:space="preserve"> </w:t>
      </w:r>
      <w:r w:rsidRPr="00282447">
        <w:rPr>
          <w:noProof/>
          <w:color w:val="000000"/>
          <w:sz w:val="28"/>
          <w:szCs w:val="28"/>
          <w:lang w:val="uk-UA"/>
        </w:rPr>
        <w:t xml:space="preserve">Суть і класифікація міжгалузевих комплексів. </w:t>
      </w:r>
    </w:p>
    <w:p w:rsidR="00E41B78" w:rsidRPr="00282447" w:rsidRDefault="00E41B78" w:rsidP="00E41B78">
      <w:pPr>
        <w:jc w:val="both"/>
        <w:rPr>
          <w:noProof/>
          <w:color w:val="000000"/>
          <w:sz w:val="28"/>
          <w:szCs w:val="28"/>
          <w:lang w:val="uk-UA"/>
        </w:rPr>
      </w:pPr>
      <w:r w:rsidRPr="00282447">
        <w:rPr>
          <w:noProof/>
          <w:color w:val="000000"/>
          <w:sz w:val="28"/>
          <w:szCs w:val="28"/>
          <w:lang w:val="uk-UA"/>
        </w:rPr>
        <w:t xml:space="preserve">2. Паливно-енергетичний, металургійний, машинобудівний, хіміко-лісовий, будівельний комплекси. </w:t>
      </w:r>
    </w:p>
    <w:p w:rsidR="00E41B78" w:rsidRPr="00282447" w:rsidRDefault="00E41B78" w:rsidP="00E41B78">
      <w:pPr>
        <w:jc w:val="both"/>
        <w:rPr>
          <w:noProof/>
          <w:color w:val="000000"/>
          <w:sz w:val="28"/>
          <w:szCs w:val="28"/>
          <w:lang w:val="uk-UA"/>
        </w:rPr>
      </w:pPr>
      <w:r w:rsidRPr="00282447">
        <w:rPr>
          <w:noProof/>
          <w:color w:val="000000"/>
          <w:sz w:val="28"/>
          <w:szCs w:val="28"/>
          <w:lang w:val="uk-UA"/>
        </w:rPr>
        <w:t xml:space="preserve">3. Комплекс галузей легкої промисловості. </w:t>
      </w:r>
    </w:p>
    <w:p w:rsidR="00E41B78" w:rsidRPr="00282447" w:rsidRDefault="00E41B78" w:rsidP="00E41B78">
      <w:pPr>
        <w:jc w:val="both"/>
        <w:rPr>
          <w:noProof/>
          <w:color w:val="000000"/>
          <w:sz w:val="28"/>
          <w:szCs w:val="28"/>
          <w:lang w:val="uk-UA"/>
        </w:rPr>
      </w:pPr>
      <w:r w:rsidRPr="00282447">
        <w:rPr>
          <w:noProof/>
          <w:color w:val="000000"/>
          <w:sz w:val="28"/>
          <w:szCs w:val="28"/>
          <w:lang w:val="uk-UA"/>
        </w:rPr>
        <w:t xml:space="preserve">4. Агропромисловий комплекс. </w:t>
      </w:r>
    </w:p>
    <w:p w:rsidR="00E41B78" w:rsidRPr="00282447" w:rsidRDefault="00E41B78" w:rsidP="00E41B78">
      <w:pPr>
        <w:jc w:val="both"/>
        <w:rPr>
          <w:noProof/>
          <w:color w:val="000000"/>
          <w:sz w:val="28"/>
          <w:szCs w:val="28"/>
          <w:lang w:val="uk-UA"/>
        </w:rPr>
      </w:pPr>
      <w:r w:rsidRPr="00282447">
        <w:rPr>
          <w:noProof/>
          <w:color w:val="000000"/>
          <w:sz w:val="28"/>
          <w:szCs w:val="28"/>
          <w:lang w:val="uk-UA"/>
        </w:rPr>
        <w:t>5. Рекреаційний комплекс.</w:t>
      </w:r>
    </w:p>
    <w:p w:rsidR="00E41B78" w:rsidRDefault="00E41B78" w:rsidP="00E41B78">
      <w:pPr>
        <w:widowControl w:val="0"/>
        <w:tabs>
          <w:tab w:val="left" w:pos="0"/>
        </w:tabs>
        <w:rPr>
          <w:snapToGrid w:val="0"/>
          <w:sz w:val="32"/>
          <w:szCs w:val="32"/>
          <w:u w:val="single"/>
          <w:lang w:val="uk-UA"/>
        </w:rPr>
      </w:pPr>
    </w:p>
    <w:p w:rsidR="00E41B78" w:rsidRPr="00CE04D0" w:rsidRDefault="004536D3" w:rsidP="00CE04D0">
      <w:pPr>
        <w:widowControl w:val="0"/>
        <w:tabs>
          <w:tab w:val="left" w:pos="0"/>
        </w:tabs>
        <w:rPr>
          <w:b/>
          <w:snapToGrid w:val="0"/>
          <w:sz w:val="32"/>
          <w:szCs w:val="32"/>
          <w:u w:val="single"/>
          <w:lang w:val="uk-UA"/>
        </w:rPr>
      </w:pPr>
      <w:r w:rsidRPr="00B443C6">
        <w:rPr>
          <w:b/>
          <w:bCs/>
          <w:sz w:val="32"/>
          <w:szCs w:val="32"/>
          <w:u w:val="single"/>
          <w:lang w:val="uk-UA"/>
        </w:rPr>
        <w:t xml:space="preserve">Завдання для практичної роботи </w:t>
      </w:r>
      <w:r w:rsidRPr="00B443C6">
        <w:rPr>
          <w:b/>
          <w:snapToGrid w:val="0"/>
          <w:sz w:val="32"/>
          <w:szCs w:val="32"/>
          <w:u w:val="single"/>
          <w:lang w:val="uk-UA"/>
        </w:rPr>
        <w:t xml:space="preserve">(письмово): </w:t>
      </w:r>
    </w:p>
    <w:p w:rsidR="00E41B78" w:rsidRPr="004536D3" w:rsidRDefault="00720B45" w:rsidP="00E41B78">
      <w:pPr>
        <w:pStyle w:val="a3"/>
        <w:rPr>
          <w:i/>
          <w:szCs w:val="28"/>
        </w:rPr>
      </w:pPr>
      <w:r w:rsidRPr="004536D3">
        <w:rPr>
          <w:b/>
          <w:szCs w:val="28"/>
        </w:rPr>
        <w:t>Завдання 1.</w:t>
      </w:r>
      <w:r>
        <w:rPr>
          <w:szCs w:val="28"/>
        </w:rPr>
        <w:t xml:space="preserve"> Дати економічну характеристику галузі господарства. </w:t>
      </w:r>
      <w:r w:rsidRPr="004536D3">
        <w:rPr>
          <w:i/>
          <w:szCs w:val="28"/>
        </w:rPr>
        <w:t>Методичні рекомендації. Виконується письмово. Вибір галузі довільний, характеристику здійснювати за наступною схемою</w:t>
      </w:r>
      <w:r w:rsidR="004536D3" w:rsidRPr="004536D3">
        <w:rPr>
          <w:i/>
          <w:szCs w:val="28"/>
          <w:lang w:val="ru-RU"/>
        </w:rPr>
        <w:t>:</w:t>
      </w:r>
    </w:p>
    <w:p w:rsidR="00720B45" w:rsidRDefault="00720B45" w:rsidP="00E41B78">
      <w:pPr>
        <w:pStyle w:val="a3"/>
        <w:rPr>
          <w:szCs w:val="28"/>
        </w:rPr>
      </w:pPr>
      <w:r>
        <w:rPr>
          <w:szCs w:val="28"/>
        </w:rPr>
        <w:t>1. Визначити місце і роль галузі в структурі промисловості та в цілому господарського комплексу</w:t>
      </w:r>
      <w:r w:rsidR="004536D3">
        <w:rPr>
          <w:szCs w:val="28"/>
        </w:rPr>
        <w:t>.</w:t>
      </w:r>
    </w:p>
    <w:p w:rsidR="00720B45" w:rsidRDefault="00720B45" w:rsidP="00E41B78">
      <w:pPr>
        <w:pStyle w:val="a3"/>
        <w:rPr>
          <w:szCs w:val="28"/>
        </w:rPr>
      </w:pPr>
      <w:r>
        <w:rPr>
          <w:szCs w:val="28"/>
        </w:rPr>
        <w:t>2. Проаналізувати компонентну структуру обраної галузі</w:t>
      </w:r>
      <w:r w:rsidR="004536D3">
        <w:rPr>
          <w:szCs w:val="28"/>
        </w:rPr>
        <w:t>.</w:t>
      </w:r>
    </w:p>
    <w:p w:rsidR="00720B45" w:rsidRDefault="00720B45" w:rsidP="00E41B78">
      <w:pPr>
        <w:pStyle w:val="a3"/>
        <w:rPr>
          <w:szCs w:val="28"/>
        </w:rPr>
      </w:pPr>
      <w:r>
        <w:rPr>
          <w:szCs w:val="28"/>
        </w:rPr>
        <w:t xml:space="preserve">3. </w:t>
      </w:r>
      <w:r w:rsidR="004536D3">
        <w:rPr>
          <w:szCs w:val="28"/>
        </w:rPr>
        <w:t>Визначити техніко-економічні особливості галузі та основні фактори її розміщення</w:t>
      </w:r>
      <w:r w:rsidR="00821472">
        <w:rPr>
          <w:szCs w:val="28"/>
        </w:rPr>
        <w:t>.</w:t>
      </w:r>
    </w:p>
    <w:p w:rsidR="004536D3" w:rsidRDefault="004536D3" w:rsidP="00E41B78">
      <w:pPr>
        <w:pStyle w:val="a3"/>
        <w:rPr>
          <w:szCs w:val="28"/>
        </w:rPr>
      </w:pPr>
      <w:r>
        <w:rPr>
          <w:szCs w:val="28"/>
        </w:rPr>
        <w:t>4. Характеристика сировинної, паливної та енергетичної бази галузі</w:t>
      </w:r>
      <w:r w:rsidR="00821472">
        <w:rPr>
          <w:szCs w:val="28"/>
        </w:rPr>
        <w:t>.</w:t>
      </w:r>
    </w:p>
    <w:p w:rsidR="004536D3" w:rsidRDefault="00821472" w:rsidP="00E41B78">
      <w:pPr>
        <w:pStyle w:val="a3"/>
        <w:rPr>
          <w:szCs w:val="28"/>
        </w:rPr>
      </w:pPr>
      <w:r>
        <w:rPr>
          <w:szCs w:val="28"/>
        </w:rPr>
        <w:t>5. П</w:t>
      </w:r>
      <w:r w:rsidR="004536D3">
        <w:rPr>
          <w:szCs w:val="28"/>
        </w:rPr>
        <w:t>роаналізувати загальний стан розвитку галузі (це вимагає аналіз динаміки та структури виробництва та визначення загального рівня розвитку галузі в регіоні)</w:t>
      </w:r>
      <w:r>
        <w:rPr>
          <w:szCs w:val="28"/>
        </w:rPr>
        <w:t>.</w:t>
      </w:r>
    </w:p>
    <w:p w:rsidR="004536D3" w:rsidRPr="00282447" w:rsidRDefault="004536D3" w:rsidP="00E41B78">
      <w:pPr>
        <w:pStyle w:val="a3"/>
        <w:rPr>
          <w:szCs w:val="28"/>
        </w:rPr>
      </w:pPr>
      <w:r>
        <w:rPr>
          <w:szCs w:val="28"/>
        </w:rPr>
        <w:t>6. Визначення проблем та перспектив розвитку галузі</w:t>
      </w:r>
      <w:r w:rsidR="00821472">
        <w:rPr>
          <w:szCs w:val="28"/>
        </w:rPr>
        <w:t>.</w:t>
      </w:r>
    </w:p>
    <w:p w:rsidR="004536D3" w:rsidRDefault="00821472" w:rsidP="00821472">
      <w:pPr>
        <w:widowControl w:val="0"/>
        <w:tabs>
          <w:tab w:val="left" w:pos="0"/>
        </w:tabs>
        <w:jc w:val="both"/>
        <w:rPr>
          <w:sz w:val="28"/>
          <w:szCs w:val="28"/>
        </w:rPr>
      </w:pPr>
      <w:r>
        <w:rPr>
          <w:b/>
          <w:sz w:val="28"/>
          <w:szCs w:val="28"/>
          <w:lang w:val="uk-UA"/>
        </w:rPr>
        <w:t xml:space="preserve">Завдання </w:t>
      </w:r>
      <w:r w:rsidRPr="00821472">
        <w:rPr>
          <w:b/>
          <w:sz w:val="28"/>
          <w:szCs w:val="28"/>
        </w:rPr>
        <w:t>2.</w:t>
      </w:r>
      <w:r>
        <w:rPr>
          <w:sz w:val="28"/>
          <w:szCs w:val="28"/>
          <w:lang w:val="uk-UA"/>
        </w:rPr>
        <w:t xml:space="preserve"> </w:t>
      </w:r>
      <w:proofErr w:type="spellStart"/>
      <w:r w:rsidRPr="00821472">
        <w:rPr>
          <w:sz w:val="28"/>
          <w:szCs w:val="28"/>
        </w:rPr>
        <w:t>Згідно</w:t>
      </w:r>
      <w:proofErr w:type="spellEnd"/>
      <w:r w:rsidRPr="00821472">
        <w:rPr>
          <w:sz w:val="28"/>
          <w:szCs w:val="28"/>
        </w:rPr>
        <w:t xml:space="preserve"> </w:t>
      </w:r>
      <w:r>
        <w:rPr>
          <w:sz w:val="28"/>
          <w:szCs w:val="28"/>
        </w:rPr>
        <w:t xml:space="preserve">з </w:t>
      </w:r>
      <w:proofErr w:type="spellStart"/>
      <w:r>
        <w:rPr>
          <w:sz w:val="28"/>
          <w:szCs w:val="28"/>
        </w:rPr>
        <w:t>даними</w:t>
      </w:r>
      <w:proofErr w:type="spellEnd"/>
      <w:r>
        <w:rPr>
          <w:sz w:val="28"/>
          <w:szCs w:val="28"/>
        </w:rPr>
        <w:t xml:space="preserve"> </w:t>
      </w:r>
      <w:proofErr w:type="spellStart"/>
      <w:r>
        <w:rPr>
          <w:sz w:val="28"/>
          <w:szCs w:val="28"/>
        </w:rPr>
        <w:t>Держкомстату</w:t>
      </w:r>
      <w:proofErr w:type="spellEnd"/>
      <w:r>
        <w:rPr>
          <w:sz w:val="28"/>
          <w:szCs w:val="28"/>
        </w:rPr>
        <w:t xml:space="preserve"> </w:t>
      </w:r>
      <w:proofErr w:type="spellStart"/>
      <w:proofErr w:type="gramStart"/>
      <w:r>
        <w:rPr>
          <w:sz w:val="28"/>
          <w:szCs w:val="28"/>
        </w:rPr>
        <w:t>проведіть</w:t>
      </w:r>
      <w:proofErr w:type="spellEnd"/>
      <w:r>
        <w:rPr>
          <w:sz w:val="28"/>
          <w:szCs w:val="28"/>
        </w:rPr>
        <w:t xml:space="preserve">  </w:t>
      </w:r>
      <w:proofErr w:type="spellStart"/>
      <w:r>
        <w:rPr>
          <w:sz w:val="28"/>
          <w:szCs w:val="28"/>
        </w:rPr>
        <w:t>аналіз</w:t>
      </w:r>
      <w:proofErr w:type="spellEnd"/>
      <w:proofErr w:type="gramEnd"/>
      <w:r w:rsidRPr="00821472">
        <w:rPr>
          <w:sz w:val="28"/>
          <w:szCs w:val="28"/>
        </w:rPr>
        <w:t xml:space="preserve"> </w:t>
      </w:r>
      <w:proofErr w:type="spellStart"/>
      <w:r w:rsidRPr="00821472">
        <w:rPr>
          <w:sz w:val="28"/>
          <w:szCs w:val="28"/>
        </w:rPr>
        <w:t>машинобудівного</w:t>
      </w:r>
      <w:proofErr w:type="spellEnd"/>
      <w:r>
        <w:rPr>
          <w:sz w:val="28"/>
          <w:szCs w:val="28"/>
          <w:lang w:val="uk-UA"/>
        </w:rPr>
        <w:t xml:space="preserve"> та агропромислового </w:t>
      </w:r>
      <w:r w:rsidRPr="00821472">
        <w:rPr>
          <w:sz w:val="28"/>
          <w:szCs w:val="28"/>
        </w:rPr>
        <w:t xml:space="preserve"> </w:t>
      </w:r>
      <w:proofErr w:type="spellStart"/>
      <w:r>
        <w:rPr>
          <w:sz w:val="28"/>
          <w:szCs w:val="28"/>
        </w:rPr>
        <w:t>комплексів</w:t>
      </w:r>
      <w:proofErr w:type="spellEnd"/>
      <w:r w:rsidRPr="00821472">
        <w:rPr>
          <w:sz w:val="28"/>
          <w:szCs w:val="28"/>
        </w:rPr>
        <w:t xml:space="preserve"> </w:t>
      </w:r>
      <w:proofErr w:type="spellStart"/>
      <w:r w:rsidRPr="00821472">
        <w:rPr>
          <w:sz w:val="28"/>
          <w:szCs w:val="28"/>
        </w:rPr>
        <w:t>України</w:t>
      </w:r>
      <w:proofErr w:type="spellEnd"/>
      <w:r w:rsidRPr="00821472">
        <w:rPr>
          <w:sz w:val="28"/>
          <w:szCs w:val="28"/>
        </w:rPr>
        <w:t>.</w:t>
      </w:r>
    </w:p>
    <w:p w:rsidR="00CE04D0" w:rsidRPr="00CE04D0" w:rsidRDefault="00CE04D0" w:rsidP="00821472">
      <w:pPr>
        <w:widowControl w:val="0"/>
        <w:tabs>
          <w:tab w:val="left" w:pos="0"/>
        </w:tabs>
        <w:jc w:val="both"/>
        <w:rPr>
          <w:sz w:val="28"/>
          <w:szCs w:val="28"/>
          <w:lang w:val="uk-UA"/>
        </w:rPr>
      </w:pPr>
      <w:r>
        <w:rPr>
          <w:b/>
          <w:sz w:val="28"/>
          <w:szCs w:val="28"/>
          <w:lang w:val="uk-UA"/>
        </w:rPr>
        <w:t>Завдання 3</w:t>
      </w:r>
      <w:r w:rsidRPr="00821472">
        <w:rPr>
          <w:b/>
          <w:sz w:val="28"/>
          <w:szCs w:val="28"/>
        </w:rPr>
        <w:t>.</w:t>
      </w:r>
      <w:r>
        <w:rPr>
          <w:sz w:val="28"/>
          <w:szCs w:val="28"/>
          <w:lang w:val="uk-UA"/>
        </w:rPr>
        <w:t xml:space="preserve"> </w:t>
      </w:r>
      <w:r w:rsidRPr="00CE04D0">
        <w:rPr>
          <w:sz w:val="28"/>
          <w:szCs w:val="28"/>
          <w:lang w:val="uk-UA"/>
        </w:rPr>
        <w:t>Охарактеризуйте стан харчової промисловості.</w:t>
      </w:r>
    </w:p>
    <w:p w:rsidR="00CE04D0" w:rsidRDefault="00CE04D0" w:rsidP="00821472">
      <w:pPr>
        <w:widowControl w:val="0"/>
        <w:tabs>
          <w:tab w:val="left" w:pos="0"/>
        </w:tabs>
        <w:jc w:val="both"/>
        <w:rPr>
          <w:sz w:val="28"/>
          <w:szCs w:val="28"/>
          <w:lang w:val="uk-UA"/>
        </w:rPr>
      </w:pPr>
      <w:r w:rsidRPr="00CE04D0">
        <w:rPr>
          <w:b/>
          <w:sz w:val="28"/>
          <w:szCs w:val="28"/>
          <w:lang w:val="uk-UA"/>
        </w:rPr>
        <w:t xml:space="preserve">Завдання </w:t>
      </w:r>
      <w:r>
        <w:rPr>
          <w:b/>
          <w:sz w:val="28"/>
          <w:szCs w:val="28"/>
        </w:rPr>
        <w:t>4</w:t>
      </w:r>
      <w:r w:rsidRPr="00CE04D0">
        <w:rPr>
          <w:b/>
          <w:sz w:val="28"/>
          <w:szCs w:val="28"/>
        </w:rPr>
        <w:t>.</w:t>
      </w:r>
      <w:r w:rsidRPr="00CE04D0">
        <w:rPr>
          <w:sz w:val="28"/>
          <w:szCs w:val="28"/>
          <w:lang w:val="uk-UA"/>
        </w:rPr>
        <w:t xml:space="preserve"> Розкрийте ситуацію та перспективи розвитку окремих напрямків галузі зв`язку України.</w:t>
      </w:r>
    </w:p>
    <w:p w:rsidR="00B8266A" w:rsidRPr="00B8266A" w:rsidRDefault="00B8266A" w:rsidP="00B8266A">
      <w:pPr>
        <w:spacing w:line="360" w:lineRule="auto"/>
        <w:jc w:val="both"/>
        <w:rPr>
          <w:rFonts w:eastAsiaTheme="minorHAnsi"/>
          <w:sz w:val="28"/>
          <w:szCs w:val="28"/>
          <w:lang w:val="uk-UA" w:eastAsia="en-US"/>
        </w:rPr>
      </w:pPr>
      <w:r>
        <w:rPr>
          <w:rFonts w:eastAsiaTheme="minorHAnsi"/>
          <w:b/>
          <w:sz w:val="28"/>
          <w:szCs w:val="28"/>
          <w:lang w:val="uk-UA" w:eastAsia="en-US"/>
        </w:rPr>
        <w:t>Завдання 5</w:t>
      </w:r>
      <w:r w:rsidRPr="00B8266A">
        <w:rPr>
          <w:rFonts w:eastAsiaTheme="minorHAnsi"/>
          <w:b/>
          <w:sz w:val="28"/>
          <w:szCs w:val="28"/>
          <w:lang w:val="uk-UA" w:eastAsia="en-US"/>
        </w:rPr>
        <w:t>.</w:t>
      </w:r>
      <w:r w:rsidRPr="00B8266A">
        <w:rPr>
          <w:rFonts w:eastAsiaTheme="minorHAnsi"/>
          <w:sz w:val="28"/>
          <w:szCs w:val="28"/>
          <w:lang w:val="uk-UA" w:eastAsia="en-US"/>
        </w:rPr>
        <w:t xml:space="preserve"> У дистанційному курсі опрацюйте лекційний матеріал за темою.</w:t>
      </w:r>
    </w:p>
    <w:p w:rsidR="00B8266A" w:rsidRPr="00CE04D0" w:rsidRDefault="00B8266A" w:rsidP="00821472">
      <w:pPr>
        <w:widowControl w:val="0"/>
        <w:tabs>
          <w:tab w:val="left" w:pos="0"/>
        </w:tabs>
        <w:jc w:val="both"/>
        <w:rPr>
          <w:snapToGrid w:val="0"/>
          <w:sz w:val="28"/>
          <w:szCs w:val="28"/>
          <w:u w:val="single"/>
          <w:lang w:val="uk-UA"/>
        </w:rPr>
      </w:pPr>
    </w:p>
    <w:p w:rsidR="00E41B78" w:rsidRPr="004536D3" w:rsidRDefault="00E41B78" w:rsidP="00E41B78">
      <w:pPr>
        <w:widowControl w:val="0"/>
        <w:tabs>
          <w:tab w:val="left" w:pos="0"/>
        </w:tabs>
        <w:jc w:val="center"/>
        <w:rPr>
          <w:b/>
          <w:snapToGrid w:val="0"/>
          <w:sz w:val="32"/>
          <w:szCs w:val="32"/>
          <w:u w:val="single"/>
          <w:lang w:val="uk-UA"/>
        </w:rPr>
      </w:pPr>
      <w:r w:rsidRPr="004536D3">
        <w:rPr>
          <w:b/>
          <w:snapToGrid w:val="0"/>
          <w:sz w:val="32"/>
          <w:szCs w:val="32"/>
          <w:u w:val="single"/>
          <w:lang w:val="uk-UA"/>
        </w:rPr>
        <w:t>Рекомендована література:</w:t>
      </w:r>
    </w:p>
    <w:p w:rsidR="00E41B78" w:rsidRPr="00282447" w:rsidRDefault="00E41B78" w:rsidP="00E41B78">
      <w:pPr>
        <w:widowControl w:val="0"/>
        <w:tabs>
          <w:tab w:val="left" w:pos="0"/>
        </w:tabs>
        <w:jc w:val="center"/>
        <w:rPr>
          <w:snapToGrid w:val="0"/>
          <w:sz w:val="32"/>
          <w:szCs w:val="32"/>
          <w:u w:val="single"/>
          <w:lang w:val="uk-UA"/>
        </w:rPr>
      </w:pPr>
    </w:p>
    <w:p w:rsidR="00E41B78" w:rsidRPr="002C6DC7" w:rsidRDefault="00E41B78" w:rsidP="00E41B78">
      <w:pPr>
        <w:jc w:val="both"/>
        <w:rPr>
          <w:rStyle w:val="FontStyle97"/>
          <w:sz w:val="28"/>
          <w:szCs w:val="28"/>
          <w:lang w:val="uk-UA" w:eastAsia="uk-UA"/>
        </w:rPr>
      </w:pPr>
      <w:r w:rsidRPr="002C6DC7">
        <w:rPr>
          <w:rStyle w:val="FontStyle97"/>
          <w:sz w:val="28"/>
          <w:szCs w:val="28"/>
          <w:lang w:val="uk-UA" w:eastAsia="uk-UA"/>
        </w:rPr>
        <w:t xml:space="preserve">1. Розміщення продуктивних сил і регіональна економіка: Підручник / Дорогунцов С.І., </w:t>
      </w:r>
      <w:proofErr w:type="spellStart"/>
      <w:r w:rsidRPr="002C6DC7">
        <w:rPr>
          <w:rStyle w:val="FontStyle97"/>
          <w:sz w:val="28"/>
          <w:szCs w:val="28"/>
          <w:lang w:val="uk-UA" w:eastAsia="uk-UA"/>
        </w:rPr>
        <w:t>Пітюренко</w:t>
      </w:r>
      <w:proofErr w:type="spellEnd"/>
      <w:r w:rsidRPr="002C6DC7">
        <w:rPr>
          <w:rStyle w:val="FontStyle97"/>
          <w:sz w:val="28"/>
          <w:szCs w:val="28"/>
          <w:lang w:val="uk-UA" w:eastAsia="uk-UA"/>
        </w:rPr>
        <w:t xml:space="preserve"> Ю.І., Олій</w:t>
      </w:r>
      <w:r w:rsidR="004536D3">
        <w:rPr>
          <w:rStyle w:val="FontStyle97"/>
          <w:sz w:val="28"/>
          <w:szCs w:val="28"/>
          <w:lang w:val="uk-UA" w:eastAsia="uk-UA"/>
        </w:rPr>
        <w:t xml:space="preserve">ник Я.Б. та </w:t>
      </w:r>
      <w:proofErr w:type="spellStart"/>
      <w:r w:rsidR="004536D3">
        <w:rPr>
          <w:rStyle w:val="FontStyle97"/>
          <w:sz w:val="28"/>
          <w:szCs w:val="28"/>
          <w:lang w:val="uk-UA" w:eastAsia="uk-UA"/>
        </w:rPr>
        <w:t>інш</w:t>
      </w:r>
      <w:proofErr w:type="spellEnd"/>
      <w:r w:rsidR="004536D3">
        <w:rPr>
          <w:rStyle w:val="FontStyle97"/>
          <w:sz w:val="28"/>
          <w:szCs w:val="28"/>
          <w:lang w:val="uk-UA" w:eastAsia="uk-UA"/>
        </w:rPr>
        <w:t>. - К., КНЕУ, 201</w:t>
      </w:r>
      <w:r w:rsidRPr="002C6DC7">
        <w:rPr>
          <w:rStyle w:val="FontStyle97"/>
          <w:sz w:val="28"/>
          <w:szCs w:val="28"/>
          <w:lang w:val="uk-UA" w:eastAsia="uk-UA"/>
        </w:rPr>
        <w:t>5. - 562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lastRenderedPageBreak/>
        <w:t xml:space="preserve">2.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w:t>
      </w:r>
      <w:proofErr w:type="spellStart"/>
      <w:r w:rsidRPr="00282447">
        <w:rPr>
          <w:rStyle w:val="FontStyle97"/>
          <w:sz w:val="28"/>
          <w:szCs w:val="28"/>
          <w:lang w:eastAsia="uk-UA"/>
        </w:rPr>
        <w:t>України</w:t>
      </w:r>
      <w:proofErr w:type="spellEnd"/>
      <w:r w:rsidRPr="00282447">
        <w:rPr>
          <w:rStyle w:val="FontStyle97"/>
          <w:sz w:val="28"/>
          <w:szCs w:val="28"/>
          <w:lang w:eastAsia="uk-UA"/>
        </w:rPr>
        <w:t xml:space="preserve">. Курс </w:t>
      </w:r>
      <w:proofErr w:type="spellStart"/>
      <w:r w:rsidRPr="00282447">
        <w:rPr>
          <w:rStyle w:val="FontStyle97"/>
          <w:sz w:val="28"/>
          <w:szCs w:val="28"/>
          <w:lang w:eastAsia="uk-UA"/>
        </w:rPr>
        <w:t>лекцій</w:t>
      </w:r>
      <w:proofErr w:type="spellEnd"/>
      <w:r w:rsidRPr="00282447">
        <w:rPr>
          <w:rStyle w:val="FontStyle97"/>
          <w:sz w:val="28"/>
          <w:szCs w:val="28"/>
          <w:lang w:eastAsia="uk-UA"/>
        </w:rPr>
        <w:t>. За ред. І.М. Д</w:t>
      </w:r>
      <w:r w:rsidR="004536D3">
        <w:rPr>
          <w:rStyle w:val="FontStyle97"/>
          <w:sz w:val="28"/>
          <w:szCs w:val="28"/>
          <w:lang w:eastAsia="uk-UA"/>
        </w:rPr>
        <w:t>удника. - Полтава: РВВ ПКІ, 2011</w:t>
      </w:r>
      <w:r w:rsidRPr="00282447">
        <w:rPr>
          <w:rStyle w:val="FontStyle97"/>
          <w:sz w:val="28"/>
          <w:szCs w:val="28"/>
          <w:lang w:eastAsia="uk-UA"/>
        </w:rPr>
        <w:t>. - 170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3.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За ред. Є.П. </w:t>
      </w:r>
      <w:proofErr w:type="spellStart"/>
      <w:r w:rsidRPr="00282447">
        <w:rPr>
          <w:rStyle w:val="FontStyle97"/>
          <w:sz w:val="28"/>
          <w:szCs w:val="28"/>
          <w:lang w:eastAsia="uk-UA"/>
        </w:rPr>
        <w:t>Качана</w:t>
      </w:r>
      <w:proofErr w:type="spellEnd"/>
      <w:r w:rsidRPr="00282447">
        <w:rPr>
          <w:rStyle w:val="FontStyle97"/>
          <w:sz w:val="28"/>
          <w:szCs w:val="28"/>
          <w:lang w:eastAsia="uk-UA"/>
        </w:rPr>
        <w:t>. - К.: ВД «</w:t>
      </w:r>
      <w:proofErr w:type="spellStart"/>
      <w:r w:rsidRPr="00282447">
        <w:rPr>
          <w:rStyle w:val="FontStyle97"/>
          <w:sz w:val="28"/>
          <w:szCs w:val="28"/>
          <w:lang w:eastAsia="uk-UA"/>
        </w:rPr>
        <w:t>Юридична</w:t>
      </w:r>
      <w:proofErr w:type="spellEnd"/>
      <w:r w:rsidRPr="00282447">
        <w:rPr>
          <w:rStyle w:val="FontStyle97"/>
          <w:sz w:val="28"/>
          <w:szCs w:val="28"/>
          <w:lang w:eastAsia="uk-UA"/>
        </w:rPr>
        <w:t xml:space="preserve"> книга", 2004. - 532 с. - 375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4.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w:t>
      </w:r>
      <w:proofErr w:type="spellStart"/>
      <w:r w:rsidRPr="00282447">
        <w:rPr>
          <w:rStyle w:val="FontStyle97"/>
          <w:sz w:val="28"/>
          <w:szCs w:val="28"/>
          <w:lang w:eastAsia="uk-UA"/>
        </w:rPr>
        <w:t>Підручник</w:t>
      </w:r>
      <w:proofErr w:type="spellEnd"/>
      <w:r w:rsidRPr="00282447">
        <w:rPr>
          <w:rStyle w:val="FontStyle97"/>
          <w:sz w:val="28"/>
          <w:szCs w:val="28"/>
          <w:lang w:eastAsia="uk-UA"/>
        </w:rPr>
        <w:t xml:space="preserve"> / В.В. </w:t>
      </w:r>
      <w:proofErr w:type="spellStart"/>
      <w:r w:rsidRPr="00282447">
        <w:rPr>
          <w:rStyle w:val="FontStyle97"/>
          <w:sz w:val="28"/>
          <w:szCs w:val="28"/>
          <w:lang w:eastAsia="uk-UA"/>
        </w:rPr>
        <w:t>Ковалевський</w:t>
      </w:r>
      <w:proofErr w:type="spellEnd"/>
      <w:r w:rsidRPr="00282447">
        <w:rPr>
          <w:rStyle w:val="FontStyle97"/>
          <w:sz w:val="28"/>
          <w:szCs w:val="28"/>
          <w:lang w:eastAsia="uk-UA"/>
        </w:rPr>
        <w:t xml:space="preserve">, О.Л. </w:t>
      </w:r>
      <w:proofErr w:type="spellStart"/>
      <w:r w:rsidRPr="00282447">
        <w:rPr>
          <w:rStyle w:val="FontStyle97"/>
          <w:sz w:val="28"/>
          <w:szCs w:val="28"/>
          <w:lang w:eastAsia="uk-UA"/>
        </w:rPr>
        <w:t>Михайлюк</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В.Ф.Семен</w:t>
      </w:r>
      <w:r w:rsidR="004536D3">
        <w:rPr>
          <w:rStyle w:val="FontStyle97"/>
          <w:sz w:val="28"/>
          <w:szCs w:val="28"/>
          <w:lang w:eastAsia="uk-UA"/>
        </w:rPr>
        <w:t>ов</w:t>
      </w:r>
      <w:proofErr w:type="spellEnd"/>
      <w:r w:rsidR="004536D3">
        <w:rPr>
          <w:rStyle w:val="FontStyle97"/>
          <w:sz w:val="28"/>
          <w:szCs w:val="28"/>
          <w:lang w:eastAsia="uk-UA"/>
        </w:rPr>
        <w:t xml:space="preserve"> та </w:t>
      </w:r>
      <w:proofErr w:type="spellStart"/>
      <w:r w:rsidR="004536D3">
        <w:rPr>
          <w:rStyle w:val="FontStyle97"/>
          <w:sz w:val="28"/>
          <w:szCs w:val="28"/>
          <w:lang w:eastAsia="uk-UA"/>
        </w:rPr>
        <w:t>ін</w:t>
      </w:r>
      <w:proofErr w:type="spellEnd"/>
      <w:r w:rsidR="004536D3">
        <w:rPr>
          <w:rStyle w:val="FontStyle97"/>
          <w:sz w:val="28"/>
          <w:szCs w:val="28"/>
          <w:lang w:eastAsia="uk-UA"/>
        </w:rPr>
        <w:t xml:space="preserve">. - К.: </w:t>
      </w:r>
      <w:proofErr w:type="spellStart"/>
      <w:r w:rsidR="004536D3">
        <w:rPr>
          <w:rStyle w:val="FontStyle97"/>
          <w:sz w:val="28"/>
          <w:szCs w:val="28"/>
          <w:lang w:eastAsia="uk-UA"/>
        </w:rPr>
        <w:t>Знання</w:t>
      </w:r>
      <w:proofErr w:type="spellEnd"/>
      <w:r w:rsidR="004536D3">
        <w:rPr>
          <w:rStyle w:val="FontStyle97"/>
          <w:sz w:val="28"/>
          <w:szCs w:val="28"/>
          <w:lang w:eastAsia="uk-UA"/>
        </w:rPr>
        <w:t>, КОО, 200</w:t>
      </w:r>
      <w:r w:rsidRPr="00282447">
        <w:rPr>
          <w:rStyle w:val="FontStyle97"/>
          <w:sz w:val="28"/>
          <w:szCs w:val="28"/>
          <w:lang w:eastAsia="uk-UA"/>
        </w:rPr>
        <w:t>8.</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5. </w:t>
      </w:r>
      <w:proofErr w:type="spellStart"/>
      <w:r w:rsidRPr="00282447">
        <w:rPr>
          <w:rStyle w:val="FontStyle97"/>
          <w:sz w:val="28"/>
          <w:szCs w:val="28"/>
          <w:lang w:eastAsia="uk-UA"/>
        </w:rPr>
        <w:t>Стеченко</w:t>
      </w:r>
      <w:proofErr w:type="spellEnd"/>
      <w:r w:rsidRPr="00282447">
        <w:rPr>
          <w:rStyle w:val="FontStyle97"/>
          <w:sz w:val="28"/>
          <w:szCs w:val="28"/>
          <w:lang w:eastAsia="uk-UA"/>
        </w:rPr>
        <w:t xml:space="preserve"> Д.М.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та </w:t>
      </w:r>
      <w:proofErr w:type="spellStart"/>
      <w:r w:rsidRPr="00282447">
        <w:rPr>
          <w:rStyle w:val="FontStyle97"/>
          <w:sz w:val="28"/>
          <w:szCs w:val="28"/>
          <w:lang w:eastAsia="uk-UA"/>
        </w:rPr>
        <w:t>регіоналістика</w:t>
      </w:r>
      <w:proofErr w:type="spellEnd"/>
      <w:r w:rsidRPr="00282447">
        <w:rPr>
          <w:rStyle w:val="FontStyle97"/>
          <w:sz w:val="28"/>
          <w:szCs w:val="28"/>
          <w:lang w:eastAsia="uk-UA"/>
        </w:rPr>
        <w:t xml:space="preserve">. - К.: </w:t>
      </w:r>
      <w:proofErr w:type="spellStart"/>
      <w:r w:rsidRPr="00282447">
        <w:rPr>
          <w:rStyle w:val="FontStyle97"/>
          <w:sz w:val="28"/>
          <w:szCs w:val="28"/>
          <w:lang w:eastAsia="uk-UA"/>
        </w:rPr>
        <w:t>Вікар</w:t>
      </w:r>
      <w:proofErr w:type="spellEnd"/>
      <w:r w:rsidRPr="00282447">
        <w:rPr>
          <w:rStyle w:val="FontStyle97"/>
          <w:sz w:val="28"/>
          <w:szCs w:val="28"/>
          <w:lang w:eastAsia="uk-UA"/>
        </w:rPr>
        <w:t>, 2002. - 374 с.</w:t>
      </w:r>
    </w:p>
    <w:p w:rsidR="00E41B78" w:rsidRPr="00282447" w:rsidRDefault="00E41B78" w:rsidP="00E41B78">
      <w:pPr>
        <w:jc w:val="both"/>
        <w:rPr>
          <w:rStyle w:val="FontStyle97"/>
          <w:sz w:val="28"/>
          <w:szCs w:val="28"/>
          <w:lang w:eastAsia="uk-UA"/>
        </w:rPr>
      </w:pPr>
      <w:r w:rsidRPr="00282447">
        <w:rPr>
          <w:rStyle w:val="FontStyle97"/>
          <w:sz w:val="28"/>
          <w:szCs w:val="28"/>
          <w:lang w:eastAsia="uk-UA"/>
        </w:rPr>
        <w:t xml:space="preserve">6. </w:t>
      </w:r>
      <w:proofErr w:type="spellStart"/>
      <w:r w:rsidRPr="00282447">
        <w:rPr>
          <w:rStyle w:val="FontStyle97"/>
          <w:sz w:val="28"/>
          <w:szCs w:val="28"/>
          <w:lang w:eastAsia="uk-UA"/>
        </w:rPr>
        <w:t>Хвесик</w:t>
      </w:r>
      <w:proofErr w:type="spellEnd"/>
      <w:r w:rsidRPr="00282447">
        <w:rPr>
          <w:rStyle w:val="FontStyle97"/>
          <w:sz w:val="28"/>
          <w:szCs w:val="28"/>
          <w:lang w:eastAsia="uk-UA"/>
        </w:rPr>
        <w:t xml:space="preserve"> М</w:t>
      </w:r>
      <w:r w:rsidRPr="00282447">
        <w:rPr>
          <w:rStyle w:val="FontStyle96"/>
          <w:sz w:val="28"/>
          <w:szCs w:val="28"/>
          <w:lang w:eastAsia="uk-UA"/>
        </w:rPr>
        <w:t xml:space="preserve">.А., </w:t>
      </w:r>
      <w:r w:rsidRPr="00282447">
        <w:rPr>
          <w:rStyle w:val="FontStyle97"/>
          <w:sz w:val="28"/>
          <w:szCs w:val="28"/>
          <w:lang w:eastAsia="uk-UA"/>
        </w:rPr>
        <w:t xml:space="preserve">Горбач Л.М., Пастушенко П.П. </w:t>
      </w:r>
      <w:proofErr w:type="spellStart"/>
      <w:r w:rsidRPr="00282447">
        <w:rPr>
          <w:rStyle w:val="FontStyle97"/>
          <w:sz w:val="28"/>
          <w:szCs w:val="28"/>
          <w:lang w:eastAsia="uk-UA"/>
        </w:rPr>
        <w:t>Розміщення</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продуктивних</w:t>
      </w:r>
      <w:proofErr w:type="spellEnd"/>
      <w:r w:rsidRPr="00282447">
        <w:rPr>
          <w:rStyle w:val="FontStyle97"/>
          <w:sz w:val="28"/>
          <w:szCs w:val="28"/>
          <w:lang w:eastAsia="uk-UA"/>
        </w:rPr>
        <w:t xml:space="preserve"> сил та </w:t>
      </w:r>
      <w:proofErr w:type="spellStart"/>
      <w:r w:rsidRPr="00282447">
        <w:rPr>
          <w:rStyle w:val="FontStyle97"/>
          <w:sz w:val="28"/>
          <w:szCs w:val="28"/>
          <w:lang w:eastAsia="uk-UA"/>
        </w:rPr>
        <w:t>регіональна</w:t>
      </w:r>
      <w:proofErr w:type="spellEnd"/>
      <w:r w:rsidRPr="00282447">
        <w:rPr>
          <w:rStyle w:val="FontStyle97"/>
          <w:sz w:val="28"/>
          <w:szCs w:val="28"/>
          <w:lang w:eastAsia="uk-UA"/>
        </w:rPr>
        <w:t xml:space="preserve"> </w:t>
      </w:r>
      <w:proofErr w:type="spellStart"/>
      <w:r w:rsidRPr="00282447">
        <w:rPr>
          <w:rStyle w:val="FontStyle97"/>
          <w:sz w:val="28"/>
          <w:szCs w:val="28"/>
          <w:lang w:eastAsia="uk-UA"/>
        </w:rPr>
        <w:t>економіка</w:t>
      </w:r>
      <w:proofErr w:type="spellEnd"/>
      <w:r w:rsidRPr="00282447">
        <w:rPr>
          <w:rStyle w:val="FontStyle97"/>
          <w:sz w:val="28"/>
          <w:szCs w:val="28"/>
          <w:lang w:eastAsia="uk-UA"/>
        </w:rPr>
        <w:t>. - К.: Кондор, 2005. - 344 с.</w:t>
      </w:r>
    </w:p>
    <w:p w:rsidR="00D947CA" w:rsidRDefault="00D947CA">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p>
    <w:p w:rsidR="00EF4B27" w:rsidRDefault="00EF4B27">
      <w:pPr>
        <w:rPr>
          <w:lang w:val="uk-UA"/>
        </w:rPr>
      </w:pPr>
      <w:bookmarkStart w:id="0" w:name="_GoBack"/>
      <w:bookmarkEnd w:id="0"/>
    </w:p>
    <w:p w:rsidR="00EF4B27" w:rsidRPr="00EF4B27" w:rsidRDefault="00EF4B27" w:rsidP="00EF4B27">
      <w:pPr>
        <w:ind w:firstLine="709"/>
        <w:jc w:val="center"/>
        <w:rPr>
          <w:b/>
          <w:color w:val="000000"/>
          <w:sz w:val="36"/>
          <w:szCs w:val="36"/>
          <w:lang w:val="uk-UA"/>
        </w:rPr>
      </w:pPr>
      <w:r w:rsidRPr="00EF4B27">
        <w:rPr>
          <w:b/>
          <w:color w:val="000000"/>
          <w:sz w:val="36"/>
          <w:szCs w:val="36"/>
          <w:lang w:val="uk-UA"/>
        </w:rPr>
        <w:lastRenderedPageBreak/>
        <w:t>Лекційне заняття від 16.03.2020 р.</w:t>
      </w:r>
    </w:p>
    <w:p w:rsidR="00EF4B27" w:rsidRPr="00EF4B27" w:rsidRDefault="00EF4B27" w:rsidP="00EF4B27">
      <w:pPr>
        <w:ind w:firstLine="709"/>
        <w:jc w:val="center"/>
        <w:rPr>
          <w:b/>
          <w:color w:val="000000"/>
          <w:sz w:val="32"/>
          <w:szCs w:val="32"/>
          <w:lang w:val="uk-UA"/>
        </w:rPr>
      </w:pPr>
    </w:p>
    <w:p w:rsidR="00EF4B27" w:rsidRPr="00EF4B27" w:rsidRDefault="00EF4B27" w:rsidP="00EF4B27">
      <w:pPr>
        <w:ind w:firstLine="709"/>
        <w:jc w:val="center"/>
        <w:rPr>
          <w:b/>
          <w:noProof/>
          <w:color w:val="000000"/>
          <w:sz w:val="32"/>
          <w:szCs w:val="32"/>
          <w:lang w:val="uk-UA"/>
        </w:rPr>
      </w:pPr>
      <w:r w:rsidRPr="00EF4B27">
        <w:rPr>
          <w:b/>
          <w:color w:val="000000"/>
          <w:sz w:val="32"/>
          <w:szCs w:val="32"/>
          <w:lang w:val="uk-UA"/>
        </w:rPr>
        <w:t xml:space="preserve">Тема. </w:t>
      </w:r>
      <w:r w:rsidRPr="00EF4B27">
        <w:rPr>
          <w:b/>
          <w:noProof/>
          <w:color w:val="000000"/>
          <w:sz w:val="32"/>
          <w:szCs w:val="32"/>
          <w:lang w:val="uk-UA"/>
        </w:rPr>
        <w:t>Господарський комплекс України, його структура і трансформація в ринкових умовах</w:t>
      </w:r>
    </w:p>
    <w:p w:rsidR="00EF4B27" w:rsidRPr="00EF4B27" w:rsidRDefault="00EF4B27" w:rsidP="00EF4B27">
      <w:pPr>
        <w:ind w:firstLine="709"/>
        <w:jc w:val="center"/>
        <w:rPr>
          <w:b/>
          <w:noProof/>
          <w:color w:val="000000"/>
          <w:sz w:val="32"/>
          <w:szCs w:val="32"/>
          <w:lang w:val="uk-UA"/>
        </w:rPr>
      </w:pPr>
    </w:p>
    <w:p w:rsidR="00EF4B27" w:rsidRPr="00EF4B27" w:rsidRDefault="00EF4B27" w:rsidP="00EF4B27">
      <w:pPr>
        <w:numPr>
          <w:ilvl w:val="0"/>
          <w:numId w:val="4"/>
        </w:numPr>
        <w:ind w:left="0" w:firstLine="709"/>
        <w:rPr>
          <w:b/>
          <w:noProof/>
          <w:color w:val="000000"/>
          <w:lang w:val="uk-UA"/>
        </w:rPr>
      </w:pPr>
      <w:r w:rsidRPr="00EF4B27">
        <w:rPr>
          <w:b/>
          <w:noProof/>
          <w:color w:val="000000"/>
          <w:lang w:val="uk-UA"/>
        </w:rPr>
        <w:t xml:space="preserve">Суть господарського комплексу. </w:t>
      </w:r>
    </w:p>
    <w:p w:rsidR="00EF4B27" w:rsidRPr="00EF4B27" w:rsidRDefault="00EF4B27" w:rsidP="00EF4B27">
      <w:pPr>
        <w:numPr>
          <w:ilvl w:val="0"/>
          <w:numId w:val="4"/>
        </w:numPr>
        <w:ind w:left="0" w:firstLine="709"/>
        <w:rPr>
          <w:b/>
          <w:noProof/>
          <w:color w:val="000000"/>
          <w:lang w:val="uk-UA"/>
        </w:rPr>
      </w:pPr>
      <w:r w:rsidRPr="00EF4B27">
        <w:rPr>
          <w:b/>
          <w:noProof/>
          <w:color w:val="000000"/>
          <w:lang w:val="uk-UA"/>
        </w:rPr>
        <w:t xml:space="preserve">Народногосподарський комплекс України. </w:t>
      </w:r>
    </w:p>
    <w:p w:rsidR="00EF4B27" w:rsidRPr="00EF4B27" w:rsidRDefault="00EF4B27" w:rsidP="00EF4B27">
      <w:pPr>
        <w:ind w:firstLine="709"/>
        <w:rPr>
          <w:noProof/>
          <w:color w:val="000000"/>
          <w:lang w:val="uk-UA"/>
        </w:rPr>
      </w:pPr>
    </w:p>
    <w:p w:rsidR="00EF4B27" w:rsidRPr="00EF4B27" w:rsidRDefault="00EF4B27" w:rsidP="00EF4B27">
      <w:pPr>
        <w:numPr>
          <w:ilvl w:val="0"/>
          <w:numId w:val="7"/>
        </w:numPr>
        <w:ind w:firstLine="709"/>
        <w:jc w:val="center"/>
        <w:rPr>
          <w:b/>
          <w:noProof/>
          <w:color w:val="000000"/>
          <w:lang w:val="uk-UA"/>
        </w:rPr>
      </w:pPr>
      <w:r w:rsidRPr="00EF4B27">
        <w:rPr>
          <w:b/>
          <w:noProof/>
          <w:color w:val="000000"/>
          <w:lang w:val="uk-UA"/>
        </w:rPr>
        <w:t>Суть господарського комплексу</w:t>
      </w:r>
    </w:p>
    <w:p w:rsidR="00EF4B27" w:rsidRPr="00EF4B27" w:rsidRDefault="00EF4B27" w:rsidP="00EF4B27">
      <w:pPr>
        <w:ind w:firstLine="709"/>
        <w:jc w:val="both"/>
        <w:rPr>
          <w:lang w:val="uk-UA"/>
        </w:rPr>
      </w:pPr>
    </w:p>
    <w:p w:rsidR="00EF4B27" w:rsidRPr="00EF4B27" w:rsidRDefault="00EF4B27" w:rsidP="00EF4B27">
      <w:pPr>
        <w:ind w:firstLine="709"/>
        <w:jc w:val="both"/>
        <w:rPr>
          <w:lang w:val="uk-UA"/>
        </w:rPr>
      </w:pPr>
      <w:r w:rsidRPr="00EF4B27">
        <w:rPr>
          <w:lang w:val="uk-UA"/>
        </w:rPr>
        <w:t xml:space="preserve">Поняття “господарство” трактується в літературі в широкому та вузькому розумінні і розглядається на різних територіальних рівнях. При широкому тлумаченні </w:t>
      </w:r>
      <w:proofErr w:type="spellStart"/>
      <w:r w:rsidRPr="00EF4B27">
        <w:rPr>
          <w:lang w:val="uk-UA"/>
        </w:rPr>
        <w:t>терміна</w:t>
      </w:r>
      <w:proofErr w:type="spellEnd"/>
      <w:r w:rsidRPr="00EF4B27">
        <w:rPr>
          <w:lang w:val="uk-UA"/>
        </w:rPr>
        <w:t xml:space="preserve"> під господарством розуміють результати усіх видів діяльності людини, в ході якої створюються споживчі вартості, тобто матеріальні і духовні блага та послуги. Життєдіяльність людей заснована на праці. Праця – це процес, який відбувається між людиною і природою з використанням певних засобів виробництва. Важливою передумовою суспільно корисної праці є її ефективність, тобто здатність до створення продуктів чи послуг певної кількості та якості. Їх досягнення вимагало уже на світанку нашої цивілізації суспільного розподілу праці. </w:t>
      </w:r>
    </w:p>
    <w:p w:rsidR="00EF4B27" w:rsidRPr="00EF4B27" w:rsidRDefault="00EF4B27" w:rsidP="00EF4B27">
      <w:pPr>
        <w:ind w:firstLine="709"/>
        <w:jc w:val="both"/>
        <w:rPr>
          <w:lang w:val="uk-UA"/>
        </w:rPr>
      </w:pPr>
      <w:r w:rsidRPr="00EF4B27">
        <w:rPr>
          <w:lang w:val="uk-UA"/>
        </w:rPr>
        <w:t xml:space="preserve">До основних факторів формування господарства України слід віднести: високу господарську </w:t>
      </w:r>
      <w:proofErr w:type="spellStart"/>
      <w:r w:rsidRPr="00EF4B27">
        <w:rPr>
          <w:lang w:val="uk-UA"/>
        </w:rPr>
        <w:t>освоєнність</w:t>
      </w:r>
      <w:proofErr w:type="spellEnd"/>
      <w:r w:rsidRPr="00EF4B27">
        <w:rPr>
          <w:lang w:val="uk-UA"/>
        </w:rPr>
        <w:t xml:space="preserve"> території; різноманітний природо-ресурсний потенціал; значний </w:t>
      </w:r>
      <w:proofErr w:type="spellStart"/>
      <w:r w:rsidRPr="00EF4B27">
        <w:rPr>
          <w:lang w:val="uk-UA"/>
        </w:rPr>
        <w:t>трудоресурсний</w:t>
      </w:r>
      <w:proofErr w:type="spellEnd"/>
      <w:r w:rsidRPr="00EF4B27">
        <w:rPr>
          <w:lang w:val="uk-UA"/>
        </w:rPr>
        <w:t xml:space="preserve"> потенціал; сприятливе геополітичне та транспортно-географічне положення; давню історію розвитку.</w:t>
      </w:r>
    </w:p>
    <w:p w:rsidR="00EF4B27" w:rsidRPr="00EF4B27" w:rsidRDefault="00EF4B27" w:rsidP="00EF4B27">
      <w:pPr>
        <w:ind w:firstLine="709"/>
        <w:jc w:val="both"/>
        <w:rPr>
          <w:lang w:val="uk-UA"/>
        </w:rPr>
      </w:pPr>
      <w:r w:rsidRPr="00EF4B27">
        <w:rPr>
          <w:lang w:val="uk-UA"/>
        </w:rPr>
        <w:t xml:space="preserve">Господарство України характеризується такими основними рисами: наявність потужної промислової та агропромислової ланки; активна участь у міжнародному територіальному поділі праці; високий рівень територіального зосередження господарства більш ніж у 60 великих економічних вузлах; надмірно високий рівень зосередження промисловості у промислових агломераціях;  консервативна галузева структура промисловості з переважанням у ній виробництва засобів виробництва; паритетність (рівність) промислового та агропромислового виробництв у багатьох областях; екстенсивний розвиток сільськогосподарського виробництва з недосконалими системами землеробства; недостатній розвиток рекреаційного комплексу, що не відповідає значному рекреаційному потенціалу країни; наявність розгалуженої транспортної системи, що має міжнародне значення; недостатній розвиток ринкової, виробничої, соціальної та екологічної інфраструктури; слабкий розвиток інноваційного комплексу; низька забезпеченість паливно-енергетичними, водними та лісовими ресурсами; застарілість технологій та зношеність основних виробничих фондів; недостатнє використання </w:t>
      </w:r>
      <w:proofErr w:type="spellStart"/>
      <w:r w:rsidRPr="00EF4B27">
        <w:rPr>
          <w:lang w:val="uk-UA"/>
        </w:rPr>
        <w:t>потужностей</w:t>
      </w:r>
      <w:proofErr w:type="spellEnd"/>
      <w:r w:rsidRPr="00EF4B27">
        <w:rPr>
          <w:lang w:val="uk-UA"/>
        </w:rPr>
        <w:t xml:space="preserve"> сировинної бази (у </w:t>
      </w:r>
      <w:proofErr w:type="spellStart"/>
      <w:r w:rsidRPr="00EF4B27">
        <w:rPr>
          <w:lang w:val="uk-UA"/>
        </w:rPr>
        <w:t>т.ч</w:t>
      </w:r>
      <w:proofErr w:type="spellEnd"/>
      <w:r w:rsidRPr="00EF4B27">
        <w:rPr>
          <w:lang w:val="uk-UA"/>
        </w:rPr>
        <w:t>. відходів), зокрема, у будівництві.</w:t>
      </w:r>
    </w:p>
    <w:p w:rsidR="00EF4B27" w:rsidRPr="00EF4B27" w:rsidRDefault="00EF4B27" w:rsidP="00EF4B27">
      <w:pPr>
        <w:ind w:firstLine="709"/>
        <w:jc w:val="center"/>
        <w:rPr>
          <w:b/>
          <w:noProof/>
          <w:color w:val="000000"/>
          <w:lang w:val="uk-UA"/>
        </w:rPr>
      </w:pPr>
    </w:p>
    <w:p w:rsidR="00EF4B27" w:rsidRPr="00EF4B27" w:rsidRDefault="00EF4B27" w:rsidP="00EF4B27">
      <w:pPr>
        <w:numPr>
          <w:ilvl w:val="0"/>
          <w:numId w:val="7"/>
        </w:numPr>
        <w:ind w:firstLine="709"/>
        <w:jc w:val="center"/>
        <w:rPr>
          <w:b/>
          <w:noProof/>
          <w:color w:val="000000"/>
          <w:lang w:val="uk-UA"/>
        </w:rPr>
      </w:pPr>
      <w:r w:rsidRPr="00EF4B27">
        <w:rPr>
          <w:b/>
          <w:noProof/>
          <w:color w:val="000000"/>
          <w:lang w:val="uk-UA"/>
        </w:rPr>
        <w:t>Народногосподарський комплекс України</w:t>
      </w:r>
    </w:p>
    <w:p w:rsidR="00EF4B27" w:rsidRPr="00EF4B27" w:rsidRDefault="00EF4B27" w:rsidP="00EF4B27">
      <w:pPr>
        <w:tabs>
          <w:tab w:val="left" w:pos="1469"/>
        </w:tabs>
        <w:autoSpaceDE w:val="0"/>
        <w:autoSpaceDN w:val="0"/>
        <w:adjustRightInd w:val="0"/>
        <w:spacing w:line="250" w:lineRule="exact"/>
        <w:ind w:firstLine="715"/>
        <w:jc w:val="both"/>
        <w:rPr>
          <w:color w:val="000000"/>
          <w:sz w:val="20"/>
          <w:szCs w:val="20"/>
          <w:lang w:val="uk-UA" w:eastAsia="uk-UA"/>
        </w:rPr>
      </w:pPr>
    </w:p>
    <w:p w:rsidR="00EF4B27" w:rsidRPr="00EF4B27" w:rsidRDefault="00EF4B27" w:rsidP="00EF4B27">
      <w:pPr>
        <w:ind w:firstLine="709"/>
        <w:jc w:val="both"/>
        <w:rPr>
          <w:lang w:val="uk-UA"/>
        </w:rPr>
      </w:pPr>
      <w:r w:rsidRPr="00EF4B27">
        <w:rPr>
          <w:lang w:val="uk-UA"/>
        </w:rPr>
        <w:t xml:space="preserve">Народногосподарський комплекс України виник на основі соціального та економічного розвитку, міжнародного поділу праці та внутрішньодержавних інтеграційних процесів. До основних з них необхідно віднести територіальне кооперування, технологічне та інфраструктурне інтегрування. Народногосподарський комплекс України відзначається складною структурою: галузевою, територіальною, функціональною та організаційною. Галузева (компонентна) структура відображає співвідношення, зв’язки і пропорції між групами галузей. Головними її компонентами є дві сфери – виробнича і невиробнича. Виробнича сфера складається з окремих ланок (їх ще називають народногосподарськими галузями). Зокрема, це промисловість (добувна й обробна), </w:t>
      </w:r>
      <w:r w:rsidRPr="00EF4B27">
        <w:rPr>
          <w:lang w:val="uk-UA"/>
        </w:rPr>
        <w:lastRenderedPageBreak/>
        <w:t xml:space="preserve">сільське господарство, будівництво та ін.. Сектори (ланки) виробничої сфери поділяють на галузі – крупні і вузькі. Наприклад, промисловість складається з металургійної, хімічної, машинобудівної, сільське господарство – з рослинництва і тваринництва. </w:t>
      </w:r>
    </w:p>
    <w:p w:rsidR="00EF4B27" w:rsidRPr="00EF4B27" w:rsidRDefault="00EF4B27" w:rsidP="00EF4B27">
      <w:pPr>
        <w:ind w:firstLine="709"/>
        <w:jc w:val="both"/>
        <w:rPr>
          <w:lang w:val="uk-UA"/>
        </w:rPr>
      </w:pPr>
      <w:r w:rsidRPr="00EF4B27">
        <w:rPr>
          <w:lang w:val="uk-UA"/>
        </w:rPr>
        <w:t>У невиробничій сфері виділяють п’ять ланок: апарат органів державного та громадського управління; житлово-комунальне господарство і побутове обслуговування; охорона здоров’я, спорт, соціальне забезпечення; освіта, культура, наука, мистецтво; сфера фінансів, кредитування, страхування. Найголовніші з них – освіта, наука, охорона здоров’я та ін. Кожна з цих сфер виконує певні функції. Виробнича – забезпечує саму себе, невиробничу сферу та населення різноманітними засобами виробництва, товарами та послугами, а невиробнича – в основному послугами матеріального та нематеріального характеру. Співвідношення між цими сферами, як правило, характеризується показниками (кількісними, абсолютними та відносними) зайнятості. У розвинених країнах світу це співвідношення має тенденцію до збільшення питомої ваги невиробничої (до 55-65%) і зменшення виробничої сфери в усьому народному господарстві. У невиробничій сфері України і нині зайнято працівників набагато менше, ніж у розвинених країнах – близько 26%. Це свідчить про недосконалість структури господарства України. Адже саме рівень розвитку невиробничої сфери є важливим показником соціально-економічного прогресу. </w:t>
      </w:r>
    </w:p>
    <w:p w:rsidR="00EF4B27" w:rsidRPr="00EF4B27" w:rsidRDefault="00EF4B27" w:rsidP="00EF4B27">
      <w:pPr>
        <w:autoSpaceDE w:val="0"/>
        <w:autoSpaceDN w:val="0"/>
        <w:adjustRightInd w:val="0"/>
        <w:spacing w:before="19" w:line="250" w:lineRule="exact"/>
        <w:ind w:right="5"/>
        <w:jc w:val="center"/>
        <w:rPr>
          <w:b/>
          <w:bCs/>
          <w:color w:val="000000"/>
          <w:sz w:val="20"/>
          <w:szCs w:val="20"/>
          <w:lang w:val="uk-UA" w:eastAsia="uk-UA"/>
        </w:rPr>
      </w:pPr>
      <w:r w:rsidRPr="00EF4B27">
        <w:rPr>
          <w:b/>
          <w:bCs/>
          <w:color w:val="000000"/>
          <w:sz w:val="20"/>
          <w:szCs w:val="20"/>
          <w:lang w:val="uk-UA" w:eastAsia="uk-UA"/>
        </w:rPr>
        <w:t>ІНФОРМАЦІЙНІ ДЖЕРЕЛА</w:t>
      </w:r>
    </w:p>
    <w:p w:rsidR="00EF4B27" w:rsidRPr="00EF4B27" w:rsidRDefault="00EF4B27" w:rsidP="00EF4B27">
      <w:pPr>
        <w:numPr>
          <w:ilvl w:val="0"/>
          <w:numId w:val="10"/>
        </w:numPr>
        <w:tabs>
          <w:tab w:val="left" w:pos="360"/>
        </w:tabs>
        <w:autoSpaceDE w:val="0"/>
        <w:autoSpaceDN w:val="0"/>
        <w:adjustRightInd w:val="0"/>
        <w:spacing w:line="250" w:lineRule="exact"/>
        <w:ind w:right="5"/>
        <w:jc w:val="both"/>
        <w:rPr>
          <w:color w:val="000000"/>
          <w:sz w:val="20"/>
          <w:szCs w:val="20"/>
          <w:lang w:val="uk-UA" w:eastAsia="uk-UA"/>
        </w:rPr>
      </w:pPr>
      <w:proofErr w:type="spellStart"/>
      <w:r w:rsidRPr="00EF4B27">
        <w:rPr>
          <w:color w:val="000000"/>
          <w:sz w:val="20"/>
          <w:szCs w:val="20"/>
          <w:lang w:val="uk-UA" w:eastAsia="uk-UA"/>
        </w:rPr>
        <w:t>Заблоцький</w:t>
      </w:r>
      <w:proofErr w:type="spellEnd"/>
      <w:r w:rsidRPr="00EF4B27">
        <w:rPr>
          <w:color w:val="000000"/>
          <w:sz w:val="20"/>
          <w:szCs w:val="20"/>
          <w:lang w:val="uk-UA" w:eastAsia="uk-UA"/>
        </w:rPr>
        <w:t xml:space="preserve"> В.Ф. Розміщення продуктивних сил України. Національна макроекономіка. - К.: </w:t>
      </w:r>
      <w:proofErr w:type="spellStart"/>
      <w:r w:rsidRPr="00EF4B27">
        <w:rPr>
          <w:color w:val="000000"/>
          <w:sz w:val="20"/>
          <w:szCs w:val="20"/>
          <w:lang w:val="uk-UA" w:eastAsia="uk-UA"/>
        </w:rPr>
        <w:t>Академвидав</w:t>
      </w:r>
      <w:proofErr w:type="spellEnd"/>
      <w:r w:rsidRPr="00EF4B27">
        <w:rPr>
          <w:color w:val="000000"/>
          <w:sz w:val="20"/>
          <w:szCs w:val="20"/>
          <w:lang w:val="uk-UA" w:eastAsia="uk-UA"/>
        </w:rPr>
        <w:t>, 2013. - 353 с.</w:t>
      </w:r>
    </w:p>
    <w:p w:rsidR="00EF4B27" w:rsidRPr="00EF4B27" w:rsidRDefault="00EF4B27" w:rsidP="00EF4B27">
      <w:pPr>
        <w:numPr>
          <w:ilvl w:val="0"/>
          <w:numId w:val="10"/>
        </w:numPr>
        <w:tabs>
          <w:tab w:val="left" w:pos="360"/>
        </w:tabs>
        <w:autoSpaceDE w:val="0"/>
        <w:autoSpaceDN w:val="0"/>
        <w:adjustRightInd w:val="0"/>
        <w:spacing w:line="250" w:lineRule="exact"/>
        <w:ind w:right="19"/>
        <w:jc w:val="both"/>
        <w:rPr>
          <w:color w:val="000000"/>
          <w:sz w:val="20"/>
          <w:szCs w:val="20"/>
          <w:lang w:val="uk-UA" w:eastAsia="uk-UA"/>
        </w:rPr>
      </w:pPr>
      <w:r w:rsidRPr="00EF4B27">
        <w:rPr>
          <w:color w:val="000000"/>
          <w:sz w:val="20"/>
          <w:szCs w:val="20"/>
          <w:lang w:val="uk-UA" w:eastAsia="uk-UA"/>
        </w:rPr>
        <w:t>Мельник С.А. Управління регіональною економікою. - К.: КНЕУ, 2014. - 124 с.</w:t>
      </w:r>
    </w:p>
    <w:p w:rsidR="00EF4B27" w:rsidRPr="00EF4B27" w:rsidRDefault="00EF4B27" w:rsidP="00EF4B27">
      <w:pPr>
        <w:numPr>
          <w:ilvl w:val="0"/>
          <w:numId w:val="10"/>
        </w:numPr>
        <w:tabs>
          <w:tab w:val="left" w:pos="360"/>
        </w:tabs>
        <w:autoSpaceDE w:val="0"/>
        <w:autoSpaceDN w:val="0"/>
        <w:adjustRightInd w:val="0"/>
        <w:spacing w:line="250" w:lineRule="exact"/>
        <w:ind w:right="24"/>
        <w:jc w:val="both"/>
        <w:rPr>
          <w:color w:val="000000"/>
          <w:sz w:val="20"/>
          <w:szCs w:val="20"/>
          <w:lang w:val="uk-UA" w:eastAsia="uk-UA"/>
        </w:rPr>
      </w:pPr>
      <w:r w:rsidRPr="00EF4B27">
        <w:rPr>
          <w:color w:val="000000"/>
          <w:sz w:val="20"/>
          <w:szCs w:val="20"/>
          <w:lang w:val="uk-UA" w:eastAsia="uk-UA"/>
        </w:rPr>
        <w:t xml:space="preserve">Миронова Т.Л., Добровольська О.П., </w:t>
      </w:r>
      <w:proofErr w:type="spellStart"/>
      <w:r w:rsidRPr="00EF4B27">
        <w:rPr>
          <w:color w:val="000000"/>
          <w:sz w:val="20"/>
          <w:szCs w:val="20"/>
          <w:lang w:val="uk-UA" w:eastAsia="uk-UA"/>
        </w:rPr>
        <w:t>Процай</w:t>
      </w:r>
      <w:proofErr w:type="spellEnd"/>
      <w:r w:rsidRPr="00EF4B27">
        <w:rPr>
          <w:color w:val="000000"/>
          <w:sz w:val="20"/>
          <w:szCs w:val="20"/>
          <w:lang w:val="uk-UA" w:eastAsia="uk-UA"/>
        </w:rPr>
        <w:t xml:space="preserve"> А.Ф., Колодій С. Ю. Управління розвитком регіону. - К.: ПУЛ, 2006. - 328 с.</w:t>
      </w:r>
    </w:p>
    <w:p w:rsidR="00EF4B27" w:rsidRPr="00EF4B27" w:rsidRDefault="00EF4B27" w:rsidP="00EF4B27">
      <w:pPr>
        <w:rPr>
          <w:noProof/>
          <w:color w:val="000000"/>
          <w:lang w:val="uk-UA"/>
        </w:rPr>
      </w:pPr>
    </w:p>
    <w:p w:rsidR="00EF4B27" w:rsidRPr="00EF4B27" w:rsidRDefault="00EF4B27" w:rsidP="00EF4B27">
      <w:pPr>
        <w:ind w:firstLine="709"/>
        <w:jc w:val="center"/>
        <w:rPr>
          <w:b/>
          <w:color w:val="000000"/>
          <w:sz w:val="32"/>
          <w:szCs w:val="32"/>
          <w:lang w:val="uk-UA"/>
        </w:rPr>
      </w:pPr>
    </w:p>
    <w:p w:rsidR="00EF4B27" w:rsidRPr="00EF4B27" w:rsidRDefault="00EF4B27" w:rsidP="00EF4B27">
      <w:pPr>
        <w:ind w:firstLine="709"/>
        <w:jc w:val="center"/>
        <w:rPr>
          <w:b/>
          <w:color w:val="000000"/>
          <w:sz w:val="36"/>
          <w:szCs w:val="36"/>
          <w:lang w:val="uk-UA"/>
        </w:rPr>
      </w:pPr>
      <w:r w:rsidRPr="00EF4B27">
        <w:rPr>
          <w:b/>
          <w:color w:val="000000"/>
          <w:sz w:val="36"/>
          <w:szCs w:val="36"/>
          <w:lang w:val="uk-UA"/>
        </w:rPr>
        <w:t>Лекційне заняття від 23.03.2020 р.</w:t>
      </w:r>
    </w:p>
    <w:p w:rsidR="00EF4B27" w:rsidRPr="00EF4B27" w:rsidRDefault="00EF4B27" w:rsidP="00EF4B27">
      <w:pPr>
        <w:ind w:firstLine="709"/>
        <w:jc w:val="center"/>
        <w:rPr>
          <w:b/>
          <w:color w:val="000000"/>
          <w:sz w:val="36"/>
          <w:szCs w:val="36"/>
          <w:lang w:val="uk-UA"/>
        </w:rPr>
      </w:pPr>
    </w:p>
    <w:p w:rsidR="00EF4B27" w:rsidRPr="00EF4B27" w:rsidRDefault="00EF4B27" w:rsidP="00EF4B27">
      <w:pPr>
        <w:ind w:firstLine="709"/>
        <w:jc w:val="center"/>
        <w:rPr>
          <w:b/>
          <w:noProof/>
          <w:color w:val="000000"/>
          <w:sz w:val="32"/>
          <w:szCs w:val="32"/>
          <w:lang w:val="uk-UA"/>
        </w:rPr>
      </w:pPr>
      <w:r w:rsidRPr="00EF4B27">
        <w:rPr>
          <w:b/>
          <w:color w:val="000000"/>
          <w:sz w:val="32"/>
          <w:szCs w:val="32"/>
          <w:lang w:val="uk-UA"/>
        </w:rPr>
        <w:t xml:space="preserve">Тема. </w:t>
      </w:r>
      <w:r w:rsidRPr="00EF4B27">
        <w:rPr>
          <w:b/>
          <w:noProof/>
          <w:color w:val="000000"/>
          <w:sz w:val="32"/>
          <w:szCs w:val="32"/>
          <w:lang w:val="uk-UA"/>
        </w:rPr>
        <w:t>Природний та трудоресурсний потенціал України.</w:t>
      </w:r>
    </w:p>
    <w:p w:rsidR="00EF4B27" w:rsidRPr="00EF4B27" w:rsidRDefault="00EF4B27" w:rsidP="00EF4B27">
      <w:pPr>
        <w:ind w:firstLine="709"/>
        <w:jc w:val="center"/>
        <w:rPr>
          <w:noProof/>
          <w:color w:val="000000"/>
          <w:sz w:val="32"/>
          <w:szCs w:val="32"/>
          <w:lang w:val="uk-UA"/>
        </w:rPr>
      </w:pPr>
    </w:p>
    <w:p w:rsidR="00EF4B27" w:rsidRPr="00EF4B27" w:rsidRDefault="00EF4B27" w:rsidP="00EF4B27">
      <w:pPr>
        <w:numPr>
          <w:ilvl w:val="0"/>
          <w:numId w:val="5"/>
        </w:numPr>
        <w:ind w:left="0" w:firstLine="709"/>
        <w:jc w:val="both"/>
        <w:rPr>
          <w:b/>
          <w:color w:val="000000"/>
          <w:lang w:val="uk-UA"/>
        </w:rPr>
      </w:pPr>
      <w:r w:rsidRPr="00EF4B27">
        <w:rPr>
          <w:b/>
          <w:noProof/>
          <w:color w:val="000000"/>
          <w:lang w:val="uk-UA"/>
        </w:rPr>
        <w:t xml:space="preserve">Природні передумови. </w:t>
      </w:r>
    </w:p>
    <w:p w:rsidR="00EF4B27" w:rsidRPr="00EF4B27" w:rsidRDefault="00EF4B27" w:rsidP="00EF4B27">
      <w:pPr>
        <w:numPr>
          <w:ilvl w:val="0"/>
          <w:numId w:val="5"/>
        </w:numPr>
        <w:ind w:left="0" w:firstLine="709"/>
        <w:jc w:val="both"/>
        <w:rPr>
          <w:b/>
          <w:color w:val="000000"/>
          <w:lang w:val="uk-UA"/>
        </w:rPr>
      </w:pPr>
      <w:r w:rsidRPr="00EF4B27">
        <w:rPr>
          <w:b/>
          <w:noProof/>
          <w:color w:val="000000"/>
          <w:lang w:val="uk-UA"/>
        </w:rPr>
        <w:t xml:space="preserve">Природно-ресурсний потенціал України. </w:t>
      </w:r>
    </w:p>
    <w:p w:rsidR="00EF4B27" w:rsidRPr="00EF4B27" w:rsidRDefault="00EF4B27" w:rsidP="00EF4B27">
      <w:pPr>
        <w:numPr>
          <w:ilvl w:val="0"/>
          <w:numId w:val="5"/>
        </w:numPr>
        <w:ind w:left="0" w:firstLine="709"/>
        <w:jc w:val="both"/>
        <w:rPr>
          <w:b/>
          <w:color w:val="000000"/>
          <w:lang w:val="uk-UA"/>
        </w:rPr>
      </w:pPr>
      <w:r w:rsidRPr="00EF4B27">
        <w:rPr>
          <w:b/>
          <w:noProof/>
          <w:color w:val="000000"/>
          <w:lang w:val="uk-UA"/>
        </w:rPr>
        <w:t xml:space="preserve">Демографічні передумови розміщення продуктивних сил. </w:t>
      </w:r>
    </w:p>
    <w:p w:rsidR="00EF4B27" w:rsidRPr="00EF4B27" w:rsidRDefault="00EF4B27" w:rsidP="00EF4B27">
      <w:pPr>
        <w:numPr>
          <w:ilvl w:val="0"/>
          <w:numId w:val="5"/>
        </w:numPr>
        <w:ind w:left="0" w:firstLine="709"/>
        <w:jc w:val="both"/>
        <w:rPr>
          <w:b/>
          <w:color w:val="000000"/>
          <w:lang w:val="uk-UA"/>
        </w:rPr>
      </w:pPr>
      <w:r w:rsidRPr="00EF4B27">
        <w:rPr>
          <w:b/>
          <w:noProof/>
          <w:color w:val="000000"/>
          <w:lang w:val="uk-UA"/>
        </w:rPr>
        <w:t xml:space="preserve">Трудоресурсний потенціал. </w:t>
      </w:r>
      <w:r w:rsidRPr="00EF4B27">
        <w:rPr>
          <w:b/>
          <w:color w:val="000000"/>
          <w:lang w:val="uk-UA"/>
        </w:rPr>
        <w:t xml:space="preserve"> </w:t>
      </w:r>
    </w:p>
    <w:p w:rsidR="00EF4B27" w:rsidRPr="00EF4B27" w:rsidRDefault="00EF4B27" w:rsidP="00EF4B27">
      <w:pPr>
        <w:ind w:firstLine="709"/>
        <w:rPr>
          <w:b/>
          <w:color w:val="000000"/>
          <w:lang w:val="uk-UA"/>
        </w:rPr>
      </w:pPr>
    </w:p>
    <w:p w:rsidR="00EF4B27" w:rsidRPr="00EF4B27" w:rsidRDefault="00EF4B27" w:rsidP="00EF4B27">
      <w:pPr>
        <w:numPr>
          <w:ilvl w:val="0"/>
          <w:numId w:val="8"/>
        </w:numPr>
        <w:ind w:firstLine="709"/>
        <w:jc w:val="center"/>
        <w:rPr>
          <w:b/>
          <w:color w:val="000000"/>
          <w:lang w:val="uk-UA"/>
        </w:rPr>
      </w:pPr>
      <w:r w:rsidRPr="00EF4B27">
        <w:rPr>
          <w:b/>
          <w:noProof/>
          <w:color w:val="000000"/>
          <w:lang w:val="uk-UA"/>
        </w:rPr>
        <w:t>Природні передумови.</w:t>
      </w:r>
    </w:p>
    <w:p w:rsidR="00EF4B27" w:rsidRPr="00EF4B27" w:rsidRDefault="00EF4B27" w:rsidP="00EF4B27">
      <w:pPr>
        <w:ind w:firstLine="709"/>
        <w:jc w:val="center"/>
        <w:rPr>
          <w:b/>
          <w:noProof/>
          <w:color w:val="000000"/>
          <w:lang w:val="uk-UA"/>
        </w:rPr>
      </w:pPr>
    </w:p>
    <w:p w:rsidR="00EF4B27" w:rsidRPr="00EF4B27" w:rsidRDefault="00EF4B27" w:rsidP="00EF4B27">
      <w:pPr>
        <w:ind w:firstLine="709"/>
        <w:jc w:val="both"/>
        <w:rPr>
          <w:color w:val="000000"/>
          <w:lang w:val="uk-UA"/>
        </w:rPr>
      </w:pPr>
      <w:r w:rsidRPr="00EF4B27">
        <w:rPr>
          <w:color w:val="000000"/>
          <w:lang w:val="uk-UA"/>
        </w:rPr>
        <w:t xml:space="preserve">Природні умови й ресурси істотно впливають на особливості й засади територіальної організації виробництва. Природні умови, що до них зараховують клімат, рельєф, геологічну будову, географічне положення, можуть в одному випадку гальмувати розвиток суспільного виробництва (сільське господарство в Сахарі або на Крайній Півночі, транспорт у гірських районах) та вважатись несприятливими, а в іншому — створювати додаткові умови для прогресу: нормальне зволоження, достатня річна сума </w:t>
      </w:r>
      <w:proofErr w:type="spellStart"/>
      <w:r w:rsidRPr="00EF4B27">
        <w:rPr>
          <w:color w:val="000000"/>
          <w:lang w:val="uk-UA"/>
        </w:rPr>
        <w:t>додатніх</w:t>
      </w:r>
      <w:proofErr w:type="spellEnd"/>
      <w:r w:rsidRPr="00EF4B27">
        <w:rPr>
          <w:color w:val="000000"/>
          <w:lang w:val="uk-UA"/>
        </w:rPr>
        <w:t xml:space="preserve"> температур, родючість рівнинного ґрунту. Металогенічні пояси у гірських системах сприяють розвитку добувної, а потім — і переробної промисловості. Наявність тих або інших природних ресурсів (лісових, водних, земельних, рекреаційних), а також корисних копалин може правити за стимул, поштовх для розвитку економіки країни. Інше питання, як країна тим ресурсом порядкуватиме. Одна — продаватиме сировину, ціни на яку на світовому ринку постійно понижуються через перевищення пропозиції над попитом, а також через дедалі ширше впровадження у розвинутих державах </w:t>
      </w:r>
      <w:proofErr w:type="spellStart"/>
      <w:r w:rsidRPr="00EF4B27">
        <w:rPr>
          <w:color w:val="000000"/>
          <w:lang w:val="uk-UA"/>
        </w:rPr>
        <w:t>матеріалозбережних</w:t>
      </w:r>
      <w:proofErr w:type="spellEnd"/>
      <w:r w:rsidRPr="00EF4B27">
        <w:rPr>
          <w:color w:val="000000"/>
          <w:lang w:val="uk-UA"/>
        </w:rPr>
        <w:t xml:space="preserve"> технологій. </w:t>
      </w:r>
    </w:p>
    <w:p w:rsidR="00EF4B27" w:rsidRPr="00EF4B27" w:rsidRDefault="00EF4B27" w:rsidP="00EF4B27">
      <w:pPr>
        <w:autoSpaceDE w:val="0"/>
        <w:autoSpaceDN w:val="0"/>
        <w:adjustRightInd w:val="0"/>
        <w:spacing w:line="250" w:lineRule="exact"/>
        <w:ind w:firstLine="571"/>
        <w:jc w:val="both"/>
        <w:rPr>
          <w:color w:val="000000"/>
          <w:lang w:val="uk-UA" w:eastAsia="uk-UA"/>
        </w:rPr>
      </w:pPr>
      <w:r w:rsidRPr="00EF4B27">
        <w:rPr>
          <w:color w:val="000000"/>
          <w:lang w:val="uk-UA" w:eastAsia="uk-UA"/>
        </w:rPr>
        <w:lastRenderedPageBreak/>
        <w:t xml:space="preserve">Існує кілька класифікацій природних ресурсів. За </w:t>
      </w:r>
      <w:r w:rsidRPr="00EF4B27">
        <w:rPr>
          <w:i/>
          <w:iCs/>
          <w:color w:val="000000"/>
          <w:lang w:val="uk-UA" w:eastAsia="uk-UA"/>
        </w:rPr>
        <w:t xml:space="preserve">природною ознакою, </w:t>
      </w:r>
      <w:r w:rsidRPr="00EF4B27">
        <w:rPr>
          <w:color w:val="000000"/>
          <w:lang w:val="uk-UA" w:eastAsia="uk-UA"/>
        </w:rPr>
        <w:t xml:space="preserve">за </w:t>
      </w:r>
      <w:r w:rsidRPr="00EF4B27">
        <w:rPr>
          <w:i/>
          <w:iCs/>
          <w:color w:val="000000"/>
          <w:lang w:val="uk-UA" w:eastAsia="uk-UA"/>
        </w:rPr>
        <w:t xml:space="preserve">ознакою вичерпності, </w:t>
      </w:r>
      <w:r w:rsidRPr="00EF4B27">
        <w:rPr>
          <w:color w:val="000000"/>
          <w:lang w:val="uk-UA" w:eastAsia="uk-UA"/>
        </w:rPr>
        <w:t xml:space="preserve">за </w:t>
      </w:r>
      <w:r w:rsidRPr="00EF4B27">
        <w:rPr>
          <w:i/>
          <w:iCs/>
          <w:color w:val="000000"/>
          <w:lang w:val="uk-UA" w:eastAsia="uk-UA"/>
        </w:rPr>
        <w:t xml:space="preserve">напрямком господарського використання. </w:t>
      </w:r>
      <w:r w:rsidRPr="00EF4B27">
        <w:rPr>
          <w:color w:val="000000"/>
          <w:lang w:val="uk-UA" w:eastAsia="uk-UA"/>
        </w:rPr>
        <w:t xml:space="preserve">За визначенням </w:t>
      </w:r>
      <w:proofErr w:type="spellStart"/>
      <w:r w:rsidRPr="00EF4B27">
        <w:rPr>
          <w:color w:val="000000"/>
          <w:lang w:val="uk-UA" w:eastAsia="uk-UA"/>
        </w:rPr>
        <w:t>В.П.Руденка</w:t>
      </w:r>
      <w:proofErr w:type="spellEnd"/>
      <w:r w:rsidRPr="00EF4B27">
        <w:rPr>
          <w:color w:val="000000"/>
          <w:lang w:val="uk-UA" w:eastAsia="uk-UA"/>
        </w:rPr>
        <w:t xml:space="preserve"> </w:t>
      </w:r>
      <w:r w:rsidRPr="00EF4B27">
        <w:rPr>
          <w:i/>
          <w:iCs/>
          <w:color w:val="000000"/>
          <w:lang w:val="uk-UA" w:eastAsia="uk-UA"/>
        </w:rPr>
        <w:t xml:space="preserve">природно-ресурсний потенціал </w:t>
      </w:r>
      <w:r w:rsidRPr="00EF4B27">
        <w:rPr>
          <w:color w:val="000000"/>
          <w:lang w:val="uk-UA" w:eastAsia="uk-UA"/>
        </w:rPr>
        <w:t xml:space="preserve">- це сукупна продуктивність природних ресурсів як засобів виробництва та предметів споживання, виражена в їхній суспільній споживчій вартості. </w:t>
      </w:r>
      <w:r w:rsidRPr="00EF4B27">
        <w:rPr>
          <w:lang w:val="uk-UA"/>
        </w:rPr>
        <w:t xml:space="preserve">Класифікація природних ресурсів залежить від поставленої мети. Природні ресурси — це елементи й сили природи, які можуть використовуватись у виробничій і невиробничій діяльності людини. Вони поділяються на: мінеральні, до яких зараховуються корисні копалини та мінерально-будівельна сировина. Мінеральні ресурси можуть підрозділятися на паливні, рудні й нерудні; земельні, серед яких виділяють типи ґрунтів, а також типи господарського використання земель: рілля, сінокоси й пасовища, ліси й чагарники, малопродуктивні землі тощо; водні, які підрозділяються на води Світового океану та води суходолу, які складаються з поверхневих вод (річки, озера, ставки, водосховища, болота, льодовики)! підземних вод (ґрунтові та артезіанські); біологічні ресурси, що включають рослинний і тваринний світ; ресурси Світового океану, що перебувають у воді у розчиненому стані, на морському дні й під ним — у товщі земної кори; рекреаційні, котрі включають природно-кліматичні, бальнеологічні й заповідні; кліматичні й космічні, до яких зараховується сонячна енергія, енергія вітру, внутрішнє тепло Землі, енергія хвиль, освітленість тощо. За ступенем </w:t>
      </w:r>
      <w:proofErr w:type="spellStart"/>
      <w:r w:rsidRPr="00EF4B27">
        <w:rPr>
          <w:lang w:val="uk-UA"/>
        </w:rPr>
        <w:t>вичерпуваності</w:t>
      </w:r>
      <w:proofErr w:type="spellEnd"/>
      <w:r w:rsidRPr="00EF4B27">
        <w:rPr>
          <w:lang w:val="uk-UA"/>
        </w:rPr>
        <w:t xml:space="preserve"> природні ресурси поділяються на невичерпні й вичерпні. До невичерпних природних ресурсів відносяться: сонячна енергія, внутрішнє тепло Землі, енергія вітру, води. До вичерпних природних ресурсів зараховуються: ґрунт, рослинний і тваринний світ, атмосферне повітря, вода. До невідновних з погляду людства відносяться корисні копалини й мінерально-будівельна сировина. </w:t>
      </w:r>
    </w:p>
    <w:p w:rsidR="00EF4B27" w:rsidRPr="00EF4B27" w:rsidRDefault="00EF4B27" w:rsidP="00EF4B27">
      <w:pPr>
        <w:ind w:firstLine="709"/>
        <w:jc w:val="both"/>
        <w:rPr>
          <w:color w:val="000000"/>
          <w:lang w:val="uk-UA"/>
        </w:rPr>
      </w:pPr>
      <w:r w:rsidRPr="00EF4B27">
        <w:rPr>
          <w:color w:val="000000"/>
          <w:lang w:val="uk-UA"/>
        </w:rPr>
        <w:t xml:space="preserve">Сучасний етап розвитку цивілізації характеризується тим, що дедалі більша частина природних умов перетворюється на природні ресурси. Сьогодні сонячне тепло, внутрішнє тепло Землі, опади, клімат і рельєф частіше розглядаються як природний ресурс, ніж природні умови для життєдіяльності людини. Треба розрізняти такі поняття: мінеральні ресурси, природні ресурси, сировина й корисні копалини. Мінеральні ресурси — це сукупність запасів корисних копалин у надрах Землі (району, країни, регіону, планети), придатних для використання у різних галузях господарства. Корисні копалини — це мінеральні утворення в земній корі з певним хімічним складом і фізичними властивостями, які використовуються людиною у господарській діяльності. Корисні копалини посідають особливе місце серед природних ресурсів. </w:t>
      </w:r>
    </w:p>
    <w:p w:rsidR="00EF4B27" w:rsidRPr="00EF4B27" w:rsidRDefault="00EF4B27" w:rsidP="00EF4B27">
      <w:pPr>
        <w:ind w:firstLine="709"/>
        <w:jc w:val="both"/>
        <w:rPr>
          <w:color w:val="000000"/>
          <w:lang w:val="uk-UA"/>
        </w:rPr>
      </w:pPr>
    </w:p>
    <w:p w:rsidR="00EF4B27" w:rsidRPr="00EF4B27" w:rsidRDefault="00EF4B27" w:rsidP="00EF4B27">
      <w:pPr>
        <w:numPr>
          <w:ilvl w:val="0"/>
          <w:numId w:val="8"/>
        </w:numPr>
        <w:ind w:firstLine="709"/>
        <w:jc w:val="center"/>
        <w:rPr>
          <w:b/>
          <w:color w:val="000000"/>
          <w:lang w:val="uk-UA"/>
        </w:rPr>
      </w:pPr>
      <w:r w:rsidRPr="00EF4B27">
        <w:rPr>
          <w:b/>
          <w:noProof/>
          <w:color w:val="000000"/>
          <w:lang w:val="uk-UA"/>
        </w:rPr>
        <w:t>Природно-ресурсний потенціал України.</w:t>
      </w:r>
    </w:p>
    <w:p w:rsidR="00EF4B27" w:rsidRPr="00EF4B27" w:rsidRDefault="00EF4B27" w:rsidP="00EF4B27">
      <w:pPr>
        <w:ind w:firstLine="709"/>
        <w:jc w:val="center"/>
        <w:rPr>
          <w:b/>
          <w:noProof/>
          <w:color w:val="000000"/>
          <w:lang w:val="uk-UA"/>
        </w:rPr>
      </w:pPr>
    </w:p>
    <w:p w:rsidR="00EF4B27" w:rsidRPr="00EF4B27" w:rsidRDefault="00EF4B27" w:rsidP="00EF4B27">
      <w:pPr>
        <w:ind w:firstLine="709"/>
        <w:jc w:val="both"/>
        <w:rPr>
          <w:color w:val="000000"/>
          <w:lang w:val="uk-UA"/>
        </w:rPr>
      </w:pPr>
      <w:r w:rsidRPr="00EF4B27">
        <w:rPr>
          <w:color w:val="000000"/>
          <w:lang w:val="uk-UA"/>
        </w:rPr>
        <w:t xml:space="preserve">До природних ресурсів України зараховуються земельні, кліматичні, рекреаційні ресурси, рослинний та тваринний світ, ресурси Чорного та Азовського морів, корисні копалини, внутрішні води тощо. В Україні є багато різноманітних мінеральних ресурсів. У Причорномор'ї та Приазов'ї родовища нафти та природного газу відкриті й експлуатуються на шельфі Чорного моря: </w:t>
      </w:r>
      <w:proofErr w:type="spellStart"/>
      <w:r w:rsidRPr="00EF4B27">
        <w:rPr>
          <w:color w:val="000000"/>
          <w:lang w:val="uk-UA"/>
        </w:rPr>
        <w:t>Голіцинське</w:t>
      </w:r>
      <w:proofErr w:type="spellEnd"/>
      <w:r w:rsidRPr="00EF4B27">
        <w:rPr>
          <w:color w:val="000000"/>
          <w:lang w:val="uk-UA"/>
        </w:rPr>
        <w:t xml:space="preserve">, Шмідта, Штормове,  Дельфін. Родовища природного газу є на шельфі Азовського моря:  </w:t>
      </w:r>
      <w:proofErr w:type="spellStart"/>
      <w:r w:rsidRPr="00EF4B27">
        <w:rPr>
          <w:color w:val="000000"/>
          <w:lang w:val="uk-UA"/>
        </w:rPr>
        <w:t>Казантипське</w:t>
      </w:r>
      <w:proofErr w:type="spellEnd"/>
      <w:r w:rsidRPr="00EF4B27">
        <w:rPr>
          <w:color w:val="000000"/>
          <w:lang w:val="uk-UA"/>
        </w:rPr>
        <w:t xml:space="preserve">, </w:t>
      </w:r>
      <w:proofErr w:type="spellStart"/>
      <w:r w:rsidRPr="00EF4B27">
        <w:rPr>
          <w:color w:val="000000"/>
          <w:lang w:val="uk-UA"/>
        </w:rPr>
        <w:t>Стрілкове</w:t>
      </w:r>
      <w:proofErr w:type="spellEnd"/>
      <w:r w:rsidRPr="00EF4B27">
        <w:rPr>
          <w:color w:val="000000"/>
          <w:lang w:val="uk-UA"/>
        </w:rPr>
        <w:t>. Сучасні потреби України у нафті становлять приблизно 40—50 млн т, а власні родовища дають до 4 млн т на рік. Шляхи виходу з кризи: зменшити споживання енергоносіїв, збільшити вихід світлих компонентів при нафтопереробці, а також добувати нафтопродукти з вугілля. Необхідну технологію розробив Донецький інститут фізико-органічної хімії та вуглехімії. Бензин можна одержувати з "солоного" вугілля Західного Донбасу. Його поклади чималі, але через низьку якість сировини у традиційному варіанті (як паливо) воно нерентабельне. "Рідке вугілля" протягом кількох десятирічь  використовує ПАР, пропонуючи нам свої технології та інвестиції.</w:t>
      </w:r>
    </w:p>
    <w:p w:rsidR="00EF4B27" w:rsidRPr="00EF4B27" w:rsidRDefault="00EF4B27" w:rsidP="00EF4B27">
      <w:pPr>
        <w:ind w:firstLine="709"/>
        <w:jc w:val="both"/>
        <w:rPr>
          <w:color w:val="000000"/>
          <w:lang w:val="uk-UA"/>
        </w:rPr>
      </w:pPr>
      <w:r w:rsidRPr="00EF4B27">
        <w:rPr>
          <w:color w:val="000000"/>
          <w:lang w:val="uk-UA"/>
        </w:rPr>
        <w:t>До природних ресурсів відносяться також термальні води як джерело теплової енергії. Їхні виходи найзручніше використовувати  в Карпатах та на Закарпатті. Такі води розташовуються на глибині від 450 (t = 40 С) до 1000—2000 м {t = 70—100 С).</w:t>
      </w:r>
    </w:p>
    <w:p w:rsidR="00EF4B27" w:rsidRPr="00EF4B27" w:rsidRDefault="00EF4B27" w:rsidP="00EF4B27">
      <w:pPr>
        <w:ind w:firstLine="709"/>
        <w:jc w:val="both"/>
        <w:rPr>
          <w:color w:val="000000"/>
          <w:lang w:val="uk-UA"/>
        </w:rPr>
      </w:pPr>
      <w:r w:rsidRPr="00EF4B27">
        <w:rPr>
          <w:color w:val="000000"/>
          <w:lang w:val="uk-UA"/>
        </w:rPr>
        <w:t>Рекреаційні ресурси різноманітні: це мінеральні води, лікувальні грязі, ропа лиманів, кліматологічні ресурси лісів і морів тощо. В Україні відомо понад 100 джерел мінеральних вод: "</w:t>
      </w:r>
      <w:proofErr w:type="spellStart"/>
      <w:r w:rsidRPr="00EF4B27">
        <w:rPr>
          <w:color w:val="000000"/>
          <w:lang w:val="uk-UA"/>
        </w:rPr>
        <w:t>Нафтуся</w:t>
      </w:r>
      <w:proofErr w:type="spellEnd"/>
      <w:r w:rsidRPr="00EF4B27">
        <w:rPr>
          <w:color w:val="000000"/>
          <w:lang w:val="uk-UA"/>
        </w:rPr>
        <w:t xml:space="preserve">" — у Львівській, "Куяльник" — в Одеській, "Миргородська" — у Полтавській, зразка </w:t>
      </w:r>
      <w:r w:rsidRPr="00EF4B27">
        <w:rPr>
          <w:color w:val="000000"/>
          <w:lang w:val="uk-UA"/>
        </w:rPr>
        <w:lastRenderedPageBreak/>
        <w:t>"Боржомі" — в Рахівському районі Ужгородської, "</w:t>
      </w:r>
      <w:proofErr w:type="spellStart"/>
      <w:r w:rsidRPr="00EF4B27">
        <w:rPr>
          <w:color w:val="000000"/>
          <w:lang w:val="uk-UA"/>
        </w:rPr>
        <w:t>Великодолинський</w:t>
      </w:r>
      <w:proofErr w:type="spellEnd"/>
      <w:r w:rsidRPr="00EF4B27">
        <w:rPr>
          <w:color w:val="000000"/>
          <w:lang w:val="uk-UA"/>
        </w:rPr>
        <w:t xml:space="preserve"> нарзан" — в Одеській областях тощо. Кліматологічні ресурси: у Карпатах (гірське повітря, хвойні ліси, мінеральні джерела), на південному березі Криму (сполучення гірського повітря зі степовим, морська вода, </w:t>
      </w:r>
      <w:proofErr w:type="spellStart"/>
      <w:r w:rsidRPr="00EF4B27">
        <w:rPr>
          <w:color w:val="000000"/>
          <w:lang w:val="uk-UA"/>
        </w:rPr>
        <w:t>геліолікування</w:t>
      </w:r>
      <w:proofErr w:type="spellEnd"/>
      <w:r w:rsidRPr="00EF4B27">
        <w:rPr>
          <w:color w:val="000000"/>
          <w:lang w:val="uk-UA"/>
        </w:rPr>
        <w:t xml:space="preserve">, грязелікування, мінеральні джерела, ропа лиманів), у Причорномор'ї та Приазов'ї (поєднання степового й морського повітря з </w:t>
      </w:r>
      <w:proofErr w:type="spellStart"/>
      <w:r w:rsidRPr="00EF4B27">
        <w:rPr>
          <w:color w:val="000000"/>
          <w:lang w:val="uk-UA"/>
        </w:rPr>
        <w:t>геліо</w:t>
      </w:r>
      <w:proofErr w:type="spellEnd"/>
      <w:r w:rsidRPr="00EF4B27">
        <w:rPr>
          <w:color w:val="000000"/>
          <w:lang w:val="uk-UA"/>
        </w:rPr>
        <w:t>- та грязелікуванням, морськими купелями).</w:t>
      </w:r>
    </w:p>
    <w:p w:rsidR="00EF4B27" w:rsidRPr="00EF4B27" w:rsidRDefault="00EF4B27" w:rsidP="00EF4B27">
      <w:pPr>
        <w:ind w:firstLine="709"/>
        <w:jc w:val="center"/>
        <w:rPr>
          <w:b/>
          <w:color w:val="000000"/>
          <w:lang w:val="uk-UA"/>
        </w:rPr>
      </w:pPr>
    </w:p>
    <w:p w:rsidR="00EF4B27" w:rsidRPr="00EF4B27" w:rsidRDefault="00EF4B27" w:rsidP="00EF4B27">
      <w:pPr>
        <w:numPr>
          <w:ilvl w:val="0"/>
          <w:numId w:val="8"/>
        </w:numPr>
        <w:ind w:firstLine="709"/>
        <w:jc w:val="center"/>
        <w:rPr>
          <w:b/>
          <w:color w:val="000000"/>
          <w:lang w:val="uk-UA"/>
        </w:rPr>
      </w:pPr>
      <w:r w:rsidRPr="00EF4B27">
        <w:rPr>
          <w:b/>
          <w:noProof/>
          <w:color w:val="000000"/>
          <w:lang w:val="uk-UA"/>
        </w:rPr>
        <w:t>Демографічні передумови розміщення продуктивних сил.</w:t>
      </w:r>
    </w:p>
    <w:p w:rsidR="00EF4B27" w:rsidRPr="00EF4B27" w:rsidRDefault="00EF4B27" w:rsidP="00EF4B27">
      <w:pPr>
        <w:ind w:firstLine="709"/>
        <w:jc w:val="center"/>
        <w:rPr>
          <w:b/>
          <w:color w:val="000000"/>
          <w:lang w:val="uk-UA"/>
        </w:rPr>
      </w:pPr>
    </w:p>
    <w:p w:rsidR="00EF4B27" w:rsidRPr="00EF4B27" w:rsidRDefault="00EF4B27" w:rsidP="00EF4B27">
      <w:pPr>
        <w:ind w:firstLine="709"/>
        <w:jc w:val="both"/>
        <w:rPr>
          <w:color w:val="000000"/>
          <w:lang w:val="uk-UA"/>
        </w:rPr>
      </w:pPr>
      <w:r w:rsidRPr="00EF4B27">
        <w:rPr>
          <w:color w:val="000000"/>
          <w:lang w:val="uk-UA"/>
        </w:rPr>
        <w:t xml:space="preserve">У комплексі передумов розміщення продуктивних сил демографічні є найважливішою складовою частиною, бо трудові ресурси — головна продуктивна сила. Аналізуючи вплив демографічних передумов на розміщення продуктивних сил, треба брати до уваги, що населення — не лише виробник матеріальних благ і послуг, але і їхній споживач. Тому враховувати слід і осіб у працездатному віці, і дітей, і осіб похилого віку. Населення у своїй сукупності формує і споживчий ринок, і ринок праці. Демографічні передумови можна поділити на такі основні структурні блоки: чисельність населення країни (регіону), його динаміка, характер відтворення; розміщення населення на території, щільність населення, форми розселення, міграції; статевовікова структура населення, чисельність і динаміка трудових ресурсів, рівень їхньої кваліфікації; структура зайнятості населення; національний склад населення; демографічна політика держави. Чисельність населення найбільше впливає на формування контингенту трудових ресурсів і потенціалу внутрішнього ринку країни або регіону. Певною мірою вона визначає й розмір валового внутрішнього продукту країни, хоча ця залежність не пряма: вирішальний вплив на цю величину справляють інші фактори (наприклад, продуктивність праці). А проте країна з великою кількістю населення, як правило, має чималий валовий внутрішній продукт (ВВП). Наприклад, за цим показником Індія, що розвивається, перевершує такі </w:t>
      </w:r>
      <w:proofErr w:type="spellStart"/>
      <w:r w:rsidRPr="00EF4B27">
        <w:rPr>
          <w:color w:val="000000"/>
          <w:lang w:val="uk-UA"/>
        </w:rPr>
        <w:t>високорозвинуті</w:t>
      </w:r>
      <w:proofErr w:type="spellEnd"/>
      <w:r w:rsidRPr="00EF4B27">
        <w:rPr>
          <w:color w:val="000000"/>
          <w:lang w:val="uk-UA"/>
        </w:rPr>
        <w:t xml:space="preserve"> країни, як Бельгія, Нідерланди, Швейцарія, Швеція. З тієї ж причини Китай, попри нижчу продуктивність праці, випередив за обсягом виробництва Німеччину, Великобританію, Францію. Забезпечення потреб (хоча б елементарних) населення — найголовніший заохочувальний мотив виробництва. Отже, чисельність населення регіону — один із найважливіших факторів формування внутрішнього ринку. Іншим важливим фактором є купівельна спроможність населення. Другою складовою частиною динаміки природного приросту є смертність. У сторіччі, що минає, показник смертності у цілому в усьому світі знижується, особливо це помітно у випадку країн, що розвиваються. Однак протягом останніх </w:t>
      </w:r>
      <w:proofErr w:type="spellStart"/>
      <w:r w:rsidRPr="00EF4B27">
        <w:rPr>
          <w:color w:val="000000"/>
          <w:lang w:val="uk-UA"/>
        </w:rPr>
        <w:t>десятиріч</w:t>
      </w:r>
      <w:proofErr w:type="spellEnd"/>
      <w:r w:rsidRPr="00EF4B27">
        <w:rPr>
          <w:color w:val="000000"/>
          <w:lang w:val="uk-UA"/>
        </w:rPr>
        <w:t xml:space="preserve"> у </w:t>
      </w:r>
      <w:proofErr w:type="spellStart"/>
      <w:r w:rsidRPr="00EF4B27">
        <w:rPr>
          <w:color w:val="000000"/>
          <w:lang w:val="uk-UA"/>
        </w:rPr>
        <w:t>високорозвинутих</w:t>
      </w:r>
      <w:proofErr w:type="spellEnd"/>
      <w:r w:rsidRPr="00EF4B27">
        <w:rPr>
          <w:color w:val="000000"/>
          <w:lang w:val="uk-UA"/>
        </w:rPr>
        <w:t xml:space="preserve"> країнах світу він почав поволі зростати. У цих країнах загальний коефіцієнт смертності нерідко вищий, ніж у тих, що розвиваються.</w:t>
      </w:r>
    </w:p>
    <w:p w:rsidR="00EF4B27" w:rsidRPr="00EF4B27" w:rsidRDefault="00EF4B27" w:rsidP="00EF4B27">
      <w:pPr>
        <w:ind w:firstLine="709"/>
        <w:jc w:val="both"/>
        <w:rPr>
          <w:color w:val="000000"/>
          <w:lang w:val="uk-UA"/>
        </w:rPr>
      </w:pPr>
      <w:r w:rsidRPr="00EF4B27">
        <w:rPr>
          <w:color w:val="000000"/>
          <w:lang w:val="uk-UA"/>
        </w:rPr>
        <w:t xml:space="preserve">Територіальне розміщення населення тісно пов'язане з економічними й природними передумовами розміщення виробництва Залежно від структури економіки у деяких країнах щільність населення визначається передусім сільським населенням, в інших — міським. Найчастіше на ґрунті чималих ресурсів згодом розвивається обробна промисловість, і щільність населення стає наслідком дії обох факторів. За впливом факторів розселення наша країна ділиться на три регіони, які майже збігаються з економічними районами. У </w:t>
      </w:r>
      <w:proofErr w:type="spellStart"/>
      <w:r w:rsidRPr="00EF4B27">
        <w:rPr>
          <w:color w:val="000000"/>
          <w:lang w:val="uk-UA"/>
        </w:rPr>
        <w:t>Донецько</w:t>
      </w:r>
      <w:proofErr w:type="spellEnd"/>
      <w:r w:rsidRPr="00EF4B27">
        <w:rPr>
          <w:color w:val="000000"/>
          <w:lang w:val="uk-UA"/>
        </w:rPr>
        <w:t xml:space="preserve">-придніпровському районі розселення зумовлено передусім промисловим розвитком. Особливо щодо цього виділяються  Криворіжжя, Середнє Придніпров'я, Харківська область. </w:t>
      </w:r>
      <w:proofErr w:type="spellStart"/>
      <w:r w:rsidRPr="00EF4B27">
        <w:rPr>
          <w:color w:val="000000"/>
          <w:lang w:val="uk-UA"/>
        </w:rPr>
        <w:t>Західно</w:t>
      </w:r>
      <w:proofErr w:type="spellEnd"/>
      <w:r w:rsidRPr="00EF4B27">
        <w:rPr>
          <w:color w:val="000000"/>
          <w:lang w:val="uk-UA"/>
        </w:rPr>
        <w:t xml:space="preserve">-Український район більшою мірою зазнав впливу фактору сільського розселення, бо промислове виробництво запанувало тут порівняно пізно. У Південному районі вплив обох факторів приблизно урівноважений. Розселення тісно пов'язане з міграціями. Основні види міграцій — зовнішні й внутрішні. Останні, у свою чергу, поділяються на міжрайонні міграції та міграції між містом і селом. Зовнішньою називається міграція населення між країнами. Люди, які </w:t>
      </w:r>
      <w:proofErr w:type="spellStart"/>
      <w:r w:rsidRPr="00EF4B27">
        <w:rPr>
          <w:color w:val="000000"/>
          <w:lang w:val="uk-UA"/>
        </w:rPr>
        <w:t>виїздять</w:t>
      </w:r>
      <w:proofErr w:type="spellEnd"/>
      <w:r w:rsidRPr="00EF4B27">
        <w:rPr>
          <w:color w:val="000000"/>
          <w:lang w:val="uk-UA"/>
        </w:rPr>
        <w:t xml:space="preserve"> з країни, називаються емігрантами, а які </w:t>
      </w:r>
      <w:proofErr w:type="spellStart"/>
      <w:r w:rsidRPr="00EF4B27">
        <w:rPr>
          <w:color w:val="000000"/>
          <w:lang w:val="uk-UA"/>
        </w:rPr>
        <w:t>приїздять</w:t>
      </w:r>
      <w:proofErr w:type="spellEnd"/>
      <w:r w:rsidRPr="00EF4B27">
        <w:rPr>
          <w:color w:val="000000"/>
          <w:lang w:val="uk-UA"/>
        </w:rPr>
        <w:t xml:space="preserve"> — іммігрантами. Найбільш інтенсивні потоки міграції спостерігаються сьогодні з країн Північної Африки, Південно-Східної та Південно-Західної Азії — до країн Західної Європи, з країн Латинської Америки та </w:t>
      </w:r>
      <w:r w:rsidRPr="00EF4B27">
        <w:rPr>
          <w:color w:val="000000"/>
          <w:lang w:val="uk-UA"/>
        </w:rPr>
        <w:lastRenderedPageBreak/>
        <w:t>Південно-Східної Азії — до США, з України, Білорусі,  ФРН та Ізраїлю. З внутрішньої міграції найбільшу цікавість становить переселення з села до міста.</w:t>
      </w:r>
    </w:p>
    <w:p w:rsidR="00EF4B27" w:rsidRPr="00EF4B27" w:rsidRDefault="00EF4B27" w:rsidP="00EF4B27">
      <w:pPr>
        <w:ind w:firstLine="709"/>
        <w:jc w:val="both"/>
        <w:rPr>
          <w:color w:val="000000"/>
          <w:lang w:val="uk-UA"/>
        </w:rPr>
      </w:pPr>
      <w:r w:rsidRPr="00EF4B27">
        <w:rPr>
          <w:color w:val="000000"/>
          <w:lang w:val="uk-UA"/>
        </w:rPr>
        <w:t>Найбільшою формою розселення є мегаполіс, що виникає у разі зрощування декількох агломерацій. Мегаполіси можуть простягатись на сотні кілометрів; проте вони не являють цілковиту міську забудову території, її "галявини" можуть бути зайняті селами, рекреаційними об'єктами тощо. Розселення й виробництво мають прямий та зворотний зв'язок. Довгий час домінуючим фактором було виробництво, яке зумовлювало певну систему розселення. І сьогодні сільське господарство й гірнича промисловість, наприклад, локалізують поселення. Але під впливом НТП великі міста "притягують" виробництво до себе. Зосередженість в містах науково-дослідних закладів, вузів, великого контингенту висококваліфікованих фахівців сприяє розміщенню в них наукоємних виробництв, формуванню потужних інформаційних центрів.</w:t>
      </w:r>
    </w:p>
    <w:p w:rsidR="00EF4B27" w:rsidRPr="00EF4B27" w:rsidRDefault="00EF4B27" w:rsidP="00EF4B27">
      <w:pPr>
        <w:ind w:firstLine="709"/>
        <w:jc w:val="both"/>
        <w:rPr>
          <w:color w:val="000000"/>
          <w:lang w:val="uk-UA"/>
        </w:rPr>
      </w:pPr>
      <w:r w:rsidRPr="00EF4B27">
        <w:rPr>
          <w:color w:val="000000"/>
          <w:lang w:val="uk-UA"/>
        </w:rPr>
        <w:t>Залежно від демографічної ситуації у країні здійснюється певна демографічна політика — комплекс соціально-економічних заходів, за допомогою яких уряд скеровує ці процеси у потрібному напрямку. Цілі демографічної політики можуть бути діаметрально протилежні. В усіх країнах Європи, Північної Америки, у Японії та деяких інших проводиться політика, скерована на збільшення природного приросту населення. Для цього є два шляхи: заохочення народжуваності через надання різних пільг родинам, які мають дітей, і зниження смертності за рахунок покращення соціального забезпечення та медичного обслуговування. Як правило, в економічно розвинутих країнах застосовують обидва методи підвищення природного приросту. Але треба відзначити, що одноразові вкладення у пільги на підвищення народжуваності дадуть ефект не раніше, ніж через 15—20 років, а тому демографічна політика має бути довготерміновою. У більшості країн, що розвиваються, а також у Китаї, демографічна політика скерована на зниження природного приросту населення. Тут пільги надаються сім'ям, які свідомо обмежують кількість дітей. Крім того, ведеться пропаганда малої сім'ї у засобах масової інформації та іншими шляхами. Демографічна політика в Україні скерована на підвищення природного приросту населення за рахунок народжуваності. Для цього матерям, які народжують дитину, надаються допомоги, додаткова відпустка тощо.</w:t>
      </w:r>
    </w:p>
    <w:p w:rsidR="00EF4B27" w:rsidRPr="00EF4B27" w:rsidRDefault="00EF4B27" w:rsidP="00EF4B27">
      <w:pPr>
        <w:ind w:firstLine="709"/>
        <w:jc w:val="center"/>
        <w:rPr>
          <w:b/>
          <w:color w:val="000000"/>
          <w:lang w:val="uk-UA"/>
        </w:rPr>
      </w:pPr>
    </w:p>
    <w:p w:rsidR="00EF4B27" w:rsidRPr="00EF4B27" w:rsidRDefault="00EF4B27" w:rsidP="00EF4B27">
      <w:pPr>
        <w:numPr>
          <w:ilvl w:val="0"/>
          <w:numId w:val="8"/>
        </w:numPr>
        <w:ind w:firstLine="709"/>
        <w:jc w:val="center"/>
        <w:rPr>
          <w:b/>
          <w:color w:val="000000"/>
          <w:lang w:val="uk-UA"/>
        </w:rPr>
      </w:pPr>
      <w:r w:rsidRPr="00EF4B27">
        <w:rPr>
          <w:b/>
          <w:noProof/>
          <w:color w:val="000000"/>
          <w:lang w:val="uk-UA"/>
        </w:rPr>
        <w:t>Трудоресурсний потенціал.</w:t>
      </w:r>
    </w:p>
    <w:p w:rsidR="00EF4B27" w:rsidRPr="00EF4B27" w:rsidRDefault="00EF4B27" w:rsidP="00EF4B27">
      <w:pPr>
        <w:shd w:val="clear" w:color="auto" w:fill="FFFFFF"/>
        <w:ind w:firstLine="709"/>
        <w:jc w:val="both"/>
        <w:rPr>
          <w:color w:val="000000"/>
          <w:spacing w:val="13"/>
          <w:lang w:val="uk-UA"/>
        </w:rPr>
      </w:pPr>
    </w:p>
    <w:p w:rsidR="00EF4B27" w:rsidRPr="00EF4B27" w:rsidRDefault="00EF4B27" w:rsidP="00EF4B27">
      <w:pPr>
        <w:shd w:val="clear" w:color="auto" w:fill="FFFFFF"/>
        <w:ind w:firstLine="709"/>
        <w:jc w:val="both"/>
        <w:rPr>
          <w:color w:val="000000"/>
          <w:spacing w:val="-2"/>
          <w:lang w:val="uk-UA"/>
        </w:rPr>
      </w:pPr>
      <w:r w:rsidRPr="00EF4B27">
        <w:rPr>
          <w:color w:val="000000"/>
          <w:spacing w:val="13"/>
          <w:lang w:val="uk-UA"/>
        </w:rPr>
        <w:t xml:space="preserve">Поняття «трудові ресурси» вперше запропонував академік </w:t>
      </w:r>
      <w:r w:rsidRPr="00EF4B27">
        <w:rPr>
          <w:color w:val="000000"/>
          <w:spacing w:val="1"/>
          <w:lang w:val="uk-UA"/>
        </w:rPr>
        <w:t>С.Г. Струмилін. Вони складаються переважно з працездатного населен</w:t>
      </w:r>
      <w:r w:rsidRPr="00EF4B27">
        <w:rPr>
          <w:color w:val="000000"/>
          <w:spacing w:val="-3"/>
          <w:lang w:val="uk-UA"/>
        </w:rPr>
        <w:t xml:space="preserve">ня у працездатному віці. </w:t>
      </w:r>
      <w:r w:rsidRPr="00EF4B27">
        <w:rPr>
          <w:color w:val="000000"/>
          <w:lang w:val="uk-UA"/>
        </w:rPr>
        <w:t>До трудо</w:t>
      </w:r>
      <w:r w:rsidRPr="00EF4B27">
        <w:rPr>
          <w:color w:val="000000"/>
          <w:spacing w:val="8"/>
          <w:lang w:val="uk-UA"/>
        </w:rPr>
        <w:t xml:space="preserve">вих ресурсів належать також пенсіонери, зайняті в суспільному </w:t>
      </w:r>
      <w:r w:rsidRPr="00EF4B27">
        <w:rPr>
          <w:color w:val="000000"/>
          <w:lang w:val="uk-UA"/>
        </w:rPr>
        <w:t xml:space="preserve">виробництві, а також підлітки віком 14-15 років, які з тих чи інших причин працюють у сфері матеріального виробництва або невиробничій. 3 </w:t>
      </w:r>
      <w:r w:rsidRPr="00EF4B27">
        <w:rPr>
          <w:color w:val="000000"/>
          <w:spacing w:val="-2"/>
          <w:lang w:val="uk-UA"/>
        </w:rPr>
        <w:t>трудових ресурсів потрібно вилучити інвалідів праці чи дитинства працездатного</w:t>
      </w:r>
      <w:r w:rsidRPr="00EF4B27">
        <w:rPr>
          <w:color w:val="000000"/>
          <w:spacing w:val="-5"/>
          <w:lang w:val="uk-UA"/>
        </w:rPr>
        <w:t xml:space="preserve"> віку, які не зайняті в господарстві, а також незайнятих пенсіонерів </w:t>
      </w:r>
      <w:r w:rsidRPr="00EF4B27">
        <w:rPr>
          <w:color w:val="000000"/>
          <w:spacing w:val="-2"/>
          <w:lang w:val="uk-UA"/>
        </w:rPr>
        <w:t>працездатного віку. В розвинених країнах ринкової економіки</w:t>
      </w:r>
      <w:r w:rsidRPr="00EF4B27">
        <w:rPr>
          <w:color w:val="000000"/>
          <w:spacing w:val="-8"/>
          <w:lang w:val="uk-UA"/>
        </w:rPr>
        <w:t xml:space="preserve"> замість терміну «трудові ресурси» вживається поняття «економічно </w:t>
      </w:r>
      <w:r w:rsidRPr="00EF4B27">
        <w:rPr>
          <w:color w:val="000000"/>
          <w:lang w:val="uk-UA"/>
        </w:rPr>
        <w:t>активне населення».</w:t>
      </w:r>
      <w:r w:rsidRPr="00EF4B27">
        <w:rPr>
          <w:color w:val="000000"/>
          <w:spacing w:val="-2"/>
          <w:lang w:val="uk-UA"/>
        </w:rPr>
        <w:t xml:space="preserve"> </w:t>
      </w:r>
      <w:r w:rsidRPr="00EF4B27">
        <w:rPr>
          <w:color w:val="000000"/>
          <w:spacing w:val="1"/>
          <w:lang w:val="uk-UA"/>
        </w:rPr>
        <w:t xml:space="preserve">Кількість трудових ресурсів не завжди пропорційна чисельності </w:t>
      </w:r>
      <w:r w:rsidRPr="00EF4B27">
        <w:rPr>
          <w:color w:val="000000"/>
          <w:spacing w:val="-1"/>
          <w:lang w:val="uk-UA"/>
        </w:rPr>
        <w:t xml:space="preserve">населення, а залежить насамперед від його вікової структури. </w:t>
      </w:r>
      <w:r w:rsidRPr="00EF4B27">
        <w:rPr>
          <w:color w:val="000000"/>
          <w:spacing w:val="-5"/>
          <w:lang w:val="uk-UA"/>
        </w:rPr>
        <w:t xml:space="preserve">Кількість трудових ресурсів можна регулювати й за рахунок зміщення </w:t>
      </w:r>
      <w:r w:rsidRPr="00EF4B27">
        <w:rPr>
          <w:color w:val="000000"/>
          <w:spacing w:val="-3"/>
          <w:lang w:val="uk-UA"/>
        </w:rPr>
        <w:t>меж працездатного віку. Важливим резервом збільшення трудових ресур</w:t>
      </w:r>
      <w:r w:rsidRPr="00EF4B27">
        <w:rPr>
          <w:color w:val="000000"/>
          <w:spacing w:val="5"/>
          <w:lang w:val="uk-UA"/>
        </w:rPr>
        <w:t xml:space="preserve">сів є поліпшення умов праці, техніки безпеки, охорони здоров’я, що сприяють зниженню </w:t>
      </w:r>
      <w:r w:rsidRPr="00EF4B27">
        <w:rPr>
          <w:color w:val="000000"/>
          <w:spacing w:val="-5"/>
          <w:lang w:val="uk-UA"/>
        </w:rPr>
        <w:t xml:space="preserve">смертності та інвалідності осіб у працездатному віці, </w:t>
      </w:r>
      <w:r w:rsidRPr="00EF4B27">
        <w:rPr>
          <w:color w:val="000000"/>
          <w:lang w:val="uk-UA"/>
        </w:rPr>
        <w:t xml:space="preserve">зменшенню чисельності Збройних сил або скороченню строку служби в </w:t>
      </w:r>
      <w:r w:rsidRPr="00EF4B27">
        <w:rPr>
          <w:color w:val="000000"/>
          <w:spacing w:val="-7"/>
          <w:lang w:val="uk-UA"/>
        </w:rPr>
        <w:t xml:space="preserve">армії, ліквідації пільг для передчасного виходу на пенсію тощо. Істотно </w:t>
      </w:r>
      <w:r w:rsidRPr="00EF4B27">
        <w:rPr>
          <w:color w:val="000000"/>
          <w:spacing w:val="-1"/>
          <w:lang w:val="uk-UA"/>
        </w:rPr>
        <w:t xml:space="preserve">впливає на кількість трудових ресурсів статевий склад населення. </w:t>
      </w:r>
    </w:p>
    <w:p w:rsidR="00EF4B27" w:rsidRPr="00EF4B27" w:rsidRDefault="00EF4B27" w:rsidP="00EF4B27">
      <w:pPr>
        <w:shd w:val="clear" w:color="auto" w:fill="FFFFFF"/>
        <w:ind w:firstLine="709"/>
        <w:jc w:val="both"/>
        <w:rPr>
          <w:lang w:val="uk-UA"/>
        </w:rPr>
      </w:pPr>
      <w:r w:rsidRPr="00EF4B27">
        <w:rPr>
          <w:color w:val="000000"/>
          <w:spacing w:val="-1"/>
          <w:lang w:val="uk-UA"/>
        </w:rPr>
        <w:t xml:space="preserve">Під </w:t>
      </w:r>
      <w:r w:rsidRPr="00EF4B27">
        <w:rPr>
          <w:iCs/>
          <w:color w:val="000000"/>
          <w:spacing w:val="-1"/>
          <w:lang w:val="uk-UA"/>
        </w:rPr>
        <w:t>трудовим потенціалом</w:t>
      </w:r>
      <w:r w:rsidRPr="00EF4B27">
        <w:rPr>
          <w:i/>
          <w:iCs/>
          <w:color w:val="000000"/>
          <w:spacing w:val="-1"/>
          <w:lang w:val="uk-UA"/>
        </w:rPr>
        <w:t xml:space="preserve"> </w:t>
      </w:r>
      <w:r w:rsidRPr="00EF4B27">
        <w:rPr>
          <w:color w:val="000000"/>
          <w:spacing w:val="-1"/>
          <w:lang w:val="uk-UA"/>
        </w:rPr>
        <w:t xml:space="preserve">розуміють систему, що має просторову </w:t>
      </w:r>
      <w:r w:rsidRPr="00EF4B27">
        <w:rPr>
          <w:color w:val="000000"/>
          <w:spacing w:val="-2"/>
          <w:lang w:val="uk-UA"/>
        </w:rPr>
        <w:t>та часову орієнтацію, елементами якої виступають трудові ресурси з урах</w:t>
      </w:r>
      <w:r w:rsidRPr="00EF4B27">
        <w:rPr>
          <w:color w:val="000000"/>
          <w:spacing w:val="-1"/>
          <w:lang w:val="uk-UA"/>
        </w:rPr>
        <w:t xml:space="preserve">уванням усієї сукупності їхніх кількісних та якісних характеристик, </w:t>
      </w:r>
      <w:r w:rsidRPr="00EF4B27">
        <w:rPr>
          <w:color w:val="000000"/>
          <w:lang w:val="uk-UA"/>
        </w:rPr>
        <w:t>зайнятості й робочих місць.</w:t>
      </w:r>
      <w:r w:rsidRPr="00EF4B27">
        <w:rPr>
          <w:lang w:val="uk-UA"/>
        </w:rPr>
        <w:t xml:space="preserve"> </w:t>
      </w:r>
      <w:r w:rsidRPr="00EF4B27">
        <w:rPr>
          <w:iCs/>
          <w:color w:val="000000"/>
          <w:lang w:val="uk-UA"/>
        </w:rPr>
        <w:t>Кількісно</w:t>
      </w:r>
      <w:r w:rsidRPr="00EF4B27">
        <w:rPr>
          <w:i/>
          <w:iCs/>
          <w:color w:val="000000"/>
          <w:lang w:val="uk-UA"/>
        </w:rPr>
        <w:t xml:space="preserve"> </w:t>
      </w:r>
      <w:r w:rsidRPr="00EF4B27">
        <w:rPr>
          <w:color w:val="000000"/>
          <w:lang w:val="uk-UA"/>
        </w:rPr>
        <w:t xml:space="preserve">трудовий потенціал визначається демографічними чинниками (природним приростом, станом здоров'я, міграційною рухомістю </w:t>
      </w:r>
      <w:r w:rsidRPr="00EF4B27">
        <w:rPr>
          <w:color w:val="000000"/>
          <w:spacing w:val="1"/>
          <w:lang w:val="uk-UA"/>
        </w:rPr>
        <w:t xml:space="preserve">та ін.), потребами суспільного виробництва в робочій силі й відповідно </w:t>
      </w:r>
      <w:r w:rsidRPr="00EF4B27">
        <w:rPr>
          <w:color w:val="000000"/>
          <w:lang w:val="uk-UA"/>
        </w:rPr>
        <w:t xml:space="preserve">можливостями задоволення потреби працездатного населення в робочих </w:t>
      </w:r>
      <w:r w:rsidRPr="00EF4B27">
        <w:rPr>
          <w:color w:val="000000"/>
          <w:spacing w:val="-8"/>
          <w:lang w:val="uk-UA"/>
        </w:rPr>
        <w:t>місцях.</w:t>
      </w:r>
      <w:r w:rsidRPr="00EF4B27">
        <w:rPr>
          <w:lang w:val="uk-UA"/>
        </w:rPr>
        <w:t xml:space="preserve"> </w:t>
      </w:r>
      <w:r w:rsidRPr="00EF4B27">
        <w:rPr>
          <w:iCs/>
          <w:color w:val="000000"/>
          <w:spacing w:val="-2"/>
          <w:lang w:val="uk-UA"/>
        </w:rPr>
        <w:t>Якість трудового потенціалу</w:t>
      </w:r>
      <w:r w:rsidRPr="00EF4B27">
        <w:rPr>
          <w:i/>
          <w:iCs/>
          <w:color w:val="000000"/>
          <w:spacing w:val="-2"/>
          <w:lang w:val="uk-UA"/>
        </w:rPr>
        <w:t xml:space="preserve"> - </w:t>
      </w:r>
      <w:r w:rsidRPr="00EF4B27">
        <w:rPr>
          <w:color w:val="000000"/>
          <w:spacing w:val="-2"/>
          <w:lang w:val="uk-UA"/>
        </w:rPr>
        <w:t xml:space="preserve">поняття відносне. </w:t>
      </w:r>
      <w:r w:rsidRPr="00EF4B27">
        <w:rPr>
          <w:color w:val="000000"/>
          <w:spacing w:val="-2"/>
          <w:lang w:val="uk-UA"/>
        </w:rPr>
        <w:lastRenderedPageBreak/>
        <w:t xml:space="preserve">Воно характеризується показниками якості працездатного населення, трудових ресурсів, сукупного робітника або робочої сили. Ці якісні характеристики можуть </w:t>
      </w:r>
      <w:r w:rsidRPr="00EF4B27">
        <w:rPr>
          <w:color w:val="000000"/>
          <w:spacing w:val="1"/>
          <w:lang w:val="uk-UA"/>
        </w:rPr>
        <w:t xml:space="preserve">бути розкриті за допомогою сукупності ознак: демографічних, медико-біологічних, </w:t>
      </w:r>
      <w:proofErr w:type="spellStart"/>
      <w:r w:rsidRPr="00EF4B27">
        <w:rPr>
          <w:color w:val="000000"/>
          <w:spacing w:val="1"/>
          <w:lang w:val="uk-UA"/>
        </w:rPr>
        <w:t>професійно</w:t>
      </w:r>
      <w:proofErr w:type="spellEnd"/>
      <w:r w:rsidRPr="00EF4B27">
        <w:rPr>
          <w:color w:val="000000"/>
          <w:spacing w:val="1"/>
          <w:lang w:val="uk-UA"/>
        </w:rPr>
        <w:t xml:space="preserve">-кваліфікаційних, соціальних, психофізичних, </w:t>
      </w:r>
      <w:r w:rsidRPr="00EF4B27">
        <w:rPr>
          <w:color w:val="000000"/>
          <w:spacing w:val="4"/>
          <w:lang w:val="uk-UA"/>
        </w:rPr>
        <w:t>моральних та ін.</w:t>
      </w:r>
    </w:p>
    <w:p w:rsidR="00EF4B27" w:rsidRPr="00EF4B27" w:rsidRDefault="00EF4B27" w:rsidP="00EF4B27">
      <w:pPr>
        <w:ind w:firstLine="709"/>
        <w:jc w:val="both"/>
        <w:rPr>
          <w:color w:val="000000"/>
          <w:lang w:val="uk-UA"/>
        </w:rPr>
      </w:pPr>
      <w:r w:rsidRPr="00EF4B27">
        <w:rPr>
          <w:color w:val="000000"/>
          <w:lang w:val="uk-UA"/>
        </w:rPr>
        <w:t xml:space="preserve">Безробітними вважаються працездатні громадяни працездатного віку, які з незалежних від них причин не мають заробітку через відсутність роботи, яка їм підходить, зареєстровані в державній службі зайнятості, справді шукають роботу та здатні приступити до неї. </w:t>
      </w:r>
      <w:r w:rsidRPr="00EF4B27">
        <w:rPr>
          <w:color w:val="000000"/>
          <w:spacing w:val="1"/>
          <w:lang w:val="uk-UA"/>
        </w:rPr>
        <w:t>Формування ринкових відносин призвело до зменшення потреби в кад</w:t>
      </w:r>
      <w:r w:rsidRPr="00EF4B27">
        <w:rPr>
          <w:color w:val="000000"/>
          <w:lang w:val="uk-UA"/>
        </w:rPr>
        <w:t>рах у державних адміністраціях та установах і до одночасного збіль</w:t>
      </w:r>
      <w:r w:rsidRPr="00EF4B27">
        <w:rPr>
          <w:color w:val="000000"/>
          <w:spacing w:val="-1"/>
          <w:lang w:val="uk-UA"/>
        </w:rPr>
        <w:t>шення чисельності працівників, вивільнених із суспільного виробництва. Значна частина робітників і службовців перебуває у вимушених відпустка</w:t>
      </w:r>
      <w:r w:rsidRPr="00EF4B27">
        <w:rPr>
          <w:color w:val="000000"/>
          <w:spacing w:val="-12"/>
          <w:lang w:val="uk-UA"/>
        </w:rPr>
        <w:t xml:space="preserve">х. </w:t>
      </w:r>
      <w:r w:rsidRPr="00EF4B27">
        <w:rPr>
          <w:color w:val="000000"/>
          <w:lang w:val="uk-UA"/>
        </w:rPr>
        <w:t>Для того щоб створити умови для реалізації права гро</w:t>
      </w:r>
      <w:r w:rsidRPr="00EF4B27">
        <w:rPr>
          <w:color w:val="000000"/>
          <w:spacing w:val="-1"/>
          <w:lang w:val="uk-UA"/>
        </w:rPr>
        <w:t xml:space="preserve">мадян на працю й забезпечити соціальний захист тимчасово безробітного </w:t>
      </w:r>
      <w:r w:rsidRPr="00EF4B27">
        <w:rPr>
          <w:color w:val="000000"/>
          <w:lang w:val="uk-UA"/>
        </w:rPr>
        <w:t xml:space="preserve">населення, на всій території України створено обласні, міські та районні </w:t>
      </w:r>
      <w:r w:rsidRPr="00EF4B27">
        <w:rPr>
          <w:color w:val="000000"/>
          <w:spacing w:val="-1"/>
          <w:lang w:val="uk-UA"/>
        </w:rPr>
        <w:t>центри зайнятості.</w:t>
      </w:r>
    </w:p>
    <w:p w:rsidR="00EF4B27" w:rsidRPr="00EF4B27" w:rsidRDefault="00EF4B27" w:rsidP="00EF4B27">
      <w:pPr>
        <w:autoSpaceDE w:val="0"/>
        <w:autoSpaceDN w:val="0"/>
        <w:adjustRightInd w:val="0"/>
        <w:spacing w:line="250" w:lineRule="exact"/>
        <w:ind w:right="5"/>
        <w:jc w:val="center"/>
        <w:rPr>
          <w:b/>
          <w:bCs/>
          <w:color w:val="000000"/>
          <w:sz w:val="20"/>
          <w:szCs w:val="20"/>
          <w:lang w:val="uk-UA" w:eastAsia="uk-UA"/>
        </w:rPr>
      </w:pPr>
    </w:p>
    <w:p w:rsidR="00EF4B27" w:rsidRPr="00EF4B27" w:rsidRDefault="00EF4B27" w:rsidP="00EF4B27">
      <w:pPr>
        <w:autoSpaceDE w:val="0"/>
        <w:autoSpaceDN w:val="0"/>
        <w:adjustRightInd w:val="0"/>
        <w:spacing w:line="250" w:lineRule="exact"/>
        <w:ind w:right="5"/>
        <w:jc w:val="center"/>
        <w:rPr>
          <w:b/>
          <w:bCs/>
          <w:color w:val="000000"/>
          <w:sz w:val="20"/>
          <w:szCs w:val="20"/>
          <w:lang w:val="uk-UA" w:eastAsia="uk-UA"/>
        </w:rPr>
      </w:pPr>
      <w:r w:rsidRPr="00EF4B27">
        <w:rPr>
          <w:b/>
          <w:bCs/>
          <w:color w:val="000000"/>
          <w:sz w:val="20"/>
          <w:szCs w:val="20"/>
          <w:lang w:val="uk-UA" w:eastAsia="uk-UA"/>
        </w:rPr>
        <w:t>ІНФОРМАЦІЙНІ ДЖЕРЕЛА</w:t>
      </w:r>
    </w:p>
    <w:p w:rsidR="00EF4B27" w:rsidRPr="00EF4B27" w:rsidRDefault="00EF4B27" w:rsidP="00EF4B27">
      <w:pPr>
        <w:numPr>
          <w:ilvl w:val="0"/>
          <w:numId w:val="11"/>
        </w:numPr>
        <w:tabs>
          <w:tab w:val="left" w:pos="360"/>
        </w:tabs>
        <w:autoSpaceDE w:val="0"/>
        <w:autoSpaceDN w:val="0"/>
        <w:adjustRightInd w:val="0"/>
        <w:spacing w:line="250" w:lineRule="exact"/>
        <w:ind w:right="24"/>
        <w:jc w:val="both"/>
        <w:rPr>
          <w:color w:val="000000"/>
          <w:sz w:val="20"/>
          <w:szCs w:val="20"/>
        </w:rPr>
      </w:pPr>
      <w:proofErr w:type="spellStart"/>
      <w:r w:rsidRPr="00EF4B27">
        <w:rPr>
          <w:color w:val="000000"/>
          <w:sz w:val="20"/>
          <w:szCs w:val="20"/>
          <w:lang w:val="uk-UA" w:eastAsia="uk-UA"/>
        </w:rPr>
        <w:t>Доценко</w:t>
      </w:r>
      <w:proofErr w:type="spellEnd"/>
      <w:r w:rsidRPr="00EF4B27">
        <w:rPr>
          <w:color w:val="000000"/>
          <w:sz w:val="20"/>
          <w:szCs w:val="20"/>
          <w:lang w:val="uk-UA" w:eastAsia="uk-UA"/>
        </w:rPr>
        <w:t xml:space="preserve"> А.І. Регіональне розселення: проблеми та перспективи.</w:t>
      </w:r>
      <w:r w:rsidRPr="00EF4B27">
        <w:rPr>
          <w:color w:val="000000"/>
          <w:sz w:val="20"/>
          <w:szCs w:val="20"/>
          <w:lang w:eastAsia="uk-UA"/>
        </w:rPr>
        <w:t xml:space="preserve"> -</w:t>
      </w:r>
      <w:r w:rsidRPr="00EF4B27">
        <w:rPr>
          <w:color w:val="000000"/>
          <w:sz w:val="20"/>
          <w:szCs w:val="20"/>
          <w:lang w:val="uk-UA" w:eastAsia="uk-UA"/>
        </w:rPr>
        <w:t xml:space="preserve"> К.: </w:t>
      </w:r>
      <w:proofErr w:type="spellStart"/>
      <w:r w:rsidRPr="00EF4B27">
        <w:rPr>
          <w:color w:val="000000"/>
          <w:sz w:val="20"/>
          <w:szCs w:val="20"/>
          <w:lang w:val="uk-UA" w:eastAsia="uk-UA"/>
        </w:rPr>
        <w:t>Науковадумка</w:t>
      </w:r>
      <w:proofErr w:type="spellEnd"/>
      <w:r w:rsidRPr="00EF4B27">
        <w:rPr>
          <w:color w:val="000000"/>
          <w:sz w:val="20"/>
          <w:szCs w:val="20"/>
          <w:lang w:val="uk-UA" w:eastAsia="uk-UA"/>
        </w:rPr>
        <w:t>,</w:t>
      </w:r>
      <w:r w:rsidRPr="00EF4B27">
        <w:rPr>
          <w:color w:val="000000"/>
          <w:sz w:val="20"/>
          <w:szCs w:val="20"/>
          <w:lang w:eastAsia="uk-UA"/>
        </w:rPr>
        <w:t xml:space="preserve"> 2004. - 195</w:t>
      </w:r>
      <w:r w:rsidRPr="00EF4B27">
        <w:rPr>
          <w:color w:val="000000"/>
          <w:sz w:val="20"/>
          <w:szCs w:val="20"/>
          <w:lang w:val="uk-UA" w:eastAsia="uk-UA"/>
        </w:rPr>
        <w:t xml:space="preserve"> с.</w:t>
      </w:r>
    </w:p>
    <w:p w:rsidR="00EF4B27" w:rsidRPr="00EF4B27" w:rsidRDefault="00EF4B27" w:rsidP="00EF4B27">
      <w:pPr>
        <w:numPr>
          <w:ilvl w:val="0"/>
          <w:numId w:val="11"/>
        </w:numPr>
        <w:tabs>
          <w:tab w:val="left" w:pos="360"/>
        </w:tabs>
        <w:autoSpaceDE w:val="0"/>
        <w:autoSpaceDN w:val="0"/>
        <w:adjustRightInd w:val="0"/>
        <w:spacing w:line="250" w:lineRule="exact"/>
        <w:ind w:right="24"/>
        <w:jc w:val="both"/>
        <w:rPr>
          <w:color w:val="000000"/>
          <w:sz w:val="20"/>
          <w:szCs w:val="20"/>
        </w:rPr>
      </w:pPr>
      <w:r w:rsidRPr="00EF4B27">
        <w:rPr>
          <w:color w:val="000000"/>
          <w:sz w:val="20"/>
          <w:szCs w:val="20"/>
          <w:lang w:val="uk-UA" w:eastAsia="uk-UA"/>
        </w:rPr>
        <w:t xml:space="preserve">Дудник І.М., Логвин М.М. </w:t>
      </w:r>
      <w:proofErr w:type="spellStart"/>
      <w:r w:rsidRPr="00EF4B27">
        <w:rPr>
          <w:color w:val="000000"/>
          <w:sz w:val="20"/>
          <w:szCs w:val="20"/>
          <w:lang w:val="uk-UA" w:eastAsia="uk-UA"/>
        </w:rPr>
        <w:t>Працересурсний</w:t>
      </w:r>
      <w:proofErr w:type="spellEnd"/>
      <w:r w:rsidRPr="00EF4B27">
        <w:rPr>
          <w:color w:val="000000"/>
          <w:sz w:val="20"/>
          <w:szCs w:val="20"/>
          <w:lang w:val="uk-UA" w:eastAsia="uk-UA"/>
        </w:rPr>
        <w:t xml:space="preserve"> потенціал Полтавщини: суспільно-географічний аспект.</w:t>
      </w:r>
      <w:r w:rsidRPr="00EF4B27">
        <w:rPr>
          <w:color w:val="000000"/>
          <w:sz w:val="20"/>
          <w:szCs w:val="20"/>
          <w:lang w:eastAsia="uk-UA"/>
        </w:rPr>
        <w:t xml:space="preserve"> -</w:t>
      </w:r>
      <w:r w:rsidRPr="00EF4B27">
        <w:rPr>
          <w:color w:val="000000"/>
          <w:sz w:val="20"/>
          <w:szCs w:val="20"/>
          <w:lang w:val="uk-UA" w:eastAsia="uk-UA"/>
        </w:rPr>
        <w:t xml:space="preserve"> Полтава: ПІБ МНТУ,</w:t>
      </w:r>
      <w:r w:rsidRPr="00EF4B27">
        <w:rPr>
          <w:color w:val="000000"/>
          <w:sz w:val="20"/>
          <w:szCs w:val="20"/>
          <w:lang w:eastAsia="uk-UA"/>
        </w:rPr>
        <w:t xml:space="preserve"> 2015. - 163</w:t>
      </w:r>
      <w:r w:rsidRPr="00EF4B27">
        <w:rPr>
          <w:color w:val="000000"/>
          <w:sz w:val="20"/>
          <w:szCs w:val="20"/>
          <w:lang w:val="uk-UA" w:eastAsia="uk-UA"/>
        </w:rPr>
        <w:t xml:space="preserve"> с.</w:t>
      </w:r>
    </w:p>
    <w:p w:rsidR="00EF4B27" w:rsidRPr="00EF4B27" w:rsidRDefault="00EF4B27" w:rsidP="00EF4B27">
      <w:pPr>
        <w:numPr>
          <w:ilvl w:val="0"/>
          <w:numId w:val="11"/>
        </w:numPr>
        <w:tabs>
          <w:tab w:val="left" w:pos="360"/>
        </w:tabs>
        <w:autoSpaceDE w:val="0"/>
        <w:autoSpaceDN w:val="0"/>
        <w:adjustRightInd w:val="0"/>
        <w:spacing w:line="250" w:lineRule="exact"/>
        <w:ind w:right="5"/>
        <w:jc w:val="both"/>
        <w:rPr>
          <w:color w:val="000000"/>
          <w:sz w:val="20"/>
          <w:szCs w:val="20"/>
        </w:rPr>
      </w:pPr>
      <w:proofErr w:type="spellStart"/>
      <w:r w:rsidRPr="00EF4B27">
        <w:rPr>
          <w:color w:val="000000"/>
          <w:sz w:val="20"/>
          <w:szCs w:val="20"/>
          <w:lang w:val="uk-UA" w:eastAsia="uk-UA"/>
        </w:rPr>
        <w:t>Заблоцький</w:t>
      </w:r>
      <w:proofErr w:type="spellEnd"/>
      <w:r w:rsidRPr="00EF4B27">
        <w:rPr>
          <w:color w:val="000000"/>
          <w:sz w:val="20"/>
          <w:szCs w:val="20"/>
          <w:lang w:val="uk-UA" w:eastAsia="uk-UA"/>
        </w:rPr>
        <w:t xml:space="preserve"> В.Ф. Розміщення продуктивних сил України. Національна макроекономіка.</w:t>
      </w:r>
      <w:r w:rsidRPr="00EF4B27">
        <w:rPr>
          <w:color w:val="000000"/>
          <w:sz w:val="20"/>
          <w:szCs w:val="20"/>
          <w:lang w:eastAsia="uk-UA"/>
        </w:rPr>
        <w:t xml:space="preserve"> -</w:t>
      </w:r>
      <w:r w:rsidRPr="00EF4B27">
        <w:rPr>
          <w:color w:val="000000"/>
          <w:sz w:val="20"/>
          <w:szCs w:val="20"/>
          <w:lang w:val="uk-UA" w:eastAsia="uk-UA"/>
        </w:rPr>
        <w:t xml:space="preserve"> К.: </w:t>
      </w:r>
      <w:proofErr w:type="spellStart"/>
      <w:r w:rsidRPr="00EF4B27">
        <w:rPr>
          <w:color w:val="000000"/>
          <w:sz w:val="20"/>
          <w:szCs w:val="20"/>
          <w:lang w:val="uk-UA" w:eastAsia="uk-UA"/>
        </w:rPr>
        <w:t>Академвидав</w:t>
      </w:r>
      <w:proofErr w:type="spellEnd"/>
      <w:r w:rsidRPr="00EF4B27">
        <w:rPr>
          <w:color w:val="000000"/>
          <w:sz w:val="20"/>
          <w:szCs w:val="20"/>
          <w:lang w:val="uk-UA" w:eastAsia="uk-UA"/>
        </w:rPr>
        <w:t>,</w:t>
      </w:r>
      <w:r w:rsidRPr="00EF4B27">
        <w:rPr>
          <w:color w:val="000000"/>
          <w:sz w:val="20"/>
          <w:szCs w:val="20"/>
          <w:lang w:eastAsia="uk-UA"/>
        </w:rPr>
        <w:t xml:space="preserve"> 2013. - 353</w:t>
      </w:r>
      <w:r w:rsidRPr="00EF4B27">
        <w:rPr>
          <w:color w:val="000000"/>
          <w:sz w:val="20"/>
          <w:szCs w:val="20"/>
          <w:lang w:val="uk-UA" w:eastAsia="uk-UA"/>
        </w:rPr>
        <w:t xml:space="preserve"> с.</w:t>
      </w:r>
    </w:p>
    <w:p w:rsidR="00EF4B27" w:rsidRPr="00EF4B27" w:rsidRDefault="00EF4B27" w:rsidP="00EF4B27">
      <w:pPr>
        <w:rPr>
          <w:b/>
          <w:color w:val="000000"/>
          <w:lang w:val="uk-UA"/>
        </w:rPr>
      </w:pPr>
    </w:p>
    <w:p w:rsidR="00EF4B27" w:rsidRPr="00EF4B27" w:rsidRDefault="00EF4B27" w:rsidP="00EF4B27">
      <w:pPr>
        <w:jc w:val="center"/>
        <w:rPr>
          <w:b/>
          <w:color w:val="000000"/>
          <w:sz w:val="36"/>
          <w:szCs w:val="36"/>
          <w:lang w:val="uk-UA"/>
        </w:rPr>
      </w:pPr>
    </w:p>
    <w:p w:rsidR="00EF4B27" w:rsidRPr="00EF4B27" w:rsidRDefault="00EF4B27" w:rsidP="00EF4B27">
      <w:pPr>
        <w:jc w:val="center"/>
        <w:rPr>
          <w:b/>
          <w:color w:val="000000"/>
          <w:sz w:val="36"/>
          <w:szCs w:val="36"/>
          <w:lang w:val="uk-UA"/>
        </w:rPr>
      </w:pPr>
      <w:r w:rsidRPr="00EF4B27">
        <w:rPr>
          <w:b/>
          <w:color w:val="000000"/>
          <w:sz w:val="36"/>
          <w:szCs w:val="36"/>
          <w:lang w:val="uk-UA"/>
        </w:rPr>
        <w:t>Лекційне заняття від 30.03.2020 р.</w:t>
      </w:r>
    </w:p>
    <w:p w:rsidR="00EF4B27" w:rsidRPr="00EF4B27" w:rsidRDefault="00EF4B27" w:rsidP="00EF4B27">
      <w:pPr>
        <w:rPr>
          <w:b/>
          <w:color w:val="000000"/>
          <w:sz w:val="28"/>
          <w:szCs w:val="28"/>
          <w:lang w:val="uk-UA"/>
        </w:rPr>
      </w:pPr>
    </w:p>
    <w:p w:rsidR="00EF4B27" w:rsidRPr="00EF4B27" w:rsidRDefault="00EF4B27" w:rsidP="00EF4B27">
      <w:pPr>
        <w:ind w:firstLine="709"/>
        <w:jc w:val="center"/>
        <w:rPr>
          <w:b/>
          <w:noProof/>
          <w:color w:val="000000"/>
          <w:sz w:val="32"/>
          <w:szCs w:val="32"/>
          <w:lang w:val="uk-UA"/>
        </w:rPr>
      </w:pPr>
      <w:r w:rsidRPr="00EF4B27">
        <w:rPr>
          <w:b/>
          <w:color w:val="000000"/>
          <w:sz w:val="32"/>
          <w:szCs w:val="32"/>
          <w:lang w:val="uk-UA"/>
        </w:rPr>
        <w:t xml:space="preserve">Тема. </w:t>
      </w:r>
      <w:r w:rsidRPr="00EF4B27">
        <w:rPr>
          <w:b/>
          <w:noProof/>
          <w:color w:val="000000"/>
          <w:sz w:val="32"/>
          <w:szCs w:val="32"/>
          <w:lang w:val="uk-UA"/>
        </w:rPr>
        <w:t>Міжгалузеві господарські комплекси та регіональні особливості їх розвитку і розміщення.</w:t>
      </w:r>
    </w:p>
    <w:p w:rsidR="00EF4B27" w:rsidRPr="00EF4B27" w:rsidRDefault="00EF4B27" w:rsidP="00EF4B27">
      <w:pPr>
        <w:ind w:firstLine="709"/>
        <w:jc w:val="center"/>
        <w:rPr>
          <w:b/>
          <w:noProof/>
          <w:color w:val="000000"/>
          <w:sz w:val="16"/>
          <w:szCs w:val="16"/>
          <w:lang w:val="uk-UA"/>
        </w:rPr>
      </w:pPr>
    </w:p>
    <w:p w:rsidR="00EF4B27" w:rsidRPr="00EF4B27" w:rsidRDefault="00EF4B27" w:rsidP="00EF4B27">
      <w:pPr>
        <w:numPr>
          <w:ilvl w:val="0"/>
          <w:numId w:val="6"/>
        </w:numPr>
        <w:ind w:left="0" w:firstLine="709"/>
        <w:jc w:val="both"/>
        <w:rPr>
          <w:b/>
          <w:noProof/>
          <w:color w:val="000000"/>
          <w:lang w:val="uk-UA"/>
        </w:rPr>
      </w:pPr>
      <w:r w:rsidRPr="00EF4B27">
        <w:rPr>
          <w:b/>
          <w:noProof/>
          <w:color w:val="000000"/>
          <w:lang w:val="uk-UA"/>
        </w:rPr>
        <w:t xml:space="preserve">Суть і класифікація міжгалузевих комплексів. </w:t>
      </w:r>
    </w:p>
    <w:p w:rsidR="00EF4B27" w:rsidRPr="00EF4B27" w:rsidRDefault="00EF4B27" w:rsidP="00EF4B27">
      <w:pPr>
        <w:numPr>
          <w:ilvl w:val="0"/>
          <w:numId w:val="6"/>
        </w:numPr>
        <w:ind w:left="1440" w:hanging="731"/>
        <w:jc w:val="both"/>
        <w:rPr>
          <w:b/>
          <w:noProof/>
          <w:color w:val="000000"/>
          <w:lang w:val="uk-UA"/>
        </w:rPr>
      </w:pPr>
      <w:r w:rsidRPr="00EF4B27">
        <w:rPr>
          <w:b/>
          <w:noProof/>
          <w:color w:val="000000"/>
          <w:lang w:val="uk-UA"/>
        </w:rPr>
        <w:t xml:space="preserve">Паливно-енергетичний, металургійний, машинобудівний, хіміко-лісовий, будівельнийкомплекси. </w:t>
      </w:r>
    </w:p>
    <w:p w:rsidR="00EF4B27" w:rsidRPr="00EF4B27" w:rsidRDefault="00EF4B27" w:rsidP="00EF4B27">
      <w:pPr>
        <w:numPr>
          <w:ilvl w:val="0"/>
          <w:numId w:val="6"/>
        </w:numPr>
        <w:ind w:left="0" w:firstLine="709"/>
        <w:jc w:val="both"/>
        <w:rPr>
          <w:b/>
          <w:noProof/>
          <w:color w:val="000000"/>
          <w:lang w:val="uk-UA"/>
        </w:rPr>
      </w:pPr>
      <w:r w:rsidRPr="00EF4B27">
        <w:rPr>
          <w:b/>
          <w:noProof/>
          <w:color w:val="000000"/>
          <w:lang w:val="uk-UA"/>
        </w:rPr>
        <w:t xml:space="preserve">Комплекс галузей легкої промисловості. </w:t>
      </w:r>
    </w:p>
    <w:p w:rsidR="00EF4B27" w:rsidRPr="00EF4B27" w:rsidRDefault="00EF4B27" w:rsidP="00EF4B27">
      <w:pPr>
        <w:numPr>
          <w:ilvl w:val="0"/>
          <w:numId w:val="6"/>
        </w:numPr>
        <w:ind w:left="0" w:firstLine="709"/>
        <w:jc w:val="both"/>
        <w:rPr>
          <w:b/>
          <w:noProof/>
          <w:color w:val="000000"/>
          <w:lang w:val="uk-UA"/>
        </w:rPr>
      </w:pPr>
      <w:r w:rsidRPr="00EF4B27">
        <w:rPr>
          <w:b/>
          <w:noProof/>
          <w:color w:val="000000"/>
          <w:lang w:val="uk-UA"/>
        </w:rPr>
        <w:t xml:space="preserve">Агропромисловий комплекс. </w:t>
      </w:r>
    </w:p>
    <w:p w:rsidR="00EF4B27" w:rsidRPr="00EF4B27" w:rsidRDefault="00EF4B27" w:rsidP="00EF4B27">
      <w:pPr>
        <w:numPr>
          <w:ilvl w:val="0"/>
          <w:numId w:val="6"/>
        </w:numPr>
        <w:ind w:left="0" w:firstLine="709"/>
        <w:jc w:val="both"/>
        <w:rPr>
          <w:b/>
          <w:noProof/>
          <w:color w:val="000000"/>
          <w:lang w:val="uk-UA"/>
        </w:rPr>
      </w:pPr>
      <w:r w:rsidRPr="00EF4B27">
        <w:rPr>
          <w:b/>
          <w:noProof/>
          <w:color w:val="000000"/>
          <w:lang w:val="uk-UA"/>
        </w:rPr>
        <w:t>Рекреаційний комплекс.</w:t>
      </w:r>
    </w:p>
    <w:p w:rsidR="00EF4B27" w:rsidRPr="00EF4B27" w:rsidRDefault="00EF4B27" w:rsidP="00EF4B27">
      <w:pPr>
        <w:jc w:val="both"/>
        <w:rPr>
          <w:b/>
          <w:noProof/>
          <w:color w:val="000000"/>
          <w:lang w:val="uk-UA"/>
        </w:rPr>
      </w:pPr>
    </w:p>
    <w:p w:rsidR="00EF4B27" w:rsidRPr="00EF4B27" w:rsidRDefault="00EF4B27" w:rsidP="00EF4B27">
      <w:pPr>
        <w:numPr>
          <w:ilvl w:val="0"/>
          <w:numId w:val="9"/>
        </w:numPr>
        <w:ind w:firstLine="709"/>
        <w:jc w:val="center"/>
        <w:rPr>
          <w:b/>
          <w:noProof/>
          <w:color w:val="000000"/>
          <w:lang w:val="uk-UA"/>
        </w:rPr>
      </w:pPr>
      <w:r w:rsidRPr="00EF4B27">
        <w:rPr>
          <w:b/>
          <w:noProof/>
          <w:color w:val="000000"/>
          <w:lang w:val="uk-UA"/>
        </w:rPr>
        <w:t>Суть і класифікація міжгалузевих комплексів.</w:t>
      </w:r>
    </w:p>
    <w:p w:rsidR="00EF4B27" w:rsidRPr="00EF4B27" w:rsidRDefault="00EF4B27" w:rsidP="00EF4B27">
      <w:pPr>
        <w:ind w:firstLine="709"/>
        <w:jc w:val="center"/>
        <w:rPr>
          <w:b/>
          <w:noProof/>
          <w:color w:val="000000"/>
          <w:lang w:val="uk-UA"/>
        </w:rPr>
      </w:pPr>
    </w:p>
    <w:p w:rsidR="00EF4B27" w:rsidRPr="00EF4B27" w:rsidRDefault="00EF4B27" w:rsidP="00EF4B27">
      <w:pPr>
        <w:ind w:firstLine="709"/>
        <w:jc w:val="both"/>
        <w:rPr>
          <w:lang w:val="uk-UA"/>
        </w:rPr>
      </w:pPr>
      <w:r w:rsidRPr="00EF4B27">
        <w:rPr>
          <w:lang w:val="uk-UA"/>
        </w:rPr>
        <w:t>Галузі можуть не тільки дробитися, але й об’єднуватися у великі функціональні комплекси – важливі ланки функціональної структури виробництва – міжгалузеві виробничі комплекси. МВК – це сукупність декількох галузей, які виробляють взаємозамінну продукцію (паливно-енергетичний), або послідовно переробляють певну вихідну сировину, включаючи її добування (</w:t>
      </w:r>
      <w:proofErr w:type="spellStart"/>
      <w:r w:rsidRPr="00EF4B27">
        <w:rPr>
          <w:lang w:val="uk-UA"/>
        </w:rPr>
        <w:t>лісовиробничий</w:t>
      </w:r>
      <w:proofErr w:type="spellEnd"/>
      <w:r w:rsidRPr="00EF4B27">
        <w:rPr>
          <w:lang w:val="uk-UA"/>
        </w:rPr>
        <w:t xml:space="preserve">, агропромисловий, будівельний), або ж розв’язують важливу загальнодержавну економічну, соціальну чи іншу проблему (військово-промисловий, рекреаційний, продовольчий комплекси). Отже, міжгалузеві виробничі комплекси – це система взаємопов’язаних галузей, об’єднаних певною спільною функцією, узгоджений розвиток підприємств якої забезпечує найбільший ефект. Найчастіше в народному господарстві виділяють такі МВК: паливно-енергетичний, машинобудівний, хімічний, лісовий, будівельно-індустріальний, агропромисловий, транспортний, рекреаційний тощо. Міжгалузевий регіональний комплекс можна визначити як сформоване територіальне поєднання взаємопов'язаних галузей і виробництв в економічних районах, вузлах, центрах, завдяки якому може бути забезпечений максимальний господарський ефект при </w:t>
      </w:r>
      <w:r w:rsidRPr="00EF4B27">
        <w:rPr>
          <w:lang w:val="uk-UA"/>
        </w:rPr>
        <w:lastRenderedPageBreak/>
        <w:t>найменших витратах. Досягнення таких результатів можливе при найбільш раціональному підборі взаємопов'язаних галузей, підприємств і виробництв, забезпеченні економічно ефективних пропорцій їх розвитку, оптимальних розмірів підприємств з урахуванням загальнодержавних інтересів та відповідно до місцевих природних і економіко-географічних умов. Основними чинниками утворення комплексів і їх територіальної організації є певні види ресурсів (вугілля, нафта, газ, залізна руда, ліс, енергетика, трудові ресурси тощо). Стимулятором розвитку багатьох міжгалузевих комплексів є локальні природні ресурси. Це комплекси, що розвиваються на базі переробки мінерально-сировинних і паливно-енергетичних ресурсів, сільськогосподарського виробництва та різних промислів.</w:t>
      </w:r>
    </w:p>
    <w:p w:rsidR="00EF4B27" w:rsidRPr="00EF4B27" w:rsidRDefault="00EF4B27" w:rsidP="00EF4B27">
      <w:pPr>
        <w:autoSpaceDE w:val="0"/>
        <w:autoSpaceDN w:val="0"/>
        <w:adjustRightInd w:val="0"/>
        <w:ind w:firstLine="709"/>
        <w:jc w:val="both"/>
        <w:rPr>
          <w:lang w:val="uk-UA"/>
        </w:rPr>
      </w:pPr>
      <w:r w:rsidRPr="00EF4B27">
        <w:rPr>
          <w:lang w:val="uk-UA"/>
        </w:rPr>
        <w:t xml:space="preserve">У структурі цілей міжгалузевого комплексу розрізняють такі їх види. Науково-технічні цілі. Виражають конкретну спрямованість науково-технічного прогресу в цій групі галузей, функціональну специфіку, відтворювальне значення міжгалузевих комплексів регіону та засоби прискорення його соціально-економічного розвитку. </w:t>
      </w:r>
    </w:p>
    <w:p w:rsidR="00EF4B27" w:rsidRPr="00EF4B27" w:rsidRDefault="00EF4B27" w:rsidP="00EF4B27">
      <w:pPr>
        <w:autoSpaceDE w:val="0"/>
        <w:autoSpaceDN w:val="0"/>
        <w:adjustRightInd w:val="0"/>
        <w:ind w:firstLine="709"/>
        <w:jc w:val="both"/>
        <w:rPr>
          <w:lang w:val="uk-UA"/>
        </w:rPr>
      </w:pPr>
      <w:r w:rsidRPr="00EF4B27">
        <w:rPr>
          <w:lang w:val="uk-UA"/>
        </w:rPr>
        <w:t xml:space="preserve">Виробничо-економічні цілі. Передбачають підвищення рівня спеціалізації та організації виробництва у головних галузях комплексу, випуск кінцевої продукції високої якості, яка відповідає світовим параметрам, прискорення реконструкції та поновлення виробничих фондів. Соціальні цілі спрямовані на виявлення резервів соціально-економічного розвитку трудових колективів у межах міжгалузевих регіональних комплексів та регіону в цілому. </w:t>
      </w:r>
    </w:p>
    <w:p w:rsidR="00EF4B27" w:rsidRPr="00EF4B27" w:rsidRDefault="00EF4B27" w:rsidP="00EF4B27">
      <w:pPr>
        <w:autoSpaceDE w:val="0"/>
        <w:autoSpaceDN w:val="0"/>
        <w:adjustRightInd w:val="0"/>
        <w:ind w:firstLine="709"/>
        <w:jc w:val="both"/>
        <w:rPr>
          <w:lang w:val="uk-UA"/>
        </w:rPr>
      </w:pPr>
      <w:r w:rsidRPr="00EF4B27">
        <w:rPr>
          <w:lang w:val="uk-UA"/>
        </w:rPr>
        <w:t xml:space="preserve">Природно-екологічні цілі. Це розв'язання соціально-економічних проблем природокористування та відтворення природних ресурсів. </w:t>
      </w:r>
    </w:p>
    <w:p w:rsidR="00EF4B27" w:rsidRPr="00EF4B27" w:rsidRDefault="00EF4B27" w:rsidP="00EF4B27">
      <w:pPr>
        <w:ind w:firstLine="709"/>
        <w:jc w:val="both"/>
        <w:rPr>
          <w:lang w:val="uk-UA"/>
        </w:rPr>
      </w:pPr>
      <w:r w:rsidRPr="00EF4B27">
        <w:rPr>
          <w:lang w:val="uk-UA"/>
        </w:rPr>
        <w:t>Організаційно-управлінські цілі. Включають систему заходів для розробки високоефективної організаційно-економічної структури міжгалузевих регіональних комплексів та перебудови існуючих організаційних форм і методів управління розвитком регіональних підсистем..</w:t>
      </w:r>
    </w:p>
    <w:p w:rsidR="00EF4B27" w:rsidRPr="00EF4B27" w:rsidRDefault="00EF4B27" w:rsidP="00EF4B27">
      <w:pPr>
        <w:ind w:firstLine="709"/>
        <w:jc w:val="center"/>
        <w:rPr>
          <w:b/>
          <w:noProof/>
          <w:color w:val="000000"/>
          <w:lang w:val="uk-UA"/>
        </w:rPr>
      </w:pPr>
    </w:p>
    <w:p w:rsidR="00EF4B27" w:rsidRPr="00EF4B27" w:rsidRDefault="00EF4B27" w:rsidP="00EF4B27">
      <w:pPr>
        <w:numPr>
          <w:ilvl w:val="0"/>
          <w:numId w:val="9"/>
        </w:numPr>
        <w:ind w:firstLine="709"/>
        <w:jc w:val="center"/>
        <w:rPr>
          <w:b/>
          <w:noProof/>
          <w:color w:val="000000"/>
          <w:lang w:val="uk-UA"/>
        </w:rPr>
      </w:pPr>
      <w:r w:rsidRPr="00EF4B27">
        <w:rPr>
          <w:b/>
          <w:noProof/>
          <w:color w:val="000000"/>
          <w:lang w:val="uk-UA"/>
        </w:rPr>
        <w:t>Паливно-енергетичний, металургійний, машинобудівний, хіміко-лісовий, будівельнийкомплекси.</w:t>
      </w:r>
    </w:p>
    <w:p w:rsidR="00EF4B27" w:rsidRPr="00EF4B27" w:rsidRDefault="00EF4B27" w:rsidP="00EF4B27">
      <w:pPr>
        <w:ind w:firstLine="709"/>
        <w:jc w:val="center"/>
        <w:rPr>
          <w:b/>
          <w:noProof/>
          <w:color w:val="000000"/>
          <w:lang w:val="uk-UA"/>
        </w:rPr>
      </w:pPr>
    </w:p>
    <w:p w:rsidR="00EF4B27" w:rsidRPr="00EF4B27" w:rsidRDefault="00EF4B27" w:rsidP="00EF4B27">
      <w:pPr>
        <w:autoSpaceDE w:val="0"/>
        <w:autoSpaceDN w:val="0"/>
        <w:adjustRightInd w:val="0"/>
        <w:ind w:right="10" w:firstLine="566"/>
        <w:jc w:val="both"/>
        <w:rPr>
          <w:color w:val="000000"/>
          <w:lang w:val="uk-UA" w:eastAsia="uk-UA"/>
        </w:rPr>
      </w:pPr>
      <w:r w:rsidRPr="00EF4B27">
        <w:rPr>
          <w:b/>
          <w:bCs/>
          <w:color w:val="000000"/>
          <w:lang w:val="uk-UA" w:eastAsia="uk-UA"/>
        </w:rPr>
        <w:t xml:space="preserve">Паливно-енергетичний комплекс </w:t>
      </w:r>
      <w:r w:rsidRPr="00EF4B27">
        <w:rPr>
          <w:color w:val="000000"/>
          <w:lang w:val="uk-UA" w:eastAsia="uk-UA"/>
        </w:rPr>
        <w:t>(ПЕК) - галузей і підгалузей промислового виробництва, які спеціалізуються на видобутку, збагаченні, переробці, споживанні палива, виробництві та використанні енергії та тепла. ПЕК складається з двох важливих взаємопов'язаних галузей: паливної промисловості і електроенергетики</w:t>
      </w:r>
      <w:r w:rsidRPr="00EF4B27">
        <w:rPr>
          <w:color w:val="000000"/>
          <w:lang w:eastAsia="uk-UA"/>
        </w:rPr>
        <w:t>.</w:t>
      </w:r>
      <w:r w:rsidRPr="00EF4B27">
        <w:rPr>
          <w:color w:val="000000"/>
          <w:lang w:val="uk-UA" w:eastAsia="uk-UA"/>
        </w:rPr>
        <w:t xml:space="preserve"> </w:t>
      </w:r>
      <w:r w:rsidRPr="00EF4B27">
        <w:rPr>
          <w:i/>
          <w:iCs/>
          <w:color w:val="000000"/>
          <w:lang w:val="uk-UA" w:eastAsia="uk-UA"/>
        </w:rPr>
        <w:t xml:space="preserve">Паливна промисловість </w:t>
      </w:r>
      <w:r w:rsidRPr="00EF4B27">
        <w:rPr>
          <w:color w:val="000000"/>
          <w:lang w:val="uk-UA" w:eastAsia="uk-UA"/>
        </w:rPr>
        <w:t xml:space="preserve">- сукупність галузей гірничо-видобувної промисловості, що спеціалізується на видобутку та переробці паливно-енергетичної сировини: кам'яного та бурого вугілля, нафти, газу, урану, сланців, торфу. </w:t>
      </w:r>
      <w:r w:rsidRPr="00EF4B27">
        <w:rPr>
          <w:i/>
          <w:iCs/>
          <w:color w:val="000000"/>
          <w:lang w:val="uk-UA" w:eastAsia="uk-UA"/>
        </w:rPr>
        <w:t xml:space="preserve">Вугільна промисловість. </w:t>
      </w:r>
      <w:r w:rsidRPr="00EF4B27">
        <w:rPr>
          <w:color w:val="000000"/>
          <w:lang w:val="uk-UA" w:eastAsia="uk-UA"/>
        </w:rPr>
        <w:t>В паливно-енергетичному балансі питома вага вугілля складає</w:t>
      </w:r>
      <w:r w:rsidRPr="00EF4B27">
        <w:rPr>
          <w:color w:val="000000"/>
          <w:lang w:eastAsia="uk-UA"/>
        </w:rPr>
        <w:t xml:space="preserve"> 75%,</w:t>
      </w:r>
      <w:r w:rsidRPr="00EF4B27">
        <w:rPr>
          <w:color w:val="000000"/>
          <w:lang w:val="uk-UA" w:eastAsia="uk-UA"/>
        </w:rPr>
        <w:t xml:space="preserve"> що є дуже високим показником. Щорічний видобуток вугілля останніми роками складає 80-90 млн. т (з 1991 року видобуток зменшився з 136 млн. т до 77,0 млн. т, у 1998 р. при потребі 100</w:t>
      </w:r>
      <w:r w:rsidRPr="00EF4B27">
        <w:rPr>
          <w:color w:val="000000"/>
          <w:lang w:val="uk-UA" w:eastAsia="uk-UA"/>
        </w:rPr>
        <w:softHyphen/>
        <w:t xml:space="preserve">120 млн. т (18-20 млн. т імпортується з  Польщі, Казахстану). </w:t>
      </w:r>
    </w:p>
    <w:p w:rsidR="00EF4B27" w:rsidRPr="00EF4B27" w:rsidRDefault="00EF4B27" w:rsidP="00EF4B27">
      <w:pPr>
        <w:autoSpaceDE w:val="0"/>
        <w:autoSpaceDN w:val="0"/>
        <w:adjustRightInd w:val="0"/>
        <w:ind w:right="5" w:firstLine="552"/>
        <w:jc w:val="both"/>
        <w:rPr>
          <w:color w:val="000000"/>
          <w:lang w:val="uk-UA" w:eastAsia="uk-UA"/>
        </w:rPr>
      </w:pPr>
      <w:r w:rsidRPr="00EF4B27">
        <w:rPr>
          <w:i/>
          <w:iCs/>
          <w:color w:val="000000"/>
          <w:lang w:val="uk-UA" w:eastAsia="uk-UA"/>
        </w:rPr>
        <w:t xml:space="preserve">Нафтова і нафтопереробна промисловість </w:t>
      </w:r>
      <w:r w:rsidRPr="00EF4B27">
        <w:rPr>
          <w:color w:val="000000"/>
          <w:lang w:val="uk-UA" w:eastAsia="uk-UA"/>
        </w:rPr>
        <w:t xml:space="preserve">- складові частини нафтової промисловості, підприємства якої спеціалізуються на розвідці, видобутку, транспортуванні, зберіганні, переробці нафти. Власних потреб країни не задовольняє. Загальні запаси становлять 153 млн. т. Ступінь </w:t>
      </w:r>
      <w:proofErr w:type="spellStart"/>
      <w:r w:rsidRPr="00EF4B27">
        <w:rPr>
          <w:color w:val="000000"/>
          <w:lang w:val="uk-UA" w:eastAsia="uk-UA"/>
        </w:rPr>
        <w:t>розвіданості</w:t>
      </w:r>
      <w:proofErr w:type="spellEnd"/>
      <w:r w:rsidRPr="00EF4B27">
        <w:rPr>
          <w:color w:val="000000"/>
          <w:lang w:val="uk-UA" w:eastAsia="uk-UA"/>
        </w:rPr>
        <w:t xml:space="preserve"> початкових прогнозних ресурсів вуглеводнів в Україні складає 41%; особливо низький показник </w:t>
      </w:r>
      <w:proofErr w:type="spellStart"/>
      <w:r w:rsidRPr="00EF4B27">
        <w:rPr>
          <w:color w:val="000000"/>
          <w:lang w:val="uk-UA" w:eastAsia="uk-UA"/>
        </w:rPr>
        <w:t>розвіданості</w:t>
      </w:r>
      <w:proofErr w:type="spellEnd"/>
      <w:r w:rsidRPr="00EF4B27">
        <w:rPr>
          <w:color w:val="000000"/>
          <w:lang w:val="uk-UA" w:eastAsia="uk-UA"/>
        </w:rPr>
        <w:t xml:space="preserve"> характерний для акваторій Чорного і Азовського морів. Щорічний видобуток нафти складає 4,1-4,5 млн. т при потребі в 35-45 млн. т (нафтопродуктів - 24-28 млн. т). Питома вага в паливно-енергетичному балансі становить 3-4%.</w:t>
      </w:r>
    </w:p>
    <w:p w:rsidR="00EF4B27" w:rsidRPr="00EF4B27" w:rsidRDefault="00EF4B27" w:rsidP="00EF4B27">
      <w:pPr>
        <w:autoSpaceDE w:val="0"/>
        <w:autoSpaceDN w:val="0"/>
        <w:adjustRightInd w:val="0"/>
        <w:ind w:right="5" w:firstLine="552"/>
        <w:jc w:val="both"/>
        <w:rPr>
          <w:color w:val="000000"/>
          <w:lang w:val="uk-UA" w:eastAsia="uk-UA"/>
        </w:rPr>
      </w:pPr>
      <w:r w:rsidRPr="00EF4B27">
        <w:rPr>
          <w:i/>
          <w:iCs/>
          <w:color w:val="000000"/>
          <w:lang w:val="uk-UA" w:eastAsia="uk-UA"/>
        </w:rPr>
        <w:t xml:space="preserve">Газова промисловість - </w:t>
      </w:r>
      <w:r w:rsidRPr="00EF4B27">
        <w:rPr>
          <w:color w:val="000000"/>
          <w:lang w:val="uk-UA" w:eastAsia="uk-UA"/>
        </w:rPr>
        <w:t xml:space="preserve">галузь </w:t>
      </w:r>
      <w:proofErr w:type="spellStart"/>
      <w:r w:rsidRPr="00EF4B27">
        <w:rPr>
          <w:color w:val="000000"/>
          <w:lang w:val="uk-UA" w:eastAsia="uk-UA"/>
        </w:rPr>
        <w:t>ПЕКу</w:t>
      </w:r>
      <w:proofErr w:type="spellEnd"/>
      <w:r w:rsidRPr="00EF4B27">
        <w:rPr>
          <w:color w:val="000000"/>
          <w:lang w:val="uk-UA" w:eastAsia="uk-UA"/>
        </w:rPr>
        <w:t xml:space="preserve">, що спеціалізується на видобутку природного і супутніх газів, їх зберіганні, переробці, транспортуванні і розподілі. Власні потреби задовольняє приблизно на 20%, решта імпортується з Росії та </w:t>
      </w:r>
      <w:proofErr w:type="spellStart"/>
      <w:r w:rsidRPr="00EF4B27">
        <w:rPr>
          <w:color w:val="000000"/>
          <w:lang w:val="uk-UA" w:eastAsia="uk-UA"/>
        </w:rPr>
        <w:t>Туркменистану</w:t>
      </w:r>
      <w:proofErr w:type="spellEnd"/>
      <w:r w:rsidRPr="00EF4B27">
        <w:rPr>
          <w:color w:val="000000"/>
          <w:lang w:val="uk-UA" w:eastAsia="uk-UA"/>
        </w:rPr>
        <w:t xml:space="preserve"> (Україна - найбільший імпортер російського газу серед країн Європи). За абсолютним споживанням газу Україна посідає 6 місце в світі, поступаючись лише СЛІА,  Великобританії, Німеччині і Канаді, і третє місце в світі - за </w:t>
      </w:r>
      <w:r w:rsidRPr="00EF4B27">
        <w:rPr>
          <w:color w:val="000000"/>
          <w:lang w:val="uk-UA" w:eastAsia="uk-UA"/>
        </w:rPr>
        <w:lastRenderedPageBreak/>
        <w:t>імпортуванням газу (після  Німеччини). Щорічний видобуток природного газу складає 18-20 млрд. м</w:t>
      </w:r>
      <w:r w:rsidRPr="00EF4B27">
        <w:rPr>
          <w:color w:val="000000"/>
          <w:vertAlign w:val="superscript"/>
          <w:lang w:val="uk-UA" w:eastAsia="uk-UA"/>
        </w:rPr>
        <w:t>3</w:t>
      </w:r>
      <w:r w:rsidRPr="00EF4B27">
        <w:rPr>
          <w:color w:val="000000"/>
          <w:lang w:val="uk-UA" w:eastAsia="uk-UA"/>
        </w:rPr>
        <w:t xml:space="preserve"> при потребах 60-85 млрд. м</w:t>
      </w:r>
      <w:r w:rsidRPr="00EF4B27">
        <w:rPr>
          <w:color w:val="000000"/>
          <w:vertAlign w:val="superscript"/>
          <w:lang w:val="uk-UA" w:eastAsia="uk-UA"/>
        </w:rPr>
        <w:t>3</w:t>
      </w:r>
      <w:r w:rsidRPr="00EF4B27">
        <w:rPr>
          <w:color w:val="000000"/>
          <w:lang w:val="uk-UA" w:eastAsia="uk-UA"/>
        </w:rPr>
        <w:t>, власні запаси оцінюються в 1,15 трлн. м</w:t>
      </w:r>
      <w:r w:rsidRPr="00EF4B27">
        <w:rPr>
          <w:color w:val="000000"/>
          <w:vertAlign w:val="superscript"/>
          <w:lang w:val="uk-UA" w:eastAsia="uk-UA"/>
        </w:rPr>
        <w:t>3</w:t>
      </w:r>
      <w:r w:rsidRPr="00EF4B27">
        <w:rPr>
          <w:color w:val="000000"/>
          <w:lang w:val="uk-UA" w:eastAsia="uk-UA"/>
        </w:rPr>
        <w:t>. З врахуванням імпортованого газу його питома вага у паливно-енергетичному балансі складає 18%. До 2010 року обсяг річного видобутку газу планується збільшити до 35,3 млрд. м</w:t>
      </w:r>
      <w:r w:rsidRPr="00EF4B27">
        <w:rPr>
          <w:color w:val="000000"/>
          <w:vertAlign w:val="superscript"/>
          <w:lang w:val="uk-UA" w:eastAsia="uk-UA"/>
        </w:rPr>
        <w:t>3</w:t>
      </w:r>
      <w:r w:rsidRPr="00EF4B27">
        <w:rPr>
          <w:color w:val="000000"/>
          <w:lang w:val="uk-UA" w:eastAsia="uk-UA"/>
        </w:rPr>
        <w:t>, з яких на шельфі - 6,3 млрд. м</w:t>
      </w:r>
      <w:r w:rsidRPr="00EF4B27">
        <w:rPr>
          <w:color w:val="000000"/>
          <w:vertAlign w:val="superscript"/>
          <w:lang w:val="uk-UA" w:eastAsia="uk-UA"/>
        </w:rPr>
        <w:t>3</w:t>
      </w:r>
      <w:r w:rsidRPr="00EF4B27">
        <w:rPr>
          <w:color w:val="000000"/>
          <w:lang w:val="uk-UA" w:eastAsia="uk-UA"/>
        </w:rPr>
        <w:t>.</w:t>
      </w:r>
    </w:p>
    <w:p w:rsidR="00EF4B27" w:rsidRPr="00EF4B27" w:rsidRDefault="00EF4B27" w:rsidP="00EF4B27">
      <w:pPr>
        <w:autoSpaceDE w:val="0"/>
        <w:autoSpaceDN w:val="0"/>
        <w:adjustRightInd w:val="0"/>
        <w:ind w:right="14" w:firstLine="576"/>
        <w:jc w:val="both"/>
        <w:rPr>
          <w:color w:val="000000"/>
          <w:lang w:val="uk-UA" w:eastAsia="uk-UA"/>
        </w:rPr>
      </w:pPr>
      <w:r w:rsidRPr="00EF4B27">
        <w:rPr>
          <w:i/>
          <w:iCs/>
          <w:color w:val="000000"/>
          <w:lang w:val="uk-UA" w:eastAsia="uk-UA"/>
        </w:rPr>
        <w:t xml:space="preserve">Торфова промисловість </w:t>
      </w:r>
      <w:r w:rsidRPr="00EF4B27">
        <w:rPr>
          <w:color w:val="000000"/>
          <w:lang w:val="uk-UA" w:eastAsia="uk-UA"/>
        </w:rPr>
        <w:t xml:space="preserve">спеціалізується на видобутку і переробці торфу, щорічно видобувається 0,5 - 1 млн. т торфу (в умовній вологості). </w:t>
      </w:r>
      <w:r w:rsidRPr="00EF4B27">
        <w:rPr>
          <w:i/>
          <w:iCs/>
          <w:color w:val="000000"/>
          <w:lang w:val="uk-UA" w:eastAsia="uk-UA"/>
        </w:rPr>
        <w:t xml:space="preserve">Електроенергетика </w:t>
      </w:r>
      <w:r w:rsidRPr="00EF4B27">
        <w:rPr>
          <w:color w:val="000000"/>
          <w:lang w:val="uk-UA" w:eastAsia="uk-UA"/>
        </w:rPr>
        <w:t xml:space="preserve">базується переважно на використанні місцевого вугілля, ядерного палива, газу і нафти, гідроресурсів. Енергетика забезпечує роботу силового апарату в промисловості, сільському господарстві, на транспорті, в побуті, бере участь в технологічних процесах багатьох галузей промисловості. Сумарна потужність енергоустановок перевищує 60 млн. кВт., котрі здатні виробляти понад 300 млрд. кВт.-год. електроенергії в рік. </w:t>
      </w:r>
      <w:r w:rsidRPr="00EF4B27">
        <w:rPr>
          <w:i/>
          <w:iCs/>
          <w:color w:val="000000"/>
          <w:lang w:val="uk-UA" w:eastAsia="uk-UA"/>
        </w:rPr>
        <w:t xml:space="preserve">Теплова енергетика. </w:t>
      </w:r>
      <w:r w:rsidRPr="00EF4B27">
        <w:rPr>
          <w:color w:val="000000"/>
          <w:lang w:val="uk-UA" w:eastAsia="uk-UA"/>
        </w:rPr>
        <w:t>Теплові електростанції виробляють більшість електроенергії. Значна частина електроенергії в Україні виробляється в  Придніпров'ї. Великим виробником електроенергії є також Київська (Трипільська ДРЕС), Харківська (</w:t>
      </w:r>
      <w:proofErr w:type="spellStart"/>
      <w:r w:rsidRPr="00EF4B27">
        <w:rPr>
          <w:color w:val="000000"/>
          <w:lang w:val="uk-UA" w:eastAsia="uk-UA"/>
        </w:rPr>
        <w:t>Зміївська</w:t>
      </w:r>
      <w:proofErr w:type="spellEnd"/>
      <w:r w:rsidRPr="00EF4B27">
        <w:rPr>
          <w:color w:val="000000"/>
          <w:lang w:val="uk-UA" w:eastAsia="uk-UA"/>
        </w:rPr>
        <w:t xml:space="preserve"> ДРЕС), Вінницька області (Ладижинська ДРЕС). На базі </w:t>
      </w:r>
      <w:proofErr w:type="spellStart"/>
      <w:r w:rsidRPr="00EF4B27">
        <w:rPr>
          <w:color w:val="000000"/>
          <w:lang w:val="uk-UA" w:eastAsia="uk-UA"/>
        </w:rPr>
        <w:t>Львівсько</w:t>
      </w:r>
      <w:proofErr w:type="spellEnd"/>
      <w:r w:rsidRPr="00EF4B27">
        <w:rPr>
          <w:color w:val="000000"/>
          <w:lang w:val="uk-UA" w:eastAsia="uk-UA"/>
        </w:rPr>
        <w:t xml:space="preserve">-Волинського басейну і нафтогазових родовищ Західної України працюють </w:t>
      </w:r>
      <w:proofErr w:type="spellStart"/>
      <w:r w:rsidRPr="00EF4B27">
        <w:rPr>
          <w:color w:val="000000"/>
          <w:lang w:val="uk-UA" w:eastAsia="uk-UA"/>
        </w:rPr>
        <w:t>Бурштинська</w:t>
      </w:r>
      <w:proofErr w:type="spellEnd"/>
      <w:r w:rsidRPr="00EF4B27">
        <w:rPr>
          <w:color w:val="000000"/>
          <w:lang w:val="uk-UA" w:eastAsia="uk-UA"/>
        </w:rPr>
        <w:t xml:space="preserve"> ДРЕС (Івано-Франківська область) та </w:t>
      </w:r>
      <w:proofErr w:type="spellStart"/>
      <w:r w:rsidRPr="00EF4B27">
        <w:rPr>
          <w:color w:val="000000"/>
          <w:lang w:val="uk-UA" w:eastAsia="uk-UA"/>
        </w:rPr>
        <w:t>Добротвірська</w:t>
      </w:r>
      <w:proofErr w:type="spellEnd"/>
      <w:r w:rsidRPr="00EF4B27">
        <w:rPr>
          <w:color w:val="000000"/>
          <w:lang w:val="uk-UA" w:eastAsia="uk-UA"/>
        </w:rPr>
        <w:t xml:space="preserve"> ДРЕС (Львівська область). </w:t>
      </w:r>
      <w:r w:rsidRPr="00EF4B27">
        <w:rPr>
          <w:i/>
          <w:iCs/>
          <w:color w:val="000000"/>
          <w:lang w:val="uk-UA" w:eastAsia="uk-UA"/>
        </w:rPr>
        <w:t xml:space="preserve">Атомна енергетика. </w:t>
      </w:r>
      <w:r w:rsidRPr="00EF4B27">
        <w:rPr>
          <w:color w:val="000000"/>
          <w:lang w:val="uk-UA" w:eastAsia="uk-UA"/>
        </w:rPr>
        <w:t xml:space="preserve">АЕС забезпечують понад 40% виробництва електроенергії. На території України в експлуатації знаходяться 5 атомних електростанцій: Запорізька (м. Енергодар), Південно-Українська (м. </w:t>
      </w:r>
      <w:proofErr w:type="spellStart"/>
      <w:r w:rsidRPr="00EF4B27">
        <w:rPr>
          <w:color w:val="000000"/>
          <w:lang w:val="uk-UA" w:eastAsia="uk-UA"/>
        </w:rPr>
        <w:t>Південноукраїнськ</w:t>
      </w:r>
      <w:proofErr w:type="spellEnd"/>
      <w:r w:rsidRPr="00EF4B27">
        <w:rPr>
          <w:color w:val="000000"/>
          <w:lang w:val="uk-UA" w:eastAsia="uk-UA"/>
        </w:rPr>
        <w:t xml:space="preserve">), Рівненська (м. </w:t>
      </w:r>
      <w:proofErr w:type="spellStart"/>
      <w:r w:rsidRPr="00EF4B27">
        <w:rPr>
          <w:color w:val="000000"/>
          <w:lang w:val="uk-UA" w:eastAsia="uk-UA"/>
        </w:rPr>
        <w:t>Кузнєцовськ</w:t>
      </w:r>
      <w:proofErr w:type="spellEnd"/>
      <w:r w:rsidRPr="00EF4B27">
        <w:rPr>
          <w:color w:val="000000"/>
          <w:lang w:val="uk-UA" w:eastAsia="uk-UA"/>
        </w:rPr>
        <w:t xml:space="preserve">), Хмельницька (м. </w:t>
      </w:r>
      <w:proofErr w:type="spellStart"/>
      <w:r w:rsidRPr="00EF4B27">
        <w:rPr>
          <w:color w:val="000000"/>
          <w:lang w:val="uk-UA" w:eastAsia="uk-UA"/>
        </w:rPr>
        <w:t>Нетішин</w:t>
      </w:r>
      <w:proofErr w:type="spellEnd"/>
      <w:r w:rsidRPr="00EF4B27">
        <w:rPr>
          <w:color w:val="000000"/>
          <w:lang w:val="uk-UA" w:eastAsia="uk-UA"/>
        </w:rPr>
        <w:t xml:space="preserve">). Загальна потужність 13,8 млн. кВт (14 енергоблоків по 1000 </w:t>
      </w:r>
      <w:proofErr w:type="spellStart"/>
      <w:r w:rsidRPr="00EF4B27">
        <w:rPr>
          <w:color w:val="000000"/>
          <w:lang w:val="uk-UA" w:eastAsia="uk-UA"/>
        </w:rPr>
        <w:t>МВт</w:t>
      </w:r>
      <w:proofErr w:type="spellEnd"/>
      <w:r w:rsidRPr="00EF4B27">
        <w:rPr>
          <w:color w:val="000000"/>
          <w:lang w:val="uk-UA" w:eastAsia="uk-UA"/>
        </w:rPr>
        <w:t xml:space="preserve"> кожний).</w:t>
      </w:r>
    </w:p>
    <w:p w:rsidR="00EF4B27" w:rsidRPr="00EF4B27" w:rsidRDefault="00EF4B27" w:rsidP="00EF4B27">
      <w:pPr>
        <w:autoSpaceDE w:val="0"/>
        <w:autoSpaceDN w:val="0"/>
        <w:adjustRightInd w:val="0"/>
        <w:ind w:firstLine="552"/>
        <w:jc w:val="both"/>
        <w:rPr>
          <w:color w:val="000000"/>
          <w:lang w:val="uk-UA" w:eastAsia="uk-UA"/>
        </w:rPr>
      </w:pPr>
      <w:r w:rsidRPr="00EF4B27">
        <w:rPr>
          <w:i/>
          <w:iCs/>
          <w:color w:val="000000"/>
          <w:lang w:val="uk-UA" w:eastAsia="uk-UA"/>
        </w:rPr>
        <w:t xml:space="preserve">Гідроенергетика. </w:t>
      </w:r>
      <w:r w:rsidRPr="00EF4B27">
        <w:rPr>
          <w:color w:val="000000"/>
          <w:lang w:val="uk-UA" w:eastAsia="uk-UA"/>
        </w:rPr>
        <w:t xml:space="preserve">На гідроенергетику припадає незначна частина виробництва електроенергії - 4-5%. В Україні працює 8 великих ГЕС, 25 середніх та одна </w:t>
      </w:r>
      <w:proofErr w:type="spellStart"/>
      <w:r w:rsidRPr="00EF4B27">
        <w:rPr>
          <w:color w:val="000000"/>
          <w:lang w:val="uk-UA" w:eastAsia="uk-UA"/>
        </w:rPr>
        <w:t>гідроакумулююча</w:t>
      </w:r>
      <w:proofErr w:type="spellEnd"/>
      <w:r w:rsidRPr="00EF4B27">
        <w:rPr>
          <w:color w:val="000000"/>
          <w:lang w:val="uk-UA" w:eastAsia="uk-UA"/>
        </w:rPr>
        <w:t xml:space="preserve">.  Основні гідроенергетичні ресурси знаходяться в басейні Дніпра (Київська, Канівська, Кременчуцька, Дніпродзержинська, Дніпровська, Каховська ГЕС) та Дністра (Дністровська). В Карпатах виділяється </w:t>
      </w:r>
      <w:proofErr w:type="spellStart"/>
      <w:r w:rsidRPr="00EF4B27">
        <w:rPr>
          <w:color w:val="000000"/>
          <w:lang w:val="uk-UA" w:eastAsia="uk-UA"/>
        </w:rPr>
        <w:t>Теребле-Рікська</w:t>
      </w:r>
      <w:proofErr w:type="spellEnd"/>
      <w:r w:rsidRPr="00EF4B27">
        <w:rPr>
          <w:color w:val="000000"/>
          <w:lang w:val="uk-UA" w:eastAsia="uk-UA"/>
        </w:rPr>
        <w:t xml:space="preserve"> ГЕС. Крім того, на середніх та малих річках (Ворскла, Південний Буг, Ріка, Рось) діють понад 55 невеликих ГЕС. Оскільки гідроенергетичні ресурси України порівняно невеликі, то їх використовують переважно для покриття пікових навантажень діючої енергосистеми. </w:t>
      </w:r>
      <w:r w:rsidRPr="00EF4B27">
        <w:rPr>
          <w:i/>
          <w:iCs/>
          <w:color w:val="000000"/>
          <w:lang w:val="uk-UA" w:eastAsia="uk-UA"/>
        </w:rPr>
        <w:t xml:space="preserve">Нетрадиційні джерела енергії. </w:t>
      </w:r>
      <w:r w:rsidRPr="00EF4B27">
        <w:rPr>
          <w:color w:val="000000"/>
          <w:lang w:val="uk-UA" w:eastAsia="uk-UA"/>
        </w:rPr>
        <w:t>В України є можливості істотного розширення ресурсної бази енергетики за рахунок використання позабалансових енергетичних джерел, таких як природний газ та супутній нафтогазових родовищ, шахтний метан, викидні гази промислових виробництв (газопереробних заводів), тверді побутові відходи, шлами вуглезбагачення, тверді та рідкі відходи промислових і сільськогосподарських виробництв.</w:t>
      </w:r>
    </w:p>
    <w:p w:rsidR="00EF4B27" w:rsidRPr="00EF4B27" w:rsidRDefault="00EF4B27" w:rsidP="00EF4B27">
      <w:pPr>
        <w:autoSpaceDE w:val="0"/>
        <w:autoSpaceDN w:val="0"/>
        <w:adjustRightInd w:val="0"/>
        <w:ind w:firstLine="566"/>
        <w:jc w:val="both"/>
        <w:rPr>
          <w:color w:val="000000"/>
          <w:lang w:val="uk-UA" w:eastAsia="uk-UA"/>
        </w:rPr>
      </w:pPr>
      <w:r w:rsidRPr="00EF4B27">
        <w:rPr>
          <w:b/>
          <w:bCs/>
          <w:color w:val="000000"/>
          <w:lang w:val="uk-UA" w:eastAsia="uk-UA"/>
        </w:rPr>
        <w:t xml:space="preserve">Металургія. </w:t>
      </w:r>
      <w:r w:rsidRPr="00EF4B27">
        <w:rPr>
          <w:color w:val="000000"/>
          <w:lang w:val="uk-UA" w:eastAsia="uk-UA"/>
        </w:rPr>
        <w:t>Чорні та кольорові метали широко використовуються в машинобудуванні, будівництві, транспорті й у всіх без винятку галузях народного господарства, витримуючи гостру конкуренцію з боку пластмас, кераміки, композитів, інших сучасних матеріалів. Функціональним ядром комплексу  є  чорна  і  кольорова  металургія.   її  комплексний зв'язок ґрунтується на певній взаємозамінності чорних і кольорових металів у машинобудуванні та будівництві, подібності окремих технологічних процесів при виробництві сплавів, оцинкуванні листового заліза тощо. Система виробництва чорних і кольорових металів охоплює весь процес від видобутку і підготовки сировини, палива, допоміжних матеріалів до випуску прокату з виробами дальшого переділу.</w:t>
      </w:r>
    </w:p>
    <w:p w:rsidR="00EF4B27" w:rsidRPr="00EF4B27" w:rsidRDefault="00EF4B27" w:rsidP="00EF4B27">
      <w:pPr>
        <w:autoSpaceDE w:val="0"/>
        <w:autoSpaceDN w:val="0"/>
        <w:adjustRightInd w:val="0"/>
        <w:ind w:firstLine="566"/>
        <w:jc w:val="both"/>
        <w:rPr>
          <w:color w:val="000000"/>
          <w:lang w:val="uk-UA" w:eastAsia="uk-UA"/>
        </w:rPr>
      </w:pPr>
      <w:r w:rsidRPr="00EF4B27">
        <w:rPr>
          <w:color w:val="000000"/>
          <w:lang w:val="uk-UA" w:eastAsia="uk-UA"/>
        </w:rPr>
        <w:t>Машинобудування. В господарському комплексі України машинобудування відіграє провідну роль, як одна з базових галузей, що повинна забезпечувати науково-технічний прогрес. Велика різноманітність машинобудівної продукції, внутрішньогалузева відмінність в технологічних процесах зумовила помітну диференціацію виробництва, на основі якої в структурі машинобудування виділяються такі галузі (підгалузі): важке, транспортне, сільськогосподарське, точне і електротехнічне машинобудування, верстатобудування, тракторобудування. В складі цих галузей виділяються дрібніші підгалузі або окремі виробництва, наприклад, в транспортному машинобудуванні - автомобілебудування, літакобудування, суднобудування; в автомобілебудуванні - виробництво легкових автомобілів, автобусів, середньо вантажних автомобілів, тощо.</w:t>
      </w:r>
    </w:p>
    <w:p w:rsidR="00EF4B27" w:rsidRPr="00EF4B27" w:rsidRDefault="00EF4B27" w:rsidP="00EF4B27">
      <w:pPr>
        <w:autoSpaceDE w:val="0"/>
        <w:autoSpaceDN w:val="0"/>
        <w:adjustRightInd w:val="0"/>
        <w:spacing w:before="5"/>
        <w:ind w:firstLine="562"/>
        <w:jc w:val="both"/>
        <w:rPr>
          <w:color w:val="000000"/>
          <w:lang w:val="uk-UA" w:eastAsia="uk-UA"/>
        </w:rPr>
      </w:pPr>
      <w:r w:rsidRPr="00EF4B27">
        <w:rPr>
          <w:b/>
          <w:bCs/>
          <w:color w:val="000000"/>
          <w:lang w:val="uk-UA" w:eastAsia="uk-UA"/>
        </w:rPr>
        <w:lastRenderedPageBreak/>
        <w:t xml:space="preserve">Хімічна і нафтохімічна промисловість. </w:t>
      </w:r>
      <w:r w:rsidRPr="00EF4B27">
        <w:rPr>
          <w:color w:val="000000"/>
          <w:lang w:val="uk-UA" w:eastAsia="uk-UA"/>
        </w:rPr>
        <w:t>Однією з галузей важкої промисловості України є хімічна промисловість. В структурі галузі виділяються: гірничо-хімічна; основна хімія; промисловість хімічних волокон і ниток; виробництво синтетичних смол і пластичних мас; хіміко-фотографічна промисловість; побутова хімія; лакофарбова промисловість та промисловість синтетичних барвників; хіміко-фармацевтична промисловість. Для розвитку галузі в країні склалися сприятливі умови. Поклади мінеральної хімічної сировини - кам'яного і бурого вугілля, нафти, газу, кухонної і кам'яної солей, фосфоритів, гіпсу, крейди, вапняку, сірки, а також відходи чорної і кольорової металургії, харчової, лісової і деревообробної промисловості відіграли велику роль у формуванні її галузевої структури. Найбільша частка у виробництві валової продукції належить галузям основної хімії - виробництво мінеральних добрив, кислот, солей і соди.</w:t>
      </w:r>
    </w:p>
    <w:p w:rsidR="00EF4B27" w:rsidRPr="00EF4B27" w:rsidRDefault="00EF4B27" w:rsidP="00EF4B27">
      <w:pPr>
        <w:ind w:firstLine="709"/>
        <w:jc w:val="both"/>
        <w:rPr>
          <w:color w:val="000000"/>
          <w:lang w:val="uk-UA"/>
        </w:rPr>
      </w:pPr>
      <w:r w:rsidRPr="00EF4B27">
        <w:rPr>
          <w:b/>
          <w:bCs/>
          <w:color w:val="000000"/>
          <w:lang w:val="uk-UA"/>
        </w:rPr>
        <w:t>Будівельний комплекс</w:t>
      </w:r>
    </w:p>
    <w:p w:rsidR="00EF4B27" w:rsidRPr="00EF4B27" w:rsidRDefault="00EF4B27" w:rsidP="00EF4B27">
      <w:pPr>
        <w:ind w:firstLine="709"/>
        <w:jc w:val="both"/>
        <w:rPr>
          <w:color w:val="000000"/>
          <w:lang w:val="uk-UA"/>
        </w:rPr>
      </w:pPr>
      <w:r w:rsidRPr="00EF4B27">
        <w:rPr>
          <w:color w:val="000000"/>
          <w:lang w:val="uk-UA"/>
        </w:rPr>
        <w:t>Будівельний комплекс складається з таких основних блоків: виробництво будівельних матеріалів (галузь промисловості); власне будівництво; будівельне машинобудування; проектно-конструкторські та дослідні роботи в галузі будівництва. Частка будівельного комплексу в народному господарстві досить значна. В Україні питома вага в ВВП тільки будівництва становить 8%. Комплекс охоплює майже 10% усіх зайнятих в народному господарстві, з них 6% — в будівництві.</w:t>
      </w:r>
    </w:p>
    <w:p w:rsidR="00EF4B27" w:rsidRPr="00EF4B27" w:rsidRDefault="00EF4B27" w:rsidP="00EF4B27">
      <w:pPr>
        <w:ind w:firstLine="709"/>
        <w:jc w:val="both"/>
        <w:rPr>
          <w:color w:val="000000"/>
          <w:lang w:val="uk-UA"/>
        </w:rPr>
      </w:pPr>
      <w:r w:rsidRPr="00EF4B27">
        <w:rPr>
          <w:color w:val="000000"/>
          <w:lang w:val="uk-UA"/>
        </w:rPr>
        <w:t xml:space="preserve">Будівництво — дуже чутливий показник стану економіки країни. Так, фаза підйому в економіці найперше відчувається саме у будівництві, бо швидко збільшуються капіталовкладення в основні фонди. Зростання рівня життя населення відбивається на розширенні житлового й соціально-культурного будівництва. У фазах спаду й кризи темпи падіння обсягів будівництва чи не найбільші серед інших галузей народного господарства. Водночас будівництво може стати важливим регулятором розвитку економіки. Ось, наприклад, в часи "великої депресії" 30-х років президент США Ф. Рузвельт ініціював на державний кошт нечуване доти за обсягом будівництво шляхів, мостів, соціально-побутових споруд. Це потребувало значної кількості будівельних матеріалів, металевих конструкцій, скла, деревини тощо. З'явився стимул для пожвавлення виробництва. Окрім того, тисячі безробітних отримали роботу; купівельна спроможність населення почала зростати, а це, в свою чергу, стимулювало виробництво товарів легкої й харчової промисловості, розвиток сільського господарства й сфери послуг. </w:t>
      </w:r>
    </w:p>
    <w:p w:rsidR="00EF4B27" w:rsidRPr="00EF4B27" w:rsidRDefault="00EF4B27" w:rsidP="00EF4B27">
      <w:pPr>
        <w:ind w:firstLine="709"/>
        <w:jc w:val="both"/>
        <w:rPr>
          <w:color w:val="000000"/>
          <w:lang w:val="uk-UA"/>
        </w:rPr>
      </w:pPr>
    </w:p>
    <w:p w:rsidR="00EF4B27" w:rsidRPr="00EF4B27" w:rsidRDefault="00EF4B27" w:rsidP="00EF4B27">
      <w:pPr>
        <w:numPr>
          <w:ilvl w:val="0"/>
          <w:numId w:val="9"/>
        </w:numPr>
        <w:ind w:firstLine="709"/>
        <w:jc w:val="center"/>
        <w:rPr>
          <w:b/>
          <w:noProof/>
          <w:color w:val="000000"/>
          <w:lang w:val="uk-UA"/>
        </w:rPr>
      </w:pPr>
      <w:r w:rsidRPr="00EF4B27">
        <w:rPr>
          <w:b/>
          <w:noProof/>
          <w:color w:val="000000"/>
          <w:lang w:val="uk-UA"/>
        </w:rPr>
        <w:t>Комплекс галузей легкої промисловості.</w:t>
      </w:r>
    </w:p>
    <w:p w:rsidR="00EF4B27" w:rsidRPr="00EF4B27" w:rsidRDefault="00EF4B27" w:rsidP="00EF4B27">
      <w:pPr>
        <w:ind w:firstLine="709"/>
        <w:jc w:val="center"/>
        <w:rPr>
          <w:b/>
          <w:noProof/>
          <w:color w:val="000000"/>
          <w:lang w:val="uk-UA"/>
        </w:rPr>
      </w:pPr>
    </w:p>
    <w:p w:rsidR="00EF4B27" w:rsidRPr="00EF4B27" w:rsidRDefault="00EF4B27" w:rsidP="00EF4B27">
      <w:pPr>
        <w:autoSpaceDE w:val="0"/>
        <w:autoSpaceDN w:val="0"/>
        <w:adjustRightInd w:val="0"/>
        <w:ind w:firstLine="552"/>
        <w:jc w:val="both"/>
        <w:rPr>
          <w:color w:val="000000"/>
          <w:lang w:val="uk-UA" w:eastAsia="uk-UA"/>
        </w:rPr>
      </w:pPr>
      <w:r w:rsidRPr="00EF4B27">
        <w:rPr>
          <w:i/>
          <w:iCs/>
          <w:color w:val="000000"/>
          <w:lang w:val="uk-UA" w:eastAsia="uk-UA"/>
        </w:rPr>
        <w:t xml:space="preserve">Легка промисловість </w:t>
      </w:r>
      <w:r w:rsidRPr="00EF4B27">
        <w:rPr>
          <w:color w:val="000000"/>
          <w:lang w:val="uk-UA" w:eastAsia="uk-UA"/>
        </w:rPr>
        <w:t xml:space="preserve">відноситься до галузей із складною структурою, що об'єднує такі підгалузі: текстильну; швейну; трикотажну; шкіряну; взуттєву; хутрову. Провідне місце в структурі легкої промисловості займає текстильна промисловість. Основними галузями текстильної промисловості в Україні є бавовноочисна, бавовняна, шовкова, лляна, </w:t>
      </w:r>
      <w:proofErr w:type="spellStart"/>
      <w:r w:rsidRPr="00EF4B27">
        <w:rPr>
          <w:color w:val="000000"/>
          <w:lang w:val="uk-UA" w:eastAsia="uk-UA"/>
        </w:rPr>
        <w:t>конопледжутова</w:t>
      </w:r>
      <w:proofErr w:type="spellEnd"/>
      <w:r w:rsidRPr="00EF4B27">
        <w:rPr>
          <w:color w:val="000000"/>
          <w:lang w:val="uk-UA" w:eastAsia="uk-UA"/>
        </w:rPr>
        <w:t xml:space="preserve">, трикотажна, </w:t>
      </w:r>
      <w:proofErr w:type="spellStart"/>
      <w:r w:rsidRPr="00EF4B27">
        <w:rPr>
          <w:color w:val="000000"/>
          <w:lang w:val="uk-UA" w:eastAsia="uk-UA"/>
        </w:rPr>
        <w:t>текстильно</w:t>
      </w:r>
      <w:proofErr w:type="spellEnd"/>
      <w:r w:rsidRPr="00EF4B27">
        <w:rPr>
          <w:color w:val="000000"/>
          <w:lang w:val="uk-UA" w:eastAsia="uk-UA"/>
        </w:rPr>
        <w:t>-галантерейна, первинної обробки льону та луб'яних культур, промисловість нетканих матеріалів. На розміщення текстильної промисловості впливають ряд соціально-економічних факторів і в першу чергу</w:t>
      </w:r>
      <w:r w:rsidRPr="00EF4B27">
        <w:rPr>
          <w:color w:val="000000"/>
          <w:lang w:eastAsia="uk-UA"/>
        </w:rPr>
        <w:t xml:space="preserve"> -</w:t>
      </w:r>
      <w:r w:rsidRPr="00EF4B27">
        <w:rPr>
          <w:color w:val="000000"/>
          <w:lang w:val="uk-UA" w:eastAsia="uk-UA"/>
        </w:rPr>
        <w:t xml:space="preserve"> споживчий та наявність трудових ресурсів. Швейна промисловість - галузь легкої промисловості, на підприємствах якої виготовляють швейні вироби різного призначення як із тканини так і шкіри, хутра, оздоблювальних матеріалів, фурнітури. В розміщенні галузі важливу роль відіграють як споживчий фактор так і наявність трудових ресурсів. Галузь поширена майже в усіх великих містах України. Шкіряна промисловість - галузь легкої промисловості, підприємства якої в результаті фізико-хімічної і механічної обробки шкур тварин одержують в основному вичинену шкіру. Підприємства галузі випускають жорсткі та м'які шкіряні товари, замшу й лаковану шкіру, сирицю, технічну шкіру, штучне хутро.</w:t>
      </w:r>
    </w:p>
    <w:p w:rsidR="00EF4B27" w:rsidRPr="00EF4B27" w:rsidRDefault="00EF4B27" w:rsidP="00EF4B27">
      <w:pPr>
        <w:autoSpaceDE w:val="0"/>
        <w:autoSpaceDN w:val="0"/>
        <w:adjustRightInd w:val="0"/>
        <w:ind w:right="10" w:firstLine="571"/>
        <w:jc w:val="both"/>
        <w:rPr>
          <w:color w:val="000000"/>
          <w:lang w:val="uk-UA" w:eastAsia="uk-UA"/>
        </w:rPr>
      </w:pPr>
      <w:r w:rsidRPr="00EF4B27">
        <w:rPr>
          <w:color w:val="000000"/>
          <w:lang w:val="uk-UA" w:eastAsia="uk-UA"/>
        </w:rPr>
        <w:t xml:space="preserve">Основне призначення </w:t>
      </w:r>
      <w:r w:rsidRPr="00EF4B27">
        <w:rPr>
          <w:i/>
          <w:iCs/>
          <w:color w:val="000000"/>
          <w:lang w:val="uk-UA" w:eastAsia="uk-UA"/>
        </w:rPr>
        <w:t xml:space="preserve">харчової промисловості </w:t>
      </w:r>
      <w:r w:rsidRPr="00EF4B27">
        <w:rPr>
          <w:color w:val="000000"/>
          <w:lang w:val="uk-UA" w:eastAsia="uk-UA"/>
        </w:rPr>
        <w:t xml:space="preserve">- виробництво продуктів харчування. Харчові концентрати, консерви, заморожені овочі та фрукти не псуються при перевезенні та довгому зберіганні. їх розвиток дозволяє ліквідувати розбіжності в постачанні населення продовольством, </w:t>
      </w:r>
      <w:r w:rsidRPr="00EF4B27">
        <w:rPr>
          <w:color w:val="000000"/>
          <w:lang w:val="uk-UA" w:eastAsia="uk-UA"/>
        </w:rPr>
        <w:lastRenderedPageBreak/>
        <w:t>пов'язані з неоднаковими природними умовами територій. Харчова промисловість розвивається повсюди, де постійно проживає населення. Цьому сприяє поширення сировини та повсюдне споживання харчових продуктів. За показником питомої ваги в загальному обсязі валової продукції промисловості галузь поступається лише машинобудуванню (15% на 1998 рік). За характером сировини, що використовується, галузі харчової промисловості розділяються на 2 групи: а) галузі, що використовують сировину, котра пройшла попередню переробку; б) галузі, що використовують необроблену сировину.</w:t>
      </w:r>
    </w:p>
    <w:p w:rsidR="00EF4B27" w:rsidRPr="00EF4B27" w:rsidRDefault="00EF4B27" w:rsidP="00EF4B27">
      <w:pPr>
        <w:autoSpaceDE w:val="0"/>
        <w:autoSpaceDN w:val="0"/>
        <w:adjustRightInd w:val="0"/>
        <w:spacing w:before="5"/>
        <w:ind w:right="5" w:firstLine="566"/>
        <w:jc w:val="both"/>
        <w:rPr>
          <w:color w:val="000000"/>
          <w:lang w:val="uk-UA" w:eastAsia="uk-UA"/>
        </w:rPr>
      </w:pPr>
      <w:r w:rsidRPr="00EF4B27">
        <w:rPr>
          <w:color w:val="000000"/>
          <w:lang w:val="uk-UA" w:eastAsia="uk-UA"/>
        </w:rPr>
        <w:t xml:space="preserve">До районів виробництва сільськогосподарської сировини тяжіють галузі першої групи (цукрова, </w:t>
      </w:r>
      <w:proofErr w:type="spellStart"/>
      <w:r w:rsidRPr="00EF4B27">
        <w:rPr>
          <w:color w:val="000000"/>
          <w:lang w:val="uk-UA" w:eastAsia="uk-UA"/>
        </w:rPr>
        <w:t>плодоовочеконсервна</w:t>
      </w:r>
      <w:proofErr w:type="spellEnd"/>
      <w:r w:rsidRPr="00EF4B27">
        <w:rPr>
          <w:color w:val="000000"/>
          <w:lang w:val="uk-UA" w:eastAsia="uk-UA"/>
        </w:rPr>
        <w:t>, рибна, маслоробна, круп'яна), бо вага її готової продукції менша, ніж початкової сировини. Це пов'язано з обезводненням (сушіння фруктів) та утворенням великих відходів при переробці, псуванням при довготривалому транспортуванні та зберіганні (молоко). Через це сировина повинна перероблюватися швидше та перевозитися не далі ніж на 50-</w:t>
      </w:r>
      <w:smartTag w:uri="urn:schemas-microsoft-com:office:smarttags" w:element="metricconverter">
        <w:smartTagPr>
          <w:attr w:name="ProductID" w:val="60 км"/>
        </w:smartTagPr>
        <w:r w:rsidRPr="00EF4B27">
          <w:rPr>
            <w:color w:val="000000"/>
            <w:lang w:val="uk-UA" w:eastAsia="uk-UA"/>
          </w:rPr>
          <w:t>60 км</w:t>
        </w:r>
      </w:smartTag>
      <w:r w:rsidRPr="00EF4B27">
        <w:rPr>
          <w:color w:val="000000"/>
          <w:lang w:val="uk-UA" w:eastAsia="uk-UA"/>
        </w:rPr>
        <w:t xml:space="preserve">. </w:t>
      </w:r>
    </w:p>
    <w:p w:rsidR="00EF4B27" w:rsidRPr="00EF4B27" w:rsidRDefault="00EF4B27" w:rsidP="00EF4B27">
      <w:pPr>
        <w:ind w:firstLine="709"/>
        <w:jc w:val="center"/>
        <w:rPr>
          <w:b/>
          <w:noProof/>
          <w:color w:val="000000"/>
          <w:lang w:val="uk-UA"/>
        </w:rPr>
      </w:pPr>
    </w:p>
    <w:p w:rsidR="00EF4B27" w:rsidRPr="00EF4B27" w:rsidRDefault="00EF4B27" w:rsidP="00EF4B27">
      <w:pPr>
        <w:numPr>
          <w:ilvl w:val="0"/>
          <w:numId w:val="9"/>
        </w:numPr>
        <w:ind w:firstLine="709"/>
        <w:jc w:val="center"/>
        <w:rPr>
          <w:b/>
          <w:noProof/>
          <w:color w:val="000000"/>
          <w:lang w:val="uk-UA"/>
        </w:rPr>
      </w:pPr>
      <w:r w:rsidRPr="00EF4B27">
        <w:rPr>
          <w:b/>
          <w:noProof/>
          <w:color w:val="000000"/>
          <w:lang w:val="uk-UA"/>
        </w:rPr>
        <w:t>Агропромисловий комплекс</w:t>
      </w:r>
    </w:p>
    <w:p w:rsidR="00EF4B27" w:rsidRPr="00EF4B27" w:rsidRDefault="00EF4B27" w:rsidP="00EF4B27">
      <w:pPr>
        <w:autoSpaceDE w:val="0"/>
        <w:autoSpaceDN w:val="0"/>
        <w:adjustRightInd w:val="0"/>
        <w:spacing w:line="250" w:lineRule="exact"/>
        <w:ind w:right="5" w:firstLine="571"/>
        <w:jc w:val="both"/>
        <w:rPr>
          <w:color w:val="000000"/>
          <w:sz w:val="20"/>
          <w:szCs w:val="20"/>
          <w:lang w:val="uk-UA" w:eastAsia="uk-UA"/>
        </w:rPr>
      </w:pPr>
    </w:p>
    <w:p w:rsidR="00EF4B27" w:rsidRPr="00EF4B27" w:rsidRDefault="00EF4B27" w:rsidP="00EF4B27">
      <w:pPr>
        <w:autoSpaceDE w:val="0"/>
        <w:autoSpaceDN w:val="0"/>
        <w:adjustRightInd w:val="0"/>
        <w:ind w:right="5" w:firstLine="571"/>
        <w:jc w:val="both"/>
        <w:rPr>
          <w:color w:val="000000"/>
          <w:lang w:val="uk-UA" w:eastAsia="uk-UA"/>
        </w:rPr>
      </w:pPr>
      <w:r w:rsidRPr="00EF4B27">
        <w:rPr>
          <w:color w:val="000000"/>
          <w:lang w:val="uk-UA" w:eastAsia="uk-UA"/>
        </w:rPr>
        <w:t>Сільське господарство - це сукупність технологічно пов'язаних галузей (рослинництво і тваринництво), метою діяльності яких є виробництво продовольчої продукції та сировини для подальшої промислової переробки (насамперед, для харчової та легкої промисловості). Ця сфера виробничої діяльності має тісні виробничо-технологічні та економічні зв'язки з багатьма галузями господарства: а)</w:t>
      </w:r>
      <w:r w:rsidRPr="00EF4B27">
        <w:rPr>
          <w:color w:val="000000"/>
          <w:lang w:val="uk-UA" w:eastAsia="uk-UA"/>
        </w:rPr>
        <w:tab/>
        <w:t>з постачання сировини для харчової, легкої та хімічної промисловості; б) з безпосереднього використання продукції машинобудування (сільськогосподарська та автотранспортна техніка), хімічної (мінеральні добрива, засоби захисту рослин, штучні матеріали), паливно-енергетичної, лісової та деревообробної промисловості та інших галузей; в) з виробничого забезпечення своєї діяльності - заготівлі та зберігання продукції, торгівлі, ремонтних робіт, будівництва та інших видів виробничої інфраструктури; г)</w:t>
      </w:r>
      <w:r w:rsidRPr="00EF4B27">
        <w:rPr>
          <w:color w:val="000000"/>
          <w:lang w:val="uk-UA" w:eastAsia="uk-UA"/>
        </w:rPr>
        <w:tab/>
        <w:t>з невиробничого забезпечення своєї діяльності - житлове будівництво, торгівля та громадське харчування, пасажирський транспорт, побутове та медичне обслуговування, освіта, культура, управління.</w:t>
      </w:r>
    </w:p>
    <w:p w:rsidR="00EF4B27" w:rsidRPr="00EF4B27" w:rsidRDefault="00EF4B27" w:rsidP="00EF4B27">
      <w:pPr>
        <w:autoSpaceDE w:val="0"/>
        <w:autoSpaceDN w:val="0"/>
        <w:adjustRightInd w:val="0"/>
        <w:ind w:right="10" w:firstLine="571"/>
        <w:jc w:val="both"/>
        <w:rPr>
          <w:color w:val="000000"/>
          <w:lang w:val="uk-UA" w:eastAsia="uk-UA"/>
        </w:rPr>
      </w:pPr>
      <w:r w:rsidRPr="00EF4B27">
        <w:rPr>
          <w:color w:val="000000"/>
          <w:lang w:val="uk-UA" w:eastAsia="uk-UA"/>
        </w:rPr>
        <w:t>Сільське господарство має свою якісну визначеність та специфіку, які суттєво впливають на характер його розвитку взагалі та територіальної організації зокрема. По-перше, в сільськогосподарському виробництві земля використовується одночасно як основний засіб виробництва і як предмет праці. В цьому розумінні земля є просторово обмеженою, вона не може заново створюватись або збільшуватись, замінюватися або переміщатися в просторі. По-друге, робочий період в сільському господарстві не співпадає з часом виробництва, який чітко поділяється на два періоди: а)</w:t>
      </w:r>
      <w:r w:rsidRPr="00EF4B27">
        <w:rPr>
          <w:color w:val="000000"/>
          <w:lang w:val="uk-UA" w:eastAsia="uk-UA"/>
        </w:rPr>
        <w:tab/>
        <w:t>безпосередньої діяльності (впливу) людини, спрямованої на забезпечення життя рослин і тварин; б)</w:t>
      </w:r>
      <w:r w:rsidRPr="00EF4B27">
        <w:rPr>
          <w:color w:val="000000"/>
          <w:lang w:val="uk-UA" w:eastAsia="uk-UA"/>
        </w:rPr>
        <w:tab/>
        <w:t xml:space="preserve">період здійснення виробництва за рахунок природних процесів. Агропромисловий комплекс. Розвиток продуктивних сил зумовлює поглиблення спеціалізації сільськогосподарських підприємств, зростання концентрації виробництва, урізноманітнення та зміцнення взаємозв'язків між сільськогосподарськими та промисловими підприємствами з переробки сировини, матеріально-технічного забезпечення. Виробничо-технологічне та організаційно-управлінське об'єднання сільськогосподарських, промислових, заготівельних, транспортних підприємств з метою ефективного виробництва сільгосппродукції, її заготівлі, зберігання, промислової переробки та доведення до споживача знаходить вираз у процесі агропромислової інтеграції. </w:t>
      </w:r>
    </w:p>
    <w:p w:rsidR="00EF4B27" w:rsidRPr="00EF4B27" w:rsidRDefault="00EF4B27" w:rsidP="00EF4B27">
      <w:pPr>
        <w:autoSpaceDE w:val="0"/>
        <w:autoSpaceDN w:val="0"/>
        <w:adjustRightInd w:val="0"/>
        <w:ind w:right="10" w:firstLine="571"/>
        <w:jc w:val="both"/>
        <w:rPr>
          <w:color w:val="000000"/>
          <w:lang w:val="uk-UA" w:eastAsia="uk-UA"/>
        </w:rPr>
      </w:pPr>
    </w:p>
    <w:p w:rsidR="00EF4B27" w:rsidRPr="00EF4B27" w:rsidRDefault="00EF4B27" w:rsidP="00EF4B27">
      <w:pPr>
        <w:numPr>
          <w:ilvl w:val="0"/>
          <w:numId w:val="9"/>
        </w:numPr>
        <w:autoSpaceDE w:val="0"/>
        <w:autoSpaceDN w:val="0"/>
        <w:adjustRightInd w:val="0"/>
        <w:ind w:right="10"/>
        <w:jc w:val="center"/>
        <w:rPr>
          <w:b/>
          <w:noProof/>
          <w:color w:val="000000"/>
          <w:lang w:val="uk-UA"/>
        </w:rPr>
      </w:pPr>
      <w:r w:rsidRPr="00EF4B27">
        <w:rPr>
          <w:b/>
          <w:noProof/>
          <w:color w:val="000000"/>
          <w:lang w:val="uk-UA"/>
        </w:rPr>
        <w:t>Рекреаційний комплекс</w:t>
      </w:r>
    </w:p>
    <w:p w:rsidR="00EF4B27" w:rsidRPr="00EF4B27" w:rsidRDefault="00EF4B27" w:rsidP="00EF4B27">
      <w:pPr>
        <w:ind w:firstLine="709"/>
        <w:jc w:val="center"/>
        <w:rPr>
          <w:b/>
          <w:noProof/>
          <w:color w:val="000000"/>
          <w:lang w:val="uk-UA"/>
        </w:rPr>
      </w:pPr>
    </w:p>
    <w:p w:rsidR="00EF4B27" w:rsidRPr="00EF4B27" w:rsidRDefault="00EF4B27" w:rsidP="00EF4B27">
      <w:pPr>
        <w:ind w:firstLine="709"/>
        <w:jc w:val="both"/>
        <w:rPr>
          <w:color w:val="000000"/>
          <w:lang w:val="uk-UA"/>
        </w:rPr>
      </w:pPr>
      <w:r w:rsidRPr="00EF4B27">
        <w:rPr>
          <w:color w:val="000000"/>
          <w:lang w:val="uk-UA"/>
        </w:rPr>
        <w:t xml:space="preserve">З розвитком суспільного виробництва, його інтенсифікацією зростає роль організації відпочинку для регенерації та розвитку життєвих сил людини, витрачених у процесі праці. Для цього необхідне сполучення певних умов та ресурсів, а також організація їх використання. Відпочинок </w:t>
      </w:r>
      <w:r w:rsidRPr="00EF4B27">
        <w:rPr>
          <w:color w:val="000000"/>
          <w:lang w:val="uk-UA"/>
        </w:rPr>
        <w:lastRenderedPageBreak/>
        <w:t xml:space="preserve">людини у спеціальній літературі називається рекреацією, а її поведінка, направлена на задоволення своїх потреб у відпочинку, лікуванні, компенсації життєвої енергії, — рекреаційною діяльністю. Кожна держава прагне до створення та розвитку умов для відпочинку, лікування, відновлення працездатності своїх громадян. Завдяки вдалому сполученню умов для рекреації в окремих країнах склались потужні комплекси відпочинку, курортного лікування, туризму. Такі комплекси одержали назву рекреаційних. Багатофункціональний рекреаційний комплекс можна умовно поділити на три групи:  1) лікувально-оздоровчий (санаторно-курортне лікування та оздоровлення);  2) пізнавальний (туризм);  3) економічний (регенерація робочої сили, сфера господарчої діяльності). </w:t>
      </w:r>
    </w:p>
    <w:p w:rsidR="00EF4B27" w:rsidRPr="00EF4B27" w:rsidRDefault="00EF4B27" w:rsidP="00EF4B27">
      <w:pPr>
        <w:ind w:firstLine="709"/>
        <w:jc w:val="both"/>
        <w:rPr>
          <w:color w:val="000000"/>
          <w:lang w:val="uk-UA"/>
        </w:rPr>
      </w:pPr>
      <w:r w:rsidRPr="00EF4B27">
        <w:rPr>
          <w:color w:val="000000"/>
          <w:lang w:val="uk-UA"/>
        </w:rPr>
        <w:t xml:space="preserve">Комплекс слід розглядати як частину світового господарства, пов'язану з опануванням територій для відпочинку, профілактичного та реабілітаційного лікування, туризму. В окремих країнах він дає чималі прибутки у загальній економічній діяльності, випереджаючи іноді промисловість та сільське господарство. Навіть у США землі, зайняті під рекреаційний комплекс (хоч і в 10 разів менші за площею, ніж сільськогосподарські), дають щорічний прибуток утричі більший. В останні роки в країнах світу відбувається розширення площ земель, що відводяться під рекреацію. При цьому особливого значення набуває туризм. Існує п'ять основних напрямків туризму:  1) рекреаційний, або оздоровчий;  2) екскурсійний, або пізнавальний; 3) науковий; 4) діловий;  5) релігійний. </w:t>
      </w:r>
    </w:p>
    <w:p w:rsidR="00EF4B27" w:rsidRPr="00EF4B27" w:rsidRDefault="00EF4B27" w:rsidP="00EF4B27">
      <w:pPr>
        <w:ind w:firstLine="709"/>
        <w:jc w:val="both"/>
        <w:rPr>
          <w:color w:val="000000"/>
          <w:lang w:val="uk-UA"/>
        </w:rPr>
      </w:pPr>
      <w:r w:rsidRPr="00EF4B27">
        <w:rPr>
          <w:color w:val="000000"/>
          <w:lang w:val="uk-UA"/>
        </w:rPr>
        <w:t>За засобами пересування туризм поділяється на автомобільний, залізничний, авіаційний, морський та річковий. Розміщенню туристично-рекреаційних потоків сприяють такі групи факторів: соціально-економічні, природні, інфраструктурні, транспортні.</w:t>
      </w:r>
    </w:p>
    <w:p w:rsidR="00EF4B27" w:rsidRPr="00EF4B27" w:rsidRDefault="00EF4B27" w:rsidP="00EF4B27">
      <w:pPr>
        <w:ind w:firstLine="709"/>
        <w:jc w:val="both"/>
        <w:rPr>
          <w:color w:val="000000"/>
          <w:lang w:val="uk-UA"/>
        </w:rPr>
      </w:pPr>
      <w:r w:rsidRPr="00EF4B27">
        <w:rPr>
          <w:color w:val="000000"/>
          <w:lang w:val="uk-UA"/>
        </w:rPr>
        <w:t>За рівнем розвитку рекреаційного комплексу провідне місце у світовому господарстві займає Європа. Ця частина світу багата на різноманітні пам'ятки історії та культури, що приваблюють рекреантів. Багата та сприятлива для відпочинку й лікування природа Європи. У басейні Середземного моря сполучаються сприятливий клімат, морські пляжі, численні історичні та культурні заповідники, — тут щороку буває до половини рекреантів Європи. У країнах Західної Європи створена також індустрія гірського туризму, альпінізму, гірськолижного спорту, гірських мінеральних курортів.</w:t>
      </w:r>
    </w:p>
    <w:p w:rsidR="00EF4B27" w:rsidRPr="00EF4B27" w:rsidRDefault="00EF4B27" w:rsidP="00EF4B27">
      <w:pPr>
        <w:autoSpaceDE w:val="0"/>
        <w:autoSpaceDN w:val="0"/>
        <w:adjustRightInd w:val="0"/>
        <w:ind w:right="5"/>
        <w:jc w:val="center"/>
        <w:rPr>
          <w:b/>
          <w:bCs/>
          <w:color w:val="000000"/>
          <w:sz w:val="20"/>
          <w:szCs w:val="20"/>
          <w:lang w:val="uk-UA" w:eastAsia="uk-UA"/>
        </w:rPr>
      </w:pPr>
    </w:p>
    <w:p w:rsidR="00EF4B27" w:rsidRPr="00EF4B27" w:rsidRDefault="00EF4B27" w:rsidP="00EF4B27">
      <w:pPr>
        <w:autoSpaceDE w:val="0"/>
        <w:autoSpaceDN w:val="0"/>
        <w:adjustRightInd w:val="0"/>
        <w:ind w:right="5"/>
        <w:jc w:val="center"/>
        <w:rPr>
          <w:b/>
          <w:bCs/>
          <w:color w:val="000000"/>
          <w:sz w:val="20"/>
          <w:szCs w:val="20"/>
          <w:lang w:val="uk-UA" w:eastAsia="uk-UA"/>
        </w:rPr>
      </w:pPr>
      <w:r w:rsidRPr="00EF4B27">
        <w:rPr>
          <w:b/>
          <w:bCs/>
          <w:color w:val="000000"/>
          <w:sz w:val="20"/>
          <w:szCs w:val="20"/>
          <w:lang w:val="uk-UA" w:eastAsia="uk-UA"/>
        </w:rPr>
        <w:t>ІНФОРМАЦІЙНІ ДЖЕРЕЛА</w:t>
      </w:r>
    </w:p>
    <w:p w:rsidR="00EF4B27" w:rsidRPr="00EF4B27" w:rsidRDefault="00EF4B27" w:rsidP="00EF4B27">
      <w:pPr>
        <w:numPr>
          <w:ilvl w:val="0"/>
          <w:numId w:val="12"/>
        </w:numPr>
        <w:tabs>
          <w:tab w:val="left" w:pos="355"/>
        </w:tabs>
        <w:autoSpaceDE w:val="0"/>
        <w:autoSpaceDN w:val="0"/>
        <w:adjustRightInd w:val="0"/>
        <w:spacing w:line="254" w:lineRule="exact"/>
        <w:jc w:val="both"/>
        <w:rPr>
          <w:color w:val="000000"/>
          <w:sz w:val="20"/>
          <w:szCs w:val="20"/>
          <w:lang w:val="uk-UA" w:eastAsia="uk-UA"/>
        </w:rPr>
      </w:pPr>
      <w:r w:rsidRPr="00EF4B27">
        <w:rPr>
          <w:color w:val="000000"/>
          <w:sz w:val="20"/>
          <w:szCs w:val="20"/>
          <w:lang w:val="uk-UA" w:eastAsia="uk-UA"/>
        </w:rPr>
        <w:t xml:space="preserve">Розміщення продуктивних сил і регіональна економіка: Підручник / Дорогунцов С.І., </w:t>
      </w:r>
      <w:proofErr w:type="spellStart"/>
      <w:r w:rsidRPr="00EF4B27">
        <w:rPr>
          <w:color w:val="000000"/>
          <w:sz w:val="20"/>
          <w:szCs w:val="20"/>
          <w:lang w:val="uk-UA" w:eastAsia="uk-UA"/>
        </w:rPr>
        <w:t>Пітюренко</w:t>
      </w:r>
      <w:proofErr w:type="spellEnd"/>
      <w:r w:rsidRPr="00EF4B27">
        <w:rPr>
          <w:color w:val="000000"/>
          <w:sz w:val="20"/>
          <w:szCs w:val="20"/>
          <w:lang w:val="uk-UA" w:eastAsia="uk-UA"/>
        </w:rPr>
        <w:t xml:space="preserve"> Ю.І., Олійник Я.Б. та </w:t>
      </w:r>
      <w:proofErr w:type="spellStart"/>
      <w:r w:rsidRPr="00EF4B27">
        <w:rPr>
          <w:color w:val="000000"/>
          <w:sz w:val="20"/>
          <w:szCs w:val="20"/>
          <w:lang w:val="uk-UA" w:eastAsia="uk-UA"/>
        </w:rPr>
        <w:t>інш</w:t>
      </w:r>
      <w:proofErr w:type="spellEnd"/>
      <w:r w:rsidRPr="00EF4B27">
        <w:rPr>
          <w:color w:val="000000"/>
          <w:sz w:val="20"/>
          <w:szCs w:val="20"/>
          <w:lang w:val="uk-UA" w:eastAsia="uk-UA"/>
        </w:rPr>
        <w:t>. - К., КНЕУ, 2015. -562 с.</w:t>
      </w:r>
    </w:p>
    <w:p w:rsidR="00EF4B27" w:rsidRPr="00EF4B27" w:rsidRDefault="00EF4B27" w:rsidP="00EF4B27">
      <w:pPr>
        <w:numPr>
          <w:ilvl w:val="0"/>
          <w:numId w:val="12"/>
        </w:numPr>
        <w:tabs>
          <w:tab w:val="left" w:pos="355"/>
        </w:tabs>
        <w:autoSpaceDE w:val="0"/>
        <w:autoSpaceDN w:val="0"/>
        <w:adjustRightInd w:val="0"/>
        <w:spacing w:line="254" w:lineRule="exact"/>
        <w:jc w:val="both"/>
        <w:rPr>
          <w:color w:val="000000"/>
          <w:sz w:val="20"/>
          <w:szCs w:val="20"/>
          <w:lang w:val="uk-UA" w:eastAsia="uk-UA"/>
        </w:rPr>
      </w:pPr>
      <w:r w:rsidRPr="00EF4B27">
        <w:rPr>
          <w:color w:val="000000"/>
          <w:sz w:val="20"/>
          <w:szCs w:val="20"/>
          <w:lang w:val="uk-UA" w:eastAsia="uk-UA"/>
        </w:rPr>
        <w:t>Розміщення продуктивних сил України. Курс лекцій. За ред. І.М. Дудника. - Полтава: РВВ ПКІ, 2014. - 170 с.</w:t>
      </w:r>
    </w:p>
    <w:p w:rsidR="00EF4B27" w:rsidRPr="00EF4B27" w:rsidRDefault="00EF4B27" w:rsidP="00EF4B27">
      <w:pPr>
        <w:numPr>
          <w:ilvl w:val="0"/>
          <w:numId w:val="12"/>
        </w:numPr>
        <w:tabs>
          <w:tab w:val="left" w:pos="355"/>
        </w:tabs>
        <w:autoSpaceDE w:val="0"/>
        <w:autoSpaceDN w:val="0"/>
        <w:adjustRightInd w:val="0"/>
        <w:spacing w:line="259" w:lineRule="exact"/>
        <w:jc w:val="both"/>
        <w:rPr>
          <w:color w:val="000000"/>
          <w:sz w:val="20"/>
          <w:szCs w:val="20"/>
          <w:lang w:val="uk-UA" w:eastAsia="uk-UA"/>
        </w:rPr>
      </w:pPr>
      <w:r w:rsidRPr="00EF4B27">
        <w:rPr>
          <w:color w:val="000000"/>
          <w:sz w:val="20"/>
          <w:szCs w:val="20"/>
          <w:lang w:val="uk-UA" w:eastAsia="uk-UA"/>
        </w:rPr>
        <w:t>Розміщення продуктивних сил. За ред. Є.П. Качана. - К.: ВД «Юридична книга", 2014. - 532 с. - 375 с.</w:t>
      </w:r>
    </w:p>
    <w:p w:rsidR="00EF4B27" w:rsidRPr="00EF4B27" w:rsidRDefault="00EF4B27" w:rsidP="00EF4B27">
      <w:pPr>
        <w:tabs>
          <w:tab w:val="left" w:pos="355"/>
        </w:tabs>
        <w:autoSpaceDE w:val="0"/>
        <w:autoSpaceDN w:val="0"/>
        <w:adjustRightInd w:val="0"/>
        <w:spacing w:line="250" w:lineRule="exact"/>
        <w:jc w:val="both"/>
        <w:rPr>
          <w:color w:val="000000"/>
          <w:sz w:val="20"/>
          <w:szCs w:val="20"/>
          <w:lang w:val="uk-UA" w:eastAsia="uk-UA"/>
        </w:rPr>
      </w:pPr>
    </w:p>
    <w:p w:rsidR="00EF4B27" w:rsidRPr="00EF4B27" w:rsidRDefault="00EF4B27" w:rsidP="00EF4B27">
      <w:pPr>
        <w:tabs>
          <w:tab w:val="left" w:pos="355"/>
        </w:tabs>
        <w:autoSpaceDE w:val="0"/>
        <w:autoSpaceDN w:val="0"/>
        <w:adjustRightInd w:val="0"/>
        <w:spacing w:line="250" w:lineRule="exact"/>
        <w:jc w:val="both"/>
        <w:rPr>
          <w:color w:val="000000"/>
          <w:sz w:val="20"/>
          <w:szCs w:val="20"/>
          <w:lang w:val="uk-UA" w:eastAsia="uk-UA"/>
        </w:rPr>
      </w:pPr>
    </w:p>
    <w:p w:rsidR="00EF4B27" w:rsidRPr="00E41B78" w:rsidRDefault="00EF4B27">
      <w:pPr>
        <w:rPr>
          <w:lang w:val="uk-UA"/>
        </w:rPr>
      </w:pPr>
    </w:p>
    <w:sectPr w:rsidR="00EF4B27" w:rsidRPr="00E41B78" w:rsidSect="00E01DA0">
      <w:pgSz w:w="12240" w:h="15840"/>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C23B8"/>
    <w:multiLevelType w:val="hybridMultilevel"/>
    <w:tmpl w:val="E6E0BE3E"/>
    <w:lvl w:ilvl="0" w:tplc="97B0CCE0">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7013E8"/>
    <w:multiLevelType w:val="hybridMultilevel"/>
    <w:tmpl w:val="6E148316"/>
    <w:lvl w:ilvl="0" w:tplc="97B0CCE0">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0D66A54"/>
    <w:multiLevelType w:val="hybridMultilevel"/>
    <w:tmpl w:val="E790266C"/>
    <w:lvl w:ilvl="0" w:tplc="97B0CCE0">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55E4632"/>
    <w:multiLevelType w:val="hybridMultilevel"/>
    <w:tmpl w:val="794271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7224D94"/>
    <w:multiLevelType w:val="hybridMultilevel"/>
    <w:tmpl w:val="F9DE3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86959B2"/>
    <w:multiLevelType w:val="hybridMultilevel"/>
    <w:tmpl w:val="8B4C6A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B544A5C"/>
    <w:multiLevelType w:val="hybridMultilevel"/>
    <w:tmpl w:val="BEBCCD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CFC4A27"/>
    <w:multiLevelType w:val="hybridMultilevel"/>
    <w:tmpl w:val="E62496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D002EB1"/>
    <w:multiLevelType w:val="singleLevel"/>
    <w:tmpl w:val="81AE82D4"/>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701A6CD2"/>
    <w:multiLevelType w:val="singleLevel"/>
    <w:tmpl w:val="81AE82D4"/>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71F471E1"/>
    <w:multiLevelType w:val="hybridMultilevel"/>
    <w:tmpl w:val="49E08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D5F0733"/>
    <w:multiLevelType w:val="singleLevel"/>
    <w:tmpl w:val="C006164A"/>
    <w:lvl w:ilvl="0">
      <w:start w:val="1"/>
      <w:numFmt w:val="decimal"/>
      <w:lvlText w:val="%1."/>
      <w:legacy w:legacy="1" w:legacySpace="0" w:legacyIndent="355"/>
      <w:lvlJc w:val="left"/>
      <w:rPr>
        <w:rFonts w:ascii="Times New Roman" w:hAnsi="Times New Roman" w:cs="Times New Roman" w:hint="default"/>
      </w:rPr>
    </w:lvl>
  </w:abstractNum>
  <w:num w:numId="1">
    <w:abstractNumId w:val="0"/>
  </w:num>
  <w:num w:numId="2">
    <w:abstractNumId w:val="2"/>
  </w:num>
  <w:num w:numId="3">
    <w:abstractNumId w:val="1"/>
  </w:num>
  <w:num w:numId="4">
    <w:abstractNumId w:val="10"/>
  </w:num>
  <w:num w:numId="5">
    <w:abstractNumId w:val="4"/>
  </w:num>
  <w:num w:numId="6">
    <w:abstractNumId w:val="5"/>
  </w:num>
  <w:num w:numId="7">
    <w:abstractNumId w:val="3"/>
  </w:num>
  <w:num w:numId="8">
    <w:abstractNumId w:val="6"/>
  </w:num>
  <w:num w:numId="9">
    <w:abstractNumId w:val="7"/>
  </w:num>
  <w:num w:numId="10">
    <w:abstractNumId w:val="8"/>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B78"/>
    <w:rsid w:val="00002810"/>
    <w:rsid w:val="00046466"/>
    <w:rsid w:val="00122654"/>
    <w:rsid w:val="004536D3"/>
    <w:rsid w:val="00627D70"/>
    <w:rsid w:val="006E28EB"/>
    <w:rsid w:val="00720B45"/>
    <w:rsid w:val="007E50CD"/>
    <w:rsid w:val="00821472"/>
    <w:rsid w:val="008659DB"/>
    <w:rsid w:val="00964788"/>
    <w:rsid w:val="00B443C6"/>
    <w:rsid w:val="00B8266A"/>
    <w:rsid w:val="00C530CF"/>
    <w:rsid w:val="00CD7F01"/>
    <w:rsid w:val="00CE04D0"/>
    <w:rsid w:val="00D816FD"/>
    <w:rsid w:val="00D947CA"/>
    <w:rsid w:val="00E003AD"/>
    <w:rsid w:val="00E01DA0"/>
    <w:rsid w:val="00E41B78"/>
    <w:rsid w:val="00EF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281D11"/>
  <w15:chartTrackingRefBased/>
  <w15:docId w15:val="{95FAE822-1E45-4173-9F1F-48FD2350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B78"/>
    <w:pPr>
      <w:spacing w:line="240" w:lineRule="auto"/>
      <w:ind w:firstLine="0"/>
      <w:jc w:val="left"/>
    </w:pPr>
    <w:rPr>
      <w:rFonts w:eastAsia="Times New Roman" w:cs="Times New Roman"/>
      <w:sz w:val="24"/>
      <w:szCs w:val="24"/>
      <w:lang w:val="ru-RU" w:eastAsia="ru-RU"/>
    </w:rPr>
  </w:style>
  <w:style w:type="paragraph" w:styleId="2">
    <w:name w:val="heading 2"/>
    <w:basedOn w:val="a"/>
    <w:next w:val="a"/>
    <w:link w:val="20"/>
    <w:qFormat/>
    <w:rsid w:val="00E41B78"/>
    <w:pPr>
      <w:keepNext/>
      <w:widowControl w:val="0"/>
      <w:tabs>
        <w:tab w:val="left" w:pos="0"/>
      </w:tabs>
      <w:jc w:val="center"/>
      <w:outlineLvl w:val="1"/>
    </w:pPr>
    <w:rPr>
      <w:snapToGrid w:val="0"/>
      <w:sz w:val="28"/>
      <w:szCs w:val="20"/>
      <w:u w:val="single"/>
      <w:lang w:val="uk-UA"/>
    </w:rPr>
  </w:style>
  <w:style w:type="paragraph" w:styleId="3">
    <w:name w:val="heading 3"/>
    <w:basedOn w:val="a"/>
    <w:next w:val="a"/>
    <w:link w:val="30"/>
    <w:qFormat/>
    <w:rsid w:val="00E41B78"/>
    <w:pPr>
      <w:keepNext/>
      <w:widowControl w:val="0"/>
      <w:tabs>
        <w:tab w:val="left" w:pos="0"/>
      </w:tabs>
      <w:jc w:val="both"/>
      <w:outlineLvl w:val="2"/>
    </w:pPr>
    <w:rPr>
      <w:snapToGrid w:val="0"/>
      <w:sz w:val="28"/>
      <w:szCs w:val="20"/>
      <w:u w:val="single"/>
      <w:lang w:val="uk-UA"/>
    </w:rPr>
  </w:style>
  <w:style w:type="paragraph" w:styleId="4">
    <w:name w:val="heading 4"/>
    <w:basedOn w:val="a"/>
    <w:next w:val="a"/>
    <w:link w:val="40"/>
    <w:qFormat/>
    <w:rsid w:val="00E41B78"/>
    <w:pPr>
      <w:keepNext/>
      <w:ind w:left="360"/>
      <w:jc w:val="center"/>
      <w:outlineLvl w:val="3"/>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41B78"/>
    <w:rPr>
      <w:rFonts w:eastAsia="Times New Roman" w:cs="Times New Roman"/>
      <w:snapToGrid w:val="0"/>
      <w:szCs w:val="20"/>
      <w:u w:val="single"/>
      <w:lang w:val="uk-UA" w:eastAsia="ru-RU"/>
    </w:rPr>
  </w:style>
  <w:style w:type="character" w:customStyle="1" w:styleId="30">
    <w:name w:val="Заголовок 3 Знак"/>
    <w:basedOn w:val="a0"/>
    <w:link w:val="3"/>
    <w:rsid w:val="00E41B78"/>
    <w:rPr>
      <w:rFonts w:eastAsia="Times New Roman" w:cs="Times New Roman"/>
      <w:snapToGrid w:val="0"/>
      <w:szCs w:val="20"/>
      <w:u w:val="single"/>
      <w:lang w:val="uk-UA" w:eastAsia="ru-RU"/>
    </w:rPr>
  </w:style>
  <w:style w:type="character" w:customStyle="1" w:styleId="40">
    <w:name w:val="Заголовок 4 Знак"/>
    <w:basedOn w:val="a0"/>
    <w:link w:val="4"/>
    <w:rsid w:val="00E41B78"/>
    <w:rPr>
      <w:rFonts w:eastAsia="Times New Roman" w:cs="Times New Roman"/>
      <w:szCs w:val="20"/>
      <w:lang w:val="uk-UA" w:eastAsia="ru-RU"/>
    </w:rPr>
  </w:style>
  <w:style w:type="paragraph" w:styleId="a3">
    <w:name w:val="Body Text"/>
    <w:basedOn w:val="a"/>
    <w:link w:val="a4"/>
    <w:rsid w:val="00E41B78"/>
    <w:pPr>
      <w:widowControl w:val="0"/>
      <w:tabs>
        <w:tab w:val="left" w:pos="0"/>
      </w:tabs>
      <w:jc w:val="both"/>
    </w:pPr>
    <w:rPr>
      <w:snapToGrid w:val="0"/>
      <w:sz w:val="28"/>
      <w:szCs w:val="20"/>
      <w:lang w:val="uk-UA"/>
    </w:rPr>
  </w:style>
  <w:style w:type="character" w:customStyle="1" w:styleId="a4">
    <w:name w:val="Основной текст Знак"/>
    <w:basedOn w:val="a0"/>
    <w:link w:val="a3"/>
    <w:rsid w:val="00E41B78"/>
    <w:rPr>
      <w:rFonts w:eastAsia="Times New Roman" w:cs="Times New Roman"/>
      <w:snapToGrid w:val="0"/>
      <w:szCs w:val="20"/>
      <w:lang w:val="uk-UA" w:eastAsia="ru-RU"/>
    </w:rPr>
  </w:style>
  <w:style w:type="character" w:customStyle="1" w:styleId="FontStyle97">
    <w:name w:val="Font Style97"/>
    <w:basedOn w:val="a0"/>
    <w:rsid w:val="00E41B78"/>
    <w:rPr>
      <w:rFonts w:ascii="Times New Roman" w:hAnsi="Times New Roman" w:cs="Times New Roman"/>
      <w:color w:val="000000"/>
      <w:sz w:val="20"/>
      <w:szCs w:val="20"/>
    </w:rPr>
  </w:style>
  <w:style w:type="character" w:customStyle="1" w:styleId="FontStyle96">
    <w:name w:val="Font Style96"/>
    <w:basedOn w:val="a0"/>
    <w:rsid w:val="00E41B78"/>
    <w:rPr>
      <w:rFonts w:ascii="Times New Roman" w:hAnsi="Times New Roman" w:cs="Times New Roman"/>
      <w:b/>
      <w:bCs/>
      <w:color w:val="000000"/>
      <w:sz w:val="20"/>
      <w:szCs w:val="20"/>
    </w:rPr>
  </w:style>
  <w:style w:type="paragraph" w:styleId="a5">
    <w:name w:val="List Paragraph"/>
    <w:basedOn w:val="a"/>
    <w:uiPriority w:val="34"/>
    <w:qFormat/>
    <w:rsid w:val="00046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32000</Words>
  <Characters>18241</Characters>
  <Application>Microsoft Office Word</Application>
  <DocSecurity>0</DocSecurity>
  <Lines>152</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2020-03-16T09:41:00Z</dcterms:created>
  <dcterms:modified xsi:type="dcterms:W3CDTF">2020-03-16T09:41:00Z</dcterms:modified>
</cp:coreProperties>
</file>