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4B" w:rsidRDefault="00E3144B" w:rsidP="00E3144B">
      <w:pPr>
        <w:jc w:val="center"/>
        <w:rPr>
          <w:b/>
          <w:sz w:val="28"/>
          <w:szCs w:val="28"/>
        </w:rPr>
      </w:pPr>
      <w:r>
        <w:rPr>
          <w:b/>
          <w:sz w:val="28"/>
          <w:szCs w:val="28"/>
        </w:rPr>
        <w:t>МІНІСТЕРСТВО ОСВІТИ І НАУКИ УКРАЇНИ</w:t>
      </w:r>
    </w:p>
    <w:p w:rsidR="00E3144B" w:rsidRDefault="00E3144B" w:rsidP="00E3144B">
      <w:pPr>
        <w:jc w:val="center"/>
        <w:rPr>
          <w:b/>
          <w:sz w:val="28"/>
          <w:szCs w:val="28"/>
        </w:rPr>
      </w:pPr>
      <w:r>
        <w:rPr>
          <w:b/>
          <w:sz w:val="28"/>
          <w:szCs w:val="28"/>
        </w:rPr>
        <w:t>Херсонський державний університет</w:t>
      </w:r>
    </w:p>
    <w:p w:rsidR="00E3144B" w:rsidRDefault="00E3144B" w:rsidP="00E3144B">
      <w:pPr>
        <w:spacing w:before="100" w:beforeAutospacing="1" w:after="100" w:afterAutospacing="1" w:line="240" w:lineRule="atLeast"/>
        <w:jc w:val="center"/>
        <w:rPr>
          <w:color w:val="0D0D0D"/>
          <w:sz w:val="28"/>
          <w:szCs w:val="28"/>
        </w:rPr>
      </w:pPr>
      <w:r>
        <w:rPr>
          <w:color w:val="0D0D0D"/>
          <w:sz w:val="28"/>
          <w:szCs w:val="28"/>
        </w:rPr>
        <w:t>Кафедра біології людини та імунології</w:t>
      </w: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Pr="009A60BF" w:rsidRDefault="00E3144B" w:rsidP="00E3144B">
      <w:pPr>
        <w:jc w:val="center"/>
        <w:rPr>
          <w:sz w:val="28"/>
          <w:szCs w:val="28"/>
        </w:rPr>
      </w:pPr>
      <w:r>
        <w:rPr>
          <w:sz w:val="16"/>
          <w:szCs w:val="20"/>
        </w:rPr>
        <w:t xml:space="preserve">                                   </w:t>
      </w: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rPr>
          <w:sz w:val="16"/>
          <w:szCs w:val="20"/>
        </w:rPr>
      </w:pPr>
    </w:p>
    <w:p w:rsidR="00E3144B" w:rsidRDefault="00E3144B" w:rsidP="00E3144B">
      <w:pPr>
        <w:jc w:val="center"/>
        <w:rPr>
          <w:sz w:val="16"/>
          <w:szCs w:val="20"/>
        </w:rPr>
      </w:pPr>
    </w:p>
    <w:p w:rsidR="00E3144B" w:rsidRDefault="00E3144B" w:rsidP="00E3144B">
      <w:pPr>
        <w:jc w:val="center"/>
        <w:rPr>
          <w:sz w:val="16"/>
          <w:szCs w:val="20"/>
        </w:rPr>
      </w:pPr>
    </w:p>
    <w:p w:rsidR="00E3144B" w:rsidRDefault="00E3144B" w:rsidP="00E3144B">
      <w:pPr>
        <w:tabs>
          <w:tab w:val="left" w:pos="0"/>
        </w:tabs>
        <w:jc w:val="center"/>
        <w:rPr>
          <w:b/>
          <w:caps/>
          <w:sz w:val="28"/>
          <w:szCs w:val="28"/>
        </w:rPr>
      </w:pPr>
      <w:r>
        <w:rPr>
          <w:b/>
          <w:caps/>
          <w:sz w:val="28"/>
          <w:szCs w:val="28"/>
        </w:rPr>
        <w:t>творча робота (проєкт)</w:t>
      </w:r>
    </w:p>
    <w:p w:rsidR="00E3144B" w:rsidRDefault="00E3144B" w:rsidP="00E3144B">
      <w:pPr>
        <w:spacing w:before="100" w:beforeAutospacing="1" w:after="100" w:afterAutospacing="1" w:line="240" w:lineRule="atLeast"/>
        <w:jc w:val="center"/>
        <w:rPr>
          <w:color w:val="0D0D0D"/>
          <w:sz w:val="28"/>
          <w:szCs w:val="28"/>
          <w:u w:val="single"/>
        </w:rPr>
      </w:pPr>
    </w:p>
    <w:p w:rsidR="00E3144B" w:rsidRDefault="00E3144B" w:rsidP="00E3144B">
      <w:pPr>
        <w:spacing w:line="360" w:lineRule="auto"/>
        <w:jc w:val="center"/>
        <w:rPr>
          <w:caps/>
          <w:sz w:val="20"/>
          <w:szCs w:val="20"/>
        </w:rPr>
      </w:pPr>
      <w:r>
        <w:rPr>
          <w:sz w:val="28"/>
          <w:szCs w:val="28"/>
        </w:rPr>
        <w:t>з теми</w:t>
      </w:r>
      <w:r>
        <w:rPr>
          <w:caps/>
          <w:sz w:val="28"/>
          <w:szCs w:val="28"/>
        </w:rPr>
        <w:t>:</w:t>
      </w:r>
    </w:p>
    <w:p w:rsidR="00E3144B" w:rsidRPr="00E3144B" w:rsidRDefault="00E3144B" w:rsidP="00E3144B">
      <w:pPr>
        <w:spacing w:line="360" w:lineRule="auto"/>
        <w:jc w:val="center"/>
        <w:rPr>
          <w:b/>
          <w:caps/>
          <w:sz w:val="28"/>
          <w:szCs w:val="28"/>
        </w:rPr>
      </w:pPr>
      <w:r w:rsidRPr="00C31D2D">
        <w:rPr>
          <w:b/>
          <w:caps/>
          <w:sz w:val="28"/>
          <w:szCs w:val="28"/>
        </w:rPr>
        <w:t>“</w:t>
      </w:r>
      <w:r w:rsidRPr="00E3144B">
        <w:rPr>
          <w:b/>
          <w:caps/>
          <w:sz w:val="28"/>
          <w:szCs w:val="28"/>
        </w:rPr>
        <w:t xml:space="preserve"> </w:t>
      </w:r>
      <w:r w:rsidRPr="00662820">
        <w:rPr>
          <w:b/>
          <w:caps/>
          <w:sz w:val="28"/>
          <w:szCs w:val="28"/>
        </w:rPr>
        <w:t xml:space="preserve">Аналіз поширеності та структури вад розвитку </w:t>
      </w:r>
      <w:r>
        <w:rPr>
          <w:b/>
          <w:caps/>
          <w:sz w:val="28"/>
          <w:szCs w:val="28"/>
        </w:rPr>
        <w:t xml:space="preserve">вродженої та </w:t>
      </w:r>
      <w:r w:rsidRPr="00662820">
        <w:rPr>
          <w:b/>
          <w:caps/>
          <w:sz w:val="28"/>
          <w:szCs w:val="28"/>
        </w:rPr>
        <w:t xml:space="preserve">хромосомної </w:t>
      </w:r>
      <w:r>
        <w:rPr>
          <w:b/>
          <w:caps/>
          <w:sz w:val="28"/>
          <w:szCs w:val="28"/>
        </w:rPr>
        <w:t>етіології у Херсонській області</w:t>
      </w:r>
      <w:r w:rsidRPr="00C31D2D">
        <w:rPr>
          <w:b/>
          <w:caps/>
          <w:sz w:val="28"/>
          <w:szCs w:val="28"/>
        </w:rPr>
        <w:t>”</w:t>
      </w:r>
    </w:p>
    <w:p w:rsidR="00E3144B" w:rsidRDefault="00E3144B" w:rsidP="00E3144B">
      <w:pPr>
        <w:tabs>
          <w:tab w:val="left" w:pos="0"/>
        </w:tabs>
        <w:jc w:val="center"/>
        <w:rPr>
          <w:b/>
          <w:caps/>
          <w:sz w:val="28"/>
          <w:szCs w:val="28"/>
        </w:rPr>
      </w:pPr>
    </w:p>
    <w:p w:rsidR="00E3144B" w:rsidRDefault="00E3144B" w:rsidP="00E3144B">
      <w:pPr>
        <w:tabs>
          <w:tab w:val="left" w:pos="0"/>
        </w:tabs>
        <w:jc w:val="center"/>
        <w:rPr>
          <w:b/>
          <w:caps/>
          <w:sz w:val="28"/>
          <w:szCs w:val="28"/>
        </w:rPr>
      </w:pPr>
    </w:p>
    <w:p w:rsidR="00E3144B" w:rsidRDefault="00E3144B" w:rsidP="00E3144B">
      <w:pPr>
        <w:tabs>
          <w:tab w:val="left" w:pos="0"/>
        </w:tabs>
        <w:jc w:val="center"/>
        <w:rPr>
          <w:b/>
          <w:caps/>
          <w:sz w:val="28"/>
          <w:szCs w:val="28"/>
        </w:rPr>
      </w:pPr>
    </w:p>
    <w:p w:rsidR="00E3144B" w:rsidRDefault="00E3144B" w:rsidP="00E3144B">
      <w:pPr>
        <w:tabs>
          <w:tab w:val="left" w:pos="0"/>
        </w:tabs>
        <w:jc w:val="center"/>
        <w:rPr>
          <w:b/>
          <w:caps/>
          <w:sz w:val="28"/>
          <w:szCs w:val="28"/>
        </w:rPr>
      </w:pPr>
    </w:p>
    <w:p w:rsidR="00E3144B" w:rsidRDefault="00E3144B" w:rsidP="00E3144B">
      <w:pPr>
        <w:pStyle w:val="Default"/>
        <w:rPr>
          <w:b/>
          <w:bCs/>
          <w:sz w:val="28"/>
          <w:szCs w:val="28"/>
        </w:rPr>
      </w:pPr>
    </w:p>
    <w:p w:rsidR="00E3144B" w:rsidRDefault="00E3144B" w:rsidP="00E3144B">
      <w:pPr>
        <w:pStyle w:val="Default"/>
        <w:rPr>
          <w:b/>
          <w:bCs/>
          <w:sz w:val="28"/>
          <w:szCs w:val="28"/>
        </w:rPr>
      </w:pPr>
      <w:r>
        <w:rPr>
          <w:b/>
          <w:bCs/>
          <w:sz w:val="28"/>
          <w:szCs w:val="28"/>
        </w:rPr>
        <w:t xml:space="preserve">                                                                                      Виконавець:</w:t>
      </w:r>
    </w:p>
    <w:p w:rsidR="00E3144B" w:rsidRDefault="00E3144B" w:rsidP="00E3144B">
      <w:pPr>
        <w:pStyle w:val="Default"/>
        <w:rPr>
          <w:b/>
          <w:bCs/>
          <w:sz w:val="28"/>
          <w:szCs w:val="28"/>
        </w:rPr>
      </w:pPr>
    </w:p>
    <w:p w:rsidR="00E3144B" w:rsidRDefault="00E3144B" w:rsidP="00E3144B">
      <w:pPr>
        <w:pStyle w:val="Default"/>
        <w:rPr>
          <w:b/>
          <w:bCs/>
          <w:sz w:val="28"/>
          <w:szCs w:val="28"/>
        </w:rPr>
      </w:pPr>
      <w:r>
        <w:rPr>
          <w:b/>
          <w:bCs/>
          <w:sz w:val="28"/>
          <w:szCs w:val="28"/>
        </w:rPr>
        <w:t xml:space="preserve">                                                                                      доцент Лановенко О.Г.</w:t>
      </w:r>
    </w:p>
    <w:p w:rsidR="00E3144B" w:rsidRDefault="00E3144B" w:rsidP="00E3144B">
      <w:pPr>
        <w:pStyle w:val="Default"/>
        <w:rPr>
          <w:b/>
          <w:bCs/>
          <w:sz w:val="28"/>
          <w:szCs w:val="28"/>
        </w:rPr>
      </w:pPr>
    </w:p>
    <w:p w:rsidR="00E3144B" w:rsidRDefault="00E3144B" w:rsidP="00E3144B"/>
    <w:p w:rsidR="00E3144B" w:rsidRDefault="00E3144B" w:rsidP="00E3144B"/>
    <w:p w:rsidR="00E3144B" w:rsidRDefault="00E3144B" w:rsidP="00E3144B"/>
    <w:p w:rsidR="00E3144B" w:rsidRDefault="00E3144B" w:rsidP="00E3144B"/>
    <w:p w:rsidR="00E3144B" w:rsidRDefault="00E3144B" w:rsidP="00E3144B"/>
    <w:p w:rsidR="00E3144B" w:rsidRDefault="00E3144B" w:rsidP="00E3144B"/>
    <w:p w:rsidR="00E3144B" w:rsidRDefault="00E3144B" w:rsidP="00E3144B"/>
    <w:p w:rsidR="00E3144B" w:rsidRPr="009A60BF" w:rsidRDefault="00E3144B" w:rsidP="00E3144B">
      <w:pPr>
        <w:jc w:val="center"/>
        <w:rPr>
          <w:b/>
          <w:sz w:val="28"/>
          <w:szCs w:val="28"/>
        </w:rPr>
      </w:pPr>
    </w:p>
    <w:p w:rsidR="00E3144B" w:rsidRPr="009A60BF" w:rsidRDefault="00E3144B" w:rsidP="00E3144B">
      <w:pPr>
        <w:jc w:val="center"/>
        <w:rPr>
          <w:b/>
          <w:sz w:val="28"/>
          <w:szCs w:val="28"/>
        </w:rPr>
      </w:pPr>
      <w:r w:rsidRPr="009A60BF">
        <w:rPr>
          <w:b/>
          <w:sz w:val="28"/>
          <w:szCs w:val="28"/>
        </w:rPr>
        <w:t>ХЕРСОН - 2020</w:t>
      </w:r>
    </w:p>
    <w:p w:rsidR="00E3144B" w:rsidRDefault="00E3144B" w:rsidP="00E3144B">
      <w:pPr>
        <w:spacing w:line="360" w:lineRule="auto"/>
        <w:jc w:val="center"/>
        <w:rPr>
          <w:b/>
          <w:caps/>
          <w:sz w:val="28"/>
          <w:szCs w:val="28"/>
        </w:rPr>
      </w:pPr>
      <w:r w:rsidRPr="002B06A8">
        <w:rPr>
          <w:b/>
          <w:caps/>
          <w:sz w:val="28"/>
          <w:szCs w:val="28"/>
        </w:rPr>
        <w:lastRenderedPageBreak/>
        <w:t>Зміст</w:t>
      </w:r>
    </w:p>
    <w:p w:rsidR="00E3144B" w:rsidRPr="002B06A8" w:rsidRDefault="00E3144B" w:rsidP="00E3144B">
      <w:pPr>
        <w:spacing w:line="360" w:lineRule="auto"/>
        <w:jc w:val="center"/>
        <w:rPr>
          <w:b/>
          <w:caps/>
          <w:sz w:val="28"/>
          <w:szCs w:val="28"/>
        </w:rPr>
      </w:pPr>
    </w:p>
    <w:p w:rsidR="00E3144B" w:rsidRPr="00C1757D" w:rsidRDefault="00E3144B" w:rsidP="00111ACA">
      <w:pPr>
        <w:spacing w:line="360" w:lineRule="auto"/>
        <w:jc w:val="both"/>
        <w:rPr>
          <w:sz w:val="28"/>
          <w:szCs w:val="28"/>
        </w:rPr>
      </w:pPr>
      <w:r w:rsidRPr="00C1757D">
        <w:rPr>
          <w:b/>
          <w:sz w:val="28"/>
          <w:szCs w:val="28"/>
        </w:rPr>
        <w:t>ВСТУП</w:t>
      </w:r>
      <w:r w:rsidRPr="00E3144B">
        <w:rPr>
          <w:sz w:val="28"/>
          <w:szCs w:val="28"/>
        </w:rPr>
        <w:t>………………………………………………………………………</w:t>
      </w:r>
      <w:r>
        <w:rPr>
          <w:sz w:val="28"/>
          <w:szCs w:val="28"/>
        </w:rPr>
        <w:t>………</w:t>
      </w:r>
      <w:r w:rsidRPr="00E3144B">
        <w:rPr>
          <w:sz w:val="28"/>
          <w:szCs w:val="28"/>
        </w:rPr>
        <w:t>3</w:t>
      </w:r>
    </w:p>
    <w:p w:rsidR="005171B6" w:rsidRPr="00111ACA" w:rsidRDefault="00ED035B" w:rsidP="00111ACA">
      <w:pPr>
        <w:spacing w:line="360" w:lineRule="auto"/>
        <w:rPr>
          <w:rStyle w:val="ac"/>
          <w:sz w:val="28"/>
          <w:szCs w:val="28"/>
        </w:rPr>
      </w:pPr>
      <w:r w:rsidRPr="00111ACA">
        <w:rPr>
          <w:b/>
          <w:sz w:val="28"/>
          <w:szCs w:val="28"/>
        </w:rPr>
        <w:t xml:space="preserve">РОЗДІЛ 1. </w:t>
      </w:r>
      <w:r w:rsidR="00111ACA" w:rsidRPr="00111ACA">
        <w:rPr>
          <w:b/>
          <w:sz w:val="28"/>
          <w:szCs w:val="28"/>
        </w:rPr>
        <w:t>Етіологія та патогенез вроджених і спадково обумовлених вад розвитку</w:t>
      </w:r>
      <w:r w:rsidR="00111ACA">
        <w:rPr>
          <w:sz w:val="28"/>
          <w:szCs w:val="28"/>
        </w:rPr>
        <w:t xml:space="preserve"> ……………………………………………………………………………..5</w:t>
      </w:r>
    </w:p>
    <w:p w:rsidR="00111ACA" w:rsidRDefault="00111ACA" w:rsidP="00111ACA">
      <w:pPr>
        <w:spacing w:line="360" w:lineRule="auto"/>
        <w:rPr>
          <w:sz w:val="28"/>
          <w:szCs w:val="28"/>
        </w:rPr>
      </w:pPr>
      <w:r w:rsidRPr="00111ACA">
        <w:rPr>
          <w:sz w:val="28"/>
          <w:szCs w:val="28"/>
        </w:rPr>
        <w:t>1.1.</w:t>
      </w:r>
      <w:r>
        <w:rPr>
          <w:b/>
          <w:sz w:val="28"/>
          <w:szCs w:val="28"/>
        </w:rPr>
        <w:t xml:space="preserve"> </w:t>
      </w:r>
      <w:r w:rsidRPr="00111ACA">
        <w:rPr>
          <w:sz w:val="28"/>
          <w:szCs w:val="28"/>
        </w:rPr>
        <w:t>Причини виникнення вроджених вад розвитку  у людських популяціях та особливості їх проявлення</w:t>
      </w:r>
      <w:r>
        <w:rPr>
          <w:sz w:val="28"/>
          <w:szCs w:val="28"/>
        </w:rPr>
        <w:t xml:space="preserve"> ………………………………………………………….5</w:t>
      </w:r>
    </w:p>
    <w:p w:rsidR="00111ACA" w:rsidRPr="00111ACA" w:rsidRDefault="00111ACA" w:rsidP="00111ACA">
      <w:pPr>
        <w:spacing w:line="360" w:lineRule="auto"/>
        <w:jc w:val="both"/>
        <w:rPr>
          <w:sz w:val="28"/>
          <w:szCs w:val="28"/>
        </w:rPr>
      </w:pPr>
      <w:r w:rsidRPr="00111ACA">
        <w:rPr>
          <w:sz w:val="28"/>
          <w:szCs w:val="28"/>
        </w:rPr>
        <w:t>1.2. Типи вроджених вад  розвитку</w:t>
      </w:r>
      <w:r>
        <w:rPr>
          <w:sz w:val="28"/>
          <w:szCs w:val="28"/>
        </w:rPr>
        <w:t xml:space="preserve"> ………………………………………………10</w:t>
      </w:r>
    </w:p>
    <w:p w:rsidR="00111ACA" w:rsidRPr="00111ACA" w:rsidRDefault="00111ACA" w:rsidP="00111ACA">
      <w:pPr>
        <w:spacing w:line="360" w:lineRule="auto"/>
        <w:jc w:val="both"/>
        <w:rPr>
          <w:sz w:val="28"/>
          <w:szCs w:val="28"/>
        </w:rPr>
      </w:pPr>
      <w:r w:rsidRPr="00111ACA">
        <w:rPr>
          <w:sz w:val="28"/>
          <w:szCs w:val="28"/>
        </w:rPr>
        <w:t>1.3. Індикаторні фенотипи та їх використання</w:t>
      </w:r>
      <w:r>
        <w:rPr>
          <w:sz w:val="28"/>
          <w:szCs w:val="28"/>
        </w:rPr>
        <w:t xml:space="preserve"> …………………………………11</w:t>
      </w:r>
    </w:p>
    <w:p w:rsidR="00E3144B" w:rsidRPr="00E3144B" w:rsidRDefault="003C67DE" w:rsidP="00E3144B">
      <w:pPr>
        <w:shd w:val="clear" w:color="auto" w:fill="FFFFFF"/>
        <w:autoSpaceDE w:val="0"/>
        <w:autoSpaceDN w:val="0"/>
        <w:adjustRightInd w:val="0"/>
        <w:spacing w:line="360" w:lineRule="auto"/>
        <w:jc w:val="both"/>
        <w:rPr>
          <w:sz w:val="28"/>
        </w:rPr>
      </w:pPr>
      <w:r>
        <w:rPr>
          <w:b/>
          <w:caps/>
          <w:sz w:val="28"/>
          <w:szCs w:val="28"/>
        </w:rPr>
        <w:t>Розділ 2</w:t>
      </w:r>
      <w:r w:rsidR="00E3144B">
        <w:rPr>
          <w:b/>
          <w:caps/>
          <w:sz w:val="28"/>
          <w:szCs w:val="28"/>
        </w:rPr>
        <w:t xml:space="preserve">. </w:t>
      </w:r>
      <w:r w:rsidR="00E3144B" w:rsidRPr="005C11D8">
        <w:rPr>
          <w:b/>
          <w:sz w:val="28"/>
        </w:rPr>
        <w:t xml:space="preserve">Регіональні аспекти поширеності і структури </w:t>
      </w:r>
      <w:r w:rsidR="00E3144B">
        <w:rPr>
          <w:b/>
          <w:sz w:val="28"/>
        </w:rPr>
        <w:t xml:space="preserve">вродженої </w:t>
      </w:r>
      <w:r w:rsidR="00111ACA">
        <w:rPr>
          <w:b/>
          <w:sz w:val="28"/>
        </w:rPr>
        <w:t>і спадково обумовле</w:t>
      </w:r>
      <w:r w:rsidR="00E3144B" w:rsidRPr="005C11D8">
        <w:rPr>
          <w:b/>
          <w:sz w:val="28"/>
        </w:rPr>
        <w:t>ної патології новонароджених</w:t>
      </w:r>
      <w:r w:rsidR="00111ACA">
        <w:rPr>
          <w:sz w:val="28"/>
        </w:rPr>
        <w:t>……………………………13</w:t>
      </w:r>
    </w:p>
    <w:p w:rsidR="00E3144B" w:rsidRDefault="00E3144B" w:rsidP="00E3144B">
      <w:pPr>
        <w:spacing w:line="360" w:lineRule="auto"/>
        <w:jc w:val="both"/>
        <w:rPr>
          <w:sz w:val="28"/>
          <w:szCs w:val="28"/>
        </w:rPr>
      </w:pPr>
      <w:r>
        <w:rPr>
          <w:sz w:val="28"/>
          <w:szCs w:val="28"/>
        </w:rPr>
        <w:t xml:space="preserve">2.1.  </w:t>
      </w:r>
      <w:r w:rsidRPr="002B3F25">
        <w:rPr>
          <w:sz w:val="28"/>
          <w:szCs w:val="28"/>
        </w:rPr>
        <w:t>Матеріал і методи дослідження</w:t>
      </w:r>
      <w:r w:rsidR="00111ACA">
        <w:rPr>
          <w:sz w:val="28"/>
          <w:szCs w:val="28"/>
        </w:rPr>
        <w:t>…………………………………………….13</w:t>
      </w:r>
    </w:p>
    <w:p w:rsidR="00E3144B" w:rsidRDefault="00E3144B" w:rsidP="00E3144B">
      <w:pPr>
        <w:spacing w:line="360" w:lineRule="auto"/>
        <w:jc w:val="both"/>
        <w:rPr>
          <w:sz w:val="28"/>
          <w:szCs w:val="28"/>
        </w:rPr>
      </w:pPr>
      <w:r>
        <w:rPr>
          <w:sz w:val="28"/>
          <w:szCs w:val="28"/>
        </w:rPr>
        <w:t xml:space="preserve">2.2. </w:t>
      </w:r>
      <w:r w:rsidRPr="002B3F25">
        <w:rPr>
          <w:sz w:val="28"/>
          <w:szCs w:val="28"/>
        </w:rPr>
        <w:t>Поши</w:t>
      </w:r>
      <w:r w:rsidR="000F6FCC">
        <w:rPr>
          <w:sz w:val="28"/>
          <w:szCs w:val="28"/>
        </w:rPr>
        <w:t xml:space="preserve">реність </w:t>
      </w:r>
      <w:r w:rsidRPr="002B3F25">
        <w:rPr>
          <w:sz w:val="28"/>
          <w:szCs w:val="28"/>
        </w:rPr>
        <w:t xml:space="preserve">вад розвитку </w:t>
      </w:r>
      <w:r w:rsidR="000F6FCC">
        <w:rPr>
          <w:sz w:val="28"/>
          <w:szCs w:val="28"/>
        </w:rPr>
        <w:t>вродженої і хромосомної еті</w:t>
      </w:r>
      <w:r w:rsidRPr="002B3F25">
        <w:rPr>
          <w:sz w:val="28"/>
          <w:szCs w:val="28"/>
        </w:rPr>
        <w:t>ології серед новонароджених  у  міських і сільських популяціях Херсонщини</w:t>
      </w:r>
      <w:r>
        <w:rPr>
          <w:sz w:val="28"/>
          <w:szCs w:val="28"/>
        </w:rPr>
        <w:t>……………………………………………………….………</w:t>
      </w:r>
      <w:r w:rsidR="000F6FCC">
        <w:rPr>
          <w:sz w:val="28"/>
          <w:szCs w:val="28"/>
        </w:rPr>
        <w:t>……….</w:t>
      </w:r>
      <w:r w:rsidR="003C67DE">
        <w:rPr>
          <w:sz w:val="28"/>
          <w:szCs w:val="28"/>
        </w:rPr>
        <w:t>14</w:t>
      </w:r>
    </w:p>
    <w:p w:rsidR="00E3144B" w:rsidRPr="002B3F25" w:rsidRDefault="00E3144B" w:rsidP="00E3144B">
      <w:pPr>
        <w:spacing w:line="360" w:lineRule="auto"/>
        <w:jc w:val="both"/>
        <w:rPr>
          <w:sz w:val="28"/>
        </w:rPr>
      </w:pPr>
      <w:r>
        <w:rPr>
          <w:sz w:val="28"/>
          <w:szCs w:val="28"/>
        </w:rPr>
        <w:t xml:space="preserve">2.3. </w:t>
      </w:r>
      <w:r w:rsidRPr="002C5C87">
        <w:rPr>
          <w:sz w:val="28"/>
        </w:rPr>
        <w:t>Популяційна  структура вроджених вад та хромосомних дефектів немовлят</w:t>
      </w:r>
      <w:r>
        <w:rPr>
          <w:sz w:val="28"/>
        </w:rPr>
        <w:t>…………………………………………………………</w:t>
      </w:r>
      <w:r w:rsidR="000F6FCC">
        <w:rPr>
          <w:sz w:val="28"/>
        </w:rPr>
        <w:t>…………………</w:t>
      </w:r>
      <w:r w:rsidR="003C67DE">
        <w:rPr>
          <w:sz w:val="28"/>
        </w:rPr>
        <w:t>29</w:t>
      </w:r>
    </w:p>
    <w:p w:rsidR="00E3144B" w:rsidRPr="000F6FCC" w:rsidRDefault="00E3144B" w:rsidP="00E3144B">
      <w:pPr>
        <w:tabs>
          <w:tab w:val="left" w:pos="4050"/>
        </w:tabs>
        <w:spacing w:line="360" w:lineRule="auto"/>
        <w:jc w:val="both"/>
        <w:rPr>
          <w:sz w:val="28"/>
          <w:szCs w:val="28"/>
        </w:rPr>
      </w:pPr>
      <w:r w:rsidRPr="00C1757D">
        <w:rPr>
          <w:b/>
          <w:sz w:val="28"/>
          <w:szCs w:val="28"/>
        </w:rPr>
        <w:t>ВИСНОВКИ</w:t>
      </w:r>
      <w:r w:rsidRPr="000F6FCC">
        <w:rPr>
          <w:sz w:val="28"/>
          <w:szCs w:val="28"/>
        </w:rPr>
        <w:t>………………………………………………………………</w:t>
      </w:r>
      <w:r w:rsidR="000F6FCC">
        <w:rPr>
          <w:sz w:val="28"/>
          <w:szCs w:val="28"/>
        </w:rPr>
        <w:t>……….</w:t>
      </w:r>
      <w:r w:rsidR="003C67DE">
        <w:rPr>
          <w:sz w:val="28"/>
          <w:szCs w:val="28"/>
        </w:rPr>
        <w:t>32</w:t>
      </w:r>
    </w:p>
    <w:p w:rsidR="00E3144B" w:rsidRDefault="00E3144B" w:rsidP="00E3144B">
      <w:pPr>
        <w:spacing w:line="360" w:lineRule="auto"/>
        <w:jc w:val="both"/>
        <w:rPr>
          <w:b/>
          <w:sz w:val="28"/>
          <w:szCs w:val="28"/>
        </w:rPr>
      </w:pPr>
      <w:r w:rsidRPr="00C1757D">
        <w:rPr>
          <w:b/>
          <w:sz w:val="28"/>
          <w:szCs w:val="28"/>
        </w:rPr>
        <w:t>СПИСОК ВИКОРИСТАНИХ ДЖЕРЕЛ</w:t>
      </w:r>
      <w:r w:rsidRPr="000F6FCC">
        <w:rPr>
          <w:sz w:val="28"/>
          <w:szCs w:val="28"/>
        </w:rPr>
        <w:t>…………………….…………</w:t>
      </w:r>
      <w:r w:rsidR="000F6FCC">
        <w:rPr>
          <w:sz w:val="28"/>
          <w:szCs w:val="28"/>
        </w:rPr>
        <w:t>……..</w:t>
      </w:r>
      <w:r w:rsidR="003C67DE">
        <w:rPr>
          <w:sz w:val="28"/>
          <w:szCs w:val="28"/>
        </w:rPr>
        <w:t>34</w:t>
      </w: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E3144B" w:rsidRDefault="00E3144B" w:rsidP="00E3144B">
      <w:pPr>
        <w:spacing w:line="360" w:lineRule="auto"/>
        <w:jc w:val="both"/>
        <w:rPr>
          <w:sz w:val="28"/>
          <w:szCs w:val="28"/>
        </w:rPr>
      </w:pPr>
    </w:p>
    <w:p w:rsidR="000F6FCC" w:rsidRDefault="000F6FCC" w:rsidP="00E3144B">
      <w:pPr>
        <w:spacing w:line="360" w:lineRule="auto"/>
        <w:jc w:val="both"/>
        <w:rPr>
          <w:sz w:val="28"/>
          <w:szCs w:val="28"/>
        </w:rPr>
      </w:pPr>
    </w:p>
    <w:p w:rsidR="003C67DE" w:rsidRDefault="003C67DE" w:rsidP="00E3144B">
      <w:pPr>
        <w:spacing w:line="360" w:lineRule="auto"/>
        <w:jc w:val="both"/>
        <w:rPr>
          <w:sz w:val="28"/>
          <w:szCs w:val="28"/>
        </w:rPr>
      </w:pPr>
    </w:p>
    <w:p w:rsidR="003C67DE" w:rsidRDefault="003C67DE" w:rsidP="00E3144B">
      <w:pPr>
        <w:spacing w:line="360" w:lineRule="auto"/>
        <w:jc w:val="both"/>
        <w:rPr>
          <w:sz w:val="28"/>
          <w:szCs w:val="28"/>
        </w:rPr>
      </w:pPr>
    </w:p>
    <w:p w:rsidR="003C67DE" w:rsidRDefault="003C67DE" w:rsidP="00E3144B">
      <w:pPr>
        <w:spacing w:line="360" w:lineRule="auto"/>
        <w:jc w:val="both"/>
        <w:rPr>
          <w:sz w:val="28"/>
          <w:szCs w:val="28"/>
        </w:rPr>
      </w:pPr>
    </w:p>
    <w:p w:rsidR="00E3144B" w:rsidRPr="000319A0" w:rsidRDefault="00E3144B" w:rsidP="00E3144B">
      <w:pPr>
        <w:spacing w:line="360" w:lineRule="auto"/>
        <w:ind w:firstLine="708"/>
        <w:jc w:val="center"/>
        <w:rPr>
          <w:b/>
          <w:sz w:val="28"/>
        </w:rPr>
      </w:pPr>
      <w:r w:rsidRPr="000319A0">
        <w:rPr>
          <w:b/>
          <w:sz w:val="28"/>
        </w:rPr>
        <w:lastRenderedPageBreak/>
        <w:t>ВСТУП</w:t>
      </w:r>
    </w:p>
    <w:p w:rsidR="00E3144B" w:rsidRPr="000319A0" w:rsidRDefault="00E3144B" w:rsidP="00E3144B">
      <w:pPr>
        <w:spacing w:line="360" w:lineRule="auto"/>
        <w:jc w:val="both"/>
        <w:rPr>
          <w:sz w:val="28"/>
        </w:rPr>
      </w:pPr>
      <w:r>
        <w:rPr>
          <w:b/>
          <w:sz w:val="28"/>
        </w:rPr>
        <w:t xml:space="preserve">Актуальність теми.  </w:t>
      </w:r>
      <w:r>
        <w:rPr>
          <w:sz w:val="28"/>
        </w:rPr>
        <w:t>Вроджені вади розвитку у дітей представляють серйозну медичну та соціальну проблему</w:t>
      </w:r>
      <w:r w:rsidRPr="000319A0">
        <w:rPr>
          <w:sz w:val="28"/>
        </w:rPr>
        <w:t xml:space="preserve">, </w:t>
      </w:r>
      <w:r>
        <w:rPr>
          <w:sz w:val="28"/>
        </w:rPr>
        <w:t>займаючи</w:t>
      </w:r>
      <w:r w:rsidRPr="000319A0">
        <w:rPr>
          <w:sz w:val="28"/>
        </w:rPr>
        <w:t xml:space="preserve"> одне з </w:t>
      </w:r>
      <w:r>
        <w:rPr>
          <w:sz w:val="28"/>
        </w:rPr>
        <w:t xml:space="preserve">провідних </w:t>
      </w:r>
      <w:r w:rsidRPr="000319A0">
        <w:rPr>
          <w:sz w:val="28"/>
        </w:rPr>
        <w:t>місць серед</w:t>
      </w:r>
      <w:r>
        <w:rPr>
          <w:sz w:val="28"/>
        </w:rPr>
        <w:t xml:space="preserve"> існуючих</w:t>
      </w:r>
      <w:r w:rsidRPr="000319A0">
        <w:rPr>
          <w:sz w:val="28"/>
        </w:rPr>
        <w:t xml:space="preserve"> причин дитячої захворювано</w:t>
      </w:r>
      <w:r>
        <w:rPr>
          <w:sz w:val="28"/>
        </w:rPr>
        <w:t>сті, інвалідності і безпосередньо смертності.</w:t>
      </w:r>
      <w:r w:rsidRPr="000319A0">
        <w:rPr>
          <w:sz w:val="28"/>
        </w:rPr>
        <w:t xml:space="preserve"> </w:t>
      </w:r>
      <w:r>
        <w:rPr>
          <w:sz w:val="28"/>
        </w:rPr>
        <w:t>Саме вони складають значно високу</w:t>
      </w:r>
      <w:r w:rsidRPr="000319A0">
        <w:rPr>
          <w:sz w:val="28"/>
        </w:rPr>
        <w:t xml:space="preserve"> </w:t>
      </w:r>
      <w:r>
        <w:rPr>
          <w:sz w:val="28"/>
        </w:rPr>
        <w:t xml:space="preserve">частину генетичного тягаря. Більша частка вроджених вад виникає в результаті дисплазій ембріональних тканин, порушення структури </w:t>
      </w:r>
      <w:r w:rsidRPr="000319A0">
        <w:rPr>
          <w:sz w:val="28"/>
        </w:rPr>
        <w:t>хром</w:t>
      </w:r>
      <w:r>
        <w:rPr>
          <w:sz w:val="28"/>
        </w:rPr>
        <w:t xml:space="preserve">осомного апарату, </w:t>
      </w:r>
      <w:r w:rsidRPr="000319A0">
        <w:rPr>
          <w:sz w:val="28"/>
        </w:rPr>
        <w:t xml:space="preserve">імунодефіцитних станів, </w:t>
      </w:r>
      <w:r>
        <w:rPr>
          <w:sz w:val="28"/>
        </w:rPr>
        <w:t xml:space="preserve">які обумовлені </w:t>
      </w:r>
      <w:r w:rsidRPr="000319A0">
        <w:rPr>
          <w:sz w:val="28"/>
        </w:rPr>
        <w:t>внутрішньоутробним впливом на плід</w:t>
      </w:r>
      <w:r>
        <w:rPr>
          <w:sz w:val="28"/>
        </w:rPr>
        <w:t>, а саме інфекцій або</w:t>
      </w:r>
      <w:r w:rsidRPr="000319A0">
        <w:rPr>
          <w:sz w:val="28"/>
        </w:rPr>
        <w:t xml:space="preserve"> шкідливих факто</w:t>
      </w:r>
      <w:r>
        <w:rPr>
          <w:sz w:val="28"/>
        </w:rPr>
        <w:t>рів навколишнього середовища. С</w:t>
      </w:r>
      <w:r w:rsidRPr="000319A0">
        <w:rPr>
          <w:sz w:val="28"/>
        </w:rPr>
        <w:t>истема моніторингу поширеності вроджених вад</w:t>
      </w:r>
      <w:r>
        <w:rPr>
          <w:sz w:val="28"/>
        </w:rPr>
        <w:t xml:space="preserve"> посідає одне із перших місць серед інших методів для виявлення змін в популяційних частотах. Наразі п</w:t>
      </w:r>
      <w:r w:rsidRPr="000319A0">
        <w:rPr>
          <w:sz w:val="28"/>
        </w:rPr>
        <w:t>роводиться в більшості країн світу та базується на обліку хворих дітей з</w:t>
      </w:r>
      <w:r>
        <w:rPr>
          <w:sz w:val="28"/>
        </w:rPr>
        <w:t xml:space="preserve"> вродженими вадами розвитку [4</w:t>
      </w:r>
      <w:r w:rsidRPr="000319A0">
        <w:rPr>
          <w:sz w:val="28"/>
        </w:rPr>
        <w:t>].</w:t>
      </w:r>
    </w:p>
    <w:p w:rsidR="00E3144B" w:rsidRPr="000319A0" w:rsidRDefault="00E3144B" w:rsidP="00E3144B">
      <w:pPr>
        <w:spacing w:line="360" w:lineRule="auto"/>
        <w:ind w:firstLine="708"/>
        <w:jc w:val="both"/>
        <w:rPr>
          <w:sz w:val="28"/>
        </w:rPr>
      </w:pPr>
      <w:r>
        <w:rPr>
          <w:sz w:val="28"/>
        </w:rPr>
        <w:t>На</w:t>
      </w:r>
      <w:r w:rsidRPr="000319A0">
        <w:rPr>
          <w:sz w:val="28"/>
        </w:rPr>
        <w:t xml:space="preserve"> </w:t>
      </w:r>
      <w:r>
        <w:rPr>
          <w:sz w:val="28"/>
        </w:rPr>
        <w:t xml:space="preserve">Херсонщині на теперішній час досі залишаються не вирішеними питаннями </w:t>
      </w:r>
      <w:r w:rsidRPr="000319A0">
        <w:rPr>
          <w:sz w:val="28"/>
        </w:rPr>
        <w:t>д</w:t>
      </w:r>
      <w:r>
        <w:rPr>
          <w:sz w:val="28"/>
        </w:rPr>
        <w:t xml:space="preserve">инаміка популяційної частоти, </w:t>
      </w:r>
      <w:r w:rsidRPr="000319A0">
        <w:rPr>
          <w:sz w:val="28"/>
        </w:rPr>
        <w:t xml:space="preserve">структура вроджених </w:t>
      </w:r>
      <w:r>
        <w:rPr>
          <w:sz w:val="28"/>
        </w:rPr>
        <w:t xml:space="preserve">аномалій та </w:t>
      </w:r>
      <w:r w:rsidRPr="000319A0">
        <w:rPr>
          <w:sz w:val="28"/>
        </w:rPr>
        <w:t>особливості впливу зміни генетико-демографічних параметрів на динаміку поширеності вроджених вад</w:t>
      </w:r>
      <w:r>
        <w:rPr>
          <w:sz w:val="28"/>
        </w:rPr>
        <w:t xml:space="preserve"> розвитку хромосомної етіології</w:t>
      </w:r>
      <w:r w:rsidRPr="000319A0">
        <w:rPr>
          <w:sz w:val="28"/>
        </w:rPr>
        <w:t xml:space="preserve">. </w:t>
      </w:r>
      <w:r>
        <w:rPr>
          <w:sz w:val="28"/>
        </w:rPr>
        <w:t>Дана проблема є актуальною на фоні зростання груп</w:t>
      </w:r>
      <w:r w:rsidRPr="000319A0">
        <w:rPr>
          <w:sz w:val="28"/>
        </w:rPr>
        <w:t xml:space="preserve"> екологічних і генетико-демографічних факторів,</w:t>
      </w:r>
      <w:r>
        <w:rPr>
          <w:sz w:val="28"/>
        </w:rPr>
        <w:t xml:space="preserve"> що в свою чергу здатні</w:t>
      </w:r>
      <w:r w:rsidRPr="000319A0">
        <w:rPr>
          <w:sz w:val="28"/>
        </w:rPr>
        <w:t xml:space="preserve"> впливати на генофонд популяцій людини та </w:t>
      </w:r>
      <w:r>
        <w:rPr>
          <w:sz w:val="28"/>
        </w:rPr>
        <w:t xml:space="preserve">безпосередньо діяти внутрішньоутробно. Такий вплив здатний порушувати </w:t>
      </w:r>
      <w:r w:rsidRPr="000319A0">
        <w:rPr>
          <w:sz w:val="28"/>
        </w:rPr>
        <w:t>розвиток</w:t>
      </w:r>
      <w:r>
        <w:rPr>
          <w:sz w:val="28"/>
        </w:rPr>
        <w:t xml:space="preserve"> клітин, тканин та органів плоду</w:t>
      </w:r>
      <w:r w:rsidRPr="000319A0">
        <w:rPr>
          <w:sz w:val="28"/>
        </w:rPr>
        <w:t xml:space="preserve"> і</w:t>
      </w:r>
      <w:r>
        <w:rPr>
          <w:sz w:val="28"/>
        </w:rPr>
        <w:t xml:space="preserve"> призводить </w:t>
      </w:r>
      <w:r w:rsidRPr="000319A0">
        <w:rPr>
          <w:sz w:val="28"/>
        </w:rPr>
        <w:t xml:space="preserve">до </w:t>
      </w:r>
      <w:r>
        <w:rPr>
          <w:sz w:val="28"/>
        </w:rPr>
        <w:t>утворення патологій</w:t>
      </w:r>
      <w:r w:rsidRPr="000319A0">
        <w:rPr>
          <w:sz w:val="28"/>
        </w:rPr>
        <w:t xml:space="preserve"> розвитку. </w:t>
      </w:r>
    </w:p>
    <w:p w:rsidR="00E3144B" w:rsidRDefault="00E3144B" w:rsidP="00E3144B">
      <w:pPr>
        <w:spacing w:line="360" w:lineRule="auto"/>
        <w:ind w:firstLine="708"/>
        <w:jc w:val="both"/>
        <w:rPr>
          <w:sz w:val="28"/>
        </w:rPr>
      </w:pPr>
      <w:r>
        <w:rPr>
          <w:b/>
          <w:sz w:val="28"/>
        </w:rPr>
        <w:t>М</w:t>
      </w:r>
      <w:r w:rsidRPr="000319A0">
        <w:rPr>
          <w:b/>
          <w:sz w:val="28"/>
        </w:rPr>
        <w:t>ета дослідження</w:t>
      </w:r>
      <w:r>
        <w:rPr>
          <w:sz w:val="28"/>
        </w:rPr>
        <w:t xml:space="preserve"> – аналіз динаміки  поши</w:t>
      </w:r>
      <w:r w:rsidR="000F6FCC">
        <w:rPr>
          <w:sz w:val="28"/>
        </w:rPr>
        <w:t xml:space="preserve">реності  та структури </w:t>
      </w:r>
      <w:r>
        <w:rPr>
          <w:sz w:val="28"/>
        </w:rPr>
        <w:t xml:space="preserve">вад розвитку  </w:t>
      </w:r>
      <w:r w:rsidR="000F6FCC">
        <w:rPr>
          <w:sz w:val="28"/>
        </w:rPr>
        <w:t>вродженої і спадково обумовленої</w:t>
      </w:r>
      <w:r>
        <w:rPr>
          <w:sz w:val="28"/>
        </w:rPr>
        <w:t xml:space="preserve"> етіології  серед новонароджених  Херсонської області за період 2014-2019 роки.</w:t>
      </w:r>
    </w:p>
    <w:p w:rsidR="00E3144B" w:rsidRPr="000319A0" w:rsidRDefault="00E3144B" w:rsidP="00E3144B">
      <w:pPr>
        <w:spacing w:line="360" w:lineRule="auto"/>
        <w:jc w:val="both"/>
        <w:rPr>
          <w:b/>
          <w:sz w:val="28"/>
        </w:rPr>
      </w:pPr>
      <w:r>
        <w:rPr>
          <w:sz w:val="28"/>
        </w:rPr>
        <w:t xml:space="preserve">     </w:t>
      </w:r>
      <w:r w:rsidR="000F6FCC">
        <w:rPr>
          <w:sz w:val="28"/>
        </w:rPr>
        <w:t>З</w:t>
      </w:r>
      <w:r w:rsidR="000F6FCC">
        <w:rPr>
          <w:b/>
          <w:sz w:val="28"/>
        </w:rPr>
        <w:t>авдання дослідження</w:t>
      </w:r>
      <w:r w:rsidRPr="000319A0">
        <w:rPr>
          <w:b/>
          <w:sz w:val="28"/>
        </w:rPr>
        <w:t>:</w:t>
      </w:r>
    </w:p>
    <w:p w:rsidR="00E3144B" w:rsidRPr="000319A0" w:rsidRDefault="00E3144B" w:rsidP="000F6FCC">
      <w:pPr>
        <w:spacing w:line="360" w:lineRule="auto"/>
        <w:jc w:val="both"/>
        <w:rPr>
          <w:sz w:val="28"/>
        </w:rPr>
      </w:pPr>
      <w:r>
        <w:rPr>
          <w:sz w:val="28"/>
        </w:rPr>
        <w:t>1.  Скласти аналітичний огляд наукових публікацій</w:t>
      </w:r>
      <w:r w:rsidRPr="000319A0">
        <w:rPr>
          <w:sz w:val="28"/>
        </w:rPr>
        <w:t xml:space="preserve"> </w:t>
      </w:r>
      <w:r>
        <w:rPr>
          <w:sz w:val="28"/>
        </w:rPr>
        <w:t>і</w:t>
      </w:r>
      <w:r w:rsidRPr="000319A0">
        <w:rPr>
          <w:sz w:val="28"/>
        </w:rPr>
        <w:t>з даної теми.</w:t>
      </w:r>
    </w:p>
    <w:p w:rsidR="00E3144B" w:rsidRPr="000319A0" w:rsidRDefault="000F6FCC" w:rsidP="000F6FCC">
      <w:pPr>
        <w:spacing w:line="360" w:lineRule="auto"/>
        <w:jc w:val="both"/>
        <w:rPr>
          <w:sz w:val="28"/>
        </w:rPr>
      </w:pPr>
      <w:r>
        <w:rPr>
          <w:sz w:val="28"/>
        </w:rPr>
        <w:t>2</w:t>
      </w:r>
      <w:r w:rsidR="00E3144B" w:rsidRPr="000319A0">
        <w:rPr>
          <w:sz w:val="28"/>
        </w:rPr>
        <w:t>.  Проаналізувати</w:t>
      </w:r>
      <w:r>
        <w:rPr>
          <w:sz w:val="28"/>
        </w:rPr>
        <w:t xml:space="preserve"> динаміку поширеності </w:t>
      </w:r>
      <w:r w:rsidR="00E3144B" w:rsidRPr="000319A0">
        <w:rPr>
          <w:sz w:val="28"/>
        </w:rPr>
        <w:t xml:space="preserve">вад розвитку </w:t>
      </w:r>
      <w:r>
        <w:rPr>
          <w:sz w:val="28"/>
        </w:rPr>
        <w:t xml:space="preserve">вродженої ї хромосомної етіології </w:t>
      </w:r>
      <w:r w:rsidR="00E3144B" w:rsidRPr="000319A0">
        <w:rPr>
          <w:sz w:val="28"/>
        </w:rPr>
        <w:t xml:space="preserve"> </w:t>
      </w:r>
      <w:r w:rsidR="00E3144B">
        <w:rPr>
          <w:sz w:val="28"/>
        </w:rPr>
        <w:t xml:space="preserve">серед новонароджених у Херсонській області </w:t>
      </w:r>
      <w:r w:rsidR="00E3144B" w:rsidRPr="000319A0">
        <w:rPr>
          <w:sz w:val="28"/>
        </w:rPr>
        <w:t>за період 2014 -</w:t>
      </w:r>
      <w:r w:rsidR="00E3144B">
        <w:rPr>
          <w:sz w:val="28"/>
        </w:rPr>
        <w:t xml:space="preserve"> </w:t>
      </w:r>
      <w:r w:rsidR="00E3144B" w:rsidRPr="000319A0">
        <w:rPr>
          <w:sz w:val="28"/>
        </w:rPr>
        <w:t xml:space="preserve">2019 р. </w:t>
      </w:r>
    </w:p>
    <w:p w:rsidR="00E3144B" w:rsidRDefault="000F6FCC" w:rsidP="000F6FCC">
      <w:pPr>
        <w:spacing w:line="360" w:lineRule="auto"/>
        <w:jc w:val="both"/>
        <w:rPr>
          <w:sz w:val="28"/>
        </w:rPr>
      </w:pPr>
      <w:r>
        <w:rPr>
          <w:sz w:val="28"/>
        </w:rPr>
        <w:lastRenderedPageBreak/>
        <w:t>3</w:t>
      </w:r>
      <w:r w:rsidR="00E3144B">
        <w:rPr>
          <w:sz w:val="28"/>
        </w:rPr>
        <w:t>. Визначити спектр вроджених вад розвитку</w:t>
      </w:r>
      <w:r w:rsidR="00E3144B" w:rsidRPr="000319A0">
        <w:rPr>
          <w:sz w:val="28"/>
        </w:rPr>
        <w:t xml:space="preserve"> новонароджених</w:t>
      </w:r>
      <w:r w:rsidR="00E3144B">
        <w:rPr>
          <w:sz w:val="28"/>
        </w:rPr>
        <w:t xml:space="preserve"> у Херсонській області</w:t>
      </w:r>
      <w:r w:rsidR="00E3144B" w:rsidRPr="000319A0">
        <w:rPr>
          <w:sz w:val="28"/>
        </w:rPr>
        <w:t>.</w:t>
      </w:r>
    </w:p>
    <w:p w:rsidR="00E3144B" w:rsidRPr="000319A0" w:rsidRDefault="000F6FCC" w:rsidP="000F6FCC">
      <w:pPr>
        <w:spacing w:line="360" w:lineRule="auto"/>
        <w:jc w:val="both"/>
        <w:rPr>
          <w:sz w:val="28"/>
        </w:rPr>
      </w:pPr>
      <w:r>
        <w:rPr>
          <w:sz w:val="28"/>
        </w:rPr>
        <w:t>4</w:t>
      </w:r>
      <w:r w:rsidR="00E3144B">
        <w:rPr>
          <w:sz w:val="28"/>
        </w:rPr>
        <w:t>. Визначити структуру вад розвитку хромосомної етіології у новонароджених Херсонської області.</w:t>
      </w:r>
    </w:p>
    <w:p w:rsidR="00E3144B" w:rsidRPr="000319A0" w:rsidRDefault="000F6FCC" w:rsidP="000F6FCC">
      <w:pPr>
        <w:spacing w:line="360" w:lineRule="auto"/>
        <w:jc w:val="both"/>
        <w:rPr>
          <w:sz w:val="28"/>
        </w:rPr>
      </w:pPr>
      <w:r>
        <w:rPr>
          <w:sz w:val="28"/>
        </w:rPr>
        <w:t xml:space="preserve">5. Провести </w:t>
      </w:r>
      <w:r w:rsidR="00E3144B">
        <w:rPr>
          <w:sz w:val="28"/>
        </w:rPr>
        <w:t>аналіз динаміки структури вроджених вад розвитку новонароджених за останні 6 років</w:t>
      </w:r>
      <w:r w:rsidR="00E3144B" w:rsidRPr="000319A0">
        <w:rPr>
          <w:sz w:val="28"/>
        </w:rPr>
        <w:t xml:space="preserve">. </w:t>
      </w:r>
    </w:p>
    <w:p w:rsidR="00E3144B" w:rsidRDefault="00E3144B" w:rsidP="00E3144B">
      <w:pPr>
        <w:spacing w:line="360" w:lineRule="auto"/>
        <w:ind w:firstLine="708"/>
        <w:jc w:val="both"/>
        <w:rPr>
          <w:sz w:val="28"/>
        </w:rPr>
      </w:pPr>
      <w:r w:rsidRPr="004971A9">
        <w:rPr>
          <w:b/>
          <w:sz w:val="28"/>
        </w:rPr>
        <w:t>Об’єкт дослідження:</w:t>
      </w:r>
      <w:r>
        <w:rPr>
          <w:sz w:val="28"/>
        </w:rPr>
        <w:t xml:space="preserve"> новонароджені діти з вродженою та спадковою патологією в Херсонській області. </w:t>
      </w:r>
    </w:p>
    <w:p w:rsidR="00E3144B" w:rsidRPr="000319A0" w:rsidRDefault="00E3144B" w:rsidP="00E3144B">
      <w:pPr>
        <w:spacing w:line="360" w:lineRule="auto"/>
        <w:ind w:firstLine="708"/>
        <w:jc w:val="both"/>
        <w:rPr>
          <w:sz w:val="28"/>
        </w:rPr>
      </w:pPr>
      <w:r w:rsidRPr="000319A0">
        <w:rPr>
          <w:b/>
          <w:sz w:val="28"/>
        </w:rPr>
        <w:t>Предмет дослідження:</w:t>
      </w:r>
      <w:r>
        <w:rPr>
          <w:sz w:val="28"/>
        </w:rPr>
        <w:t xml:space="preserve"> </w:t>
      </w:r>
      <w:r w:rsidRPr="000319A0">
        <w:rPr>
          <w:sz w:val="28"/>
        </w:rPr>
        <w:t xml:space="preserve">аналіз поширеності та структури </w:t>
      </w:r>
      <w:r>
        <w:rPr>
          <w:sz w:val="28"/>
        </w:rPr>
        <w:t xml:space="preserve">вроджених і спадково обумовлених </w:t>
      </w:r>
      <w:r w:rsidRPr="000319A0">
        <w:rPr>
          <w:sz w:val="28"/>
        </w:rPr>
        <w:t>ва</w:t>
      </w:r>
      <w:r>
        <w:rPr>
          <w:sz w:val="28"/>
        </w:rPr>
        <w:t>д розвитку новонароджених у</w:t>
      </w:r>
      <w:r w:rsidRPr="000319A0">
        <w:rPr>
          <w:sz w:val="28"/>
        </w:rPr>
        <w:t xml:space="preserve"> </w:t>
      </w:r>
      <w:r>
        <w:rPr>
          <w:sz w:val="28"/>
        </w:rPr>
        <w:t>Херсонській області</w:t>
      </w:r>
      <w:r w:rsidRPr="000319A0">
        <w:rPr>
          <w:sz w:val="28"/>
        </w:rPr>
        <w:t xml:space="preserve">. </w:t>
      </w:r>
    </w:p>
    <w:p w:rsidR="00E3144B" w:rsidRPr="000319A0" w:rsidRDefault="00E3144B" w:rsidP="00E3144B">
      <w:pPr>
        <w:spacing w:line="360" w:lineRule="auto"/>
        <w:ind w:firstLine="708"/>
        <w:jc w:val="both"/>
        <w:rPr>
          <w:b/>
          <w:sz w:val="28"/>
        </w:rPr>
      </w:pPr>
      <w:r w:rsidRPr="000319A0">
        <w:rPr>
          <w:b/>
          <w:sz w:val="28"/>
        </w:rPr>
        <w:t xml:space="preserve">Методи дослідження: </w:t>
      </w:r>
    </w:p>
    <w:p w:rsidR="00E3144B" w:rsidRPr="000319A0" w:rsidRDefault="00E3144B" w:rsidP="00E3144B">
      <w:pPr>
        <w:spacing w:line="360" w:lineRule="auto"/>
        <w:ind w:firstLine="708"/>
        <w:jc w:val="both"/>
        <w:rPr>
          <w:sz w:val="28"/>
        </w:rPr>
      </w:pPr>
      <w:r w:rsidRPr="000319A0">
        <w:rPr>
          <w:sz w:val="28"/>
        </w:rPr>
        <w:t>1.</w:t>
      </w:r>
      <w:r w:rsidRPr="000319A0">
        <w:rPr>
          <w:sz w:val="28"/>
        </w:rPr>
        <w:tab/>
      </w:r>
      <w:r w:rsidRPr="0024449C">
        <w:rPr>
          <w:i/>
          <w:sz w:val="28"/>
        </w:rPr>
        <w:t xml:space="preserve">Аналіз </w:t>
      </w:r>
      <w:r w:rsidRPr="000319A0">
        <w:rPr>
          <w:sz w:val="28"/>
        </w:rPr>
        <w:t>(опублікованої наукової літератури з даної теми);</w:t>
      </w:r>
    </w:p>
    <w:p w:rsidR="00E3144B" w:rsidRPr="000319A0" w:rsidRDefault="00E3144B" w:rsidP="00E3144B">
      <w:pPr>
        <w:spacing w:line="360" w:lineRule="auto"/>
        <w:ind w:firstLine="708"/>
        <w:jc w:val="both"/>
        <w:rPr>
          <w:sz w:val="28"/>
        </w:rPr>
      </w:pPr>
      <w:r w:rsidRPr="000319A0">
        <w:rPr>
          <w:sz w:val="28"/>
        </w:rPr>
        <w:t>2.</w:t>
      </w:r>
      <w:r w:rsidRPr="000319A0">
        <w:rPr>
          <w:sz w:val="28"/>
        </w:rPr>
        <w:tab/>
      </w:r>
      <w:r w:rsidRPr="0024449C">
        <w:rPr>
          <w:i/>
          <w:sz w:val="28"/>
        </w:rPr>
        <w:t>Узагальнення</w:t>
      </w:r>
      <w:r w:rsidRPr="000319A0">
        <w:rPr>
          <w:sz w:val="28"/>
        </w:rPr>
        <w:t xml:space="preserve"> (теоретичних відомостей про структуру та поширеність вад</w:t>
      </w:r>
      <w:r>
        <w:rPr>
          <w:sz w:val="28"/>
        </w:rPr>
        <w:t xml:space="preserve"> розвитку хромосомної етіології</w:t>
      </w:r>
      <w:r w:rsidRPr="000319A0">
        <w:rPr>
          <w:sz w:val="28"/>
        </w:rPr>
        <w:t>);</w:t>
      </w:r>
    </w:p>
    <w:p w:rsidR="00E3144B" w:rsidRDefault="00E3144B" w:rsidP="00E3144B">
      <w:pPr>
        <w:spacing w:line="360" w:lineRule="auto"/>
        <w:ind w:firstLine="708"/>
        <w:jc w:val="both"/>
        <w:rPr>
          <w:sz w:val="28"/>
        </w:rPr>
      </w:pPr>
      <w:r w:rsidRPr="000319A0">
        <w:rPr>
          <w:sz w:val="28"/>
        </w:rPr>
        <w:t>3.</w:t>
      </w:r>
      <w:r w:rsidRPr="000319A0">
        <w:rPr>
          <w:sz w:val="28"/>
        </w:rPr>
        <w:tab/>
      </w:r>
      <w:r w:rsidRPr="0024449C">
        <w:rPr>
          <w:i/>
          <w:sz w:val="28"/>
        </w:rPr>
        <w:t>Популяційно-статистичний аналіз</w:t>
      </w:r>
      <w:r>
        <w:rPr>
          <w:sz w:val="28"/>
        </w:rPr>
        <w:t xml:space="preserve"> (</w:t>
      </w:r>
      <w:r w:rsidRPr="000319A0">
        <w:rPr>
          <w:sz w:val="28"/>
        </w:rPr>
        <w:t xml:space="preserve">поширеності та структури вад розвитку </w:t>
      </w:r>
      <w:r>
        <w:rPr>
          <w:sz w:val="28"/>
        </w:rPr>
        <w:t xml:space="preserve"> вродженої і спадкової етіології у Херсонській області</w:t>
      </w:r>
      <w:r w:rsidRPr="000319A0">
        <w:rPr>
          <w:sz w:val="28"/>
        </w:rPr>
        <w:t>).</w:t>
      </w:r>
    </w:p>
    <w:p w:rsidR="005171B6" w:rsidRPr="005E3507" w:rsidRDefault="000F6FCC" w:rsidP="005171B6">
      <w:pPr>
        <w:spacing w:line="360" w:lineRule="auto"/>
        <w:jc w:val="both"/>
        <w:rPr>
          <w:sz w:val="28"/>
          <w:szCs w:val="28"/>
        </w:rPr>
      </w:pPr>
      <w:r>
        <w:rPr>
          <w:b/>
          <w:sz w:val="28"/>
          <w:szCs w:val="28"/>
        </w:rPr>
        <w:t xml:space="preserve">Практичне значення </w:t>
      </w:r>
      <w:r w:rsidRPr="004C5DD6">
        <w:rPr>
          <w:b/>
          <w:sz w:val="28"/>
          <w:szCs w:val="28"/>
        </w:rPr>
        <w:t xml:space="preserve"> роботи.</w:t>
      </w:r>
      <w:r w:rsidR="005171B6">
        <w:rPr>
          <w:sz w:val="28"/>
          <w:szCs w:val="28"/>
        </w:rPr>
        <w:t xml:space="preserve"> Аналіз динаміки частоти та структури вад розвитку вродженої і спадково обумовленої етіології </w:t>
      </w:r>
      <w:r w:rsidR="005171B6" w:rsidRPr="001244DD">
        <w:rPr>
          <w:sz w:val="28"/>
          <w:szCs w:val="28"/>
        </w:rPr>
        <w:t xml:space="preserve"> </w:t>
      </w:r>
      <w:r w:rsidR="005171B6">
        <w:rPr>
          <w:sz w:val="28"/>
          <w:szCs w:val="28"/>
        </w:rPr>
        <w:t xml:space="preserve">серед новонароджених </w:t>
      </w:r>
      <w:r w:rsidR="005171B6" w:rsidRPr="001244DD">
        <w:rPr>
          <w:sz w:val="28"/>
          <w:szCs w:val="28"/>
        </w:rPr>
        <w:t xml:space="preserve">дозволить виявити основні тенденції </w:t>
      </w:r>
      <w:r w:rsidR="005171B6">
        <w:rPr>
          <w:sz w:val="28"/>
          <w:szCs w:val="28"/>
        </w:rPr>
        <w:t xml:space="preserve">впливу мутаційного процесу на генетичну структуру міських і сільських популяцій у Херсонській області, особливостей </w:t>
      </w:r>
      <w:r w:rsidR="005171B6" w:rsidRPr="001244DD">
        <w:rPr>
          <w:sz w:val="28"/>
          <w:szCs w:val="28"/>
        </w:rPr>
        <w:t xml:space="preserve">зміни </w:t>
      </w:r>
      <w:r w:rsidR="005171B6">
        <w:rPr>
          <w:sz w:val="28"/>
          <w:szCs w:val="28"/>
        </w:rPr>
        <w:t>їх генофонду, ступінь накопичення генетичного тягаря</w:t>
      </w:r>
      <w:r w:rsidR="005171B6" w:rsidRPr="001244DD">
        <w:rPr>
          <w:sz w:val="28"/>
          <w:szCs w:val="28"/>
        </w:rPr>
        <w:t>,</w:t>
      </w:r>
      <w:r w:rsidR="005171B6" w:rsidRPr="00163C71">
        <w:rPr>
          <w:sz w:val="28"/>
          <w:szCs w:val="28"/>
        </w:rPr>
        <w:t xml:space="preserve"> </w:t>
      </w:r>
      <w:r w:rsidR="005171B6">
        <w:rPr>
          <w:sz w:val="28"/>
          <w:szCs w:val="28"/>
        </w:rPr>
        <w:t xml:space="preserve">визначити  групи  ризику для </w:t>
      </w:r>
      <w:r w:rsidR="005171B6" w:rsidRPr="005E3507">
        <w:rPr>
          <w:sz w:val="28"/>
          <w:szCs w:val="28"/>
        </w:rPr>
        <w:t>медико-генетичного  консультув</w:t>
      </w:r>
      <w:r w:rsidR="005171B6">
        <w:rPr>
          <w:sz w:val="28"/>
          <w:szCs w:val="28"/>
        </w:rPr>
        <w:t>ання,  що дозволить</w:t>
      </w:r>
      <w:r w:rsidR="005171B6" w:rsidRPr="001244DD">
        <w:rPr>
          <w:sz w:val="28"/>
          <w:szCs w:val="28"/>
        </w:rPr>
        <w:t xml:space="preserve"> прогнозувати обсяг медичної допомоги населенню. </w:t>
      </w:r>
      <w:r w:rsidR="005171B6">
        <w:rPr>
          <w:sz w:val="28"/>
          <w:szCs w:val="28"/>
        </w:rPr>
        <w:t xml:space="preserve"> </w:t>
      </w:r>
    </w:p>
    <w:p w:rsidR="005171B6" w:rsidRPr="005171B6" w:rsidRDefault="000F6FCC" w:rsidP="005171B6">
      <w:pPr>
        <w:autoSpaceDE w:val="0"/>
        <w:autoSpaceDN w:val="0"/>
        <w:adjustRightInd w:val="0"/>
        <w:spacing w:line="360" w:lineRule="auto"/>
        <w:jc w:val="both"/>
        <w:rPr>
          <w:sz w:val="28"/>
          <w:szCs w:val="28"/>
        </w:rPr>
      </w:pPr>
      <w:r>
        <w:rPr>
          <w:sz w:val="28"/>
          <w:szCs w:val="28"/>
        </w:rPr>
        <w:t xml:space="preserve">    Творча робота виконана в рамках вузівської ініціативної науково-дослідної роботи з теми: </w:t>
      </w:r>
      <w:r w:rsidRPr="00AC7BAC">
        <w:rPr>
          <w:sz w:val="28"/>
          <w:szCs w:val="28"/>
        </w:rPr>
        <w:t>”</w:t>
      </w:r>
      <w:r w:rsidR="005171B6" w:rsidRPr="005171B6">
        <w:rPr>
          <w:sz w:val="28"/>
          <w:szCs w:val="28"/>
        </w:rPr>
        <w:t>Аналіз поширеності вроджених вад розвитку та репродуктивних втрат у міських і сільських популяціях із різною генетико-</w:t>
      </w:r>
    </w:p>
    <w:p w:rsidR="000F6FCC" w:rsidRDefault="005171B6" w:rsidP="005171B6">
      <w:pPr>
        <w:autoSpaceDE w:val="0"/>
        <w:autoSpaceDN w:val="0"/>
        <w:adjustRightInd w:val="0"/>
        <w:spacing w:line="360" w:lineRule="auto"/>
        <w:jc w:val="both"/>
        <w:rPr>
          <w:sz w:val="28"/>
          <w:szCs w:val="28"/>
        </w:rPr>
      </w:pPr>
      <w:r w:rsidRPr="005171B6">
        <w:rPr>
          <w:sz w:val="28"/>
          <w:szCs w:val="28"/>
        </w:rPr>
        <w:t>демографічною структурою</w:t>
      </w:r>
      <w:r w:rsidR="000F6FCC" w:rsidRPr="00AC7BAC">
        <w:rPr>
          <w:sz w:val="28"/>
          <w:szCs w:val="28"/>
        </w:rPr>
        <w:t>“</w:t>
      </w:r>
      <w:r w:rsidR="000F6FCC">
        <w:rPr>
          <w:sz w:val="28"/>
          <w:szCs w:val="28"/>
        </w:rPr>
        <w:t>, затвердженої УкрНТЕІ (</w:t>
      </w:r>
      <w:r w:rsidR="000F6FCC">
        <w:rPr>
          <w:b/>
          <w:bCs/>
          <w:sz w:val="28"/>
          <w:szCs w:val="28"/>
        </w:rPr>
        <w:t>д</w:t>
      </w:r>
      <w:r w:rsidR="000F6FCC" w:rsidRPr="00AC7BAC">
        <w:rPr>
          <w:b/>
          <w:bCs/>
          <w:sz w:val="28"/>
          <w:szCs w:val="28"/>
        </w:rPr>
        <w:t xml:space="preserve">ержавний реєстраційний номер: </w:t>
      </w:r>
      <w:r w:rsidRPr="005171B6">
        <w:rPr>
          <w:sz w:val="28"/>
          <w:szCs w:val="28"/>
        </w:rPr>
        <w:t>0119U103847</w:t>
      </w:r>
      <w:r w:rsidR="000F6FCC">
        <w:rPr>
          <w:sz w:val="28"/>
          <w:szCs w:val="28"/>
        </w:rPr>
        <w:t>).</w:t>
      </w:r>
    </w:p>
    <w:p w:rsidR="0029067B" w:rsidRDefault="0029067B" w:rsidP="005171B6">
      <w:pPr>
        <w:autoSpaceDE w:val="0"/>
        <w:autoSpaceDN w:val="0"/>
        <w:adjustRightInd w:val="0"/>
        <w:spacing w:line="360" w:lineRule="auto"/>
        <w:jc w:val="both"/>
        <w:rPr>
          <w:sz w:val="28"/>
          <w:szCs w:val="28"/>
        </w:rPr>
      </w:pPr>
    </w:p>
    <w:p w:rsidR="0029067B" w:rsidRPr="00AC7BAC" w:rsidRDefault="0029067B" w:rsidP="005171B6">
      <w:pPr>
        <w:autoSpaceDE w:val="0"/>
        <w:autoSpaceDN w:val="0"/>
        <w:adjustRightInd w:val="0"/>
        <w:spacing w:line="360" w:lineRule="auto"/>
        <w:jc w:val="both"/>
        <w:rPr>
          <w:sz w:val="28"/>
          <w:szCs w:val="28"/>
        </w:rPr>
      </w:pPr>
    </w:p>
    <w:p w:rsidR="004A65ED" w:rsidRPr="004A65ED" w:rsidRDefault="004A65ED" w:rsidP="004A65ED">
      <w:pPr>
        <w:spacing w:line="360" w:lineRule="auto"/>
        <w:ind w:firstLine="708"/>
        <w:jc w:val="center"/>
        <w:rPr>
          <w:b/>
          <w:sz w:val="28"/>
          <w:szCs w:val="28"/>
        </w:rPr>
      </w:pPr>
      <w:r w:rsidRPr="004A65ED">
        <w:rPr>
          <w:b/>
          <w:sz w:val="28"/>
          <w:szCs w:val="28"/>
        </w:rPr>
        <w:lastRenderedPageBreak/>
        <w:t>РОЗДІЛ 1</w:t>
      </w:r>
    </w:p>
    <w:p w:rsidR="000822AA" w:rsidRDefault="004A65ED" w:rsidP="004A65ED">
      <w:pPr>
        <w:spacing w:line="360" w:lineRule="auto"/>
        <w:ind w:firstLine="708"/>
        <w:jc w:val="center"/>
        <w:rPr>
          <w:b/>
          <w:sz w:val="28"/>
          <w:szCs w:val="28"/>
        </w:rPr>
      </w:pPr>
      <w:r>
        <w:rPr>
          <w:b/>
          <w:sz w:val="28"/>
          <w:szCs w:val="28"/>
        </w:rPr>
        <w:t>ЕТІОЛОГІЯ</w:t>
      </w:r>
      <w:r w:rsidR="000822AA">
        <w:rPr>
          <w:b/>
          <w:sz w:val="28"/>
          <w:szCs w:val="28"/>
        </w:rPr>
        <w:t xml:space="preserve"> </w:t>
      </w:r>
      <w:r>
        <w:rPr>
          <w:b/>
          <w:sz w:val="28"/>
          <w:szCs w:val="28"/>
        </w:rPr>
        <w:t>ТА ПАТОГЕНЕЗ ВРОДЖЕНИХ І СПАДКОВО ОБУМОВЛЕНИХ ВАД РОЗВИТКУ</w:t>
      </w:r>
    </w:p>
    <w:p w:rsidR="000822AA" w:rsidRDefault="000822AA" w:rsidP="000822AA">
      <w:pPr>
        <w:spacing w:line="360" w:lineRule="auto"/>
        <w:jc w:val="center"/>
        <w:rPr>
          <w:b/>
          <w:sz w:val="28"/>
          <w:szCs w:val="28"/>
        </w:rPr>
      </w:pPr>
    </w:p>
    <w:p w:rsidR="000822AA" w:rsidRPr="000822AA" w:rsidRDefault="000822AA" w:rsidP="000822AA">
      <w:pPr>
        <w:pStyle w:val="a3"/>
        <w:numPr>
          <w:ilvl w:val="1"/>
          <w:numId w:val="17"/>
        </w:numPr>
        <w:spacing w:line="360" w:lineRule="auto"/>
        <w:jc w:val="center"/>
        <w:rPr>
          <w:b/>
          <w:sz w:val="28"/>
          <w:szCs w:val="28"/>
        </w:rPr>
      </w:pPr>
      <w:r w:rsidRPr="000822AA">
        <w:rPr>
          <w:b/>
          <w:sz w:val="28"/>
          <w:szCs w:val="28"/>
          <w:lang w:val="uk-UA"/>
        </w:rPr>
        <w:t>П</w:t>
      </w:r>
      <w:r w:rsidRPr="000822AA">
        <w:rPr>
          <w:b/>
          <w:sz w:val="28"/>
          <w:szCs w:val="28"/>
        </w:rPr>
        <w:t>ричини виникнення вроджених вад розвитку  у людських популяціях</w:t>
      </w:r>
      <w:r w:rsidRPr="000822AA">
        <w:rPr>
          <w:b/>
          <w:sz w:val="28"/>
          <w:szCs w:val="28"/>
          <w:lang w:val="uk-UA"/>
        </w:rPr>
        <w:t xml:space="preserve"> та особливості їх проявлення</w:t>
      </w:r>
    </w:p>
    <w:p w:rsidR="000822AA" w:rsidRPr="000822AA" w:rsidRDefault="000822AA" w:rsidP="000822AA">
      <w:pPr>
        <w:spacing w:line="360" w:lineRule="auto"/>
        <w:ind w:left="-170" w:firstLine="170"/>
        <w:jc w:val="both"/>
        <w:rPr>
          <w:sz w:val="28"/>
          <w:szCs w:val="28"/>
        </w:rPr>
      </w:pPr>
      <w:r w:rsidRPr="000822AA">
        <w:rPr>
          <w:sz w:val="28"/>
          <w:szCs w:val="28"/>
        </w:rPr>
        <w:t xml:space="preserve">     З біологічної точки зору будь-яка патологія є результатом взаємодії генетичних та середовищних факторів. Більшість спадкових хвороб супроводжується множинними вродженими аномаліями розвитку і розпізнається на основі характерної клінічної картини. Активація генів є центральною проблемою в процесі розвитку організму. У зиготі більшість генів є неактивною, їхня активація відбувається в ході розвитку, причому в різних клітинах активуються різні гени і в ході онтогенезу окремі гени підкоряються множинним регуляторним механізмам. Робота по „переключенню" генів залежить від багатьох факторів; ці процеси контролюються складною взаємодією генетичних та зовнішньо-середовищних факторів, які визначають часову і просторову послідовність експресії генів і тим самим диференціювання клітин та морфогенез. Активація певних генів і дезактивація інших може порушуватися за різними причинами, що призводить до відхилення від нормального розвитку і, отже, може реалізуватися у вроджені аномалії: </w:t>
      </w:r>
    </w:p>
    <w:p w:rsidR="000822AA" w:rsidRPr="000822AA" w:rsidRDefault="000822AA" w:rsidP="000822AA">
      <w:pPr>
        <w:spacing w:line="360" w:lineRule="auto"/>
        <w:ind w:left="-170" w:firstLine="170"/>
        <w:jc w:val="both"/>
        <w:rPr>
          <w:sz w:val="28"/>
          <w:szCs w:val="28"/>
        </w:rPr>
      </w:pPr>
      <w:r w:rsidRPr="000822AA">
        <w:rPr>
          <w:sz w:val="28"/>
          <w:szCs w:val="28"/>
        </w:rPr>
        <w:t xml:space="preserve">а) </w:t>
      </w:r>
      <w:r w:rsidRPr="00111ACA">
        <w:rPr>
          <w:b/>
          <w:i/>
          <w:sz w:val="28"/>
          <w:szCs w:val="28"/>
        </w:rPr>
        <w:t>гаметопатії</w:t>
      </w:r>
      <w:r w:rsidRPr="000822AA">
        <w:rPr>
          <w:b/>
          <w:sz w:val="28"/>
          <w:szCs w:val="28"/>
        </w:rPr>
        <w:t xml:space="preserve"> - </w:t>
      </w:r>
      <w:r w:rsidRPr="000822AA">
        <w:rPr>
          <w:sz w:val="28"/>
          <w:szCs w:val="28"/>
        </w:rPr>
        <w:t>порушення гаметогенезу, призводить до виникнення найрізноманітнішої спадкової патології, обумовленої  порушенням нормальної сегрегації хромосом (приклад -  синдром Дауну).</w:t>
      </w:r>
    </w:p>
    <w:p w:rsidR="000822AA" w:rsidRPr="000822AA" w:rsidRDefault="000822AA" w:rsidP="000822AA">
      <w:pPr>
        <w:spacing w:line="360" w:lineRule="auto"/>
        <w:ind w:left="-170"/>
        <w:jc w:val="both"/>
        <w:rPr>
          <w:sz w:val="28"/>
          <w:szCs w:val="28"/>
          <w:lang w:val="ru-RU"/>
        </w:rPr>
      </w:pPr>
      <w:r w:rsidRPr="000822AA">
        <w:rPr>
          <w:sz w:val="28"/>
          <w:szCs w:val="28"/>
        </w:rPr>
        <w:t>б)</w:t>
      </w:r>
      <w:r w:rsidRPr="000822AA">
        <w:rPr>
          <w:b/>
          <w:sz w:val="28"/>
          <w:szCs w:val="28"/>
        </w:rPr>
        <w:t xml:space="preserve"> </w:t>
      </w:r>
      <w:r w:rsidRPr="00111ACA">
        <w:rPr>
          <w:b/>
          <w:i/>
          <w:sz w:val="28"/>
          <w:szCs w:val="28"/>
        </w:rPr>
        <w:t>бластопатії</w:t>
      </w:r>
      <w:r w:rsidRPr="00111ACA">
        <w:rPr>
          <w:i/>
          <w:sz w:val="28"/>
          <w:szCs w:val="28"/>
        </w:rPr>
        <w:t xml:space="preserve"> </w:t>
      </w:r>
      <w:r w:rsidRPr="000822AA">
        <w:rPr>
          <w:sz w:val="28"/>
          <w:szCs w:val="28"/>
        </w:rPr>
        <w:t xml:space="preserve">- ураження зародка перших 15 днів після запліднення; представлені в основному подвійними вадами, циклопією, сиреномелією тощо. в) </w:t>
      </w:r>
      <w:r w:rsidRPr="000822AA">
        <w:rPr>
          <w:b/>
          <w:sz w:val="28"/>
          <w:szCs w:val="28"/>
        </w:rPr>
        <w:t xml:space="preserve"> </w:t>
      </w:r>
      <w:r w:rsidRPr="00111ACA">
        <w:rPr>
          <w:b/>
          <w:i/>
          <w:sz w:val="28"/>
          <w:szCs w:val="28"/>
        </w:rPr>
        <w:t>ембріопатії,</w:t>
      </w:r>
      <w:r w:rsidRPr="000822AA">
        <w:rPr>
          <w:b/>
          <w:sz w:val="28"/>
          <w:szCs w:val="28"/>
        </w:rPr>
        <w:t xml:space="preserve"> </w:t>
      </w:r>
      <w:r w:rsidRPr="000822AA">
        <w:rPr>
          <w:sz w:val="28"/>
          <w:szCs w:val="28"/>
        </w:rPr>
        <w:t xml:space="preserve">виникають у період від 16 дня до кінця 8-го тижня вагітності, коли відбувається формування основних морфологічних структур органів. Більшість вроджених аномалій розвитку утворюється саме в цей період. Ембріональний морфогенез здійснюється при взаємодії геному зародка та організму матері, особливо її гормональної та імунної систем, і пов'язаний з процесами </w:t>
      </w:r>
      <w:r w:rsidRPr="000822AA">
        <w:rPr>
          <w:sz w:val="28"/>
          <w:szCs w:val="28"/>
        </w:rPr>
        <w:lastRenderedPageBreak/>
        <w:t>розмноження, росту, міграції, диференціації та відмирання клітин. Ці процеси контролюються складною системою переключення генів. У результаті порушення цих процесів формуються  аномалії розвитку</w:t>
      </w:r>
      <w:r w:rsidRPr="000822AA">
        <w:rPr>
          <w:sz w:val="28"/>
          <w:szCs w:val="28"/>
          <w:lang w:val="ru-RU"/>
        </w:rPr>
        <w:t xml:space="preserve"> [12].</w:t>
      </w:r>
    </w:p>
    <w:p w:rsidR="000822AA" w:rsidRPr="000822AA" w:rsidRDefault="000822AA" w:rsidP="000822AA">
      <w:pPr>
        <w:spacing w:line="360" w:lineRule="auto"/>
        <w:ind w:left="-170" w:firstLine="170"/>
        <w:jc w:val="both"/>
        <w:rPr>
          <w:sz w:val="28"/>
          <w:szCs w:val="28"/>
        </w:rPr>
      </w:pPr>
      <w:r w:rsidRPr="000822AA">
        <w:rPr>
          <w:sz w:val="28"/>
          <w:szCs w:val="28"/>
        </w:rPr>
        <w:t xml:space="preserve">Порушення розмноження клітин проявляється гальмуванням їхньої проліферативної активності аж до повного її припинення. Результат таких змін - гіпоплазія (недорозвинення) або аплазія (відсутність) органа, розщеплення губи та/або піднебіння, дефекти нервової трубки та інші вади розвитку. Порушення процесу міграції клітин призводить до так званої гетеротопії, тобто до присутності клітин, тканин або ділянок органів в іншому органі, або в тому ж самому органі, але в місці, де вони не повинні  бути. Таке явище часто спостерігається при хромосомних  хворобах. </w:t>
      </w:r>
    </w:p>
    <w:p w:rsidR="000822AA" w:rsidRPr="000822AA" w:rsidRDefault="000822AA" w:rsidP="000822AA">
      <w:pPr>
        <w:spacing w:line="360" w:lineRule="auto"/>
        <w:ind w:left="-170" w:firstLine="170"/>
        <w:jc w:val="both"/>
        <w:rPr>
          <w:sz w:val="28"/>
          <w:szCs w:val="28"/>
        </w:rPr>
      </w:pPr>
      <w:r w:rsidRPr="000822AA">
        <w:rPr>
          <w:sz w:val="28"/>
          <w:szCs w:val="28"/>
        </w:rPr>
        <w:t xml:space="preserve">     Диференціювання клітин може припинитися на будь-якому етапі розвитку, що призведе до росту безформної маси недиференційованих клітин (як це спостерігається у ранніх абортусів), морфологічної незрілості органу або збереження ембріональних структур, які в нормі зникають в процесі ембріогенезу. На цьому етапі в результаті порушення гістогенезу можуть виникати малі аномалії розвитку або мікроознаки, наприклад епікант, гіпертелоризм, поперечна долонева складка, деформація вушних раковин та інші, які мають інколи велике діагностичне значення [13];</w:t>
      </w:r>
    </w:p>
    <w:p w:rsidR="000822AA" w:rsidRPr="000822AA" w:rsidRDefault="000822AA" w:rsidP="000822AA">
      <w:pPr>
        <w:spacing w:line="360" w:lineRule="auto"/>
        <w:ind w:left="-170"/>
        <w:jc w:val="both"/>
        <w:rPr>
          <w:sz w:val="28"/>
          <w:szCs w:val="28"/>
        </w:rPr>
      </w:pPr>
      <w:r w:rsidRPr="000822AA">
        <w:rPr>
          <w:sz w:val="28"/>
          <w:szCs w:val="28"/>
        </w:rPr>
        <w:t xml:space="preserve">г) </w:t>
      </w:r>
      <w:r w:rsidRPr="00111ACA">
        <w:rPr>
          <w:b/>
          <w:i/>
          <w:sz w:val="28"/>
          <w:szCs w:val="28"/>
        </w:rPr>
        <w:t xml:space="preserve">фетопатії </w:t>
      </w:r>
      <w:r w:rsidRPr="000822AA">
        <w:rPr>
          <w:sz w:val="28"/>
          <w:szCs w:val="28"/>
        </w:rPr>
        <w:t>- ураження плоду в період від 9-го тижня вагітності до пологів -  порівняно рідкісні: крипторхізм (неопущення яєчок у мошонку), тазове розміщення нирки, вади у зв'язку із цукровим діабетом матері та інші.</w:t>
      </w:r>
    </w:p>
    <w:p w:rsidR="000822AA" w:rsidRPr="000822AA" w:rsidRDefault="000822AA" w:rsidP="000822AA">
      <w:pPr>
        <w:spacing w:line="360" w:lineRule="auto"/>
        <w:ind w:left="-170" w:firstLine="170"/>
        <w:jc w:val="both"/>
        <w:rPr>
          <w:sz w:val="28"/>
          <w:szCs w:val="28"/>
        </w:rPr>
      </w:pPr>
      <w:r w:rsidRPr="000822AA">
        <w:rPr>
          <w:sz w:val="28"/>
          <w:szCs w:val="28"/>
        </w:rPr>
        <w:t xml:space="preserve"> Найчастіше зустрічаються комплекси множинних аномалій у різних системах органів, які патогенетично та етіологічно пов'язані між собою. Цей тип зв'язку називається </w:t>
      </w:r>
      <w:r w:rsidRPr="00111ACA">
        <w:rPr>
          <w:sz w:val="28"/>
          <w:szCs w:val="28"/>
        </w:rPr>
        <w:t>синдромом</w:t>
      </w:r>
      <w:r w:rsidRPr="000822AA">
        <w:rPr>
          <w:sz w:val="28"/>
          <w:szCs w:val="28"/>
        </w:rPr>
        <w:t xml:space="preserve"> (наприклад, синдром Дауна, синдром Крузона та ін.). Синдромами є більшість форм  спадкової патології.</w:t>
      </w:r>
    </w:p>
    <w:p w:rsidR="000822AA" w:rsidRPr="000822AA" w:rsidRDefault="000822AA" w:rsidP="000822AA">
      <w:pPr>
        <w:spacing w:line="360" w:lineRule="auto"/>
        <w:ind w:left="-170" w:firstLine="170"/>
        <w:jc w:val="both"/>
        <w:rPr>
          <w:sz w:val="28"/>
          <w:szCs w:val="28"/>
          <w:u w:val="single"/>
        </w:rPr>
      </w:pPr>
      <w:r w:rsidRPr="000822AA">
        <w:rPr>
          <w:sz w:val="28"/>
          <w:szCs w:val="28"/>
        </w:rPr>
        <w:t>Незважаючи на чисельність форм і клінічну різноманітність спадкової патології, можна виділити ознаки, які дозволяють відрізнити спадкові захворювання від  природжених:</w:t>
      </w:r>
      <w:r w:rsidRPr="000822AA">
        <w:rPr>
          <w:sz w:val="28"/>
          <w:szCs w:val="28"/>
          <w:u w:val="single"/>
        </w:rPr>
        <w:t xml:space="preserve"> </w:t>
      </w:r>
    </w:p>
    <w:p w:rsidR="000822AA" w:rsidRPr="000822AA" w:rsidRDefault="000822AA" w:rsidP="000822AA">
      <w:pPr>
        <w:spacing w:line="360" w:lineRule="auto"/>
        <w:ind w:left="-170" w:firstLine="170"/>
        <w:jc w:val="both"/>
        <w:rPr>
          <w:sz w:val="28"/>
          <w:szCs w:val="28"/>
        </w:rPr>
      </w:pPr>
      <w:r w:rsidRPr="000822AA">
        <w:rPr>
          <w:sz w:val="28"/>
          <w:szCs w:val="28"/>
        </w:rPr>
        <w:lastRenderedPageBreak/>
        <w:t xml:space="preserve">1) </w:t>
      </w:r>
      <w:r w:rsidRPr="00111ACA">
        <w:rPr>
          <w:b/>
          <w:i/>
          <w:sz w:val="28"/>
          <w:szCs w:val="28"/>
        </w:rPr>
        <w:t>полісистемність ураження</w:t>
      </w:r>
      <w:r w:rsidRPr="000822AA">
        <w:rPr>
          <w:sz w:val="28"/>
          <w:szCs w:val="28"/>
        </w:rPr>
        <w:t xml:space="preserve"> - залучення в патологічний процес багатьох органів та систем. Наприклад, якщо у хворого одночасно спостерігаються патологічні симптоми ураження очей, шкіри, кісток, статевих органів (множинні вади), можна з повним правом запідозрити  спадковий  синдром. </w:t>
      </w:r>
    </w:p>
    <w:p w:rsidR="000822AA" w:rsidRPr="000822AA" w:rsidRDefault="000822AA" w:rsidP="000822AA">
      <w:pPr>
        <w:spacing w:line="360" w:lineRule="auto"/>
        <w:ind w:left="-170"/>
        <w:jc w:val="both"/>
        <w:rPr>
          <w:sz w:val="28"/>
          <w:szCs w:val="28"/>
        </w:rPr>
      </w:pPr>
      <w:r w:rsidRPr="00111ACA">
        <w:rPr>
          <w:sz w:val="28"/>
          <w:szCs w:val="28"/>
        </w:rPr>
        <w:t>2)</w:t>
      </w:r>
      <w:r w:rsidRPr="000822AA">
        <w:rPr>
          <w:b/>
          <w:sz w:val="28"/>
          <w:szCs w:val="28"/>
        </w:rPr>
        <w:t xml:space="preserve"> </w:t>
      </w:r>
      <w:r w:rsidRPr="00111ACA">
        <w:rPr>
          <w:b/>
          <w:i/>
          <w:sz w:val="28"/>
          <w:szCs w:val="28"/>
        </w:rPr>
        <w:t>сегрегація (передача) симптомів захворювання</w:t>
      </w:r>
      <w:r w:rsidRPr="000822AA">
        <w:rPr>
          <w:sz w:val="28"/>
          <w:szCs w:val="28"/>
        </w:rPr>
        <w:t xml:space="preserve"> - поява хворих з аналогічною клінікою в родині. Передача стійкого сполучення симптомів в родині є характерною особливістю спадкової патології. Деякі спадкові хвороби проявляються у вигляді поодиноких випадків (наприклад, хромосомні).</w:t>
      </w:r>
    </w:p>
    <w:p w:rsidR="000822AA" w:rsidRPr="000822AA" w:rsidRDefault="000822AA" w:rsidP="000822AA">
      <w:pPr>
        <w:spacing w:line="360" w:lineRule="auto"/>
        <w:ind w:left="-170"/>
        <w:jc w:val="both"/>
        <w:rPr>
          <w:sz w:val="28"/>
          <w:szCs w:val="28"/>
        </w:rPr>
      </w:pPr>
      <w:r w:rsidRPr="00111ACA">
        <w:rPr>
          <w:sz w:val="28"/>
          <w:szCs w:val="28"/>
        </w:rPr>
        <w:t>3)</w:t>
      </w:r>
      <w:r w:rsidRPr="000822AA">
        <w:rPr>
          <w:b/>
          <w:sz w:val="28"/>
          <w:szCs w:val="28"/>
        </w:rPr>
        <w:t xml:space="preserve"> </w:t>
      </w:r>
      <w:r w:rsidRPr="00111ACA">
        <w:rPr>
          <w:b/>
          <w:i/>
          <w:sz w:val="28"/>
          <w:szCs w:val="28"/>
        </w:rPr>
        <w:t>присутність мікроаномалій,</w:t>
      </w:r>
      <w:r w:rsidRPr="000822AA">
        <w:rPr>
          <w:sz w:val="28"/>
          <w:szCs w:val="28"/>
        </w:rPr>
        <w:t xml:space="preserve"> що виступають в якості діагностичних ознак захворювання. Такі мікроознаки не мають серйозного медичного або косметичного значення, але виступають як значущі симптоми спадкових хвороб: широко розміщені очі (гіпертелоризм), низько посаджені вуха, поперечна складка долоні, короткі широкі нігті, гіпертрихоз, плоске обличчя, високе піднебіння,  невеликі деформації грудної клітки. </w:t>
      </w:r>
    </w:p>
    <w:p w:rsidR="000822AA" w:rsidRPr="000822AA" w:rsidRDefault="000822AA" w:rsidP="000822AA">
      <w:pPr>
        <w:spacing w:line="360" w:lineRule="auto"/>
        <w:ind w:left="-170"/>
        <w:jc w:val="both"/>
        <w:rPr>
          <w:sz w:val="28"/>
          <w:szCs w:val="28"/>
        </w:rPr>
      </w:pPr>
      <w:r w:rsidRPr="00111ACA">
        <w:rPr>
          <w:sz w:val="28"/>
          <w:szCs w:val="28"/>
        </w:rPr>
        <w:t>4)</w:t>
      </w:r>
      <w:r w:rsidRPr="000822AA">
        <w:rPr>
          <w:sz w:val="28"/>
          <w:szCs w:val="28"/>
        </w:rPr>
        <w:t xml:space="preserve"> </w:t>
      </w:r>
      <w:r w:rsidRPr="00111ACA">
        <w:rPr>
          <w:b/>
          <w:i/>
          <w:sz w:val="28"/>
          <w:szCs w:val="28"/>
        </w:rPr>
        <w:t>недорозвинення або надмірний розвиток окремих частин тіла.</w:t>
      </w:r>
      <w:r w:rsidRPr="000822AA">
        <w:rPr>
          <w:sz w:val="28"/>
          <w:szCs w:val="28"/>
        </w:rPr>
        <w:t xml:space="preserve"> Такі ознаки з’являються при порушенні взаємодії між клітинними шарами, зачатками органів в онтогенезі, що залежить від часу проявлення мутантного гена. У хворих спостерігається збільшення всієї половини тіла, тільки руки чи ноги, або іншої частини тіла.</w:t>
      </w:r>
    </w:p>
    <w:p w:rsidR="000822AA" w:rsidRPr="000822AA" w:rsidRDefault="000822AA" w:rsidP="000822AA">
      <w:pPr>
        <w:spacing w:line="360" w:lineRule="auto"/>
        <w:ind w:left="-170"/>
        <w:jc w:val="both"/>
        <w:rPr>
          <w:sz w:val="28"/>
          <w:szCs w:val="28"/>
        </w:rPr>
      </w:pPr>
      <w:r w:rsidRPr="00111ACA">
        <w:rPr>
          <w:sz w:val="28"/>
          <w:szCs w:val="28"/>
        </w:rPr>
        <w:t>5)</w:t>
      </w:r>
      <w:r w:rsidRPr="000822AA">
        <w:rPr>
          <w:b/>
          <w:sz w:val="28"/>
          <w:szCs w:val="28"/>
        </w:rPr>
        <w:t xml:space="preserve"> </w:t>
      </w:r>
      <w:r w:rsidRPr="00111ACA">
        <w:rPr>
          <w:b/>
          <w:i/>
          <w:sz w:val="28"/>
          <w:szCs w:val="28"/>
        </w:rPr>
        <w:t>погодженість характеру порушень з етапами онтогенезу.</w:t>
      </w:r>
      <w:r w:rsidRPr="000822AA">
        <w:rPr>
          <w:sz w:val="28"/>
          <w:szCs w:val="28"/>
        </w:rPr>
        <w:t xml:space="preserve"> Деякі симптоми спадкових захворювань чітко пов'язані з певними етапами онтогенезу.</w:t>
      </w:r>
    </w:p>
    <w:p w:rsidR="000822AA" w:rsidRPr="000822AA" w:rsidRDefault="000822AA" w:rsidP="000822AA">
      <w:pPr>
        <w:spacing w:line="360" w:lineRule="auto"/>
        <w:ind w:left="-170"/>
        <w:jc w:val="both"/>
        <w:rPr>
          <w:sz w:val="28"/>
          <w:szCs w:val="28"/>
        </w:rPr>
      </w:pPr>
      <w:r w:rsidRPr="00111ACA">
        <w:rPr>
          <w:sz w:val="28"/>
          <w:szCs w:val="28"/>
        </w:rPr>
        <w:t>6)</w:t>
      </w:r>
      <w:r w:rsidRPr="000822AA">
        <w:rPr>
          <w:b/>
          <w:sz w:val="28"/>
          <w:szCs w:val="28"/>
        </w:rPr>
        <w:t xml:space="preserve"> </w:t>
      </w:r>
      <w:r w:rsidRPr="00111ACA">
        <w:rPr>
          <w:b/>
          <w:i/>
          <w:sz w:val="28"/>
          <w:szCs w:val="28"/>
        </w:rPr>
        <w:t>прогресуючий характер перебігу  хвороби.</w:t>
      </w:r>
      <w:r w:rsidRPr="000822AA">
        <w:rPr>
          <w:sz w:val="28"/>
          <w:szCs w:val="28"/>
        </w:rPr>
        <w:t xml:space="preserve"> Для спадкових захворювань є нетиповим покращення стану хворого, отже, зникнення симптомів відповідного захворювання. Незважаючи на використання адекватної для даного патологічного стану терапії, ефекту лікування та одужання не спостерігається [13].</w:t>
      </w:r>
    </w:p>
    <w:p w:rsidR="000822AA" w:rsidRPr="000822AA" w:rsidRDefault="000822AA" w:rsidP="004A65ED">
      <w:pPr>
        <w:spacing w:line="360" w:lineRule="auto"/>
        <w:ind w:left="-170" w:firstLine="170"/>
        <w:jc w:val="both"/>
        <w:rPr>
          <w:sz w:val="28"/>
          <w:szCs w:val="28"/>
        </w:rPr>
      </w:pPr>
      <w:r w:rsidRPr="000822AA">
        <w:rPr>
          <w:sz w:val="28"/>
          <w:szCs w:val="28"/>
        </w:rPr>
        <w:t>Отже, природжені вади розвитку (ПВР) - це гетерогенна група патологій, яка включає численні ізольовані, системні і множинні аномалії розвитку різних органів і систем генетичної, тератогенної, мультифакторіальної та невстановленої етіології.</w:t>
      </w:r>
      <w:r w:rsidR="004A65ED">
        <w:rPr>
          <w:sz w:val="28"/>
          <w:szCs w:val="28"/>
        </w:rPr>
        <w:t xml:space="preserve"> </w:t>
      </w:r>
      <w:r w:rsidRPr="000822AA">
        <w:rPr>
          <w:sz w:val="28"/>
          <w:szCs w:val="28"/>
        </w:rPr>
        <w:t xml:space="preserve">Вади розвитку - аномалії розвитку, сукупність </w:t>
      </w:r>
      <w:r w:rsidRPr="000822AA">
        <w:rPr>
          <w:sz w:val="28"/>
          <w:szCs w:val="28"/>
        </w:rPr>
        <w:lastRenderedPageBreak/>
        <w:t>відхилень від нормальної будови організму, що виникають у процесі внутрішньоутробного або, рідше, післяпологового розвитку, які слід відрізняти від крайніх варіантів норми. Вади розвитку виникають під дією різноманітних внутрішніх (спадковість, гормональні порушення, біологічна неповноцінність статевих клітин та ін.) і зовнішніх (іонізуюче опромінення, вірусна інфекція, нестача кисню, вплив деяких хімічних речовин, амніотичні перетяжки тощо) факторів. У другій половині XX століття спостерігається значне зростання поширеності вад розвитку, особливо в розвинених країнах.</w:t>
      </w:r>
    </w:p>
    <w:p w:rsidR="000822AA" w:rsidRPr="000822AA" w:rsidRDefault="000822AA" w:rsidP="000822AA">
      <w:pPr>
        <w:spacing w:line="360" w:lineRule="auto"/>
        <w:jc w:val="both"/>
        <w:rPr>
          <w:sz w:val="28"/>
          <w:szCs w:val="28"/>
        </w:rPr>
      </w:pPr>
      <w:r w:rsidRPr="000822AA">
        <w:rPr>
          <w:sz w:val="28"/>
          <w:szCs w:val="28"/>
        </w:rPr>
        <w:t xml:space="preserve">Причини 40-60% аномалій розвитку невідомі. Для 20-25% аномалій більш імовірна «багатофакторна» причина - комплексна взаємодія багатьох невеликих генетичних дефектів і факторів ризику навколишнього середовища. Решта 10-13% аномалій пов'язані з впливом середовища. Тільки 12-25% аномалій мають суто генетичні причини. </w:t>
      </w:r>
    </w:p>
    <w:p w:rsidR="000822AA" w:rsidRPr="000822AA" w:rsidRDefault="000822AA" w:rsidP="000822AA">
      <w:pPr>
        <w:spacing w:line="360" w:lineRule="auto"/>
        <w:jc w:val="both"/>
        <w:rPr>
          <w:sz w:val="28"/>
          <w:szCs w:val="28"/>
        </w:rPr>
      </w:pPr>
      <w:r w:rsidRPr="000822AA">
        <w:rPr>
          <w:sz w:val="28"/>
          <w:szCs w:val="28"/>
        </w:rPr>
        <w:t>Дія тератогенних факторів залежить від дози. Для кожного фактора існує певна порогова доза тератогенної дії. Зазвичай вона на 1 - 3 порядку нижче летальної. Відмінності тератогенної дії у різних біологічних видів, а також у особин одного і того ж виду пов'язані з особливостями всмоктування, метаболізму, здатності речовини поширюватися в організмі і проникати через плаценту.</w:t>
      </w:r>
    </w:p>
    <w:p w:rsidR="000822AA" w:rsidRPr="000822AA" w:rsidRDefault="000822AA" w:rsidP="000822AA">
      <w:pPr>
        <w:spacing w:line="360" w:lineRule="auto"/>
        <w:jc w:val="both"/>
        <w:rPr>
          <w:sz w:val="28"/>
          <w:szCs w:val="28"/>
        </w:rPr>
      </w:pPr>
      <w:r w:rsidRPr="000822AA">
        <w:rPr>
          <w:sz w:val="28"/>
          <w:szCs w:val="28"/>
        </w:rPr>
        <w:t xml:space="preserve">     Вроджені вади розвитку в залежності від етіологічного фактору  поділяються на 4 групи: хромосомні, мультифакторіальні, середовищні  та вади, причина яких не встановлена. За даними Н.П. Кулешова, Г.І. Лазюка, В.І. Іванова, дефекти моногенной природи складають 6% від усіх вад розвитку. На хромосомні аберації припадає 5%. Вроджені вади розвитку, обумовлені впливом тератогенних і материнських факторів, зустрічаються у 6% індивідуумів із вродженими аномаліями. Мультифакторіальні вроджені дефекти найбільш поширені і спостерігаються в 63% випадків. Вади, причина яких не встановлена, складають 20% [ 14].</w:t>
      </w:r>
    </w:p>
    <w:p w:rsidR="000822AA" w:rsidRPr="000822AA" w:rsidRDefault="000822AA" w:rsidP="000822AA">
      <w:pPr>
        <w:spacing w:line="360" w:lineRule="auto"/>
        <w:jc w:val="both"/>
        <w:rPr>
          <w:sz w:val="28"/>
          <w:szCs w:val="28"/>
        </w:rPr>
      </w:pPr>
      <w:r w:rsidRPr="000822AA">
        <w:rPr>
          <w:sz w:val="28"/>
          <w:szCs w:val="28"/>
        </w:rPr>
        <w:t xml:space="preserve">За проявленням вроджені вади розвитку можуть бути ізольованими та множинними . Ізольовані вади вражають один орган, при множинних вадах відбувається ураження більше двох органів, що входять до складу  різних </w:t>
      </w:r>
      <w:r w:rsidRPr="000822AA">
        <w:rPr>
          <w:sz w:val="28"/>
          <w:szCs w:val="28"/>
        </w:rPr>
        <w:lastRenderedPageBreak/>
        <w:t>систем [ 12]. Мультифакторіальні вроджені дефекти найбільш поширені і спостерігаються в 63% випадків. Вади, причина яких не встановлена, складають 20% [12,13].</w:t>
      </w:r>
    </w:p>
    <w:p w:rsidR="000822AA" w:rsidRPr="000822AA" w:rsidRDefault="000822AA" w:rsidP="000822AA">
      <w:pPr>
        <w:spacing w:line="360" w:lineRule="auto"/>
        <w:jc w:val="both"/>
        <w:rPr>
          <w:sz w:val="28"/>
          <w:szCs w:val="28"/>
        </w:rPr>
      </w:pPr>
      <w:r w:rsidRPr="000822AA">
        <w:rPr>
          <w:sz w:val="28"/>
          <w:szCs w:val="28"/>
        </w:rPr>
        <w:t>При оцінці вроджених вад розвитку плоду у вагітних важливо встановити ті фактори, які можуть впливати на їх виникнення: демографічні (вік подружжя, шлюбна асортативність), екзогенні і ендогенні (гострі інфекції, медичне опромінення, лікарські препарати, вакцинація, фізіотерапія та ін.  [13].</w:t>
      </w:r>
    </w:p>
    <w:p w:rsidR="000822AA" w:rsidRPr="000822AA" w:rsidRDefault="000822AA" w:rsidP="000822AA">
      <w:pPr>
        <w:spacing w:line="360" w:lineRule="auto"/>
        <w:jc w:val="both"/>
        <w:rPr>
          <w:sz w:val="28"/>
          <w:szCs w:val="28"/>
        </w:rPr>
      </w:pPr>
      <w:r w:rsidRPr="000822AA">
        <w:rPr>
          <w:sz w:val="28"/>
          <w:szCs w:val="28"/>
        </w:rPr>
        <w:t xml:space="preserve">     Є дані про вплив на плід протипухлинних і імуннотропних засобів, які мають високу тератогенну й ембріолетальну активність. Слід зазначити і важливий вплив алкоголю і куріння на організм матері і плоду [15]. Відомий факт, що при хронічному алкоголізмі в ряді випадків народжуються діти з алкогольним синдромом. Для даного синдрому характерні помірно виражені мікро - і гідроцефалія, короткі і вузькі очні щілини, вузький скошений лоб, епикант, потовщена, з червоною облямівкою верхня губа, гіпоплазія нижньої щелепи та ін. У літературі є дані про вплив кардіотропних препаратів під час вагітності на формування ПВР у плода, особливо в період зачаття. Для ембріопатій, викликаних прийомом протисудомних препаратів, характерні щілини губи та піднебіння, вроджені вади серця і гіпоплазія термінальних фаланг пальців (55). Тератогенний ефект може надати гіпервітаміноз А. Як правило, при цьому уражений головний мозок (гідро - і мікроцефалія, аплазія і гіпоплазія червяка  мозочка та ін.) [15].  .</w:t>
      </w:r>
    </w:p>
    <w:p w:rsidR="000822AA" w:rsidRPr="000822AA" w:rsidRDefault="000822AA" w:rsidP="000822AA">
      <w:pPr>
        <w:spacing w:line="360" w:lineRule="auto"/>
        <w:jc w:val="both"/>
        <w:rPr>
          <w:sz w:val="28"/>
          <w:szCs w:val="28"/>
        </w:rPr>
      </w:pPr>
      <w:r w:rsidRPr="000822AA">
        <w:rPr>
          <w:sz w:val="28"/>
          <w:szCs w:val="28"/>
        </w:rPr>
        <w:t xml:space="preserve">До потенційно тератогенних вірусів відносять цитомегаловірус, вірус краснухи, енцефаліту, простого генітального герпесу і вітряної віспи (Савельєва Г.М. і ін., 2000). Дія вірусної інфекції проявляється у вигляді передчасних пологів, фізичних дефектів плоду і фізіологічної дисфункції. При цьому негативний ефект може виявитися і в постнатальному періоді. </w:t>
      </w:r>
    </w:p>
    <w:p w:rsidR="000822AA" w:rsidRPr="000822AA" w:rsidRDefault="000822AA" w:rsidP="000822AA">
      <w:pPr>
        <w:spacing w:line="360" w:lineRule="auto"/>
        <w:jc w:val="both"/>
        <w:rPr>
          <w:sz w:val="28"/>
          <w:szCs w:val="28"/>
        </w:rPr>
      </w:pPr>
      <w:r w:rsidRPr="000822AA">
        <w:rPr>
          <w:sz w:val="28"/>
          <w:szCs w:val="28"/>
        </w:rPr>
        <w:t xml:space="preserve">     Є повідомлення про те, що при внутрішньоутробному інфікуванні Toxoplasma gondii гідроцефалія і хоріоретиніт виникали у дітей у віці 5 і 6 місяців, а в ряді випадків інфікування протікало безсимптомно на тлі серологічно позитивної реакції [14,15]. При інфікуванні плоду в період до 28-й </w:t>
      </w:r>
      <w:r w:rsidRPr="000822AA">
        <w:rPr>
          <w:sz w:val="28"/>
          <w:szCs w:val="28"/>
        </w:rPr>
        <w:lastRenderedPageBreak/>
        <w:t xml:space="preserve">тижня вагітності дитина народжується з важкими ураженням мозку і очей. Великі півкулі зменшені, звивини недорозвинені, маса мозку в 2-3 рази менша за норму. </w:t>
      </w:r>
    </w:p>
    <w:p w:rsidR="000822AA" w:rsidRPr="000822AA" w:rsidRDefault="000822AA" w:rsidP="000822AA">
      <w:pPr>
        <w:spacing w:line="360" w:lineRule="auto"/>
        <w:jc w:val="both"/>
        <w:rPr>
          <w:sz w:val="28"/>
          <w:szCs w:val="28"/>
        </w:rPr>
      </w:pPr>
      <w:r w:rsidRPr="000822AA">
        <w:rPr>
          <w:sz w:val="28"/>
          <w:szCs w:val="28"/>
        </w:rPr>
        <w:t>Більшість дослідників відзначають, що існує кореляція між фертильністю, соціальним становищем індивідуумів, ступенем міграції і характером родинних зв’язків  (</w:t>
      </w:r>
      <w:r w:rsidRPr="000822AA">
        <w:rPr>
          <w:sz w:val="28"/>
          <w:szCs w:val="28"/>
          <w:lang w:val="en-US"/>
        </w:rPr>
        <w:t>Brennan</w:t>
      </w:r>
      <w:r w:rsidRPr="000822AA">
        <w:rPr>
          <w:sz w:val="28"/>
          <w:szCs w:val="28"/>
        </w:rPr>
        <w:t xml:space="preserve"> </w:t>
      </w:r>
      <w:r w:rsidRPr="000822AA">
        <w:rPr>
          <w:sz w:val="28"/>
          <w:szCs w:val="28"/>
          <w:lang w:val="en-US"/>
        </w:rPr>
        <w:t>E</w:t>
      </w:r>
      <w:r w:rsidRPr="000822AA">
        <w:rPr>
          <w:sz w:val="28"/>
          <w:szCs w:val="28"/>
        </w:rPr>
        <w:t>.</w:t>
      </w:r>
      <w:r w:rsidRPr="000822AA">
        <w:rPr>
          <w:sz w:val="28"/>
          <w:szCs w:val="28"/>
          <w:lang w:val="en-US"/>
        </w:rPr>
        <w:t>R</w:t>
      </w:r>
      <w:r w:rsidRPr="000822AA">
        <w:rPr>
          <w:sz w:val="28"/>
          <w:szCs w:val="28"/>
        </w:rPr>
        <w:t xml:space="preserve">., 1983) [10]. </w:t>
      </w:r>
    </w:p>
    <w:p w:rsidR="000822AA" w:rsidRPr="000822AA" w:rsidRDefault="004A65ED" w:rsidP="000822AA">
      <w:pPr>
        <w:spacing w:line="360" w:lineRule="auto"/>
        <w:jc w:val="both"/>
        <w:rPr>
          <w:b/>
          <w:sz w:val="28"/>
          <w:szCs w:val="28"/>
        </w:rPr>
      </w:pPr>
      <w:r>
        <w:rPr>
          <w:b/>
          <w:sz w:val="28"/>
          <w:szCs w:val="28"/>
        </w:rPr>
        <w:t>1.2</w:t>
      </w:r>
      <w:r w:rsidR="000822AA" w:rsidRPr="000822AA">
        <w:rPr>
          <w:b/>
          <w:sz w:val="28"/>
          <w:szCs w:val="28"/>
        </w:rPr>
        <w:t xml:space="preserve">. Типи </w:t>
      </w:r>
      <w:r w:rsidR="000822AA">
        <w:rPr>
          <w:b/>
          <w:sz w:val="28"/>
          <w:szCs w:val="28"/>
        </w:rPr>
        <w:t xml:space="preserve">вроджених </w:t>
      </w:r>
      <w:r w:rsidR="000822AA" w:rsidRPr="000822AA">
        <w:rPr>
          <w:b/>
          <w:sz w:val="28"/>
          <w:szCs w:val="28"/>
        </w:rPr>
        <w:t>вад  розвитку</w:t>
      </w:r>
    </w:p>
    <w:p w:rsidR="000822AA" w:rsidRPr="000822AA" w:rsidRDefault="000822AA" w:rsidP="000822AA">
      <w:pPr>
        <w:spacing w:line="360" w:lineRule="auto"/>
        <w:jc w:val="both"/>
        <w:rPr>
          <w:sz w:val="28"/>
          <w:szCs w:val="28"/>
        </w:rPr>
      </w:pPr>
      <w:r w:rsidRPr="000822AA">
        <w:rPr>
          <w:sz w:val="28"/>
          <w:szCs w:val="28"/>
        </w:rPr>
        <w:t xml:space="preserve">      «Вади розвитку» - це широка категорія, яка включає різні за наслідками симптоми: від незначних фізичних аномалій (наприклад, родимих плям), до серйозних порушень окремих систем (наприклад, вроджених вад серця або вад кінцівок), а також комбінацій аномалій, що зачіпають кілька частин тіла. Вроджені дефекти метаболізму також  вважаються  вродженими  вадами.</w:t>
      </w:r>
    </w:p>
    <w:p w:rsidR="000822AA" w:rsidRPr="000822AA" w:rsidRDefault="000822AA" w:rsidP="000822AA">
      <w:pPr>
        <w:spacing w:line="360" w:lineRule="auto"/>
        <w:jc w:val="both"/>
        <w:rPr>
          <w:sz w:val="28"/>
          <w:szCs w:val="28"/>
        </w:rPr>
      </w:pPr>
      <w:r w:rsidRPr="000822AA">
        <w:rPr>
          <w:sz w:val="28"/>
          <w:szCs w:val="28"/>
        </w:rPr>
        <w:t xml:space="preserve">Існують три основних типи вроджених вад: вроджені фізичні аномалії, вроджені помилки метаболізму, інші генетичні дефекти. </w:t>
      </w:r>
    </w:p>
    <w:p w:rsidR="000822AA" w:rsidRPr="000822AA" w:rsidRDefault="000822AA" w:rsidP="000822AA">
      <w:pPr>
        <w:spacing w:line="360" w:lineRule="auto"/>
        <w:jc w:val="both"/>
        <w:rPr>
          <w:sz w:val="28"/>
          <w:szCs w:val="28"/>
        </w:rPr>
      </w:pPr>
      <w:r w:rsidRPr="000822AA">
        <w:rPr>
          <w:sz w:val="28"/>
          <w:szCs w:val="28"/>
        </w:rPr>
        <w:t xml:space="preserve">     У багатьох дослідженнях було встановлено, що частота появи тих чи інших вроджених вад розвитку залежить від статі дитини [17 ]. Наприклад, пилоростеноз і булавовидна стопа частіше зустрічаються у хлопчиків, тоді як вроджений вивих стегна - у 4 - 5 разів частіше у дівчаток. Серед дітей з однією ниркою приблизно в два рази більше хлопчиків, тоді як серед дітей з трьома нирками приблизно в 2,5 рази більше дівчаток. Та ж сама картина спостерігається серед новонароджених дітей з наднормативним числом ребер, хребців, зубів та інших органів, що зазнали в процесі еволюції редукцію числа, олигомеризацию - серед них більше дівчаток. Серед новонароджених з їх браком - навпаки, більше хлопчиків.</w:t>
      </w:r>
    </w:p>
    <w:p w:rsidR="000822AA" w:rsidRPr="000822AA" w:rsidRDefault="000822AA" w:rsidP="000822AA">
      <w:pPr>
        <w:spacing w:line="360" w:lineRule="auto"/>
        <w:jc w:val="both"/>
        <w:rPr>
          <w:sz w:val="28"/>
          <w:szCs w:val="28"/>
        </w:rPr>
      </w:pPr>
      <w:r w:rsidRPr="000822AA">
        <w:rPr>
          <w:sz w:val="28"/>
          <w:szCs w:val="28"/>
        </w:rPr>
        <w:t xml:space="preserve">Аненцефалія в два рази частіше зустрічається у дівчаток[6]. Наднормативні м'язи в 1.5 рази частіше виявляються в трупах чоловіків, ніж жінок. Кількість хлопчиків, народжених з 6-м пальцем (полідактилія), у 2 рази перевищує число дівчаток [7]. </w:t>
      </w:r>
    </w:p>
    <w:p w:rsidR="000822AA" w:rsidRDefault="000822AA" w:rsidP="000822AA">
      <w:pPr>
        <w:spacing w:line="360" w:lineRule="auto"/>
        <w:jc w:val="both"/>
        <w:rPr>
          <w:sz w:val="28"/>
          <w:szCs w:val="28"/>
        </w:rPr>
      </w:pPr>
      <w:r w:rsidRPr="000822AA">
        <w:rPr>
          <w:sz w:val="28"/>
          <w:szCs w:val="28"/>
        </w:rPr>
        <w:lastRenderedPageBreak/>
        <w:t>Раєвський П. М., Шерман А. Л. (2000) проаналізували частоту появи вроджених вад  різних фізіологічних систем організму. Переважання чоловічої статі було відзначено для вад філогенетично більш молодих органів та їх систем [8].</w:t>
      </w:r>
    </w:p>
    <w:p w:rsidR="000822AA" w:rsidRPr="000822AA" w:rsidRDefault="004A65ED" w:rsidP="000822AA">
      <w:pPr>
        <w:spacing w:line="360" w:lineRule="auto"/>
        <w:jc w:val="both"/>
        <w:rPr>
          <w:b/>
          <w:sz w:val="28"/>
          <w:szCs w:val="28"/>
        </w:rPr>
      </w:pPr>
      <w:r>
        <w:rPr>
          <w:b/>
          <w:sz w:val="28"/>
          <w:szCs w:val="28"/>
        </w:rPr>
        <w:t>1.3</w:t>
      </w:r>
      <w:r w:rsidR="000822AA" w:rsidRPr="000822AA">
        <w:rPr>
          <w:b/>
          <w:sz w:val="28"/>
          <w:szCs w:val="28"/>
        </w:rPr>
        <w:t>. Індикаторні фенотипи та їх використання</w:t>
      </w:r>
    </w:p>
    <w:p w:rsidR="000822AA" w:rsidRPr="000822AA" w:rsidRDefault="000822AA" w:rsidP="000822AA">
      <w:pPr>
        <w:spacing w:line="360" w:lineRule="auto"/>
        <w:jc w:val="both"/>
        <w:rPr>
          <w:sz w:val="28"/>
          <w:szCs w:val="28"/>
        </w:rPr>
      </w:pPr>
      <w:r w:rsidRPr="000822AA">
        <w:rPr>
          <w:sz w:val="28"/>
          <w:szCs w:val="28"/>
        </w:rPr>
        <w:t xml:space="preserve">    Генетичний моніторинг як довгострокове спостереження за динамікою вантажу спадкової і вродженої патології в популяції в якості одного з підходів використовує концепцію “сторожових” фенотипів [16]. Згідно з рекомендаціями ВООЗ (1989), "сторожовий" фенотип - це клінічне порушення, яке виникає спорадично як наслідок дії одного високопенетрантного мутантного гена, має домінантний або зчеплений з Х-хромосомою характер успадкування, спостерігається з помітною частотою і пов'язаний із зниженою життєздатністю. Такий фенотип має однакове і характерне проявлення та діагностується з мінімальними помилками при пологах або одразу після них, реєструється з високою ймовірністю. Народження таких осіб має істотне значення для моніторингу мутацій в статевих клітинах, оскільки поява дитини з цими відхиленнями у клінічно здорових батьків буде означати мутацію, що виникла de novo. </w:t>
      </w:r>
    </w:p>
    <w:p w:rsidR="000822AA" w:rsidRPr="000822AA" w:rsidRDefault="000822AA" w:rsidP="000822AA">
      <w:pPr>
        <w:spacing w:line="360" w:lineRule="auto"/>
        <w:jc w:val="both"/>
        <w:rPr>
          <w:sz w:val="28"/>
          <w:szCs w:val="28"/>
        </w:rPr>
      </w:pPr>
      <w:r w:rsidRPr="000822AA">
        <w:rPr>
          <w:sz w:val="28"/>
          <w:szCs w:val="28"/>
        </w:rPr>
        <w:t xml:space="preserve">     Оскільки очікувана частота зазначених “сторожових” фенотипів становить 2-3 на 10 000 живонароджених, для виявлення будь-якого ефекту в популяції, що зазнала впливу, необхідно досліджувати дуже великі вибірки.</w:t>
      </w:r>
    </w:p>
    <w:p w:rsidR="000822AA" w:rsidRPr="000822AA" w:rsidRDefault="000822AA" w:rsidP="000822AA">
      <w:pPr>
        <w:spacing w:line="360" w:lineRule="auto"/>
        <w:jc w:val="both"/>
        <w:rPr>
          <w:sz w:val="28"/>
          <w:szCs w:val="28"/>
        </w:rPr>
      </w:pPr>
      <w:r w:rsidRPr="000822AA">
        <w:rPr>
          <w:sz w:val="28"/>
          <w:szCs w:val="28"/>
        </w:rPr>
        <w:t xml:space="preserve">До індикаторів мутаційного тягаря  популяції, окрім "сторожових" фенотипів і хромосомних синдромів, відноситься і внутрішньоутробна загибель ємбриона (спонтанні аборти) та мертвонародження. </w:t>
      </w:r>
    </w:p>
    <w:p w:rsidR="000822AA" w:rsidRPr="000822AA" w:rsidRDefault="000822AA" w:rsidP="000822AA">
      <w:pPr>
        <w:spacing w:line="360" w:lineRule="auto"/>
        <w:ind w:left="102" w:right="-173" w:firstLine="750"/>
        <w:jc w:val="both"/>
        <w:rPr>
          <w:sz w:val="28"/>
          <w:szCs w:val="28"/>
        </w:rPr>
      </w:pPr>
      <w:r w:rsidRPr="000822AA">
        <w:rPr>
          <w:sz w:val="28"/>
          <w:szCs w:val="28"/>
        </w:rPr>
        <w:t xml:space="preserve">При порівнянні середньопопуляційних частот ПВР у різних містах України і ближнього зарубіжжя відмічена нерівномірність їх поширеності. Це може бути обумовлене  своєрідністю екологічної обстановки обстежених міст, відмінностями методів обліку ПВР, якістю і принципами діагностики, різницею в роках дослідження [11]. Найбільший внесок у тягар  вродженої та спадкової патології вносять ПВР, частота яких при народженні становить, за даними різних авторів (Г.І. Лазюк, ред., 1991; Л.П. Назаренко, В.П. Пузырев, 1998; Н.С. </w:t>
      </w:r>
      <w:r w:rsidRPr="000822AA">
        <w:rPr>
          <w:sz w:val="28"/>
          <w:szCs w:val="28"/>
        </w:rPr>
        <w:lastRenderedPageBreak/>
        <w:t xml:space="preserve">Демикова, 2005) від 2,5 до 4,5%. Основна питома вага (75-80%) належить ПВР мультифакторіальної природи [15]. </w:t>
      </w:r>
    </w:p>
    <w:p w:rsidR="000822AA" w:rsidRPr="000822AA" w:rsidRDefault="000822AA" w:rsidP="000822AA">
      <w:pPr>
        <w:spacing w:line="360" w:lineRule="auto"/>
        <w:jc w:val="both"/>
        <w:rPr>
          <w:sz w:val="28"/>
          <w:szCs w:val="28"/>
        </w:rPr>
      </w:pPr>
      <w:r w:rsidRPr="000822AA">
        <w:rPr>
          <w:sz w:val="28"/>
          <w:szCs w:val="28"/>
        </w:rPr>
        <w:t xml:space="preserve">Оцінка частоти ПВР проводиться в багатьох країнах світу. Для динамічного спостереження за частотою вад розвитку в системі генетичного моніторингу більшість дослідників виділяють группу вад, що добре виявляється в період новонародженості. За даними Міжнародного центру EUROCAT (European Registration of Congenital Abnormalities and Twins), що об'єднує понад 20 країн Європейського економічного співтовариства, сумарна частота ПВР варіює в широких межах - від 10,3 до 32,3 на 1000 новонароджених [17,18]. </w:t>
      </w:r>
    </w:p>
    <w:p w:rsidR="000822AA" w:rsidRPr="000822AA" w:rsidRDefault="004A65ED" w:rsidP="000822AA">
      <w:pPr>
        <w:spacing w:line="360" w:lineRule="auto"/>
        <w:jc w:val="both"/>
        <w:rPr>
          <w:sz w:val="28"/>
          <w:szCs w:val="28"/>
        </w:rPr>
      </w:pPr>
      <w:r>
        <w:rPr>
          <w:sz w:val="28"/>
          <w:szCs w:val="28"/>
        </w:rPr>
        <w:t xml:space="preserve">     </w:t>
      </w:r>
      <w:r w:rsidR="000822AA" w:rsidRPr="000822AA">
        <w:rPr>
          <w:sz w:val="28"/>
          <w:szCs w:val="28"/>
        </w:rPr>
        <w:t xml:space="preserve">Таким чином, короткий опис типів генетичних ушкоджень у соматичних і зародкових клітинах людини мутаційного походження та ймовірність їх ідентифікації у людей свідчить про їхню достатню вивченість і можливості застосування для оцінки несприятливого впливу факторів навколишнього середовища та величини мутаційного тягаря - частоти спадково обумовленої патології, пов'язаної з особливостями популяційної структури населення і з впливом факторів середовища. Необхідність запобігання росту мутаційного тягара, обумовленого  впливом зовнішніх стресових факторів, змушує використовувати імовірнісний підхід при оцінці генетичної небезпеки контакту людини з генотоксикантами в її середовищі. </w:t>
      </w: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0822AA" w:rsidRDefault="000822AA" w:rsidP="00E3144B">
      <w:pPr>
        <w:spacing w:line="360" w:lineRule="auto"/>
        <w:jc w:val="center"/>
        <w:rPr>
          <w:b/>
          <w:caps/>
          <w:sz w:val="28"/>
          <w:szCs w:val="28"/>
        </w:rPr>
      </w:pPr>
    </w:p>
    <w:p w:rsidR="00E3144B" w:rsidRPr="005C11D8" w:rsidRDefault="00E3144B" w:rsidP="00E3144B">
      <w:pPr>
        <w:spacing w:line="360" w:lineRule="auto"/>
        <w:jc w:val="center"/>
        <w:rPr>
          <w:b/>
          <w:caps/>
          <w:sz w:val="28"/>
          <w:szCs w:val="28"/>
        </w:rPr>
      </w:pPr>
      <w:r>
        <w:rPr>
          <w:b/>
          <w:caps/>
          <w:sz w:val="28"/>
          <w:szCs w:val="28"/>
        </w:rPr>
        <w:lastRenderedPageBreak/>
        <w:t>Розділ 2</w:t>
      </w:r>
    </w:p>
    <w:p w:rsidR="00E3144B" w:rsidRDefault="00E3144B" w:rsidP="00E3144B">
      <w:pPr>
        <w:shd w:val="clear" w:color="auto" w:fill="FFFFFF"/>
        <w:autoSpaceDE w:val="0"/>
        <w:autoSpaceDN w:val="0"/>
        <w:adjustRightInd w:val="0"/>
        <w:spacing w:line="360" w:lineRule="auto"/>
        <w:ind w:firstLine="709"/>
        <w:jc w:val="center"/>
        <w:rPr>
          <w:b/>
          <w:sz w:val="28"/>
        </w:rPr>
      </w:pPr>
      <w:r>
        <w:rPr>
          <w:b/>
          <w:sz w:val="28"/>
        </w:rPr>
        <w:t xml:space="preserve">РЕГІОНАЛЬНІ АСПЕКТИ ПОШИРЕНОСТІ І СТРУКТУРИ ВРОДЖЕНОЇ </w:t>
      </w:r>
      <w:r w:rsidR="005171B6">
        <w:rPr>
          <w:b/>
          <w:sz w:val="28"/>
        </w:rPr>
        <w:t xml:space="preserve">І </w:t>
      </w:r>
      <w:r w:rsidR="00F33EA8">
        <w:rPr>
          <w:b/>
          <w:sz w:val="28"/>
        </w:rPr>
        <w:t xml:space="preserve">СПАДКОВО ОБУМОВЛЕНОЇ </w:t>
      </w:r>
      <w:r>
        <w:rPr>
          <w:b/>
          <w:sz w:val="28"/>
        </w:rPr>
        <w:t>ПАТОЛОГІЇ НОВОНАРОДЖЕНИХ</w:t>
      </w:r>
      <w:r w:rsidRPr="005C11D8">
        <w:rPr>
          <w:b/>
          <w:sz w:val="28"/>
        </w:rPr>
        <w:t xml:space="preserve"> </w:t>
      </w:r>
    </w:p>
    <w:p w:rsidR="00E3144B" w:rsidRPr="005C11D8" w:rsidRDefault="00E3144B" w:rsidP="00E3144B">
      <w:pPr>
        <w:shd w:val="clear" w:color="auto" w:fill="FFFFFF"/>
        <w:autoSpaceDE w:val="0"/>
        <w:autoSpaceDN w:val="0"/>
        <w:adjustRightInd w:val="0"/>
        <w:spacing w:line="360" w:lineRule="auto"/>
        <w:ind w:firstLine="709"/>
        <w:jc w:val="center"/>
        <w:rPr>
          <w:b/>
          <w:sz w:val="28"/>
        </w:rPr>
      </w:pPr>
    </w:p>
    <w:p w:rsidR="00E3144B" w:rsidRPr="005C11D8" w:rsidRDefault="00E3144B" w:rsidP="00E3144B">
      <w:pPr>
        <w:spacing w:line="360" w:lineRule="auto"/>
        <w:jc w:val="both"/>
        <w:rPr>
          <w:b/>
          <w:sz w:val="28"/>
          <w:szCs w:val="28"/>
        </w:rPr>
      </w:pPr>
      <w:r w:rsidRPr="005C11D8">
        <w:rPr>
          <w:b/>
          <w:sz w:val="28"/>
          <w:szCs w:val="28"/>
        </w:rPr>
        <w:t>2.1. Матеріал і методи дослідження</w:t>
      </w:r>
    </w:p>
    <w:p w:rsidR="00E3144B" w:rsidRPr="00614824" w:rsidRDefault="00E3144B" w:rsidP="00E3144B">
      <w:pPr>
        <w:spacing w:line="360" w:lineRule="auto"/>
        <w:ind w:firstLine="708"/>
        <w:jc w:val="both"/>
        <w:rPr>
          <w:sz w:val="28"/>
        </w:rPr>
      </w:pPr>
      <w:r>
        <w:rPr>
          <w:sz w:val="28"/>
        </w:rPr>
        <w:t xml:space="preserve">Під час </w:t>
      </w:r>
      <w:r w:rsidRPr="000319A0">
        <w:rPr>
          <w:sz w:val="28"/>
        </w:rPr>
        <w:t>дослідження</w:t>
      </w:r>
      <w:r>
        <w:rPr>
          <w:sz w:val="28"/>
        </w:rPr>
        <w:t xml:space="preserve"> основна інформація була опрацьована</w:t>
      </w:r>
      <w:r w:rsidRPr="000319A0">
        <w:rPr>
          <w:sz w:val="28"/>
        </w:rPr>
        <w:t xml:space="preserve"> </w:t>
      </w:r>
      <w:r>
        <w:rPr>
          <w:sz w:val="28"/>
        </w:rPr>
        <w:t xml:space="preserve">з наукових вітчизняних та закордонних видань, </w:t>
      </w:r>
      <w:r w:rsidR="00F33EA8">
        <w:rPr>
          <w:sz w:val="28"/>
        </w:rPr>
        <w:t>первинних даних</w:t>
      </w:r>
      <w:r w:rsidRPr="000319A0">
        <w:rPr>
          <w:sz w:val="28"/>
        </w:rPr>
        <w:t xml:space="preserve"> Херсонської обласної дитячої клінічної лікарні (Ф-13)</w:t>
      </w:r>
      <w:r w:rsidR="00F33EA8">
        <w:rPr>
          <w:sz w:val="28"/>
        </w:rPr>
        <w:t>, а саме щорічних медико-генетичних звітів</w:t>
      </w:r>
      <w:r>
        <w:rPr>
          <w:sz w:val="28"/>
        </w:rPr>
        <w:t>.</w:t>
      </w:r>
      <w:r w:rsidRPr="000319A0">
        <w:rPr>
          <w:sz w:val="28"/>
        </w:rPr>
        <w:t xml:space="preserve"> </w:t>
      </w:r>
      <w:r w:rsidRPr="009E2523">
        <w:rPr>
          <w:sz w:val="28"/>
          <w:szCs w:val="28"/>
        </w:rPr>
        <w:t>На основ</w:t>
      </w:r>
      <w:r w:rsidR="0029067B">
        <w:rPr>
          <w:sz w:val="28"/>
          <w:szCs w:val="28"/>
        </w:rPr>
        <w:t>і даних Херсонської</w:t>
      </w:r>
      <w:r>
        <w:rPr>
          <w:sz w:val="28"/>
          <w:szCs w:val="28"/>
        </w:rPr>
        <w:t xml:space="preserve"> обласної дитячої клінічної лікарні (</w:t>
      </w:r>
      <w:r w:rsidR="0029067B">
        <w:rPr>
          <w:sz w:val="28"/>
          <w:szCs w:val="28"/>
        </w:rPr>
        <w:t xml:space="preserve">форма </w:t>
      </w:r>
      <w:r>
        <w:rPr>
          <w:sz w:val="28"/>
          <w:szCs w:val="28"/>
        </w:rPr>
        <w:t>Ф-13)</w:t>
      </w:r>
      <w:r w:rsidRPr="009E2523">
        <w:rPr>
          <w:sz w:val="28"/>
          <w:szCs w:val="28"/>
        </w:rPr>
        <w:t xml:space="preserve"> про загальну кількість новонароджених дітей нами проаналізована динаміка поширеності </w:t>
      </w:r>
      <w:r>
        <w:rPr>
          <w:sz w:val="28"/>
          <w:szCs w:val="28"/>
        </w:rPr>
        <w:t>вроджених вад розвитку</w:t>
      </w:r>
      <w:r w:rsidRPr="009E2523">
        <w:rPr>
          <w:sz w:val="28"/>
          <w:szCs w:val="28"/>
        </w:rPr>
        <w:t xml:space="preserve"> у районах області за період 20</w:t>
      </w:r>
      <w:r>
        <w:rPr>
          <w:sz w:val="28"/>
          <w:szCs w:val="28"/>
        </w:rPr>
        <w:t>14</w:t>
      </w:r>
      <w:r w:rsidRPr="009E2523">
        <w:rPr>
          <w:sz w:val="28"/>
          <w:szCs w:val="28"/>
        </w:rPr>
        <w:t xml:space="preserve"> -201</w:t>
      </w:r>
      <w:r>
        <w:rPr>
          <w:sz w:val="28"/>
          <w:szCs w:val="28"/>
        </w:rPr>
        <w:t>9</w:t>
      </w:r>
      <w:r w:rsidRPr="009E2523">
        <w:rPr>
          <w:sz w:val="28"/>
          <w:szCs w:val="28"/>
        </w:rPr>
        <w:t xml:space="preserve"> р. </w:t>
      </w:r>
    </w:p>
    <w:p w:rsidR="00E3144B" w:rsidRPr="009E2523" w:rsidRDefault="00E3144B" w:rsidP="00E3144B">
      <w:pPr>
        <w:spacing w:line="360" w:lineRule="auto"/>
        <w:ind w:firstLine="708"/>
        <w:jc w:val="both"/>
        <w:rPr>
          <w:sz w:val="28"/>
          <w:szCs w:val="28"/>
        </w:rPr>
      </w:pPr>
      <w:r w:rsidRPr="009E2523">
        <w:rPr>
          <w:sz w:val="28"/>
          <w:szCs w:val="28"/>
        </w:rPr>
        <w:t xml:space="preserve">Дослідження </w:t>
      </w:r>
      <w:r>
        <w:rPr>
          <w:sz w:val="28"/>
          <w:szCs w:val="28"/>
        </w:rPr>
        <w:t xml:space="preserve">було </w:t>
      </w:r>
      <w:r w:rsidRPr="009E2523">
        <w:rPr>
          <w:sz w:val="28"/>
          <w:szCs w:val="28"/>
        </w:rPr>
        <w:t>проведено з дотриманням основних біоетичних положень Конвенції Ради Європи</w:t>
      </w:r>
      <w:r>
        <w:rPr>
          <w:sz w:val="28"/>
          <w:szCs w:val="28"/>
        </w:rPr>
        <w:t>, а саме</w:t>
      </w:r>
      <w:r w:rsidRPr="009E2523">
        <w:rPr>
          <w:sz w:val="28"/>
          <w:szCs w:val="28"/>
        </w:rPr>
        <w:t xml:space="preserve"> </w:t>
      </w:r>
      <w:r>
        <w:rPr>
          <w:sz w:val="28"/>
          <w:szCs w:val="28"/>
        </w:rPr>
        <w:t>про права людини та біомедицину.</w:t>
      </w:r>
    </w:p>
    <w:p w:rsidR="00E3144B" w:rsidRPr="006E5B41" w:rsidRDefault="00E3144B" w:rsidP="00E3144B">
      <w:pPr>
        <w:spacing w:line="360" w:lineRule="auto"/>
        <w:ind w:firstLine="708"/>
        <w:jc w:val="both"/>
        <w:rPr>
          <w:sz w:val="28"/>
          <w:szCs w:val="28"/>
        </w:rPr>
      </w:pPr>
      <w:r w:rsidRPr="00633D25">
        <w:rPr>
          <w:sz w:val="28"/>
          <w:szCs w:val="28"/>
        </w:rPr>
        <w:t xml:space="preserve">Частота хромосомних аномалій </w:t>
      </w:r>
      <w:r>
        <w:rPr>
          <w:sz w:val="28"/>
          <w:szCs w:val="28"/>
        </w:rPr>
        <w:t xml:space="preserve">серед новонароджених </w:t>
      </w:r>
      <w:r w:rsidRPr="00633D25">
        <w:rPr>
          <w:sz w:val="28"/>
          <w:szCs w:val="28"/>
        </w:rPr>
        <w:t>вивчалас</w:t>
      </w:r>
      <w:r>
        <w:rPr>
          <w:sz w:val="28"/>
          <w:szCs w:val="28"/>
        </w:rPr>
        <w:t>ь методом поточного обліку.  К</w:t>
      </w:r>
      <w:r w:rsidR="0029067B">
        <w:rPr>
          <w:sz w:val="28"/>
          <w:szCs w:val="28"/>
        </w:rPr>
        <w:t>ожний випадок виявлення вродженої патології у</w:t>
      </w:r>
      <w:r w:rsidRPr="00633D25">
        <w:rPr>
          <w:sz w:val="28"/>
          <w:szCs w:val="28"/>
        </w:rPr>
        <w:t xml:space="preserve"> немовлят регіону реєструється у пологових будинках з наступною централізованою комп’ютерною обробкою.</w:t>
      </w:r>
      <w:r>
        <w:rPr>
          <w:sz w:val="28"/>
          <w:szCs w:val="28"/>
        </w:rPr>
        <w:t xml:space="preserve"> </w:t>
      </w:r>
      <w:r w:rsidRPr="000F6192">
        <w:rPr>
          <w:sz w:val="28"/>
          <w:szCs w:val="28"/>
        </w:rPr>
        <w:t>Статистичну обробку</w:t>
      </w:r>
      <w:r>
        <w:rPr>
          <w:sz w:val="28"/>
          <w:szCs w:val="28"/>
        </w:rPr>
        <w:t xml:space="preserve"> отриманих</w:t>
      </w:r>
      <w:r w:rsidRPr="000F6192">
        <w:rPr>
          <w:sz w:val="28"/>
          <w:szCs w:val="28"/>
        </w:rPr>
        <w:t xml:space="preserve"> даних</w:t>
      </w:r>
      <w:r>
        <w:rPr>
          <w:sz w:val="28"/>
          <w:szCs w:val="28"/>
        </w:rPr>
        <w:t>, конструювання графіків та</w:t>
      </w:r>
      <w:r w:rsidR="0029067B">
        <w:rPr>
          <w:sz w:val="28"/>
          <w:szCs w:val="28"/>
        </w:rPr>
        <w:t xml:space="preserve"> діаграм проводи</w:t>
      </w:r>
      <w:r>
        <w:rPr>
          <w:sz w:val="28"/>
          <w:szCs w:val="28"/>
        </w:rPr>
        <w:t xml:space="preserve">ли </w:t>
      </w:r>
      <w:r w:rsidRPr="000F6192">
        <w:rPr>
          <w:sz w:val="28"/>
          <w:szCs w:val="28"/>
        </w:rPr>
        <w:t xml:space="preserve">з використанням програмного </w:t>
      </w:r>
      <w:r>
        <w:rPr>
          <w:sz w:val="28"/>
          <w:szCs w:val="28"/>
        </w:rPr>
        <w:t xml:space="preserve">забезпечення </w:t>
      </w:r>
      <w:r w:rsidRPr="000F6192">
        <w:rPr>
          <w:sz w:val="28"/>
          <w:szCs w:val="28"/>
        </w:rPr>
        <w:t>Microsoft Excel 2007</w:t>
      </w:r>
      <w:r>
        <w:rPr>
          <w:sz w:val="28"/>
          <w:szCs w:val="28"/>
        </w:rPr>
        <w:t>.</w:t>
      </w:r>
    </w:p>
    <w:p w:rsidR="00E3144B" w:rsidRDefault="00E3144B" w:rsidP="00E3144B">
      <w:pPr>
        <w:spacing w:line="360" w:lineRule="auto"/>
        <w:ind w:firstLine="708"/>
        <w:jc w:val="both"/>
        <w:rPr>
          <w:sz w:val="28"/>
          <w:szCs w:val="28"/>
        </w:rPr>
      </w:pPr>
      <w:r>
        <w:rPr>
          <w:sz w:val="28"/>
          <w:szCs w:val="28"/>
        </w:rPr>
        <w:t>У нашому дослідженні ч</w:t>
      </w:r>
      <w:r w:rsidRPr="00785919">
        <w:rPr>
          <w:sz w:val="28"/>
          <w:szCs w:val="28"/>
        </w:rPr>
        <w:t xml:space="preserve">астота різних нозологічних форм </w:t>
      </w:r>
      <w:r w:rsidR="0029067B">
        <w:rPr>
          <w:sz w:val="28"/>
          <w:szCs w:val="28"/>
        </w:rPr>
        <w:t xml:space="preserve">вродженої і </w:t>
      </w:r>
      <w:r w:rsidRPr="00785919">
        <w:rPr>
          <w:sz w:val="28"/>
          <w:szCs w:val="28"/>
        </w:rPr>
        <w:t xml:space="preserve">генетично обумовленої патології розраховувалась за формулою: </w:t>
      </w:r>
    </w:p>
    <w:p w:rsidR="00E3144B" w:rsidRDefault="00E3144B" w:rsidP="00E3144B">
      <w:pPr>
        <w:spacing w:line="360" w:lineRule="auto"/>
        <w:jc w:val="both"/>
        <w:rPr>
          <w:sz w:val="28"/>
          <w:szCs w:val="28"/>
        </w:rPr>
      </w:pPr>
      <w:r w:rsidRPr="00785919">
        <w:rPr>
          <w:sz w:val="28"/>
          <w:szCs w:val="28"/>
        </w:rPr>
        <w:t xml:space="preserve">р = </w:t>
      </w:r>
      <w:r w:rsidRPr="00633D25">
        <w:rPr>
          <w:sz w:val="28"/>
          <w:szCs w:val="28"/>
        </w:rPr>
        <w:t>n</w:t>
      </w:r>
      <w:r w:rsidRPr="00785919">
        <w:rPr>
          <w:sz w:val="28"/>
          <w:szCs w:val="28"/>
        </w:rPr>
        <w:t xml:space="preserve"> / </w:t>
      </w:r>
      <w:r w:rsidRPr="00633D25">
        <w:rPr>
          <w:sz w:val="28"/>
          <w:szCs w:val="28"/>
        </w:rPr>
        <w:t>N</w:t>
      </w:r>
      <w:r>
        <w:rPr>
          <w:sz w:val="28"/>
          <w:szCs w:val="28"/>
        </w:rPr>
        <w:t xml:space="preserve"> * 1000</w:t>
      </w:r>
      <w:r w:rsidRPr="00785919">
        <w:rPr>
          <w:sz w:val="28"/>
          <w:szCs w:val="28"/>
        </w:rPr>
        <w:t xml:space="preserve">, </w:t>
      </w:r>
    </w:p>
    <w:p w:rsidR="00E3144B" w:rsidRDefault="00E3144B" w:rsidP="00E3144B">
      <w:pPr>
        <w:spacing w:line="360" w:lineRule="auto"/>
        <w:jc w:val="both"/>
        <w:rPr>
          <w:sz w:val="28"/>
          <w:szCs w:val="28"/>
        </w:rPr>
      </w:pPr>
      <w:r w:rsidRPr="00785919">
        <w:rPr>
          <w:sz w:val="28"/>
          <w:szCs w:val="28"/>
        </w:rPr>
        <w:t xml:space="preserve">де р - частота </w:t>
      </w:r>
      <w:r w:rsidR="0029067B">
        <w:rPr>
          <w:sz w:val="28"/>
          <w:szCs w:val="28"/>
        </w:rPr>
        <w:t xml:space="preserve">вроджених або </w:t>
      </w:r>
      <w:r w:rsidRPr="00785919">
        <w:rPr>
          <w:sz w:val="28"/>
          <w:szCs w:val="28"/>
        </w:rPr>
        <w:t xml:space="preserve">хромосомних аномалій; </w:t>
      </w:r>
      <w:r w:rsidRPr="00633D25">
        <w:rPr>
          <w:sz w:val="28"/>
          <w:szCs w:val="28"/>
        </w:rPr>
        <w:t>n</w:t>
      </w:r>
      <w:r>
        <w:rPr>
          <w:sz w:val="28"/>
          <w:szCs w:val="28"/>
        </w:rPr>
        <w:t xml:space="preserve"> - загальна</w:t>
      </w:r>
      <w:r w:rsidRPr="00785919">
        <w:rPr>
          <w:sz w:val="28"/>
          <w:szCs w:val="28"/>
        </w:rPr>
        <w:t xml:space="preserve"> кількість випадків </w:t>
      </w:r>
      <w:r>
        <w:rPr>
          <w:sz w:val="28"/>
          <w:szCs w:val="28"/>
        </w:rPr>
        <w:t xml:space="preserve">новонароджених </w:t>
      </w:r>
      <w:r w:rsidR="0029067B">
        <w:rPr>
          <w:sz w:val="28"/>
          <w:szCs w:val="28"/>
        </w:rPr>
        <w:t>дітей з патологією, виявленою</w:t>
      </w:r>
      <w:r w:rsidRPr="00785919">
        <w:rPr>
          <w:sz w:val="28"/>
          <w:szCs w:val="28"/>
        </w:rPr>
        <w:t xml:space="preserve"> протягом</w:t>
      </w:r>
      <w:r>
        <w:rPr>
          <w:sz w:val="28"/>
          <w:szCs w:val="28"/>
        </w:rPr>
        <w:t xml:space="preserve"> шести років</w:t>
      </w:r>
      <w:r w:rsidR="0029067B">
        <w:rPr>
          <w:sz w:val="28"/>
          <w:szCs w:val="28"/>
        </w:rPr>
        <w:t>;</w:t>
      </w:r>
      <w:r w:rsidRPr="00785919">
        <w:rPr>
          <w:sz w:val="28"/>
          <w:szCs w:val="28"/>
        </w:rPr>
        <w:t xml:space="preserve"> </w:t>
      </w:r>
      <w:r w:rsidRPr="00633D25">
        <w:rPr>
          <w:sz w:val="28"/>
          <w:szCs w:val="28"/>
        </w:rPr>
        <w:t>N</w:t>
      </w:r>
      <w:r w:rsidRPr="00785919">
        <w:rPr>
          <w:sz w:val="28"/>
          <w:szCs w:val="28"/>
        </w:rPr>
        <w:t xml:space="preserve"> - сумарна кількість </w:t>
      </w:r>
      <w:r>
        <w:rPr>
          <w:sz w:val="28"/>
          <w:szCs w:val="28"/>
        </w:rPr>
        <w:t xml:space="preserve">дітей, народжених живими за зазначений </w:t>
      </w:r>
      <w:r w:rsidRPr="00785919">
        <w:rPr>
          <w:sz w:val="28"/>
          <w:szCs w:val="28"/>
        </w:rPr>
        <w:t xml:space="preserve">період часу. </w:t>
      </w:r>
      <w:r>
        <w:rPr>
          <w:sz w:val="28"/>
          <w:szCs w:val="28"/>
        </w:rPr>
        <w:t xml:space="preserve">Покажчик сумарної </w:t>
      </w:r>
      <w:r w:rsidRPr="00785919">
        <w:rPr>
          <w:sz w:val="28"/>
          <w:szCs w:val="28"/>
        </w:rPr>
        <w:t>кіл</w:t>
      </w:r>
      <w:r>
        <w:rPr>
          <w:sz w:val="28"/>
          <w:szCs w:val="28"/>
        </w:rPr>
        <w:t>ькості генетично обумовлених вроджених вад розвитку</w:t>
      </w:r>
      <w:r w:rsidRPr="00785919">
        <w:rPr>
          <w:sz w:val="28"/>
          <w:szCs w:val="28"/>
        </w:rPr>
        <w:t xml:space="preserve"> </w:t>
      </w:r>
      <w:r>
        <w:rPr>
          <w:sz w:val="28"/>
          <w:szCs w:val="28"/>
        </w:rPr>
        <w:t xml:space="preserve">- це </w:t>
      </w:r>
      <w:r w:rsidRPr="00785919">
        <w:rPr>
          <w:sz w:val="28"/>
          <w:szCs w:val="28"/>
        </w:rPr>
        <w:t>розрахунковий показник, до складу якого увійшли випадки хромосомно</w:t>
      </w:r>
      <w:r>
        <w:rPr>
          <w:sz w:val="28"/>
          <w:szCs w:val="28"/>
        </w:rPr>
        <w:t>ї патологі</w:t>
      </w:r>
      <w:r w:rsidR="0029067B">
        <w:rPr>
          <w:sz w:val="28"/>
          <w:szCs w:val="28"/>
        </w:rPr>
        <w:t>ї</w:t>
      </w:r>
      <w:r w:rsidRPr="00785919">
        <w:rPr>
          <w:sz w:val="28"/>
          <w:szCs w:val="28"/>
        </w:rPr>
        <w:t xml:space="preserve"> </w:t>
      </w:r>
      <w:r w:rsidRPr="002C5C87">
        <w:rPr>
          <w:sz w:val="28"/>
          <w:szCs w:val="28"/>
        </w:rPr>
        <w:t>[</w:t>
      </w:r>
      <w:r w:rsidRPr="002B1197">
        <w:rPr>
          <w:sz w:val="28"/>
          <w:szCs w:val="28"/>
        </w:rPr>
        <w:t>8</w:t>
      </w:r>
      <w:r>
        <w:rPr>
          <w:sz w:val="28"/>
          <w:szCs w:val="28"/>
        </w:rPr>
        <w:t>, 9</w:t>
      </w:r>
      <w:r w:rsidRPr="002C5C87">
        <w:rPr>
          <w:sz w:val="28"/>
          <w:szCs w:val="28"/>
        </w:rPr>
        <w:t>]</w:t>
      </w:r>
      <w:r>
        <w:rPr>
          <w:sz w:val="28"/>
          <w:szCs w:val="28"/>
        </w:rPr>
        <w:t>.</w:t>
      </w:r>
    </w:p>
    <w:p w:rsidR="0029067B" w:rsidRPr="00785919" w:rsidRDefault="0029067B" w:rsidP="00E3144B">
      <w:pPr>
        <w:spacing w:line="360" w:lineRule="auto"/>
        <w:jc w:val="both"/>
        <w:rPr>
          <w:sz w:val="28"/>
          <w:szCs w:val="28"/>
        </w:rPr>
      </w:pPr>
    </w:p>
    <w:p w:rsidR="003C67DE" w:rsidRPr="003C67DE" w:rsidRDefault="003C67DE" w:rsidP="003C67DE">
      <w:pPr>
        <w:spacing w:line="360" w:lineRule="auto"/>
        <w:ind w:firstLine="708"/>
        <w:jc w:val="center"/>
        <w:rPr>
          <w:b/>
          <w:sz w:val="28"/>
          <w:szCs w:val="28"/>
        </w:rPr>
      </w:pPr>
      <w:r w:rsidRPr="003C67DE">
        <w:rPr>
          <w:b/>
          <w:sz w:val="28"/>
          <w:szCs w:val="28"/>
        </w:rPr>
        <w:lastRenderedPageBreak/>
        <w:t>2.2. Поширеність вад розвитку вродженої і хромосомної еті</w:t>
      </w:r>
      <w:r>
        <w:rPr>
          <w:b/>
          <w:sz w:val="28"/>
          <w:szCs w:val="28"/>
        </w:rPr>
        <w:t xml:space="preserve">ології серед новонароджених у </w:t>
      </w:r>
      <w:r w:rsidRPr="003C67DE">
        <w:rPr>
          <w:b/>
          <w:sz w:val="28"/>
          <w:szCs w:val="28"/>
        </w:rPr>
        <w:t>міських і сільських популяціях Херсонщини</w:t>
      </w:r>
    </w:p>
    <w:p w:rsidR="00E3144B" w:rsidRDefault="0076609D" w:rsidP="00E3144B">
      <w:pPr>
        <w:spacing w:line="360" w:lineRule="auto"/>
        <w:ind w:firstLine="708"/>
        <w:jc w:val="both"/>
        <w:rPr>
          <w:sz w:val="28"/>
          <w:szCs w:val="28"/>
        </w:rPr>
      </w:pPr>
      <w:r>
        <w:rPr>
          <w:sz w:val="28"/>
          <w:szCs w:val="28"/>
        </w:rPr>
        <w:t>Нами</w:t>
      </w:r>
      <w:r w:rsidR="00E3144B">
        <w:rPr>
          <w:sz w:val="28"/>
          <w:szCs w:val="28"/>
        </w:rPr>
        <w:t xml:space="preserve"> проаналізована д</w:t>
      </w:r>
      <w:r>
        <w:rPr>
          <w:sz w:val="28"/>
          <w:szCs w:val="28"/>
        </w:rPr>
        <w:t>инаміка</w:t>
      </w:r>
      <w:r w:rsidR="00E3144B" w:rsidRPr="00F729AE">
        <w:rPr>
          <w:sz w:val="28"/>
          <w:szCs w:val="28"/>
        </w:rPr>
        <w:t xml:space="preserve"> </w:t>
      </w:r>
      <w:r w:rsidR="00E3144B">
        <w:rPr>
          <w:sz w:val="28"/>
          <w:szCs w:val="28"/>
        </w:rPr>
        <w:t>поширеності хромосомних аномалій,</w:t>
      </w:r>
      <w:r>
        <w:rPr>
          <w:sz w:val="28"/>
          <w:szCs w:val="28"/>
        </w:rPr>
        <w:t xml:space="preserve"> а також інших вад розвитку, найчастіше зумовлених</w:t>
      </w:r>
      <w:r w:rsidR="00E3144B">
        <w:rPr>
          <w:sz w:val="28"/>
          <w:szCs w:val="28"/>
        </w:rPr>
        <w:t xml:space="preserve"> саме генетичними перебудовами, </w:t>
      </w:r>
      <w:r w:rsidR="00E3144B" w:rsidRPr="00F729AE">
        <w:rPr>
          <w:sz w:val="28"/>
          <w:szCs w:val="28"/>
        </w:rPr>
        <w:t>серед новонароджених</w:t>
      </w:r>
      <w:r w:rsidR="00E3144B">
        <w:rPr>
          <w:sz w:val="28"/>
          <w:szCs w:val="28"/>
        </w:rPr>
        <w:t xml:space="preserve"> у міських і сільських </w:t>
      </w:r>
      <w:r>
        <w:rPr>
          <w:sz w:val="28"/>
          <w:szCs w:val="28"/>
        </w:rPr>
        <w:t>популяціях Херсонщини. Динаміка</w:t>
      </w:r>
      <w:r w:rsidR="00E3144B">
        <w:rPr>
          <w:sz w:val="28"/>
          <w:szCs w:val="28"/>
        </w:rPr>
        <w:t xml:space="preserve"> поширеності вроджених вад ро</w:t>
      </w:r>
      <w:r>
        <w:rPr>
          <w:sz w:val="28"/>
          <w:szCs w:val="28"/>
        </w:rPr>
        <w:t>звитку за період дослідження (2014-2019 рр.) представлена на табл.2.1 та на рис. 2.1.</w:t>
      </w:r>
    </w:p>
    <w:p w:rsidR="00E3144B" w:rsidRDefault="00E3144B" w:rsidP="00E3144B">
      <w:pPr>
        <w:spacing w:line="360" w:lineRule="auto"/>
        <w:ind w:firstLine="708"/>
        <w:jc w:val="right"/>
        <w:rPr>
          <w:i/>
          <w:sz w:val="28"/>
          <w:szCs w:val="28"/>
        </w:rPr>
      </w:pPr>
      <w:r>
        <w:rPr>
          <w:i/>
          <w:sz w:val="28"/>
          <w:szCs w:val="28"/>
        </w:rPr>
        <w:t>Таблиця 2.1.</w:t>
      </w:r>
    </w:p>
    <w:p w:rsidR="00E3144B" w:rsidRPr="00E26BC2" w:rsidRDefault="00531C12" w:rsidP="00E3144B">
      <w:pPr>
        <w:spacing w:line="360" w:lineRule="auto"/>
        <w:ind w:firstLine="708"/>
        <w:jc w:val="center"/>
        <w:rPr>
          <w:i/>
          <w:sz w:val="28"/>
          <w:szCs w:val="28"/>
        </w:rPr>
      </w:pPr>
      <w:r>
        <w:rPr>
          <w:sz w:val="28"/>
          <w:szCs w:val="28"/>
        </w:rPr>
        <w:t xml:space="preserve">Динаміка </w:t>
      </w:r>
      <w:r w:rsidR="00E3144B">
        <w:rPr>
          <w:sz w:val="28"/>
          <w:szCs w:val="28"/>
        </w:rPr>
        <w:t xml:space="preserve"> поши</w:t>
      </w:r>
      <w:r>
        <w:rPr>
          <w:sz w:val="28"/>
          <w:szCs w:val="28"/>
        </w:rPr>
        <w:t>реності вроджених вад розвитку за</w:t>
      </w:r>
      <w:r w:rsidR="00E3144B">
        <w:rPr>
          <w:sz w:val="28"/>
          <w:szCs w:val="28"/>
        </w:rPr>
        <w:t xml:space="preserve"> період 2014-2019 роки</w:t>
      </w:r>
    </w:p>
    <w:tbl>
      <w:tblPr>
        <w:tblW w:w="8910" w:type="dxa"/>
        <w:tblInd w:w="103" w:type="dxa"/>
        <w:tblLook w:val="04A0"/>
      </w:tblPr>
      <w:tblGrid>
        <w:gridCol w:w="776"/>
        <w:gridCol w:w="2399"/>
        <w:gridCol w:w="2842"/>
        <w:gridCol w:w="2935"/>
      </w:tblGrid>
      <w:tr w:rsidR="00E3144B" w:rsidRPr="00AD0F8B" w:rsidTr="00E3144B">
        <w:trPr>
          <w:trHeight w:val="830"/>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Рік</w:t>
            </w:r>
          </w:p>
        </w:tc>
        <w:tc>
          <w:tcPr>
            <w:tcW w:w="2399" w:type="dxa"/>
            <w:tcBorders>
              <w:top w:val="single" w:sz="4" w:space="0" w:color="auto"/>
              <w:left w:val="nil"/>
              <w:bottom w:val="single" w:sz="4" w:space="0" w:color="auto"/>
              <w:right w:val="single" w:sz="4" w:space="0" w:color="auto"/>
            </w:tcBorders>
            <w:shd w:val="clear" w:color="auto" w:fill="auto"/>
            <w:vAlign w:val="bottom"/>
            <w:hideMark/>
          </w:tcPr>
          <w:p w:rsidR="00E3144B" w:rsidRPr="00AD0F8B" w:rsidRDefault="00E3144B" w:rsidP="00E3144B">
            <w:pPr>
              <w:jc w:val="center"/>
              <w:rPr>
                <w:color w:val="000000"/>
                <w:sz w:val="28"/>
                <w:szCs w:val="28"/>
              </w:rPr>
            </w:pPr>
            <w:r w:rsidRPr="00AD0F8B">
              <w:rPr>
                <w:color w:val="000000"/>
                <w:sz w:val="28"/>
                <w:szCs w:val="28"/>
              </w:rPr>
              <w:t>Загальна кількість новонароджених</w:t>
            </w:r>
          </w:p>
        </w:tc>
        <w:tc>
          <w:tcPr>
            <w:tcW w:w="2842" w:type="dxa"/>
            <w:tcBorders>
              <w:top w:val="single" w:sz="4" w:space="0" w:color="auto"/>
              <w:left w:val="nil"/>
              <w:bottom w:val="single" w:sz="4" w:space="0" w:color="auto"/>
              <w:right w:val="single" w:sz="4" w:space="0" w:color="auto"/>
            </w:tcBorders>
            <w:shd w:val="clear" w:color="auto" w:fill="auto"/>
            <w:vAlign w:val="bottom"/>
            <w:hideMark/>
          </w:tcPr>
          <w:p w:rsidR="00E3144B" w:rsidRPr="00AD0F8B" w:rsidRDefault="00E3144B" w:rsidP="00E3144B">
            <w:pPr>
              <w:jc w:val="center"/>
              <w:rPr>
                <w:color w:val="000000"/>
                <w:sz w:val="28"/>
                <w:szCs w:val="28"/>
              </w:rPr>
            </w:pPr>
            <w:r w:rsidRPr="00AD0F8B">
              <w:rPr>
                <w:color w:val="000000"/>
                <w:sz w:val="28"/>
                <w:szCs w:val="28"/>
              </w:rPr>
              <w:t>Кількість живонароджених із вродженою патологією</w:t>
            </w:r>
          </w:p>
        </w:tc>
        <w:tc>
          <w:tcPr>
            <w:tcW w:w="2935" w:type="dxa"/>
            <w:tcBorders>
              <w:top w:val="single" w:sz="4" w:space="0" w:color="auto"/>
              <w:left w:val="nil"/>
              <w:bottom w:val="single" w:sz="4" w:space="0" w:color="auto"/>
              <w:right w:val="single" w:sz="4" w:space="0" w:color="auto"/>
            </w:tcBorders>
            <w:shd w:val="clear" w:color="auto" w:fill="auto"/>
            <w:vAlign w:val="bottom"/>
            <w:hideMark/>
          </w:tcPr>
          <w:p w:rsidR="00E3144B" w:rsidRPr="00AD0F8B" w:rsidRDefault="00E3144B" w:rsidP="00E3144B">
            <w:pPr>
              <w:jc w:val="center"/>
              <w:rPr>
                <w:color w:val="000000"/>
                <w:sz w:val="28"/>
                <w:szCs w:val="28"/>
              </w:rPr>
            </w:pPr>
            <w:r w:rsidRPr="00AD0F8B">
              <w:rPr>
                <w:color w:val="000000"/>
                <w:sz w:val="28"/>
                <w:szCs w:val="28"/>
              </w:rPr>
              <w:t>Динаміка частот поширеності вроджних вад розвитку</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2014</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12308</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433</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35,18</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2015</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11372</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352</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30,95</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2016</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10769</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350</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32,50</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2017</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9964</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375</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37,64</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2018</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9095</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293</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32,22</w:t>
            </w:r>
          </w:p>
        </w:tc>
      </w:tr>
      <w:tr w:rsidR="00E3144B" w:rsidRPr="00AD0F8B" w:rsidTr="00E3144B">
        <w:trPr>
          <w:trHeight w:val="339"/>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rsidR="00E3144B" w:rsidRPr="00AD0F8B" w:rsidRDefault="00E3144B" w:rsidP="00E3144B">
            <w:pPr>
              <w:jc w:val="right"/>
              <w:rPr>
                <w:color w:val="000000"/>
                <w:sz w:val="28"/>
                <w:szCs w:val="28"/>
              </w:rPr>
            </w:pPr>
            <w:r w:rsidRPr="00AD0F8B">
              <w:rPr>
                <w:color w:val="000000"/>
                <w:sz w:val="28"/>
                <w:szCs w:val="28"/>
              </w:rPr>
              <w:t>2019</w:t>
            </w:r>
          </w:p>
        </w:tc>
        <w:tc>
          <w:tcPr>
            <w:tcW w:w="2399"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8374</w:t>
            </w:r>
          </w:p>
        </w:tc>
        <w:tc>
          <w:tcPr>
            <w:tcW w:w="2842"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268</w:t>
            </w:r>
          </w:p>
        </w:tc>
        <w:tc>
          <w:tcPr>
            <w:tcW w:w="2935" w:type="dxa"/>
            <w:tcBorders>
              <w:top w:val="nil"/>
              <w:left w:val="nil"/>
              <w:bottom w:val="single" w:sz="4" w:space="0" w:color="auto"/>
              <w:right w:val="single" w:sz="4" w:space="0" w:color="auto"/>
            </w:tcBorders>
            <w:shd w:val="clear" w:color="auto" w:fill="auto"/>
            <w:noWrap/>
            <w:vAlign w:val="bottom"/>
            <w:hideMark/>
          </w:tcPr>
          <w:p w:rsidR="00E3144B" w:rsidRPr="00AD0F8B" w:rsidRDefault="00E3144B" w:rsidP="00E3144B">
            <w:pPr>
              <w:jc w:val="center"/>
              <w:rPr>
                <w:color w:val="000000"/>
                <w:sz w:val="28"/>
                <w:szCs w:val="28"/>
              </w:rPr>
            </w:pPr>
            <w:r w:rsidRPr="00AD0F8B">
              <w:rPr>
                <w:color w:val="000000"/>
                <w:sz w:val="28"/>
                <w:szCs w:val="28"/>
              </w:rPr>
              <w:t>32,00</w:t>
            </w:r>
          </w:p>
        </w:tc>
      </w:tr>
    </w:tbl>
    <w:p w:rsidR="00E3144B" w:rsidRDefault="00E3144B" w:rsidP="00E3144B">
      <w:pPr>
        <w:spacing w:line="360" w:lineRule="auto"/>
        <w:ind w:firstLine="708"/>
        <w:jc w:val="both"/>
        <w:rPr>
          <w:sz w:val="28"/>
          <w:szCs w:val="28"/>
        </w:rPr>
      </w:pPr>
      <w:r>
        <w:rPr>
          <w:sz w:val="28"/>
          <w:szCs w:val="28"/>
        </w:rPr>
        <w:t>За даними табл. 2.1, найвищий показник частоти поширеності ми спо</w:t>
      </w:r>
      <w:r w:rsidR="0029067B">
        <w:rPr>
          <w:sz w:val="28"/>
          <w:szCs w:val="28"/>
        </w:rPr>
        <w:t>стерігався  в</w:t>
      </w:r>
      <w:r w:rsidR="0076609D">
        <w:rPr>
          <w:sz w:val="28"/>
          <w:szCs w:val="28"/>
        </w:rPr>
        <w:t xml:space="preserve"> 2017 році – 37,64‰</w:t>
      </w:r>
    </w:p>
    <w:p w:rsidR="00E3144B" w:rsidRDefault="00E3144B" w:rsidP="00E3144B">
      <w:pPr>
        <w:spacing w:line="360" w:lineRule="auto"/>
        <w:ind w:firstLine="708"/>
        <w:jc w:val="center"/>
        <w:rPr>
          <w:sz w:val="28"/>
          <w:szCs w:val="28"/>
        </w:rPr>
      </w:pPr>
      <w:r w:rsidRPr="00FD7B4D">
        <w:rPr>
          <w:noProof/>
          <w:sz w:val="28"/>
          <w:szCs w:val="28"/>
        </w:rPr>
        <w:drawing>
          <wp:inline distT="0" distB="0" distL="0" distR="0">
            <wp:extent cx="4286250" cy="2447925"/>
            <wp:effectExtent l="19050" t="0" r="19050" b="0"/>
            <wp:docPr id="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144B" w:rsidRPr="00AD0F8B" w:rsidRDefault="00E3144B" w:rsidP="00E3144B">
      <w:pPr>
        <w:spacing w:line="360" w:lineRule="auto"/>
        <w:ind w:firstLine="708"/>
        <w:jc w:val="center"/>
        <w:rPr>
          <w:sz w:val="28"/>
          <w:szCs w:val="28"/>
        </w:rPr>
      </w:pPr>
      <w:r w:rsidRPr="00AD0F8B">
        <w:rPr>
          <w:b/>
          <w:sz w:val="28"/>
          <w:szCs w:val="28"/>
        </w:rPr>
        <w:t>Рис.2.1.</w:t>
      </w:r>
      <w:r w:rsidRPr="00AD0F8B">
        <w:rPr>
          <w:sz w:val="28"/>
          <w:szCs w:val="28"/>
        </w:rPr>
        <w:t xml:space="preserve"> - </w:t>
      </w:r>
      <w:r w:rsidRPr="00AD0F8B">
        <w:t xml:space="preserve"> </w:t>
      </w:r>
      <w:r w:rsidRPr="00AD0F8B">
        <w:rPr>
          <w:sz w:val="28"/>
          <w:szCs w:val="28"/>
        </w:rPr>
        <w:t>Динаміка поширеності вроджених вад розвитку серед новонароджених (‰) за період 2014-2019 роки</w:t>
      </w:r>
    </w:p>
    <w:p w:rsidR="00E3144B" w:rsidRDefault="004A65ED" w:rsidP="0029067B">
      <w:pPr>
        <w:spacing w:line="276" w:lineRule="auto"/>
        <w:ind w:firstLine="708"/>
        <w:jc w:val="both"/>
        <w:rPr>
          <w:sz w:val="28"/>
          <w:szCs w:val="28"/>
        </w:rPr>
      </w:pPr>
      <w:r>
        <w:rPr>
          <w:sz w:val="28"/>
          <w:szCs w:val="28"/>
        </w:rPr>
        <w:t>Це свідчить про високий рівень прояву вродж</w:t>
      </w:r>
      <w:r w:rsidR="0076609D">
        <w:rPr>
          <w:sz w:val="28"/>
          <w:szCs w:val="28"/>
        </w:rPr>
        <w:t>ених вад розвитку та хромосомної патології при відносному зниженні</w:t>
      </w:r>
      <w:r>
        <w:rPr>
          <w:sz w:val="28"/>
          <w:szCs w:val="28"/>
        </w:rPr>
        <w:t xml:space="preserve"> народжуваності. </w:t>
      </w:r>
      <w:r w:rsidR="0076609D">
        <w:rPr>
          <w:sz w:val="28"/>
          <w:szCs w:val="28"/>
        </w:rPr>
        <w:t xml:space="preserve">                             </w:t>
      </w:r>
      <w:r w:rsidR="00E3144B">
        <w:rPr>
          <w:sz w:val="28"/>
          <w:szCs w:val="28"/>
        </w:rPr>
        <w:lastRenderedPageBreak/>
        <w:t>Саме у представленому графіку можна виділити найвищі точки кривої – 2014 та 2017 року, що вказують на динаміку частоти проявів захворювань. Але між різними роками існують суттєві відмінності за різними нозоло</w:t>
      </w:r>
      <w:r w:rsidR="0029067B">
        <w:rPr>
          <w:sz w:val="28"/>
          <w:szCs w:val="28"/>
        </w:rPr>
        <w:t xml:space="preserve">гічними групами </w:t>
      </w:r>
      <w:r w:rsidR="00E3144B">
        <w:rPr>
          <w:sz w:val="28"/>
          <w:szCs w:val="28"/>
        </w:rPr>
        <w:t xml:space="preserve"> вроджених в</w:t>
      </w:r>
      <w:r w:rsidR="0029067B">
        <w:rPr>
          <w:sz w:val="28"/>
          <w:szCs w:val="28"/>
        </w:rPr>
        <w:t>ад розвитку серед живо народжених дітей</w:t>
      </w:r>
      <w:r w:rsidR="00E3144B">
        <w:rPr>
          <w:sz w:val="28"/>
          <w:szCs w:val="28"/>
        </w:rPr>
        <w:t xml:space="preserve">. </w:t>
      </w:r>
    </w:p>
    <w:p w:rsidR="00E3144B" w:rsidRDefault="00E3144B" w:rsidP="00E3144B">
      <w:pPr>
        <w:spacing w:line="360" w:lineRule="auto"/>
        <w:ind w:firstLine="708"/>
        <w:jc w:val="right"/>
        <w:rPr>
          <w:i/>
          <w:sz w:val="28"/>
          <w:szCs w:val="28"/>
        </w:rPr>
      </w:pPr>
      <w:r w:rsidRPr="003A7809">
        <w:rPr>
          <w:i/>
          <w:sz w:val="28"/>
          <w:szCs w:val="28"/>
        </w:rPr>
        <w:t>Таблиця 2.2</w:t>
      </w:r>
      <w:r>
        <w:rPr>
          <w:i/>
          <w:sz w:val="28"/>
          <w:szCs w:val="28"/>
        </w:rPr>
        <w:t>.</w:t>
      </w:r>
    </w:p>
    <w:p w:rsidR="00E3144B" w:rsidRPr="00B94A33" w:rsidRDefault="00531C12" w:rsidP="00E3144B">
      <w:pPr>
        <w:spacing w:line="360" w:lineRule="auto"/>
        <w:ind w:firstLine="708"/>
        <w:jc w:val="center"/>
        <w:rPr>
          <w:sz w:val="28"/>
          <w:szCs w:val="28"/>
        </w:rPr>
      </w:pPr>
      <w:r>
        <w:rPr>
          <w:sz w:val="28"/>
          <w:szCs w:val="28"/>
        </w:rPr>
        <w:t xml:space="preserve">Нозологічні форми </w:t>
      </w:r>
      <w:r w:rsidR="00E3144B" w:rsidRPr="00B94A33">
        <w:rPr>
          <w:sz w:val="28"/>
          <w:szCs w:val="28"/>
        </w:rPr>
        <w:t xml:space="preserve">вад розвитку </w:t>
      </w:r>
      <w:r>
        <w:rPr>
          <w:sz w:val="28"/>
          <w:szCs w:val="28"/>
        </w:rPr>
        <w:t xml:space="preserve">вродженої </w:t>
      </w:r>
      <w:r w:rsidR="00E3144B" w:rsidRPr="00B94A33">
        <w:rPr>
          <w:sz w:val="28"/>
          <w:szCs w:val="28"/>
        </w:rPr>
        <w:t>та хромосомної патології новонароджених (абс.</w:t>
      </w:r>
      <w:r w:rsidR="0029067B">
        <w:rPr>
          <w:sz w:val="28"/>
          <w:szCs w:val="28"/>
        </w:rPr>
        <w:t xml:space="preserve"> </w:t>
      </w:r>
      <w:r w:rsidR="00E3144B" w:rsidRPr="00B94A33">
        <w:rPr>
          <w:sz w:val="28"/>
          <w:szCs w:val="28"/>
        </w:rPr>
        <w:t>кількість, 2014 р.)</w:t>
      </w:r>
    </w:p>
    <w:tbl>
      <w:tblPr>
        <w:tblW w:w="8773" w:type="dxa"/>
        <w:jc w:val="center"/>
        <w:tblLook w:val="04A0"/>
      </w:tblPr>
      <w:tblGrid>
        <w:gridCol w:w="2273"/>
        <w:gridCol w:w="1233"/>
        <w:gridCol w:w="1120"/>
        <w:gridCol w:w="1960"/>
        <w:gridCol w:w="2187"/>
      </w:tblGrid>
      <w:tr w:rsidR="00E3144B" w:rsidRPr="00E734D5" w:rsidTr="00E3144B">
        <w:trPr>
          <w:trHeight w:val="70"/>
          <w:jc w:val="center"/>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Найменування</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Номер рядка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Шифр за МКХ-10</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Живонароджені</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Мертвонароджені</w:t>
            </w:r>
          </w:p>
        </w:tc>
      </w:tr>
      <w:tr w:rsidR="00E3144B" w:rsidRPr="00E734D5" w:rsidTr="00E3144B">
        <w:trPr>
          <w:trHeight w:val="25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B94A33" w:rsidRDefault="00E3144B" w:rsidP="00E3144B">
            <w:pPr>
              <w:jc w:val="center"/>
              <w:rPr>
                <w:bCs/>
                <w:color w:val="000000"/>
              </w:rPr>
            </w:pPr>
            <w:r w:rsidRPr="00B94A33">
              <w:rPr>
                <w:bCs/>
                <w:color w:val="000000"/>
              </w:rPr>
              <w:t>А</w:t>
            </w:r>
          </w:p>
        </w:tc>
        <w:tc>
          <w:tcPr>
            <w:tcW w:w="1233" w:type="dxa"/>
            <w:tcBorders>
              <w:top w:val="nil"/>
              <w:left w:val="nil"/>
              <w:bottom w:val="single" w:sz="4" w:space="0" w:color="auto"/>
              <w:right w:val="single" w:sz="4" w:space="0" w:color="auto"/>
            </w:tcBorders>
            <w:shd w:val="clear" w:color="auto" w:fill="auto"/>
            <w:vAlign w:val="bottom"/>
            <w:hideMark/>
          </w:tcPr>
          <w:p w:rsidR="00E3144B" w:rsidRPr="00B94A33" w:rsidRDefault="00E3144B" w:rsidP="00E3144B">
            <w:pPr>
              <w:jc w:val="center"/>
              <w:rPr>
                <w:bCs/>
                <w:color w:val="000000"/>
              </w:rPr>
            </w:pPr>
            <w:r w:rsidRPr="00B94A33">
              <w:rPr>
                <w:bCs/>
                <w:color w:val="000000"/>
              </w:rPr>
              <w:t>Б</w:t>
            </w:r>
          </w:p>
        </w:tc>
        <w:tc>
          <w:tcPr>
            <w:tcW w:w="1120" w:type="dxa"/>
            <w:tcBorders>
              <w:top w:val="nil"/>
              <w:left w:val="nil"/>
              <w:bottom w:val="single" w:sz="4" w:space="0" w:color="auto"/>
              <w:right w:val="single" w:sz="4" w:space="0" w:color="auto"/>
            </w:tcBorders>
            <w:shd w:val="clear" w:color="auto" w:fill="auto"/>
            <w:vAlign w:val="bottom"/>
            <w:hideMark/>
          </w:tcPr>
          <w:p w:rsidR="00E3144B" w:rsidRPr="00B94A33" w:rsidRDefault="00E3144B" w:rsidP="00E3144B">
            <w:pPr>
              <w:jc w:val="center"/>
              <w:rPr>
                <w:bCs/>
                <w:color w:val="000000"/>
              </w:rPr>
            </w:pPr>
            <w:r w:rsidRPr="00B94A33">
              <w:rPr>
                <w:bCs/>
                <w:color w:val="000000"/>
              </w:rPr>
              <w:t>В</w:t>
            </w:r>
          </w:p>
        </w:tc>
        <w:tc>
          <w:tcPr>
            <w:tcW w:w="1960" w:type="dxa"/>
            <w:tcBorders>
              <w:top w:val="nil"/>
              <w:left w:val="nil"/>
              <w:bottom w:val="single" w:sz="4" w:space="0" w:color="auto"/>
              <w:right w:val="single" w:sz="4" w:space="0" w:color="auto"/>
            </w:tcBorders>
            <w:shd w:val="clear" w:color="auto" w:fill="auto"/>
            <w:vAlign w:val="bottom"/>
            <w:hideMark/>
          </w:tcPr>
          <w:p w:rsidR="00E3144B" w:rsidRPr="00B94A33" w:rsidRDefault="00E3144B" w:rsidP="00E3144B">
            <w:pPr>
              <w:jc w:val="center"/>
              <w:rPr>
                <w:bCs/>
              </w:rPr>
            </w:pPr>
            <w:r w:rsidRPr="00B94A33">
              <w:rPr>
                <w:bCs/>
              </w:rPr>
              <w:t>1</w:t>
            </w:r>
          </w:p>
        </w:tc>
        <w:tc>
          <w:tcPr>
            <w:tcW w:w="2187" w:type="dxa"/>
            <w:tcBorders>
              <w:top w:val="nil"/>
              <w:left w:val="nil"/>
              <w:bottom w:val="single" w:sz="4" w:space="0" w:color="auto"/>
              <w:right w:val="single" w:sz="4" w:space="0" w:color="auto"/>
            </w:tcBorders>
            <w:shd w:val="clear" w:color="auto" w:fill="auto"/>
            <w:vAlign w:val="bottom"/>
            <w:hideMark/>
          </w:tcPr>
          <w:p w:rsidR="00E3144B" w:rsidRPr="00B94A33" w:rsidRDefault="00E3144B" w:rsidP="00E3144B">
            <w:pPr>
              <w:jc w:val="center"/>
              <w:rPr>
                <w:bCs/>
              </w:rPr>
            </w:pPr>
            <w:r w:rsidRPr="00B94A33">
              <w:rPr>
                <w:bCs/>
              </w:rPr>
              <w:t>2</w:t>
            </w:r>
          </w:p>
        </w:tc>
      </w:tr>
      <w:tr w:rsidR="00E3144B" w:rsidRPr="00E734D5" w:rsidTr="00E3144B">
        <w:trPr>
          <w:trHeight w:val="34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Усього, в т.ч.:</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433</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w:t>
            </w:r>
          </w:p>
        </w:tc>
      </w:tr>
      <w:tr w:rsidR="00E3144B" w:rsidRPr="00E734D5" w:rsidTr="00E3144B">
        <w:trPr>
          <w:trHeight w:val="49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уроджені вади розвитку нервової системи</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2.0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Q00- 007</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8</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540"/>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уроджені вади розвитку ока, вуха, обличчя та інші</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3.0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Q10-Q18</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5</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510"/>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b/>
                <w:bCs/>
                <w:color w:val="000000"/>
              </w:rPr>
            </w:pPr>
            <w:r w:rsidRPr="00E734D5">
              <w:rPr>
                <w:b/>
                <w:bCs/>
                <w:color w:val="000000"/>
              </w:rPr>
              <w:t>уроджені вади розвитку системи кровообігу</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4.0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Q20-Q28</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b/>
                <w:bCs/>
              </w:rPr>
            </w:pPr>
            <w:r w:rsidRPr="00E734D5">
              <w:rPr>
                <w:b/>
                <w:bCs/>
              </w:rPr>
              <w:t>149</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510"/>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уроджені вади розвитку органів дихання</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5.0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Q30-Q34</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5</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25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щілина губи та піднебіння</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6.0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Q35-Q37</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13</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76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інші вроджені вади розвитку органів травлення</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7.0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Q38-Q45</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8</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510"/>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b/>
                <w:bCs/>
                <w:color w:val="000000"/>
              </w:rPr>
            </w:pPr>
            <w:r w:rsidRPr="00E734D5">
              <w:rPr>
                <w:b/>
                <w:bCs/>
                <w:color w:val="000000"/>
              </w:rPr>
              <w:t>уроджені вади розвитку статевих органів</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8.0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Q50-Q56</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b/>
                <w:bCs/>
              </w:rPr>
            </w:pPr>
            <w:r w:rsidRPr="00E734D5">
              <w:rPr>
                <w:b/>
                <w:bCs/>
              </w:rPr>
              <w:t>82</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765"/>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b/>
                <w:bCs/>
                <w:color w:val="000000"/>
              </w:rPr>
            </w:pPr>
            <w:r w:rsidRPr="00E734D5">
              <w:rPr>
                <w:b/>
                <w:bCs/>
                <w:color w:val="000000"/>
              </w:rPr>
              <w:t>уроджені вади розвитку та деформації кістково-м'язов. системи</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9.0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Q65-Q79</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b/>
                <w:bCs/>
              </w:rPr>
            </w:pPr>
            <w:r w:rsidRPr="00E734D5">
              <w:rPr>
                <w:b/>
                <w:bCs/>
              </w:rPr>
              <w:t>101</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t>-</w:t>
            </w:r>
          </w:p>
        </w:tc>
      </w:tr>
      <w:tr w:rsidR="00E3144B" w:rsidRPr="00E734D5" w:rsidTr="00E3144B">
        <w:trPr>
          <w:trHeight w:val="510"/>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color w:val="000000"/>
              </w:rPr>
            </w:pPr>
            <w:r w:rsidRPr="00E734D5">
              <w:rPr>
                <w:color w:val="000000"/>
              </w:rPr>
              <w:t>інші вроджені вади розвитку</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10.0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Q80-Q89</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27</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w:t>
            </w:r>
          </w:p>
        </w:tc>
      </w:tr>
      <w:tr w:rsidR="00E3144B" w:rsidRPr="00E734D5" w:rsidTr="00E3144B">
        <w:trPr>
          <w:trHeight w:val="852"/>
          <w:jc w:val="center"/>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E734D5" w:rsidRDefault="00E3144B" w:rsidP="00E3144B">
            <w:pPr>
              <w:rPr>
                <w:b/>
                <w:bCs/>
                <w:color w:val="000000"/>
              </w:rPr>
            </w:pPr>
            <w:r w:rsidRPr="00E734D5">
              <w:rPr>
                <w:b/>
                <w:bCs/>
                <w:color w:val="000000"/>
              </w:rPr>
              <w:t>хромосомні аномалії, не кваліфіковані в інших рубриках</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11.0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Q90-Q99</w:t>
            </w: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b/>
                <w:bCs/>
              </w:rPr>
            </w:pPr>
            <w:r w:rsidRPr="00E734D5">
              <w:rPr>
                <w:b/>
                <w:bCs/>
              </w:rPr>
              <w:t>11</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color w:val="000000"/>
              </w:rPr>
            </w:pPr>
            <w:r>
              <w:rPr>
                <w:color w:val="000000"/>
              </w:rPr>
              <w:t>-</w:t>
            </w:r>
          </w:p>
        </w:tc>
      </w:tr>
      <w:tr w:rsidR="00E3144B" w:rsidRPr="00E734D5" w:rsidTr="00E3144B">
        <w:trPr>
          <w:trHeight w:val="443"/>
          <w:jc w:val="center"/>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E3144B" w:rsidRPr="00E734D5" w:rsidRDefault="00E3144B" w:rsidP="00E3144B">
            <w:pPr>
              <w:rPr>
                <w:color w:val="000000"/>
              </w:rPr>
            </w:pPr>
            <w:r w:rsidRPr="00E734D5">
              <w:rPr>
                <w:color w:val="000000"/>
              </w:rPr>
              <w:t>Інші</w:t>
            </w:r>
          </w:p>
        </w:tc>
        <w:tc>
          <w:tcPr>
            <w:tcW w:w="1233"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12.0</w:t>
            </w:r>
          </w:p>
        </w:tc>
        <w:tc>
          <w:tcPr>
            <w:tcW w:w="112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color w:val="000000"/>
              </w:rPr>
            </w:pPr>
          </w:p>
        </w:tc>
        <w:tc>
          <w:tcPr>
            <w:tcW w:w="1960"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pPr>
            <w:r w:rsidRPr="00E734D5">
              <w:t>24</w:t>
            </w:r>
          </w:p>
        </w:tc>
        <w:tc>
          <w:tcPr>
            <w:tcW w:w="2187" w:type="dxa"/>
            <w:tcBorders>
              <w:top w:val="nil"/>
              <w:left w:val="nil"/>
              <w:bottom w:val="single" w:sz="4" w:space="0" w:color="auto"/>
              <w:right w:val="single" w:sz="4" w:space="0" w:color="auto"/>
            </w:tcBorders>
            <w:shd w:val="clear" w:color="auto" w:fill="auto"/>
            <w:noWrap/>
            <w:vAlign w:val="center"/>
            <w:hideMark/>
          </w:tcPr>
          <w:p w:rsidR="00E3144B" w:rsidRPr="00E734D5" w:rsidRDefault="00E3144B" w:rsidP="00E3144B">
            <w:pPr>
              <w:jc w:val="center"/>
              <w:rPr>
                <w:color w:val="000000"/>
              </w:rPr>
            </w:pPr>
            <w:r>
              <w:rPr>
                <w:color w:val="000000"/>
              </w:rPr>
              <w:t>-</w:t>
            </w:r>
          </w:p>
        </w:tc>
      </w:tr>
    </w:tbl>
    <w:p w:rsidR="00E3144B" w:rsidRDefault="00E3144B" w:rsidP="00E3144B">
      <w:pPr>
        <w:spacing w:line="360" w:lineRule="auto"/>
        <w:ind w:firstLine="708"/>
        <w:jc w:val="both"/>
        <w:rPr>
          <w:sz w:val="28"/>
          <w:szCs w:val="28"/>
        </w:rPr>
      </w:pPr>
    </w:p>
    <w:p w:rsidR="0076609D" w:rsidRDefault="0076609D" w:rsidP="0076609D">
      <w:pPr>
        <w:spacing w:line="360" w:lineRule="auto"/>
        <w:ind w:firstLine="708"/>
        <w:jc w:val="both"/>
        <w:rPr>
          <w:sz w:val="28"/>
          <w:szCs w:val="28"/>
        </w:rPr>
      </w:pPr>
      <w:r>
        <w:rPr>
          <w:sz w:val="28"/>
          <w:szCs w:val="28"/>
        </w:rPr>
        <w:lastRenderedPageBreak/>
        <w:t xml:space="preserve">Для аналізу загальної кількості живонароджених дітей з вадами розвитку та хромосомними аномаліями використовуються загальноприйняті нозологічні </w:t>
      </w:r>
      <w:r w:rsidR="0029067B">
        <w:rPr>
          <w:sz w:val="28"/>
          <w:szCs w:val="28"/>
        </w:rPr>
        <w:t>групи та підгрупи</w:t>
      </w:r>
      <w:r>
        <w:rPr>
          <w:sz w:val="28"/>
          <w:szCs w:val="28"/>
        </w:rPr>
        <w:t>. У нашій роботі представлені такі групи: вроджені вади розвитку нервової системи; вади розвитку ока, вуха, обличчя; вади розвитку системи кровообігу; вади розвитку органів дихання; щілина губи та піднебіння; інші вроджені вади розвитку травної системи; вади розвитку статевих органів; вади розвитку та деформації кістково-м'язової</w:t>
      </w:r>
      <w:r w:rsidRPr="00EE5B76">
        <w:rPr>
          <w:sz w:val="28"/>
          <w:szCs w:val="28"/>
        </w:rPr>
        <w:t xml:space="preserve"> системи</w:t>
      </w:r>
      <w:r>
        <w:rPr>
          <w:sz w:val="28"/>
          <w:szCs w:val="28"/>
        </w:rPr>
        <w:t xml:space="preserve">; інші вроджені вади розвитку, що не зазначені у переліку; хромосомні аномалії, </w:t>
      </w:r>
      <w:r w:rsidRPr="00EE5B76">
        <w:rPr>
          <w:sz w:val="28"/>
          <w:szCs w:val="28"/>
        </w:rPr>
        <w:t>не кваліфіковані в інших рубриках</w:t>
      </w:r>
      <w:r>
        <w:rPr>
          <w:sz w:val="28"/>
          <w:szCs w:val="28"/>
        </w:rPr>
        <w:t xml:space="preserve"> та інші. Також виділили найпоширеніші вади розвитку для кожного року, що кількісно майже співпадають за співвідношенням один до одного.</w:t>
      </w:r>
    </w:p>
    <w:p w:rsidR="0076609D" w:rsidRDefault="0076609D" w:rsidP="0076609D">
      <w:pPr>
        <w:spacing w:line="360" w:lineRule="auto"/>
        <w:ind w:firstLine="708"/>
        <w:jc w:val="both"/>
        <w:rPr>
          <w:sz w:val="28"/>
          <w:szCs w:val="28"/>
        </w:rPr>
      </w:pPr>
      <w:r>
        <w:rPr>
          <w:sz w:val="28"/>
          <w:szCs w:val="28"/>
        </w:rPr>
        <w:t xml:space="preserve">При детальній обробці отриманих звітів на прикладі 2014 року (табл. 2.2) нами визначено загальну кількість та найпоширеніші випадки проявів ВВР серед зазначених нозологічних груп. </w:t>
      </w:r>
    </w:p>
    <w:p w:rsidR="00E3144B" w:rsidRPr="00D13A47" w:rsidRDefault="00E3144B" w:rsidP="00E3144B">
      <w:pPr>
        <w:spacing w:line="360" w:lineRule="auto"/>
        <w:ind w:firstLine="708"/>
        <w:jc w:val="both"/>
        <w:rPr>
          <w:i/>
          <w:sz w:val="28"/>
          <w:szCs w:val="28"/>
        </w:rPr>
      </w:pPr>
      <w:r>
        <w:rPr>
          <w:sz w:val="28"/>
          <w:szCs w:val="28"/>
        </w:rPr>
        <w:t xml:space="preserve">Загальна кількість живонароджених дітей у 2014 році – </w:t>
      </w:r>
      <w:r w:rsidRPr="003A7809">
        <w:rPr>
          <w:sz w:val="28"/>
          <w:szCs w:val="28"/>
        </w:rPr>
        <w:t>12308</w:t>
      </w:r>
      <w:r>
        <w:rPr>
          <w:sz w:val="28"/>
          <w:szCs w:val="28"/>
        </w:rPr>
        <w:t xml:space="preserve"> випадків, серед яких 433 немовлят народилися з вадами розвитку та хромосомними патологіями.  Уроджені вади розвитку кровоносної системи займають перше місце серед інших показників. На 2014 рік кількість зафіксованих випадків становила 149 живонароджених дітей. Динаміка виявлення відповідн</w:t>
      </w:r>
      <w:r w:rsidR="004A65ED">
        <w:rPr>
          <w:sz w:val="28"/>
          <w:szCs w:val="28"/>
        </w:rPr>
        <w:t>их груп представлена на</w:t>
      </w:r>
      <w:r>
        <w:rPr>
          <w:sz w:val="28"/>
          <w:szCs w:val="28"/>
        </w:rPr>
        <w:t xml:space="preserve"> рис. 2.2</w:t>
      </w:r>
      <w:r w:rsidR="004A65ED">
        <w:rPr>
          <w:sz w:val="28"/>
          <w:szCs w:val="28"/>
        </w:rPr>
        <w:t>.</w:t>
      </w:r>
    </w:p>
    <w:p w:rsidR="00E3144B" w:rsidRDefault="00E3144B" w:rsidP="00E3144B">
      <w:pPr>
        <w:spacing w:line="360" w:lineRule="auto"/>
        <w:ind w:firstLine="708"/>
        <w:rPr>
          <w:sz w:val="28"/>
          <w:szCs w:val="28"/>
        </w:rPr>
      </w:pPr>
      <w:r w:rsidRPr="0000495B">
        <w:rPr>
          <w:noProof/>
          <w:sz w:val="28"/>
          <w:szCs w:val="28"/>
        </w:rPr>
        <w:drawing>
          <wp:inline distT="0" distB="0" distL="0" distR="0">
            <wp:extent cx="5105400" cy="2238375"/>
            <wp:effectExtent l="19050" t="0" r="19050" b="0"/>
            <wp:docPr id="2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144B" w:rsidRPr="00AD0F8B" w:rsidRDefault="00E3144B" w:rsidP="00E3144B">
      <w:pPr>
        <w:spacing w:line="360" w:lineRule="auto"/>
        <w:ind w:firstLine="708"/>
        <w:jc w:val="center"/>
        <w:rPr>
          <w:sz w:val="28"/>
          <w:szCs w:val="28"/>
        </w:rPr>
      </w:pPr>
      <w:r w:rsidRPr="00AD0F8B">
        <w:rPr>
          <w:b/>
          <w:sz w:val="28"/>
          <w:szCs w:val="28"/>
        </w:rPr>
        <w:t>Рис . 2.2.-</w:t>
      </w:r>
      <w:r w:rsidRPr="00AD0F8B">
        <w:rPr>
          <w:sz w:val="28"/>
          <w:szCs w:val="28"/>
        </w:rPr>
        <w:t xml:space="preserve">  Динаміка нозологічних форм вродженої патології серед живонароджених (2014 рік)</w:t>
      </w:r>
    </w:p>
    <w:p w:rsidR="00E3144B" w:rsidRPr="00D13A47" w:rsidRDefault="00E3144B" w:rsidP="00E3144B">
      <w:pPr>
        <w:spacing w:line="360" w:lineRule="auto"/>
        <w:ind w:firstLine="708"/>
        <w:jc w:val="both"/>
        <w:rPr>
          <w:sz w:val="28"/>
          <w:szCs w:val="28"/>
        </w:rPr>
      </w:pPr>
      <w:r>
        <w:rPr>
          <w:sz w:val="28"/>
          <w:szCs w:val="28"/>
        </w:rPr>
        <w:lastRenderedPageBreak/>
        <w:t>На осі абсцис представлена кількість новонароджених з представлених нозологічних груп, а на осі ординат перераховані порядкові номера відносно найменування для кожної групи за табл.2.2. Також, окрім вроджених вад розвитку кровоносної системи (34,41%), до найбільш поширених ВВР відносяться вади розвитку та деформації кістково-м'язової</w:t>
      </w:r>
      <w:r w:rsidRPr="00A028DA">
        <w:rPr>
          <w:sz w:val="28"/>
          <w:szCs w:val="28"/>
        </w:rPr>
        <w:t xml:space="preserve"> </w:t>
      </w:r>
      <w:r>
        <w:rPr>
          <w:sz w:val="28"/>
          <w:szCs w:val="28"/>
        </w:rPr>
        <w:t>с</w:t>
      </w:r>
      <w:r w:rsidRPr="00A028DA">
        <w:rPr>
          <w:sz w:val="28"/>
          <w:szCs w:val="28"/>
        </w:rPr>
        <w:t>истеми</w:t>
      </w:r>
      <w:r>
        <w:rPr>
          <w:sz w:val="28"/>
          <w:szCs w:val="28"/>
        </w:rPr>
        <w:t xml:space="preserve"> (23,33%), статевих органів (18,94%). Х</w:t>
      </w:r>
      <w:r w:rsidRPr="00A028DA">
        <w:rPr>
          <w:sz w:val="28"/>
          <w:szCs w:val="28"/>
        </w:rPr>
        <w:t>ромосомні аномалії</w:t>
      </w:r>
      <w:r>
        <w:rPr>
          <w:sz w:val="28"/>
          <w:szCs w:val="28"/>
        </w:rPr>
        <w:t xml:space="preserve"> (2,54%)</w:t>
      </w:r>
      <w:r w:rsidRPr="00A028DA">
        <w:rPr>
          <w:sz w:val="28"/>
          <w:szCs w:val="28"/>
        </w:rPr>
        <w:t>, не кваліфіковані в інших рубриках</w:t>
      </w:r>
      <w:r>
        <w:rPr>
          <w:sz w:val="28"/>
          <w:szCs w:val="28"/>
        </w:rPr>
        <w:t>, ми також узяли до ува</w:t>
      </w:r>
      <w:r w:rsidR="0029067B">
        <w:rPr>
          <w:sz w:val="28"/>
          <w:szCs w:val="28"/>
        </w:rPr>
        <w:t>ги</w:t>
      </w:r>
      <w:r w:rsidR="004A65ED">
        <w:rPr>
          <w:sz w:val="28"/>
          <w:szCs w:val="28"/>
        </w:rPr>
        <w:t>. Динаміка</w:t>
      </w:r>
      <w:r>
        <w:rPr>
          <w:sz w:val="28"/>
          <w:szCs w:val="28"/>
        </w:rPr>
        <w:t xml:space="preserve"> частот</w:t>
      </w:r>
      <w:r w:rsidR="004A65ED">
        <w:rPr>
          <w:sz w:val="28"/>
          <w:szCs w:val="28"/>
        </w:rPr>
        <w:t>и найпоширеніших вад розвитку серед новонароджених представлена в табл..</w:t>
      </w:r>
      <w:r>
        <w:rPr>
          <w:sz w:val="28"/>
          <w:szCs w:val="28"/>
        </w:rPr>
        <w:t xml:space="preserve"> 2</w:t>
      </w:r>
      <w:r w:rsidR="004A65ED">
        <w:rPr>
          <w:sz w:val="28"/>
          <w:szCs w:val="28"/>
        </w:rPr>
        <w:t>.3 та на</w:t>
      </w:r>
      <w:r>
        <w:rPr>
          <w:sz w:val="28"/>
          <w:szCs w:val="28"/>
        </w:rPr>
        <w:t xml:space="preserve"> р</w:t>
      </w:r>
      <w:r w:rsidR="004A65ED">
        <w:rPr>
          <w:sz w:val="28"/>
          <w:szCs w:val="28"/>
        </w:rPr>
        <w:t>ис. 2.3.</w:t>
      </w:r>
      <w:r>
        <w:rPr>
          <w:sz w:val="28"/>
          <w:szCs w:val="28"/>
        </w:rPr>
        <w:t xml:space="preserve"> </w:t>
      </w:r>
    </w:p>
    <w:p w:rsidR="00E3144B" w:rsidRDefault="00E3144B" w:rsidP="00E3144B">
      <w:pPr>
        <w:spacing w:line="360" w:lineRule="auto"/>
        <w:ind w:firstLine="708"/>
        <w:jc w:val="right"/>
        <w:rPr>
          <w:i/>
          <w:sz w:val="28"/>
          <w:szCs w:val="28"/>
        </w:rPr>
      </w:pPr>
      <w:r w:rsidRPr="00BE4D18">
        <w:rPr>
          <w:i/>
          <w:sz w:val="28"/>
          <w:szCs w:val="28"/>
        </w:rPr>
        <w:t>Таблиця 2.3</w:t>
      </w:r>
      <w:r>
        <w:rPr>
          <w:i/>
          <w:sz w:val="28"/>
          <w:szCs w:val="28"/>
        </w:rPr>
        <w:t>.</w:t>
      </w:r>
    </w:p>
    <w:p w:rsidR="00E3144B" w:rsidRPr="005F03B2" w:rsidRDefault="00E3144B" w:rsidP="00E3144B">
      <w:pPr>
        <w:spacing w:line="360" w:lineRule="auto"/>
        <w:ind w:firstLine="708"/>
        <w:jc w:val="center"/>
        <w:rPr>
          <w:sz w:val="28"/>
          <w:szCs w:val="28"/>
        </w:rPr>
      </w:pPr>
      <w:r w:rsidRPr="00B94A33">
        <w:rPr>
          <w:sz w:val="28"/>
          <w:szCs w:val="28"/>
        </w:rPr>
        <w:t xml:space="preserve">Загальна структура  вроджених вад розвитку </w:t>
      </w:r>
      <w:r w:rsidR="0076609D">
        <w:rPr>
          <w:sz w:val="28"/>
          <w:szCs w:val="28"/>
        </w:rPr>
        <w:t xml:space="preserve">(ВВР) </w:t>
      </w:r>
      <w:r>
        <w:rPr>
          <w:sz w:val="28"/>
          <w:szCs w:val="28"/>
        </w:rPr>
        <w:t>новонароджених  у період 2014</w:t>
      </w:r>
      <w:r w:rsidRPr="00B94A33">
        <w:rPr>
          <w:sz w:val="28"/>
          <w:szCs w:val="28"/>
        </w:rPr>
        <w:t xml:space="preserve"> року ( на 1000 осіб )</w:t>
      </w:r>
    </w:p>
    <w:tbl>
      <w:tblPr>
        <w:tblW w:w="9270" w:type="dxa"/>
        <w:jc w:val="center"/>
        <w:tblInd w:w="-587" w:type="dxa"/>
        <w:tblLook w:val="04A0"/>
      </w:tblPr>
      <w:tblGrid>
        <w:gridCol w:w="690"/>
        <w:gridCol w:w="2025"/>
        <w:gridCol w:w="2035"/>
        <w:gridCol w:w="2780"/>
        <w:gridCol w:w="1740"/>
      </w:tblGrid>
      <w:tr w:rsidR="00E3144B" w:rsidRPr="00BE4D18" w:rsidTr="00E3144B">
        <w:trPr>
          <w:trHeight w:val="1020"/>
          <w:jc w:val="center"/>
        </w:trPr>
        <w:tc>
          <w:tcPr>
            <w:tcW w:w="690"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76609D" w:rsidRDefault="0076609D" w:rsidP="00E3144B">
            <w:pPr>
              <w:jc w:val="center"/>
              <w:rPr>
                <w:bCs/>
                <w:color w:val="000000"/>
              </w:rPr>
            </w:pPr>
            <w:r>
              <w:rPr>
                <w:bCs/>
                <w:color w:val="000000"/>
              </w:rPr>
              <w:t>Тип ВВР</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загальна кількість новонароджених</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Кількість живонароджених з ВВР</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 xml:space="preserve">Динаміка частот поширеності вроджних вад розвитку (‰) </w:t>
            </w:r>
          </w:p>
        </w:tc>
      </w:tr>
      <w:tr w:rsidR="00E3144B" w:rsidRPr="00BE4D18" w:rsidTr="00E3144B">
        <w:trPr>
          <w:trHeight w:val="630"/>
          <w:jc w:val="center"/>
        </w:trPr>
        <w:tc>
          <w:tcPr>
            <w:tcW w:w="690"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1</w:t>
            </w:r>
          </w:p>
        </w:tc>
        <w:tc>
          <w:tcPr>
            <w:tcW w:w="2025" w:type="dxa"/>
            <w:tcBorders>
              <w:top w:val="nil"/>
              <w:left w:val="single" w:sz="4" w:space="0" w:color="auto"/>
              <w:bottom w:val="single" w:sz="4" w:space="0" w:color="auto"/>
              <w:right w:val="single" w:sz="4" w:space="0" w:color="auto"/>
            </w:tcBorders>
            <w:shd w:val="clear" w:color="auto" w:fill="auto"/>
            <w:vAlign w:val="center"/>
            <w:hideMark/>
          </w:tcPr>
          <w:p w:rsidR="00E3144B" w:rsidRPr="0076609D" w:rsidRDefault="00E3144B" w:rsidP="00E3144B">
            <w:pPr>
              <w:rPr>
                <w:bCs/>
                <w:color w:val="000000"/>
              </w:rPr>
            </w:pPr>
            <w:r w:rsidRPr="0076609D">
              <w:rPr>
                <w:bCs/>
                <w:color w:val="000000"/>
              </w:rPr>
              <w:t>уроджені вади розвитку системи кровообігу</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12308</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149</w:t>
            </w:r>
          </w:p>
        </w:tc>
        <w:tc>
          <w:tcPr>
            <w:tcW w:w="1740"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12,11</w:t>
            </w:r>
          </w:p>
        </w:tc>
      </w:tr>
      <w:tr w:rsidR="00E3144B" w:rsidRPr="00BE4D18" w:rsidTr="00E3144B">
        <w:trPr>
          <w:trHeight w:val="570"/>
          <w:jc w:val="center"/>
        </w:trPr>
        <w:tc>
          <w:tcPr>
            <w:tcW w:w="690"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2</w:t>
            </w:r>
          </w:p>
        </w:tc>
        <w:tc>
          <w:tcPr>
            <w:tcW w:w="2025" w:type="dxa"/>
            <w:tcBorders>
              <w:top w:val="nil"/>
              <w:left w:val="single" w:sz="4" w:space="0" w:color="auto"/>
              <w:bottom w:val="single" w:sz="4" w:space="0" w:color="auto"/>
              <w:right w:val="single" w:sz="4" w:space="0" w:color="auto"/>
            </w:tcBorders>
            <w:shd w:val="clear" w:color="auto" w:fill="auto"/>
            <w:vAlign w:val="center"/>
            <w:hideMark/>
          </w:tcPr>
          <w:p w:rsidR="00E3144B" w:rsidRPr="0076609D" w:rsidRDefault="00E3144B" w:rsidP="00E3144B">
            <w:pPr>
              <w:rPr>
                <w:bCs/>
                <w:color w:val="000000"/>
              </w:rPr>
            </w:pPr>
            <w:r w:rsidRPr="0076609D">
              <w:rPr>
                <w:bCs/>
                <w:color w:val="000000"/>
              </w:rPr>
              <w:t>уроджені вади розвитку статевих органів</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12308</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82</w:t>
            </w:r>
          </w:p>
        </w:tc>
        <w:tc>
          <w:tcPr>
            <w:tcW w:w="1740"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6,66</w:t>
            </w:r>
          </w:p>
        </w:tc>
      </w:tr>
      <w:tr w:rsidR="00E3144B" w:rsidRPr="00BE4D18" w:rsidTr="00E3144B">
        <w:trPr>
          <w:trHeight w:val="810"/>
          <w:jc w:val="center"/>
        </w:trPr>
        <w:tc>
          <w:tcPr>
            <w:tcW w:w="690"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3</w:t>
            </w:r>
          </w:p>
        </w:tc>
        <w:tc>
          <w:tcPr>
            <w:tcW w:w="2025" w:type="dxa"/>
            <w:tcBorders>
              <w:top w:val="nil"/>
              <w:left w:val="single" w:sz="4" w:space="0" w:color="auto"/>
              <w:bottom w:val="single" w:sz="4" w:space="0" w:color="auto"/>
              <w:right w:val="single" w:sz="4" w:space="0" w:color="auto"/>
            </w:tcBorders>
            <w:shd w:val="clear" w:color="auto" w:fill="auto"/>
            <w:vAlign w:val="center"/>
            <w:hideMark/>
          </w:tcPr>
          <w:p w:rsidR="00E3144B" w:rsidRPr="0076609D" w:rsidRDefault="00E3144B" w:rsidP="00E3144B">
            <w:pPr>
              <w:rPr>
                <w:bCs/>
                <w:color w:val="000000"/>
              </w:rPr>
            </w:pPr>
            <w:r w:rsidRPr="0076609D">
              <w:rPr>
                <w:bCs/>
                <w:color w:val="000000"/>
              </w:rPr>
              <w:t>уроджені вади розвитку та деформації кістково-м'язов. системи</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12308</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101</w:t>
            </w:r>
          </w:p>
        </w:tc>
        <w:tc>
          <w:tcPr>
            <w:tcW w:w="1740"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8,21</w:t>
            </w:r>
          </w:p>
        </w:tc>
      </w:tr>
      <w:tr w:rsidR="00E3144B" w:rsidRPr="00BE4D18" w:rsidTr="00E3144B">
        <w:trPr>
          <w:trHeight w:val="855"/>
          <w:jc w:val="center"/>
        </w:trPr>
        <w:tc>
          <w:tcPr>
            <w:tcW w:w="690"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p>
          <w:p w:rsidR="00E3144B" w:rsidRPr="0076609D" w:rsidRDefault="00E3144B" w:rsidP="00E3144B">
            <w:pPr>
              <w:jc w:val="center"/>
              <w:rPr>
                <w:bCs/>
                <w:color w:val="000000"/>
              </w:rPr>
            </w:pPr>
            <w:r w:rsidRPr="0076609D">
              <w:rPr>
                <w:bCs/>
                <w:color w:val="000000"/>
              </w:rPr>
              <w:t>4</w:t>
            </w:r>
          </w:p>
        </w:tc>
        <w:tc>
          <w:tcPr>
            <w:tcW w:w="2025" w:type="dxa"/>
            <w:tcBorders>
              <w:top w:val="nil"/>
              <w:left w:val="single" w:sz="4" w:space="0" w:color="auto"/>
              <w:bottom w:val="single" w:sz="4" w:space="0" w:color="auto"/>
              <w:right w:val="single" w:sz="4" w:space="0" w:color="auto"/>
            </w:tcBorders>
            <w:shd w:val="clear" w:color="auto" w:fill="auto"/>
            <w:vAlign w:val="center"/>
            <w:hideMark/>
          </w:tcPr>
          <w:p w:rsidR="00E3144B" w:rsidRPr="0076609D" w:rsidRDefault="00E3144B" w:rsidP="00E3144B">
            <w:pPr>
              <w:rPr>
                <w:bCs/>
                <w:color w:val="000000"/>
              </w:rPr>
            </w:pPr>
            <w:r w:rsidRPr="0076609D">
              <w:rPr>
                <w:bCs/>
                <w:color w:val="000000"/>
              </w:rPr>
              <w:t>хромосомні аномалії, не кваліфіковані в інших рубриках</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12308</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w:t>
            </w:r>
          </w:p>
        </w:tc>
        <w:tc>
          <w:tcPr>
            <w:tcW w:w="1740"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0,89</w:t>
            </w:r>
          </w:p>
        </w:tc>
      </w:tr>
    </w:tbl>
    <w:p w:rsidR="00E3144B" w:rsidRDefault="00E3144B" w:rsidP="00E3144B">
      <w:pPr>
        <w:spacing w:line="360" w:lineRule="auto"/>
        <w:ind w:firstLine="708"/>
        <w:jc w:val="both"/>
        <w:rPr>
          <w:sz w:val="28"/>
          <w:szCs w:val="28"/>
        </w:rPr>
      </w:pPr>
    </w:p>
    <w:p w:rsidR="00E3144B" w:rsidRDefault="00E3144B" w:rsidP="00E3144B">
      <w:pPr>
        <w:spacing w:line="360" w:lineRule="auto"/>
        <w:ind w:firstLine="708"/>
        <w:jc w:val="both"/>
        <w:rPr>
          <w:sz w:val="28"/>
          <w:szCs w:val="28"/>
        </w:rPr>
      </w:pPr>
      <w:r>
        <w:rPr>
          <w:sz w:val="28"/>
          <w:szCs w:val="28"/>
        </w:rPr>
        <w:t xml:space="preserve">У 2014 році патології кровоносної системи складають майже половину загальної частоти прояву ВВР у новонароджених дітей. На другому місці – вроджені вади розвитку та деформації кістково-мязової системи, далі йдуть вади розвитку статевих органів та хромосомні аномалії.  </w:t>
      </w:r>
    </w:p>
    <w:p w:rsidR="00E3144B" w:rsidRDefault="00E3144B" w:rsidP="00E3144B">
      <w:pPr>
        <w:spacing w:line="360" w:lineRule="auto"/>
        <w:jc w:val="center"/>
        <w:rPr>
          <w:sz w:val="28"/>
          <w:szCs w:val="28"/>
        </w:rPr>
      </w:pPr>
      <w:r w:rsidRPr="00E43597">
        <w:rPr>
          <w:noProof/>
          <w:sz w:val="28"/>
          <w:szCs w:val="28"/>
        </w:rPr>
        <w:lastRenderedPageBreak/>
        <w:drawing>
          <wp:inline distT="0" distB="0" distL="0" distR="0">
            <wp:extent cx="4067175" cy="2124075"/>
            <wp:effectExtent l="19050" t="0" r="9525" b="0"/>
            <wp:docPr id="2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144B" w:rsidRPr="00B94A33" w:rsidRDefault="00E3144B" w:rsidP="00E3144B">
      <w:pPr>
        <w:spacing w:line="360" w:lineRule="auto"/>
        <w:rPr>
          <w:b/>
          <w:sz w:val="28"/>
          <w:szCs w:val="28"/>
        </w:rPr>
      </w:pPr>
      <w:r>
        <w:rPr>
          <w:b/>
          <w:sz w:val="28"/>
          <w:szCs w:val="28"/>
        </w:rPr>
        <w:t xml:space="preserve">        Р</w:t>
      </w:r>
      <w:r w:rsidRPr="002B1197">
        <w:rPr>
          <w:b/>
          <w:sz w:val="28"/>
          <w:szCs w:val="28"/>
        </w:rPr>
        <w:t>ис. 2.3</w:t>
      </w:r>
      <w:r>
        <w:rPr>
          <w:b/>
          <w:sz w:val="28"/>
          <w:szCs w:val="28"/>
        </w:rPr>
        <w:t xml:space="preserve">. - </w:t>
      </w:r>
      <w:r>
        <w:rPr>
          <w:sz w:val="28"/>
          <w:szCs w:val="28"/>
        </w:rPr>
        <w:t>Динаміка</w:t>
      </w:r>
      <w:r w:rsidRPr="00AD0F8B">
        <w:rPr>
          <w:sz w:val="28"/>
          <w:szCs w:val="28"/>
        </w:rPr>
        <w:t xml:space="preserve"> поширеності вродж</w:t>
      </w:r>
      <w:r>
        <w:rPr>
          <w:sz w:val="28"/>
          <w:szCs w:val="28"/>
        </w:rPr>
        <w:t>е</w:t>
      </w:r>
      <w:r w:rsidRPr="00AD0F8B">
        <w:rPr>
          <w:sz w:val="28"/>
          <w:szCs w:val="28"/>
        </w:rPr>
        <w:t>них вад розвитку</w:t>
      </w:r>
      <w:r>
        <w:rPr>
          <w:sz w:val="28"/>
          <w:szCs w:val="28"/>
        </w:rPr>
        <w:t xml:space="preserve"> (2014 рік)</w:t>
      </w:r>
    </w:p>
    <w:p w:rsidR="00E3144B" w:rsidRDefault="00E3144B" w:rsidP="0029067B">
      <w:pPr>
        <w:ind w:firstLine="708"/>
        <w:jc w:val="both"/>
        <w:rPr>
          <w:sz w:val="28"/>
          <w:szCs w:val="28"/>
        </w:rPr>
      </w:pPr>
      <w:r>
        <w:rPr>
          <w:sz w:val="28"/>
          <w:szCs w:val="28"/>
        </w:rPr>
        <w:t xml:space="preserve">Надалі </w:t>
      </w:r>
      <w:r w:rsidRPr="00EB17AA">
        <w:rPr>
          <w:sz w:val="28"/>
          <w:szCs w:val="28"/>
        </w:rPr>
        <w:t xml:space="preserve">нами проаналізована динаміка поширеності </w:t>
      </w:r>
      <w:r>
        <w:rPr>
          <w:sz w:val="28"/>
          <w:szCs w:val="28"/>
        </w:rPr>
        <w:t xml:space="preserve">вроджених вд розвитку у наступному 2015 році. </w:t>
      </w:r>
      <w:r w:rsidR="00531C12">
        <w:rPr>
          <w:sz w:val="28"/>
          <w:szCs w:val="28"/>
        </w:rPr>
        <w:t>У таблиці 2.4 представлені  кількість діагностованих</w:t>
      </w:r>
      <w:r>
        <w:rPr>
          <w:sz w:val="28"/>
          <w:szCs w:val="28"/>
        </w:rPr>
        <w:t xml:space="preserve"> вроджених вад у немовлят основних нозологічних груп. </w:t>
      </w:r>
    </w:p>
    <w:p w:rsidR="00E3144B" w:rsidRDefault="00E3144B" w:rsidP="0029067B">
      <w:pPr>
        <w:ind w:firstLine="708"/>
        <w:jc w:val="right"/>
        <w:rPr>
          <w:i/>
          <w:sz w:val="28"/>
          <w:szCs w:val="28"/>
        </w:rPr>
      </w:pPr>
      <w:r w:rsidRPr="00DF014F">
        <w:rPr>
          <w:i/>
          <w:sz w:val="28"/>
          <w:szCs w:val="28"/>
        </w:rPr>
        <w:t>Таблиця 2.4</w:t>
      </w:r>
      <w:r>
        <w:rPr>
          <w:i/>
          <w:sz w:val="28"/>
          <w:szCs w:val="28"/>
        </w:rPr>
        <w:t>.</w:t>
      </w:r>
    </w:p>
    <w:p w:rsidR="00E3144B" w:rsidRPr="00B94A33" w:rsidRDefault="00E3144B" w:rsidP="0029067B">
      <w:pPr>
        <w:jc w:val="center"/>
        <w:rPr>
          <w:sz w:val="28"/>
          <w:szCs w:val="28"/>
        </w:rPr>
      </w:pPr>
      <w:r w:rsidRPr="00FD1F56">
        <w:rPr>
          <w:sz w:val="28"/>
          <w:szCs w:val="28"/>
        </w:rPr>
        <w:t>Нозологічні форми вроджених вад розвитку та хромосомної патології нов</w:t>
      </w:r>
      <w:r>
        <w:rPr>
          <w:sz w:val="28"/>
          <w:szCs w:val="28"/>
        </w:rPr>
        <w:t>онароджених (абс.кількість, 2015</w:t>
      </w:r>
      <w:r w:rsidRPr="00FD1F56">
        <w:rPr>
          <w:sz w:val="28"/>
          <w:szCs w:val="28"/>
        </w:rPr>
        <w:t xml:space="preserve"> р.)</w:t>
      </w:r>
    </w:p>
    <w:tbl>
      <w:tblPr>
        <w:tblW w:w="8142" w:type="dxa"/>
        <w:jc w:val="center"/>
        <w:tblLook w:val="04A0"/>
      </w:tblPr>
      <w:tblGrid>
        <w:gridCol w:w="1879"/>
        <w:gridCol w:w="979"/>
        <w:gridCol w:w="1155"/>
        <w:gridCol w:w="1960"/>
        <w:gridCol w:w="2169"/>
      </w:tblGrid>
      <w:tr w:rsidR="00E3144B" w:rsidRPr="00DF014F" w:rsidTr="00E3144B">
        <w:trPr>
          <w:trHeight w:val="765"/>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Найменування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Номер рядка</w:t>
            </w:r>
          </w:p>
        </w:tc>
        <w:tc>
          <w:tcPr>
            <w:tcW w:w="1155" w:type="dxa"/>
            <w:tcBorders>
              <w:top w:val="single" w:sz="4" w:space="0" w:color="auto"/>
              <w:left w:val="nil"/>
              <w:bottom w:val="single" w:sz="4" w:space="0" w:color="auto"/>
              <w:right w:val="nil"/>
            </w:tcBorders>
            <w:shd w:val="clear" w:color="auto" w:fill="auto"/>
            <w:vAlign w:val="center"/>
            <w:hideMark/>
          </w:tcPr>
          <w:p w:rsidR="00E3144B" w:rsidRPr="00B94A33" w:rsidRDefault="00E3144B" w:rsidP="00E3144B">
            <w:pPr>
              <w:jc w:val="center"/>
              <w:rPr>
                <w:bCs/>
                <w:color w:val="000000"/>
              </w:rPr>
            </w:pPr>
            <w:r w:rsidRPr="00B94A33">
              <w:rPr>
                <w:bCs/>
                <w:color w:val="000000"/>
              </w:rPr>
              <w:t>Шифр за МКХ-10</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Живонароджені</w:t>
            </w:r>
          </w:p>
        </w:tc>
        <w:tc>
          <w:tcPr>
            <w:tcW w:w="2169" w:type="dxa"/>
            <w:tcBorders>
              <w:top w:val="single" w:sz="4" w:space="0" w:color="auto"/>
              <w:left w:val="nil"/>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Мертвонароджені</w:t>
            </w:r>
          </w:p>
        </w:tc>
      </w:tr>
      <w:tr w:rsidR="00E3144B" w:rsidRPr="00DF014F" w:rsidTr="00E3144B">
        <w:trPr>
          <w:trHeight w:val="255"/>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jc w:val="center"/>
              <w:rPr>
                <w:b/>
                <w:bCs/>
                <w:color w:val="000000"/>
              </w:rPr>
            </w:pPr>
            <w:r w:rsidRPr="00DF014F">
              <w:rPr>
                <w:b/>
                <w:bCs/>
                <w:color w:val="000000"/>
              </w:rPr>
              <w:t>А</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rPr>
                <w:b/>
                <w:bCs/>
                <w:color w:val="000000"/>
              </w:rPr>
            </w:pPr>
            <w:r w:rsidRPr="00DF014F">
              <w:rPr>
                <w:b/>
                <w:bCs/>
                <w:color w:val="000000"/>
              </w:rPr>
              <w:t>Б</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rPr>
                <w:b/>
                <w:bCs/>
                <w:color w:val="000000"/>
              </w:rPr>
            </w:pPr>
            <w:r w:rsidRPr="00DF014F">
              <w:rPr>
                <w:b/>
                <w:bCs/>
                <w:color w:val="000000"/>
              </w:rPr>
              <w:t>В</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b/>
                <w:bCs/>
                <w:color w:val="000000"/>
              </w:rPr>
            </w:pPr>
            <w:r w:rsidRPr="00DF014F">
              <w:rPr>
                <w:b/>
                <w:bCs/>
                <w:color w:val="000000"/>
              </w:rPr>
              <w:t>1</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b/>
                <w:bCs/>
                <w:color w:val="000000"/>
              </w:rPr>
            </w:pPr>
            <w:r w:rsidRPr="00DF014F">
              <w:rPr>
                <w:b/>
                <w:bCs/>
                <w:color w:val="000000"/>
              </w:rPr>
              <w:t>2</w:t>
            </w:r>
          </w:p>
        </w:tc>
      </w:tr>
      <w:tr w:rsidR="00E3144B" w:rsidRPr="00DF014F" w:rsidTr="00E3144B">
        <w:trPr>
          <w:trHeight w:val="51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Усього, в т.ч.:</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1.0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352</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1</w:t>
            </w:r>
          </w:p>
        </w:tc>
      </w:tr>
      <w:tr w:rsidR="00E3144B" w:rsidRPr="00DF014F" w:rsidTr="00E3144B">
        <w:trPr>
          <w:trHeight w:val="60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уроджені вади розвитку нервової системи</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2.0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Q00- 007</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14</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48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уроджені вади розвитку ока, вуха, обличчя та інші</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3.0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Q10-Q18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6</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63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b/>
                <w:bCs/>
                <w:color w:val="000000"/>
              </w:rPr>
            </w:pPr>
            <w:r w:rsidRPr="00DF014F">
              <w:rPr>
                <w:b/>
                <w:bCs/>
                <w:color w:val="000000"/>
              </w:rPr>
              <w:t>уроджені вади розвитку системи кровообігу</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4.0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Q20-Q28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b/>
                <w:bCs/>
                <w:color w:val="000000"/>
              </w:rPr>
            </w:pPr>
            <w:r w:rsidRPr="00DF014F">
              <w:rPr>
                <w:b/>
                <w:bCs/>
                <w:color w:val="000000"/>
              </w:rPr>
              <w:t>100</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51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уроджені вади розвитку органів дихання</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5.0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Q30-Q34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4</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315"/>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щілина губи та піднебіння</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6.0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Q35-Q37</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10</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555"/>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br w:type="page"/>
            </w:r>
            <w:r w:rsidRPr="00DF014F">
              <w:rPr>
                <w:color w:val="000000"/>
              </w:rPr>
              <w:t>інші вроджені вади розвитку органів травлення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7.0</w:t>
            </w:r>
          </w:p>
        </w:tc>
        <w:tc>
          <w:tcPr>
            <w:tcW w:w="1155" w:type="dxa"/>
            <w:tcBorders>
              <w:top w:val="single" w:sz="4" w:space="0" w:color="auto"/>
              <w:left w:val="nil"/>
              <w:bottom w:val="single" w:sz="4" w:space="0" w:color="auto"/>
              <w:right w:val="nil"/>
            </w:tcBorders>
            <w:shd w:val="clear" w:color="auto" w:fill="auto"/>
            <w:vAlign w:val="center"/>
            <w:hideMark/>
          </w:tcPr>
          <w:p w:rsidR="00E3144B" w:rsidRPr="00DF014F" w:rsidRDefault="00E3144B" w:rsidP="00E3144B">
            <w:pPr>
              <w:jc w:val="center"/>
            </w:pPr>
            <w:r w:rsidRPr="00DF014F">
              <w:t>Q38-Q45</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sidRPr="00DF014F">
              <w:rPr>
                <w:color w:val="000000"/>
              </w:rPr>
              <w:t>4</w:t>
            </w:r>
          </w:p>
        </w:tc>
        <w:tc>
          <w:tcPr>
            <w:tcW w:w="2169" w:type="dxa"/>
            <w:tcBorders>
              <w:top w:val="single" w:sz="4" w:space="0" w:color="auto"/>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510"/>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b/>
                <w:bCs/>
                <w:color w:val="000000"/>
              </w:rPr>
            </w:pPr>
            <w:r w:rsidRPr="00DF014F">
              <w:rPr>
                <w:b/>
                <w:bCs/>
                <w:color w:val="000000"/>
              </w:rPr>
              <w:t>уроджені вади розвитку статевих органів</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8.0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pPr>
            <w:r w:rsidRPr="00DF014F">
              <w:t>Q50-Q56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E3144B" w:rsidRPr="00DF014F" w:rsidRDefault="00E3144B" w:rsidP="00E3144B">
            <w:pPr>
              <w:jc w:val="center"/>
              <w:rPr>
                <w:b/>
                <w:bCs/>
                <w:color w:val="000000"/>
              </w:rPr>
            </w:pPr>
            <w:r w:rsidRPr="00DF014F">
              <w:rPr>
                <w:b/>
                <w:bCs/>
                <w:color w:val="000000"/>
              </w:rPr>
              <w:t>72</w:t>
            </w:r>
          </w:p>
        </w:tc>
        <w:tc>
          <w:tcPr>
            <w:tcW w:w="2169" w:type="dxa"/>
            <w:tcBorders>
              <w:top w:val="nil"/>
              <w:left w:val="nil"/>
              <w:bottom w:val="single" w:sz="4" w:space="0" w:color="auto"/>
              <w:right w:val="single" w:sz="4" w:space="0" w:color="auto"/>
            </w:tcBorders>
            <w:shd w:val="clear" w:color="auto" w:fill="auto"/>
            <w:noWrap/>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525"/>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b/>
                <w:color w:val="000000"/>
              </w:rPr>
            </w:pPr>
            <w:r w:rsidRPr="00DF014F">
              <w:rPr>
                <w:b/>
                <w:color w:val="000000"/>
              </w:rPr>
              <w:lastRenderedPageBreak/>
              <w:t>уроджені вади розвитку та деформації кістково-м'язов. системи</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9.0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Q65-Q79</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sidRPr="00DF014F">
              <w:rPr>
                <w:color w:val="000000"/>
              </w:rPr>
              <w:t>67</w:t>
            </w:r>
          </w:p>
        </w:tc>
        <w:tc>
          <w:tcPr>
            <w:tcW w:w="21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sidRPr="00EB06C8">
              <w:rPr>
                <w:color w:val="000000"/>
              </w:rPr>
              <w:t>-</w:t>
            </w:r>
          </w:p>
        </w:tc>
      </w:tr>
      <w:tr w:rsidR="00E3144B" w:rsidRPr="00DF014F" w:rsidTr="00E3144B">
        <w:trPr>
          <w:trHeight w:val="525"/>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 xml:space="preserve"> інші вроджені вади розвитку</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10.0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Q80-Q89</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sidRPr="00DF014F">
              <w:rPr>
                <w:color w:val="000000"/>
              </w:rPr>
              <w:t>33</w:t>
            </w:r>
          </w:p>
        </w:tc>
        <w:tc>
          <w:tcPr>
            <w:tcW w:w="21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sidRPr="00DF014F">
              <w:rPr>
                <w:color w:val="000000"/>
              </w:rPr>
              <w:t>1</w:t>
            </w:r>
          </w:p>
        </w:tc>
      </w:tr>
      <w:tr w:rsidR="00E3144B" w:rsidRPr="00DF014F" w:rsidTr="00E3144B">
        <w:trPr>
          <w:trHeight w:val="810"/>
          <w:jc w:val="center"/>
        </w:trPr>
        <w:tc>
          <w:tcPr>
            <w:tcW w:w="1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b/>
                <w:bCs/>
                <w:color w:val="000000"/>
              </w:rPr>
            </w:pPr>
            <w:r w:rsidRPr="00DF014F">
              <w:rPr>
                <w:b/>
                <w:bCs/>
                <w:color w:val="000000"/>
              </w:rPr>
              <w:t>хромосомні аномалії, не кваліфіковані в інших рубриках</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11.0</w:t>
            </w:r>
          </w:p>
        </w:tc>
        <w:tc>
          <w:tcPr>
            <w:tcW w:w="1155" w:type="dxa"/>
            <w:tcBorders>
              <w:top w:val="single" w:sz="4" w:space="0" w:color="auto"/>
              <w:left w:val="nil"/>
              <w:bottom w:val="single" w:sz="4" w:space="0" w:color="auto"/>
              <w:right w:val="nil"/>
            </w:tcBorders>
            <w:shd w:val="clear" w:color="auto" w:fill="auto"/>
            <w:vAlign w:val="center"/>
            <w:hideMark/>
          </w:tcPr>
          <w:p w:rsidR="00E3144B" w:rsidRPr="00DF014F" w:rsidRDefault="00E3144B" w:rsidP="00E3144B">
            <w:pPr>
              <w:jc w:val="center"/>
            </w:pPr>
            <w:r w:rsidRPr="00DF014F">
              <w:t>Q90-Q99</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b/>
                <w:bCs/>
                <w:color w:val="000000"/>
              </w:rPr>
            </w:pPr>
            <w:r w:rsidRPr="00DF014F">
              <w:rPr>
                <w:b/>
                <w:bCs/>
                <w:color w:val="000000"/>
              </w:rPr>
              <w:t>17</w:t>
            </w:r>
          </w:p>
        </w:tc>
        <w:tc>
          <w:tcPr>
            <w:tcW w:w="2169" w:type="dxa"/>
            <w:tcBorders>
              <w:top w:val="single" w:sz="4" w:space="0" w:color="auto"/>
              <w:left w:val="nil"/>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Pr>
                <w:color w:val="000000"/>
              </w:rPr>
              <w:t>-</w:t>
            </w:r>
          </w:p>
        </w:tc>
      </w:tr>
      <w:tr w:rsidR="00E3144B" w:rsidRPr="00DF014F" w:rsidTr="00E3144B">
        <w:trPr>
          <w:trHeight w:val="545"/>
          <w:jc w:val="center"/>
        </w:trPr>
        <w:tc>
          <w:tcPr>
            <w:tcW w:w="1879" w:type="dxa"/>
            <w:tcBorders>
              <w:top w:val="nil"/>
              <w:left w:val="single" w:sz="4" w:space="0" w:color="auto"/>
              <w:bottom w:val="single" w:sz="4" w:space="0" w:color="auto"/>
              <w:right w:val="single" w:sz="4" w:space="0" w:color="auto"/>
            </w:tcBorders>
            <w:shd w:val="clear" w:color="auto" w:fill="auto"/>
            <w:vAlign w:val="center"/>
            <w:hideMark/>
          </w:tcPr>
          <w:p w:rsidR="00E3144B" w:rsidRPr="00DF014F" w:rsidRDefault="00E3144B" w:rsidP="00E3144B">
            <w:pPr>
              <w:rPr>
                <w:color w:val="000000"/>
              </w:rPr>
            </w:pPr>
            <w:r w:rsidRPr="00DF014F">
              <w:rPr>
                <w:color w:val="000000"/>
              </w:rPr>
              <w:t>Інші</w:t>
            </w:r>
          </w:p>
        </w:tc>
        <w:tc>
          <w:tcPr>
            <w:tcW w:w="979" w:type="dxa"/>
            <w:tcBorders>
              <w:top w:val="nil"/>
              <w:left w:val="nil"/>
              <w:bottom w:val="single" w:sz="4" w:space="0" w:color="auto"/>
              <w:right w:val="single" w:sz="4" w:space="0" w:color="auto"/>
            </w:tcBorders>
            <w:shd w:val="clear" w:color="auto" w:fill="auto"/>
            <w:vAlign w:val="center"/>
            <w:hideMark/>
          </w:tcPr>
          <w:p w:rsidR="00E3144B" w:rsidRPr="00DF014F" w:rsidRDefault="00E3144B" w:rsidP="00E3144B">
            <w:pPr>
              <w:jc w:val="center"/>
            </w:pPr>
            <w:r w:rsidRPr="00DF014F">
              <w:t>12.0</w:t>
            </w:r>
          </w:p>
        </w:tc>
        <w:tc>
          <w:tcPr>
            <w:tcW w:w="1155" w:type="dxa"/>
            <w:tcBorders>
              <w:top w:val="nil"/>
              <w:left w:val="nil"/>
              <w:bottom w:val="single" w:sz="4" w:space="0" w:color="auto"/>
              <w:right w:val="nil"/>
            </w:tcBorders>
            <w:shd w:val="clear" w:color="auto" w:fill="auto"/>
            <w:vAlign w:val="center"/>
            <w:hideMark/>
          </w:tcPr>
          <w:p w:rsidR="00E3144B" w:rsidRPr="00DF014F" w:rsidRDefault="00E3144B" w:rsidP="00E3144B">
            <w:pPr>
              <w:jc w:val="center"/>
              <w:rPr>
                <w:color w:val="000000"/>
              </w:rPr>
            </w:pP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sidRPr="00DF014F">
              <w:rPr>
                <w:color w:val="000000"/>
              </w:rPr>
              <w:t>25</w:t>
            </w:r>
          </w:p>
        </w:tc>
        <w:tc>
          <w:tcPr>
            <w:tcW w:w="2169" w:type="dxa"/>
            <w:tcBorders>
              <w:top w:val="nil"/>
              <w:left w:val="nil"/>
              <w:bottom w:val="single" w:sz="4" w:space="0" w:color="auto"/>
              <w:right w:val="single" w:sz="4" w:space="0" w:color="auto"/>
            </w:tcBorders>
            <w:shd w:val="clear" w:color="000000" w:fill="FFFFFF"/>
            <w:vAlign w:val="center"/>
            <w:hideMark/>
          </w:tcPr>
          <w:p w:rsidR="00E3144B" w:rsidRPr="00DF014F" w:rsidRDefault="00E3144B" w:rsidP="00E3144B">
            <w:pPr>
              <w:jc w:val="center"/>
              <w:rPr>
                <w:color w:val="000000"/>
              </w:rPr>
            </w:pPr>
            <w:r>
              <w:rPr>
                <w:color w:val="000000"/>
              </w:rPr>
              <w:t>-</w:t>
            </w:r>
          </w:p>
        </w:tc>
      </w:tr>
    </w:tbl>
    <w:p w:rsidR="00E3144B" w:rsidRPr="00D13A47" w:rsidRDefault="0029067B" w:rsidP="00E3144B">
      <w:pPr>
        <w:spacing w:line="360" w:lineRule="auto"/>
        <w:ind w:firstLine="708"/>
        <w:jc w:val="both"/>
        <w:rPr>
          <w:sz w:val="28"/>
          <w:szCs w:val="28"/>
        </w:rPr>
      </w:pPr>
      <w:r>
        <w:rPr>
          <w:sz w:val="28"/>
          <w:szCs w:val="28"/>
        </w:rPr>
        <w:t xml:space="preserve">Загальна кількість живонароджених дітей у 2015 році – 11372, серед яких 352 немовлят народилися з вродженими вадами розвитку та хромосомними патологіями. Уроджені вади розвитку кровоносної системи  також займають лідируюче місце серед інших показників. На 2015 рік кількість зафіксованих випадків становила 100 немовлят (28,41%). </w:t>
      </w:r>
      <w:r w:rsidR="00E3144B">
        <w:rPr>
          <w:sz w:val="28"/>
          <w:szCs w:val="28"/>
        </w:rPr>
        <w:t>Динаміка виявлення відповідних груп представлена у графіку (рис. 2.4).</w:t>
      </w:r>
    </w:p>
    <w:p w:rsidR="00E3144B" w:rsidRPr="00E43597" w:rsidRDefault="00E3144B" w:rsidP="00E3144B">
      <w:pPr>
        <w:spacing w:line="360" w:lineRule="auto"/>
        <w:ind w:firstLine="708"/>
        <w:jc w:val="center"/>
        <w:rPr>
          <w:i/>
          <w:sz w:val="28"/>
          <w:szCs w:val="28"/>
        </w:rPr>
      </w:pPr>
      <w:r w:rsidRPr="00412312">
        <w:rPr>
          <w:i/>
          <w:noProof/>
          <w:sz w:val="28"/>
          <w:szCs w:val="28"/>
        </w:rPr>
        <w:drawing>
          <wp:inline distT="0" distB="0" distL="0" distR="0">
            <wp:extent cx="4048125" cy="1724025"/>
            <wp:effectExtent l="19050" t="0" r="9525" b="0"/>
            <wp:docPr id="2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144B" w:rsidRPr="00D13A47" w:rsidRDefault="00E3144B" w:rsidP="00E3144B">
      <w:pPr>
        <w:spacing w:line="360" w:lineRule="auto"/>
        <w:jc w:val="center"/>
        <w:rPr>
          <w:b/>
          <w:sz w:val="28"/>
          <w:szCs w:val="28"/>
        </w:rPr>
      </w:pPr>
      <w:r w:rsidRPr="002B1197">
        <w:rPr>
          <w:b/>
          <w:sz w:val="28"/>
          <w:szCs w:val="28"/>
        </w:rPr>
        <w:t>Рис. 2.4</w:t>
      </w:r>
      <w:r>
        <w:rPr>
          <w:b/>
          <w:sz w:val="28"/>
          <w:szCs w:val="28"/>
        </w:rPr>
        <w:t xml:space="preserve">. - </w:t>
      </w:r>
      <w:r w:rsidRPr="00FD1F56">
        <w:rPr>
          <w:sz w:val="28"/>
          <w:szCs w:val="28"/>
        </w:rPr>
        <w:t>Динаміка нозологічних форм вродженої патології серед живонароджених (2015 рік)</w:t>
      </w:r>
    </w:p>
    <w:p w:rsidR="00E3144B" w:rsidRDefault="00E3144B" w:rsidP="00E3144B">
      <w:pPr>
        <w:spacing w:line="360" w:lineRule="auto"/>
        <w:ind w:firstLine="708"/>
        <w:jc w:val="both"/>
        <w:rPr>
          <w:sz w:val="28"/>
          <w:szCs w:val="28"/>
        </w:rPr>
      </w:pPr>
      <w:r>
        <w:rPr>
          <w:sz w:val="28"/>
          <w:szCs w:val="28"/>
        </w:rPr>
        <w:t xml:space="preserve">Окрім очевидної підвищеної кількості патологій кровоносної системи, у 2015 році майже на одному рівні знаходяться динаміка частот вроджених вад розвитку статевої системи (20,45%) та деформації кістково – м’язової системи (19,03%) (табл. 2.5). Але слід зазначити підвищення частоти поширеності хромосомних аномалій враховуючи меншу загальну кількість новонароджених у даному році. Наприклад, живонароджені немовлята з синдромом Дауна становили більшу частину усіх хромосомних патологій - 13 випадків, та діти з синдромом Едварса – 2 випадки із загальної кількості – 17 (4,83%). </w:t>
      </w:r>
    </w:p>
    <w:p w:rsidR="00E3144B" w:rsidRDefault="00E3144B" w:rsidP="00E3144B">
      <w:pPr>
        <w:spacing w:line="360" w:lineRule="auto"/>
        <w:ind w:firstLine="708"/>
        <w:jc w:val="right"/>
        <w:rPr>
          <w:i/>
          <w:sz w:val="28"/>
          <w:szCs w:val="28"/>
        </w:rPr>
      </w:pPr>
      <w:r>
        <w:rPr>
          <w:i/>
          <w:sz w:val="28"/>
          <w:szCs w:val="28"/>
        </w:rPr>
        <w:lastRenderedPageBreak/>
        <w:t>Таблиця 2.5.</w:t>
      </w:r>
    </w:p>
    <w:p w:rsidR="00E3144B" w:rsidRPr="00B94A33" w:rsidRDefault="00E3144B" w:rsidP="00E3144B">
      <w:pPr>
        <w:spacing w:line="276" w:lineRule="auto"/>
        <w:ind w:firstLine="708"/>
        <w:jc w:val="center"/>
        <w:rPr>
          <w:sz w:val="28"/>
          <w:szCs w:val="28"/>
        </w:rPr>
      </w:pPr>
      <w:r w:rsidRPr="00B94A33">
        <w:rPr>
          <w:sz w:val="28"/>
          <w:szCs w:val="28"/>
        </w:rPr>
        <w:t xml:space="preserve">Загальна структура  вроджених вад розвитку </w:t>
      </w:r>
      <w:r w:rsidR="0076609D">
        <w:rPr>
          <w:sz w:val="28"/>
          <w:szCs w:val="28"/>
        </w:rPr>
        <w:t xml:space="preserve">(ВВР) </w:t>
      </w:r>
      <w:r>
        <w:rPr>
          <w:sz w:val="28"/>
          <w:szCs w:val="28"/>
        </w:rPr>
        <w:t xml:space="preserve">новонароджених  </w:t>
      </w:r>
      <w:r w:rsidRPr="00B94A33">
        <w:rPr>
          <w:sz w:val="28"/>
          <w:szCs w:val="28"/>
        </w:rPr>
        <w:t>у період 2015 року ( на 1000 осіб )</w:t>
      </w:r>
    </w:p>
    <w:tbl>
      <w:tblPr>
        <w:tblW w:w="9052" w:type="dxa"/>
        <w:jc w:val="center"/>
        <w:tblInd w:w="-602" w:type="dxa"/>
        <w:tblLook w:val="04A0"/>
      </w:tblPr>
      <w:tblGrid>
        <w:gridCol w:w="705"/>
        <w:gridCol w:w="2136"/>
        <w:gridCol w:w="2035"/>
        <w:gridCol w:w="2345"/>
        <w:gridCol w:w="1831"/>
      </w:tblGrid>
      <w:tr w:rsidR="00E3144B" w:rsidRPr="007D51D6" w:rsidTr="00E3144B">
        <w:trPr>
          <w:trHeight w:val="1020"/>
          <w:jc w:val="center"/>
        </w:trPr>
        <w:tc>
          <w:tcPr>
            <w:tcW w:w="705"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76609D" w:rsidRDefault="0076609D" w:rsidP="00E3144B">
            <w:pPr>
              <w:jc w:val="center"/>
              <w:rPr>
                <w:bCs/>
                <w:color w:val="000000"/>
              </w:rPr>
            </w:pPr>
            <w:r>
              <w:rPr>
                <w:bCs/>
                <w:color w:val="000000"/>
              </w:rPr>
              <w:t>Тип ВВР</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Загальна кількість новонароджених</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Кількість живонароджених з ВВР</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 xml:space="preserve"> Поширеність вроджних вад розвитку  (‰)</w:t>
            </w:r>
          </w:p>
        </w:tc>
      </w:tr>
      <w:tr w:rsidR="00E3144B" w:rsidRPr="007D51D6" w:rsidTr="00E3144B">
        <w:trPr>
          <w:trHeight w:val="510"/>
          <w:jc w:val="center"/>
        </w:trPr>
        <w:tc>
          <w:tcPr>
            <w:tcW w:w="705"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1.</w:t>
            </w:r>
          </w:p>
        </w:tc>
        <w:tc>
          <w:tcPr>
            <w:tcW w:w="213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системи кровообігу</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11372</w:t>
            </w:r>
          </w:p>
        </w:tc>
        <w:tc>
          <w:tcPr>
            <w:tcW w:w="23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100</w:t>
            </w:r>
          </w:p>
        </w:tc>
        <w:tc>
          <w:tcPr>
            <w:tcW w:w="1831"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8,79</w:t>
            </w:r>
          </w:p>
        </w:tc>
      </w:tr>
      <w:tr w:rsidR="00E3144B" w:rsidRPr="007D51D6" w:rsidTr="00E3144B">
        <w:trPr>
          <w:trHeight w:val="510"/>
          <w:jc w:val="center"/>
        </w:trPr>
        <w:tc>
          <w:tcPr>
            <w:tcW w:w="705"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p>
          <w:p w:rsidR="00E3144B" w:rsidRPr="0076609D" w:rsidRDefault="00E3144B" w:rsidP="00E3144B">
            <w:pPr>
              <w:jc w:val="center"/>
              <w:rPr>
                <w:bCs/>
                <w:color w:val="000000"/>
              </w:rPr>
            </w:pPr>
            <w:r w:rsidRPr="0076609D">
              <w:rPr>
                <w:bCs/>
                <w:color w:val="000000"/>
              </w:rPr>
              <w:t>2.</w:t>
            </w:r>
          </w:p>
        </w:tc>
        <w:tc>
          <w:tcPr>
            <w:tcW w:w="213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статевих органів</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11372</w:t>
            </w:r>
          </w:p>
        </w:tc>
        <w:tc>
          <w:tcPr>
            <w:tcW w:w="23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72</w:t>
            </w:r>
          </w:p>
        </w:tc>
        <w:tc>
          <w:tcPr>
            <w:tcW w:w="1831"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6,33</w:t>
            </w:r>
          </w:p>
        </w:tc>
      </w:tr>
      <w:tr w:rsidR="00E3144B" w:rsidRPr="007D51D6" w:rsidTr="00E3144B">
        <w:trPr>
          <w:trHeight w:val="765"/>
          <w:jc w:val="center"/>
        </w:trPr>
        <w:tc>
          <w:tcPr>
            <w:tcW w:w="705"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r w:rsidRPr="0076609D">
              <w:rPr>
                <w:bCs/>
                <w:color w:val="000000"/>
              </w:rPr>
              <w:t>3.</w:t>
            </w:r>
          </w:p>
        </w:tc>
        <w:tc>
          <w:tcPr>
            <w:tcW w:w="213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та деформації кістково-м'язов. системи</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11372</w:t>
            </w:r>
          </w:p>
        </w:tc>
        <w:tc>
          <w:tcPr>
            <w:tcW w:w="23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67</w:t>
            </w:r>
          </w:p>
        </w:tc>
        <w:tc>
          <w:tcPr>
            <w:tcW w:w="1831"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5,89</w:t>
            </w:r>
          </w:p>
        </w:tc>
      </w:tr>
      <w:tr w:rsidR="00E3144B" w:rsidRPr="007D51D6" w:rsidTr="00E3144B">
        <w:trPr>
          <w:trHeight w:val="765"/>
          <w:jc w:val="center"/>
        </w:trPr>
        <w:tc>
          <w:tcPr>
            <w:tcW w:w="705" w:type="dxa"/>
            <w:tcBorders>
              <w:top w:val="single" w:sz="4" w:space="0" w:color="auto"/>
              <w:left w:val="single" w:sz="4" w:space="0" w:color="auto"/>
              <w:bottom w:val="single" w:sz="4" w:space="0" w:color="auto"/>
            </w:tcBorders>
            <w:shd w:val="clear" w:color="auto" w:fill="auto"/>
            <w:vAlign w:val="center"/>
          </w:tcPr>
          <w:p w:rsidR="00E3144B" w:rsidRPr="0076609D" w:rsidRDefault="00E3144B" w:rsidP="00E3144B">
            <w:pPr>
              <w:jc w:val="center"/>
              <w:rPr>
                <w:bCs/>
                <w:color w:val="000000"/>
              </w:rPr>
            </w:pPr>
          </w:p>
          <w:p w:rsidR="00E3144B" w:rsidRPr="0076609D" w:rsidRDefault="00E3144B" w:rsidP="00E3144B">
            <w:pPr>
              <w:jc w:val="center"/>
              <w:rPr>
                <w:bCs/>
                <w:color w:val="000000"/>
              </w:rPr>
            </w:pPr>
            <w:r w:rsidRPr="0076609D">
              <w:rPr>
                <w:bCs/>
                <w:color w:val="000000"/>
              </w:rPr>
              <w:t>4.</w:t>
            </w:r>
          </w:p>
        </w:tc>
        <w:tc>
          <w:tcPr>
            <w:tcW w:w="213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хромосомні аномалії, не кваліфіковані в інших рубриках</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11372</w:t>
            </w:r>
          </w:p>
        </w:tc>
        <w:tc>
          <w:tcPr>
            <w:tcW w:w="23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17</w:t>
            </w:r>
          </w:p>
        </w:tc>
        <w:tc>
          <w:tcPr>
            <w:tcW w:w="1831"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1,49</w:t>
            </w:r>
          </w:p>
        </w:tc>
      </w:tr>
    </w:tbl>
    <w:p w:rsidR="00E3144B" w:rsidRDefault="00E3144B" w:rsidP="00E3144B">
      <w:pPr>
        <w:spacing w:line="360" w:lineRule="auto"/>
        <w:jc w:val="both"/>
        <w:rPr>
          <w:sz w:val="28"/>
          <w:szCs w:val="28"/>
        </w:rPr>
      </w:pPr>
      <w:r>
        <w:rPr>
          <w:sz w:val="28"/>
          <w:szCs w:val="28"/>
        </w:rPr>
        <w:tab/>
        <w:t>В результаті отриманих даних можна було б засвідчили про зниження динаміки частоти ВВР, але враховуючи те, що новонароджених менше на 1000 осіб, то динаміка майже не змінилась порівнюючи із попереднім роком. Навіть якщо порівнювати вроджені вади розвитку статевих органів та прояв хромосомних аномалій з наявними даними 2014 року по аналогічним групам ми спостерігаємо підвищення кількості виявлення патологій.</w:t>
      </w:r>
    </w:p>
    <w:p w:rsidR="00E3144B" w:rsidRDefault="00E3144B" w:rsidP="00E3144B">
      <w:pPr>
        <w:spacing w:line="360" w:lineRule="auto"/>
        <w:jc w:val="both"/>
        <w:rPr>
          <w:sz w:val="28"/>
          <w:szCs w:val="28"/>
        </w:rPr>
      </w:pPr>
      <w:r>
        <w:rPr>
          <w:sz w:val="28"/>
          <w:szCs w:val="28"/>
        </w:rPr>
        <w:tab/>
        <w:t xml:space="preserve">Аналізуючи </w:t>
      </w:r>
      <w:r w:rsidRPr="00C57DBC">
        <w:rPr>
          <w:sz w:val="28"/>
          <w:szCs w:val="28"/>
        </w:rPr>
        <w:t>первинн</w:t>
      </w:r>
      <w:r>
        <w:rPr>
          <w:sz w:val="28"/>
          <w:szCs w:val="28"/>
        </w:rPr>
        <w:t>і</w:t>
      </w:r>
      <w:r w:rsidRPr="00C57DBC">
        <w:rPr>
          <w:sz w:val="28"/>
          <w:szCs w:val="28"/>
        </w:rPr>
        <w:t xml:space="preserve"> дан</w:t>
      </w:r>
      <w:r>
        <w:rPr>
          <w:sz w:val="28"/>
          <w:szCs w:val="28"/>
        </w:rPr>
        <w:t>і</w:t>
      </w:r>
      <w:r w:rsidRPr="00C57DBC">
        <w:rPr>
          <w:sz w:val="28"/>
          <w:szCs w:val="28"/>
        </w:rPr>
        <w:t xml:space="preserve"> Херсонського обласного медико-статистичного реєстру</w:t>
      </w:r>
      <w:r w:rsidR="00531C12">
        <w:rPr>
          <w:sz w:val="28"/>
          <w:szCs w:val="28"/>
        </w:rPr>
        <w:t xml:space="preserve"> за 2016 рік (табл. 2.6), </w:t>
      </w:r>
      <w:r>
        <w:rPr>
          <w:sz w:val="28"/>
          <w:szCs w:val="28"/>
        </w:rPr>
        <w:t xml:space="preserve"> спостерігається підвищення частот виявлення вроджених вад у новонароджених. Показник динаміки часто</w:t>
      </w:r>
      <w:r w:rsidR="00531C12">
        <w:rPr>
          <w:sz w:val="28"/>
          <w:szCs w:val="28"/>
        </w:rPr>
        <w:t>т поширеності ВВР дорівнює 32,5‰</w:t>
      </w:r>
      <w:r>
        <w:rPr>
          <w:sz w:val="28"/>
          <w:szCs w:val="28"/>
        </w:rPr>
        <w:t xml:space="preserve">, що відносно більше ніж у попередньому році з урахуванням зменшення загальної кількості новонароджених. Даний стрибок можна спостерігати на графіку рис 2.1. </w:t>
      </w:r>
    </w:p>
    <w:p w:rsidR="00E3144B" w:rsidRDefault="00531C12" w:rsidP="00E3144B">
      <w:pPr>
        <w:spacing w:line="360" w:lineRule="auto"/>
        <w:ind w:firstLine="708"/>
        <w:jc w:val="both"/>
        <w:rPr>
          <w:sz w:val="28"/>
          <w:szCs w:val="28"/>
        </w:rPr>
      </w:pPr>
      <w:r>
        <w:rPr>
          <w:sz w:val="28"/>
          <w:szCs w:val="28"/>
        </w:rPr>
        <w:t xml:space="preserve">Абсолютна кількість випадків </w:t>
      </w:r>
      <w:r w:rsidR="00E3144B">
        <w:rPr>
          <w:sz w:val="28"/>
          <w:szCs w:val="28"/>
        </w:rPr>
        <w:t xml:space="preserve"> ВВР по нозологі</w:t>
      </w:r>
      <w:r>
        <w:rPr>
          <w:sz w:val="28"/>
          <w:szCs w:val="28"/>
        </w:rPr>
        <w:t>чним групам представлена в</w:t>
      </w:r>
      <w:r w:rsidR="00E3144B">
        <w:rPr>
          <w:sz w:val="28"/>
          <w:szCs w:val="28"/>
        </w:rPr>
        <w:t xml:space="preserve"> табл. 2.6. Загальна кількість живонароджених дітей у 2016 році – 10769, серед яких 350 немовлят народилися з уродженими вадами розвитку та хромосомними аномаліями. </w:t>
      </w:r>
    </w:p>
    <w:p w:rsidR="0029067B" w:rsidRDefault="0029067B" w:rsidP="00E3144B">
      <w:pPr>
        <w:spacing w:line="360" w:lineRule="auto"/>
        <w:ind w:firstLine="708"/>
        <w:jc w:val="right"/>
        <w:rPr>
          <w:i/>
          <w:sz w:val="28"/>
          <w:szCs w:val="28"/>
        </w:rPr>
      </w:pPr>
    </w:p>
    <w:p w:rsidR="00E3144B" w:rsidRDefault="00E3144B" w:rsidP="00E3144B">
      <w:pPr>
        <w:spacing w:line="360" w:lineRule="auto"/>
        <w:ind w:firstLine="708"/>
        <w:jc w:val="right"/>
        <w:rPr>
          <w:i/>
          <w:sz w:val="28"/>
          <w:szCs w:val="28"/>
        </w:rPr>
      </w:pPr>
      <w:r w:rsidRPr="002E18D0">
        <w:rPr>
          <w:i/>
          <w:sz w:val="28"/>
          <w:szCs w:val="28"/>
        </w:rPr>
        <w:lastRenderedPageBreak/>
        <w:t>Таблиця 2.6</w:t>
      </w:r>
      <w:r>
        <w:rPr>
          <w:i/>
          <w:sz w:val="28"/>
          <w:szCs w:val="28"/>
        </w:rPr>
        <w:t>.</w:t>
      </w:r>
      <w:r w:rsidRPr="002E18D0">
        <w:rPr>
          <w:i/>
          <w:sz w:val="28"/>
          <w:szCs w:val="28"/>
        </w:rPr>
        <w:t xml:space="preserve"> </w:t>
      </w:r>
    </w:p>
    <w:p w:rsidR="00E3144B" w:rsidRPr="00B94A33" w:rsidRDefault="00E3144B" w:rsidP="00E3144B">
      <w:pPr>
        <w:spacing w:line="360" w:lineRule="auto"/>
        <w:ind w:firstLine="708"/>
        <w:jc w:val="center"/>
        <w:rPr>
          <w:sz w:val="28"/>
          <w:szCs w:val="28"/>
        </w:rPr>
      </w:pPr>
      <w:r w:rsidRPr="00B94A33">
        <w:rPr>
          <w:sz w:val="28"/>
          <w:szCs w:val="28"/>
        </w:rPr>
        <w:t xml:space="preserve">Нозологічні форми вроджених вад розвитку та хромосомної патології новонароджених (абс.кількість, </w:t>
      </w:r>
      <w:r>
        <w:rPr>
          <w:sz w:val="28"/>
          <w:szCs w:val="28"/>
        </w:rPr>
        <w:t>2016</w:t>
      </w:r>
      <w:r w:rsidRPr="00B94A33">
        <w:rPr>
          <w:sz w:val="28"/>
          <w:szCs w:val="28"/>
        </w:rPr>
        <w:t xml:space="preserve"> р.)</w:t>
      </w:r>
    </w:p>
    <w:tbl>
      <w:tblPr>
        <w:tblW w:w="8794" w:type="dxa"/>
        <w:tblInd w:w="103" w:type="dxa"/>
        <w:tblLayout w:type="fixed"/>
        <w:tblLook w:val="04A0"/>
      </w:tblPr>
      <w:tblGrid>
        <w:gridCol w:w="2273"/>
        <w:gridCol w:w="1134"/>
        <w:gridCol w:w="1134"/>
        <w:gridCol w:w="1985"/>
        <w:gridCol w:w="2268"/>
      </w:tblGrid>
      <w:tr w:rsidR="00E3144B" w:rsidRPr="002E18D0" w:rsidTr="00E3144B">
        <w:trPr>
          <w:trHeight w:val="900"/>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Найменування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Номер рядка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144B" w:rsidRPr="00B94A33" w:rsidRDefault="00E3144B" w:rsidP="00E3144B">
            <w:pPr>
              <w:jc w:val="center"/>
              <w:rPr>
                <w:bCs/>
                <w:color w:val="000000"/>
              </w:rPr>
            </w:pPr>
            <w:r w:rsidRPr="00B94A33">
              <w:rPr>
                <w:bCs/>
                <w:color w:val="000000"/>
              </w:rPr>
              <w:t>Шифр за МКХ-10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3144B" w:rsidRPr="00B94A33" w:rsidRDefault="00E3144B" w:rsidP="00E3144B">
            <w:pPr>
              <w:jc w:val="center"/>
              <w:rPr>
                <w:bCs/>
                <w:color w:val="000000"/>
              </w:rPr>
            </w:pPr>
            <w:r w:rsidRPr="00B94A33">
              <w:rPr>
                <w:bCs/>
                <w:color w:val="000000"/>
              </w:rPr>
              <w:t>Живонароджені</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3144B" w:rsidRPr="00B94A33" w:rsidRDefault="00E3144B" w:rsidP="00E3144B">
            <w:pPr>
              <w:jc w:val="center"/>
              <w:rPr>
                <w:bCs/>
                <w:color w:val="000000"/>
              </w:rPr>
            </w:pPr>
            <w:r w:rsidRPr="00B94A33">
              <w:rPr>
                <w:bCs/>
                <w:color w:val="000000"/>
              </w:rPr>
              <w:t>Мертвонароджені</w:t>
            </w:r>
          </w:p>
        </w:tc>
      </w:tr>
      <w:tr w:rsidR="00E3144B" w:rsidRPr="002E18D0" w:rsidTr="00E3144B">
        <w:trPr>
          <w:trHeight w:val="255"/>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А</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Б</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B94A33" w:rsidRDefault="00E3144B" w:rsidP="00E3144B">
            <w:pPr>
              <w:jc w:val="center"/>
              <w:rPr>
                <w:bCs/>
                <w:color w:val="000000"/>
              </w:rPr>
            </w:pPr>
            <w:r w:rsidRPr="00B94A33">
              <w:rPr>
                <w:bCs/>
                <w:color w:val="000000"/>
              </w:rPr>
              <w:t>В</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B94A33" w:rsidRDefault="00E3144B" w:rsidP="00E3144B">
            <w:pPr>
              <w:jc w:val="center"/>
              <w:rPr>
                <w:bCs/>
                <w:color w:val="000000"/>
              </w:rPr>
            </w:pPr>
            <w:r w:rsidRPr="00B94A33">
              <w:rPr>
                <w:bCs/>
                <w:color w:val="000000"/>
              </w:rPr>
              <w:t>1</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B94A33" w:rsidRDefault="00E3144B" w:rsidP="00E3144B">
            <w:pPr>
              <w:jc w:val="center"/>
              <w:rPr>
                <w:bCs/>
                <w:color w:val="000000"/>
              </w:rPr>
            </w:pPr>
            <w:r w:rsidRPr="00B94A33">
              <w:rPr>
                <w:bCs/>
                <w:color w:val="000000"/>
              </w:rPr>
              <w:t>2</w:t>
            </w:r>
          </w:p>
        </w:tc>
      </w:tr>
      <w:tr w:rsidR="00E3144B" w:rsidRPr="002E18D0" w:rsidTr="00E3144B">
        <w:trPr>
          <w:trHeight w:val="255"/>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color w:val="000000"/>
              </w:rPr>
            </w:pPr>
            <w:r w:rsidRPr="002E18D0">
              <w:rPr>
                <w:color w:val="000000"/>
              </w:rPr>
              <w:t>Усього, в т.ч.:</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1.0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350</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1</w:t>
            </w:r>
          </w:p>
        </w:tc>
      </w:tr>
      <w:tr w:rsidR="00E3144B" w:rsidRPr="002E18D0" w:rsidTr="00E3144B">
        <w:trPr>
          <w:trHeight w:val="510"/>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color w:val="000000"/>
              </w:rPr>
            </w:pPr>
            <w:r w:rsidRPr="002E18D0">
              <w:rPr>
                <w:color w:val="000000"/>
              </w:rPr>
              <w:t>уроджені вади розвитку нервової системи</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2.0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Q00- 007</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13</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1</w:t>
            </w:r>
          </w:p>
        </w:tc>
      </w:tr>
      <w:tr w:rsidR="00E3144B" w:rsidRPr="002E18D0" w:rsidTr="00E3144B">
        <w:trPr>
          <w:trHeight w:val="510"/>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color w:val="000000"/>
              </w:rPr>
            </w:pPr>
            <w:r w:rsidRPr="002E18D0">
              <w:rPr>
                <w:color w:val="000000"/>
              </w:rPr>
              <w:t>уроджені вади розвитку ока, вуха, обличчя та інші</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3.0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Q10-Q18</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2</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510"/>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b/>
                <w:bCs/>
                <w:color w:val="000000"/>
              </w:rPr>
            </w:pPr>
            <w:r w:rsidRPr="002E18D0">
              <w:rPr>
                <w:b/>
                <w:bCs/>
                <w:color w:val="000000"/>
              </w:rPr>
              <w:t>уроджені вади розвитку системи кровообігу</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4.0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Q20-Q28</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b/>
                <w:bCs/>
                <w:color w:val="000000"/>
              </w:rPr>
            </w:pPr>
            <w:r w:rsidRPr="002E18D0">
              <w:rPr>
                <w:b/>
                <w:bCs/>
                <w:color w:val="000000"/>
              </w:rPr>
              <w:t>115</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510"/>
        </w:trPr>
        <w:tc>
          <w:tcPr>
            <w:tcW w:w="22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44B" w:rsidRPr="002E18D0" w:rsidRDefault="00E3144B" w:rsidP="0076609D">
            <w:pPr>
              <w:rPr>
                <w:color w:val="000000"/>
              </w:rPr>
            </w:pPr>
            <w:r>
              <w:br w:type="page"/>
            </w:r>
            <w:r w:rsidR="0076609D">
              <w:t>врод</w:t>
            </w:r>
            <w:r w:rsidRPr="002E18D0">
              <w:rPr>
                <w:color w:val="000000"/>
              </w:rPr>
              <w:t>жені вади розвитку органів дихання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Q30-Q34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255"/>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color w:val="000000"/>
              </w:rPr>
            </w:pPr>
            <w:r w:rsidRPr="002E18D0">
              <w:rPr>
                <w:color w:val="000000"/>
              </w:rPr>
              <w:t>і щілина губи та піднебіння</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6.0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Q35-Q37</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11</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765"/>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color w:val="000000"/>
              </w:rPr>
            </w:pPr>
            <w:r w:rsidRPr="002E18D0">
              <w:rPr>
                <w:color w:val="000000"/>
              </w:rPr>
              <w:t>інші вроджені вади розвитку органів травлення</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7.0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Q38-Q45</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color w:val="000000"/>
              </w:rPr>
            </w:pPr>
            <w:r w:rsidRPr="002E18D0">
              <w:rPr>
                <w:color w:val="000000"/>
              </w:rPr>
              <w:t>16</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510"/>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b/>
                <w:bCs/>
                <w:color w:val="000000"/>
              </w:rPr>
            </w:pPr>
            <w:r w:rsidRPr="002E18D0">
              <w:rPr>
                <w:b/>
                <w:bCs/>
                <w:color w:val="000000"/>
              </w:rPr>
              <w:t>уроджені вади розвитку статевих органів</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8.0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Q50-Q56</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b/>
                <w:bCs/>
                <w:color w:val="000000"/>
              </w:rPr>
            </w:pPr>
            <w:r w:rsidRPr="002E18D0">
              <w:rPr>
                <w:b/>
                <w:bCs/>
                <w:color w:val="000000"/>
              </w:rPr>
              <w:t>59</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765"/>
        </w:trPr>
        <w:tc>
          <w:tcPr>
            <w:tcW w:w="22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44B" w:rsidRPr="002B1197" w:rsidRDefault="00E3144B" w:rsidP="00E3144B">
            <w:pPr>
              <w:rPr>
                <w:bCs/>
                <w:color w:val="000000"/>
              </w:rPr>
            </w:pPr>
            <w:r w:rsidRPr="002B1197">
              <w:rPr>
                <w:bCs/>
                <w:color w:val="000000"/>
              </w:rPr>
              <w:t>уроджені вади розвитку та деформації кістково-м'язов. системи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Q65-Q79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3144B" w:rsidRPr="002B1197" w:rsidRDefault="00E3144B" w:rsidP="00E3144B">
            <w:pPr>
              <w:jc w:val="center"/>
              <w:rPr>
                <w:bCs/>
                <w:color w:val="000000"/>
              </w:rPr>
            </w:pPr>
            <w:r w:rsidRPr="002B1197">
              <w:rPr>
                <w:bCs/>
                <w:color w:val="000000"/>
              </w:rPr>
              <w:t>63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765"/>
        </w:trPr>
        <w:tc>
          <w:tcPr>
            <w:tcW w:w="22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44B" w:rsidRPr="002B1197" w:rsidRDefault="00E3144B" w:rsidP="00E3144B">
            <w:pPr>
              <w:rPr>
                <w:bCs/>
                <w:color w:val="000000"/>
              </w:rPr>
            </w:pPr>
            <w:r w:rsidRPr="002B1197">
              <w:rPr>
                <w:bCs/>
                <w:color w:val="000000"/>
              </w:rPr>
              <w:t>інші вроджені вади розвитку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Q80-Q89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3144B" w:rsidRPr="002B1197" w:rsidRDefault="00E3144B" w:rsidP="00E3144B">
            <w:pPr>
              <w:jc w:val="center"/>
              <w:rPr>
                <w:bCs/>
                <w:color w:val="000000"/>
              </w:rPr>
            </w:pPr>
            <w:r w:rsidRPr="002B1197">
              <w:rPr>
                <w:bCs/>
                <w:color w:val="000000"/>
              </w:rPr>
              <w:t>34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765"/>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E18D0" w:rsidRDefault="00E3144B" w:rsidP="00E3144B">
            <w:pPr>
              <w:rPr>
                <w:b/>
                <w:bCs/>
                <w:color w:val="000000"/>
              </w:rPr>
            </w:pPr>
            <w:r w:rsidRPr="002E18D0">
              <w:rPr>
                <w:b/>
                <w:bCs/>
                <w:color w:val="000000"/>
              </w:rPr>
              <w:t>хромосомні аномалії, не кваліфіковані в інших рубриках</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11.0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Q90-Q99</w:t>
            </w:r>
          </w:p>
        </w:tc>
        <w:tc>
          <w:tcPr>
            <w:tcW w:w="1985" w:type="dxa"/>
            <w:tcBorders>
              <w:top w:val="nil"/>
              <w:left w:val="nil"/>
              <w:bottom w:val="single" w:sz="4" w:space="0" w:color="auto"/>
              <w:right w:val="single" w:sz="4" w:space="0" w:color="auto"/>
            </w:tcBorders>
            <w:shd w:val="clear" w:color="000000" w:fill="FFFFFF"/>
            <w:vAlign w:val="center"/>
            <w:hideMark/>
          </w:tcPr>
          <w:p w:rsidR="00E3144B" w:rsidRPr="002E18D0" w:rsidRDefault="00E3144B" w:rsidP="00E3144B">
            <w:pPr>
              <w:jc w:val="center"/>
              <w:rPr>
                <w:b/>
                <w:bCs/>
                <w:color w:val="000000"/>
              </w:rPr>
            </w:pPr>
            <w:r w:rsidRPr="002E18D0">
              <w:rPr>
                <w:b/>
                <w:bCs/>
                <w:color w:val="000000"/>
              </w:rPr>
              <w:t>11</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r w:rsidR="00E3144B" w:rsidRPr="002E18D0" w:rsidTr="00E3144B">
        <w:trPr>
          <w:trHeight w:val="765"/>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E3144B" w:rsidRPr="002B1197" w:rsidRDefault="00E3144B" w:rsidP="00E3144B">
            <w:pPr>
              <w:rPr>
                <w:bCs/>
                <w:color w:val="000000"/>
              </w:rPr>
            </w:pPr>
            <w:r w:rsidRPr="002B1197">
              <w:rPr>
                <w:bCs/>
                <w:color w:val="000000"/>
              </w:rPr>
              <w:t>Інші</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r w:rsidRPr="002E18D0">
              <w:t>12.0</w:t>
            </w:r>
          </w:p>
        </w:tc>
        <w:tc>
          <w:tcPr>
            <w:tcW w:w="1134" w:type="dxa"/>
            <w:tcBorders>
              <w:top w:val="nil"/>
              <w:left w:val="nil"/>
              <w:bottom w:val="single" w:sz="4" w:space="0" w:color="auto"/>
              <w:right w:val="single" w:sz="4" w:space="0" w:color="auto"/>
            </w:tcBorders>
            <w:shd w:val="clear" w:color="auto" w:fill="auto"/>
            <w:noWrap/>
            <w:vAlign w:val="center"/>
            <w:hideMark/>
          </w:tcPr>
          <w:p w:rsidR="00E3144B" w:rsidRPr="002E18D0" w:rsidRDefault="00E3144B" w:rsidP="00E3144B">
            <w:pPr>
              <w:jc w:val="center"/>
            </w:pPr>
          </w:p>
        </w:tc>
        <w:tc>
          <w:tcPr>
            <w:tcW w:w="1985" w:type="dxa"/>
            <w:tcBorders>
              <w:top w:val="nil"/>
              <w:left w:val="nil"/>
              <w:bottom w:val="single" w:sz="4" w:space="0" w:color="auto"/>
              <w:right w:val="single" w:sz="4" w:space="0" w:color="auto"/>
            </w:tcBorders>
            <w:shd w:val="clear" w:color="000000" w:fill="FFFFFF"/>
            <w:vAlign w:val="center"/>
            <w:hideMark/>
          </w:tcPr>
          <w:p w:rsidR="00E3144B" w:rsidRPr="002B1197" w:rsidRDefault="00E3144B" w:rsidP="00E3144B">
            <w:pPr>
              <w:jc w:val="center"/>
              <w:rPr>
                <w:bCs/>
                <w:color w:val="000000"/>
              </w:rPr>
            </w:pPr>
            <w:r w:rsidRPr="002B1197">
              <w:rPr>
                <w:bCs/>
                <w:color w:val="000000"/>
              </w:rPr>
              <w:t>23</w:t>
            </w:r>
          </w:p>
        </w:tc>
        <w:tc>
          <w:tcPr>
            <w:tcW w:w="2268" w:type="dxa"/>
            <w:tcBorders>
              <w:top w:val="nil"/>
              <w:left w:val="nil"/>
              <w:bottom w:val="single" w:sz="4" w:space="0" w:color="auto"/>
              <w:right w:val="single" w:sz="4" w:space="0" w:color="auto"/>
            </w:tcBorders>
            <w:shd w:val="clear" w:color="000000" w:fill="FFFFFF"/>
            <w:vAlign w:val="center"/>
            <w:hideMark/>
          </w:tcPr>
          <w:p w:rsidR="00E3144B" w:rsidRPr="00982F4C" w:rsidRDefault="00E3144B" w:rsidP="00E3144B">
            <w:pPr>
              <w:jc w:val="center"/>
              <w:rPr>
                <w:color w:val="000000"/>
              </w:rPr>
            </w:pPr>
            <w:r>
              <w:rPr>
                <w:color w:val="000000"/>
              </w:rPr>
              <w:t>-</w:t>
            </w:r>
          </w:p>
        </w:tc>
      </w:tr>
    </w:tbl>
    <w:p w:rsidR="00E3144B" w:rsidRDefault="0076609D" w:rsidP="0076609D">
      <w:pPr>
        <w:spacing w:line="360" w:lineRule="auto"/>
        <w:jc w:val="both"/>
        <w:rPr>
          <w:sz w:val="28"/>
          <w:szCs w:val="28"/>
        </w:rPr>
      </w:pPr>
      <w:r>
        <w:rPr>
          <w:sz w:val="28"/>
          <w:szCs w:val="28"/>
        </w:rPr>
        <w:t xml:space="preserve">   </w:t>
      </w:r>
      <w:r w:rsidR="00E3144B" w:rsidRPr="00CD0FF0">
        <w:rPr>
          <w:sz w:val="28"/>
          <w:szCs w:val="28"/>
        </w:rPr>
        <w:t>Негативна динаміка, як і в попередніх роках, також обумовлена найпоширенішими вадами розвитку</w:t>
      </w:r>
      <w:r w:rsidR="00E3144B">
        <w:rPr>
          <w:sz w:val="28"/>
          <w:szCs w:val="28"/>
        </w:rPr>
        <w:t xml:space="preserve"> та хромосомною патологією серед живо- та мертвонароджених. </w:t>
      </w:r>
    </w:p>
    <w:p w:rsidR="00E3144B" w:rsidRDefault="00E3144B" w:rsidP="00E3144B">
      <w:pPr>
        <w:spacing w:line="360" w:lineRule="auto"/>
        <w:ind w:firstLine="708"/>
        <w:jc w:val="both"/>
        <w:rPr>
          <w:sz w:val="28"/>
          <w:szCs w:val="28"/>
        </w:rPr>
      </w:pPr>
      <w:r>
        <w:rPr>
          <w:sz w:val="28"/>
          <w:szCs w:val="28"/>
        </w:rPr>
        <w:lastRenderedPageBreak/>
        <w:t>Динаміка виявлення відповідних груп представлена у графіку ( рис. 2.5). Так, частота ВВР кровоносної системи підвищилась і зафіксована кількість немовлят з даною патологією досягла 115 випадків (32,86%).</w:t>
      </w:r>
    </w:p>
    <w:p w:rsidR="00E3144B" w:rsidRDefault="00E3144B" w:rsidP="00E3144B">
      <w:pPr>
        <w:spacing w:line="360" w:lineRule="auto"/>
        <w:ind w:firstLine="708"/>
        <w:jc w:val="both"/>
        <w:rPr>
          <w:sz w:val="28"/>
          <w:szCs w:val="28"/>
        </w:rPr>
      </w:pPr>
      <w:r>
        <w:rPr>
          <w:sz w:val="28"/>
          <w:szCs w:val="28"/>
        </w:rPr>
        <w:t>Також спостерігається більша кількість виявлених вад в інших нозологічних групах. На прикладі вроджених вад розвитку органів травлення, загальна кількість - 16 випадків (4,57%), в той час у минулому році цей показник був одним із мінімальних.</w:t>
      </w:r>
    </w:p>
    <w:p w:rsidR="00E3144B" w:rsidRDefault="00E3144B" w:rsidP="00E3144B">
      <w:pPr>
        <w:spacing w:line="360" w:lineRule="auto"/>
        <w:ind w:firstLine="708"/>
        <w:rPr>
          <w:sz w:val="28"/>
          <w:szCs w:val="28"/>
        </w:rPr>
      </w:pPr>
      <w:r w:rsidRPr="00A528AC">
        <w:rPr>
          <w:noProof/>
          <w:sz w:val="28"/>
          <w:szCs w:val="28"/>
        </w:rPr>
        <w:drawing>
          <wp:inline distT="0" distB="0" distL="0" distR="0">
            <wp:extent cx="5000625" cy="2447925"/>
            <wp:effectExtent l="19050" t="0" r="9525" b="0"/>
            <wp:docPr id="2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144B" w:rsidRPr="00AB244D" w:rsidRDefault="00E3144B" w:rsidP="00E3144B">
      <w:pPr>
        <w:spacing w:line="360" w:lineRule="auto"/>
        <w:jc w:val="center"/>
        <w:rPr>
          <w:b/>
          <w:sz w:val="28"/>
          <w:szCs w:val="28"/>
        </w:rPr>
      </w:pPr>
      <w:r w:rsidRPr="002B1197">
        <w:rPr>
          <w:b/>
          <w:sz w:val="28"/>
          <w:szCs w:val="28"/>
        </w:rPr>
        <w:t>Рис. 2.5</w:t>
      </w:r>
      <w:r>
        <w:rPr>
          <w:b/>
          <w:sz w:val="28"/>
          <w:szCs w:val="28"/>
        </w:rPr>
        <w:t xml:space="preserve">.- </w:t>
      </w:r>
      <w:r>
        <w:rPr>
          <w:sz w:val="28"/>
          <w:szCs w:val="28"/>
        </w:rPr>
        <w:t>Динаміка вроджених вад розвитку серед  ж</w:t>
      </w:r>
      <w:r w:rsidRPr="00AD0F8B">
        <w:rPr>
          <w:sz w:val="28"/>
          <w:szCs w:val="28"/>
        </w:rPr>
        <w:t xml:space="preserve">ивонароджених </w:t>
      </w:r>
      <w:r>
        <w:rPr>
          <w:sz w:val="28"/>
          <w:szCs w:val="28"/>
        </w:rPr>
        <w:t>(2016</w:t>
      </w:r>
      <w:r w:rsidRPr="00AD0F8B">
        <w:rPr>
          <w:sz w:val="28"/>
          <w:szCs w:val="28"/>
        </w:rPr>
        <w:t xml:space="preserve"> р</w:t>
      </w:r>
      <w:r>
        <w:rPr>
          <w:sz w:val="28"/>
          <w:szCs w:val="28"/>
        </w:rPr>
        <w:t>ік)</w:t>
      </w:r>
    </w:p>
    <w:p w:rsidR="00E3144B" w:rsidRDefault="00E3144B" w:rsidP="00E3144B">
      <w:pPr>
        <w:spacing w:line="360" w:lineRule="auto"/>
        <w:ind w:firstLine="708"/>
        <w:jc w:val="both"/>
        <w:rPr>
          <w:sz w:val="28"/>
          <w:szCs w:val="28"/>
        </w:rPr>
      </w:pPr>
      <w:r>
        <w:rPr>
          <w:sz w:val="28"/>
          <w:szCs w:val="28"/>
        </w:rPr>
        <w:t xml:space="preserve">Загальна динаміка частот розповсюдження найпоширеніших вад розвитку представлена у таблиці 2.7.  </w:t>
      </w:r>
    </w:p>
    <w:p w:rsidR="00E3144B" w:rsidRDefault="00E3144B" w:rsidP="00E3144B">
      <w:pPr>
        <w:spacing w:line="360" w:lineRule="auto"/>
        <w:ind w:firstLine="708"/>
        <w:jc w:val="both"/>
        <w:rPr>
          <w:sz w:val="28"/>
          <w:szCs w:val="28"/>
        </w:rPr>
      </w:pPr>
      <w:r>
        <w:rPr>
          <w:sz w:val="28"/>
          <w:szCs w:val="28"/>
        </w:rPr>
        <w:t xml:space="preserve">Серед хромосомних аномалій (3,14%) були виявлені 2 синдроми : синдром Дауна – 9 випадків, та синдром Едвардса – 2 випадки. Мертвонароджених з хромосомною патологією не зафіксовано. </w:t>
      </w:r>
    </w:p>
    <w:p w:rsidR="00E3144B" w:rsidRDefault="00E3144B" w:rsidP="00E3144B">
      <w:pPr>
        <w:spacing w:line="360" w:lineRule="auto"/>
        <w:ind w:firstLine="708"/>
        <w:jc w:val="both"/>
        <w:rPr>
          <w:sz w:val="28"/>
          <w:szCs w:val="28"/>
        </w:rPr>
      </w:pPr>
      <w:r>
        <w:rPr>
          <w:sz w:val="28"/>
          <w:szCs w:val="28"/>
        </w:rPr>
        <w:t xml:space="preserve">У подальшому аналізу наступного досліджуваного періоду ( 2017 рік ) спостерігається різке збільшення динаміки частот поширеності ВВР серед новонароджених. </w:t>
      </w:r>
    </w:p>
    <w:p w:rsidR="00E3144B" w:rsidRDefault="00E3144B" w:rsidP="00E3144B">
      <w:pPr>
        <w:spacing w:line="360" w:lineRule="auto"/>
        <w:ind w:firstLine="708"/>
        <w:jc w:val="both"/>
        <w:rPr>
          <w:sz w:val="28"/>
          <w:szCs w:val="28"/>
        </w:rPr>
      </w:pPr>
      <w:r>
        <w:rPr>
          <w:sz w:val="28"/>
          <w:szCs w:val="28"/>
        </w:rPr>
        <w:t xml:space="preserve">На загальну кількість немовлят народжених у період 2017 року – 9964 – припадає 375 випадків живонароджених дітей з уродженими вадами розвитку, але мертвонароджених не зафіксовано. </w:t>
      </w:r>
    </w:p>
    <w:p w:rsidR="00E3144B" w:rsidRDefault="00E3144B" w:rsidP="00E3144B">
      <w:pPr>
        <w:spacing w:line="360" w:lineRule="auto"/>
        <w:ind w:firstLine="708"/>
        <w:jc w:val="both"/>
        <w:rPr>
          <w:sz w:val="28"/>
          <w:szCs w:val="28"/>
        </w:rPr>
      </w:pPr>
      <w:r>
        <w:rPr>
          <w:sz w:val="28"/>
          <w:szCs w:val="28"/>
        </w:rPr>
        <w:t>Показник динаміки частот поширеності ВВР дорівнює 37,64</w:t>
      </w:r>
      <w:r w:rsidR="00531C12">
        <w:rPr>
          <w:sz w:val="28"/>
          <w:szCs w:val="28"/>
        </w:rPr>
        <w:t>‰</w:t>
      </w:r>
      <w:r>
        <w:rPr>
          <w:sz w:val="28"/>
          <w:szCs w:val="28"/>
        </w:rPr>
        <w:t xml:space="preserve">, що відносно більше ніж у попередніх досліджуваних роках з урахуванням </w:t>
      </w:r>
      <w:r>
        <w:rPr>
          <w:sz w:val="28"/>
          <w:szCs w:val="28"/>
        </w:rPr>
        <w:lastRenderedPageBreak/>
        <w:t>зменшення загальної кількості новонароджених. Даний стрибок можна спостерігати на графіку рис 2.1.</w:t>
      </w:r>
    </w:p>
    <w:p w:rsidR="00E3144B" w:rsidRDefault="00E3144B" w:rsidP="00E3144B">
      <w:pPr>
        <w:spacing w:line="360" w:lineRule="auto"/>
        <w:jc w:val="right"/>
        <w:rPr>
          <w:i/>
          <w:sz w:val="28"/>
          <w:szCs w:val="28"/>
        </w:rPr>
      </w:pPr>
      <w:r>
        <w:rPr>
          <w:i/>
          <w:sz w:val="28"/>
          <w:szCs w:val="28"/>
        </w:rPr>
        <w:t>Таблиця 2.7.</w:t>
      </w:r>
    </w:p>
    <w:p w:rsidR="00E3144B" w:rsidRPr="00B94A33" w:rsidRDefault="00E3144B" w:rsidP="00E3144B">
      <w:pPr>
        <w:spacing w:line="360" w:lineRule="auto"/>
        <w:ind w:firstLine="708"/>
        <w:jc w:val="center"/>
        <w:rPr>
          <w:sz w:val="28"/>
          <w:szCs w:val="28"/>
        </w:rPr>
      </w:pPr>
      <w:r>
        <w:rPr>
          <w:sz w:val="28"/>
          <w:szCs w:val="28"/>
        </w:rPr>
        <w:t xml:space="preserve">Структура та частота </w:t>
      </w:r>
      <w:r w:rsidRPr="00B94A33">
        <w:rPr>
          <w:sz w:val="28"/>
          <w:szCs w:val="28"/>
        </w:rPr>
        <w:t>найпоширеніших врод</w:t>
      </w:r>
      <w:r>
        <w:rPr>
          <w:sz w:val="28"/>
          <w:szCs w:val="28"/>
        </w:rPr>
        <w:t>жених вад розвитку</w:t>
      </w:r>
      <w:r w:rsidR="0076609D">
        <w:rPr>
          <w:sz w:val="28"/>
          <w:szCs w:val="28"/>
        </w:rPr>
        <w:t xml:space="preserve"> (ВВР)</w:t>
      </w:r>
      <w:r>
        <w:rPr>
          <w:sz w:val="28"/>
          <w:szCs w:val="28"/>
        </w:rPr>
        <w:t xml:space="preserve"> новонароджених</w:t>
      </w:r>
      <w:r w:rsidRPr="00B94A33">
        <w:rPr>
          <w:sz w:val="28"/>
          <w:szCs w:val="28"/>
        </w:rPr>
        <w:t xml:space="preserve"> </w:t>
      </w:r>
      <w:r>
        <w:rPr>
          <w:sz w:val="28"/>
          <w:szCs w:val="28"/>
        </w:rPr>
        <w:t>(</w:t>
      </w:r>
      <w:r w:rsidRPr="00B94A33">
        <w:rPr>
          <w:sz w:val="28"/>
          <w:szCs w:val="28"/>
        </w:rPr>
        <w:t>2016</w:t>
      </w:r>
      <w:r>
        <w:rPr>
          <w:sz w:val="28"/>
          <w:szCs w:val="28"/>
        </w:rPr>
        <w:t xml:space="preserve"> рік, ‰</w:t>
      </w:r>
      <w:r w:rsidRPr="00B94A33">
        <w:rPr>
          <w:sz w:val="28"/>
          <w:szCs w:val="28"/>
        </w:rPr>
        <w:t xml:space="preserve">) </w:t>
      </w:r>
    </w:p>
    <w:tbl>
      <w:tblPr>
        <w:tblW w:w="8618" w:type="dxa"/>
        <w:jc w:val="center"/>
        <w:tblInd w:w="103" w:type="dxa"/>
        <w:tblLook w:val="04A0"/>
      </w:tblPr>
      <w:tblGrid>
        <w:gridCol w:w="1846"/>
        <w:gridCol w:w="2035"/>
        <w:gridCol w:w="2535"/>
        <w:gridCol w:w="2202"/>
      </w:tblGrid>
      <w:tr w:rsidR="00E3144B" w:rsidRPr="00B94A33" w:rsidTr="00E3144B">
        <w:trPr>
          <w:trHeight w:val="1020"/>
          <w:jc w:val="center"/>
        </w:trPr>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76609D" w:rsidRDefault="0076609D" w:rsidP="00E3144B">
            <w:pPr>
              <w:jc w:val="center"/>
              <w:rPr>
                <w:bCs/>
                <w:color w:val="000000"/>
              </w:rPr>
            </w:pPr>
            <w:r>
              <w:rPr>
                <w:bCs/>
                <w:color w:val="000000"/>
              </w:rPr>
              <w:t>Тип ВВР</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Загальна кількість новонароджених</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Кількість живонароджених з ВВР</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rsidR="00E3144B" w:rsidRPr="0076609D" w:rsidRDefault="00E3144B" w:rsidP="00E3144B">
            <w:pPr>
              <w:jc w:val="center"/>
              <w:rPr>
                <w:bCs/>
                <w:color w:val="000000"/>
              </w:rPr>
            </w:pPr>
            <w:r w:rsidRPr="0076609D">
              <w:rPr>
                <w:bCs/>
                <w:color w:val="000000"/>
              </w:rPr>
              <w:t>Динаміка частот поширеності вроджних вад розвитку (</w:t>
            </w:r>
            <w:r w:rsidRPr="0076609D">
              <w:t>‰</w:t>
            </w:r>
            <w:r w:rsidRPr="0076609D">
              <w:rPr>
                <w:bCs/>
                <w:color w:val="000000"/>
              </w:rPr>
              <w:t>)</w:t>
            </w:r>
          </w:p>
        </w:tc>
      </w:tr>
      <w:tr w:rsidR="00E3144B" w:rsidRPr="00C3197F" w:rsidTr="00E3144B">
        <w:trPr>
          <w:trHeight w:val="510"/>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системи кровообігу</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10769</w:t>
            </w:r>
          </w:p>
        </w:tc>
        <w:tc>
          <w:tcPr>
            <w:tcW w:w="253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115</w:t>
            </w:r>
          </w:p>
        </w:tc>
        <w:tc>
          <w:tcPr>
            <w:tcW w:w="2202"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10,68</w:t>
            </w:r>
          </w:p>
        </w:tc>
      </w:tr>
      <w:tr w:rsidR="00E3144B" w:rsidRPr="00C3197F" w:rsidTr="00E3144B">
        <w:trPr>
          <w:trHeight w:val="510"/>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статевих органів</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10769</w:t>
            </w:r>
          </w:p>
        </w:tc>
        <w:tc>
          <w:tcPr>
            <w:tcW w:w="253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59</w:t>
            </w:r>
          </w:p>
        </w:tc>
        <w:tc>
          <w:tcPr>
            <w:tcW w:w="2202"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5,48</w:t>
            </w:r>
          </w:p>
        </w:tc>
      </w:tr>
      <w:tr w:rsidR="00E3144B" w:rsidRPr="00C3197F" w:rsidTr="00E3144B">
        <w:trPr>
          <w:trHeight w:val="765"/>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уроджені вади розвитку та деформації кістково-м'язов. системи</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10769</w:t>
            </w:r>
          </w:p>
        </w:tc>
        <w:tc>
          <w:tcPr>
            <w:tcW w:w="253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63</w:t>
            </w:r>
          </w:p>
        </w:tc>
        <w:tc>
          <w:tcPr>
            <w:tcW w:w="2202"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5,85</w:t>
            </w:r>
          </w:p>
        </w:tc>
      </w:tr>
      <w:tr w:rsidR="00E3144B" w:rsidRPr="00C3197F" w:rsidTr="00E3144B">
        <w:trPr>
          <w:trHeight w:val="765"/>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76609D" w:rsidRDefault="00E3144B" w:rsidP="00E3144B">
            <w:pPr>
              <w:rPr>
                <w:bCs/>
                <w:color w:val="000000"/>
              </w:rPr>
            </w:pPr>
            <w:r w:rsidRPr="0076609D">
              <w:rPr>
                <w:bCs/>
                <w:color w:val="000000"/>
              </w:rPr>
              <w:t>хромосомні аномалії, не кваліфіковані в інших рубриках</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10769</w:t>
            </w:r>
          </w:p>
        </w:tc>
        <w:tc>
          <w:tcPr>
            <w:tcW w:w="2535" w:type="dxa"/>
            <w:tcBorders>
              <w:top w:val="single" w:sz="4" w:space="0" w:color="auto"/>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11</w:t>
            </w:r>
          </w:p>
        </w:tc>
        <w:tc>
          <w:tcPr>
            <w:tcW w:w="2202" w:type="dxa"/>
            <w:tcBorders>
              <w:top w:val="nil"/>
              <w:left w:val="nil"/>
              <w:bottom w:val="single" w:sz="4" w:space="0" w:color="auto"/>
              <w:right w:val="single" w:sz="4" w:space="0" w:color="auto"/>
            </w:tcBorders>
            <w:shd w:val="clear" w:color="auto" w:fill="auto"/>
            <w:noWrap/>
            <w:vAlign w:val="center"/>
            <w:hideMark/>
          </w:tcPr>
          <w:p w:rsidR="00E3144B" w:rsidRPr="0076609D" w:rsidRDefault="00E3144B" w:rsidP="00E3144B">
            <w:pPr>
              <w:jc w:val="center"/>
              <w:rPr>
                <w:color w:val="000000"/>
              </w:rPr>
            </w:pPr>
            <w:r w:rsidRPr="0076609D">
              <w:rPr>
                <w:color w:val="000000"/>
              </w:rPr>
              <w:t>1,02</w:t>
            </w:r>
          </w:p>
        </w:tc>
      </w:tr>
    </w:tbl>
    <w:p w:rsidR="00E3144B" w:rsidRDefault="00E3144B" w:rsidP="00E3144B">
      <w:pPr>
        <w:spacing w:line="360" w:lineRule="auto"/>
        <w:ind w:firstLine="708"/>
        <w:jc w:val="both"/>
        <w:rPr>
          <w:sz w:val="28"/>
          <w:szCs w:val="28"/>
        </w:rPr>
      </w:pPr>
    </w:p>
    <w:p w:rsidR="00E3144B" w:rsidRDefault="00E3144B" w:rsidP="00E3144B">
      <w:pPr>
        <w:spacing w:line="360" w:lineRule="auto"/>
        <w:ind w:firstLine="708"/>
        <w:jc w:val="both"/>
        <w:rPr>
          <w:sz w:val="28"/>
          <w:szCs w:val="28"/>
        </w:rPr>
      </w:pPr>
      <w:r>
        <w:rPr>
          <w:sz w:val="28"/>
          <w:szCs w:val="28"/>
        </w:rPr>
        <w:t>Виходячи з цього, динаміка 2017 року вказує на найбільш високу частоту розповсюдження вроджених вад розвитку у Херсонській популяції  за останні 5 років. Динаміка виявлення відповідних груп представлена у граф</w:t>
      </w:r>
      <w:r w:rsidR="00531C12">
        <w:rPr>
          <w:sz w:val="28"/>
          <w:szCs w:val="28"/>
        </w:rPr>
        <w:t>іку (рис. 2.6). Кількість випадків</w:t>
      </w:r>
      <w:r>
        <w:rPr>
          <w:sz w:val="28"/>
          <w:szCs w:val="28"/>
        </w:rPr>
        <w:t xml:space="preserve"> ВВР по нозолог</w:t>
      </w:r>
      <w:r w:rsidR="00531C12">
        <w:rPr>
          <w:sz w:val="28"/>
          <w:szCs w:val="28"/>
        </w:rPr>
        <w:t>ічним групам  представлена в</w:t>
      </w:r>
      <w:r>
        <w:rPr>
          <w:sz w:val="28"/>
          <w:szCs w:val="28"/>
        </w:rPr>
        <w:t xml:space="preserve"> таблиці 2.8.</w:t>
      </w:r>
      <w:r w:rsidRPr="00D0065E">
        <w:rPr>
          <w:sz w:val="28"/>
          <w:szCs w:val="28"/>
        </w:rPr>
        <w:t xml:space="preserve"> </w:t>
      </w:r>
      <w:r>
        <w:rPr>
          <w:sz w:val="28"/>
          <w:szCs w:val="28"/>
        </w:rPr>
        <w:t>Я</w:t>
      </w:r>
      <w:r w:rsidRPr="00CD0FF0">
        <w:rPr>
          <w:sz w:val="28"/>
          <w:szCs w:val="28"/>
        </w:rPr>
        <w:t>к і в попередніх роках</w:t>
      </w:r>
      <w:r>
        <w:rPr>
          <w:sz w:val="28"/>
          <w:szCs w:val="28"/>
        </w:rPr>
        <w:t xml:space="preserve"> високий показник динаміки частот обумовлений</w:t>
      </w:r>
      <w:r w:rsidRPr="00CD0FF0">
        <w:rPr>
          <w:sz w:val="28"/>
          <w:szCs w:val="28"/>
        </w:rPr>
        <w:t xml:space="preserve"> найпоширенішими вадами розвитку</w:t>
      </w:r>
      <w:r>
        <w:rPr>
          <w:sz w:val="28"/>
          <w:szCs w:val="28"/>
        </w:rPr>
        <w:t xml:space="preserve"> та хромосомною патологією серед живо- та мертвонароджених. В результаті частота ВВР кровоносної системи значно підвищилась і зафіксована кількість немовлят з даною патологією досягла 134 випадки (35,73%).</w:t>
      </w:r>
    </w:p>
    <w:p w:rsidR="0076609D" w:rsidRDefault="0076609D" w:rsidP="00E3144B">
      <w:pPr>
        <w:spacing w:line="360" w:lineRule="auto"/>
        <w:ind w:firstLine="708"/>
        <w:jc w:val="right"/>
        <w:rPr>
          <w:i/>
          <w:sz w:val="28"/>
          <w:szCs w:val="28"/>
        </w:rPr>
      </w:pPr>
    </w:p>
    <w:p w:rsidR="0029067B" w:rsidRDefault="0029067B" w:rsidP="00E3144B">
      <w:pPr>
        <w:spacing w:line="360" w:lineRule="auto"/>
        <w:ind w:firstLine="708"/>
        <w:jc w:val="right"/>
        <w:rPr>
          <w:i/>
          <w:sz w:val="28"/>
          <w:szCs w:val="28"/>
        </w:rPr>
      </w:pPr>
    </w:p>
    <w:p w:rsidR="0029067B" w:rsidRDefault="0029067B" w:rsidP="00E3144B">
      <w:pPr>
        <w:spacing w:line="360" w:lineRule="auto"/>
        <w:ind w:firstLine="708"/>
        <w:jc w:val="right"/>
        <w:rPr>
          <w:i/>
          <w:sz w:val="28"/>
          <w:szCs w:val="28"/>
        </w:rPr>
      </w:pPr>
    </w:p>
    <w:p w:rsidR="00E3144B" w:rsidRDefault="00E3144B" w:rsidP="00E3144B">
      <w:pPr>
        <w:spacing w:line="360" w:lineRule="auto"/>
        <w:ind w:firstLine="708"/>
        <w:jc w:val="right"/>
        <w:rPr>
          <w:i/>
          <w:sz w:val="28"/>
          <w:szCs w:val="28"/>
        </w:rPr>
      </w:pPr>
      <w:r w:rsidRPr="00A528AC">
        <w:rPr>
          <w:i/>
          <w:sz w:val="28"/>
          <w:szCs w:val="28"/>
        </w:rPr>
        <w:lastRenderedPageBreak/>
        <w:t xml:space="preserve"> </w:t>
      </w:r>
      <w:r>
        <w:rPr>
          <w:i/>
          <w:sz w:val="28"/>
          <w:szCs w:val="28"/>
        </w:rPr>
        <w:t>Таблиця 2.8.</w:t>
      </w:r>
    </w:p>
    <w:p w:rsidR="00E3144B" w:rsidRPr="00B94A33" w:rsidRDefault="00E3144B" w:rsidP="00E3144B">
      <w:pPr>
        <w:spacing w:line="360" w:lineRule="auto"/>
        <w:jc w:val="center"/>
        <w:rPr>
          <w:sz w:val="28"/>
          <w:szCs w:val="28"/>
        </w:rPr>
      </w:pPr>
      <w:r w:rsidRPr="00AB244D">
        <w:rPr>
          <w:sz w:val="28"/>
          <w:szCs w:val="28"/>
        </w:rPr>
        <w:t xml:space="preserve">Нозологічні форми вроджених вад розвитку </w:t>
      </w:r>
      <w:r w:rsidR="00531C12">
        <w:rPr>
          <w:sz w:val="28"/>
          <w:szCs w:val="28"/>
        </w:rPr>
        <w:t xml:space="preserve">(ВВР) </w:t>
      </w:r>
      <w:r w:rsidRPr="00AB244D">
        <w:rPr>
          <w:sz w:val="28"/>
          <w:szCs w:val="28"/>
        </w:rPr>
        <w:t>та хромосомної патології новонароджених (абс.кільк</w:t>
      </w:r>
      <w:r>
        <w:rPr>
          <w:sz w:val="28"/>
          <w:szCs w:val="28"/>
        </w:rPr>
        <w:t>ість, 2017</w:t>
      </w:r>
      <w:r w:rsidRPr="00AB244D">
        <w:rPr>
          <w:sz w:val="28"/>
          <w:szCs w:val="28"/>
        </w:rPr>
        <w:t xml:space="preserve"> р.)</w:t>
      </w:r>
    </w:p>
    <w:tbl>
      <w:tblPr>
        <w:tblW w:w="9130" w:type="dxa"/>
        <w:jc w:val="center"/>
        <w:tblCellMar>
          <w:left w:w="0" w:type="dxa"/>
          <w:right w:w="0" w:type="dxa"/>
        </w:tblCellMar>
        <w:tblLook w:val="04A0"/>
      </w:tblPr>
      <w:tblGrid>
        <w:gridCol w:w="2464"/>
        <w:gridCol w:w="1398"/>
        <w:gridCol w:w="1070"/>
        <w:gridCol w:w="1978"/>
        <w:gridCol w:w="2220"/>
      </w:tblGrid>
      <w:tr w:rsidR="00E3144B" w:rsidTr="00E3144B">
        <w:trPr>
          <w:trHeight w:val="804"/>
          <w:jc w:val="center"/>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44B" w:rsidRPr="00531C12" w:rsidRDefault="00531C12" w:rsidP="00531C12">
            <w:pPr>
              <w:rPr>
                <w:bCs/>
                <w:color w:val="000000"/>
              </w:rPr>
            </w:pPr>
            <w:r w:rsidRPr="00531C12">
              <w:rPr>
                <w:bCs/>
                <w:color w:val="000000"/>
              </w:rPr>
              <w:t>Тип ВВР</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bCs/>
                <w:color w:val="000000"/>
              </w:rPr>
            </w:pPr>
            <w:r w:rsidRPr="00531C12">
              <w:rPr>
                <w:bCs/>
                <w:color w:val="000000"/>
              </w:rPr>
              <w:t>Номер рядка</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E3144B" w:rsidRPr="00531C12" w:rsidRDefault="00E3144B" w:rsidP="00E3144B">
            <w:pPr>
              <w:jc w:val="center"/>
              <w:rPr>
                <w:bCs/>
                <w:color w:val="000000"/>
              </w:rPr>
            </w:pPr>
            <w:r w:rsidRPr="00531C12">
              <w:rPr>
                <w:bCs/>
                <w:color w:val="000000"/>
              </w:rPr>
              <w:t>Шифр за МКХ-10</w:t>
            </w:r>
          </w:p>
        </w:tc>
        <w:tc>
          <w:tcPr>
            <w:tcW w:w="1978" w:type="dxa"/>
            <w:tcBorders>
              <w:top w:val="single" w:sz="4" w:space="0" w:color="auto"/>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Cs/>
                <w:color w:val="000000"/>
              </w:rPr>
            </w:pPr>
            <w:r w:rsidRPr="00531C12">
              <w:rPr>
                <w:bCs/>
                <w:color w:val="000000"/>
              </w:rPr>
              <w:t>Живонароджені</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Cs/>
                <w:color w:val="000000"/>
              </w:rPr>
            </w:pPr>
            <w:r w:rsidRPr="00531C12">
              <w:rPr>
                <w:bCs/>
                <w:color w:val="000000"/>
              </w:rPr>
              <w:t>Мертвонароджені</w:t>
            </w:r>
          </w:p>
        </w:tc>
      </w:tr>
      <w:tr w:rsidR="00E3144B" w:rsidTr="00E3144B">
        <w:trPr>
          <w:trHeight w:val="2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144B" w:rsidRPr="00531C12" w:rsidRDefault="00E3144B" w:rsidP="00E3144B">
            <w:pPr>
              <w:jc w:val="center"/>
              <w:rPr>
                <w:bCs/>
                <w:color w:val="000000"/>
              </w:rPr>
            </w:pPr>
            <w:r w:rsidRPr="00531C12">
              <w:rPr>
                <w:bCs/>
                <w:color w:val="000000"/>
              </w:rPr>
              <w:t>А</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bCs/>
                <w:color w:val="000000"/>
              </w:rPr>
            </w:pPr>
            <w:r w:rsidRPr="00531C12">
              <w:rPr>
                <w:bCs/>
                <w:color w:val="000000"/>
              </w:rPr>
              <w:t>Б</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bCs/>
                <w:color w:val="000000"/>
              </w:rPr>
            </w:pPr>
            <w:r w:rsidRPr="00531C12">
              <w:rPr>
                <w:bCs/>
                <w:color w:val="000000"/>
              </w:rPr>
              <w:t>В</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Cs/>
                <w:color w:val="000000"/>
              </w:rPr>
            </w:pPr>
            <w:r w:rsidRPr="00531C12">
              <w:rPr>
                <w:bCs/>
                <w:color w:val="000000"/>
              </w:rPr>
              <w:t>1</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Cs/>
                <w:color w:val="000000"/>
              </w:rPr>
            </w:pPr>
            <w:r w:rsidRPr="00531C12">
              <w:rPr>
                <w:bCs/>
                <w:color w:val="000000"/>
              </w:rPr>
              <w:t>2</w:t>
            </w:r>
          </w:p>
        </w:tc>
      </w:tr>
      <w:tr w:rsidR="00E3144B" w:rsidTr="00E3144B">
        <w:trPr>
          <w:trHeight w:val="258"/>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Усього, в т.ч.:</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1.0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375</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уроджені вади розвитку нервової системи</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2.0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Q00- 007</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6</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уроджені вади розвитку ока, вуха, обличчя та інші</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3.0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Q10-Q18</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5</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
                <w:bCs/>
                <w:color w:val="000000"/>
              </w:rPr>
            </w:pPr>
            <w:r w:rsidRPr="00531C12">
              <w:rPr>
                <w:b/>
                <w:bCs/>
                <w:color w:val="000000"/>
              </w:rPr>
              <w:t>уроджені вади розвитку системи кровообігу</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4.0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Q20-Q28</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
                <w:bCs/>
                <w:color w:val="000000"/>
              </w:rPr>
            </w:pPr>
            <w:r w:rsidRPr="00531C12">
              <w:rPr>
                <w:b/>
                <w:bCs/>
                <w:color w:val="000000"/>
              </w:rPr>
              <w:t>134</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уроджені вади розвитку органів дихання</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5.0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Q30-Q34</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3</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258"/>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і щілина губи та піднебіння</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6.0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Q35-Q37</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11</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773"/>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інші вроджені вади розвитку органів травлення</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7.0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Q38-Q45</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12</w:t>
            </w:r>
          </w:p>
        </w:tc>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p>
          <w:p w:rsidR="00E3144B" w:rsidRPr="00531C12" w:rsidRDefault="00E3144B" w:rsidP="00E3144B">
            <w:pPr>
              <w:jc w:val="center"/>
              <w:rPr>
                <w:color w:val="000000"/>
              </w:rPr>
            </w:pPr>
            <w:r w:rsidRPr="00531C12">
              <w:rPr>
                <w:color w:val="000000"/>
              </w:rPr>
              <w:t>-</w:t>
            </w: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
                <w:bCs/>
                <w:color w:val="000000"/>
              </w:rPr>
            </w:pPr>
            <w:r w:rsidRPr="00531C12">
              <w:rPr>
                <w:b/>
                <w:bCs/>
                <w:color w:val="000000"/>
              </w:rPr>
              <w:t>уроджені вади розвитку статевих органів</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8.0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Q50-Q56</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
                <w:bCs/>
                <w:color w:val="000000"/>
              </w:rPr>
            </w:pPr>
            <w:r w:rsidRPr="00531C12">
              <w:rPr>
                <w:b/>
                <w:bCs/>
                <w:color w:val="000000"/>
              </w:rPr>
              <w:t>74</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773"/>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
                <w:bCs/>
                <w:color w:val="000000"/>
              </w:rPr>
            </w:pPr>
            <w:r w:rsidRPr="00531C12">
              <w:rPr>
                <w:b/>
                <w:bCs/>
                <w:color w:val="000000"/>
              </w:rPr>
              <w:t>уроджені вади розвитку та деформації кістково-м'язов. системи</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9.0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Q65-Q79</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
                <w:bCs/>
                <w:color w:val="000000"/>
              </w:rPr>
            </w:pPr>
            <w:r w:rsidRPr="00531C12">
              <w:rPr>
                <w:b/>
                <w:bCs/>
                <w:color w:val="000000"/>
              </w:rPr>
              <w:t>68</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516"/>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color w:val="000000"/>
              </w:rPr>
            </w:pPr>
            <w:r w:rsidRPr="00531C12">
              <w:rPr>
                <w:color w:val="000000"/>
              </w:rPr>
              <w:t>і інші вроджені вади розвитку</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10.0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Q80-Q89</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31</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773"/>
          <w:jc w:val="center"/>
        </w:trPr>
        <w:tc>
          <w:tcPr>
            <w:tcW w:w="2464"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
                <w:bCs/>
                <w:color w:val="000000"/>
              </w:rPr>
            </w:pPr>
            <w:r w:rsidRPr="00531C12">
              <w:rPr>
                <w:b/>
                <w:bCs/>
                <w:color w:val="000000"/>
              </w:rPr>
              <w:t>хромосомні аномалії, не кваліфіковані в інших рубриках</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11.0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Q90-Q99</w:t>
            </w: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b/>
                <w:bCs/>
                <w:color w:val="000000"/>
              </w:rPr>
            </w:pPr>
            <w:r w:rsidRPr="00531C12">
              <w:rPr>
                <w:b/>
                <w:bCs/>
                <w:color w:val="000000"/>
              </w:rPr>
              <w:t>4</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r w:rsidR="00E3144B" w:rsidTr="00E3144B">
        <w:trPr>
          <w:trHeight w:val="488"/>
          <w:jc w:val="center"/>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E3144B" w:rsidRPr="00531C12" w:rsidRDefault="00E3144B" w:rsidP="00E3144B">
            <w:pPr>
              <w:rPr>
                <w:color w:val="000000"/>
              </w:rPr>
            </w:pPr>
            <w:r w:rsidRPr="00531C12">
              <w:rPr>
                <w:color w:val="000000"/>
              </w:rPr>
              <w:t>Інші</w:t>
            </w:r>
          </w:p>
        </w:tc>
        <w:tc>
          <w:tcPr>
            <w:tcW w:w="0" w:type="auto"/>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pPr>
            <w:r w:rsidRPr="00531C12">
              <w:t>12.0</w:t>
            </w:r>
          </w:p>
        </w:tc>
        <w:tc>
          <w:tcPr>
            <w:tcW w:w="107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p>
        </w:tc>
        <w:tc>
          <w:tcPr>
            <w:tcW w:w="1978"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27</w:t>
            </w:r>
          </w:p>
        </w:tc>
        <w:tc>
          <w:tcPr>
            <w:tcW w:w="2220" w:type="dxa"/>
            <w:tcBorders>
              <w:top w:val="nil"/>
              <w:left w:val="nil"/>
              <w:bottom w:val="single" w:sz="4" w:space="0" w:color="auto"/>
              <w:right w:val="single" w:sz="4" w:space="0" w:color="auto"/>
            </w:tcBorders>
            <w:shd w:val="clear" w:color="000000" w:fill="FFFFFF"/>
            <w:vAlign w:val="center"/>
            <w:hideMark/>
          </w:tcPr>
          <w:p w:rsidR="00E3144B" w:rsidRPr="00531C12" w:rsidRDefault="00E3144B" w:rsidP="00E3144B">
            <w:pPr>
              <w:jc w:val="center"/>
              <w:rPr>
                <w:color w:val="000000"/>
              </w:rPr>
            </w:pPr>
            <w:r w:rsidRPr="00531C12">
              <w:rPr>
                <w:color w:val="000000"/>
              </w:rPr>
              <w:t>-</w:t>
            </w:r>
          </w:p>
        </w:tc>
      </w:tr>
    </w:tbl>
    <w:p w:rsidR="00E3144B" w:rsidRDefault="00E3144B" w:rsidP="00E3144B">
      <w:pPr>
        <w:spacing w:line="360" w:lineRule="auto"/>
        <w:ind w:firstLine="708"/>
        <w:jc w:val="both"/>
        <w:rPr>
          <w:sz w:val="28"/>
          <w:szCs w:val="28"/>
        </w:rPr>
      </w:pPr>
      <w:r>
        <w:rPr>
          <w:sz w:val="28"/>
          <w:szCs w:val="28"/>
        </w:rPr>
        <w:t xml:space="preserve">Уроджені вади розвитку статевих органів </w:t>
      </w:r>
      <w:r w:rsidR="00531C12">
        <w:rPr>
          <w:sz w:val="28"/>
          <w:szCs w:val="28"/>
        </w:rPr>
        <w:t xml:space="preserve">займають друге місце серед усіх виявлених форм ВВР  (19,73%). </w:t>
      </w:r>
      <w:r>
        <w:rPr>
          <w:sz w:val="28"/>
          <w:szCs w:val="28"/>
        </w:rPr>
        <w:t xml:space="preserve">Але стосовно хромосомних аномалій період 2017 року характеризується позитивною динамікою, а точніше меншим проявом таких захворювань як синдром Дауна, Едвардса, Патау та Тернера. Усього було зафіксовано 4 випадків (1,07%) живонароджених немовлят з хромосомною патологією. Мертвонароджених з хромосомною аномалією не зафіксовано. </w:t>
      </w:r>
    </w:p>
    <w:p w:rsidR="00E3144B" w:rsidRDefault="00E3144B" w:rsidP="00E3144B">
      <w:pPr>
        <w:spacing w:line="360" w:lineRule="auto"/>
        <w:ind w:firstLine="708"/>
        <w:jc w:val="center"/>
        <w:rPr>
          <w:sz w:val="28"/>
          <w:szCs w:val="28"/>
        </w:rPr>
      </w:pPr>
      <w:r w:rsidRPr="00A8218E">
        <w:rPr>
          <w:noProof/>
          <w:sz w:val="28"/>
          <w:szCs w:val="28"/>
        </w:rPr>
        <w:lastRenderedPageBreak/>
        <w:drawing>
          <wp:inline distT="0" distB="0" distL="0" distR="0">
            <wp:extent cx="4905375" cy="2266950"/>
            <wp:effectExtent l="19050" t="0" r="9525"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144B" w:rsidRDefault="00E3144B" w:rsidP="00E3144B">
      <w:pPr>
        <w:spacing w:line="360" w:lineRule="auto"/>
        <w:jc w:val="center"/>
        <w:rPr>
          <w:b/>
          <w:sz w:val="28"/>
          <w:szCs w:val="28"/>
        </w:rPr>
      </w:pPr>
      <w:r w:rsidRPr="002B1197">
        <w:rPr>
          <w:b/>
          <w:sz w:val="28"/>
          <w:szCs w:val="28"/>
        </w:rPr>
        <w:t>Рис. 2.6</w:t>
      </w:r>
      <w:r>
        <w:rPr>
          <w:b/>
          <w:sz w:val="28"/>
          <w:szCs w:val="28"/>
        </w:rPr>
        <w:t xml:space="preserve">.- </w:t>
      </w:r>
      <w:r w:rsidRPr="00945D42">
        <w:rPr>
          <w:sz w:val="28"/>
          <w:szCs w:val="28"/>
        </w:rPr>
        <w:t xml:space="preserve"> Динаміка нозологічних форм вродженої пато</w:t>
      </w:r>
      <w:r>
        <w:rPr>
          <w:sz w:val="28"/>
          <w:szCs w:val="28"/>
        </w:rPr>
        <w:t>логії серед живонароджених (2017</w:t>
      </w:r>
      <w:r w:rsidRPr="00945D42">
        <w:rPr>
          <w:sz w:val="28"/>
          <w:szCs w:val="28"/>
        </w:rPr>
        <w:t xml:space="preserve"> рік)</w:t>
      </w:r>
    </w:p>
    <w:p w:rsidR="00E3144B" w:rsidRDefault="00E3144B" w:rsidP="00E3144B">
      <w:pPr>
        <w:spacing w:line="360" w:lineRule="auto"/>
        <w:ind w:firstLine="708"/>
        <w:jc w:val="both"/>
        <w:rPr>
          <w:sz w:val="28"/>
          <w:szCs w:val="28"/>
        </w:rPr>
      </w:pPr>
      <w:r>
        <w:rPr>
          <w:sz w:val="28"/>
          <w:szCs w:val="28"/>
        </w:rPr>
        <w:t>На осі абсцис представлена кількість новонароджених з представлених нозологічних груп, а на осі ординат перераховані порядкові номера відносно найменування для кожної групи за табл. 2.7.</w:t>
      </w:r>
    </w:p>
    <w:p w:rsidR="00E3144B" w:rsidRDefault="006A6EDC" w:rsidP="00E3144B">
      <w:pPr>
        <w:spacing w:line="360" w:lineRule="auto"/>
        <w:ind w:firstLine="708"/>
        <w:jc w:val="both"/>
        <w:rPr>
          <w:sz w:val="28"/>
          <w:szCs w:val="28"/>
        </w:rPr>
      </w:pPr>
      <w:r>
        <w:rPr>
          <w:sz w:val="28"/>
          <w:szCs w:val="28"/>
        </w:rPr>
        <w:t xml:space="preserve">Динаміка </w:t>
      </w:r>
      <w:r w:rsidR="00E3144B">
        <w:rPr>
          <w:sz w:val="28"/>
          <w:szCs w:val="28"/>
        </w:rPr>
        <w:t xml:space="preserve"> </w:t>
      </w:r>
      <w:r>
        <w:rPr>
          <w:sz w:val="28"/>
          <w:szCs w:val="28"/>
        </w:rPr>
        <w:t>поширеності</w:t>
      </w:r>
      <w:r w:rsidR="00E3144B">
        <w:rPr>
          <w:sz w:val="28"/>
          <w:szCs w:val="28"/>
        </w:rPr>
        <w:t xml:space="preserve"> вроджених </w:t>
      </w:r>
      <w:r>
        <w:rPr>
          <w:sz w:val="28"/>
          <w:szCs w:val="28"/>
        </w:rPr>
        <w:t>та спадково обумовлених вад розвитку представлені</w:t>
      </w:r>
      <w:r w:rsidR="00E3144B">
        <w:rPr>
          <w:sz w:val="28"/>
          <w:szCs w:val="28"/>
        </w:rPr>
        <w:t xml:space="preserve"> </w:t>
      </w:r>
      <w:r>
        <w:rPr>
          <w:sz w:val="28"/>
          <w:szCs w:val="28"/>
        </w:rPr>
        <w:t xml:space="preserve">в </w:t>
      </w:r>
      <w:r w:rsidR="00E3144B">
        <w:rPr>
          <w:sz w:val="28"/>
          <w:szCs w:val="28"/>
        </w:rPr>
        <w:t xml:space="preserve">таблиці 2.9. </w:t>
      </w:r>
    </w:p>
    <w:p w:rsidR="00E3144B" w:rsidRDefault="00E3144B" w:rsidP="00E3144B">
      <w:pPr>
        <w:spacing w:line="360" w:lineRule="auto"/>
        <w:ind w:firstLine="708"/>
        <w:jc w:val="right"/>
        <w:rPr>
          <w:i/>
          <w:sz w:val="28"/>
          <w:szCs w:val="28"/>
        </w:rPr>
      </w:pPr>
      <w:r>
        <w:rPr>
          <w:i/>
          <w:sz w:val="28"/>
          <w:szCs w:val="28"/>
        </w:rPr>
        <w:t>Таблиця 2.9.</w:t>
      </w:r>
    </w:p>
    <w:p w:rsidR="00E3144B" w:rsidRDefault="00E3144B" w:rsidP="00E3144B">
      <w:pPr>
        <w:spacing w:line="360" w:lineRule="auto"/>
        <w:ind w:firstLine="708"/>
        <w:jc w:val="center"/>
        <w:rPr>
          <w:sz w:val="28"/>
          <w:szCs w:val="28"/>
        </w:rPr>
      </w:pPr>
      <w:r w:rsidRPr="00945D42">
        <w:rPr>
          <w:sz w:val="28"/>
          <w:szCs w:val="28"/>
        </w:rPr>
        <w:t xml:space="preserve">Загальна структура  вроджених вад розвитку новонароджених </w:t>
      </w:r>
    </w:p>
    <w:p w:rsidR="00E3144B" w:rsidRPr="00B94A33" w:rsidRDefault="00E3144B" w:rsidP="00E3144B">
      <w:pPr>
        <w:spacing w:line="360" w:lineRule="auto"/>
        <w:ind w:firstLine="708"/>
        <w:jc w:val="center"/>
        <w:rPr>
          <w:sz w:val="28"/>
          <w:szCs w:val="28"/>
        </w:rPr>
      </w:pPr>
      <w:r>
        <w:rPr>
          <w:sz w:val="28"/>
          <w:szCs w:val="28"/>
        </w:rPr>
        <w:t xml:space="preserve"> на 1000 осіб (2017 рік, ‰</w:t>
      </w:r>
      <w:r w:rsidRPr="00B94A33">
        <w:rPr>
          <w:sz w:val="28"/>
          <w:szCs w:val="28"/>
        </w:rPr>
        <w:t xml:space="preserve">) </w:t>
      </w:r>
    </w:p>
    <w:tbl>
      <w:tblPr>
        <w:tblW w:w="8794" w:type="dxa"/>
        <w:tblInd w:w="103" w:type="dxa"/>
        <w:tblLook w:val="04A0"/>
      </w:tblPr>
      <w:tblGrid>
        <w:gridCol w:w="2081"/>
        <w:gridCol w:w="2035"/>
        <w:gridCol w:w="2318"/>
        <w:gridCol w:w="2360"/>
      </w:tblGrid>
      <w:tr w:rsidR="00E3144B" w:rsidRPr="00531C12" w:rsidTr="00E3144B">
        <w:trPr>
          <w:trHeight w:val="1020"/>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531C12" w:rsidRDefault="00E3144B" w:rsidP="00E3144B">
            <w:pPr>
              <w:jc w:val="center"/>
              <w:rPr>
                <w:bCs/>
                <w:color w:val="000000"/>
              </w:rPr>
            </w:pPr>
            <w:r w:rsidRPr="00531C12">
              <w:rPr>
                <w:bCs/>
                <w:color w:val="000000"/>
              </w:rPr>
              <w:t>Найменування</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E3144B" w:rsidRPr="00531C12" w:rsidRDefault="00E3144B" w:rsidP="00E3144B">
            <w:pPr>
              <w:jc w:val="center"/>
              <w:rPr>
                <w:bCs/>
                <w:color w:val="000000"/>
              </w:rPr>
            </w:pPr>
            <w:r w:rsidRPr="00531C12">
              <w:rPr>
                <w:bCs/>
                <w:color w:val="000000"/>
              </w:rPr>
              <w:t>Загальна кількість новонароджених</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rsidR="00E3144B" w:rsidRPr="00531C12" w:rsidRDefault="00E3144B" w:rsidP="00E3144B">
            <w:pPr>
              <w:jc w:val="center"/>
              <w:rPr>
                <w:bCs/>
                <w:color w:val="000000"/>
              </w:rPr>
            </w:pPr>
            <w:r w:rsidRPr="00531C12">
              <w:rPr>
                <w:bCs/>
                <w:color w:val="000000"/>
              </w:rPr>
              <w:t>Кількість живонароджених з ВВР</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E3144B" w:rsidRPr="00531C12" w:rsidRDefault="00E3144B" w:rsidP="00E3144B">
            <w:pPr>
              <w:jc w:val="center"/>
              <w:rPr>
                <w:bCs/>
                <w:color w:val="000000"/>
              </w:rPr>
            </w:pPr>
            <w:r w:rsidRPr="00531C12">
              <w:rPr>
                <w:bCs/>
                <w:color w:val="000000"/>
              </w:rPr>
              <w:t>Динаміка частот поширеності вроджних вад розвитку (</w:t>
            </w:r>
            <w:r w:rsidRPr="00531C12">
              <w:t>‰</w:t>
            </w:r>
            <w:r w:rsidRPr="00531C12">
              <w:rPr>
                <w:bCs/>
                <w:color w:val="000000"/>
              </w:rPr>
              <w:t xml:space="preserve">) </w:t>
            </w:r>
          </w:p>
        </w:tc>
      </w:tr>
      <w:tr w:rsidR="00E3144B" w:rsidRPr="00531C12" w:rsidTr="00E3144B">
        <w:trPr>
          <w:trHeight w:val="510"/>
        </w:trPr>
        <w:tc>
          <w:tcPr>
            <w:tcW w:w="2081"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Cs/>
                <w:color w:val="000000"/>
              </w:rPr>
            </w:pPr>
            <w:r w:rsidRPr="00531C12">
              <w:rPr>
                <w:bCs/>
                <w:color w:val="000000"/>
              </w:rPr>
              <w:t>уроджені вади розвитку системи кровообігу</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9964</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134</w:t>
            </w:r>
          </w:p>
        </w:tc>
        <w:tc>
          <w:tcPr>
            <w:tcW w:w="236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13,45</w:t>
            </w:r>
          </w:p>
        </w:tc>
      </w:tr>
      <w:tr w:rsidR="00E3144B" w:rsidRPr="00531C12" w:rsidTr="00E3144B">
        <w:trPr>
          <w:trHeight w:val="510"/>
        </w:trPr>
        <w:tc>
          <w:tcPr>
            <w:tcW w:w="2081"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Cs/>
                <w:color w:val="000000"/>
              </w:rPr>
            </w:pPr>
            <w:r w:rsidRPr="00531C12">
              <w:rPr>
                <w:bCs/>
                <w:color w:val="000000"/>
              </w:rPr>
              <w:t>уроджені вади розвитку статевих органів</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9964</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74</w:t>
            </w:r>
          </w:p>
        </w:tc>
        <w:tc>
          <w:tcPr>
            <w:tcW w:w="236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7,43</w:t>
            </w:r>
          </w:p>
        </w:tc>
      </w:tr>
      <w:tr w:rsidR="00E3144B" w:rsidRPr="00531C12" w:rsidTr="00E3144B">
        <w:trPr>
          <w:trHeight w:val="765"/>
        </w:trPr>
        <w:tc>
          <w:tcPr>
            <w:tcW w:w="2081"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Cs/>
                <w:color w:val="000000"/>
              </w:rPr>
            </w:pPr>
            <w:r w:rsidRPr="00531C12">
              <w:rPr>
                <w:bCs/>
                <w:color w:val="000000"/>
              </w:rPr>
              <w:t>уроджені вади розвитку та деформації кістково-м'язов. системи</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9964</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68</w:t>
            </w:r>
          </w:p>
        </w:tc>
        <w:tc>
          <w:tcPr>
            <w:tcW w:w="236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6,82</w:t>
            </w:r>
          </w:p>
        </w:tc>
      </w:tr>
      <w:tr w:rsidR="00E3144B" w:rsidRPr="00531C12" w:rsidTr="00E3144B">
        <w:trPr>
          <w:trHeight w:val="765"/>
        </w:trPr>
        <w:tc>
          <w:tcPr>
            <w:tcW w:w="2081" w:type="dxa"/>
            <w:tcBorders>
              <w:top w:val="nil"/>
              <w:left w:val="single" w:sz="4" w:space="0" w:color="auto"/>
              <w:bottom w:val="single" w:sz="4" w:space="0" w:color="auto"/>
              <w:right w:val="single" w:sz="4" w:space="0" w:color="auto"/>
            </w:tcBorders>
            <w:shd w:val="clear" w:color="auto" w:fill="auto"/>
            <w:vAlign w:val="bottom"/>
            <w:hideMark/>
          </w:tcPr>
          <w:p w:rsidR="00E3144B" w:rsidRPr="00531C12" w:rsidRDefault="00E3144B" w:rsidP="00E3144B">
            <w:pPr>
              <w:rPr>
                <w:bCs/>
                <w:color w:val="000000"/>
              </w:rPr>
            </w:pPr>
            <w:r w:rsidRPr="00531C12">
              <w:rPr>
                <w:bCs/>
                <w:color w:val="000000"/>
              </w:rPr>
              <w:t>хромосомні аномалії, не кваліфіковані в інших рубриках</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9964</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4</w:t>
            </w:r>
          </w:p>
        </w:tc>
        <w:tc>
          <w:tcPr>
            <w:tcW w:w="2360" w:type="dxa"/>
            <w:tcBorders>
              <w:top w:val="nil"/>
              <w:left w:val="nil"/>
              <w:bottom w:val="single" w:sz="4" w:space="0" w:color="auto"/>
              <w:right w:val="single" w:sz="4" w:space="0" w:color="auto"/>
            </w:tcBorders>
            <w:shd w:val="clear" w:color="auto" w:fill="auto"/>
            <w:noWrap/>
            <w:vAlign w:val="center"/>
            <w:hideMark/>
          </w:tcPr>
          <w:p w:rsidR="00E3144B" w:rsidRPr="00531C12" w:rsidRDefault="00E3144B" w:rsidP="00E3144B">
            <w:pPr>
              <w:jc w:val="center"/>
              <w:rPr>
                <w:color w:val="000000"/>
              </w:rPr>
            </w:pPr>
            <w:r w:rsidRPr="00531C12">
              <w:rPr>
                <w:color w:val="000000"/>
              </w:rPr>
              <w:t>0,40</w:t>
            </w:r>
          </w:p>
        </w:tc>
      </w:tr>
    </w:tbl>
    <w:p w:rsidR="00E3144B" w:rsidRPr="00531C12" w:rsidRDefault="00E3144B" w:rsidP="00E3144B">
      <w:pPr>
        <w:spacing w:line="360" w:lineRule="auto"/>
        <w:ind w:firstLine="708"/>
        <w:jc w:val="center"/>
      </w:pPr>
    </w:p>
    <w:p w:rsidR="00E3144B" w:rsidRDefault="006A6EDC" w:rsidP="0045184C">
      <w:pPr>
        <w:spacing w:line="360" w:lineRule="auto"/>
        <w:jc w:val="both"/>
        <w:rPr>
          <w:sz w:val="28"/>
          <w:szCs w:val="28"/>
        </w:rPr>
      </w:pPr>
      <w:r>
        <w:rPr>
          <w:sz w:val="28"/>
          <w:szCs w:val="28"/>
        </w:rPr>
        <w:lastRenderedPageBreak/>
        <w:t xml:space="preserve">    За </w:t>
      </w:r>
      <w:r w:rsidR="00531C12" w:rsidRPr="00C57DBC">
        <w:rPr>
          <w:sz w:val="28"/>
          <w:szCs w:val="28"/>
        </w:rPr>
        <w:t>дан</w:t>
      </w:r>
      <w:r>
        <w:rPr>
          <w:sz w:val="28"/>
          <w:szCs w:val="28"/>
        </w:rPr>
        <w:t>ими</w:t>
      </w:r>
      <w:r w:rsidR="00531C12" w:rsidRPr="00C57DBC">
        <w:rPr>
          <w:sz w:val="28"/>
          <w:szCs w:val="28"/>
        </w:rPr>
        <w:t xml:space="preserve"> Херсонського обласного медико-статистичного реєстру</w:t>
      </w:r>
      <w:r>
        <w:rPr>
          <w:sz w:val="28"/>
          <w:szCs w:val="28"/>
        </w:rPr>
        <w:t xml:space="preserve"> за 2018 рік, </w:t>
      </w:r>
      <w:r w:rsidR="00531C12">
        <w:rPr>
          <w:sz w:val="28"/>
          <w:szCs w:val="28"/>
        </w:rPr>
        <w:t xml:space="preserve"> спостерігається значне зниження частоти виявлення вроджених вад у новонароджених (32,22</w:t>
      </w:r>
      <w:r w:rsidR="0045184C">
        <w:rPr>
          <w:sz w:val="28"/>
          <w:szCs w:val="28"/>
        </w:rPr>
        <w:t>‰</w:t>
      </w:r>
      <w:r w:rsidR="00531C12">
        <w:rPr>
          <w:sz w:val="28"/>
          <w:szCs w:val="28"/>
        </w:rPr>
        <w:t xml:space="preserve">). У порівняні з минулими роками прояв усіх раніше найпоширеніших вад розвитку значно зменшився, але збільшилась частота хромосомних аномалій. </w:t>
      </w:r>
      <w:r w:rsidR="00E3144B">
        <w:rPr>
          <w:sz w:val="28"/>
          <w:szCs w:val="28"/>
        </w:rPr>
        <w:t>Загальна кількість живонароджених з ВВР становить 293 вип</w:t>
      </w:r>
      <w:r>
        <w:rPr>
          <w:sz w:val="28"/>
          <w:szCs w:val="28"/>
        </w:rPr>
        <w:t xml:space="preserve">адків. Показник </w:t>
      </w:r>
      <w:r w:rsidR="00E3144B">
        <w:rPr>
          <w:sz w:val="28"/>
          <w:szCs w:val="28"/>
        </w:rPr>
        <w:t>поширеності ВВР дорівнює 32,22</w:t>
      </w:r>
      <w:r>
        <w:rPr>
          <w:sz w:val="28"/>
          <w:szCs w:val="28"/>
        </w:rPr>
        <w:t>‰</w:t>
      </w:r>
      <w:r w:rsidR="00E3144B">
        <w:rPr>
          <w:sz w:val="28"/>
          <w:szCs w:val="28"/>
        </w:rPr>
        <w:t>, що відносно менше ніж у попередніх досліджуваних роках з урахуванням зменшення загальної кількості новонароджени</w:t>
      </w:r>
      <w:r>
        <w:rPr>
          <w:sz w:val="28"/>
          <w:szCs w:val="28"/>
        </w:rPr>
        <w:t>х.</w:t>
      </w:r>
      <w:r w:rsidR="00E3144B" w:rsidRPr="004C4FE9">
        <w:rPr>
          <w:sz w:val="28"/>
          <w:szCs w:val="28"/>
        </w:rPr>
        <w:t xml:space="preserve"> </w:t>
      </w:r>
    </w:p>
    <w:p w:rsidR="00E3144B" w:rsidRDefault="0045184C" w:rsidP="0045184C">
      <w:pPr>
        <w:spacing w:line="360" w:lineRule="auto"/>
        <w:jc w:val="both"/>
        <w:rPr>
          <w:sz w:val="28"/>
          <w:szCs w:val="28"/>
        </w:rPr>
      </w:pPr>
      <w:r>
        <w:rPr>
          <w:i/>
          <w:sz w:val="28"/>
          <w:szCs w:val="28"/>
        </w:rPr>
        <w:t xml:space="preserve">     </w:t>
      </w:r>
      <w:r w:rsidR="00F33EA8">
        <w:rPr>
          <w:sz w:val="28"/>
          <w:szCs w:val="28"/>
        </w:rPr>
        <w:t>Протягом 2019 року динаміка</w:t>
      </w:r>
      <w:r w:rsidR="00E3144B">
        <w:rPr>
          <w:sz w:val="28"/>
          <w:szCs w:val="28"/>
        </w:rPr>
        <w:t xml:space="preserve"> поширеності ВВР та хромосомних аномалій у порівняні с минулим роком істотно не змінилась, навіть можна сказати про стабілізаці</w:t>
      </w:r>
      <w:r w:rsidR="00F33EA8">
        <w:rPr>
          <w:sz w:val="28"/>
          <w:szCs w:val="28"/>
        </w:rPr>
        <w:t>ю цього показника</w:t>
      </w:r>
      <w:r w:rsidR="00E3144B">
        <w:rPr>
          <w:sz w:val="28"/>
          <w:szCs w:val="28"/>
        </w:rPr>
        <w:t>.</w:t>
      </w:r>
      <w:r w:rsidR="00F33EA8">
        <w:rPr>
          <w:sz w:val="28"/>
          <w:szCs w:val="28"/>
        </w:rPr>
        <w:t xml:space="preserve"> </w:t>
      </w:r>
      <w:r w:rsidR="00E3144B">
        <w:rPr>
          <w:sz w:val="28"/>
          <w:szCs w:val="28"/>
        </w:rPr>
        <w:t xml:space="preserve">Загальна кількість новонароджених – 8374, а </w:t>
      </w:r>
      <w:r w:rsidR="00F33EA8">
        <w:rPr>
          <w:sz w:val="28"/>
          <w:szCs w:val="28"/>
        </w:rPr>
        <w:t xml:space="preserve">кількість випадків живонароджених з </w:t>
      </w:r>
      <w:r w:rsidR="00E3144B">
        <w:rPr>
          <w:sz w:val="28"/>
          <w:szCs w:val="28"/>
        </w:rPr>
        <w:t xml:space="preserve"> В</w:t>
      </w:r>
      <w:r w:rsidR="00F33EA8">
        <w:rPr>
          <w:sz w:val="28"/>
          <w:szCs w:val="28"/>
        </w:rPr>
        <w:t>ВР різної етіології – 268. Ч</w:t>
      </w:r>
      <w:r w:rsidR="00E3144B">
        <w:rPr>
          <w:sz w:val="28"/>
          <w:szCs w:val="28"/>
        </w:rPr>
        <w:t>астот</w:t>
      </w:r>
      <w:r w:rsidR="00F33EA8">
        <w:rPr>
          <w:sz w:val="28"/>
          <w:szCs w:val="28"/>
        </w:rPr>
        <w:t xml:space="preserve">а  вродженої  патології </w:t>
      </w:r>
      <w:r w:rsidR="00E3144B">
        <w:rPr>
          <w:sz w:val="28"/>
          <w:szCs w:val="28"/>
        </w:rPr>
        <w:t>дорівнює 32,00</w:t>
      </w:r>
      <w:r w:rsidR="00F33EA8">
        <w:rPr>
          <w:sz w:val="28"/>
          <w:szCs w:val="28"/>
        </w:rPr>
        <w:t>‰</w:t>
      </w:r>
      <w:r>
        <w:rPr>
          <w:sz w:val="28"/>
          <w:szCs w:val="28"/>
        </w:rPr>
        <w:t xml:space="preserve"> </w:t>
      </w:r>
      <w:r w:rsidR="00E3144B">
        <w:rPr>
          <w:sz w:val="28"/>
          <w:szCs w:val="28"/>
        </w:rPr>
        <w:t>.</w:t>
      </w:r>
    </w:p>
    <w:p w:rsidR="00E3144B" w:rsidRDefault="003C67DE" w:rsidP="00E3144B">
      <w:pPr>
        <w:spacing w:line="360" w:lineRule="auto"/>
        <w:ind w:firstLine="708"/>
        <w:jc w:val="right"/>
        <w:rPr>
          <w:i/>
          <w:sz w:val="28"/>
          <w:szCs w:val="28"/>
        </w:rPr>
      </w:pPr>
      <w:r>
        <w:rPr>
          <w:i/>
          <w:sz w:val="28"/>
          <w:szCs w:val="28"/>
        </w:rPr>
        <w:t>Таблиця 2.10</w:t>
      </w:r>
      <w:r w:rsidR="00E3144B">
        <w:rPr>
          <w:i/>
          <w:sz w:val="28"/>
          <w:szCs w:val="28"/>
        </w:rPr>
        <w:t>.</w:t>
      </w:r>
    </w:p>
    <w:p w:rsidR="00F33EA8" w:rsidRDefault="00E3144B" w:rsidP="00E3144B">
      <w:pPr>
        <w:spacing w:line="360" w:lineRule="auto"/>
        <w:ind w:firstLine="708"/>
        <w:jc w:val="center"/>
        <w:rPr>
          <w:sz w:val="28"/>
          <w:szCs w:val="28"/>
        </w:rPr>
      </w:pPr>
      <w:r w:rsidRPr="00002DD3">
        <w:rPr>
          <w:sz w:val="28"/>
          <w:szCs w:val="28"/>
        </w:rPr>
        <w:t>Загальна структура  вроджен</w:t>
      </w:r>
      <w:r>
        <w:rPr>
          <w:sz w:val="28"/>
          <w:szCs w:val="28"/>
        </w:rPr>
        <w:t>их вад розв</w:t>
      </w:r>
      <w:r w:rsidR="00F33EA8">
        <w:rPr>
          <w:sz w:val="28"/>
          <w:szCs w:val="28"/>
        </w:rPr>
        <w:t>итку новонароджених</w:t>
      </w:r>
    </w:p>
    <w:p w:rsidR="00E3144B" w:rsidRPr="00B94A33" w:rsidRDefault="00E3144B" w:rsidP="00E3144B">
      <w:pPr>
        <w:spacing w:line="360" w:lineRule="auto"/>
        <w:ind w:firstLine="708"/>
        <w:jc w:val="center"/>
        <w:rPr>
          <w:sz w:val="28"/>
          <w:szCs w:val="28"/>
        </w:rPr>
      </w:pPr>
      <w:r>
        <w:rPr>
          <w:sz w:val="28"/>
          <w:szCs w:val="28"/>
        </w:rPr>
        <w:t xml:space="preserve"> </w:t>
      </w:r>
      <w:r w:rsidRPr="00B94A33">
        <w:rPr>
          <w:sz w:val="28"/>
          <w:szCs w:val="28"/>
        </w:rPr>
        <w:t xml:space="preserve"> </w:t>
      </w:r>
      <w:r>
        <w:rPr>
          <w:sz w:val="28"/>
          <w:szCs w:val="28"/>
        </w:rPr>
        <w:t>(2018 рік, ‰</w:t>
      </w:r>
      <w:r w:rsidRPr="00B94A33">
        <w:rPr>
          <w:sz w:val="28"/>
          <w:szCs w:val="28"/>
        </w:rPr>
        <w:t xml:space="preserve">) </w:t>
      </w:r>
    </w:p>
    <w:tbl>
      <w:tblPr>
        <w:tblW w:w="9383" w:type="dxa"/>
        <w:jc w:val="center"/>
        <w:tblInd w:w="103" w:type="dxa"/>
        <w:tblLook w:val="04A0"/>
      </w:tblPr>
      <w:tblGrid>
        <w:gridCol w:w="2288"/>
        <w:gridCol w:w="2233"/>
        <w:gridCol w:w="30"/>
        <w:gridCol w:w="2560"/>
        <w:gridCol w:w="30"/>
        <w:gridCol w:w="2242"/>
      </w:tblGrid>
      <w:tr w:rsidR="00E3144B" w:rsidRPr="00877001" w:rsidTr="00E3144B">
        <w:trPr>
          <w:trHeight w:val="1020"/>
          <w:jc w:val="center"/>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6A6EDC" w:rsidRDefault="00E3144B" w:rsidP="00E3144B">
            <w:pPr>
              <w:jc w:val="center"/>
              <w:rPr>
                <w:bCs/>
                <w:color w:val="000000"/>
              </w:rPr>
            </w:pPr>
            <w:r w:rsidRPr="006A6EDC">
              <w:rPr>
                <w:bCs/>
                <w:color w:val="000000"/>
              </w:rPr>
              <w:t>Найменування</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E3144B" w:rsidRPr="006A6EDC" w:rsidRDefault="00E3144B" w:rsidP="00E3144B">
            <w:pPr>
              <w:jc w:val="center"/>
              <w:rPr>
                <w:bCs/>
                <w:color w:val="000000"/>
              </w:rPr>
            </w:pPr>
            <w:r w:rsidRPr="006A6EDC">
              <w:rPr>
                <w:bCs/>
                <w:color w:val="000000"/>
              </w:rPr>
              <w:t>Загальна кількість новонароджених</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rsidR="00E3144B" w:rsidRPr="006A6EDC" w:rsidRDefault="00E3144B" w:rsidP="00E3144B">
            <w:pPr>
              <w:jc w:val="center"/>
              <w:rPr>
                <w:bCs/>
                <w:color w:val="000000"/>
              </w:rPr>
            </w:pPr>
            <w:r w:rsidRPr="006A6EDC">
              <w:rPr>
                <w:bCs/>
                <w:color w:val="000000"/>
              </w:rPr>
              <w:t>Кількість живонароджених з ВВР</w:t>
            </w:r>
          </w:p>
        </w:tc>
        <w:tc>
          <w:tcPr>
            <w:tcW w:w="2272" w:type="dxa"/>
            <w:gridSpan w:val="2"/>
            <w:tcBorders>
              <w:top w:val="single" w:sz="4" w:space="0" w:color="auto"/>
              <w:left w:val="nil"/>
              <w:bottom w:val="single" w:sz="4" w:space="0" w:color="auto"/>
              <w:right w:val="single" w:sz="4" w:space="0" w:color="auto"/>
            </w:tcBorders>
            <w:shd w:val="clear" w:color="auto" w:fill="auto"/>
            <w:vAlign w:val="center"/>
            <w:hideMark/>
          </w:tcPr>
          <w:p w:rsidR="00E3144B" w:rsidRPr="006A6EDC" w:rsidRDefault="00E3144B" w:rsidP="00E3144B">
            <w:pPr>
              <w:jc w:val="center"/>
              <w:rPr>
                <w:bCs/>
                <w:color w:val="000000"/>
              </w:rPr>
            </w:pPr>
            <w:r w:rsidRPr="006A6EDC">
              <w:rPr>
                <w:bCs/>
                <w:color w:val="000000"/>
              </w:rPr>
              <w:t>Динаміка частот поширеності вроджних вад розвитку (</w:t>
            </w:r>
            <w:r w:rsidRPr="006A6EDC">
              <w:t>‰)</w:t>
            </w:r>
          </w:p>
        </w:tc>
      </w:tr>
      <w:tr w:rsidR="00E3144B" w:rsidRPr="00877001" w:rsidTr="00E3144B">
        <w:trPr>
          <w:trHeight w:val="510"/>
          <w:jc w:val="center"/>
        </w:trPr>
        <w:tc>
          <w:tcPr>
            <w:tcW w:w="2288" w:type="dxa"/>
            <w:tcBorders>
              <w:top w:val="nil"/>
              <w:left w:val="single" w:sz="4" w:space="0" w:color="auto"/>
              <w:bottom w:val="single" w:sz="4" w:space="0" w:color="auto"/>
              <w:right w:val="single" w:sz="4" w:space="0" w:color="auto"/>
            </w:tcBorders>
            <w:shd w:val="clear" w:color="auto" w:fill="auto"/>
            <w:vAlign w:val="bottom"/>
            <w:hideMark/>
          </w:tcPr>
          <w:p w:rsidR="00E3144B" w:rsidRPr="006A6EDC" w:rsidRDefault="00E3144B" w:rsidP="00E3144B">
            <w:pPr>
              <w:rPr>
                <w:bCs/>
                <w:color w:val="000000"/>
              </w:rPr>
            </w:pPr>
            <w:r w:rsidRPr="006A6EDC">
              <w:rPr>
                <w:bCs/>
                <w:color w:val="000000"/>
              </w:rPr>
              <w:t>уроджені вади розвитку системи кровообігу</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9095</w:t>
            </w:r>
          </w:p>
        </w:tc>
        <w:tc>
          <w:tcPr>
            <w:tcW w:w="25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78</w:t>
            </w:r>
          </w:p>
        </w:tc>
        <w:tc>
          <w:tcPr>
            <w:tcW w:w="2272" w:type="dxa"/>
            <w:gridSpan w:val="2"/>
            <w:tcBorders>
              <w:top w:val="nil"/>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8,58</w:t>
            </w:r>
          </w:p>
        </w:tc>
      </w:tr>
      <w:tr w:rsidR="00E3144B" w:rsidRPr="00877001" w:rsidTr="00E3144B">
        <w:trPr>
          <w:trHeight w:val="510"/>
          <w:jc w:val="center"/>
        </w:trPr>
        <w:tc>
          <w:tcPr>
            <w:tcW w:w="2288" w:type="dxa"/>
            <w:tcBorders>
              <w:top w:val="nil"/>
              <w:left w:val="single" w:sz="4" w:space="0" w:color="auto"/>
              <w:bottom w:val="single" w:sz="4" w:space="0" w:color="auto"/>
              <w:right w:val="single" w:sz="4" w:space="0" w:color="auto"/>
            </w:tcBorders>
            <w:shd w:val="clear" w:color="auto" w:fill="auto"/>
            <w:vAlign w:val="bottom"/>
            <w:hideMark/>
          </w:tcPr>
          <w:p w:rsidR="00E3144B" w:rsidRPr="006A6EDC" w:rsidRDefault="00E3144B" w:rsidP="00E3144B">
            <w:pPr>
              <w:rPr>
                <w:bCs/>
                <w:color w:val="000000"/>
              </w:rPr>
            </w:pPr>
            <w:r w:rsidRPr="006A6EDC">
              <w:rPr>
                <w:bCs/>
                <w:color w:val="000000"/>
              </w:rPr>
              <w:t>уроджені вади розвитку статевих органів</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9095</w:t>
            </w:r>
          </w:p>
        </w:tc>
        <w:tc>
          <w:tcPr>
            <w:tcW w:w="25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58</w:t>
            </w:r>
          </w:p>
        </w:tc>
        <w:tc>
          <w:tcPr>
            <w:tcW w:w="2272" w:type="dxa"/>
            <w:gridSpan w:val="2"/>
            <w:tcBorders>
              <w:top w:val="nil"/>
              <w:left w:val="nil"/>
              <w:bottom w:val="single" w:sz="4" w:space="0" w:color="auto"/>
              <w:right w:val="single" w:sz="4" w:space="0" w:color="auto"/>
            </w:tcBorders>
            <w:shd w:val="clear" w:color="auto" w:fill="auto"/>
            <w:noWrap/>
            <w:vAlign w:val="center"/>
            <w:hideMark/>
          </w:tcPr>
          <w:p w:rsidR="00E3144B" w:rsidRPr="006A6EDC" w:rsidRDefault="00E3144B" w:rsidP="00E3144B">
            <w:pPr>
              <w:jc w:val="center"/>
              <w:rPr>
                <w:color w:val="000000"/>
              </w:rPr>
            </w:pPr>
            <w:r w:rsidRPr="006A6EDC">
              <w:rPr>
                <w:color w:val="000000"/>
              </w:rPr>
              <w:t>6,38</w:t>
            </w:r>
          </w:p>
        </w:tc>
      </w:tr>
      <w:tr w:rsidR="00E3144B" w:rsidRPr="00877001" w:rsidTr="00E31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jc w:val="center"/>
        </w:trPr>
        <w:tc>
          <w:tcPr>
            <w:tcW w:w="2288" w:type="dxa"/>
            <w:shd w:val="clear" w:color="auto" w:fill="auto"/>
            <w:vAlign w:val="bottom"/>
            <w:hideMark/>
          </w:tcPr>
          <w:p w:rsidR="00E3144B" w:rsidRPr="006A6EDC" w:rsidRDefault="00E3144B" w:rsidP="00E3144B">
            <w:pPr>
              <w:rPr>
                <w:bCs/>
                <w:color w:val="000000"/>
              </w:rPr>
            </w:pPr>
            <w:r w:rsidRPr="006A6EDC">
              <w:br w:type="page"/>
            </w:r>
            <w:r w:rsidRPr="006A6EDC">
              <w:rPr>
                <w:bCs/>
                <w:color w:val="000000"/>
              </w:rPr>
              <w:t>уроджені вади розвитку та деформації кістково-м'язов. системи</w:t>
            </w:r>
          </w:p>
        </w:tc>
        <w:tc>
          <w:tcPr>
            <w:tcW w:w="2263" w:type="dxa"/>
            <w:gridSpan w:val="2"/>
            <w:shd w:val="clear" w:color="auto" w:fill="auto"/>
            <w:noWrap/>
            <w:vAlign w:val="center"/>
            <w:hideMark/>
          </w:tcPr>
          <w:p w:rsidR="00E3144B" w:rsidRPr="006A6EDC" w:rsidRDefault="00E3144B" w:rsidP="00E3144B">
            <w:pPr>
              <w:jc w:val="center"/>
              <w:rPr>
                <w:color w:val="000000"/>
              </w:rPr>
            </w:pPr>
            <w:r w:rsidRPr="006A6EDC">
              <w:rPr>
                <w:color w:val="000000"/>
              </w:rPr>
              <w:t>9095</w:t>
            </w:r>
          </w:p>
        </w:tc>
        <w:tc>
          <w:tcPr>
            <w:tcW w:w="2590" w:type="dxa"/>
            <w:gridSpan w:val="2"/>
            <w:shd w:val="clear" w:color="auto" w:fill="auto"/>
            <w:noWrap/>
            <w:vAlign w:val="center"/>
            <w:hideMark/>
          </w:tcPr>
          <w:p w:rsidR="00E3144B" w:rsidRPr="006A6EDC" w:rsidRDefault="00E3144B" w:rsidP="00E3144B">
            <w:pPr>
              <w:jc w:val="center"/>
              <w:rPr>
                <w:color w:val="000000"/>
              </w:rPr>
            </w:pPr>
            <w:r w:rsidRPr="006A6EDC">
              <w:rPr>
                <w:color w:val="000000"/>
              </w:rPr>
              <w:t>58</w:t>
            </w:r>
          </w:p>
        </w:tc>
        <w:tc>
          <w:tcPr>
            <w:tcW w:w="2242" w:type="dxa"/>
            <w:shd w:val="clear" w:color="auto" w:fill="auto"/>
            <w:noWrap/>
            <w:vAlign w:val="center"/>
            <w:hideMark/>
          </w:tcPr>
          <w:p w:rsidR="00E3144B" w:rsidRPr="006A6EDC" w:rsidRDefault="00E3144B" w:rsidP="00E3144B">
            <w:pPr>
              <w:jc w:val="center"/>
              <w:rPr>
                <w:color w:val="000000"/>
              </w:rPr>
            </w:pPr>
            <w:r w:rsidRPr="006A6EDC">
              <w:rPr>
                <w:color w:val="000000"/>
              </w:rPr>
              <w:t>6,38</w:t>
            </w:r>
          </w:p>
        </w:tc>
      </w:tr>
      <w:tr w:rsidR="00E3144B" w:rsidRPr="00877001" w:rsidTr="00E31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jc w:val="center"/>
        </w:trPr>
        <w:tc>
          <w:tcPr>
            <w:tcW w:w="2288" w:type="dxa"/>
            <w:shd w:val="clear" w:color="auto" w:fill="auto"/>
            <w:vAlign w:val="bottom"/>
            <w:hideMark/>
          </w:tcPr>
          <w:p w:rsidR="00E3144B" w:rsidRPr="006A6EDC" w:rsidRDefault="00E3144B" w:rsidP="00E3144B">
            <w:pPr>
              <w:rPr>
                <w:bCs/>
                <w:color w:val="000000"/>
              </w:rPr>
            </w:pPr>
            <w:r w:rsidRPr="006A6EDC">
              <w:rPr>
                <w:bCs/>
                <w:color w:val="000000"/>
              </w:rPr>
              <w:t>хромосомні аномалії, не кваліфіковані в інших рубриках</w:t>
            </w:r>
          </w:p>
        </w:tc>
        <w:tc>
          <w:tcPr>
            <w:tcW w:w="2263" w:type="dxa"/>
            <w:gridSpan w:val="2"/>
            <w:shd w:val="clear" w:color="auto" w:fill="auto"/>
            <w:noWrap/>
            <w:vAlign w:val="center"/>
            <w:hideMark/>
          </w:tcPr>
          <w:p w:rsidR="00E3144B" w:rsidRPr="006A6EDC" w:rsidRDefault="00E3144B" w:rsidP="00E3144B">
            <w:pPr>
              <w:jc w:val="center"/>
              <w:rPr>
                <w:color w:val="000000"/>
              </w:rPr>
            </w:pPr>
            <w:r w:rsidRPr="006A6EDC">
              <w:rPr>
                <w:color w:val="000000"/>
              </w:rPr>
              <w:t>9095</w:t>
            </w:r>
          </w:p>
        </w:tc>
        <w:tc>
          <w:tcPr>
            <w:tcW w:w="2590" w:type="dxa"/>
            <w:gridSpan w:val="2"/>
            <w:shd w:val="clear" w:color="auto" w:fill="auto"/>
            <w:noWrap/>
            <w:vAlign w:val="center"/>
            <w:hideMark/>
          </w:tcPr>
          <w:p w:rsidR="00E3144B" w:rsidRPr="006A6EDC" w:rsidRDefault="00E3144B" w:rsidP="00E3144B">
            <w:pPr>
              <w:jc w:val="center"/>
              <w:rPr>
                <w:color w:val="000000"/>
              </w:rPr>
            </w:pPr>
            <w:r w:rsidRPr="006A6EDC">
              <w:rPr>
                <w:color w:val="000000"/>
              </w:rPr>
              <w:t>13</w:t>
            </w:r>
          </w:p>
        </w:tc>
        <w:tc>
          <w:tcPr>
            <w:tcW w:w="2242" w:type="dxa"/>
            <w:shd w:val="clear" w:color="auto" w:fill="auto"/>
            <w:noWrap/>
            <w:vAlign w:val="center"/>
            <w:hideMark/>
          </w:tcPr>
          <w:p w:rsidR="00E3144B" w:rsidRPr="006A6EDC" w:rsidRDefault="00E3144B" w:rsidP="00E3144B">
            <w:pPr>
              <w:jc w:val="center"/>
              <w:rPr>
                <w:color w:val="000000"/>
              </w:rPr>
            </w:pPr>
            <w:r w:rsidRPr="006A6EDC">
              <w:rPr>
                <w:color w:val="000000"/>
              </w:rPr>
              <w:t>1,43</w:t>
            </w:r>
          </w:p>
        </w:tc>
      </w:tr>
    </w:tbl>
    <w:p w:rsidR="00F33EA8" w:rsidRDefault="00F33EA8" w:rsidP="00F33EA8">
      <w:pPr>
        <w:spacing w:line="360" w:lineRule="auto"/>
        <w:jc w:val="both"/>
        <w:rPr>
          <w:sz w:val="28"/>
          <w:szCs w:val="28"/>
        </w:rPr>
      </w:pPr>
      <w:r>
        <w:rPr>
          <w:sz w:val="28"/>
          <w:szCs w:val="28"/>
        </w:rPr>
        <w:t xml:space="preserve">     </w:t>
      </w:r>
    </w:p>
    <w:p w:rsidR="00F33EA8" w:rsidRDefault="00F33EA8" w:rsidP="00F33EA8">
      <w:pPr>
        <w:spacing w:line="360" w:lineRule="auto"/>
        <w:ind w:firstLine="708"/>
        <w:jc w:val="both"/>
        <w:rPr>
          <w:sz w:val="28"/>
          <w:szCs w:val="28"/>
        </w:rPr>
      </w:pPr>
      <w:r>
        <w:rPr>
          <w:sz w:val="28"/>
          <w:szCs w:val="28"/>
        </w:rPr>
        <w:t>На даний період ситуація з динаміки частот поширеності хромосомних аномалій майже не змінилася порівнюючи з минулим роком.</w:t>
      </w:r>
      <w:r w:rsidRPr="00F33EA8">
        <w:rPr>
          <w:sz w:val="28"/>
          <w:szCs w:val="28"/>
        </w:rPr>
        <w:t xml:space="preserve"> </w:t>
      </w:r>
      <w:r>
        <w:rPr>
          <w:sz w:val="28"/>
          <w:szCs w:val="28"/>
        </w:rPr>
        <w:t xml:space="preserve">Усього було </w:t>
      </w:r>
      <w:r>
        <w:rPr>
          <w:sz w:val="28"/>
          <w:szCs w:val="28"/>
        </w:rPr>
        <w:lastRenderedPageBreak/>
        <w:t>зафіксовано 9 випадків (3,36%) хромосомних хвороб, а саме немовлята із си</w:t>
      </w:r>
      <w:r w:rsidR="003C67DE">
        <w:rPr>
          <w:sz w:val="28"/>
          <w:szCs w:val="28"/>
        </w:rPr>
        <w:t>ндромом Дауна</w:t>
      </w:r>
      <w:r w:rsidR="0045184C">
        <w:rPr>
          <w:sz w:val="28"/>
          <w:szCs w:val="28"/>
        </w:rPr>
        <w:t xml:space="preserve">. </w:t>
      </w:r>
    </w:p>
    <w:p w:rsidR="00E3144B" w:rsidRDefault="003C67DE" w:rsidP="00E3144B">
      <w:pPr>
        <w:spacing w:line="360" w:lineRule="auto"/>
        <w:ind w:firstLine="708"/>
        <w:jc w:val="right"/>
        <w:rPr>
          <w:i/>
          <w:sz w:val="28"/>
          <w:szCs w:val="28"/>
        </w:rPr>
      </w:pPr>
      <w:r>
        <w:rPr>
          <w:i/>
          <w:sz w:val="28"/>
          <w:szCs w:val="28"/>
        </w:rPr>
        <w:t>Таблиця 2.11</w:t>
      </w:r>
      <w:r w:rsidR="00E3144B">
        <w:rPr>
          <w:i/>
          <w:sz w:val="28"/>
          <w:szCs w:val="28"/>
        </w:rPr>
        <w:t>.</w:t>
      </w:r>
    </w:p>
    <w:p w:rsidR="00E3144B" w:rsidRPr="00002DD3" w:rsidRDefault="00E3144B" w:rsidP="00E3144B">
      <w:pPr>
        <w:spacing w:line="360" w:lineRule="auto"/>
        <w:ind w:firstLine="708"/>
        <w:jc w:val="center"/>
        <w:rPr>
          <w:sz w:val="28"/>
          <w:szCs w:val="28"/>
        </w:rPr>
      </w:pPr>
      <w:r w:rsidRPr="00002DD3">
        <w:rPr>
          <w:sz w:val="28"/>
          <w:szCs w:val="28"/>
        </w:rPr>
        <w:t>Нозологічні форми вроджених вад розвитку та хромосомної патології новонароджених (абс.кількість, 2019 р.)</w:t>
      </w:r>
    </w:p>
    <w:tbl>
      <w:tblPr>
        <w:tblW w:w="8901" w:type="dxa"/>
        <w:tblInd w:w="103" w:type="dxa"/>
        <w:tblLook w:val="04A0"/>
      </w:tblPr>
      <w:tblGrid>
        <w:gridCol w:w="2372"/>
        <w:gridCol w:w="987"/>
        <w:gridCol w:w="1264"/>
        <w:gridCol w:w="2045"/>
        <w:gridCol w:w="2233"/>
      </w:tblGrid>
      <w:tr w:rsidR="00E3144B" w:rsidRPr="00965965" w:rsidTr="00E3144B">
        <w:trPr>
          <w:trHeight w:val="900"/>
        </w:trPr>
        <w:tc>
          <w:tcPr>
            <w:tcW w:w="2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Найменування</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Номер рядка</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E3144B" w:rsidRPr="00965965" w:rsidRDefault="00E3144B" w:rsidP="00E3144B">
            <w:pPr>
              <w:jc w:val="center"/>
              <w:rPr>
                <w:b/>
                <w:bCs/>
                <w:color w:val="000000"/>
              </w:rPr>
            </w:pPr>
            <w:r w:rsidRPr="00965965">
              <w:rPr>
                <w:b/>
                <w:bCs/>
                <w:color w:val="000000"/>
              </w:rPr>
              <w:t>Шифр за МКХ-10</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Живонароджені</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Мертвонароджені</w:t>
            </w:r>
          </w:p>
        </w:tc>
      </w:tr>
      <w:tr w:rsidR="00E3144B" w:rsidRPr="00965965" w:rsidTr="00E3144B">
        <w:trPr>
          <w:trHeight w:val="255"/>
        </w:trPr>
        <w:tc>
          <w:tcPr>
            <w:tcW w:w="2372" w:type="dxa"/>
            <w:tcBorders>
              <w:top w:val="nil"/>
              <w:left w:val="single" w:sz="4" w:space="0" w:color="auto"/>
              <w:bottom w:val="single" w:sz="4" w:space="0" w:color="auto"/>
              <w:right w:val="single" w:sz="4" w:space="0" w:color="auto"/>
            </w:tcBorders>
            <w:shd w:val="clear" w:color="auto" w:fill="auto"/>
            <w:noWrap/>
            <w:vAlign w:val="bottom"/>
            <w:hideMark/>
          </w:tcPr>
          <w:p w:rsidR="00E3144B" w:rsidRPr="00965965" w:rsidRDefault="00E3144B" w:rsidP="00E3144B">
            <w:pPr>
              <w:jc w:val="center"/>
              <w:rPr>
                <w:b/>
                <w:bCs/>
                <w:color w:val="000000"/>
              </w:rPr>
            </w:pPr>
            <w:r w:rsidRPr="00965965">
              <w:rPr>
                <w:b/>
                <w:bCs/>
                <w:color w:val="000000"/>
              </w:rPr>
              <w:t>А</w:t>
            </w:r>
          </w:p>
        </w:tc>
        <w:tc>
          <w:tcPr>
            <w:tcW w:w="987" w:type="dxa"/>
            <w:tcBorders>
              <w:top w:val="nil"/>
              <w:left w:val="nil"/>
              <w:bottom w:val="single" w:sz="4" w:space="0" w:color="auto"/>
              <w:right w:val="single" w:sz="4" w:space="0" w:color="auto"/>
            </w:tcBorders>
            <w:shd w:val="clear" w:color="auto" w:fill="auto"/>
            <w:noWrap/>
            <w:vAlign w:val="bottom"/>
            <w:hideMark/>
          </w:tcPr>
          <w:p w:rsidR="00E3144B" w:rsidRPr="00965965" w:rsidRDefault="00E3144B" w:rsidP="00E3144B">
            <w:pPr>
              <w:jc w:val="center"/>
              <w:rPr>
                <w:b/>
                <w:bCs/>
                <w:color w:val="000000"/>
              </w:rPr>
            </w:pPr>
            <w:r w:rsidRPr="00965965">
              <w:rPr>
                <w:b/>
                <w:bCs/>
                <w:color w:val="000000"/>
              </w:rPr>
              <w:t>Б</w:t>
            </w:r>
          </w:p>
        </w:tc>
        <w:tc>
          <w:tcPr>
            <w:tcW w:w="1264" w:type="dxa"/>
            <w:tcBorders>
              <w:top w:val="nil"/>
              <w:left w:val="nil"/>
              <w:bottom w:val="single" w:sz="4" w:space="0" w:color="auto"/>
              <w:right w:val="single" w:sz="4" w:space="0" w:color="auto"/>
            </w:tcBorders>
            <w:shd w:val="clear" w:color="auto" w:fill="auto"/>
            <w:noWrap/>
            <w:vAlign w:val="bottom"/>
            <w:hideMark/>
          </w:tcPr>
          <w:p w:rsidR="00E3144B" w:rsidRPr="00965965" w:rsidRDefault="00E3144B" w:rsidP="00E3144B">
            <w:pPr>
              <w:jc w:val="center"/>
              <w:rPr>
                <w:b/>
                <w:bCs/>
                <w:color w:val="000000"/>
              </w:rPr>
            </w:pPr>
            <w:r w:rsidRPr="00965965">
              <w:rPr>
                <w:b/>
                <w:bCs/>
                <w:color w:val="000000"/>
              </w:rPr>
              <w:t>В</w:t>
            </w:r>
          </w:p>
        </w:tc>
        <w:tc>
          <w:tcPr>
            <w:tcW w:w="2045" w:type="dxa"/>
            <w:tcBorders>
              <w:top w:val="nil"/>
              <w:left w:val="nil"/>
              <w:bottom w:val="single" w:sz="4" w:space="0" w:color="auto"/>
              <w:right w:val="single" w:sz="4" w:space="0" w:color="auto"/>
            </w:tcBorders>
            <w:shd w:val="clear" w:color="auto" w:fill="auto"/>
            <w:noWrap/>
            <w:vAlign w:val="bottom"/>
            <w:hideMark/>
          </w:tcPr>
          <w:p w:rsidR="00E3144B" w:rsidRPr="00965965" w:rsidRDefault="00E3144B" w:rsidP="00E3144B">
            <w:pPr>
              <w:jc w:val="center"/>
              <w:rPr>
                <w:b/>
                <w:bCs/>
                <w:color w:val="000000"/>
              </w:rPr>
            </w:pPr>
            <w:r w:rsidRPr="00965965">
              <w:rPr>
                <w:b/>
                <w:bCs/>
                <w:color w:val="000000"/>
              </w:rPr>
              <w:t>1</w:t>
            </w:r>
          </w:p>
        </w:tc>
        <w:tc>
          <w:tcPr>
            <w:tcW w:w="2233" w:type="dxa"/>
            <w:tcBorders>
              <w:top w:val="nil"/>
              <w:left w:val="nil"/>
              <w:bottom w:val="single" w:sz="4" w:space="0" w:color="auto"/>
              <w:right w:val="single" w:sz="4" w:space="0" w:color="auto"/>
            </w:tcBorders>
            <w:shd w:val="clear" w:color="auto" w:fill="auto"/>
            <w:noWrap/>
            <w:vAlign w:val="bottom"/>
            <w:hideMark/>
          </w:tcPr>
          <w:p w:rsidR="00E3144B" w:rsidRPr="00965965" w:rsidRDefault="00E3144B" w:rsidP="00E3144B">
            <w:pPr>
              <w:jc w:val="center"/>
              <w:rPr>
                <w:b/>
                <w:bCs/>
                <w:color w:val="000000"/>
              </w:rPr>
            </w:pPr>
            <w:r w:rsidRPr="00965965">
              <w:rPr>
                <w:b/>
                <w:bCs/>
                <w:color w:val="000000"/>
              </w:rPr>
              <w:t>2</w:t>
            </w:r>
          </w:p>
        </w:tc>
      </w:tr>
      <w:tr w:rsidR="00E3144B" w:rsidRPr="00965965" w:rsidTr="00E3144B">
        <w:trPr>
          <w:trHeight w:val="255"/>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Усього, в т.ч.:</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1.0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268</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2</w:t>
            </w:r>
          </w:p>
        </w:tc>
      </w:tr>
      <w:tr w:rsidR="00E3144B" w:rsidRPr="00965965" w:rsidTr="00E3144B">
        <w:trPr>
          <w:trHeight w:val="510"/>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уроджені вади розвитку нервової системи</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2.0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Q00- 007</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1</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1</w:t>
            </w:r>
          </w:p>
        </w:tc>
      </w:tr>
      <w:tr w:rsidR="00E3144B" w:rsidRPr="00965965" w:rsidTr="00E3144B">
        <w:trPr>
          <w:trHeight w:val="510"/>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уроджені вади розвитку ока, вуха, обличчя та інші</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3.0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Q10-Q18</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7</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510"/>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b/>
                <w:bCs/>
                <w:color w:val="000000"/>
              </w:rPr>
            </w:pPr>
            <w:r w:rsidRPr="00965965">
              <w:rPr>
                <w:b/>
                <w:bCs/>
                <w:color w:val="000000"/>
              </w:rPr>
              <w:t>уроджені вади розвитку системи кровообігу</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4.0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Q20-Q28</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87</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510"/>
        </w:trPr>
        <w:tc>
          <w:tcPr>
            <w:tcW w:w="2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уроджені вади розвитку органів дихання</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5.0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Q30-Q34</w:t>
            </w:r>
          </w:p>
        </w:tc>
        <w:tc>
          <w:tcPr>
            <w:tcW w:w="2045"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3</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255"/>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і щілина губи та піднебіння</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6.0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Q35-Q37</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6</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765"/>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інші вроджені вади розвитку органів травлення</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7.0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Q38-Q45</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11</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510"/>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b/>
                <w:bCs/>
                <w:color w:val="000000"/>
              </w:rPr>
            </w:pPr>
            <w:r w:rsidRPr="00965965">
              <w:rPr>
                <w:b/>
                <w:bCs/>
                <w:color w:val="000000"/>
              </w:rPr>
              <w:t>уроджені вади розвитку статевих органів</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8.0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Q50-Q56</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48</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765"/>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b/>
                <w:bCs/>
                <w:color w:val="000000"/>
              </w:rPr>
            </w:pPr>
            <w:r w:rsidRPr="00965965">
              <w:rPr>
                <w:b/>
                <w:bCs/>
                <w:color w:val="000000"/>
              </w:rPr>
              <w:t>уроджені вади розвитку та деформації кістково-м'язов. системи</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9.0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Q65-Q79</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48</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510"/>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і інші вроджені вади розвитку</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10.0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Q80-Q89</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20</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1</w:t>
            </w:r>
          </w:p>
        </w:tc>
      </w:tr>
      <w:tr w:rsidR="00E3144B" w:rsidRPr="00965965" w:rsidTr="00E3144B">
        <w:trPr>
          <w:trHeight w:val="765"/>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b/>
                <w:bCs/>
                <w:color w:val="000000"/>
              </w:rPr>
            </w:pPr>
            <w:r w:rsidRPr="00965965">
              <w:rPr>
                <w:b/>
                <w:bCs/>
                <w:color w:val="000000"/>
              </w:rPr>
              <w:t>хромосомні аномалії, не кваліфіковані в інших рубриках</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11.0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Q90-Q99</w:t>
            </w: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b/>
                <w:bCs/>
                <w:color w:val="000000"/>
              </w:rPr>
            </w:pPr>
            <w:r w:rsidRPr="00965965">
              <w:rPr>
                <w:b/>
                <w:bCs/>
                <w:color w:val="000000"/>
              </w:rPr>
              <w:t>9</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r w:rsidR="00E3144B" w:rsidRPr="00965965" w:rsidTr="00E3144B">
        <w:trPr>
          <w:trHeight w:val="451"/>
        </w:trPr>
        <w:tc>
          <w:tcPr>
            <w:tcW w:w="2372" w:type="dxa"/>
            <w:tcBorders>
              <w:top w:val="nil"/>
              <w:left w:val="single" w:sz="4" w:space="0" w:color="auto"/>
              <w:bottom w:val="single" w:sz="4" w:space="0" w:color="auto"/>
              <w:right w:val="single" w:sz="4" w:space="0" w:color="auto"/>
            </w:tcBorders>
            <w:shd w:val="clear" w:color="auto" w:fill="auto"/>
            <w:vAlign w:val="bottom"/>
            <w:hideMark/>
          </w:tcPr>
          <w:p w:rsidR="00E3144B" w:rsidRPr="00965965" w:rsidRDefault="00E3144B" w:rsidP="00E3144B">
            <w:pPr>
              <w:rPr>
                <w:color w:val="000000"/>
              </w:rPr>
            </w:pPr>
            <w:r w:rsidRPr="00965965">
              <w:rPr>
                <w:color w:val="000000"/>
              </w:rPr>
              <w:t>Інші</w:t>
            </w:r>
          </w:p>
        </w:tc>
        <w:tc>
          <w:tcPr>
            <w:tcW w:w="987"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pPr>
            <w:r w:rsidRPr="00965965">
              <w:t>12.0</w:t>
            </w:r>
          </w:p>
        </w:tc>
        <w:tc>
          <w:tcPr>
            <w:tcW w:w="1264"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p>
        </w:tc>
        <w:tc>
          <w:tcPr>
            <w:tcW w:w="2045"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sidRPr="00965965">
              <w:rPr>
                <w:color w:val="000000"/>
              </w:rPr>
              <w:t>22</w:t>
            </w:r>
          </w:p>
        </w:tc>
        <w:tc>
          <w:tcPr>
            <w:tcW w:w="2233" w:type="dxa"/>
            <w:tcBorders>
              <w:top w:val="nil"/>
              <w:left w:val="nil"/>
              <w:bottom w:val="single" w:sz="4" w:space="0" w:color="auto"/>
              <w:right w:val="single" w:sz="4" w:space="0" w:color="auto"/>
            </w:tcBorders>
            <w:shd w:val="clear" w:color="auto" w:fill="auto"/>
            <w:noWrap/>
            <w:vAlign w:val="center"/>
            <w:hideMark/>
          </w:tcPr>
          <w:p w:rsidR="00E3144B" w:rsidRPr="00965965" w:rsidRDefault="00E3144B" w:rsidP="00E3144B">
            <w:pPr>
              <w:jc w:val="center"/>
              <w:rPr>
                <w:color w:val="000000"/>
              </w:rPr>
            </w:pPr>
            <w:r>
              <w:rPr>
                <w:color w:val="000000"/>
              </w:rPr>
              <w:t>-</w:t>
            </w:r>
          </w:p>
        </w:tc>
      </w:tr>
    </w:tbl>
    <w:p w:rsidR="00E3144B" w:rsidRDefault="00E3144B" w:rsidP="00E3144B">
      <w:pPr>
        <w:spacing w:line="360" w:lineRule="auto"/>
        <w:ind w:firstLine="708"/>
        <w:jc w:val="both"/>
        <w:rPr>
          <w:sz w:val="28"/>
          <w:szCs w:val="28"/>
        </w:rPr>
      </w:pPr>
      <w:r>
        <w:rPr>
          <w:sz w:val="28"/>
          <w:szCs w:val="28"/>
        </w:rPr>
        <w:t>Отже, можна зазначити про стабільну динамку частот поширен</w:t>
      </w:r>
      <w:r w:rsidR="0045184C">
        <w:rPr>
          <w:sz w:val="28"/>
          <w:szCs w:val="28"/>
        </w:rPr>
        <w:t xml:space="preserve">ості ВВР та хромосомної патології </w:t>
      </w:r>
      <w:r w:rsidR="003C67DE">
        <w:rPr>
          <w:sz w:val="28"/>
          <w:szCs w:val="28"/>
        </w:rPr>
        <w:t xml:space="preserve"> ( табл. 2.12</w:t>
      </w:r>
      <w:r>
        <w:rPr>
          <w:sz w:val="28"/>
          <w:szCs w:val="28"/>
        </w:rPr>
        <w:t>).</w:t>
      </w:r>
    </w:p>
    <w:p w:rsidR="00F33EA8" w:rsidRDefault="00F33EA8" w:rsidP="00E3144B">
      <w:pPr>
        <w:spacing w:line="360" w:lineRule="auto"/>
        <w:ind w:firstLine="708"/>
        <w:jc w:val="both"/>
        <w:rPr>
          <w:sz w:val="28"/>
          <w:szCs w:val="28"/>
        </w:rPr>
      </w:pPr>
    </w:p>
    <w:p w:rsidR="00E3144B" w:rsidRPr="00002DD3" w:rsidRDefault="003C67DE" w:rsidP="00E3144B">
      <w:pPr>
        <w:spacing w:line="360" w:lineRule="auto"/>
        <w:ind w:firstLine="708"/>
        <w:jc w:val="right"/>
        <w:rPr>
          <w:i/>
          <w:sz w:val="28"/>
          <w:szCs w:val="28"/>
        </w:rPr>
      </w:pPr>
      <w:r>
        <w:rPr>
          <w:i/>
          <w:sz w:val="28"/>
          <w:szCs w:val="28"/>
        </w:rPr>
        <w:lastRenderedPageBreak/>
        <w:t>Таблиця 2.12</w:t>
      </w:r>
      <w:r w:rsidR="00E3144B">
        <w:rPr>
          <w:i/>
          <w:sz w:val="28"/>
          <w:szCs w:val="28"/>
        </w:rPr>
        <w:t>.</w:t>
      </w:r>
    </w:p>
    <w:p w:rsidR="00E3144B" w:rsidRPr="00D5466F" w:rsidRDefault="00E3144B" w:rsidP="00E3144B">
      <w:pPr>
        <w:spacing w:line="360" w:lineRule="auto"/>
        <w:ind w:firstLine="708"/>
        <w:jc w:val="center"/>
        <w:rPr>
          <w:sz w:val="28"/>
          <w:szCs w:val="28"/>
        </w:rPr>
      </w:pPr>
      <w:r w:rsidRPr="00D5466F">
        <w:rPr>
          <w:sz w:val="28"/>
          <w:szCs w:val="28"/>
        </w:rPr>
        <w:t xml:space="preserve">Загальна структура  вроджених вад розвитку новонароджених  у </w:t>
      </w:r>
      <w:r w:rsidR="0045184C">
        <w:rPr>
          <w:sz w:val="28"/>
          <w:szCs w:val="28"/>
        </w:rPr>
        <w:t xml:space="preserve">період 2019 року </w:t>
      </w:r>
      <w:r w:rsidRPr="00D5466F">
        <w:rPr>
          <w:sz w:val="28"/>
          <w:szCs w:val="28"/>
        </w:rPr>
        <w:t xml:space="preserve"> </w:t>
      </w:r>
      <w:r w:rsidRPr="00D5466F">
        <w:rPr>
          <w:bCs/>
          <w:color w:val="000000"/>
          <w:sz w:val="28"/>
          <w:szCs w:val="28"/>
        </w:rPr>
        <w:t>(</w:t>
      </w:r>
      <w:r w:rsidR="0045184C">
        <w:rPr>
          <w:sz w:val="28"/>
          <w:szCs w:val="28"/>
        </w:rPr>
        <w:t>‰)</w:t>
      </w:r>
    </w:p>
    <w:tbl>
      <w:tblPr>
        <w:tblW w:w="8475" w:type="dxa"/>
        <w:jc w:val="center"/>
        <w:tblInd w:w="103" w:type="dxa"/>
        <w:tblLook w:val="04A0"/>
      </w:tblPr>
      <w:tblGrid>
        <w:gridCol w:w="1969"/>
        <w:gridCol w:w="2233"/>
        <w:gridCol w:w="2574"/>
        <w:gridCol w:w="2020"/>
      </w:tblGrid>
      <w:tr w:rsidR="00E3144B" w:rsidRPr="00F84214" w:rsidTr="00E3144B">
        <w:trPr>
          <w:trHeight w:val="1020"/>
          <w:jc w:val="center"/>
        </w:trPr>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44B" w:rsidRPr="00002DD3" w:rsidRDefault="00E3144B" w:rsidP="00E3144B">
            <w:pPr>
              <w:jc w:val="center"/>
              <w:rPr>
                <w:bCs/>
                <w:color w:val="000000"/>
                <w:sz w:val="28"/>
              </w:rPr>
            </w:pPr>
            <w:r w:rsidRPr="00002DD3">
              <w:rPr>
                <w:bCs/>
                <w:color w:val="000000"/>
                <w:sz w:val="28"/>
              </w:rPr>
              <w:t>Найменування</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E3144B" w:rsidRPr="00002DD3" w:rsidRDefault="00E3144B" w:rsidP="00E3144B">
            <w:pPr>
              <w:jc w:val="center"/>
              <w:rPr>
                <w:bCs/>
                <w:color w:val="000000"/>
                <w:sz w:val="28"/>
              </w:rPr>
            </w:pPr>
            <w:r w:rsidRPr="00002DD3">
              <w:rPr>
                <w:bCs/>
                <w:color w:val="000000"/>
                <w:sz w:val="28"/>
              </w:rPr>
              <w:t>Загальна кількість новонароджених</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E3144B" w:rsidRPr="00002DD3" w:rsidRDefault="00E3144B" w:rsidP="00E3144B">
            <w:pPr>
              <w:jc w:val="center"/>
              <w:rPr>
                <w:bCs/>
                <w:color w:val="000000"/>
                <w:sz w:val="28"/>
              </w:rPr>
            </w:pPr>
            <w:r w:rsidRPr="00002DD3">
              <w:rPr>
                <w:bCs/>
                <w:color w:val="000000"/>
                <w:sz w:val="28"/>
              </w:rPr>
              <w:t>Кількість живонароджених з ВВР</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3144B" w:rsidRPr="00002DD3" w:rsidRDefault="00E3144B" w:rsidP="00E3144B">
            <w:pPr>
              <w:jc w:val="center"/>
              <w:rPr>
                <w:bCs/>
                <w:color w:val="000000"/>
                <w:sz w:val="28"/>
              </w:rPr>
            </w:pPr>
            <w:r w:rsidRPr="00002DD3">
              <w:rPr>
                <w:bCs/>
                <w:color w:val="000000"/>
                <w:sz w:val="28"/>
              </w:rPr>
              <w:t xml:space="preserve">Динаміка частот поширеності вроджних вад розвитку </w:t>
            </w:r>
            <w:r>
              <w:rPr>
                <w:bCs/>
                <w:color w:val="000000"/>
                <w:sz w:val="28"/>
                <w:szCs w:val="28"/>
              </w:rPr>
              <w:t>(</w:t>
            </w:r>
            <w:r>
              <w:rPr>
                <w:sz w:val="28"/>
                <w:szCs w:val="28"/>
              </w:rPr>
              <w:t>‰</w:t>
            </w:r>
            <w:r w:rsidRPr="00B94A33">
              <w:rPr>
                <w:sz w:val="28"/>
                <w:szCs w:val="28"/>
              </w:rPr>
              <w:t>)</w:t>
            </w:r>
          </w:p>
        </w:tc>
      </w:tr>
      <w:tr w:rsidR="00E3144B" w:rsidRPr="00F84214" w:rsidTr="00E3144B">
        <w:trPr>
          <w:trHeight w:val="510"/>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002DD3" w:rsidRDefault="00E3144B" w:rsidP="00E3144B">
            <w:pPr>
              <w:rPr>
                <w:bCs/>
                <w:color w:val="000000"/>
                <w:sz w:val="28"/>
              </w:rPr>
            </w:pPr>
            <w:r w:rsidRPr="00002DD3">
              <w:rPr>
                <w:bCs/>
                <w:color w:val="000000"/>
                <w:sz w:val="28"/>
              </w:rPr>
              <w:t>уроджені вади розвитку системи кровообігу</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8374</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87</w:t>
            </w:r>
          </w:p>
        </w:tc>
        <w:tc>
          <w:tcPr>
            <w:tcW w:w="2020"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10,39</w:t>
            </w:r>
          </w:p>
        </w:tc>
      </w:tr>
      <w:tr w:rsidR="00E3144B" w:rsidRPr="00F84214" w:rsidTr="00E3144B">
        <w:trPr>
          <w:trHeight w:val="510"/>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002DD3" w:rsidRDefault="00E3144B" w:rsidP="00E3144B">
            <w:pPr>
              <w:rPr>
                <w:bCs/>
                <w:color w:val="000000"/>
                <w:sz w:val="28"/>
              </w:rPr>
            </w:pPr>
            <w:r w:rsidRPr="00002DD3">
              <w:rPr>
                <w:bCs/>
                <w:color w:val="000000"/>
                <w:sz w:val="28"/>
              </w:rPr>
              <w:t>уроджені вади розвитку статевих органів</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8374</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48</w:t>
            </w:r>
          </w:p>
        </w:tc>
        <w:tc>
          <w:tcPr>
            <w:tcW w:w="2020"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5,73</w:t>
            </w:r>
          </w:p>
        </w:tc>
      </w:tr>
      <w:tr w:rsidR="00E3144B" w:rsidRPr="00F84214" w:rsidTr="00E3144B">
        <w:trPr>
          <w:trHeight w:val="765"/>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002DD3" w:rsidRDefault="00E3144B" w:rsidP="00E3144B">
            <w:pPr>
              <w:rPr>
                <w:bCs/>
                <w:color w:val="000000"/>
                <w:sz w:val="28"/>
              </w:rPr>
            </w:pPr>
            <w:r w:rsidRPr="00002DD3">
              <w:rPr>
                <w:bCs/>
                <w:color w:val="000000"/>
                <w:sz w:val="28"/>
              </w:rPr>
              <w:t>уроджені вади розвитку та деформації кістково-м'язов. системи</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8374</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48</w:t>
            </w:r>
          </w:p>
        </w:tc>
        <w:tc>
          <w:tcPr>
            <w:tcW w:w="2020"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5,73</w:t>
            </w:r>
          </w:p>
        </w:tc>
      </w:tr>
      <w:tr w:rsidR="00E3144B" w:rsidRPr="00F84214" w:rsidTr="00E3144B">
        <w:trPr>
          <w:trHeight w:val="765"/>
          <w:jc w:val="center"/>
        </w:trPr>
        <w:tc>
          <w:tcPr>
            <w:tcW w:w="1846" w:type="dxa"/>
            <w:tcBorders>
              <w:top w:val="nil"/>
              <w:left w:val="single" w:sz="4" w:space="0" w:color="auto"/>
              <w:bottom w:val="single" w:sz="4" w:space="0" w:color="auto"/>
              <w:right w:val="single" w:sz="4" w:space="0" w:color="auto"/>
            </w:tcBorders>
            <w:shd w:val="clear" w:color="auto" w:fill="auto"/>
            <w:vAlign w:val="bottom"/>
            <w:hideMark/>
          </w:tcPr>
          <w:p w:rsidR="00E3144B" w:rsidRPr="00002DD3" w:rsidRDefault="00E3144B" w:rsidP="00E3144B">
            <w:pPr>
              <w:rPr>
                <w:bCs/>
                <w:color w:val="000000"/>
                <w:sz w:val="28"/>
              </w:rPr>
            </w:pPr>
            <w:r w:rsidRPr="00002DD3">
              <w:rPr>
                <w:bCs/>
                <w:color w:val="000000"/>
                <w:sz w:val="28"/>
              </w:rPr>
              <w:t>хромосомні аномалії, не кваліфіковані в інших рубриках</w:t>
            </w:r>
          </w:p>
        </w:tc>
        <w:tc>
          <w:tcPr>
            <w:tcW w:w="2035"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8374</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9</w:t>
            </w:r>
          </w:p>
        </w:tc>
        <w:tc>
          <w:tcPr>
            <w:tcW w:w="2020" w:type="dxa"/>
            <w:tcBorders>
              <w:top w:val="nil"/>
              <w:left w:val="nil"/>
              <w:bottom w:val="single" w:sz="4" w:space="0" w:color="auto"/>
              <w:right w:val="single" w:sz="4" w:space="0" w:color="auto"/>
            </w:tcBorders>
            <w:shd w:val="clear" w:color="auto" w:fill="auto"/>
            <w:noWrap/>
            <w:vAlign w:val="center"/>
            <w:hideMark/>
          </w:tcPr>
          <w:p w:rsidR="00E3144B" w:rsidRPr="00002DD3" w:rsidRDefault="00E3144B" w:rsidP="00E3144B">
            <w:pPr>
              <w:jc w:val="center"/>
              <w:rPr>
                <w:color w:val="000000"/>
                <w:sz w:val="28"/>
              </w:rPr>
            </w:pPr>
            <w:r w:rsidRPr="00002DD3">
              <w:rPr>
                <w:color w:val="000000"/>
                <w:sz w:val="28"/>
              </w:rPr>
              <w:t>1,07</w:t>
            </w:r>
          </w:p>
        </w:tc>
      </w:tr>
    </w:tbl>
    <w:p w:rsidR="00E3144B" w:rsidRDefault="00E3144B" w:rsidP="00E3144B">
      <w:pPr>
        <w:spacing w:line="360" w:lineRule="auto"/>
        <w:ind w:firstLine="708"/>
        <w:jc w:val="both"/>
        <w:rPr>
          <w:b/>
          <w:sz w:val="28"/>
          <w:szCs w:val="28"/>
        </w:rPr>
      </w:pPr>
    </w:p>
    <w:p w:rsidR="00E3144B" w:rsidRDefault="00E3144B" w:rsidP="00E3144B">
      <w:pPr>
        <w:spacing w:line="360" w:lineRule="auto"/>
        <w:ind w:firstLine="708"/>
        <w:jc w:val="both"/>
        <w:rPr>
          <w:sz w:val="28"/>
          <w:szCs w:val="28"/>
        </w:rPr>
      </w:pPr>
      <w:r>
        <w:rPr>
          <w:sz w:val="28"/>
          <w:szCs w:val="28"/>
        </w:rPr>
        <w:t>Виходячи з первісних даних Херсонської обласної дитячої клінічної лікарні протягом усіх досліджуваних 6-ти років спостерігається велика кількість новонароджених немовлят з вродженими вадами розвитку різних сист</w:t>
      </w:r>
      <w:r w:rsidR="0045184C">
        <w:rPr>
          <w:sz w:val="28"/>
          <w:szCs w:val="28"/>
        </w:rPr>
        <w:t>ем органів та також хромосомною патологією</w:t>
      </w:r>
      <w:r>
        <w:rPr>
          <w:sz w:val="28"/>
          <w:szCs w:val="28"/>
        </w:rPr>
        <w:t xml:space="preserve">, про що свідчать отримані результати нашої роботи. При обробці матеріалу ми спостерігаємо 2 критичні точки з високою частотою поширеності ВВР, а саме період 2014 та 2017 років. </w:t>
      </w:r>
    </w:p>
    <w:p w:rsidR="00E3144B" w:rsidRDefault="00E3144B" w:rsidP="00E3144B">
      <w:pPr>
        <w:spacing w:line="360" w:lineRule="auto"/>
        <w:ind w:firstLine="708"/>
        <w:jc w:val="both"/>
        <w:rPr>
          <w:sz w:val="28"/>
          <w:szCs w:val="28"/>
        </w:rPr>
      </w:pPr>
      <w:r>
        <w:rPr>
          <w:sz w:val="28"/>
          <w:szCs w:val="28"/>
        </w:rPr>
        <w:t>В</w:t>
      </w:r>
      <w:r w:rsidRPr="00082453">
        <w:rPr>
          <w:sz w:val="28"/>
          <w:szCs w:val="28"/>
        </w:rPr>
        <w:t xml:space="preserve"> умовах скорочення постійного населення Херсонської області та зниження рівня народжуваності відбулося зр</w:t>
      </w:r>
      <w:r>
        <w:rPr>
          <w:sz w:val="28"/>
          <w:szCs w:val="28"/>
        </w:rPr>
        <w:t>остання популяційної частоти вроджених вад розвитку в</w:t>
      </w:r>
      <w:r w:rsidRPr="00082453">
        <w:rPr>
          <w:sz w:val="28"/>
          <w:szCs w:val="28"/>
        </w:rPr>
        <w:t xml:space="preserve"> когорті  новонароджених (з </w:t>
      </w:r>
      <w:r w:rsidRPr="00756C9C">
        <w:rPr>
          <w:sz w:val="28"/>
          <w:szCs w:val="28"/>
        </w:rPr>
        <w:t>35,18</w:t>
      </w:r>
      <w:r w:rsidRPr="00A7398C">
        <w:rPr>
          <w:sz w:val="28"/>
          <w:szCs w:val="28"/>
        </w:rPr>
        <w:t>‰</w:t>
      </w:r>
      <w:r>
        <w:rPr>
          <w:sz w:val="28"/>
          <w:szCs w:val="28"/>
        </w:rPr>
        <w:t xml:space="preserve"> у 2014</w:t>
      </w:r>
      <w:r w:rsidRPr="00082453">
        <w:rPr>
          <w:sz w:val="28"/>
          <w:szCs w:val="28"/>
        </w:rPr>
        <w:t xml:space="preserve"> р.  до </w:t>
      </w:r>
      <w:r w:rsidRPr="00756C9C">
        <w:rPr>
          <w:sz w:val="28"/>
          <w:szCs w:val="28"/>
        </w:rPr>
        <w:t>37,64</w:t>
      </w:r>
      <w:r w:rsidRPr="00082453">
        <w:rPr>
          <w:sz w:val="28"/>
          <w:szCs w:val="28"/>
        </w:rPr>
        <w:t>‰ у 20</w:t>
      </w:r>
      <w:r>
        <w:rPr>
          <w:sz w:val="28"/>
          <w:szCs w:val="28"/>
        </w:rPr>
        <w:t>17</w:t>
      </w:r>
      <w:r w:rsidRPr="00082453">
        <w:rPr>
          <w:sz w:val="28"/>
          <w:szCs w:val="28"/>
        </w:rPr>
        <w:t xml:space="preserve"> р.). Причому поширеність “модельних” вад за цей період не </w:t>
      </w:r>
      <w:r w:rsidRPr="00082453">
        <w:rPr>
          <w:sz w:val="28"/>
          <w:szCs w:val="28"/>
        </w:rPr>
        <w:lastRenderedPageBreak/>
        <w:t>потерпала значних змін (середня частота 5,9 ± 0,02 ‰</w:t>
      </w:r>
      <w:r>
        <w:rPr>
          <w:sz w:val="28"/>
          <w:szCs w:val="28"/>
        </w:rPr>
        <w:t>). Зростання поширеності вад  розвитку</w:t>
      </w:r>
      <w:r w:rsidRPr="00082453">
        <w:rPr>
          <w:sz w:val="28"/>
          <w:szCs w:val="28"/>
        </w:rPr>
        <w:t xml:space="preserve"> відмічен</w:t>
      </w:r>
      <w:r>
        <w:rPr>
          <w:sz w:val="28"/>
          <w:szCs w:val="28"/>
        </w:rPr>
        <w:t>а як у районах області (з 3</w:t>
      </w:r>
      <w:r w:rsidRPr="00082453">
        <w:rPr>
          <w:sz w:val="28"/>
          <w:szCs w:val="28"/>
        </w:rPr>
        <w:t>2,7  ‰</w:t>
      </w:r>
      <w:r>
        <w:rPr>
          <w:sz w:val="28"/>
          <w:szCs w:val="28"/>
        </w:rPr>
        <w:t xml:space="preserve">  до 3</w:t>
      </w:r>
      <w:r w:rsidRPr="00082453">
        <w:rPr>
          <w:sz w:val="28"/>
          <w:szCs w:val="28"/>
        </w:rPr>
        <w:t>9,9  ‰ )</w:t>
      </w:r>
      <w:r>
        <w:rPr>
          <w:sz w:val="28"/>
          <w:szCs w:val="28"/>
        </w:rPr>
        <w:t>, так і в обласному центрі (з 3</w:t>
      </w:r>
      <w:r w:rsidRPr="00082453">
        <w:rPr>
          <w:sz w:val="28"/>
          <w:szCs w:val="28"/>
        </w:rPr>
        <w:t>3,2 ‰  до 46,1 ‰ ).</w:t>
      </w:r>
    </w:p>
    <w:p w:rsidR="00E3144B" w:rsidRPr="00A548AF" w:rsidRDefault="0045184C" w:rsidP="00E3144B">
      <w:pPr>
        <w:spacing w:line="360" w:lineRule="auto"/>
        <w:ind w:firstLine="708"/>
        <w:jc w:val="both"/>
        <w:rPr>
          <w:sz w:val="28"/>
          <w:szCs w:val="28"/>
        </w:rPr>
      </w:pPr>
      <w:r>
        <w:rPr>
          <w:sz w:val="28"/>
          <w:szCs w:val="28"/>
        </w:rPr>
        <w:t>Н</w:t>
      </w:r>
      <w:r w:rsidR="00E3144B" w:rsidRPr="00EB17AA">
        <w:rPr>
          <w:sz w:val="28"/>
          <w:szCs w:val="28"/>
        </w:rPr>
        <w:t xml:space="preserve">а першому місці за частотою </w:t>
      </w:r>
      <w:r w:rsidR="00E3144B">
        <w:rPr>
          <w:sz w:val="28"/>
          <w:szCs w:val="28"/>
        </w:rPr>
        <w:t xml:space="preserve">виявлення знаходиться система кровообігу, </w:t>
      </w:r>
      <w:r w:rsidR="00E3144B" w:rsidRPr="00EB17AA">
        <w:rPr>
          <w:sz w:val="28"/>
          <w:szCs w:val="28"/>
        </w:rPr>
        <w:t>на дру</w:t>
      </w:r>
      <w:r w:rsidR="00E3144B">
        <w:rPr>
          <w:sz w:val="28"/>
          <w:szCs w:val="28"/>
        </w:rPr>
        <w:t xml:space="preserve">гому - кістково-м'язова система. Далі за попередніми нозологіями слідують вади статевої системи </w:t>
      </w:r>
      <w:r w:rsidR="00E3144B" w:rsidRPr="00EB17AA">
        <w:rPr>
          <w:sz w:val="28"/>
          <w:szCs w:val="28"/>
        </w:rPr>
        <w:t>та система травлення</w:t>
      </w:r>
      <w:r w:rsidR="00E3144B">
        <w:rPr>
          <w:sz w:val="28"/>
          <w:szCs w:val="28"/>
        </w:rPr>
        <w:t>, нервова система</w:t>
      </w:r>
      <w:r w:rsidR="00E3144B" w:rsidRPr="00EB17AA">
        <w:rPr>
          <w:sz w:val="28"/>
          <w:szCs w:val="28"/>
        </w:rPr>
        <w:t>. Серед хромосомних порушень</w:t>
      </w:r>
      <w:r w:rsidR="00E3144B">
        <w:rPr>
          <w:sz w:val="28"/>
          <w:szCs w:val="28"/>
        </w:rPr>
        <w:t xml:space="preserve"> найпоширенішою є синдром Дауна. </w:t>
      </w:r>
    </w:p>
    <w:p w:rsidR="00E3144B" w:rsidRPr="007D6278" w:rsidRDefault="00E3144B" w:rsidP="003C67DE">
      <w:pPr>
        <w:spacing w:line="360" w:lineRule="auto"/>
        <w:ind w:firstLine="708"/>
        <w:jc w:val="center"/>
        <w:rPr>
          <w:b/>
          <w:sz w:val="28"/>
          <w:szCs w:val="28"/>
        </w:rPr>
      </w:pPr>
      <w:r w:rsidRPr="007D6278">
        <w:rPr>
          <w:b/>
          <w:sz w:val="28"/>
          <w:szCs w:val="28"/>
        </w:rPr>
        <w:t>2.3. Популяційна  структура вроджених вад та хромосомних дефектів немовлят</w:t>
      </w:r>
    </w:p>
    <w:p w:rsidR="00E3144B" w:rsidRPr="007D6278" w:rsidRDefault="00E3144B" w:rsidP="00E3144B">
      <w:pPr>
        <w:spacing w:line="360" w:lineRule="auto"/>
        <w:ind w:firstLine="708"/>
        <w:jc w:val="both"/>
        <w:rPr>
          <w:sz w:val="28"/>
          <w:szCs w:val="28"/>
        </w:rPr>
      </w:pPr>
      <w:r w:rsidRPr="007D6278">
        <w:rPr>
          <w:sz w:val="28"/>
          <w:szCs w:val="28"/>
        </w:rPr>
        <w:t>У період з 2014 р. по 2019 р. загальна кількість зареєстрованих пологів - 61 855. Усього виявлено 2 071 випадків народження дітей з вадами розвитку різних систем органів та хромосомних аномалій.</w:t>
      </w:r>
    </w:p>
    <w:p w:rsidR="00E3144B" w:rsidRPr="007D6278" w:rsidRDefault="00E3144B" w:rsidP="00E3144B">
      <w:pPr>
        <w:spacing w:line="360" w:lineRule="auto"/>
        <w:ind w:firstLine="708"/>
        <w:jc w:val="both"/>
        <w:rPr>
          <w:sz w:val="28"/>
          <w:szCs w:val="28"/>
        </w:rPr>
      </w:pPr>
      <w:r w:rsidRPr="007D6278">
        <w:rPr>
          <w:sz w:val="28"/>
          <w:szCs w:val="28"/>
        </w:rPr>
        <w:t xml:space="preserve">У структурі вроджених вад розвитку серед новонароджених у Херсонській області провідні місця займають вади системи кровообігу (31,75%), вади кістково-м'язової системи (19,37%) та </w:t>
      </w:r>
      <w:r w:rsidR="0045184C">
        <w:rPr>
          <w:sz w:val="28"/>
          <w:szCs w:val="28"/>
        </w:rPr>
        <w:t>сечостатевої системи (18,95%). Питома вага хромосомні патології складає</w:t>
      </w:r>
      <w:r w:rsidRPr="007D6278">
        <w:rPr>
          <w:sz w:val="28"/>
          <w:szCs w:val="28"/>
        </w:rPr>
        <w:t xml:space="preserve"> 3,23%.  </w:t>
      </w:r>
    </w:p>
    <w:p w:rsidR="00E3144B" w:rsidRPr="007D6278" w:rsidRDefault="00E3144B" w:rsidP="00E3144B">
      <w:pPr>
        <w:spacing w:line="360" w:lineRule="auto"/>
        <w:ind w:firstLine="708"/>
        <w:jc w:val="both"/>
        <w:rPr>
          <w:sz w:val="28"/>
          <w:szCs w:val="28"/>
        </w:rPr>
      </w:pPr>
      <w:r w:rsidRPr="007D6278">
        <w:rPr>
          <w:sz w:val="28"/>
          <w:szCs w:val="28"/>
        </w:rPr>
        <w:t xml:space="preserve">Для встановлення популяційної структури вроджених вад із хромосомною етіологією ми порівняли первинні </w:t>
      </w:r>
      <w:r w:rsidR="0045184C">
        <w:rPr>
          <w:sz w:val="28"/>
          <w:szCs w:val="28"/>
        </w:rPr>
        <w:t>дані та отримані розрахунки двох років</w:t>
      </w:r>
      <w:r w:rsidRPr="007D6278">
        <w:rPr>
          <w:sz w:val="28"/>
          <w:szCs w:val="28"/>
        </w:rPr>
        <w:t xml:space="preserve">: 2014 р. та 2019 р. </w:t>
      </w:r>
    </w:p>
    <w:p w:rsidR="00E3144B" w:rsidRDefault="00E3144B" w:rsidP="0045184C">
      <w:pPr>
        <w:spacing w:line="360" w:lineRule="auto"/>
        <w:ind w:firstLine="708"/>
        <w:jc w:val="both"/>
        <w:rPr>
          <w:sz w:val="28"/>
          <w:szCs w:val="28"/>
        </w:rPr>
      </w:pPr>
      <w:r w:rsidRPr="007D6278">
        <w:rPr>
          <w:sz w:val="28"/>
          <w:szCs w:val="28"/>
        </w:rPr>
        <w:t xml:space="preserve">Загальна кількість живонароджених </w:t>
      </w:r>
      <w:r w:rsidR="00ED035B">
        <w:rPr>
          <w:sz w:val="28"/>
          <w:szCs w:val="28"/>
        </w:rPr>
        <w:t xml:space="preserve"> </w:t>
      </w:r>
      <w:r w:rsidRPr="007D6278">
        <w:rPr>
          <w:sz w:val="28"/>
          <w:szCs w:val="28"/>
        </w:rPr>
        <w:t>дітей у 2014 році – 12308, серед яких 433 немовлят народилися з вадами розвитку т</w:t>
      </w:r>
      <w:r w:rsidR="0045184C">
        <w:rPr>
          <w:sz w:val="28"/>
          <w:szCs w:val="28"/>
        </w:rPr>
        <w:t>а хромосомною патологією</w:t>
      </w:r>
      <w:r w:rsidRPr="007D6278">
        <w:rPr>
          <w:sz w:val="28"/>
          <w:szCs w:val="28"/>
        </w:rPr>
        <w:t>.  Вроджені вади розвитку кровоносної системи займають перше місце серед інших показників. На 2014 рік кількість зафіксованих випадків становила 149 живонароджених дітей. Також до найбільш поширених ВВР відносяться вади розвитку та деформації кістково-м'язової системи (101) та вади розвитку статевих органів (82). Зафіксовано 11 хромосомних аномалій. Структура вроджених вад розвитку за період 2014 року</w:t>
      </w:r>
      <w:r w:rsidR="003C67DE">
        <w:rPr>
          <w:sz w:val="28"/>
          <w:szCs w:val="28"/>
        </w:rPr>
        <w:t xml:space="preserve"> зображена на діаграмі (рис. 2.7</w:t>
      </w:r>
      <w:r w:rsidRPr="007D6278">
        <w:rPr>
          <w:sz w:val="28"/>
          <w:szCs w:val="28"/>
        </w:rPr>
        <w:t>) за розрахунками питомої ваги</w:t>
      </w:r>
      <w:r>
        <w:rPr>
          <w:sz w:val="28"/>
          <w:szCs w:val="28"/>
        </w:rPr>
        <w:t xml:space="preserve"> для кожної групи но</w:t>
      </w:r>
      <w:r w:rsidR="0045184C">
        <w:rPr>
          <w:sz w:val="28"/>
          <w:szCs w:val="28"/>
        </w:rPr>
        <w:t>зології (%).</w:t>
      </w:r>
    </w:p>
    <w:p w:rsidR="00E3144B" w:rsidRPr="007D6278" w:rsidRDefault="00E3144B" w:rsidP="00E3144B">
      <w:pPr>
        <w:spacing w:line="360" w:lineRule="auto"/>
        <w:jc w:val="center"/>
        <w:rPr>
          <w:sz w:val="28"/>
          <w:szCs w:val="28"/>
        </w:rPr>
      </w:pPr>
      <w:r>
        <w:rPr>
          <w:noProof/>
          <w:sz w:val="28"/>
          <w:szCs w:val="28"/>
        </w:rPr>
        <w:lastRenderedPageBreak/>
        <w:drawing>
          <wp:inline distT="0" distB="0" distL="0" distR="0">
            <wp:extent cx="5267325" cy="2602554"/>
            <wp:effectExtent l="19050" t="0" r="9525"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275445" cy="2606566"/>
                    </a:xfrm>
                    <a:prstGeom prst="rect">
                      <a:avLst/>
                    </a:prstGeom>
                    <a:noFill/>
                  </pic:spPr>
                </pic:pic>
              </a:graphicData>
            </a:graphic>
          </wp:inline>
        </w:drawing>
      </w:r>
    </w:p>
    <w:p w:rsidR="00E3144B" w:rsidRPr="007D6278" w:rsidRDefault="003C67DE" w:rsidP="00E3144B">
      <w:pPr>
        <w:spacing w:line="360" w:lineRule="auto"/>
        <w:ind w:firstLine="708"/>
        <w:jc w:val="center"/>
        <w:rPr>
          <w:b/>
          <w:sz w:val="28"/>
          <w:szCs w:val="28"/>
        </w:rPr>
      </w:pPr>
      <w:r>
        <w:rPr>
          <w:b/>
          <w:sz w:val="28"/>
          <w:szCs w:val="28"/>
        </w:rPr>
        <w:t>Рис 2.7</w:t>
      </w:r>
      <w:r w:rsidR="00E3144B" w:rsidRPr="007410E7">
        <w:rPr>
          <w:b/>
          <w:sz w:val="28"/>
          <w:szCs w:val="28"/>
        </w:rPr>
        <w:t>.</w:t>
      </w:r>
      <w:r w:rsidR="00E3144B" w:rsidRPr="007D6278">
        <w:rPr>
          <w:b/>
          <w:sz w:val="28"/>
          <w:szCs w:val="28"/>
        </w:rPr>
        <w:t xml:space="preserve"> </w:t>
      </w:r>
      <w:r w:rsidR="00E3144B">
        <w:rPr>
          <w:b/>
          <w:sz w:val="28"/>
          <w:szCs w:val="28"/>
        </w:rPr>
        <w:t xml:space="preserve">- </w:t>
      </w:r>
      <w:r w:rsidR="00E3144B" w:rsidRPr="007410E7">
        <w:rPr>
          <w:sz w:val="28"/>
          <w:szCs w:val="28"/>
        </w:rPr>
        <w:t>Структура вроджених та спадково  обумовлених вад розвитку (</w:t>
      </w:r>
      <w:r w:rsidR="00E3144B">
        <w:rPr>
          <w:sz w:val="28"/>
          <w:szCs w:val="28"/>
        </w:rPr>
        <w:t>2014</w:t>
      </w:r>
      <w:r w:rsidR="00E3144B" w:rsidRPr="007410E7">
        <w:rPr>
          <w:sz w:val="28"/>
          <w:szCs w:val="28"/>
        </w:rPr>
        <w:t xml:space="preserve"> рік)</w:t>
      </w:r>
    </w:p>
    <w:p w:rsidR="00E3144B" w:rsidRPr="007D6278" w:rsidRDefault="00E3144B" w:rsidP="00E3144B">
      <w:pPr>
        <w:spacing w:line="360" w:lineRule="auto"/>
        <w:ind w:firstLine="708"/>
        <w:jc w:val="both"/>
        <w:rPr>
          <w:sz w:val="28"/>
          <w:szCs w:val="28"/>
        </w:rPr>
      </w:pPr>
      <w:r w:rsidRPr="007D6278">
        <w:rPr>
          <w:sz w:val="28"/>
          <w:szCs w:val="28"/>
        </w:rPr>
        <w:t>Частка хромосомних аномалій становить 2,54% від усіх вроджених вад розвитку; вади системи кровообігу - 34,41%; вади та деформації кістково - м’язової системи - 23,33%; вади статевих органів - 18,94%,  та інші.</w:t>
      </w:r>
    </w:p>
    <w:p w:rsidR="00E3144B" w:rsidRDefault="00E3144B" w:rsidP="00E3144B">
      <w:pPr>
        <w:spacing w:line="360" w:lineRule="auto"/>
        <w:ind w:firstLine="708"/>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2540</wp:posOffset>
            </wp:positionH>
            <wp:positionV relativeFrom="paragraph">
              <wp:posOffset>1154430</wp:posOffset>
            </wp:positionV>
            <wp:extent cx="5486400" cy="2933700"/>
            <wp:effectExtent l="19050" t="0" r="0" b="0"/>
            <wp:wrapSquare wrapText="bothSides"/>
            <wp:docPr id="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486400" cy="2933700"/>
                    </a:xfrm>
                    <a:prstGeom prst="rect">
                      <a:avLst/>
                    </a:prstGeom>
                    <a:noFill/>
                  </pic:spPr>
                </pic:pic>
              </a:graphicData>
            </a:graphic>
          </wp:anchor>
        </w:drawing>
      </w:r>
      <w:r w:rsidRPr="007D6278">
        <w:rPr>
          <w:sz w:val="28"/>
          <w:szCs w:val="28"/>
        </w:rPr>
        <w:t>Структура вродж</w:t>
      </w:r>
      <w:r>
        <w:rPr>
          <w:sz w:val="28"/>
          <w:szCs w:val="28"/>
        </w:rPr>
        <w:t>ених вад розвитку за період 2019</w:t>
      </w:r>
      <w:r w:rsidRPr="007D6278">
        <w:rPr>
          <w:sz w:val="28"/>
          <w:szCs w:val="28"/>
        </w:rPr>
        <w:t xml:space="preserve"> року</w:t>
      </w:r>
      <w:r w:rsidR="003C67DE">
        <w:rPr>
          <w:sz w:val="28"/>
          <w:szCs w:val="28"/>
        </w:rPr>
        <w:t xml:space="preserve"> зображена на діаграмі (рис. 2.8</w:t>
      </w:r>
      <w:r w:rsidRPr="007D6278">
        <w:rPr>
          <w:sz w:val="28"/>
          <w:szCs w:val="28"/>
        </w:rPr>
        <w:t>) за розрахунками питомої ваги для кожної</w:t>
      </w:r>
      <w:r>
        <w:rPr>
          <w:sz w:val="28"/>
          <w:szCs w:val="28"/>
        </w:rPr>
        <w:t xml:space="preserve"> </w:t>
      </w:r>
      <w:r w:rsidR="0045184C">
        <w:rPr>
          <w:sz w:val="28"/>
          <w:szCs w:val="28"/>
        </w:rPr>
        <w:t>групи нозології (%).</w:t>
      </w:r>
    </w:p>
    <w:p w:rsidR="00E3144B" w:rsidRDefault="00E3144B" w:rsidP="00E3144B">
      <w:pPr>
        <w:spacing w:line="360" w:lineRule="auto"/>
        <w:ind w:firstLine="708"/>
        <w:jc w:val="center"/>
        <w:rPr>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45184C" w:rsidRDefault="0045184C" w:rsidP="00E3144B">
      <w:pPr>
        <w:spacing w:line="360" w:lineRule="auto"/>
        <w:jc w:val="center"/>
        <w:rPr>
          <w:b/>
          <w:sz w:val="28"/>
          <w:szCs w:val="28"/>
        </w:rPr>
      </w:pPr>
    </w:p>
    <w:p w:rsidR="00E3144B" w:rsidRPr="007410E7" w:rsidRDefault="003C67DE" w:rsidP="00E3144B">
      <w:pPr>
        <w:spacing w:line="360" w:lineRule="auto"/>
        <w:jc w:val="center"/>
        <w:rPr>
          <w:b/>
          <w:sz w:val="28"/>
          <w:szCs w:val="28"/>
        </w:rPr>
      </w:pPr>
      <w:r>
        <w:rPr>
          <w:b/>
          <w:sz w:val="28"/>
          <w:szCs w:val="28"/>
        </w:rPr>
        <w:t>Рис 2.8</w:t>
      </w:r>
      <w:r w:rsidR="00E3144B" w:rsidRPr="007410E7">
        <w:rPr>
          <w:b/>
          <w:sz w:val="28"/>
          <w:szCs w:val="28"/>
        </w:rPr>
        <w:t>.</w:t>
      </w:r>
      <w:r w:rsidR="00E3144B" w:rsidRPr="00860C61">
        <w:rPr>
          <w:b/>
          <w:sz w:val="28"/>
          <w:szCs w:val="28"/>
        </w:rPr>
        <w:t xml:space="preserve"> </w:t>
      </w:r>
      <w:r w:rsidR="00E3144B">
        <w:rPr>
          <w:sz w:val="28"/>
          <w:szCs w:val="28"/>
        </w:rPr>
        <w:t xml:space="preserve">-  </w:t>
      </w:r>
      <w:r w:rsidR="00E3144B" w:rsidRPr="007410E7">
        <w:rPr>
          <w:sz w:val="28"/>
          <w:szCs w:val="28"/>
        </w:rPr>
        <w:t>Структура вроджених та спадково  обумовлених вад розвитку (2019 рік)</w:t>
      </w:r>
    </w:p>
    <w:p w:rsidR="0045184C" w:rsidRPr="007D6278" w:rsidRDefault="0045184C" w:rsidP="0045184C">
      <w:pPr>
        <w:spacing w:line="360" w:lineRule="auto"/>
        <w:ind w:firstLine="708"/>
        <w:jc w:val="both"/>
        <w:rPr>
          <w:sz w:val="28"/>
          <w:szCs w:val="28"/>
        </w:rPr>
      </w:pPr>
      <w:r w:rsidRPr="007D6278">
        <w:rPr>
          <w:sz w:val="28"/>
          <w:szCs w:val="28"/>
        </w:rPr>
        <w:lastRenderedPageBreak/>
        <w:t xml:space="preserve">Загальна кількість новонароджених – 8374, а живонароджених з зафіксованими ВВР та хромосомною аномалією – 268 випадків. Уроджені вади розвитку кровоносної системи також займають перше місце серед інших показників. На 2019 рік кількість зафіксованих випадків становила 87 живонароджених дітей. Кількість ВВР серед кістково – м’язової системи та статевих органів співпадає для двох нозологій – 48 випадки.Усього було зафіксовано 9 випадків хромосомних хвороб, а саме немовлята із синдромом Дауна.  </w:t>
      </w:r>
    </w:p>
    <w:p w:rsidR="00E3144B" w:rsidRPr="00860C61" w:rsidRDefault="00E3144B" w:rsidP="00E3144B">
      <w:pPr>
        <w:spacing w:line="360" w:lineRule="auto"/>
        <w:ind w:firstLine="708"/>
        <w:jc w:val="both"/>
        <w:rPr>
          <w:sz w:val="28"/>
          <w:szCs w:val="28"/>
        </w:rPr>
      </w:pPr>
      <w:r w:rsidRPr="00860C61">
        <w:rPr>
          <w:sz w:val="28"/>
          <w:szCs w:val="28"/>
        </w:rPr>
        <w:t>Частка хромосомних аномалій становить 3,36% від усіх вроджених вад розвитку; вади системи кровообігу - 32,46%; вади та деформації кістково - м’язової системи - 27,91%; вади статевих органів - 17,91%,  та інші.</w:t>
      </w:r>
    </w:p>
    <w:p w:rsidR="00E3144B" w:rsidRPr="00860C61" w:rsidRDefault="0045184C" w:rsidP="00E3144B">
      <w:pPr>
        <w:spacing w:line="360" w:lineRule="auto"/>
        <w:ind w:firstLine="708"/>
        <w:jc w:val="both"/>
        <w:rPr>
          <w:sz w:val="28"/>
          <w:szCs w:val="28"/>
        </w:rPr>
      </w:pPr>
      <w:r>
        <w:rPr>
          <w:sz w:val="28"/>
          <w:szCs w:val="28"/>
        </w:rPr>
        <w:t>Д</w:t>
      </w:r>
      <w:r w:rsidR="00E3144B" w:rsidRPr="00860C61">
        <w:rPr>
          <w:sz w:val="28"/>
          <w:szCs w:val="28"/>
        </w:rPr>
        <w:t xml:space="preserve">еякі показники найпоширеніших вроджених вад розвитку у 2019 році зменшилися, а саме: вади системи кровообігу - з 34,41% до  32,46%;  вади статевих органів - з 18,94% до 17,91%.  Але частка хромосомних патологій збільшується з 2,54% до 3,36%, а найбільш поширеною хворобою є синдром Дауна. Також вроджені вади розвитку та деформації кістково-м’язової системи змінюються у показниках з 23,33% до 27,91%. </w:t>
      </w:r>
    </w:p>
    <w:p w:rsidR="00E3144B" w:rsidRDefault="00E3144B" w:rsidP="00E3144B">
      <w:pPr>
        <w:spacing w:after="200" w:line="360" w:lineRule="auto"/>
        <w:jc w:val="both"/>
        <w:rPr>
          <w:sz w:val="28"/>
          <w:szCs w:val="28"/>
        </w:rPr>
      </w:pPr>
      <w:r>
        <w:rPr>
          <w:sz w:val="28"/>
          <w:szCs w:val="28"/>
        </w:rPr>
        <w:tab/>
      </w:r>
      <w:r w:rsidRPr="00860C61">
        <w:rPr>
          <w:sz w:val="28"/>
          <w:szCs w:val="28"/>
        </w:rPr>
        <w:t>Отже, за представленими розрахунками мож</w:t>
      </w:r>
      <w:r w:rsidR="0045184C">
        <w:rPr>
          <w:sz w:val="28"/>
          <w:szCs w:val="28"/>
        </w:rPr>
        <w:t>на сказати про незначні зміни</w:t>
      </w:r>
      <w:r w:rsidRPr="00860C61">
        <w:rPr>
          <w:sz w:val="28"/>
          <w:szCs w:val="28"/>
        </w:rPr>
        <w:t xml:space="preserve"> в позитивній та негативній прогресії майже у всіх нозологічних групах</w:t>
      </w:r>
      <w:r w:rsidR="0045184C">
        <w:rPr>
          <w:sz w:val="28"/>
          <w:szCs w:val="28"/>
        </w:rPr>
        <w:t xml:space="preserve"> за</w:t>
      </w:r>
      <w:r w:rsidRPr="00860C61">
        <w:rPr>
          <w:sz w:val="28"/>
          <w:szCs w:val="28"/>
        </w:rPr>
        <w:t xml:space="preserve"> </w:t>
      </w:r>
      <w:r w:rsidR="0045184C">
        <w:rPr>
          <w:sz w:val="28"/>
          <w:szCs w:val="28"/>
        </w:rPr>
        <w:t>останні шість</w:t>
      </w:r>
      <w:r w:rsidRPr="00860C61">
        <w:rPr>
          <w:sz w:val="28"/>
          <w:szCs w:val="28"/>
        </w:rPr>
        <w:t xml:space="preserve"> років.</w:t>
      </w:r>
      <w:r w:rsidRPr="00B41126">
        <w:rPr>
          <w:sz w:val="28"/>
          <w:szCs w:val="28"/>
        </w:rPr>
        <w:t xml:space="preserve"> </w:t>
      </w:r>
      <w:r w:rsidR="0045184C">
        <w:rPr>
          <w:sz w:val="28"/>
          <w:szCs w:val="28"/>
        </w:rPr>
        <w:t>Частота вроджених вад</w:t>
      </w:r>
      <w:r w:rsidRPr="00B503D4">
        <w:rPr>
          <w:sz w:val="28"/>
          <w:szCs w:val="28"/>
        </w:rPr>
        <w:t xml:space="preserve"> розвитку хромос</w:t>
      </w:r>
      <w:r w:rsidR="0045184C">
        <w:rPr>
          <w:sz w:val="28"/>
          <w:szCs w:val="28"/>
        </w:rPr>
        <w:t>омної етіології значно збільшується</w:t>
      </w:r>
      <w:r w:rsidRPr="00B503D4">
        <w:rPr>
          <w:sz w:val="28"/>
          <w:szCs w:val="28"/>
        </w:rPr>
        <w:t xml:space="preserve"> у порівняно </w:t>
      </w:r>
      <w:r w:rsidR="0045184C">
        <w:rPr>
          <w:sz w:val="28"/>
          <w:szCs w:val="28"/>
        </w:rPr>
        <w:t xml:space="preserve">з періодом 2014 року, що свідчить про збільшення </w:t>
      </w:r>
      <w:r w:rsidR="00ED035B">
        <w:rPr>
          <w:sz w:val="28"/>
          <w:szCs w:val="28"/>
        </w:rPr>
        <w:t>рівня мутаційного процесу в популяціях. Н</w:t>
      </w:r>
      <w:r w:rsidRPr="00B503D4">
        <w:rPr>
          <w:sz w:val="28"/>
          <w:szCs w:val="28"/>
        </w:rPr>
        <w:t xml:space="preserve">адалі нам необхідно визначити, які саме компоненти </w:t>
      </w:r>
      <w:r w:rsidR="00ED035B">
        <w:rPr>
          <w:sz w:val="28"/>
          <w:szCs w:val="28"/>
        </w:rPr>
        <w:t xml:space="preserve">середовища </w:t>
      </w:r>
      <w:r>
        <w:rPr>
          <w:sz w:val="28"/>
          <w:szCs w:val="28"/>
        </w:rPr>
        <w:t>мають істотний вплив на розповсюдження вроджених вад та хромосомних аномалій у Херсонс</w:t>
      </w:r>
      <w:r w:rsidR="00ED035B">
        <w:rPr>
          <w:sz w:val="28"/>
          <w:szCs w:val="28"/>
        </w:rPr>
        <w:t>ькій області</w:t>
      </w:r>
      <w:r>
        <w:rPr>
          <w:sz w:val="28"/>
          <w:szCs w:val="28"/>
        </w:rPr>
        <w:t>.</w:t>
      </w:r>
      <w:r>
        <w:rPr>
          <w:sz w:val="28"/>
          <w:szCs w:val="28"/>
        </w:rPr>
        <w:br w:type="page"/>
      </w:r>
    </w:p>
    <w:p w:rsidR="00E3144B" w:rsidRPr="00F31BDE" w:rsidRDefault="00E3144B" w:rsidP="00E3144B">
      <w:pPr>
        <w:spacing w:line="360" w:lineRule="auto"/>
        <w:ind w:firstLine="708"/>
        <w:jc w:val="center"/>
        <w:rPr>
          <w:sz w:val="28"/>
          <w:szCs w:val="28"/>
        </w:rPr>
      </w:pPr>
      <w:r w:rsidRPr="00F31BDE">
        <w:rPr>
          <w:b/>
          <w:bCs/>
          <w:sz w:val="28"/>
          <w:szCs w:val="28"/>
        </w:rPr>
        <w:lastRenderedPageBreak/>
        <w:t>ВИСНОВКИ</w:t>
      </w:r>
    </w:p>
    <w:p w:rsidR="00E3144B" w:rsidRPr="00E84E77" w:rsidRDefault="00E3144B" w:rsidP="00E3144B">
      <w:pPr>
        <w:pStyle w:val="a3"/>
        <w:numPr>
          <w:ilvl w:val="0"/>
          <w:numId w:val="14"/>
        </w:numPr>
        <w:spacing w:line="360" w:lineRule="auto"/>
        <w:jc w:val="both"/>
        <w:rPr>
          <w:sz w:val="28"/>
          <w:szCs w:val="28"/>
          <w:lang w:val="uk-UA"/>
        </w:rPr>
      </w:pPr>
      <w:r>
        <w:rPr>
          <w:sz w:val="28"/>
          <w:szCs w:val="28"/>
          <w:lang w:val="uk-UA" w:eastAsia="uk-UA"/>
        </w:rPr>
        <w:t>В</w:t>
      </w:r>
      <w:r w:rsidRPr="00E3144B">
        <w:rPr>
          <w:sz w:val="28"/>
          <w:szCs w:val="28"/>
          <w:lang w:val="uk-UA" w:eastAsia="uk-UA"/>
        </w:rPr>
        <w:t>роджені вади розвитку - це гетерогенна група патології, яка включає численні ізольовані, системні і множинні аномалії розвитку різних органів і систем генетичної, тератогенної, мультифакторіальної та невстановленої етіології.</w:t>
      </w:r>
    </w:p>
    <w:p w:rsidR="00E3144B" w:rsidRDefault="00E3144B" w:rsidP="00E3144B">
      <w:pPr>
        <w:numPr>
          <w:ilvl w:val="0"/>
          <w:numId w:val="14"/>
        </w:numPr>
        <w:spacing w:line="360" w:lineRule="auto"/>
        <w:jc w:val="both"/>
        <w:rPr>
          <w:sz w:val="28"/>
          <w:szCs w:val="28"/>
        </w:rPr>
      </w:pPr>
      <w:r>
        <w:rPr>
          <w:sz w:val="28"/>
          <w:szCs w:val="28"/>
        </w:rPr>
        <w:t>В</w:t>
      </w:r>
      <w:r w:rsidRPr="00082453">
        <w:rPr>
          <w:sz w:val="28"/>
          <w:szCs w:val="28"/>
        </w:rPr>
        <w:t xml:space="preserve"> умовах скорочення постійного населення Херсонської області та зниження рівня народжуваності відбулося зр</w:t>
      </w:r>
      <w:r>
        <w:rPr>
          <w:sz w:val="28"/>
          <w:szCs w:val="28"/>
        </w:rPr>
        <w:t>остання популяційної частоти вроджених вад розвитку в</w:t>
      </w:r>
      <w:r w:rsidRPr="00082453">
        <w:rPr>
          <w:sz w:val="28"/>
          <w:szCs w:val="28"/>
        </w:rPr>
        <w:t xml:space="preserve"> когорті  новонароджених (з </w:t>
      </w:r>
      <w:r w:rsidRPr="00756C9C">
        <w:rPr>
          <w:sz w:val="28"/>
          <w:szCs w:val="28"/>
        </w:rPr>
        <w:t>35,18</w:t>
      </w:r>
      <w:r w:rsidRPr="00A7398C">
        <w:rPr>
          <w:sz w:val="28"/>
          <w:szCs w:val="28"/>
        </w:rPr>
        <w:t>‰</w:t>
      </w:r>
      <w:r>
        <w:rPr>
          <w:sz w:val="28"/>
          <w:szCs w:val="28"/>
        </w:rPr>
        <w:t xml:space="preserve"> у 2014</w:t>
      </w:r>
      <w:r w:rsidRPr="00082453">
        <w:rPr>
          <w:sz w:val="28"/>
          <w:szCs w:val="28"/>
        </w:rPr>
        <w:t xml:space="preserve"> р.  до </w:t>
      </w:r>
      <w:r w:rsidRPr="00756C9C">
        <w:rPr>
          <w:sz w:val="28"/>
          <w:szCs w:val="28"/>
        </w:rPr>
        <w:t>37,64</w:t>
      </w:r>
      <w:r w:rsidRPr="00082453">
        <w:rPr>
          <w:sz w:val="28"/>
          <w:szCs w:val="28"/>
        </w:rPr>
        <w:t>‰ у 20</w:t>
      </w:r>
      <w:r>
        <w:rPr>
          <w:sz w:val="28"/>
          <w:szCs w:val="28"/>
        </w:rPr>
        <w:t>17</w:t>
      </w:r>
      <w:r w:rsidRPr="00082453">
        <w:rPr>
          <w:sz w:val="28"/>
          <w:szCs w:val="28"/>
        </w:rPr>
        <w:t xml:space="preserve"> р.). Причому поширеність “модельних” вад за цей період не потерпала значних змін (середня частота 5,9 ± 0,02 ‰</w:t>
      </w:r>
      <w:r>
        <w:rPr>
          <w:sz w:val="28"/>
          <w:szCs w:val="28"/>
        </w:rPr>
        <w:t>). Зростання поширеності вад  розвитку</w:t>
      </w:r>
      <w:r w:rsidRPr="00082453">
        <w:rPr>
          <w:sz w:val="28"/>
          <w:szCs w:val="28"/>
        </w:rPr>
        <w:t xml:space="preserve"> відмічен</w:t>
      </w:r>
      <w:r>
        <w:rPr>
          <w:sz w:val="28"/>
          <w:szCs w:val="28"/>
        </w:rPr>
        <w:t>а як у районах області (з 3</w:t>
      </w:r>
      <w:r w:rsidRPr="00082453">
        <w:rPr>
          <w:sz w:val="28"/>
          <w:szCs w:val="28"/>
        </w:rPr>
        <w:t>2,7  ‰</w:t>
      </w:r>
      <w:r>
        <w:rPr>
          <w:sz w:val="28"/>
          <w:szCs w:val="28"/>
        </w:rPr>
        <w:t xml:space="preserve">  до 3</w:t>
      </w:r>
      <w:r w:rsidRPr="00082453">
        <w:rPr>
          <w:sz w:val="28"/>
          <w:szCs w:val="28"/>
        </w:rPr>
        <w:t>9,9  ‰ )</w:t>
      </w:r>
      <w:r>
        <w:rPr>
          <w:sz w:val="28"/>
          <w:szCs w:val="28"/>
        </w:rPr>
        <w:t>, так і в обласному центрі (з 3</w:t>
      </w:r>
      <w:r w:rsidRPr="00082453">
        <w:rPr>
          <w:sz w:val="28"/>
          <w:szCs w:val="28"/>
        </w:rPr>
        <w:t>3,2 ‰  до 46,1 ‰ ).</w:t>
      </w:r>
    </w:p>
    <w:p w:rsidR="00E3144B" w:rsidRDefault="00E3144B" w:rsidP="00E3144B">
      <w:pPr>
        <w:numPr>
          <w:ilvl w:val="0"/>
          <w:numId w:val="14"/>
        </w:numPr>
        <w:spacing w:line="360" w:lineRule="auto"/>
        <w:jc w:val="both"/>
        <w:rPr>
          <w:sz w:val="28"/>
          <w:szCs w:val="28"/>
        </w:rPr>
      </w:pPr>
      <w:r w:rsidRPr="00B65902">
        <w:rPr>
          <w:sz w:val="28"/>
          <w:szCs w:val="28"/>
        </w:rPr>
        <w:t>Загальна частота вродженої  патології  у новонароджених дітей  Херс</w:t>
      </w:r>
      <w:r>
        <w:rPr>
          <w:sz w:val="28"/>
          <w:szCs w:val="28"/>
        </w:rPr>
        <w:t>онської  області  за період 2014 -2019  рр. склала 36,4  ± 0,03 ‰</w:t>
      </w:r>
      <w:r w:rsidRPr="00B65902">
        <w:rPr>
          <w:sz w:val="28"/>
          <w:szCs w:val="28"/>
        </w:rPr>
        <w:t xml:space="preserve"> і виявилася суттєво вищою за середньоукраїнські показники (24,46 ±</w:t>
      </w:r>
      <w:r w:rsidRPr="00B65902">
        <w:rPr>
          <w:rFonts w:eastAsia="SymbolMT"/>
          <w:sz w:val="28"/>
          <w:szCs w:val="28"/>
        </w:rPr>
        <w:t xml:space="preserve"> </w:t>
      </w:r>
      <w:r w:rsidRPr="00B65902">
        <w:rPr>
          <w:sz w:val="28"/>
          <w:szCs w:val="28"/>
        </w:rPr>
        <w:t xml:space="preserve">0,07‰). </w:t>
      </w:r>
    </w:p>
    <w:p w:rsidR="00E3144B" w:rsidRPr="00B65902" w:rsidRDefault="00E3144B" w:rsidP="00E3144B">
      <w:pPr>
        <w:numPr>
          <w:ilvl w:val="0"/>
          <w:numId w:val="14"/>
        </w:numPr>
        <w:spacing w:line="360" w:lineRule="auto"/>
        <w:jc w:val="both"/>
        <w:rPr>
          <w:sz w:val="28"/>
          <w:szCs w:val="28"/>
        </w:rPr>
      </w:pPr>
      <w:r w:rsidRPr="00B65902">
        <w:rPr>
          <w:sz w:val="28"/>
          <w:szCs w:val="28"/>
        </w:rPr>
        <w:t xml:space="preserve">Середньопопуляційна частота </w:t>
      </w:r>
      <w:r>
        <w:rPr>
          <w:sz w:val="28"/>
          <w:szCs w:val="28"/>
        </w:rPr>
        <w:t>усіх вад розвитку за період 2014-2019</w:t>
      </w:r>
      <w:r w:rsidRPr="00B65902">
        <w:rPr>
          <w:sz w:val="28"/>
          <w:szCs w:val="28"/>
        </w:rPr>
        <w:t xml:space="preserve"> рр. у Херсонській області (34,86 на 1 000 новонароджених)  була суттєво вищою за аналогічні показники регістрів  </w:t>
      </w:r>
      <w:r w:rsidRPr="00B65902">
        <w:rPr>
          <w:sz w:val="28"/>
          <w:szCs w:val="28"/>
          <w:lang w:val="en-US"/>
        </w:rPr>
        <w:t>EUROCAT</w:t>
      </w:r>
      <w:r>
        <w:rPr>
          <w:sz w:val="28"/>
          <w:szCs w:val="28"/>
        </w:rPr>
        <w:t xml:space="preserve">  в Україні </w:t>
      </w:r>
      <w:r w:rsidRPr="00B65902">
        <w:rPr>
          <w:sz w:val="28"/>
          <w:szCs w:val="28"/>
        </w:rPr>
        <w:t>та в країнах Європи (відповідно 21,93  та  20,78</w:t>
      </w:r>
      <w:r>
        <w:rPr>
          <w:sz w:val="28"/>
          <w:szCs w:val="28"/>
        </w:rPr>
        <w:t>‰</w:t>
      </w:r>
      <w:r w:rsidRPr="00B65902">
        <w:rPr>
          <w:sz w:val="28"/>
          <w:szCs w:val="28"/>
        </w:rPr>
        <w:t>).</w:t>
      </w:r>
    </w:p>
    <w:p w:rsidR="00E3144B" w:rsidRPr="00E84E77" w:rsidRDefault="00E3144B" w:rsidP="00E3144B">
      <w:pPr>
        <w:numPr>
          <w:ilvl w:val="0"/>
          <w:numId w:val="14"/>
        </w:numPr>
        <w:spacing w:line="360" w:lineRule="auto"/>
        <w:jc w:val="both"/>
        <w:rPr>
          <w:sz w:val="28"/>
          <w:szCs w:val="28"/>
        </w:rPr>
      </w:pPr>
      <w:r w:rsidRPr="00E84E77">
        <w:rPr>
          <w:sz w:val="28"/>
          <w:szCs w:val="28"/>
        </w:rPr>
        <w:t>За жодною нозологічною формою спадково обумовлених вад не відбувалося зниження частоти за роками та зміни рангового місця поширеності у популяціях, що свідчить про стабільність підтримання  певного рівня мутаційного процесу. Частка хромосомних патологій збільшується з 2,54% до 3,36%, а найбільш поширеною хворобою є синдром Дауна.</w:t>
      </w:r>
    </w:p>
    <w:p w:rsidR="00E3144B" w:rsidRDefault="00E3144B" w:rsidP="00E3144B">
      <w:pPr>
        <w:numPr>
          <w:ilvl w:val="0"/>
          <w:numId w:val="14"/>
        </w:numPr>
        <w:spacing w:line="360" w:lineRule="auto"/>
        <w:jc w:val="both"/>
        <w:rPr>
          <w:sz w:val="28"/>
          <w:szCs w:val="28"/>
        </w:rPr>
      </w:pPr>
      <w:r>
        <w:rPr>
          <w:sz w:val="28"/>
          <w:szCs w:val="28"/>
        </w:rPr>
        <w:t xml:space="preserve">У </w:t>
      </w:r>
      <w:r w:rsidRPr="00B65902">
        <w:rPr>
          <w:sz w:val="28"/>
          <w:szCs w:val="28"/>
        </w:rPr>
        <w:t>структурі ізольованих  вад розвитку  найбільшу питому вагу займають  вади серцево-судинної  (30,3%), кістково-м'язової (24,7%), сечостатевої систем (15,1%). Щелепно-лицеві аномалії (переважно вовча паща, заяча губа) розділяют</w:t>
      </w:r>
      <w:r>
        <w:rPr>
          <w:sz w:val="28"/>
          <w:szCs w:val="28"/>
        </w:rPr>
        <w:t xml:space="preserve">ь четверте місце (4,2%) разом з </w:t>
      </w:r>
      <w:r w:rsidRPr="00B65902">
        <w:rPr>
          <w:sz w:val="28"/>
          <w:szCs w:val="28"/>
        </w:rPr>
        <w:t xml:space="preserve">хромосомними </w:t>
      </w:r>
      <w:r w:rsidRPr="00B65902">
        <w:rPr>
          <w:sz w:val="28"/>
          <w:szCs w:val="28"/>
        </w:rPr>
        <w:lastRenderedPageBreak/>
        <w:t>аномаліями (4,1</w:t>
      </w:r>
      <w:r>
        <w:rPr>
          <w:sz w:val="28"/>
          <w:szCs w:val="28"/>
        </w:rPr>
        <w:t xml:space="preserve">%). </w:t>
      </w:r>
      <w:r w:rsidRPr="00B65902">
        <w:rPr>
          <w:sz w:val="28"/>
          <w:szCs w:val="28"/>
        </w:rPr>
        <w:t>Частка множинних вад  розвитку у загальній структурі ПВР складає 2,1 %.</w:t>
      </w:r>
      <w:r w:rsidRPr="00E84E77">
        <w:rPr>
          <w:sz w:val="28"/>
          <w:szCs w:val="28"/>
        </w:rPr>
        <w:t xml:space="preserve"> </w:t>
      </w:r>
    </w:p>
    <w:p w:rsidR="00E3144B" w:rsidRPr="0007544F" w:rsidRDefault="00E3144B" w:rsidP="00E3144B">
      <w:pPr>
        <w:numPr>
          <w:ilvl w:val="0"/>
          <w:numId w:val="14"/>
        </w:numPr>
        <w:spacing w:line="360" w:lineRule="auto"/>
        <w:jc w:val="both"/>
        <w:rPr>
          <w:sz w:val="28"/>
          <w:szCs w:val="28"/>
        </w:rPr>
      </w:pPr>
      <w:r w:rsidRPr="007410E7">
        <w:rPr>
          <w:sz w:val="28"/>
          <w:szCs w:val="28"/>
        </w:rPr>
        <w:t xml:space="preserve">Серед </w:t>
      </w:r>
      <w:r>
        <w:rPr>
          <w:sz w:val="28"/>
          <w:szCs w:val="28"/>
        </w:rPr>
        <w:t>спадково обумовле</w:t>
      </w:r>
      <w:r w:rsidRPr="007410E7">
        <w:rPr>
          <w:sz w:val="28"/>
          <w:szCs w:val="28"/>
        </w:rPr>
        <w:t xml:space="preserve">них </w:t>
      </w:r>
      <w:r>
        <w:rPr>
          <w:sz w:val="28"/>
          <w:szCs w:val="28"/>
        </w:rPr>
        <w:t xml:space="preserve">вад розвитку </w:t>
      </w:r>
      <w:r w:rsidRPr="007410E7">
        <w:rPr>
          <w:sz w:val="28"/>
          <w:szCs w:val="28"/>
        </w:rPr>
        <w:t>найпоширенішою виявилася гіпоспадія (частота 1,9‰), полід</w:t>
      </w:r>
      <w:r>
        <w:rPr>
          <w:sz w:val="28"/>
          <w:szCs w:val="28"/>
        </w:rPr>
        <w:t>актилія (1,3‰), синдром Дауна (2,95</w:t>
      </w:r>
      <w:r w:rsidRPr="007410E7">
        <w:rPr>
          <w:sz w:val="28"/>
          <w:szCs w:val="28"/>
        </w:rPr>
        <w:t>‰). Дуже низька поширеність у популяціях Херсонсь</w:t>
      </w:r>
      <w:r>
        <w:rPr>
          <w:sz w:val="28"/>
          <w:szCs w:val="28"/>
        </w:rPr>
        <w:t xml:space="preserve">кої області аненцефалії (0,03‰) </w:t>
      </w:r>
      <w:r w:rsidRPr="007410E7">
        <w:rPr>
          <w:sz w:val="28"/>
          <w:szCs w:val="28"/>
        </w:rPr>
        <w:t>та вад розвитку центральної нервової системи.</w:t>
      </w:r>
    </w:p>
    <w:p w:rsidR="00E3144B" w:rsidRDefault="00E3144B" w:rsidP="00E3144B">
      <w:pPr>
        <w:numPr>
          <w:ilvl w:val="0"/>
          <w:numId w:val="14"/>
        </w:numPr>
        <w:spacing w:line="360" w:lineRule="auto"/>
        <w:jc w:val="both"/>
        <w:rPr>
          <w:sz w:val="28"/>
          <w:szCs w:val="28"/>
        </w:rPr>
      </w:pPr>
      <w:r>
        <w:rPr>
          <w:sz w:val="28"/>
          <w:szCs w:val="28"/>
        </w:rPr>
        <w:t>П</w:t>
      </w:r>
      <w:r w:rsidRPr="00082453">
        <w:rPr>
          <w:sz w:val="28"/>
          <w:szCs w:val="28"/>
        </w:rPr>
        <w:t xml:space="preserve">опуляційна частота </w:t>
      </w:r>
      <w:r>
        <w:rPr>
          <w:sz w:val="28"/>
          <w:szCs w:val="28"/>
        </w:rPr>
        <w:t xml:space="preserve">спадково обумовлених форм  модельних вад -  </w:t>
      </w:r>
      <w:r w:rsidRPr="00082453">
        <w:rPr>
          <w:sz w:val="28"/>
          <w:szCs w:val="28"/>
        </w:rPr>
        <w:t xml:space="preserve">щілини губи та/або піднебіння, полідактилії, синдрому Дауна </w:t>
      </w:r>
      <w:r>
        <w:rPr>
          <w:sz w:val="28"/>
          <w:szCs w:val="28"/>
        </w:rPr>
        <w:t xml:space="preserve">- </w:t>
      </w:r>
      <w:r w:rsidRPr="00082453">
        <w:rPr>
          <w:sz w:val="28"/>
          <w:szCs w:val="28"/>
        </w:rPr>
        <w:t xml:space="preserve">була суттєво вищою в Херсонській області  у порівнянні з відповідними даними реєстрів </w:t>
      </w:r>
      <w:r w:rsidRPr="00082453">
        <w:rPr>
          <w:sz w:val="28"/>
          <w:szCs w:val="28"/>
          <w:lang w:val="en-US"/>
        </w:rPr>
        <w:t>EUROCAT</w:t>
      </w:r>
      <w:r w:rsidRPr="00082453">
        <w:rPr>
          <w:sz w:val="28"/>
          <w:szCs w:val="28"/>
        </w:rPr>
        <w:t xml:space="preserve">  в Україні та в країнах Європи (χ</w:t>
      </w:r>
      <w:r w:rsidRPr="00082453">
        <w:rPr>
          <w:sz w:val="28"/>
          <w:szCs w:val="28"/>
          <w:vertAlign w:val="superscript"/>
        </w:rPr>
        <w:t>2</w:t>
      </w:r>
      <w:r w:rsidRPr="00082453">
        <w:rPr>
          <w:sz w:val="28"/>
          <w:szCs w:val="28"/>
        </w:rPr>
        <w:t xml:space="preserve"> = 48,7). Причини виявленої закономірності  потребують  окремого дослідження. </w:t>
      </w: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3144B" w:rsidRDefault="00E3144B" w:rsidP="00E3144B">
      <w:pPr>
        <w:spacing w:line="360" w:lineRule="auto"/>
        <w:ind w:left="720"/>
        <w:jc w:val="both"/>
        <w:rPr>
          <w:sz w:val="28"/>
          <w:szCs w:val="28"/>
        </w:rPr>
      </w:pPr>
    </w:p>
    <w:p w:rsidR="00ED035B" w:rsidRDefault="00ED035B" w:rsidP="00E3144B">
      <w:pPr>
        <w:spacing w:line="360" w:lineRule="auto"/>
        <w:ind w:left="720"/>
        <w:jc w:val="both"/>
        <w:rPr>
          <w:sz w:val="28"/>
          <w:szCs w:val="28"/>
        </w:rPr>
      </w:pPr>
    </w:p>
    <w:p w:rsidR="00ED035B" w:rsidRDefault="00ED035B" w:rsidP="00E3144B">
      <w:pPr>
        <w:spacing w:line="360" w:lineRule="auto"/>
        <w:ind w:left="720"/>
        <w:jc w:val="both"/>
        <w:rPr>
          <w:sz w:val="28"/>
          <w:szCs w:val="28"/>
        </w:rPr>
      </w:pPr>
    </w:p>
    <w:p w:rsidR="00ED035B" w:rsidRDefault="00ED035B" w:rsidP="00E3144B">
      <w:pPr>
        <w:spacing w:line="360" w:lineRule="auto"/>
        <w:ind w:left="720"/>
        <w:jc w:val="both"/>
        <w:rPr>
          <w:sz w:val="28"/>
          <w:szCs w:val="28"/>
        </w:rPr>
      </w:pPr>
    </w:p>
    <w:p w:rsidR="00ED035B" w:rsidRDefault="00ED035B" w:rsidP="00E3144B">
      <w:pPr>
        <w:spacing w:line="360" w:lineRule="auto"/>
        <w:ind w:left="720"/>
        <w:jc w:val="both"/>
        <w:rPr>
          <w:sz w:val="28"/>
          <w:szCs w:val="28"/>
        </w:rPr>
      </w:pPr>
    </w:p>
    <w:p w:rsidR="00E3144B" w:rsidRDefault="00E3144B" w:rsidP="00E3144B">
      <w:pPr>
        <w:spacing w:line="360" w:lineRule="auto"/>
        <w:jc w:val="center"/>
        <w:rPr>
          <w:b/>
          <w:sz w:val="28"/>
        </w:rPr>
      </w:pPr>
      <w:r w:rsidRPr="00705923">
        <w:rPr>
          <w:b/>
          <w:sz w:val="28"/>
        </w:rPr>
        <w:lastRenderedPageBreak/>
        <w:t>СПИСОК ВИКОРИСТАНИХ ДЖЕРЕЛ</w:t>
      </w:r>
    </w:p>
    <w:p w:rsidR="00E3144B" w:rsidRPr="00705923" w:rsidRDefault="00E3144B" w:rsidP="00E3144B">
      <w:pPr>
        <w:spacing w:line="360" w:lineRule="auto"/>
        <w:jc w:val="center"/>
        <w:rPr>
          <w:b/>
          <w:sz w:val="28"/>
        </w:rPr>
      </w:pPr>
    </w:p>
    <w:p w:rsidR="00E3144B" w:rsidRPr="00705923" w:rsidRDefault="00E3144B" w:rsidP="00E3144B">
      <w:pPr>
        <w:spacing w:line="360" w:lineRule="auto"/>
        <w:jc w:val="both"/>
        <w:rPr>
          <w:sz w:val="28"/>
        </w:rPr>
      </w:pPr>
      <w:r w:rsidRPr="00705923">
        <w:rPr>
          <w:sz w:val="28"/>
        </w:rPr>
        <w:t xml:space="preserve">1. </w:t>
      </w:r>
      <w:r w:rsidRPr="00705923">
        <w:rPr>
          <w:sz w:val="28"/>
        </w:rPr>
        <w:tab/>
        <w:t>Богатирьова Р В. Генетико-демографічні процеси серед населення України / Р В. Богатирьова, О. В. Линчак, О. І. Тимченко // Журнал НАМН України. - 2012. - Т 18, №1. - С. 81-91.</w:t>
      </w:r>
    </w:p>
    <w:p w:rsidR="00E3144B" w:rsidRPr="001B0584" w:rsidRDefault="00E3144B" w:rsidP="00E3144B">
      <w:pPr>
        <w:spacing w:line="360" w:lineRule="auto"/>
        <w:jc w:val="both"/>
        <w:rPr>
          <w:sz w:val="28"/>
        </w:rPr>
      </w:pPr>
      <w:r w:rsidRPr="00705923">
        <w:rPr>
          <w:sz w:val="28"/>
        </w:rPr>
        <w:t>2.</w:t>
      </w:r>
      <w:r w:rsidRPr="00705923">
        <w:rPr>
          <w:sz w:val="28"/>
        </w:rPr>
        <w:tab/>
        <w:t xml:space="preserve">Біологія: </w:t>
      </w:r>
      <w:r>
        <w:rPr>
          <w:sz w:val="28"/>
        </w:rPr>
        <w:t>П</w:t>
      </w:r>
      <w:r w:rsidRPr="00705923">
        <w:rPr>
          <w:sz w:val="28"/>
        </w:rPr>
        <w:t>ідручник для студентів меди</w:t>
      </w:r>
      <w:r>
        <w:rPr>
          <w:sz w:val="28"/>
        </w:rPr>
        <w:t xml:space="preserve">чних спеціальностей ВУЗів </w:t>
      </w:r>
      <w:r>
        <w:rPr>
          <w:sz w:val="28"/>
          <w:lang w:val="en-US"/>
        </w:rPr>
        <w:t>III</w:t>
      </w:r>
      <w:r w:rsidRPr="001B0584">
        <w:rPr>
          <w:sz w:val="28"/>
        </w:rPr>
        <w:t>-</w:t>
      </w:r>
      <w:r>
        <w:rPr>
          <w:sz w:val="28"/>
          <w:lang w:val="en-US"/>
        </w:rPr>
        <w:t>IV</w:t>
      </w:r>
      <w:r w:rsidRPr="00705923">
        <w:rPr>
          <w:sz w:val="28"/>
        </w:rPr>
        <w:t xml:space="preserve"> рівнів акредитації / Кол. авт.; За ред. проф. В.П.Пішака та проф. Ю.І.Бажори. – Вінниця:</w:t>
      </w:r>
      <w:r>
        <w:rPr>
          <w:sz w:val="28"/>
        </w:rPr>
        <w:t xml:space="preserve"> Нова книга, 2004. – 656 с.</w:t>
      </w:r>
    </w:p>
    <w:p w:rsidR="00E3144B" w:rsidRPr="00705923" w:rsidRDefault="00E3144B" w:rsidP="00E3144B">
      <w:pPr>
        <w:spacing w:line="360" w:lineRule="auto"/>
        <w:jc w:val="both"/>
        <w:rPr>
          <w:color w:val="000000"/>
          <w:sz w:val="28"/>
        </w:rPr>
      </w:pPr>
      <w:r w:rsidRPr="00705923">
        <w:rPr>
          <w:sz w:val="28"/>
        </w:rPr>
        <w:t>3.</w:t>
      </w:r>
      <w:r w:rsidRPr="00705923">
        <w:rPr>
          <w:sz w:val="28"/>
        </w:rPr>
        <w:tab/>
      </w:r>
      <w:r w:rsidRPr="00705923">
        <w:rPr>
          <w:color w:val="000000"/>
          <w:sz w:val="28"/>
        </w:rPr>
        <w:t>Бужієвська Т.І. Основи медичної генетики. – К.: Здоров’я, 2001</w:t>
      </w:r>
    </w:p>
    <w:p w:rsidR="00E3144B" w:rsidRPr="00705923" w:rsidRDefault="00E3144B" w:rsidP="00E3144B">
      <w:pPr>
        <w:spacing w:line="360" w:lineRule="auto"/>
        <w:jc w:val="both"/>
        <w:rPr>
          <w:color w:val="000000"/>
          <w:sz w:val="28"/>
        </w:rPr>
      </w:pPr>
      <w:r w:rsidRPr="00705923">
        <w:rPr>
          <w:color w:val="000000"/>
          <w:sz w:val="28"/>
        </w:rPr>
        <w:t>4.</w:t>
      </w:r>
      <w:r w:rsidRPr="00705923">
        <w:rPr>
          <w:color w:val="000000"/>
          <w:sz w:val="28"/>
        </w:rPr>
        <w:tab/>
        <w:t>В.М. Запорожан, Ю.І. Бажора, А.В. Шевеленкова, М.М. Чеснокова Медична генетика. Одеса. Медуніверситет, 2005.</w:t>
      </w:r>
    </w:p>
    <w:p w:rsidR="00E3144B" w:rsidRPr="00705923" w:rsidRDefault="00E3144B" w:rsidP="00E3144B">
      <w:pPr>
        <w:spacing w:line="360" w:lineRule="auto"/>
        <w:jc w:val="both"/>
        <w:rPr>
          <w:sz w:val="28"/>
        </w:rPr>
      </w:pPr>
      <w:r w:rsidRPr="00705923">
        <w:rPr>
          <w:color w:val="000000"/>
          <w:sz w:val="28"/>
        </w:rPr>
        <w:t>5</w:t>
      </w:r>
      <w:r w:rsidRPr="00705923">
        <w:rPr>
          <w:sz w:val="28"/>
        </w:rPr>
        <w:t>.</w:t>
      </w:r>
      <w:r w:rsidRPr="00705923">
        <w:rPr>
          <w:sz w:val="28"/>
        </w:rPr>
        <w:tab/>
        <w:t>Галич С. Р. Епідеміологічні аспекти вроджених вад розвитку в Південному регіоні України / С. Р. Галич, Д. М. Щурко, М. І. Щурко // Актуальні питання педіатрії, акушерства та гінекології. - 2015. - № 1. - С. 111-115.</w:t>
      </w:r>
    </w:p>
    <w:p w:rsidR="00E3144B" w:rsidRPr="003B0226" w:rsidRDefault="00E3144B" w:rsidP="00E3144B">
      <w:pPr>
        <w:spacing w:line="360" w:lineRule="auto"/>
        <w:jc w:val="both"/>
        <w:rPr>
          <w:sz w:val="28"/>
        </w:rPr>
      </w:pPr>
      <w:r w:rsidRPr="00705923">
        <w:rPr>
          <w:sz w:val="28"/>
        </w:rPr>
        <w:t>6.</w:t>
      </w:r>
      <w:r w:rsidRPr="00705923">
        <w:rPr>
          <w:sz w:val="28"/>
        </w:rPr>
        <w:tab/>
      </w:r>
      <w:r w:rsidRPr="003B0226">
        <w:rPr>
          <w:sz w:val="28"/>
        </w:rPr>
        <w:t>Трофименко О. Л. Гиль</w:t>
      </w:r>
      <w:r w:rsidRPr="001B0584">
        <w:rPr>
          <w:sz w:val="28"/>
        </w:rPr>
        <w:t xml:space="preserve"> </w:t>
      </w:r>
      <w:r w:rsidRPr="003B0226">
        <w:rPr>
          <w:sz w:val="28"/>
        </w:rPr>
        <w:t>М. І. Сметана</w:t>
      </w:r>
      <w:r w:rsidRPr="001B0584">
        <w:rPr>
          <w:sz w:val="28"/>
        </w:rPr>
        <w:t xml:space="preserve"> </w:t>
      </w:r>
      <w:r w:rsidRPr="003B0226">
        <w:rPr>
          <w:sz w:val="28"/>
        </w:rPr>
        <w:t>О. Ю. Генетика популяцій : підручник /</w:t>
      </w:r>
      <w:r>
        <w:rPr>
          <w:sz w:val="28"/>
        </w:rPr>
        <w:t xml:space="preserve"> за ред. професора М. І. Гиль</w:t>
      </w:r>
      <w:r w:rsidRPr="001B0584">
        <w:rPr>
          <w:sz w:val="28"/>
        </w:rPr>
        <w:t xml:space="preserve">. </w:t>
      </w:r>
      <w:r w:rsidRPr="003B0226">
        <w:rPr>
          <w:sz w:val="28"/>
        </w:rPr>
        <w:t>МНАУ. – Миколаїв : Видавничий дім «Гельветика», 2018. – 254 с.</w:t>
      </w:r>
    </w:p>
    <w:p w:rsidR="00E3144B" w:rsidRPr="00A823E6" w:rsidRDefault="00E3144B" w:rsidP="00E3144B">
      <w:pPr>
        <w:spacing w:line="360" w:lineRule="auto"/>
        <w:jc w:val="both"/>
        <w:rPr>
          <w:sz w:val="28"/>
        </w:rPr>
      </w:pPr>
      <w:r w:rsidRPr="00705923">
        <w:rPr>
          <w:sz w:val="28"/>
        </w:rPr>
        <w:t>7.</w:t>
      </w:r>
      <w:r w:rsidRPr="00705923">
        <w:rPr>
          <w:sz w:val="28"/>
        </w:rPr>
        <w:tab/>
        <w:t>Кулікова Н.А., Ковальчук Л.Є. Медична генетика: Підручник. – Тернопі</w:t>
      </w:r>
      <w:r>
        <w:rPr>
          <w:sz w:val="28"/>
        </w:rPr>
        <w:t>ль: Укрмедкнига, 2004. – 173 с.</w:t>
      </w:r>
    </w:p>
    <w:p w:rsidR="00E3144B" w:rsidRDefault="00E3144B" w:rsidP="00E3144B">
      <w:pPr>
        <w:spacing w:line="360" w:lineRule="auto"/>
        <w:jc w:val="both"/>
        <w:rPr>
          <w:color w:val="000000"/>
          <w:sz w:val="28"/>
        </w:rPr>
      </w:pPr>
      <w:r w:rsidRPr="00705923">
        <w:rPr>
          <w:sz w:val="28"/>
        </w:rPr>
        <w:t>8.</w:t>
      </w:r>
      <w:r w:rsidRPr="00705923">
        <w:rPr>
          <w:sz w:val="28"/>
        </w:rPr>
        <w:tab/>
        <w:t>Лановенко О. Г.</w:t>
      </w:r>
      <w:r w:rsidRPr="00A65811">
        <w:rPr>
          <w:rFonts w:ascii="Helvetica" w:hAnsi="Helvetica" w:cs="Helvetica"/>
          <w:b/>
          <w:bCs/>
          <w:color w:val="444444"/>
          <w:sz w:val="27"/>
          <w:szCs w:val="27"/>
        </w:rPr>
        <w:t xml:space="preserve"> </w:t>
      </w:r>
      <w:r w:rsidRPr="00A65811">
        <w:rPr>
          <w:color w:val="000000"/>
          <w:sz w:val="28"/>
        </w:rPr>
        <w:t>Динаміка поширеності вроджених вад розвитку в регіонах України та їх структура в Херсонській області / О. Г. Лановенко // </w:t>
      </w:r>
      <w:hyperlink r:id="rId15" w:tooltip="Періодичне видання" w:history="1">
        <w:r w:rsidRPr="00A65811">
          <w:rPr>
            <w:color w:val="000000"/>
            <w:sz w:val="28"/>
          </w:rPr>
          <w:t>Український журнал медицини, біології та спорту</w:t>
        </w:r>
      </w:hyperlink>
      <w:r w:rsidRPr="00A65811">
        <w:rPr>
          <w:color w:val="000000"/>
          <w:sz w:val="28"/>
        </w:rPr>
        <w:t xml:space="preserve">. - 2017. - № 4. - С. 175-179.  </w:t>
      </w:r>
    </w:p>
    <w:p w:rsidR="00E3144B" w:rsidRPr="00093539" w:rsidRDefault="00E3144B" w:rsidP="00E3144B">
      <w:pPr>
        <w:spacing w:line="360" w:lineRule="auto"/>
        <w:jc w:val="both"/>
        <w:rPr>
          <w:sz w:val="28"/>
        </w:rPr>
      </w:pPr>
      <w:r w:rsidRPr="00705923">
        <w:rPr>
          <w:sz w:val="28"/>
        </w:rPr>
        <w:t>9.</w:t>
      </w:r>
      <w:r w:rsidRPr="00705923">
        <w:rPr>
          <w:sz w:val="28"/>
        </w:rPr>
        <w:tab/>
      </w:r>
      <w:r w:rsidRPr="00093539">
        <w:rPr>
          <w:sz w:val="28"/>
        </w:rPr>
        <w:t>Лановенко О. Г. Частота і структура вроджених вад розвитку в сільських популяціях півдня України і роль генетичних та демографічних чиників у їхньому поширені / О. Г. Лановенко, Ю. Л. Фоміна. // Український журнал медицини, біології та спорту. – 2020. –Том 5, № 1 (23)- С. 343–347.</w:t>
      </w:r>
    </w:p>
    <w:p w:rsidR="00E3144B" w:rsidRPr="00A823E6" w:rsidRDefault="00E3144B" w:rsidP="00E3144B">
      <w:pPr>
        <w:spacing w:line="360" w:lineRule="auto"/>
        <w:jc w:val="both"/>
        <w:rPr>
          <w:sz w:val="28"/>
        </w:rPr>
      </w:pPr>
      <w:r w:rsidRPr="00093539">
        <w:rPr>
          <w:sz w:val="28"/>
        </w:rPr>
        <w:t>10.</w:t>
      </w:r>
      <w:r w:rsidRPr="00093539">
        <w:rPr>
          <w:sz w:val="28"/>
        </w:rPr>
        <w:tab/>
      </w:r>
      <w:r w:rsidRPr="00705923">
        <w:rPr>
          <w:sz w:val="28"/>
        </w:rPr>
        <w:t>Пішак В.П., Мещишин І.Ф., Пішак О.В. Основи медичної генетики: Підручник.</w:t>
      </w:r>
      <w:r>
        <w:rPr>
          <w:sz w:val="28"/>
        </w:rPr>
        <w:t xml:space="preserve"> – Чернівці, 2000. – 248 с.</w:t>
      </w:r>
    </w:p>
    <w:p w:rsidR="00E3144B" w:rsidRPr="00705923" w:rsidRDefault="00E3144B" w:rsidP="00E3144B">
      <w:pPr>
        <w:spacing w:line="360" w:lineRule="auto"/>
        <w:jc w:val="both"/>
        <w:rPr>
          <w:sz w:val="28"/>
        </w:rPr>
      </w:pPr>
      <w:r w:rsidRPr="00705923">
        <w:rPr>
          <w:sz w:val="28"/>
        </w:rPr>
        <w:lastRenderedPageBreak/>
        <w:t>11.</w:t>
      </w:r>
      <w:r w:rsidRPr="00705923">
        <w:rPr>
          <w:sz w:val="28"/>
        </w:rPr>
        <w:tab/>
      </w:r>
      <w:r w:rsidRPr="00776FA9">
        <w:rPr>
          <w:sz w:val="28"/>
        </w:rPr>
        <w:t>Маруненко І.М., Неведомська Є.О.,Бобрицька В.І., З.Ф. Сіверс Основи генетики людини: Навчальний посібник для студ. вищ. пед. навч. закл. - К.: КМПУ, 2006.- 170 с.</w:t>
      </w:r>
    </w:p>
    <w:p w:rsidR="00E3144B" w:rsidRPr="00A823E6" w:rsidRDefault="00E3144B" w:rsidP="00E3144B">
      <w:pPr>
        <w:spacing w:line="360" w:lineRule="auto"/>
        <w:jc w:val="both"/>
        <w:rPr>
          <w:sz w:val="28"/>
        </w:rPr>
      </w:pPr>
      <w:r w:rsidRPr="00705923">
        <w:rPr>
          <w:sz w:val="28"/>
        </w:rPr>
        <w:t>12.</w:t>
      </w:r>
      <w:r w:rsidRPr="00705923">
        <w:rPr>
          <w:sz w:val="28"/>
        </w:rPr>
        <w:tab/>
        <w:t>Спадкові захворювання та природжені вади розвитку в перинатологічній практиці: Навчальний посібник для студентів медичних спеціальностей ВУЗів / Кол. авт.; За ред. проф. В.М.Запорожана, проф. А.М.Сердюка, проф. Ю.І.Бажори</w:t>
      </w:r>
      <w:r>
        <w:rPr>
          <w:sz w:val="28"/>
        </w:rPr>
        <w:t xml:space="preserve"> – К.: Здоров’я, 1997. – 360 с.</w:t>
      </w:r>
    </w:p>
    <w:p w:rsidR="00E3144B" w:rsidRPr="00705923" w:rsidRDefault="00E3144B" w:rsidP="00E3144B">
      <w:pPr>
        <w:spacing w:line="360" w:lineRule="auto"/>
        <w:jc w:val="both"/>
        <w:rPr>
          <w:sz w:val="28"/>
        </w:rPr>
      </w:pPr>
      <w:r w:rsidRPr="00705923">
        <w:rPr>
          <w:sz w:val="28"/>
        </w:rPr>
        <w:t>13.</w:t>
      </w:r>
      <w:r w:rsidRPr="00705923">
        <w:rPr>
          <w:sz w:val="28"/>
        </w:rPr>
        <w:tab/>
        <w:t>Акифьев А.П. Гены. Человек. Общество / А. П. Акифьев // - М.: Прасковья, -1993.-67 с</w:t>
      </w:r>
    </w:p>
    <w:p w:rsidR="00E3144B" w:rsidRPr="00705923" w:rsidRDefault="00E3144B" w:rsidP="00E3144B">
      <w:pPr>
        <w:spacing w:line="360" w:lineRule="auto"/>
        <w:jc w:val="both"/>
        <w:rPr>
          <w:sz w:val="28"/>
        </w:rPr>
      </w:pPr>
      <w:r w:rsidRPr="00705923">
        <w:rPr>
          <w:sz w:val="28"/>
        </w:rPr>
        <w:t>14.</w:t>
      </w:r>
      <w:r w:rsidRPr="00705923">
        <w:rPr>
          <w:sz w:val="28"/>
        </w:rPr>
        <w:tab/>
        <w:t>Асанов А. Ю., Жученко Н.А. Клиническая диагностика врожденных пороков развития: Метод. пособие / Под ред. Н.П. Бочкова. — М., 2001.</w:t>
      </w:r>
    </w:p>
    <w:p w:rsidR="00E3144B" w:rsidRPr="00705923" w:rsidRDefault="00E3144B" w:rsidP="00E3144B">
      <w:pPr>
        <w:spacing w:line="360" w:lineRule="auto"/>
        <w:jc w:val="both"/>
        <w:rPr>
          <w:sz w:val="28"/>
        </w:rPr>
      </w:pPr>
      <w:r w:rsidRPr="00705923">
        <w:rPr>
          <w:sz w:val="28"/>
        </w:rPr>
        <w:t>15.</w:t>
      </w:r>
      <w:r w:rsidRPr="00705923">
        <w:rPr>
          <w:sz w:val="28"/>
        </w:rPr>
        <w:tab/>
      </w:r>
      <w:r>
        <w:rPr>
          <w:sz w:val="28"/>
        </w:rPr>
        <w:t>Бочков Н.П</w:t>
      </w:r>
      <w:r w:rsidRPr="00705923">
        <w:rPr>
          <w:sz w:val="28"/>
        </w:rPr>
        <w:t>. Клиническая генетика: Учебник. —М.</w:t>
      </w:r>
      <w:r>
        <w:rPr>
          <w:sz w:val="28"/>
        </w:rPr>
        <w:t>:ГЭОТАР-МЕД, 2002 – 448 с.</w:t>
      </w:r>
    </w:p>
    <w:p w:rsidR="00E3144B" w:rsidRPr="00705923" w:rsidRDefault="00E3144B" w:rsidP="00E3144B">
      <w:pPr>
        <w:spacing w:line="360" w:lineRule="auto"/>
        <w:jc w:val="both"/>
        <w:rPr>
          <w:sz w:val="28"/>
        </w:rPr>
      </w:pPr>
      <w:r w:rsidRPr="00705923">
        <w:rPr>
          <w:sz w:val="28"/>
        </w:rPr>
        <w:t>16.</w:t>
      </w:r>
      <w:r w:rsidRPr="00705923">
        <w:rPr>
          <w:sz w:val="28"/>
        </w:rPr>
        <w:tab/>
        <w:t>Бекиш О.-Я. Л. Медицииская биология: Учеб. пособие для студентов мед. вузов. - Мн.: Ураджай, 2000. — 520 с.</w:t>
      </w:r>
    </w:p>
    <w:p w:rsidR="00E3144B" w:rsidRPr="005E384C" w:rsidRDefault="00E3144B" w:rsidP="00E3144B">
      <w:pPr>
        <w:spacing w:line="360" w:lineRule="auto"/>
        <w:jc w:val="both"/>
        <w:rPr>
          <w:sz w:val="28"/>
        </w:rPr>
      </w:pPr>
      <w:r w:rsidRPr="00705923">
        <w:rPr>
          <w:sz w:val="28"/>
        </w:rPr>
        <w:t>17.</w:t>
      </w:r>
      <w:r w:rsidRPr="00705923">
        <w:rPr>
          <w:sz w:val="28"/>
        </w:rPr>
        <w:tab/>
      </w:r>
      <w:r w:rsidRPr="005E384C">
        <w:rPr>
          <w:sz w:val="28"/>
        </w:rPr>
        <w:t>Баранов В.С. Генная терапия-медицина XXI века // Соросовский образовательный журнал. — 1999. — № 3; Бочков Н.П. Клиническая генетика. — М., 1997</w:t>
      </w:r>
    </w:p>
    <w:p w:rsidR="00E3144B" w:rsidRPr="00705923" w:rsidRDefault="00E3144B" w:rsidP="00E3144B">
      <w:pPr>
        <w:spacing w:line="360" w:lineRule="auto"/>
        <w:jc w:val="both"/>
        <w:rPr>
          <w:sz w:val="28"/>
        </w:rPr>
      </w:pPr>
      <w:r w:rsidRPr="00705923">
        <w:rPr>
          <w:sz w:val="28"/>
        </w:rPr>
        <w:t>18.</w:t>
      </w:r>
      <w:r w:rsidRPr="00705923">
        <w:rPr>
          <w:sz w:val="28"/>
        </w:rPr>
        <w:tab/>
        <w:t xml:space="preserve"> Грин Н. Биология: В 3 т. / Н. Грин, У. Стаут, Д. Тейлор. – М.: Мир, 1990. Т. 1. – 368 с.</w:t>
      </w:r>
    </w:p>
    <w:p w:rsidR="00E3144B" w:rsidRPr="00705923" w:rsidRDefault="00E3144B" w:rsidP="00E3144B">
      <w:pPr>
        <w:spacing w:line="360" w:lineRule="auto"/>
        <w:jc w:val="both"/>
        <w:rPr>
          <w:sz w:val="28"/>
        </w:rPr>
      </w:pPr>
      <w:r w:rsidRPr="00705923">
        <w:rPr>
          <w:sz w:val="28"/>
        </w:rPr>
        <w:t>19.</w:t>
      </w:r>
      <w:r w:rsidRPr="00705923">
        <w:rPr>
          <w:sz w:val="28"/>
        </w:rPr>
        <w:tab/>
      </w:r>
      <w:r w:rsidRPr="005E384C">
        <w:rPr>
          <w:sz w:val="28"/>
        </w:rPr>
        <w:t>Горбунов В.Н., Баранов В.С. Введение в молекулярную диагностику и генотерапию наследственных заболеваний. — СПб., 1997</w:t>
      </w:r>
      <w:r w:rsidRPr="00705923">
        <w:rPr>
          <w:sz w:val="28"/>
        </w:rPr>
        <w:t xml:space="preserve"> </w:t>
      </w:r>
    </w:p>
    <w:p w:rsidR="00E3144B" w:rsidRPr="00705923" w:rsidRDefault="00E3144B" w:rsidP="00E3144B">
      <w:pPr>
        <w:spacing w:line="360" w:lineRule="auto"/>
        <w:jc w:val="both"/>
        <w:rPr>
          <w:sz w:val="28"/>
        </w:rPr>
      </w:pPr>
      <w:r w:rsidRPr="00705923">
        <w:rPr>
          <w:sz w:val="28"/>
        </w:rPr>
        <w:t>20.</w:t>
      </w:r>
      <w:r w:rsidRPr="00705923">
        <w:rPr>
          <w:sz w:val="28"/>
        </w:rPr>
        <w:tab/>
        <w:t>Денисов И.Н., Улумбеков Э.Г. (ред.). 2000 болезней от А ло Я. — М.: ГЭОТАР-МЕДИЦИНА, 1998.</w:t>
      </w:r>
    </w:p>
    <w:p w:rsidR="00E3144B" w:rsidRPr="00705923" w:rsidRDefault="00E3144B" w:rsidP="00E3144B">
      <w:pPr>
        <w:spacing w:line="360" w:lineRule="auto"/>
        <w:jc w:val="both"/>
        <w:rPr>
          <w:sz w:val="28"/>
        </w:rPr>
      </w:pPr>
      <w:r w:rsidRPr="00705923">
        <w:rPr>
          <w:sz w:val="28"/>
        </w:rPr>
        <w:t xml:space="preserve"> 21.</w:t>
      </w:r>
      <w:r w:rsidRPr="00705923">
        <w:rPr>
          <w:sz w:val="28"/>
        </w:rPr>
        <w:tab/>
        <w:t>Козлова С.И., Демикова Н.С.. Семанова Е. Блинникова О.Е. Наслелственные синдромы и медико-генетическое консультирование: Справочник. — 2-е изд. М.: Практика, 1996.</w:t>
      </w:r>
    </w:p>
    <w:p w:rsidR="00E3144B" w:rsidRPr="00705923" w:rsidRDefault="00E3144B" w:rsidP="00E3144B">
      <w:pPr>
        <w:spacing w:line="360" w:lineRule="auto"/>
        <w:jc w:val="both"/>
        <w:rPr>
          <w:sz w:val="28"/>
        </w:rPr>
      </w:pPr>
      <w:r w:rsidRPr="00705923">
        <w:rPr>
          <w:sz w:val="28"/>
        </w:rPr>
        <w:t>22.</w:t>
      </w:r>
      <w:r w:rsidRPr="00705923">
        <w:rPr>
          <w:sz w:val="28"/>
        </w:rPr>
        <w:tab/>
        <w:t>Морозов Е, И. и др.№М80 Генетика в вопросах и ответах/Е. И. Морозов, Е. И. Тарасевич, В. С. Анохина.— 2-е изд., перераб. и доп.— Мн.: Университетское, 1989.— 288 с.</w:t>
      </w:r>
    </w:p>
    <w:p w:rsidR="00E3144B" w:rsidRPr="00705923" w:rsidRDefault="00E3144B" w:rsidP="00E3144B">
      <w:pPr>
        <w:spacing w:line="360" w:lineRule="auto"/>
        <w:jc w:val="both"/>
        <w:rPr>
          <w:sz w:val="28"/>
        </w:rPr>
      </w:pPr>
      <w:r w:rsidRPr="00705923">
        <w:rPr>
          <w:sz w:val="28"/>
        </w:rPr>
        <w:lastRenderedPageBreak/>
        <w:t>23.</w:t>
      </w:r>
      <w:r w:rsidRPr="00705923">
        <w:rPr>
          <w:sz w:val="28"/>
        </w:rPr>
        <w:tab/>
        <w:t>Микитенко Д. А. Украина: региональные аспекты генетического груза врожденной и наследственной патологии / Д. А. Микитенко // Сибирский медицинский журнал. - 2013. - № 3. - С. 18-23</w:t>
      </w:r>
    </w:p>
    <w:p w:rsidR="00E3144B" w:rsidRPr="00705923" w:rsidRDefault="00E3144B" w:rsidP="00E3144B">
      <w:pPr>
        <w:spacing w:line="360" w:lineRule="auto"/>
        <w:jc w:val="both"/>
        <w:rPr>
          <w:sz w:val="28"/>
        </w:rPr>
      </w:pPr>
      <w:r w:rsidRPr="00705923">
        <w:rPr>
          <w:sz w:val="28"/>
        </w:rPr>
        <w:t>24.</w:t>
      </w:r>
      <w:r w:rsidRPr="00705923">
        <w:rPr>
          <w:sz w:val="28"/>
        </w:rPr>
        <w:tab/>
        <w:t>Микитенко Д. А. Генетический груз в украинских популяциях: врожденная и наследственная патология / Д. А. Микитенко, О. В. Лынчак, О. И. Тимченко // Здоровье женщины: научно-практический журнал. - 2012. - № 10 (76). - С. 17-21.</w:t>
      </w:r>
    </w:p>
    <w:p w:rsidR="00E3144B" w:rsidRPr="00705923" w:rsidRDefault="00E3144B" w:rsidP="00E3144B">
      <w:pPr>
        <w:spacing w:line="360" w:lineRule="auto"/>
        <w:jc w:val="both"/>
        <w:rPr>
          <w:sz w:val="28"/>
        </w:rPr>
      </w:pPr>
      <w:r w:rsidRPr="00705923">
        <w:rPr>
          <w:sz w:val="28"/>
        </w:rPr>
        <w:t>25.</w:t>
      </w:r>
      <w:r w:rsidRPr="00705923">
        <w:rPr>
          <w:sz w:val="28"/>
        </w:rPr>
        <w:tab/>
        <w:t>Маруненко І.М., Неведомська Є.О. Біологія людини з основами генетики: Посібник для лабор. і сам ост. робіт для студ. небіол. спец. вищ. пед. навч. закл. - К.: КМПУ, 2015.- 98 с.</w:t>
      </w:r>
    </w:p>
    <w:p w:rsidR="00E3144B" w:rsidRPr="00705923" w:rsidRDefault="00E3144B" w:rsidP="00E3144B">
      <w:pPr>
        <w:spacing w:line="360" w:lineRule="auto"/>
        <w:jc w:val="both"/>
        <w:rPr>
          <w:sz w:val="28"/>
        </w:rPr>
      </w:pPr>
      <w:r w:rsidRPr="00705923">
        <w:rPr>
          <w:sz w:val="28"/>
        </w:rPr>
        <w:t>26.</w:t>
      </w:r>
      <w:r w:rsidRPr="00705923">
        <w:rPr>
          <w:sz w:val="28"/>
        </w:rPr>
        <w:tab/>
        <w:t>Наследственные синдромы и медико-генетическое консультирование / С.И. Козлова, Е. Семакова, Н.С. Демикова, О.Е. Блинникова. — М.: Медицина, 2000. — 320 с.</w:t>
      </w:r>
    </w:p>
    <w:p w:rsidR="00E3144B" w:rsidRPr="00705923" w:rsidRDefault="00E3144B" w:rsidP="00E3144B">
      <w:pPr>
        <w:spacing w:line="360" w:lineRule="auto"/>
        <w:jc w:val="both"/>
        <w:rPr>
          <w:sz w:val="28"/>
        </w:rPr>
      </w:pPr>
      <w:r w:rsidRPr="00705923">
        <w:rPr>
          <w:sz w:val="28"/>
        </w:rPr>
        <w:t>27.</w:t>
      </w:r>
      <w:r w:rsidRPr="00705923">
        <w:rPr>
          <w:sz w:val="28"/>
        </w:rPr>
        <w:tab/>
        <w:t>Основы генетики и наследственные нарушения развития у детей: Учебное пособие для студ. высших педагогичных учебных заведений / А. Ю. Асанов, Н.С.Демикова, С.А. Морозов; Под ред. А. Ю.Асанова. — М.: Издательский центр «Академия», 2003. — 224 с.</w:t>
      </w:r>
    </w:p>
    <w:p w:rsidR="00E3144B" w:rsidRPr="00705923" w:rsidRDefault="00E3144B" w:rsidP="00E3144B">
      <w:pPr>
        <w:spacing w:line="360" w:lineRule="auto"/>
        <w:jc w:val="both"/>
        <w:rPr>
          <w:sz w:val="28"/>
        </w:rPr>
      </w:pPr>
      <w:r w:rsidRPr="00705923">
        <w:rPr>
          <w:sz w:val="28"/>
        </w:rPr>
        <w:t>28.</w:t>
      </w:r>
      <w:r w:rsidRPr="00705923">
        <w:rPr>
          <w:sz w:val="28"/>
        </w:rPr>
        <w:tab/>
        <w:t>Причины возникновения и пути профилактики аномалий развития у детей: Сборник научных трудов / Под ред. Т.А. Власовой, М.Г.Блюминой, К.С.Лебединской. — М., 1985.</w:t>
      </w:r>
    </w:p>
    <w:p w:rsidR="00E3144B" w:rsidRPr="00705923" w:rsidRDefault="00E3144B" w:rsidP="00E3144B">
      <w:pPr>
        <w:spacing w:line="360" w:lineRule="auto"/>
        <w:jc w:val="both"/>
        <w:rPr>
          <w:sz w:val="28"/>
        </w:rPr>
      </w:pPr>
      <w:r w:rsidRPr="00705923">
        <w:rPr>
          <w:sz w:val="28"/>
        </w:rPr>
        <w:t>29.</w:t>
      </w:r>
      <w:r w:rsidRPr="00705923">
        <w:rPr>
          <w:sz w:val="28"/>
        </w:rPr>
        <w:tab/>
        <w:t>Перспективы медицинской генетики / Под ред. Н.П.Бочкова. – М. Изд-во: Медицина, 1982. – С. 294-358.</w:t>
      </w:r>
    </w:p>
    <w:p w:rsidR="00E3144B" w:rsidRPr="00705923" w:rsidRDefault="00E3144B" w:rsidP="00E3144B">
      <w:pPr>
        <w:spacing w:line="360" w:lineRule="auto"/>
        <w:jc w:val="both"/>
        <w:rPr>
          <w:sz w:val="28"/>
        </w:rPr>
      </w:pPr>
      <w:r w:rsidRPr="00705923">
        <w:rPr>
          <w:sz w:val="28"/>
        </w:rPr>
        <w:t>30.</w:t>
      </w:r>
      <w:r w:rsidRPr="00705923">
        <w:rPr>
          <w:sz w:val="28"/>
        </w:rPr>
        <w:tab/>
        <w:t>Фогель Ф., Мотульски А. Генетика человека: В Зт. — М.: Мир, 1990.</w:t>
      </w:r>
    </w:p>
    <w:p w:rsidR="00E3144B" w:rsidRPr="00F00DAE" w:rsidRDefault="00E3144B" w:rsidP="00E3144B">
      <w:pPr>
        <w:spacing w:line="360" w:lineRule="auto"/>
        <w:jc w:val="both"/>
        <w:rPr>
          <w:sz w:val="28"/>
        </w:rPr>
      </w:pPr>
      <w:r>
        <w:rPr>
          <w:sz w:val="28"/>
        </w:rPr>
        <w:t>31</w:t>
      </w:r>
      <w:r w:rsidRPr="00705923">
        <w:rPr>
          <w:sz w:val="28"/>
        </w:rPr>
        <w:t>.</w:t>
      </w:r>
      <w:r w:rsidRPr="00705923">
        <w:rPr>
          <w:sz w:val="28"/>
        </w:rPr>
        <w:tab/>
        <w:t>Хромосомні  хвороби [Електронний ресурс] / /</w:t>
      </w:r>
      <w:r w:rsidRPr="00DB7288">
        <w:rPr>
          <w:sz w:val="28"/>
        </w:rPr>
        <w:t xml:space="preserve"> </w:t>
      </w:r>
      <w:r w:rsidRPr="00705923">
        <w:rPr>
          <w:sz w:val="28"/>
          <w:lang w:val="en-US"/>
        </w:rPr>
        <w:t>StudFiles</w:t>
      </w:r>
      <w:r w:rsidRPr="00705923">
        <w:rPr>
          <w:sz w:val="28"/>
        </w:rPr>
        <w:t>, 201</w:t>
      </w:r>
      <w:r w:rsidRPr="00DB7288">
        <w:rPr>
          <w:sz w:val="28"/>
        </w:rPr>
        <w:t xml:space="preserve">9 </w:t>
      </w:r>
      <w:r w:rsidRPr="00705923">
        <w:rPr>
          <w:sz w:val="28"/>
        </w:rPr>
        <w:t>-.- Режим доступу:</w:t>
      </w:r>
      <w:r w:rsidRPr="00F00DAE">
        <w:rPr>
          <w:sz w:val="28"/>
        </w:rPr>
        <w:t xml:space="preserve"> </w:t>
      </w:r>
      <w:hyperlink r:id="rId16" w:history="1">
        <w:r w:rsidRPr="008C4DDF">
          <w:rPr>
            <w:sz w:val="28"/>
            <w:lang w:val="en-US"/>
          </w:rPr>
          <w:t>https</w:t>
        </w:r>
        <w:r w:rsidRPr="00F00DAE">
          <w:rPr>
            <w:sz w:val="28"/>
          </w:rPr>
          <w:t>://</w:t>
        </w:r>
        <w:r w:rsidRPr="008C4DDF">
          <w:rPr>
            <w:sz w:val="28"/>
            <w:lang w:val="en-US"/>
          </w:rPr>
          <w:t>studfiles</w:t>
        </w:r>
        <w:r w:rsidRPr="00F00DAE">
          <w:rPr>
            <w:sz w:val="28"/>
          </w:rPr>
          <w:t>.</w:t>
        </w:r>
        <w:r w:rsidRPr="008C4DDF">
          <w:rPr>
            <w:sz w:val="28"/>
            <w:lang w:val="en-US"/>
          </w:rPr>
          <w:t>net</w:t>
        </w:r>
      </w:hyperlink>
      <w:r w:rsidRPr="00F00DAE">
        <w:rPr>
          <w:sz w:val="28"/>
        </w:rPr>
        <w:t>,</w:t>
      </w:r>
      <w:r w:rsidRPr="00705923">
        <w:rPr>
          <w:sz w:val="36"/>
        </w:rPr>
        <w:t xml:space="preserve">  </w:t>
      </w:r>
      <w:r w:rsidRPr="00705923">
        <w:rPr>
          <w:sz w:val="28"/>
        </w:rPr>
        <w:t>вільний. – Загл. з екрану.</w:t>
      </w:r>
    </w:p>
    <w:p w:rsidR="00E3144B" w:rsidRPr="002E608C" w:rsidRDefault="00E3144B" w:rsidP="00E3144B">
      <w:pPr>
        <w:spacing w:line="360" w:lineRule="auto"/>
        <w:jc w:val="both"/>
        <w:rPr>
          <w:sz w:val="28"/>
        </w:rPr>
      </w:pPr>
      <w:r>
        <w:rPr>
          <w:sz w:val="28"/>
        </w:rPr>
        <w:t>32</w:t>
      </w:r>
      <w:r w:rsidRPr="00705923">
        <w:rPr>
          <w:sz w:val="28"/>
        </w:rPr>
        <w:t>.</w:t>
      </w:r>
      <w:r w:rsidRPr="00705923">
        <w:rPr>
          <w:sz w:val="28"/>
        </w:rPr>
        <w:tab/>
        <w:t>Особливості будови, хімічного складу хромосом та їх значення [Електронний ресурс] / / Навчальні матеріали онлайн, 2019 -.- Режим доступу: http://pidruchniki.com,  вільний. – Загл. з екрану.</w:t>
      </w:r>
    </w:p>
    <w:p w:rsidR="00E3144B" w:rsidRDefault="00E3144B" w:rsidP="00E3144B">
      <w:pPr>
        <w:spacing w:after="200" w:line="276" w:lineRule="auto"/>
        <w:jc w:val="both"/>
        <w:rPr>
          <w:sz w:val="28"/>
        </w:rPr>
      </w:pPr>
      <w:r>
        <w:rPr>
          <w:sz w:val="28"/>
        </w:rPr>
        <w:t>33.</w:t>
      </w:r>
      <w:r>
        <w:rPr>
          <w:sz w:val="28"/>
        </w:rPr>
        <w:tab/>
      </w:r>
      <w:r w:rsidRPr="00DB7288">
        <w:rPr>
          <w:sz w:val="28"/>
        </w:rPr>
        <w:t xml:space="preserve">Типи мутацій [Електронний ресурс] // Медична бібліотека. – 2020. – Режим доступу до ресурсу: </w:t>
      </w:r>
      <w:hyperlink r:id="rId17" w:history="1">
        <w:r w:rsidRPr="00C94137">
          <w:rPr>
            <w:rStyle w:val="ab"/>
            <w:sz w:val="28"/>
          </w:rPr>
          <w:t>http://medbib.in.ua/tipyi-mutatsiy.html</w:t>
        </w:r>
      </w:hyperlink>
      <w:r w:rsidRPr="00DB7288">
        <w:rPr>
          <w:sz w:val="28"/>
        </w:rPr>
        <w:t>.</w:t>
      </w:r>
    </w:p>
    <w:p w:rsidR="00E3144B" w:rsidRDefault="00E3144B" w:rsidP="00E3144B">
      <w:pPr>
        <w:spacing w:after="200" w:line="276" w:lineRule="auto"/>
        <w:jc w:val="both"/>
        <w:rPr>
          <w:sz w:val="28"/>
        </w:rPr>
      </w:pPr>
      <w:r>
        <w:rPr>
          <w:sz w:val="28"/>
        </w:rPr>
        <w:lastRenderedPageBreak/>
        <w:t xml:space="preserve">34. </w:t>
      </w:r>
      <w:r>
        <w:rPr>
          <w:sz w:val="28"/>
        </w:rPr>
        <w:tab/>
      </w:r>
      <w:r w:rsidRPr="00DB7288">
        <w:rPr>
          <w:sz w:val="28"/>
        </w:rPr>
        <w:t xml:space="preserve">Хромосомні хвороби [Електронний ресурс] // Всеосвіта. – 2020. – Режим доступу до ресурсу: </w:t>
      </w:r>
      <w:hyperlink r:id="rId18" w:history="1">
        <w:r w:rsidRPr="00C94137">
          <w:rPr>
            <w:rStyle w:val="ab"/>
            <w:sz w:val="28"/>
          </w:rPr>
          <w:t>https://vseosvita.ua/library/hromosomni-hvorobi-429.html</w:t>
        </w:r>
      </w:hyperlink>
      <w:r w:rsidRPr="00DB7288">
        <w:rPr>
          <w:sz w:val="28"/>
        </w:rPr>
        <w:t>.</w:t>
      </w:r>
    </w:p>
    <w:p w:rsidR="00E3144B" w:rsidRDefault="00E3144B" w:rsidP="00E3144B">
      <w:pPr>
        <w:spacing w:after="200" w:line="276" w:lineRule="auto"/>
        <w:jc w:val="both"/>
        <w:rPr>
          <w:sz w:val="28"/>
        </w:rPr>
      </w:pPr>
      <w:r>
        <w:rPr>
          <w:sz w:val="28"/>
        </w:rPr>
        <w:t>35.</w:t>
      </w:r>
      <w:r>
        <w:rPr>
          <w:sz w:val="28"/>
        </w:rPr>
        <w:tab/>
      </w:r>
      <w:r w:rsidRPr="00DB7288">
        <w:rPr>
          <w:sz w:val="28"/>
        </w:rPr>
        <w:t xml:space="preserve">Мутагени і мутагенез [Електронний ресурс] // Lovmedukr. – 2019. – Режим доступу до ресурсу: </w:t>
      </w:r>
      <w:hyperlink r:id="rId19" w:history="1">
        <w:r w:rsidRPr="00C94137">
          <w:rPr>
            <w:rStyle w:val="ab"/>
            <w:sz w:val="28"/>
          </w:rPr>
          <w:t>https://lovmedukr.ru/biblioteka/16035-mutageni-i-mutagenezu.html</w:t>
        </w:r>
      </w:hyperlink>
      <w:r w:rsidRPr="00DB7288">
        <w:rPr>
          <w:sz w:val="28"/>
        </w:rPr>
        <w:t>.</w:t>
      </w:r>
    </w:p>
    <w:p w:rsidR="00E3144B" w:rsidRPr="00DB7288" w:rsidRDefault="00E3144B" w:rsidP="00E3144B">
      <w:pPr>
        <w:spacing w:after="200" w:line="276" w:lineRule="auto"/>
        <w:jc w:val="both"/>
        <w:rPr>
          <w:sz w:val="28"/>
        </w:rPr>
      </w:pPr>
      <w:r>
        <w:rPr>
          <w:sz w:val="28"/>
        </w:rPr>
        <w:t>36.</w:t>
      </w:r>
      <w:r>
        <w:rPr>
          <w:sz w:val="28"/>
        </w:rPr>
        <w:tab/>
      </w:r>
      <w:r w:rsidRPr="00DB7288">
        <w:rPr>
          <w:sz w:val="28"/>
        </w:rPr>
        <w:t>Мінливість [Електронний ресурс] // Лекції та практичні завдання з генетики. – 2020. – Режим доступу до ресурсу: http://uadoc.zavantag.com/text/4537/index-4.html.</w:t>
      </w:r>
    </w:p>
    <w:p w:rsidR="00E3144B" w:rsidRPr="00DB7288" w:rsidRDefault="00E3144B" w:rsidP="00E3144B">
      <w:pPr>
        <w:spacing w:after="200" w:line="276" w:lineRule="auto"/>
        <w:jc w:val="both"/>
        <w:rPr>
          <w:color w:val="000000" w:themeColor="text1"/>
          <w:sz w:val="28"/>
        </w:rPr>
      </w:pPr>
      <w:r>
        <w:rPr>
          <w:color w:val="000000" w:themeColor="text1"/>
          <w:sz w:val="28"/>
        </w:rPr>
        <w:t>37.</w:t>
      </w:r>
      <w:r>
        <w:rPr>
          <w:color w:val="000000" w:themeColor="text1"/>
          <w:sz w:val="28"/>
        </w:rPr>
        <w:tab/>
      </w:r>
      <w:r w:rsidRPr="00DB7288">
        <w:rPr>
          <w:color w:val="000000" w:themeColor="text1"/>
          <w:sz w:val="28"/>
          <w:lang w:val="en-US"/>
        </w:rPr>
        <w:t>Croce, C.M. 1996. The FHITgene at 3p14.2 is abnormal in lung cancer. </w:t>
      </w:r>
      <w:r w:rsidRPr="00DB7288">
        <w:rPr>
          <w:i/>
          <w:iCs/>
          <w:color w:val="000000" w:themeColor="text1"/>
          <w:sz w:val="28"/>
          <w:lang w:val="en-US"/>
        </w:rPr>
        <w:t>Cell</w:t>
      </w:r>
      <w:r w:rsidRPr="00DB7288">
        <w:rPr>
          <w:color w:val="000000" w:themeColor="text1"/>
          <w:sz w:val="28"/>
          <w:lang w:val="en-US"/>
        </w:rPr>
        <w:t>85:17-26.</w:t>
      </w:r>
    </w:p>
    <w:p w:rsidR="00E3144B" w:rsidRPr="00DB7288" w:rsidRDefault="00E3144B" w:rsidP="00E3144B">
      <w:pPr>
        <w:spacing w:after="200" w:line="276" w:lineRule="auto"/>
        <w:jc w:val="both"/>
        <w:rPr>
          <w:color w:val="000000" w:themeColor="text1"/>
          <w:sz w:val="28"/>
        </w:rPr>
      </w:pPr>
      <w:r>
        <w:rPr>
          <w:color w:val="000000" w:themeColor="text1"/>
          <w:sz w:val="28"/>
        </w:rPr>
        <w:t>38.</w:t>
      </w:r>
      <w:r>
        <w:rPr>
          <w:color w:val="000000" w:themeColor="text1"/>
          <w:sz w:val="28"/>
        </w:rPr>
        <w:tab/>
      </w:r>
      <w:r w:rsidRPr="00DB7288">
        <w:rPr>
          <w:color w:val="000000" w:themeColor="text1"/>
          <w:sz w:val="28"/>
          <w:lang w:val="en-US"/>
        </w:rPr>
        <w:t>Page, S.L., and Shaffer, L.G. 1997. Nonhomologous Robertsonian translocations form predominantly during female meiosis. </w:t>
      </w:r>
      <w:r w:rsidRPr="00DB7288">
        <w:rPr>
          <w:i/>
          <w:iCs/>
          <w:color w:val="000000" w:themeColor="text1"/>
          <w:sz w:val="28"/>
          <w:lang w:val="en-US"/>
        </w:rPr>
        <w:t>Nature Genetics</w:t>
      </w:r>
      <w:r w:rsidRPr="00DB7288">
        <w:rPr>
          <w:color w:val="000000" w:themeColor="text1"/>
          <w:sz w:val="28"/>
          <w:lang w:val="en-US"/>
        </w:rPr>
        <w:t>15:231-32.</w:t>
      </w:r>
    </w:p>
    <w:p w:rsidR="00E3144B" w:rsidRPr="00DB7288" w:rsidRDefault="00E3144B" w:rsidP="00E3144B">
      <w:pPr>
        <w:spacing w:after="200" w:line="276" w:lineRule="auto"/>
        <w:jc w:val="both"/>
        <w:rPr>
          <w:color w:val="000000" w:themeColor="text1"/>
          <w:sz w:val="28"/>
        </w:rPr>
      </w:pPr>
      <w:r>
        <w:rPr>
          <w:color w:val="000000" w:themeColor="text1"/>
          <w:sz w:val="28"/>
        </w:rPr>
        <w:t>39.</w:t>
      </w:r>
      <w:r>
        <w:rPr>
          <w:color w:val="000000" w:themeColor="text1"/>
          <w:sz w:val="28"/>
        </w:rPr>
        <w:tab/>
      </w:r>
      <w:r w:rsidRPr="00DB7288">
        <w:rPr>
          <w:color w:val="000000" w:themeColor="text1"/>
          <w:sz w:val="28"/>
          <w:lang w:val="en-US"/>
        </w:rPr>
        <w:t>Lynch, M., and Conery, J.S. 2000. The evolutionary fate and consequences of duplicate genes. </w:t>
      </w:r>
      <w:r w:rsidRPr="00DB7288">
        <w:rPr>
          <w:i/>
          <w:iCs/>
          <w:color w:val="000000" w:themeColor="text1"/>
          <w:sz w:val="28"/>
          <w:lang w:val="en-US"/>
        </w:rPr>
        <w:t>Science</w:t>
      </w:r>
      <w:r w:rsidRPr="00DB7288">
        <w:rPr>
          <w:color w:val="000000" w:themeColor="text1"/>
          <w:sz w:val="28"/>
          <w:lang w:val="en-US"/>
        </w:rPr>
        <w:t>290: 1151-54</w:t>
      </w:r>
    </w:p>
    <w:p w:rsidR="00E3144B" w:rsidRDefault="00E3144B" w:rsidP="00E3144B">
      <w:pPr>
        <w:spacing w:after="200" w:line="276" w:lineRule="auto"/>
        <w:jc w:val="both"/>
        <w:rPr>
          <w:sz w:val="28"/>
        </w:rPr>
      </w:pPr>
      <w:r>
        <w:rPr>
          <w:color w:val="000000" w:themeColor="text1"/>
          <w:sz w:val="28"/>
        </w:rPr>
        <w:t>40.</w:t>
      </w:r>
      <w:r>
        <w:rPr>
          <w:color w:val="000000" w:themeColor="text1"/>
          <w:sz w:val="28"/>
        </w:rPr>
        <w:tab/>
      </w:r>
      <w:r w:rsidRPr="00DB7288">
        <w:rPr>
          <w:color w:val="000000" w:themeColor="text1"/>
          <w:sz w:val="28"/>
          <w:lang w:val="en-US"/>
        </w:rPr>
        <w:t>Kubyshkin A.V. General and Clinical Pathophysiology: Textbook / A.V. Kubyshkin, V.N. Jelski, A. I. Gozhenko [et al.] // – Vinnytsia: Nova kniha, - 2011. – 656 p.</w:t>
      </w:r>
      <w:r>
        <w:rPr>
          <w:sz w:val="28"/>
        </w:rPr>
        <w:br w:type="page"/>
      </w:r>
    </w:p>
    <w:p w:rsidR="007814C3" w:rsidRDefault="007814C3"/>
    <w:sectPr w:rsidR="007814C3" w:rsidSect="0029067B">
      <w:headerReference w:type="default" r:id="rId20"/>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B0B" w:rsidRDefault="00684B0B" w:rsidP="0029067B">
      <w:r>
        <w:separator/>
      </w:r>
    </w:p>
  </w:endnote>
  <w:endnote w:type="continuationSeparator" w:id="0">
    <w:p w:rsidR="00684B0B" w:rsidRDefault="00684B0B" w:rsidP="00290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B0B" w:rsidRDefault="00684B0B" w:rsidP="0029067B">
      <w:r>
        <w:separator/>
      </w:r>
    </w:p>
  </w:footnote>
  <w:footnote w:type="continuationSeparator" w:id="0">
    <w:p w:rsidR="00684B0B" w:rsidRDefault="00684B0B" w:rsidP="00290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0779"/>
      <w:docPartObj>
        <w:docPartGallery w:val="Page Numbers (Top of Page)"/>
        <w:docPartUnique/>
      </w:docPartObj>
    </w:sdtPr>
    <w:sdtContent>
      <w:p w:rsidR="00111ACA" w:rsidRDefault="00111ACA">
        <w:pPr>
          <w:pStyle w:val="a6"/>
          <w:jc w:val="right"/>
        </w:pPr>
        <w:fldSimple w:instr=" PAGE   \* MERGEFORMAT ">
          <w:r w:rsidR="003C67DE">
            <w:rPr>
              <w:noProof/>
            </w:rPr>
            <w:t>34</w:t>
          </w:r>
        </w:fldSimple>
      </w:p>
    </w:sdtContent>
  </w:sdt>
  <w:p w:rsidR="00111ACA" w:rsidRDefault="00111AC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597E"/>
    <w:multiLevelType w:val="multilevel"/>
    <w:tmpl w:val="0626611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559332F"/>
    <w:multiLevelType w:val="multilevel"/>
    <w:tmpl w:val="B8E26CCC"/>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7D91B7D"/>
    <w:multiLevelType w:val="hybridMultilevel"/>
    <w:tmpl w:val="93B623DA"/>
    <w:lvl w:ilvl="0" w:tplc="DC6EFBEE">
      <w:start w:val="1"/>
      <w:numFmt w:val="decimal"/>
      <w:lvlText w:val="2.%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C5D5A4D"/>
    <w:multiLevelType w:val="hybridMultilevel"/>
    <w:tmpl w:val="11706A5A"/>
    <w:lvl w:ilvl="0" w:tplc="DC6EFBE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8A4AD6"/>
    <w:multiLevelType w:val="multilevel"/>
    <w:tmpl w:val="517C86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592B86"/>
    <w:multiLevelType w:val="multilevel"/>
    <w:tmpl w:val="C59C969C"/>
    <w:lvl w:ilvl="0">
      <w:start w:val="1"/>
      <w:numFmt w:val="decimal"/>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9353F3"/>
    <w:multiLevelType w:val="multilevel"/>
    <w:tmpl w:val="90D008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B027206"/>
    <w:multiLevelType w:val="hybridMultilevel"/>
    <w:tmpl w:val="D5DE54D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6F2C4D"/>
    <w:multiLevelType w:val="hybridMultilevel"/>
    <w:tmpl w:val="6C5C943A"/>
    <w:lvl w:ilvl="0" w:tplc="DC6EFBEE">
      <w:start w:val="1"/>
      <w:numFmt w:val="decimal"/>
      <w:lvlText w:val="2.%1"/>
      <w:lvlJc w:val="left"/>
      <w:pPr>
        <w:ind w:left="1815" w:hanging="360"/>
      </w:pPr>
      <w:rPr>
        <w:rFonts w:hint="default"/>
      </w:rPr>
    </w:lvl>
    <w:lvl w:ilvl="1" w:tplc="DC6EFBE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C7C54"/>
    <w:multiLevelType w:val="hybridMultilevel"/>
    <w:tmpl w:val="D38C5072"/>
    <w:lvl w:ilvl="0" w:tplc="DC6EFBE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B27679"/>
    <w:multiLevelType w:val="hybridMultilevel"/>
    <w:tmpl w:val="9DA2E1B2"/>
    <w:lvl w:ilvl="0" w:tplc="43FA429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C93C08"/>
    <w:multiLevelType w:val="multilevel"/>
    <w:tmpl w:val="0626611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A810A1C"/>
    <w:multiLevelType w:val="multilevel"/>
    <w:tmpl w:val="11FC32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4E1F92"/>
    <w:multiLevelType w:val="hybridMultilevel"/>
    <w:tmpl w:val="C55631F6"/>
    <w:lvl w:ilvl="0" w:tplc="C0A059A0">
      <w:start w:val="1"/>
      <w:numFmt w:val="decimal"/>
      <w:lvlText w:val="%1)"/>
      <w:lvlJc w:val="left"/>
      <w:pPr>
        <w:ind w:left="480" w:hanging="42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5A5121AF"/>
    <w:multiLevelType w:val="hybridMultilevel"/>
    <w:tmpl w:val="1F7AED9A"/>
    <w:lvl w:ilvl="0" w:tplc="0F1CE6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AA575D"/>
    <w:multiLevelType w:val="multilevel"/>
    <w:tmpl w:val="68F4C520"/>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7B1B7F45"/>
    <w:multiLevelType w:val="multilevel"/>
    <w:tmpl w:val="BEC4E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16"/>
  </w:num>
  <w:num w:numId="4">
    <w:abstractNumId w:val="13"/>
  </w:num>
  <w:num w:numId="5">
    <w:abstractNumId w:val="14"/>
  </w:num>
  <w:num w:numId="6">
    <w:abstractNumId w:val="1"/>
  </w:num>
  <w:num w:numId="7">
    <w:abstractNumId w:val="6"/>
  </w:num>
  <w:num w:numId="8">
    <w:abstractNumId w:val="11"/>
  </w:num>
  <w:num w:numId="9">
    <w:abstractNumId w:val="15"/>
  </w:num>
  <w:num w:numId="10">
    <w:abstractNumId w:val="8"/>
  </w:num>
  <w:num w:numId="11">
    <w:abstractNumId w:val="3"/>
  </w:num>
  <w:num w:numId="12">
    <w:abstractNumId w:val="2"/>
  </w:num>
  <w:num w:numId="13">
    <w:abstractNumId w:val="9"/>
  </w:num>
  <w:num w:numId="14">
    <w:abstractNumId w:val="5"/>
  </w:num>
  <w:num w:numId="15">
    <w:abstractNumId w:val="7"/>
  </w:num>
  <w:num w:numId="16">
    <w:abstractNumId w:val="1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3144B"/>
    <w:rsid w:val="000822AA"/>
    <w:rsid w:val="000F6FCC"/>
    <w:rsid w:val="00111ACA"/>
    <w:rsid w:val="00217C1D"/>
    <w:rsid w:val="002472F1"/>
    <w:rsid w:val="0029067B"/>
    <w:rsid w:val="003C67DE"/>
    <w:rsid w:val="0045184C"/>
    <w:rsid w:val="004A65ED"/>
    <w:rsid w:val="005171B6"/>
    <w:rsid w:val="00531C12"/>
    <w:rsid w:val="0067151B"/>
    <w:rsid w:val="00684B0B"/>
    <w:rsid w:val="006A6EDC"/>
    <w:rsid w:val="006E6049"/>
    <w:rsid w:val="0076609D"/>
    <w:rsid w:val="007814C3"/>
    <w:rsid w:val="00953FCC"/>
    <w:rsid w:val="00E3144B"/>
    <w:rsid w:val="00ED035B"/>
    <w:rsid w:val="00EE4FE4"/>
    <w:rsid w:val="00F33EA8"/>
    <w:rsid w:val="00F41907"/>
    <w:rsid w:val="00F625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4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144B"/>
    <w:pPr>
      <w:autoSpaceDE w:val="0"/>
      <w:autoSpaceDN w:val="0"/>
      <w:adjustRightInd w:val="0"/>
    </w:pPr>
    <w:rPr>
      <w:color w:val="000000"/>
      <w:sz w:val="24"/>
      <w:szCs w:val="24"/>
    </w:rPr>
  </w:style>
  <w:style w:type="paragraph" w:styleId="a3">
    <w:name w:val="List Paragraph"/>
    <w:basedOn w:val="a"/>
    <w:uiPriority w:val="34"/>
    <w:qFormat/>
    <w:rsid w:val="00E3144B"/>
    <w:pPr>
      <w:ind w:left="720"/>
      <w:contextualSpacing/>
    </w:pPr>
    <w:rPr>
      <w:lang w:val="ru-RU" w:eastAsia="ru-RU"/>
    </w:rPr>
  </w:style>
  <w:style w:type="paragraph" w:styleId="a4">
    <w:name w:val="Balloon Text"/>
    <w:basedOn w:val="a"/>
    <w:link w:val="a5"/>
    <w:uiPriority w:val="99"/>
    <w:unhideWhenUsed/>
    <w:rsid w:val="00E3144B"/>
    <w:rPr>
      <w:rFonts w:ascii="Tahoma" w:hAnsi="Tahoma" w:cs="Tahoma"/>
      <w:sz w:val="16"/>
      <w:szCs w:val="16"/>
      <w:lang w:val="ru-RU" w:eastAsia="ru-RU"/>
    </w:rPr>
  </w:style>
  <w:style w:type="character" w:customStyle="1" w:styleId="a5">
    <w:name w:val="Текст выноски Знак"/>
    <w:basedOn w:val="a0"/>
    <w:link w:val="a4"/>
    <w:uiPriority w:val="99"/>
    <w:rsid w:val="00E3144B"/>
    <w:rPr>
      <w:rFonts w:ascii="Tahoma" w:hAnsi="Tahoma" w:cs="Tahoma"/>
      <w:sz w:val="16"/>
      <w:szCs w:val="16"/>
      <w:lang w:val="ru-RU" w:eastAsia="ru-RU"/>
    </w:rPr>
  </w:style>
  <w:style w:type="paragraph" w:styleId="a6">
    <w:name w:val="header"/>
    <w:basedOn w:val="a"/>
    <w:link w:val="a7"/>
    <w:uiPriority w:val="99"/>
    <w:unhideWhenUsed/>
    <w:rsid w:val="00E3144B"/>
    <w:pPr>
      <w:tabs>
        <w:tab w:val="center" w:pos="4677"/>
        <w:tab w:val="right" w:pos="9355"/>
      </w:tabs>
    </w:pPr>
    <w:rPr>
      <w:lang w:val="ru-RU" w:eastAsia="ru-RU"/>
    </w:rPr>
  </w:style>
  <w:style w:type="character" w:customStyle="1" w:styleId="a7">
    <w:name w:val="Верхний колонтитул Знак"/>
    <w:basedOn w:val="a0"/>
    <w:link w:val="a6"/>
    <w:uiPriority w:val="99"/>
    <w:rsid w:val="00E3144B"/>
    <w:rPr>
      <w:sz w:val="24"/>
      <w:szCs w:val="24"/>
      <w:lang w:val="ru-RU" w:eastAsia="ru-RU"/>
    </w:rPr>
  </w:style>
  <w:style w:type="paragraph" w:styleId="a8">
    <w:name w:val="footer"/>
    <w:basedOn w:val="a"/>
    <w:link w:val="a9"/>
    <w:uiPriority w:val="99"/>
    <w:unhideWhenUsed/>
    <w:rsid w:val="00E3144B"/>
    <w:pPr>
      <w:tabs>
        <w:tab w:val="center" w:pos="4677"/>
        <w:tab w:val="right" w:pos="9355"/>
      </w:tabs>
    </w:pPr>
    <w:rPr>
      <w:lang w:val="ru-RU" w:eastAsia="ru-RU"/>
    </w:rPr>
  </w:style>
  <w:style w:type="character" w:customStyle="1" w:styleId="a9">
    <w:name w:val="Нижний колонтитул Знак"/>
    <w:basedOn w:val="a0"/>
    <w:link w:val="a8"/>
    <w:uiPriority w:val="99"/>
    <w:rsid w:val="00E3144B"/>
    <w:rPr>
      <w:sz w:val="24"/>
      <w:szCs w:val="24"/>
      <w:lang w:val="ru-RU" w:eastAsia="ru-RU"/>
    </w:rPr>
  </w:style>
  <w:style w:type="paragraph" w:styleId="aa">
    <w:name w:val="Normal (Web)"/>
    <w:basedOn w:val="a"/>
    <w:uiPriority w:val="99"/>
    <w:unhideWhenUsed/>
    <w:rsid w:val="00E3144B"/>
    <w:rPr>
      <w:lang w:val="ru-RU" w:eastAsia="ru-RU"/>
    </w:rPr>
  </w:style>
  <w:style w:type="character" w:styleId="ab">
    <w:name w:val="Hyperlink"/>
    <w:basedOn w:val="a0"/>
    <w:uiPriority w:val="99"/>
    <w:unhideWhenUsed/>
    <w:rsid w:val="00E3144B"/>
    <w:rPr>
      <w:color w:val="0000FF" w:themeColor="hyperlink"/>
      <w:u w:val="single"/>
    </w:rPr>
  </w:style>
  <w:style w:type="character" w:styleId="ac">
    <w:name w:val="Emphasis"/>
    <w:basedOn w:val="a0"/>
    <w:qFormat/>
    <w:rsid w:val="00111ACA"/>
    <w:rPr>
      <w:i/>
      <w:iCs/>
    </w:rPr>
  </w:style>
  <w:style w:type="paragraph" w:styleId="ad">
    <w:name w:val="Title"/>
    <w:basedOn w:val="a"/>
    <w:next w:val="a"/>
    <w:link w:val="ae"/>
    <w:qFormat/>
    <w:rsid w:val="00111A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rsid w:val="00111AC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hyperlink" Target="https://vseosvita.ua/library/hromosomni-hvorobi-429.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medbib.in.ua/tipyi-mutatsiy.html" TargetMode="External"/><Relationship Id="rId2" Type="http://schemas.openxmlformats.org/officeDocument/2006/relationships/styles" Target="styles.xml"/><Relationship Id="rId16" Type="http://schemas.openxmlformats.org/officeDocument/2006/relationships/hyperlink" Target="https://studfiles.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426" TargetMode="External"/><Relationship Id="rId10" Type="http://schemas.openxmlformats.org/officeDocument/2006/relationships/chart" Target="charts/chart4.xml"/><Relationship Id="rId19" Type="http://schemas.openxmlformats.org/officeDocument/2006/relationships/hyperlink" Target="https://lovmedukr.ru/biblioteka/16035-mutageni-i-mutagenezu.html"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Roaming\Microsoft\Excel\&#1051;&#1080;&#1089;&#1090;%20Microsoft%20Office%20Excel%20(2)%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2;&#1091;&#1088;&#1089;&#1072;&#1095;\&#1076;&#1080;&#1087;&#1083;&#1086;&#1084;\2014%20(&#1040;&#1074;&#1090;&#1086;&#1089;&#1086;&#1093;&#1088;&#1072;&#1085;&#1077;&#1085;&#1085;&#1099;&#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2;&#1091;&#1088;&#1089;&#1072;&#1095;\&#1076;&#1080;&#1087;&#1083;&#1086;&#1084;\2014%20(&#1040;&#1074;&#1090;&#1086;&#1089;&#1086;&#1093;&#1088;&#1072;&#1085;&#1077;&#1085;&#1085;&#1099;&#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82;&#1091;&#1088;&#1089;&#1072;&#1095;\&#1076;&#1080;&#1087;&#1083;&#1086;&#1084;\2014%20(&#1040;&#1074;&#1090;&#1086;&#1089;&#1086;&#1093;&#1088;&#1072;&#1085;&#1077;&#1085;&#1085;&#1099;&#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82;&#1091;&#1088;&#1089;&#1072;&#1095;\&#1076;&#1080;&#1087;&#1083;&#1086;&#1084;\2014%20(&#1040;&#1074;&#1090;&#1086;&#1089;&#1086;&#1093;&#1088;&#1072;&#1085;&#1077;&#1085;&#1085;&#1099;&#108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AppData\Roaming\Microsoft\Excel\2014%20(&#1040;&#1074;&#1090;&#1086;&#1089;&#1086;&#1093;&#1088;&#1072;&#1085;&#1077;&#1085;&#1085;&#1099;&#108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8"/>
  <c:chart>
    <c:autoTitleDeleted val="1"/>
    <c:plotArea>
      <c:layout/>
      <c:lineChart>
        <c:grouping val="standard"/>
        <c:ser>
          <c:idx val="0"/>
          <c:order val="0"/>
          <c:tx>
            <c:strRef>
              <c:f>Лист1!$D$1</c:f>
              <c:strCache>
                <c:ptCount val="1"/>
                <c:pt idx="0">
                  <c:v>Динаміка частот поширеності вроджних вад розвитку </c:v>
                </c:pt>
              </c:strCache>
            </c:strRef>
          </c:tx>
          <c:spPr>
            <a:ln>
              <a:solidFill>
                <a:schemeClr val="tx1"/>
              </a:solidFill>
            </a:ln>
          </c:spPr>
          <c:marker>
            <c:symbol val="circle"/>
            <c:size val="5"/>
            <c:spPr>
              <a:solidFill>
                <a:srgbClr val="4285F4"/>
              </a:solidFill>
            </c:spPr>
          </c:marker>
          <c:dLbls>
            <c:dLbl>
              <c:idx val="0"/>
              <c:layout>
                <c:manualLayout>
                  <c:x val="0"/>
                  <c:y val="-4.1666666666666692E-2"/>
                </c:manualLayout>
              </c:layout>
              <c:showVal val="1"/>
            </c:dLbl>
            <c:dLbl>
              <c:idx val="1"/>
              <c:layout>
                <c:manualLayout>
                  <c:x val="0"/>
                  <c:y val="4.1666666666666692E-2"/>
                </c:manualLayout>
              </c:layout>
              <c:showVal val="1"/>
            </c:dLbl>
            <c:dLbl>
              <c:idx val="2"/>
              <c:layout>
                <c:manualLayout>
                  <c:x val="0"/>
                  <c:y val="1.8518518518518677E-2"/>
                </c:manualLayout>
              </c:layout>
              <c:showVal val="1"/>
            </c:dLbl>
            <c:dLbl>
              <c:idx val="3"/>
              <c:layout>
                <c:manualLayout>
                  <c:x val="-2.7777777777778525E-3"/>
                  <c:y val="-4.1666666666666692E-2"/>
                </c:manualLayout>
              </c:layout>
              <c:showVal val="1"/>
            </c:dLbl>
            <c:dLbl>
              <c:idx val="4"/>
              <c:layout>
                <c:manualLayout>
                  <c:x val="0"/>
                  <c:y val="-4.1667031204433262E-2"/>
                </c:manualLayout>
              </c:layout>
              <c:showVal val="1"/>
            </c:dLbl>
            <c:showVal val="1"/>
          </c:dLbls>
          <c:cat>
            <c:numRef>
              <c:f>Лист1!$A$2:$A$7</c:f>
              <c:numCache>
                <c:formatCode>General</c:formatCode>
                <c:ptCount val="6"/>
                <c:pt idx="0">
                  <c:v>2014</c:v>
                </c:pt>
                <c:pt idx="1">
                  <c:v>2015</c:v>
                </c:pt>
                <c:pt idx="2">
                  <c:v>2016</c:v>
                </c:pt>
                <c:pt idx="3">
                  <c:v>2017</c:v>
                </c:pt>
                <c:pt idx="4">
                  <c:v>2018</c:v>
                </c:pt>
                <c:pt idx="5">
                  <c:v>2019</c:v>
                </c:pt>
              </c:numCache>
            </c:numRef>
          </c:cat>
          <c:val>
            <c:numRef>
              <c:f>Лист1!$D$2:$D$7</c:f>
              <c:numCache>
                <c:formatCode>0.00</c:formatCode>
                <c:ptCount val="6"/>
                <c:pt idx="0">
                  <c:v>35.180370490737729</c:v>
                </c:pt>
                <c:pt idx="1">
                  <c:v>30.95321843123461</c:v>
                </c:pt>
                <c:pt idx="2">
                  <c:v>32.500696443495194</c:v>
                </c:pt>
                <c:pt idx="3">
                  <c:v>37.635487755921304</c:v>
                </c:pt>
                <c:pt idx="4">
                  <c:v>32.215503023639364</c:v>
                </c:pt>
                <c:pt idx="5">
                  <c:v>32.003821351802742</c:v>
                </c:pt>
              </c:numCache>
            </c:numRef>
          </c:val>
          <c:smooth val="1"/>
        </c:ser>
        <c:marker val="1"/>
        <c:axId val="107016192"/>
        <c:axId val="107019264"/>
      </c:lineChart>
      <c:catAx>
        <c:axId val="107016192"/>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uk-UA"/>
          </a:p>
        </c:txPr>
        <c:crossAx val="107019264"/>
        <c:crosses val="autoZero"/>
        <c:auto val="1"/>
        <c:lblAlgn val="ctr"/>
        <c:lblOffset val="100"/>
      </c:catAx>
      <c:valAx>
        <c:axId val="107019264"/>
        <c:scaling>
          <c:orientation val="minMax"/>
        </c:scaling>
        <c:axPos val="l"/>
        <c:majorGridlines/>
        <c:numFmt formatCode="0.00" sourceLinked="1"/>
        <c:majorTickMark val="none"/>
        <c:tickLblPos val="nextTo"/>
        <c:txPr>
          <a:bodyPr/>
          <a:lstStyle/>
          <a:p>
            <a:pPr>
              <a:defRPr>
                <a:latin typeface="Times New Roman" pitchFamily="18" charset="0"/>
                <a:cs typeface="Times New Roman" pitchFamily="18" charset="0"/>
              </a:defRPr>
            </a:pPr>
            <a:endParaRPr lang="uk-UA"/>
          </a:p>
        </c:txPr>
        <c:crossAx val="10701619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1"/>
  <c:chart>
    <c:autoTitleDeleted val="1"/>
    <c:plotArea>
      <c:layout/>
      <c:lineChart>
        <c:grouping val="stacked"/>
        <c:ser>
          <c:idx val="0"/>
          <c:order val="0"/>
          <c:tx>
            <c:v>2014</c:v>
          </c:tx>
          <c:spPr>
            <a:ln>
              <a:solidFill>
                <a:schemeClr val="tx1"/>
              </a:solidFill>
            </a:ln>
          </c:spPr>
          <c:marker>
            <c:spPr>
              <a:solidFill>
                <a:schemeClr val="accent1"/>
              </a:solidFill>
            </c:spPr>
          </c:marker>
          <c:dLbls>
            <c:showVal val="1"/>
          </c:dLbls>
          <c:cat>
            <c:strRef>
              <c:f>('2014'!$B$4;'2014'!$B$8;'2014'!$B$11;'2014'!$B$12;'2014'!$B$14;'2014'!$B$14;'2014'!$B$13;'2014'!$B$14;'2014'!$B$18;'2014'!$B$21;'2014'!$B$33;'2014'!$B$47)</c:f>
              <c:strCache>
                <c:ptCount val="12"/>
                <c:pt idx="0">
                  <c:v>2.0</c:v>
                </c:pt>
                <c:pt idx="1">
                  <c:v>3.0</c:v>
                </c:pt>
                <c:pt idx="2">
                  <c:v>4.0</c:v>
                </c:pt>
                <c:pt idx="3">
                  <c:v>5.0</c:v>
                </c:pt>
                <c:pt idx="4">
                  <c:v>7.0</c:v>
                </c:pt>
                <c:pt idx="5">
                  <c:v>7.0</c:v>
                </c:pt>
                <c:pt idx="6">
                  <c:v>6.0</c:v>
                </c:pt>
                <c:pt idx="7">
                  <c:v>7.0</c:v>
                </c:pt>
                <c:pt idx="8">
                  <c:v>8.0</c:v>
                </c:pt>
                <c:pt idx="9">
                  <c:v>9.0</c:v>
                </c:pt>
                <c:pt idx="10">
                  <c:v>10.0</c:v>
                </c:pt>
                <c:pt idx="11">
                  <c:v>11.0</c:v>
                </c:pt>
              </c:strCache>
            </c:strRef>
          </c:cat>
          <c:val>
            <c:numRef>
              <c:f>('2014'!$D$4;'2014'!$D$8;'2014'!$D$11;'2014'!$D$12;'2014'!$D$13;'2014'!$D$14;'2014'!$D$18;'2014'!$D$21;'2014'!$D$33;'2014'!$D$47)</c:f>
              <c:numCache>
                <c:formatCode>General</c:formatCode>
                <c:ptCount val="10"/>
                <c:pt idx="0">
                  <c:v>8</c:v>
                </c:pt>
                <c:pt idx="1">
                  <c:v>5</c:v>
                </c:pt>
                <c:pt idx="2">
                  <c:v>149</c:v>
                </c:pt>
                <c:pt idx="3">
                  <c:v>5</c:v>
                </c:pt>
                <c:pt idx="4">
                  <c:v>13</c:v>
                </c:pt>
                <c:pt idx="5">
                  <c:v>8</c:v>
                </c:pt>
                <c:pt idx="6">
                  <c:v>82</c:v>
                </c:pt>
                <c:pt idx="7">
                  <c:v>101</c:v>
                </c:pt>
                <c:pt idx="8">
                  <c:v>27</c:v>
                </c:pt>
                <c:pt idx="9">
                  <c:v>11</c:v>
                </c:pt>
              </c:numCache>
            </c:numRef>
          </c:val>
          <c:smooth val="1"/>
        </c:ser>
        <c:dropLines>
          <c:spPr>
            <a:ln>
              <a:solidFill>
                <a:srgbClr val="C00000"/>
              </a:solidFill>
              <a:prstDash val="lgDash"/>
            </a:ln>
          </c:spPr>
        </c:dropLines>
        <c:marker val="1"/>
        <c:axId val="107227392"/>
        <c:axId val="107242624"/>
      </c:lineChart>
      <c:catAx>
        <c:axId val="107227392"/>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r>
                  <a:rPr lang="ru-RU" sz="1000" b="1" i="0" kern="1200" baseline="0">
                    <a:solidFill>
                      <a:srgbClr val="000000"/>
                    </a:solidFill>
                  </a:rPr>
                  <a:t>Номер рядка відповідних нозологій ( табл.2.2)</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endParaRPr lang="ru-RU"/>
              </a:p>
            </c:rich>
          </c:tx>
        </c:title>
        <c:majorTickMark val="none"/>
        <c:tickLblPos val="nextTo"/>
        <c:crossAx val="107242624"/>
        <c:crosses val="autoZero"/>
        <c:auto val="1"/>
        <c:lblAlgn val="ctr"/>
        <c:lblOffset val="100"/>
      </c:catAx>
      <c:valAx>
        <c:axId val="107242624"/>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r>
                  <a:rPr lang="ru-RU" sz="1000" b="1" i="0" kern="1200" baseline="0">
                    <a:solidFill>
                      <a:srgbClr val="000000"/>
                    </a:solidFill>
                  </a:rPr>
                  <a:t>К-ть живонародених з ВВР</a:t>
                </a:r>
                <a:endParaRPr lang="ru-RU"/>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endParaRPr lang="ru-RU"/>
              </a:p>
            </c:rich>
          </c:tx>
        </c:title>
        <c:numFmt formatCode="General" sourceLinked="1"/>
        <c:tickLblPos val="nextTo"/>
        <c:crossAx val="1072273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lineChart>
        <c:grouping val="standard"/>
        <c:ser>
          <c:idx val="0"/>
          <c:order val="0"/>
          <c:tx>
            <c:strRef>
              <c:f>'2014'!$E$54</c:f>
              <c:strCache>
                <c:ptCount val="1"/>
                <c:pt idx="0">
                  <c:v>Динаміка частот поширеності вроджних вад розвитку </c:v>
                </c:pt>
              </c:strCache>
            </c:strRef>
          </c:tx>
          <c:spPr>
            <a:ln>
              <a:solidFill>
                <a:sysClr val="windowText" lastClr="000000"/>
              </a:solidFill>
            </a:ln>
          </c:spPr>
          <c:marker>
            <c:spPr>
              <a:ln cap="flat">
                <a:prstDash val="solid"/>
              </a:ln>
            </c:spPr>
          </c:marker>
          <c:dLbls>
            <c:dLbl>
              <c:idx val="1"/>
              <c:layout>
                <c:manualLayout>
                  <c:x val="-8.3333333333333367E-3"/>
                  <c:y val="-6.0185185185185147E-2"/>
                </c:manualLayout>
              </c:layout>
              <c:showVal val="1"/>
            </c:dLbl>
            <c:showVal val="1"/>
          </c:dLbls>
          <c:val>
            <c:numRef>
              <c:f>'2014'!$E$55:$E$58</c:f>
              <c:numCache>
                <c:formatCode>0.00</c:formatCode>
                <c:ptCount val="4"/>
                <c:pt idx="0">
                  <c:v>12.105947351316226</c:v>
                </c:pt>
                <c:pt idx="1">
                  <c:v>6.6623334416639555</c:v>
                </c:pt>
                <c:pt idx="2">
                  <c:v>8.2060448488787774</c:v>
                </c:pt>
                <c:pt idx="3">
                  <c:v>0.89372765680859212</c:v>
                </c:pt>
              </c:numCache>
            </c:numRef>
          </c:val>
          <c:smooth val="1"/>
        </c:ser>
        <c:marker val="1"/>
        <c:axId val="107497344"/>
        <c:axId val="112508928"/>
      </c:lineChart>
      <c:catAx>
        <c:axId val="107497344"/>
        <c:scaling>
          <c:orientation val="minMax"/>
        </c:scaling>
        <c:axPos val="b"/>
        <c:tickLblPos val="nextTo"/>
        <c:crossAx val="112508928"/>
        <c:crosses val="autoZero"/>
        <c:auto val="1"/>
        <c:lblAlgn val="ctr"/>
        <c:lblOffset val="100"/>
      </c:catAx>
      <c:valAx>
        <c:axId val="112508928"/>
        <c:scaling>
          <c:orientation val="minMax"/>
        </c:scaling>
        <c:axPos val="l"/>
        <c:majorGridlines/>
        <c:numFmt formatCode="0.00" sourceLinked="1"/>
        <c:tickLblPos val="nextTo"/>
        <c:crossAx val="107497344"/>
        <c:crosses val="autoZero"/>
        <c:crossBetween val="between"/>
      </c:valAx>
      <c:spPr>
        <a:noFill/>
        <a:ln w="25400">
          <a:noFill/>
        </a:ln>
      </c:spPr>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lineChart>
        <c:grouping val="standard"/>
        <c:ser>
          <c:idx val="0"/>
          <c:order val="0"/>
          <c:tx>
            <c:v>2015 рік</c:v>
          </c:tx>
          <c:spPr>
            <a:ln>
              <a:solidFill>
                <a:srgbClr val="000000"/>
              </a:solidFill>
              <a:round/>
            </a:ln>
          </c:spPr>
          <c:dLbls>
            <c:showVal val="1"/>
          </c:dLbls>
          <c:cat>
            <c:strRef>
              <c:f>('2015'!$B$4;'2015'!$B$8;'2015'!$B$11;'2015'!$B$12;'2015'!$B$13;'2015'!$B$14;'2015'!$B$18;'2015'!$B$21;'2015'!$B$33;'2015'!$B$47;'2015'!$B$52)</c:f>
              <c:strCache>
                <c:ptCount val="11"/>
                <c:pt idx="0">
                  <c:v>2.0</c:v>
                </c:pt>
                <c:pt idx="1">
                  <c:v>3.0</c:v>
                </c:pt>
                <c:pt idx="2">
                  <c:v>4.0</c:v>
                </c:pt>
                <c:pt idx="3">
                  <c:v>5.0</c:v>
                </c:pt>
                <c:pt idx="4">
                  <c:v>6.0</c:v>
                </c:pt>
                <c:pt idx="5">
                  <c:v>7.0</c:v>
                </c:pt>
                <c:pt idx="6">
                  <c:v>8.0</c:v>
                </c:pt>
                <c:pt idx="7">
                  <c:v>9.0</c:v>
                </c:pt>
                <c:pt idx="8">
                  <c:v>10.0</c:v>
                </c:pt>
                <c:pt idx="9">
                  <c:v>11.0</c:v>
                </c:pt>
                <c:pt idx="10">
                  <c:v>12.0</c:v>
                </c:pt>
              </c:strCache>
            </c:strRef>
          </c:cat>
          <c:val>
            <c:numRef>
              <c:f>('2015'!$D$4;'2015'!$D$8;'2015'!$D$11;'2015'!$D$12;'2015'!$D$13;'2015'!$D$14;'2015'!$D$18;'2015'!$D$21;'2015'!$D$33;'2015'!$D$47;'2015'!$D$52)</c:f>
              <c:numCache>
                <c:formatCode>General</c:formatCode>
                <c:ptCount val="11"/>
                <c:pt idx="0">
                  <c:v>14</c:v>
                </c:pt>
                <c:pt idx="1">
                  <c:v>6</c:v>
                </c:pt>
                <c:pt idx="2">
                  <c:v>100</c:v>
                </c:pt>
                <c:pt idx="3">
                  <c:v>4</c:v>
                </c:pt>
                <c:pt idx="4">
                  <c:v>10</c:v>
                </c:pt>
                <c:pt idx="5">
                  <c:v>4</c:v>
                </c:pt>
                <c:pt idx="6">
                  <c:v>72</c:v>
                </c:pt>
                <c:pt idx="7">
                  <c:v>67</c:v>
                </c:pt>
                <c:pt idx="8">
                  <c:v>33</c:v>
                </c:pt>
                <c:pt idx="9">
                  <c:v>17</c:v>
                </c:pt>
                <c:pt idx="10">
                  <c:v>25</c:v>
                </c:pt>
              </c:numCache>
            </c:numRef>
          </c:val>
          <c:smooth val="1"/>
        </c:ser>
        <c:dropLines>
          <c:spPr>
            <a:ln>
              <a:solidFill>
                <a:schemeClr val="accent2">
                  <a:lumMod val="75000"/>
                </a:schemeClr>
              </a:solidFill>
              <a:prstDash val="lgDash"/>
            </a:ln>
          </c:spPr>
        </c:dropLines>
        <c:marker val="1"/>
        <c:axId val="107274624"/>
        <c:axId val="107276544"/>
      </c:lineChart>
      <c:catAx>
        <c:axId val="107274624"/>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r>
                  <a:rPr lang="ru-RU" sz="1000" b="1" i="0" kern="1200" baseline="0">
                    <a:solidFill>
                      <a:srgbClr val="000000"/>
                    </a:solidFill>
                  </a:rPr>
                  <a:t>Номер рядка відповідних нозологій ( табл.2.4)</a:t>
                </a:r>
                <a:endParaRPr lang="ru-RU"/>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endParaRPr lang="ru-RU"/>
              </a:p>
            </c:rich>
          </c:tx>
        </c:title>
        <c:majorTickMark val="none"/>
        <c:tickLblPos val="nextTo"/>
        <c:crossAx val="107276544"/>
        <c:crosses val="autoZero"/>
        <c:auto val="1"/>
        <c:lblAlgn val="ctr"/>
        <c:lblOffset val="100"/>
      </c:catAx>
      <c:valAx>
        <c:axId val="107276544"/>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r>
                  <a:rPr lang="ru-RU" sz="1000" b="1" i="0" kern="1200" baseline="0">
                    <a:solidFill>
                      <a:srgbClr val="000000"/>
                    </a:solidFill>
                  </a:rPr>
                  <a:t>К-ть живонародених з ВВР</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endParaRPr lang="ru-RU" baseline="0"/>
              </a:p>
            </c:rich>
          </c:tx>
        </c:title>
        <c:numFmt formatCode="General" sourceLinked="1"/>
        <c:tickLblPos val="nextTo"/>
        <c:crossAx val="10727462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0.11098492688413952"/>
          <c:y val="3.4727779650111833E-2"/>
          <c:w val="0.87108735024358985"/>
          <c:h val="0.86174984780895425"/>
        </c:manualLayout>
      </c:layout>
      <c:lineChart>
        <c:grouping val="standard"/>
        <c:ser>
          <c:idx val="0"/>
          <c:order val="0"/>
          <c:spPr>
            <a:ln>
              <a:solidFill>
                <a:srgbClr val="000000"/>
              </a:solidFill>
            </a:ln>
          </c:spPr>
          <c:dLbls>
            <c:showVal val="1"/>
          </c:dLbls>
          <c:cat>
            <c:strRef>
              <c:f>('2016'!$B$4,'2016'!$B$8,'2016'!$B$11,'2016'!$B$12,'2016'!$B$13,'2016'!$B$14,'2016'!$B$18,'2016'!$B$21,'2016'!$B$33,'2016'!$B$47,'2016'!$B$52)</c:f>
              <c:strCache>
                <c:ptCount val="11"/>
                <c:pt idx="0">
                  <c:v>2.0</c:v>
                </c:pt>
                <c:pt idx="1">
                  <c:v>3.0</c:v>
                </c:pt>
                <c:pt idx="2">
                  <c:v>4.0</c:v>
                </c:pt>
                <c:pt idx="3">
                  <c:v>5.0</c:v>
                </c:pt>
                <c:pt idx="4">
                  <c:v>6.0</c:v>
                </c:pt>
                <c:pt idx="5">
                  <c:v>7.0</c:v>
                </c:pt>
                <c:pt idx="6">
                  <c:v>8.0</c:v>
                </c:pt>
                <c:pt idx="7">
                  <c:v>9.0</c:v>
                </c:pt>
                <c:pt idx="8">
                  <c:v>10.0</c:v>
                </c:pt>
                <c:pt idx="9">
                  <c:v>11.0</c:v>
                </c:pt>
                <c:pt idx="10">
                  <c:v>12.0</c:v>
                </c:pt>
              </c:strCache>
            </c:strRef>
          </c:cat>
          <c:val>
            <c:numRef>
              <c:f>('2016'!$D$4,'2016'!$D$8,'2016'!$D$11,'2016'!$D$14,'2016'!$D$14,'2016'!$D$12,'2016'!$D$13,'2016'!$D$14,'2016'!$D$18,'2016'!$D$21,'2016'!$D$33,'2016'!$D$47,'2016'!$D$52)</c:f>
              <c:numCache>
                <c:formatCode>General</c:formatCode>
                <c:ptCount val="13"/>
                <c:pt idx="0">
                  <c:v>13</c:v>
                </c:pt>
                <c:pt idx="1">
                  <c:v>2</c:v>
                </c:pt>
                <c:pt idx="2">
                  <c:v>115</c:v>
                </c:pt>
                <c:pt idx="3">
                  <c:v>16</c:v>
                </c:pt>
                <c:pt idx="4">
                  <c:v>16</c:v>
                </c:pt>
                <c:pt idx="5">
                  <c:v>3</c:v>
                </c:pt>
                <c:pt idx="6">
                  <c:v>11</c:v>
                </c:pt>
                <c:pt idx="7">
                  <c:v>16</c:v>
                </c:pt>
                <c:pt idx="8">
                  <c:v>59</c:v>
                </c:pt>
                <c:pt idx="9">
                  <c:v>63</c:v>
                </c:pt>
                <c:pt idx="10">
                  <c:v>34</c:v>
                </c:pt>
                <c:pt idx="11">
                  <c:v>11</c:v>
                </c:pt>
                <c:pt idx="12">
                  <c:v>23</c:v>
                </c:pt>
              </c:numCache>
            </c:numRef>
          </c:val>
          <c:smooth val="1"/>
        </c:ser>
        <c:dropLines>
          <c:spPr>
            <a:ln>
              <a:solidFill>
                <a:schemeClr val="accent2">
                  <a:lumMod val="75000"/>
                </a:schemeClr>
              </a:solidFill>
              <a:prstDash val="lgDash"/>
            </a:ln>
          </c:spPr>
        </c:dropLines>
        <c:marker val="1"/>
        <c:axId val="107510400"/>
        <c:axId val="107643648"/>
      </c:lineChart>
      <c:catAx>
        <c:axId val="107510400"/>
        <c:scaling>
          <c:orientation val="minMax"/>
        </c:scaling>
        <c:axPos val="b"/>
        <c:title>
          <c:tx>
            <c:rich>
              <a:bodyPr/>
              <a:lstStyle/>
              <a:p>
                <a:pPr>
                  <a:defRPr/>
                </a:pPr>
                <a:r>
                  <a:rPr lang="ru-RU"/>
                  <a:t>Номер</a:t>
                </a:r>
                <a:r>
                  <a:rPr lang="ru-RU" baseline="0"/>
                  <a:t> рядка відповідних нозологій</a:t>
                </a:r>
                <a:endParaRPr lang="ru-RU"/>
              </a:p>
            </c:rich>
          </c:tx>
        </c:title>
        <c:majorTickMark val="none"/>
        <c:tickLblPos val="nextTo"/>
        <c:crossAx val="107643648"/>
        <c:crosses val="autoZero"/>
        <c:auto val="1"/>
        <c:lblAlgn val="ctr"/>
        <c:lblOffset val="100"/>
      </c:catAx>
      <c:valAx>
        <c:axId val="107643648"/>
        <c:scaling>
          <c:orientation val="minMax"/>
        </c:scaling>
        <c:axPos val="l"/>
        <c:majorGridlines/>
        <c:title>
          <c:tx>
            <c:rich>
              <a:bodyPr/>
              <a:lstStyle/>
              <a:p>
                <a:pPr>
                  <a:defRPr/>
                </a:pPr>
                <a:r>
                  <a:rPr lang="ru-RU"/>
                  <a:t>Живонародені</a:t>
                </a:r>
                <a:r>
                  <a:rPr lang="ru-RU" baseline="0"/>
                  <a:t> з ВВР</a:t>
                </a:r>
              </a:p>
            </c:rich>
          </c:tx>
          <c:layout>
            <c:manualLayout>
              <c:xMode val="edge"/>
              <c:yMode val="edge"/>
              <c:x val="6.5223581369672004E-3"/>
              <c:y val="0.23143698292466294"/>
            </c:manualLayout>
          </c:layout>
        </c:title>
        <c:numFmt formatCode="General" sourceLinked="1"/>
        <c:tickLblPos val="nextTo"/>
        <c:crossAx val="10751040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lineChart>
        <c:grouping val="standard"/>
        <c:ser>
          <c:idx val="0"/>
          <c:order val="0"/>
          <c:spPr>
            <a:ln>
              <a:solidFill>
                <a:srgbClr val="000000"/>
              </a:solidFill>
            </a:ln>
          </c:spPr>
          <c:dLbls>
            <c:showVal val="1"/>
          </c:dLbls>
          <c:cat>
            <c:strRef>
              <c:f>('2016'!$B$4,'2016'!$B$8,'2016'!$B$11,'2016'!$B$12,'2016'!$B$13,'2016'!$B$14,'2016'!$B$18,'2016'!$B$21,'2016'!$B$33,'2016'!$B$47,'2016'!$B$52)</c:f>
              <c:strCache>
                <c:ptCount val="11"/>
                <c:pt idx="0">
                  <c:v>2.0</c:v>
                </c:pt>
                <c:pt idx="1">
                  <c:v>3.0</c:v>
                </c:pt>
                <c:pt idx="2">
                  <c:v>4.0</c:v>
                </c:pt>
                <c:pt idx="3">
                  <c:v>5.0</c:v>
                </c:pt>
                <c:pt idx="4">
                  <c:v>6.0</c:v>
                </c:pt>
                <c:pt idx="5">
                  <c:v>7.0</c:v>
                </c:pt>
                <c:pt idx="6">
                  <c:v>8.0</c:v>
                </c:pt>
                <c:pt idx="7">
                  <c:v>9.0</c:v>
                </c:pt>
                <c:pt idx="8">
                  <c:v>10.0</c:v>
                </c:pt>
                <c:pt idx="9">
                  <c:v>11.0</c:v>
                </c:pt>
                <c:pt idx="10">
                  <c:v>12.0</c:v>
                </c:pt>
              </c:strCache>
            </c:strRef>
          </c:cat>
          <c:val>
            <c:numRef>
              <c:f>('2017'!$D$4,'2017'!$D$8,'2017'!$D$11,'2017'!$D$12,'2017'!$D$13,'2017'!$D$14,'2017'!$D$18,'2017'!$D$21,'2017'!$D$33,'2017'!$D$47,'2017'!$D$52)</c:f>
              <c:numCache>
                <c:formatCode>General</c:formatCode>
                <c:ptCount val="11"/>
                <c:pt idx="0">
                  <c:v>6</c:v>
                </c:pt>
                <c:pt idx="1">
                  <c:v>5</c:v>
                </c:pt>
                <c:pt idx="2">
                  <c:v>134</c:v>
                </c:pt>
                <c:pt idx="3">
                  <c:v>3</c:v>
                </c:pt>
                <c:pt idx="4">
                  <c:v>11</c:v>
                </c:pt>
                <c:pt idx="5">
                  <c:v>12</c:v>
                </c:pt>
                <c:pt idx="6">
                  <c:v>74</c:v>
                </c:pt>
                <c:pt idx="7">
                  <c:v>68</c:v>
                </c:pt>
                <c:pt idx="8">
                  <c:v>31</c:v>
                </c:pt>
                <c:pt idx="9">
                  <c:v>4</c:v>
                </c:pt>
                <c:pt idx="10">
                  <c:v>27</c:v>
                </c:pt>
              </c:numCache>
            </c:numRef>
          </c:val>
          <c:smooth val="1"/>
        </c:ser>
        <c:dropLines>
          <c:spPr>
            <a:ln>
              <a:solidFill>
                <a:schemeClr val="accent2">
                  <a:lumMod val="75000"/>
                </a:schemeClr>
              </a:solidFill>
              <a:prstDash val="lgDash"/>
            </a:ln>
          </c:spPr>
        </c:dropLines>
        <c:marker val="1"/>
        <c:axId val="107680128"/>
        <c:axId val="107682048"/>
      </c:lineChart>
      <c:catAx>
        <c:axId val="107680128"/>
        <c:scaling>
          <c:orientation val="minMax"/>
        </c:scaling>
        <c:axPos val="b"/>
        <c:title>
          <c:tx>
            <c:rich>
              <a:bodyPr/>
              <a:lstStyle/>
              <a:p>
                <a:pPr>
                  <a:defRPr/>
                </a:pPr>
                <a:r>
                  <a:rPr lang="ru-RU" sz="1000" b="1" i="0" u="none" strike="noStrike" baseline="0"/>
                  <a:t>Номер рядка відповідних нозологій ( табл.2.7)</a:t>
                </a:r>
              </a:p>
            </c:rich>
          </c:tx>
        </c:title>
        <c:majorTickMark val="none"/>
        <c:tickLblPos val="nextTo"/>
        <c:crossAx val="107682048"/>
        <c:crosses val="autoZero"/>
        <c:auto val="1"/>
        <c:lblAlgn val="ctr"/>
        <c:lblOffset val="100"/>
      </c:catAx>
      <c:valAx>
        <c:axId val="107682048"/>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endParaRPr lang="ru-RU" sz="1800" b="1" i="0" baseline="0"/>
              </a:p>
            </c:rich>
          </c:tx>
        </c:title>
        <c:numFmt formatCode="General" sourceLinked="1"/>
        <c:tickLblPos val="nextTo"/>
        <c:crossAx val="107680128"/>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0.01899</cdr:x>
      <cdr:y>0.20427</cdr:y>
    </cdr:from>
    <cdr:to>
      <cdr:x>0.09652</cdr:x>
      <cdr:y>0.78963</cdr:y>
    </cdr:to>
    <cdr:sp macro="" textlink="">
      <cdr:nvSpPr>
        <cdr:cNvPr id="2" name="TextBox 1"/>
        <cdr:cNvSpPr txBox="1"/>
      </cdr:nvSpPr>
      <cdr:spPr>
        <a:xfrm xmlns:a="http://schemas.openxmlformats.org/drawingml/2006/main">
          <a:off x="114300" y="638175"/>
          <a:ext cx="466725" cy="1828800"/>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mn-lt"/>
              <a:ea typeface="+mn-ea"/>
              <a:cs typeface="+mn-cs"/>
            </a:defRPr>
          </a:pPr>
          <a:r>
            <a:rPr lang="ru-RU" sz="1000" b="1" i="0" kern="1200" baseline="0">
              <a:solidFill>
                <a:srgbClr val="000000"/>
              </a:solidFill>
            </a:rPr>
            <a:t>К-ть живонародених з ВВР</a:t>
          </a:r>
          <a:endParaRPr lang="ru-RU"/>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38</Pages>
  <Words>33814</Words>
  <Characters>19275</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Manunia</dc:creator>
  <cp:keywords/>
  <dc:description/>
  <cp:lastModifiedBy>Manunia</cp:lastModifiedBy>
  <cp:revision>3</cp:revision>
  <dcterms:created xsi:type="dcterms:W3CDTF">2020-05-31T09:55:00Z</dcterms:created>
  <dcterms:modified xsi:type="dcterms:W3CDTF">2020-05-31T12:52:00Z</dcterms:modified>
</cp:coreProperties>
</file>