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BF" w:rsidRPr="00B85BBF" w:rsidRDefault="00B85BBF" w:rsidP="00693AD2">
      <w:pPr>
        <w:shd w:val="clear" w:color="auto" w:fill="FFFFFF"/>
        <w:spacing w:after="0"/>
        <w:ind w:left="1134" w:right="5" w:firstLine="284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  <w:b/>
          <w:bCs/>
          <w:color w:val="000000"/>
          <w:spacing w:val="-2"/>
        </w:rPr>
        <w:t xml:space="preserve">Тема: </w:t>
      </w:r>
      <w:proofErr w:type="spellStart"/>
      <w:r w:rsidRPr="00B85BBF">
        <w:rPr>
          <w:rFonts w:ascii="Times New Roman" w:hAnsi="Times New Roman"/>
          <w:b/>
          <w:bCs/>
          <w:color w:val="000000"/>
          <w:spacing w:val="-2"/>
        </w:rPr>
        <w:t>Країнознавчо</w:t>
      </w:r>
      <w:proofErr w:type="spellEnd"/>
      <w:r w:rsidRPr="00B85BBF">
        <w:rPr>
          <w:rFonts w:ascii="Times New Roman" w:hAnsi="Times New Roman"/>
          <w:b/>
          <w:bCs/>
          <w:color w:val="000000"/>
          <w:spacing w:val="-2"/>
        </w:rPr>
        <w:t>-туристична характеристика США та Бразилії</w:t>
      </w:r>
    </w:p>
    <w:p w:rsidR="00B85BBF" w:rsidRPr="00B85BBF" w:rsidRDefault="00B85BBF" w:rsidP="00693AD2">
      <w:pPr>
        <w:shd w:val="clear" w:color="auto" w:fill="FFFFFF"/>
        <w:spacing w:after="0"/>
        <w:ind w:left="1134" w:firstLine="284"/>
        <w:jc w:val="center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Питання для обговорення </w:t>
      </w:r>
    </w:p>
    <w:p w:rsidR="00B85BBF" w:rsidRPr="00B85BBF" w:rsidRDefault="00B85BBF" w:rsidP="00693AD2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3"/>
        </w:rPr>
      </w:pPr>
      <w:r w:rsidRPr="00B85BBF">
        <w:rPr>
          <w:rFonts w:ascii="Times New Roman" w:hAnsi="Times New Roman"/>
          <w:spacing w:val="-1"/>
        </w:rPr>
        <w:t xml:space="preserve">Охарактеризуйте ЕГП та </w:t>
      </w:r>
      <w:proofErr w:type="spellStart"/>
      <w:r w:rsidRPr="00B85BBF">
        <w:rPr>
          <w:rFonts w:ascii="Times New Roman" w:hAnsi="Times New Roman"/>
          <w:spacing w:val="-1"/>
        </w:rPr>
        <w:t>г</w:t>
      </w:r>
      <w:r w:rsidRPr="00B85BBF">
        <w:rPr>
          <w:rFonts w:ascii="Times New Roman" w:hAnsi="Times New Roman"/>
        </w:rPr>
        <w:t>еотуристичне</w:t>
      </w:r>
      <w:proofErr w:type="spellEnd"/>
      <w:r w:rsidRPr="00B85BBF">
        <w:rPr>
          <w:rFonts w:ascii="Times New Roman" w:hAnsi="Times New Roman"/>
        </w:rPr>
        <w:t xml:space="preserve"> положення США </w:t>
      </w:r>
    </w:p>
    <w:p w:rsidR="00B85BBF" w:rsidRPr="00B85BBF" w:rsidRDefault="00B85BBF" w:rsidP="00B85BBF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3"/>
        </w:rPr>
      </w:pPr>
      <w:r w:rsidRPr="00B85BBF">
        <w:rPr>
          <w:rFonts w:ascii="Times New Roman" w:hAnsi="Times New Roman"/>
          <w:spacing w:val="-1"/>
        </w:rPr>
        <w:t>Природно-ресурсний потенціал США.</w:t>
      </w:r>
    </w:p>
    <w:p w:rsidR="00B85BBF" w:rsidRPr="00B85BBF" w:rsidRDefault="00B85BBF" w:rsidP="00B85BBF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1"/>
        </w:rPr>
      </w:pPr>
      <w:r w:rsidRPr="00B85BBF">
        <w:rPr>
          <w:rFonts w:ascii="Times New Roman" w:hAnsi="Times New Roman"/>
        </w:rPr>
        <w:t xml:space="preserve">Розкажіть про статево-вікову структуру населення країни. </w:t>
      </w:r>
    </w:p>
    <w:p w:rsidR="00B85BBF" w:rsidRPr="00B85BBF" w:rsidRDefault="00B85BBF" w:rsidP="00B85BBF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1"/>
        </w:rPr>
      </w:pPr>
      <w:r w:rsidRPr="00B85BBF">
        <w:rPr>
          <w:rFonts w:ascii="Times New Roman" w:hAnsi="Times New Roman"/>
        </w:rPr>
        <w:t>Охарактеризуйте основні галузі промисловості США</w:t>
      </w:r>
    </w:p>
    <w:p w:rsidR="00B85BBF" w:rsidRPr="00B85BBF" w:rsidRDefault="00B85BBF" w:rsidP="00B85B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Туристичне районування США. </w:t>
      </w:r>
    </w:p>
    <w:p w:rsidR="00B85BBF" w:rsidRPr="00B85BBF" w:rsidRDefault="00B85BBF" w:rsidP="00B85B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>Історичні регіони США: «Техас», «Каліфорнія», «Нова Англія».</w:t>
      </w:r>
    </w:p>
    <w:p w:rsidR="00B85BBF" w:rsidRPr="00B85BBF" w:rsidRDefault="00B85BBF" w:rsidP="00B85B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Історико-економічні регіони США: «Рисовий пояс», «Кукурудзяний пояс», «Індустріальний пояс», «Бавовняний пояс». </w:t>
      </w:r>
    </w:p>
    <w:p w:rsidR="00B85BBF" w:rsidRPr="00B85BBF" w:rsidRDefault="00B85BBF" w:rsidP="00B85B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>Назвіть чинники, які сприяють розвитку рекреації та туризму в Бразилії, та що обмежує розвиток рекреаційно-туристичного комплексу.</w:t>
      </w:r>
    </w:p>
    <w:p w:rsidR="00B85BBF" w:rsidRPr="00B85BBF" w:rsidRDefault="00B85BBF" w:rsidP="00B85B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Чому Бразилія перетворилася на країну екстремальних видів туризму? </w:t>
      </w:r>
    </w:p>
    <w:p w:rsidR="00B85BBF" w:rsidRPr="00B85BBF" w:rsidRDefault="00B85BBF" w:rsidP="00B85B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Які туристичні райони виокремлюються в Бразилії? </w:t>
      </w:r>
    </w:p>
    <w:p w:rsidR="00B85BBF" w:rsidRPr="00B85BBF" w:rsidRDefault="00B85BBF" w:rsidP="00693A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Які народні промисли і ремесла розвинуті в Бразилії? </w:t>
      </w:r>
    </w:p>
    <w:p w:rsidR="00B85BBF" w:rsidRPr="00B85BBF" w:rsidRDefault="00B85BBF" w:rsidP="00693AD2">
      <w:pPr>
        <w:spacing w:after="0"/>
        <w:ind w:left="1134" w:firstLine="284"/>
        <w:jc w:val="center"/>
        <w:rPr>
          <w:rFonts w:ascii="Times New Roman" w:hAnsi="Times New Roman"/>
          <w:b/>
        </w:rPr>
      </w:pPr>
      <w:r w:rsidRPr="00B85BBF">
        <w:rPr>
          <w:rFonts w:ascii="Times New Roman" w:hAnsi="Times New Roman"/>
          <w:b/>
        </w:rPr>
        <w:t>Рекомендована література</w:t>
      </w:r>
    </w:p>
    <w:p w:rsidR="00B85BBF" w:rsidRPr="00B85BBF" w:rsidRDefault="00B85BBF" w:rsidP="00693AD2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  <w:color w:val="000000"/>
          <w:spacing w:val="1"/>
        </w:rPr>
        <w:t>Семенов В.Ф. Туристичне країнознавство: Навчальний посібник. – Одеса, ОДЕУ, 2010 р. – 339 с.</w:t>
      </w:r>
    </w:p>
    <w:p w:rsidR="00B85BBF" w:rsidRPr="00B85BBF" w:rsidRDefault="00B85BBF" w:rsidP="00693AD2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  <w:proofErr w:type="spellStart"/>
      <w:r w:rsidRPr="00B85BBF">
        <w:rPr>
          <w:rFonts w:ascii="Times New Roman" w:hAnsi="Times New Roman"/>
          <w:color w:val="000000"/>
          <w:spacing w:val="3"/>
        </w:rPr>
        <w:t>Юрківський</w:t>
      </w:r>
      <w:proofErr w:type="spellEnd"/>
      <w:r w:rsidRPr="00B85BBF">
        <w:rPr>
          <w:rFonts w:ascii="Times New Roman" w:hAnsi="Times New Roman"/>
          <w:color w:val="000000"/>
          <w:spacing w:val="3"/>
        </w:rPr>
        <w:t xml:space="preserve">  В.М. Регіональна економічна і соціальна географія. </w:t>
      </w:r>
      <w:r w:rsidRPr="00B85BBF">
        <w:rPr>
          <w:rFonts w:ascii="Times New Roman" w:hAnsi="Times New Roman"/>
          <w:color w:val="000000"/>
          <w:spacing w:val="1"/>
        </w:rPr>
        <w:t>Зарубіжні країни. - К.: Либідь, 2000. - 416с.</w:t>
      </w:r>
    </w:p>
    <w:p w:rsidR="00B85BBF" w:rsidRPr="00B85BBF" w:rsidRDefault="00B85BBF" w:rsidP="00B85BBF">
      <w:pPr>
        <w:numPr>
          <w:ilvl w:val="0"/>
          <w:numId w:val="7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Вишневська О.О. Туристичне країнознавство: підручник / </w:t>
      </w:r>
      <w:proofErr w:type="spellStart"/>
      <w:r w:rsidRPr="00B85BBF">
        <w:rPr>
          <w:rFonts w:ascii="Times New Roman" w:hAnsi="Times New Roman"/>
        </w:rPr>
        <w:t>О.О.Вишневська</w:t>
      </w:r>
      <w:proofErr w:type="spellEnd"/>
      <w:r w:rsidRPr="00B85BBF">
        <w:rPr>
          <w:rFonts w:ascii="Times New Roman" w:hAnsi="Times New Roman"/>
        </w:rPr>
        <w:t xml:space="preserve">, А.Ю. </w:t>
      </w:r>
      <w:proofErr w:type="spellStart"/>
      <w:r w:rsidRPr="00B85BBF">
        <w:rPr>
          <w:rFonts w:ascii="Times New Roman" w:hAnsi="Times New Roman"/>
        </w:rPr>
        <w:t>Парфіненко</w:t>
      </w:r>
      <w:proofErr w:type="spellEnd"/>
      <w:r w:rsidRPr="00B85BBF">
        <w:rPr>
          <w:rFonts w:ascii="Times New Roman" w:hAnsi="Times New Roman"/>
        </w:rPr>
        <w:t xml:space="preserve">, </w:t>
      </w:r>
      <w:proofErr w:type="spellStart"/>
      <w:r w:rsidRPr="00B85BBF">
        <w:rPr>
          <w:rFonts w:ascii="Times New Roman" w:hAnsi="Times New Roman"/>
        </w:rPr>
        <w:t>В.І.Сідоров</w:t>
      </w:r>
      <w:proofErr w:type="spellEnd"/>
      <w:r w:rsidRPr="00B85BBF">
        <w:rPr>
          <w:rFonts w:ascii="Times New Roman" w:hAnsi="Times New Roman"/>
        </w:rPr>
        <w:t xml:space="preserve">. – Х.: ХНУ імені </w:t>
      </w:r>
      <w:proofErr w:type="spellStart"/>
      <w:r w:rsidRPr="00B85BBF">
        <w:rPr>
          <w:rFonts w:ascii="Times New Roman" w:hAnsi="Times New Roman"/>
        </w:rPr>
        <w:t>В.Н.Каразіна</w:t>
      </w:r>
      <w:proofErr w:type="spellEnd"/>
      <w:r w:rsidRPr="00B85BBF">
        <w:rPr>
          <w:rFonts w:ascii="Times New Roman" w:hAnsi="Times New Roman"/>
        </w:rPr>
        <w:t>, 2011. – 594 с.</w:t>
      </w:r>
    </w:p>
    <w:p w:rsidR="00B85BBF" w:rsidRPr="00B85BBF" w:rsidRDefault="00B85BBF" w:rsidP="00B85BBF">
      <w:pPr>
        <w:numPr>
          <w:ilvl w:val="0"/>
          <w:numId w:val="7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B85BBF">
        <w:rPr>
          <w:rFonts w:ascii="Times New Roman" w:hAnsi="Times New Roman"/>
        </w:rPr>
        <w:t xml:space="preserve">Мицик Л.М. Новітня історія країн Європи та Америки (1918-2007): Навчальний посібник / Л. М. Мицик, Ю. В. Кузьменко. – К.: </w:t>
      </w:r>
      <w:proofErr w:type="spellStart"/>
      <w:r w:rsidRPr="00B85BBF">
        <w:rPr>
          <w:rFonts w:ascii="Times New Roman" w:hAnsi="Times New Roman"/>
        </w:rPr>
        <w:t>Академ.видав</w:t>
      </w:r>
      <w:proofErr w:type="spellEnd"/>
      <w:r w:rsidRPr="00B85BBF">
        <w:rPr>
          <w:rFonts w:ascii="Times New Roman" w:hAnsi="Times New Roman"/>
        </w:rPr>
        <w:t>, 2008. – 544 с.</w:t>
      </w:r>
    </w:p>
    <w:p w:rsidR="00B85BBF" w:rsidRPr="00B85BBF" w:rsidRDefault="00B85BBF" w:rsidP="00B85BBF">
      <w:pPr>
        <w:numPr>
          <w:ilvl w:val="0"/>
          <w:numId w:val="7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85BBF">
        <w:rPr>
          <w:rFonts w:ascii="Times New Roman" w:hAnsi="Times New Roman"/>
        </w:rPr>
        <w:t>Супричов</w:t>
      </w:r>
      <w:proofErr w:type="spellEnd"/>
      <w:r w:rsidRPr="00B85BBF">
        <w:rPr>
          <w:rFonts w:ascii="Times New Roman" w:hAnsi="Times New Roman"/>
        </w:rPr>
        <w:t xml:space="preserve"> О.В. Країнознавство /О.В. </w:t>
      </w:r>
      <w:proofErr w:type="spellStart"/>
      <w:r w:rsidRPr="00B85BBF">
        <w:rPr>
          <w:rFonts w:ascii="Times New Roman" w:hAnsi="Times New Roman"/>
        </w:rPr>
        <w:t>Супричов</w:t>
      </w:r>
      <w:proofErr w:type="spellEnd"/>
      <w:r w:rsidRPr="00B85BBF">
        <w:rPr>
          <w:rFonts w:ascii="Times New Roman" w:hAnsi="Times New Roman"/>
        </w:rPr>
        <w:t>, В.М. Бойко. – Сімферополь: ТОВ «Видавництво «Ната», 2010. – 292 с.</w:t>
      </w:r>
    </w:p>
    <w:p w:rsidR="00B85BBF" w:rsidRPr="00B85BBF" w:rsidRDefault="00B85BBF" w:rsidP="00B85BB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B85BBF">
        <w:rPr>
          <w:rFonts w:ascii="Times New Roman" w:hAnsi="Times New Roman"/>
          <w:b/>
          <w:color w:val="000000"/>
          <w:spacing w:val="1"/>
        </w:rPr>
        <w:t>Завдання 1</w:t>
      </w:r>
      <w:r w:rsidRPr="00B85BBF">
        <w:rPr>
          <w:rFonts w:ascii="Times New Roman" w:hAnsi="Times New Roman"/>
          <w:color w:val="000000"/>
          <w:spacing w:val="1"/>
        </w:rPr>
        <w:t xml:space="preserve">. </w:t>
      </w:r>
      <w:r w:rsidRPr="00B85BBF">
        <w:rPr>
          <w:rFonts w:ascii="Times New Roman" w:hAnsi="Times New Roman"/>
        </w:rPr>
        <w:t xml:space="preserve">Наявність мальовничих місць сприяє розвитку туризму, орієнтованого на використання природних ресурсів – у країні створено більше 350 національних парків і заповідників, які мають світову славу і приймають до 300 млн туристів за рік. Завжди багато відвідувачів у </w:t>
      </w:r>
      <w:proofErr w:type="spellStart"/>
      <w:r w:rsidRPr="00B85BBF">
        <w:rPr>
          <w:rFonts w:ascii="Times New Roman" w:hAnsi="Times New Roman"/>
          <w:i/>
          <w:iCs/>
        </w:rPr>
        <w:t>Єллоустоні</w:t>
      </w:r>
      <w:proofErr w:type="spellEnd"/>
      <w:r w:rsidRPr="00B85BBF">
        <w:rPr>
          <w:rFonts w:ascii="Times New Roman" w:hAnsi="Times New Roman"/>
          <w:i/>
          <w:iCs/>
        </w:rPr>
        <w:t xml:space="preserve">, Великому Каньйоні, </w:t>
      </w:r>
      <w:proofErr w:type="spellStart"/>
      <w:r w:rsidRPr="00B85BBF">
        <w:rPr>
          <w:rFonts w:ascii="Times New Roman" w:hAnsi="Times New Roman"/>
          <w:i/>
          <w:iCs/>
        </w:rPr>
        <w:t>Каньйонленді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Ачезі</w:t>
      </w:r>
      <w:proofErr w:type="spellEnd"/>
      <w:r w:rsidRPr="00B85BBF">
        <w:rPr>
          <w:rFonts w:ascii="Times New Roman" w:hAnsi="Times New Roman"/>
          <w:i/>
          <w:iCs/>
        </w:rPr>
        <w:t xml:space="preserve">, Титані, </w:t>
      </w:r>
      <w:proofErr w:type="spellStart"/>
      <w:r w:rsidRPr="00B85BBF">
        <w:rPr>
          <w:rFonts w:ascii="Times New Roman" w:hAnsi="Times New Roman"/>
          <w:i/>
          <w:iCs/>
        </w:rPr>
        <w:t>Ґлешієрі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Олімпіку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Йосеміті</w:t>
      </w:r>
      <w:proofErr w:type="spellEnd"/>
      <w:r w:rsidRPr="00B85BBF">
        <w:rPr>
          <w:rFonts w:ascii="Times New Roman" w:hAnsi="Times New Roman"/>
          <w:i/>
          <w:iCs/>
        </w:rPr>
        <w:t>, Мамонтовій печері.</w:t>
      </w:r>
      <w:r w:rsidRPr="00B85BBF">
        <w:rPr>
          <w:rFonts w:ascii="Times New Roman" w:hAnsi="Times New Roman"/>
          <w:bCs/>
        </w:rPr>
        <w:t xml:space="preserve"> На контурній карті позначте </w:t>
      </w:r>
      <w:r w:rsidRPr="00B85BBF">
        <w:rPr>
          <w:rFonts w:ascii="Times New Roman" w:hAnsi="Times New Roman"/>
        </w:rPr>
        <w:t xml:space="preserve">Національні парки та </w:t>
      </w:r>
      <w:r w:rsidRPr="00B85BBF">
        <w:rPr>
          <w:rFonts w:ascii="Times New Roman" w:hAnsi="Times New Roman"/>
          <w:sz w:val="24"/>
          <w:szCs w:val="24"/>
        </w:rPr>
        <w:t>природоохоронні території США.</w:t>
      </w:r>
    </w:p>
    <w:p w:rsidR="00B85BBF" w:rsidRPr="00B85BBF" w:rsidRDefault="00B85BBF" w:rsidP="00B85BB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85BB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Завдання 2. </w:t>
      </w:r>
      <w:proofErr w:type="spellStart"/>
      <w:r w:rsidRPr="00B85BBF">
        <w:rPr>
          <w:rFonts w:ascii="Times New Roman" w:hAnsi="Times New Roman"/>
          <w:sz w:val="24"/>
          <w:szCs w:val="24"/>
        </w:rPr>
        <w:t>Геотуристичне</w:t>
      </w:r>
      <w:proofErr w:type="spellEnd"/>
      <w:r w:rsidRPr="00B85BBF">
        <w:rPr>
          <w:rFonts w:ascii="Times New Roman" w:hAnsi="Times New Roman"/>
          <w:sz w:val="24"/>
          <w:szCs w:val="24"/>
        </w:rPr>
        <w:t xml:space="preserve"> положення США надзвичайно вигідне. Основну частину країни формують так звані «суміжні штати», які знаходяться в центрі Північної Америки між Мексикою і Канадою. </w:t>
      </w:r>
      <w:r w:rsidRPr="00B85BBF">
        <w:rPr>
          <w:rFonts w:ascii="Times New Roman" w:hAnsi="Times New Roman"/>
          <w:color w:val="000000"/>
          <w:spacing w:val="1"/>
          <w:sz w:val="24"/>
          <w:szCs w:val="24"/>
        </w:rPr>
        <w:t xml:space="preserve">Заповніть таблицю 1. </w:t>
      </w:r>
      <w:r w:rsidRPr="00B85BBF">
        <w:rPr>
          <w:rFonts w:ascii="Times New Roman" w:hAnsi="Times New Roman"/>
          <w:bCs/>
          <w:sz w:val="24"/>
          <w:szCs w:val="24"/>
        </w:rPr>
        <w:t xml:space="preserve">Туристичні ресурси США. На </w:t>
      </w:r>
      <w:r w:rsidRPr="00693AD2">
        <w:rPr>
          <w:rFonts w:ascii="Times New Roman" w:hAnsi="Times New Roman"/>
          <w:bCs/>
          <w:sz w:val="24"/>
          <w:szCs w:val="24"/>
        </w:rPr>
        <w:t xml:space="preserve">контурній карті </w:t>
      </w:r>
      <w:r w:rsidRPr="00B85BBF">
        <w:rPr>
          <w:rFonts w:ascii="Times New Roman" w:hAnsi="Times New Roman"/>
          <w:bCs/>
          <w:sz w:val="24"/>
          <w:szCs w:val="24"/>
        </w:rPr>
        <w:t>позначте туристичні райони США та міста, які є найбільш привабливими туристичними центрами</w:t>
      </w:r>
      <w:r w:rsidRPr="00B85BBF">
        <w:rPr>
          <w:rFonts w:ascii="Times New Roman" w:hAnsi="Times New Roman"/>
          <w:sz w:val="24"/>
          <w:szCs w:val="24"/>
        </w:rPr>
        <w:t xml:space="preserve">. </w:t>
      </w:r>
    </w:p>
    <w:p w:rsidR="00B85BBF" w:rsidRPr="00B85BBF" w:rsidRDefault="00B85BBF" w:rsidP="00B85BBF">
      <w:pPr>
        <w:shd w:val="clear" w:color="auto" w:fill="FFFFFF"/>
        <w:tabs>
          <w:tab w:val="left" w:pos="1128"/>
        </w:tabs>
        <w:spacing w:after="0"/>
        <w:ind w:left="1134"/>
        <w:jc w:val="center"/>
        <w:rPr>
          <w:rFonts w:ascii="Times New Roman" w:hAnsi="Times New Roman"/>
          <w:color w:val="000000"/>
          <w:spacing w:val="1"/>
          <w:sz w:val="24"/>
          <w:szCs w:val="24"/>
        </w:rPr>
      </w:pPr>
      <w:r w:rsidRPr="00B85BBF">
        <w:rPr>
          <w:rFonts w:ascii="Times New Roman" w:hAnsi="Times New Roman"/>
          <w:b/>
          <w:bCs/>
          <w:sz w:val="24"/>
          <w:szCs w:val="24"/>
        </w:rPr>
        <w:t>Туристичні ресурси США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182"/>
        <w:gridCol w:w="6183"/>
      </w:tblGrid>
      <w:tr w:rsidR="00B85BBF" w:rsidRPr="00B85BBF" w:rsidTr="00254EE5">
        <w:tc>
          <w:tcPr>
            <w:tcW w:w="1242" w:type="dxa"/>
            <w:shd w:val="clear" w:color="auto" w:fill="auto"/>
          </w:tcPr>
          <w:p w:rsidR="00B85BBF" w:rsidRPr="00B85BBF" w:rsidRDefault="00B85BBF" w:rsidP="00B85BBF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85BB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Назва</w:t>
            </w:r>
          </w:p>
          <w:p w:rsidR="00B85BBF" w:rsidRPr="00B85BBF" w:rsidRDefault="00B85BBF" w:rsidP="00B85BBF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85BB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району</w:t>
            </w:r>
          </w:p>
        </w:tc>
        <w:tc>
          <w:tcPr>
            <w:tcW w:w="1276" w:type="dxa"/>
            <w:shd w:val="clear" w:color="auto" w:fill="auto"/>
          </w:tcPr>
          <w:p w:rsidR="00B85BBF" w:rsidRPr="00B85BBF" w:rsidRDefault="00B85BBF" w:rsidP="00B85BBF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85BB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Місто</w:t>
            </w:r>
          </w:p>
        </w:tc>
        <w:tc>
          <w:tcPr>
            <w:tcW w:w="7336" w:type="dxa"/>
            <w:shd w:val="clear" w:color="auto" w:fill="auto"/>
          </w:tcPr>
          <w:p w:rsidR="00B85BBF" w:rsidRPr="00B85BBF" w:rsidRDefault="00B85BBF" w:rsidP="00B85BBF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85BB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Характеристика туристичних об’єктів</w:t>
            </w: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693AD2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  <w:tr w:rsidR="00B85BBF" w:rsidRPr="000936C9" w:rsidTr="00254EE5">
        <w:tc>
          <w:tcPr>
            <w:tcW w:w="1242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7336" w:type="dxa"/>
            <w:shd w:val="clear" w:color="auto" w:fill="auto"/>
          </w:tcPr>
          <w:p w:rsidR="00B85BBF" w:rsidRPr="000936C9" w:rsidRDefault="00B85BBF" w:rsidP="00254EE5">
            <w:pPr>
              <w:tabs>
                <w:tab w:val="left" w:pos="112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</w:tbl>
    <w:p w:rsidR="00B85BBF" w:rsidRPr="00B85BBF" w:rsidRDefault="00B85BBF" w:rsidP="00B85BBF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</w:rPr>
      </w:pPr>
      <w:r w:rsidRPr="00B85BBF">
        <w:rPr>
          <w:rFonts w:ascii="Times New Roman" w:hAnsi="Times New Roman"/>
          <w:b/>
          <w:spacing w:val="-16"/>
        </w:rPr>
        <w:t>Завдання 3</w:t>
      </w:r>
      <w:r w:rsidRPr="00B85BBF">
        <w:rPr>
          <w:rFonts w:ascii="Times New Roman" w:hAnsi="Times New Roman"/>
        </w:rPr>
        <w:t>.</w:t>
      </w:r>
      <w:r w:rsidRPr="00B85BBF">
        <w:rPr>
          <w:rFonts w:ascii="Times New Roman" w:hAnsi="Times New Roman"/>
          <w:color w:val="FF0000"/>
        </w:rPr>
        <w:t xml:space="preserve"> </w:t>
      </w:r>
      <w:r w:rsidRPr="00B85BBF">
        <w:rPr>
          <w:rFonts w:ascii="Times New Roman" w:hAnsi="Times New Roman"/>
        </w:rPr>
        <w:t xml:space="preserve">Бразилія - це майже </w:t>
      </w:r>
      <w:smartTag w:uri="urn:schemas-microsoft-com:office:smarttags" w:element="metricconverter">
        <w:smartTagPr>
          <w:attr w:name="ProductID" w:val="8 000 км"/>
        </w:smartTagPr>
        <w:r w:rsidRPr="00B85BBF">
          <w:rPr>
            <w:rFonts w:ascii="Times New Roman" w:hAnsi="Times New Roman"/>
          </w:rPr>
          <w:t>8 000 км</w:t>
        </w:r>
      </w:smartTag>
      <w:r w:rsidRPr="00B85BBF">
        <w:rPr>
          <w:rFonts w:ascii="Times New Roman" w:hAnsi="Times New Roman"/>
        </w:rPr>
        <w:t xml:space="preserve"> пляжів, які стали основою створення широкої мережі курортів світового рівня: </w:t>
      </w:r>
      <w:proofErr w:type="spellStart"/>
      <w:r w:rsidRPr="00B85BBF">
        <w:rPr>
          <w:rFonts w:ascii="Times New Roman" w:hAnsi="Times New Roman"/>
          <w:i/>
          <w:iCs/>
        </w:rPr>
        <w:t>Убатуба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Ілья</w:t>
      </w:r>
      <w:proofErr w:type="spellEnd"/>
      <w:r w:rsidRPr="00B85BBF">
        <w:rPr>
          <w:rFonts w:ascii="Times New Roman" w:hAnsi="Times New Roman"/>
          <w:i/>
          <w:iCs/>
        </w:rPr>
        <w:t xml:space="preserve">-Бела, </w:t>
      </w:r>
      <w:proofErr w:type="spellStart"/>
      <w:r w:rsidRPr="00B85BBF">
        <w:rPr>
          <w:rFonts w:ascii="Times New Roman" w:hAnsi="Times New Roman"/>
          <w:i/>
          <w:iCs/>
        </w:rPr>
        <w:t>Натал</w:t>
      </w:r>
      <w:proofErr w:type="spellEnd"/>
      <w:r w:rsidRPr="00B85BBF">
        <w:rPr>
          <w:rFonts w:ascii="Times New Roman" w:hAnsi="Times New Roman"/>
          <w:i/>
          <w:iCs/>
        </w:rPr>
        <w:t xml:space="preserve">, Форталеза і, звичайно, Ріо-де-Жанейро зі знаменитими пляжами </w:t>
      </w:r>
      <w:proofErr w:type="spellStart"/>
      <w:r w:rsidRPr="00B85BBF">
        <w:rPr>
          <w:rFonts w:ascii="Times New Roman" w:hAnsi="Times New Roman"/>
          <w:i/>
          <w:iCs/>
        </w:rPr>
        <w:t>Копакабана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Іпанема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Ботафогу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Леме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Грумарі</w:t>
      </w:r>
      <w:proofErr w:type="spellEnd"/>
      <w:r w:rsidRPr="00B85BBF">
        <w:rPr>
          <w:rFonts w:ascii="Times New Roman" w:hAnsi="Times New Roman"/>
          <w:i/>
          <w:iCs/>
        </w:rPr>
        <w:t xml:space="preserve">, </w:t>
      </w:r>
      <w:proofErr w:type="spellStart"/>
      <w:r w:rsidRPr="00B85BBF">
        <w:rPr>
          <w:rFonts w:ascii="Times New Roman" w:hAnsi="Times New Roman"/>
          <w:i/>
          <w:iCs/>
        </w:rPr>
        <w:t>Лебнон</w:t>
      </w:r>
      <w:proofErr w:type="spellEnd"/>
      <w:r w:rsidRPr="00B85BBF">
        <w:rPr>
          <w:rFonts w:ascii="Times New Roman" w:hAnsi="Times New Roman"/>
          <w:i/>
          <w:iCs/>
        </w:rPr>
        <w:t xml:space="preserve"> </w:t>
      </w:r>
      <w:r w:rsidRPr="00B85BBF">
        <w:rPr>
          <w:rFonts w:ascii="Times New Roman" w:hAnsi="Times New Roman"/>
        </w:rPr>
        <w:t xml:space="preserve">та інші. Заповніть таблицю 4. </w:t>
      </w:r>
      <w:r w:rsidRPr="00B85BBF">
        <w:rPr>
          <w:rFonts w:ascii="Times New Roman" w:hAnsi="Times New Roman"/>
          <w:iCs/>
        </w:rPr>
        <w:t>Курорти Бразилії</w:t>
      </w:r>
      <w:r w:rsidRPr="00B85BBF">
        <w:rPr>
          <w:rFonts w:ascii="Times New Roman" w:hAnsi="Times New Roman"/>
          <w:bCs/>
        </w:rPr>
        <w:t>, та дайте коротку їх характеристику.</w:t>
      </w:r>
    </w:p>
    <w:p w:rsidR="00B85BBF" w:rsidRPr="00B85BBF" w:rsidRDefault="00B85BBF" w:rsidP="00B85BBF">
      <w:pPr>
        <w:shd w:val="clear" w:color="auto" w:fill="FFFFFF"/>
        <w:tabs>
          <w:tab w:val="left" w:pos="984"/>
        </w:tabs>
        <w:spacing w:after="0" w:line="240" w:lineRule="auto"/>
        <w:ind w:left="1702"/>
        <w:jc w:val="center"/>
        <w:rPr>
          <w:rFonts w:ascii="Times New Roman" w:hAnsi="Times New Roman"/>
          <w:iCs/>
        </w:rPr>
      </w:pPr>
      <w:r w:rsidRPr="00B85BBF">
        <w:rPr>
          <w:rFonts w:ascii="Times New Roman" w:hAnsi="Times New Roman"/>
          <w:iCs/>
        </w:rPr>
        <w:t>Курорти Бразилії</w:t>
      </w:r>
    </w:p>
    <w:tbl>
      <w:tblPr>
        <w:tblW w:w="0" w:type="auto"/>
        <w:tblInd w:w="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593"/>
      </w:tblGrid>
      <w:tr w:rsidR="00B85BBF" w:rsidRPr="00B85BBF" w:rsidTr="00254EE5">
        <w:tc>
          <w:tcPr>
            <w:tcW w:w="1525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16"/>
              </w:rPr>
            </w:pPr>
            <w:r w:rsidRPr="00B85BBF">
              <w:rPr>
                <w:rFonts w:ascii="Times New Roman" w:hAnsi="Times New Roman"/>
                <w:spacing w:val="-16"/>
              </w:rPr>
              <w:t>курорт</w:t>
            </w:r>
          </w:p>
        </w:tc>
        <w:tc>
          <w:tcPr>
            <w:tcW w:w="7761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pacing w:val="-16"/>
              </w:rPr>
            </w:pPr>
            <w:r w:rsidRPr="00B85BBF">
              <w:rPr>
                <w:rFonts w:ascii="Times New Roman" w:hAnsi="Times New Roman"/>
                <w:spacing w:val="-16"/>
              </w:rPr>
              <w:t>коротка характеристика</w:t>
            </w:r>
          </w:p>
        </w:tc>
      </w:tr>
      <w:tr w:rsidR="00B85BBF" w:rsidRPr="00B85BBF" w:rsidTr="00254EE5">
        <w:tc>
          <w:tcPr>
            <w:tcW w:w="1525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7761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</w:tr>
      <w:tr w:rsidR="00B85BBF" w:rsidRPr="00B85BBF" w:rsidTr="00254EE5">
        <w:tc>
          <w:tcPr>
            <w:tcW w:w="1525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7761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</w:tr>
      <w:tr w:rsidR="00B85BBF" w:rsidRPr="00B85BBF" w:rsidTr="00254EE5">
        <w:tc>
          <w:tcPr>
            <w:tcW w:w="1525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7761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</w:tr>
      <w:tr w:rsidR="00B85BBF" w:rsidRPr="00B85BBF" w:rsidTr="00254EE5">
        <w:tc>
          <w:tcPr>
            <w:tcW w:w="1525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7761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</w:tr>
      <w:tr w:rsidR="00B85BBF" w:rsidRPr="00B85BBF" w:rsidTr="00254EE5">
        <w:tc>
          <w:tcPr>
            <w:tcW w:w="1525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7761" w:type="dxa"/>
            <w:shd w:val="clear" w:color="auto" w:fill="auto"/>
          </w:tcPr>
          <w:p w:rsidR="00B85BBF" w:rsidRPr="00B85BBF" w:rsidRDefault="00B85BBF" w:rsidP="00254EE5">
            <w:pPr>
              <w:tabs>
                <w:tab w:val="left" w:pos="9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pacing w:val="-16"/>
              </w:rPr>
            </w:pPr>
          </w:p>
        </w:tc>
      </w:tr>
    </w:tbl>
    <w:p w:rsidR="00B85BBF" w:rsidRPr="00B85BBF" w:rsidRDefault="00B85BBF" w:rsidP="00B85BB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85BBF" w:rsidRDefault="00B85BBF">
      <w:pPr>
        <w:rPr>
          <w:rFonts w:ascii="Times New Roman" w:hAnsi="Times New Roman"/>
          <w:sz w:val="24"/>
          <w:szCs w:val="24"/>
        </w:rPr>
      </w:pPr>
    </w:p>
    <w:p w:rsidR="00B85BBF" w:rsidRPr="00EE5079" w:rsidRDefault="00B85BBF" w:rsidP="00B85BB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507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Основна література</w:t>
      </w:r>
    </w:p>
    <w:p w:rsidR="00B85BBF" w:rsidRPr="00693AD2" w:rsidRDefault="00B85BBF" w:rsidP="00B85BB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lang w:val="uk-UA"/>
        </w:rPr>
      </w:pPr>
      <w:proofErr w:type="spellStart"/>
      <w:r w:rsidRPr="00693AD2">
        <w:rPr>
          <w:lang w:val="uk-UA"/>
        </w:rPr>
        <w:t>Алєшугіна</w:t>
      </w:r>
      <w:proofErr w:type="spellEnd"/>
      <w:r w:rsidRPr="00693AD2">
        <w:rPr>
          <w:lang w:val="uk-UA"/>
        </w:rPr>
        <w:t xml:space="preserve"> Н.О., </w:t>
      </w:r>
      <w:proofErr w:type="spellStart"/>
      <w:r w:rsidRPr="00693AD2">
        <w:rPr>
          <w:lang w:val="uk-UA"/>
        </w:rPr>
        <w:t>Зеленська</w:t>
      </w:r>
      <w:proofErr w:type="spellEnd"/>
      <w:r w:rsidRPr="00693AD2">
        <w:rPr>
          <w:lang w:val="uk-UA"/>
        </w:rPr>
        <w:t xml:space="preserve"> О.О., </w:t>
      </w:r>
      <w:proofErr w:type="spellStart"/>
      <w:r w:rsidRPr="00693AD2">
        <w:rPr>
          <w:lang w:val="uk-UA"/>
        </w:rPr>
        <w:t>Смаль</w:t>
      </w:r>
      <w:proofErr w:type="spellEnd"/>
      <w:r w:rsidRPr="00693AD2">
        <w:rPr>
          <w:lang w:val="uk-UA"/>
        </w:rPr>
        <w:t xml:space="preserve"> І.В. Туристичне країнознавство у таблицях і схемах / </w:t>
      </w:r>
      <w:proofErr w:type="spellStart"/>
      <w:r w:rsidRPr="00693AD2">
        <w:rPr>
          <w:lang w:val="uk-UA"/>
        </w:rPr>
        <w:t>Н.О.Алєшугіна</w:t>
      </w:r>
      <w:proofErr w:type="spellEnd"/>
      <w:r w:rsidRPr="00693AD2">
        <w:rPr>
          <w:lang w:val="uk-UA"/>
        </w:rPr>
        <w:t xml:space="preserve">, </w:t>
      </w:r>
      <w:proofErr w:type="spellStart"/>
      <w:r w:rsidRPr="00693AD2">
        <w:rPr>
          <w:lang w:val="uk-UA"/>
        </w:rPr>
        <w:t>О.О.Зеленська</w:t>
      </w:r>
      <w:proofErr w:type="spellEnd"/>
      <w:r w:rsidRPr="00693AD2">
        <w:rPr>
          <w:lang w:val="uk-UA"/>
        </w:rPr>
        <w:t xml:space="preserve">, І.В. </w:t>
      </w:r>
      <w:proofErr w:type="spellStart"/>
      <w:r w:rsidRPr="00693AD2">
        <w:rPr>
          <w:lang w:val="uk-UA"/>
        </w:rPr>
        <w:t>Смаль</w:t>
      </w:r>
      <w:proofErr w:type="spellEnd"/>
      <w:r w:rsidRPr="00693AD2">
        <w:rPr>
          <w:lang w:val="uk-UA"/>
        </w:rPr>
        <w:t xml:space="preserve">. - Ніжин: </w:t>
      </w:r>
      <w:proofErr w:type="spellStart"/>
      <w:r w:rsidRPr="00693AD2">
        <w:rPr>
          <w:lang w:val="uk-UA"/>
        </w:rPr>
        <w:t>ППЛисенко</w:t>
      </w:r>
      <w:proofErr w:type="spellEnd"/>
      <w:r w:rsidRPr="00693AD2">
        <w:rPr>
          <w:lang w:val="uk-UA"/>
        </w:rPr>
        <w:t xml:space="preserve"> М.М., 2011 – 387 с. </w:t>
      </w:r>
    </w:p>
    <w:p w:rsidR="00B85BBF" w:rsidRPr="00693AD2" w:rsidRDefault="00B85BBF" w:rsidP="00B85BB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pacing w:val="1"/>
          <w:lang w:val="uk-UA"/>
        </w:rPr>
      </w:pPr>
      <w:proofErr w:type="spellStart"/>
      <w:r w:rsidRPr="00693AD2">
        <w:rPr>
          <w:rStyle w:val="a5"/>
          <w:b w:val="0"/>
          <w:shd w:val="clear" w:color="auto" w:fill="FFFFFF"/>
          <w:lang w:val="uk-UA"/>
        </w:rPr>
        <w:t>Аніпко</w:t>
      </w:r>
      <w:proofErr w:type="spellEnd"/>
      <w:r w:rsidRPr="00693AD2">
        <w:rPr>
          <w:rStyle w:val="a5"/>
          <w:b w:val="0"/>
          <w:shd w:val="clear" w:color="auto" w:fill="FFFFFF"/>
          <w:lang w:val="uk-UA"/>
        </w:rPr>
        <w:t xml:space="preserve"> Н.П.</w:t>
      </w:r>
      <w:r w:rsidRPr="00693AD2">
        <w:rPr>
          <w:rStyle w:val="a5"/>
          <w:b w:val="0"/>
          <w:shd w:val="clear" w:color="auto" w:fill="FFFFFF"/>
        </w:rPr>
        <w:t> </w:t>
      </w:r>
      <w:r w:rsidRPr="00693AD2">
        <w:rPr>
          <w:spacing w:val="-4"/>
          <w:shd w:val="clear" w:color="auto" w:fill="FFFFFF"/>
          <w:lang w:val="uk-UA"/>
        </w:rPr>
        <w:t>Туристичне</w:t>
      </w:r>
      <w:r w:rsidRPr="00693AD2">
        <w:rPr>
          <w:rStyle w:val="a5"/>
          <w:b w:val="0"/>
          <w:spacing w:val="-4"/>
          <w:shd w:val="clear" w:color="auto" w:fill="FFFFFF"/>
        </w:rPr>
        <w:t> </w:t>
      </w:r>
      <w:r w:rsidRPr="00693AD2">
        <w:rPr>
          <w:spacing w:val="-4"/>
          <w:shd w:val="clear" w:color="auto" w:fill="FFFFFF"/>
          <w:lang w:val="uk-UA"/>
        </w:rPr>
        <w:t xml:space="preserve">країнознавство : </w:t>
      </w:r>
      <w:proofErr w:type="spellStart"/>
      <w:r w:rsidRPr="00693AD2">
        <w:rPr>
          <w:spacing w:val="-4"/>
          <w:shd w:val="clear" w:color="auto" w:fill="FFFFFF"/>
          <w:lang w:val="uk-UA"/>
        </w:rPr>
        <w:t>навч</w:t>
      </w:r>
      <w:proofErr w:type="spellEnd"/>
      <w:r w:rsidRPr="00693AD2">
        <w:rPr>
          <w:spacing w:val="-4"/>
          <w:shd w:val="clear" w:color="auto" w:fill="FFFFFF"/>
          <w:lang w:val="uk-UA"/>
        </w:rPr>
        <w:t>. посібник : у 2 ч. / Н.П.</w:t>
      </w:r>
      <w:r w:rsidRPr="00693AD2">
        <w:rPr>
          <w:spacing w:val="-4"/>
          <w:shd w:val="clear" w:color="auto" w:fill="FFFFFF"/>
        </w:rPr>
        <w:t> </w:t>
      </w:r>
      <w:proofErr w:type="spellStart"/>
      <w:r w:rsidRPr="00693AD2">
        <w:rPr>
          <w:spacing w:val="-4"/>
          <w:shd w:val="clear" w:color="auto" w:fill="FFFFFF"/>
          <w:lang w:val="uk-UA"/>
        </w:rPr>
        <w:t>Аніпко</w:t>
      </w:r>
      <w:proofErr w:type="spellEnd"/>
      <w:r w:rsidRPr="00693AD2">
        <w:rPr>
          <w:spacing w:val="-4"/>
          <w:shd w:val="clear" w:color="auto" w:fill="FFFFFF"/>
          <w:lang w:val="uk-UA"/>
        </w:rPr>
        <w:t>. –</w:t>
      </w:r>
      <w:r w:rsidRPr="00693AD2">
        <w:rPr>
          <w:shd w:val="clear" w:color="auto" w:fill="FFFFFF"/>
        </w:rPr>
        <w:t> </w:t>
      </w:r>
      <w:r w:rsidRPr="00693AD2">
        <w:rPr>
          <w:shd w:val="clear" w:color="auto" w:fill="FFFFFF"/>
          <w:lang w:val="uk-UA"/>
        </w:rPr>
        <w:t xml:space="preserve">Чернівці: Чернівецький </w:t>
      </w:r>
      <w:proofErr w:type="spellStart"/>
      <w:r w:rsidRPr="00693AD2">
        <w:rPr>
          <w:shd w:val="clear" w:color="auto" w:fill="FFFFFF"/>
          <w:lang w:val="uk-UA"/>
        </w:rPr>
        <w:t>нац</w:t>
      </w:r>
      <w:proofErr w:type="spellEnd"/>
      <w:r w:rsidRPr="00693AD2">
        <w:rPr>
          <w:shd w:val="clear" w:color="auto" w:fill="FFFFFF"/>
          <w:lang w:val="uk-UA"/>
        </w:rPr>
        <w:t>. ун-т, 2011. – Ч. 1. – 128 с.</w:t>
      </w:r>
    </w:p>
    <w:p w:rsidR="00B85BBF" w:rsidRPr="00693AD2" w:rsidRDefault="00B85BBF" w:rsidP="00B85BB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</w:pPr>
      <w:proofErr w:type="spellStart"/>
      <w:r w:rsidRPr="00693AD2">
        <w:t>Вацеба</w:t>
      </w:r>
      <w:proofErr w:type="spellEnd"/>
      <w:r w:rsidRPr="00693AD2">
        <w:t xml:space="preserve"> В.Я. </w:t>
      </w:r>
      <w:proofErr w:type="spellStart"/>
      <w:r w:rsidRPr="00693AD2">
        <w:t>Туристичне</w:t>
      </w:r>
      <w:proofErr w:type="spellEnd"/>
      <w:r w:rsidRPr="00693AD2">
        <w:t xml:space="preserve"> </w:t>
      </w:r>
      <w:proofErr w:type="spellStart"/>
      <w:r w:rsidRPr="00693AD2">
        <w:t>країнознавство</w:t>
      </w:r>
      <w:proofErr w:type="spellEnd"/>
      <w:r w:rsidRPr="00693AD2">
        <w:t xml:space="preserve"> / В.Я. </w:t>
      </w:r>
      <w:proofErr w:type="spellStart"/>
      <w:r w:rsidRPr="00693AD2">
        <w:t>Вацеба</w:t>
      </w:r>
      <w:proofErr w:type="spellEnd"/>
      <w:r w:rsidRPr="00693AD2">
        <w:t xml:space="preserve">. – </w:t>
      </w:r>
      <w:proofErr w:type="spellStart"/>
      <w:r w:rsidRPr="00693AD2">
        <w:t>Чернівці</w:t>
      </w:r>
      <w:proofErr w:type="spellEnd"/>
      <w:r w:rsidRPr="00693AD2">
        <w:t xml:space="preserve">, 2003. – 32 с. </w:t>
      </w:r>
    </w:p>
    <w:p w:rsidR="00B85BBF" w:rsidRPr="00693AD2" w:rsidRDefault="00B85BBF" w:rsidP="00B85BB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hd w:val="clear" w:color="auto" w:fill="FFFFFF"/>
        </w:rPr>
      </w:pPr>
      <w:proofErr w:type="spellStart"/>
      <w:r w:rsidRPr="00693AD2">
        <w:rPr>
          <w:rStyle w:val="a5"/>
          <w:b w:val="0"/>
          <w:shd w:val="clear" w:color="auto" w:fill="FFFFFF"/>
        </w:rPr>
        <w:t>Любіцев</w:t>
      </w:r>
      <w:bookmarkStart w:id="0" w:name="_GoBack"/>
      <w:bookmarkEnd w:id="0"/>
      <w:r w:rsidRPr="00693AD2">
        <w:rPr>
          <w:rStyle w:val="a5"/>
          <w:b w:val="0"/>
          <w:shd w:val="clear" w:color="auto" w:fill="FFFFFF"/>
        </w:rPr>
        <w:t>а</w:t>
      </w:r>
      <w:proofErr w:type="spellEnd"/>
      <w:r w:rsidRPr="00693AD2">
        <w:rPr>
          <w:rStyle w:val="a5"/>
          <w:b w:val="0"/>
          <w:shd w:val="clear" w:color="auto" w:fill="FFFFFF"/>
        </w:rPr>
        <w:t xml:space="preserve"> О.О. </w:t>
      </w:r>
      <w:proofErr w:type="spellStart"/>
      <w:r w:rsidRPr="00693AD2">
        <w:rPr>
          <w:shd w:val="clear" w:color="auto" w:fill="FFFFFF"/>
        </w:rPr>
        <w:t>Туристичне</w:t>
      </w:r>
      <w:proofErr w:type="spellEnd"/>
      <w:r w:rsidRPr="00693AD2">
        <w:rPr>
          <w:shd w:val="clear" w:color="auto" w:fill="FFFFFF"/>
        </w:rPr>
        <w:t xml:space="preserve"> </w:t>
      </w:r>
      <w:proofErr w:type="spellStart"/>
      <w:r w:rsidRPr="00693AD2">
        <w:rPr>
          <w:shd w:val="clear" w:color="auto" w:fill="FFFFFF"/>
        </w:rPr>
        <w:t>країнознавство</w:t>
      </w:r>
      <w:proofErr w:type="spellEnd"/>
      <w:r w:rsidRPr="00693AD2">
        <w:rPr>
          <w:shd w:val="clear" w:color="auto" w:fill="FFFFFF"/>
        </w:rPr>
        <w:t xml:space="preserve">: </w:t>
      </w:r>
      <w:proofErr w:type="spellStart"/>
      <w:r w:rsidRPr="00693AD2">
        <w:rPr>
          <w:shd w:val="clear" w:color="auto" w:fill="FFFFFF"/>
        </w:rPr>
        <w:t>країни</w:t>
      </w:r>
      <w:proofErr w:type="spellEnd"/>
      <w:r w:rsidRPr="00693AD2">
        <w:rPr>
          <w:shd w:val="clear" w:color="auto" w:fill="FFFFFF"/>
        </w:rPr>
        <w:t xml:space="preserve"> </w:t>
      </w:r>
      <w:proofErr w:type="spellStart"/>
      <w:r w:rsidRPr="00693AD2">
        <w:rPr>
          <w:shd w:val="clear" w:color="auto" w:fill="FFFFFF"/>
        </w:rPr>
        <w:t>лідери</w:t>
      </w:r>
      <w:proofErr w:type="spellEnd"/>
      <w:r w:rsidRPr="00693AD2">
        <w:rPr>
          <w:shd w:val="clear" w:color="auto" w:fill="FFFFFF"/>
        </w:rPr>
        <w:t xml:space="preserve"> туризму. </w:t>
      </w:r>
      <w:proofErr w:type="spellStart"/>
      <w:r w:rsidRPr="00693AD2">
        <w:rPr>
          <w:shd w:val="clear" w:color="auto" w:fill="FFFFFF"/>
        </w:rPr>
        <w:t>Навчальний</w:t>
      </w:r>
      <w:proofErr w:type="spellEnd"/>
      <w:r w:rsidRPr="00693AD2">
        <w:rPr>
          <w:shd w:val="clear" w:color="auto" w:fill="FFFFFF"/>
        </w:rPr>
        <w:t xml:space="preserve"> </w:t>
      </w:r>
      <w:proofErr w:type="spellStart"/>
      <w:r w:rsidRPr="00693AD2">
        <w:rPr>
          <w:shd w:val="clear" w:color="auto" w:fill="FFFFFF"/>
        </w:rPr>
        <w:t>посібник</w:t>
      </w:r>
      <w:proofErr w:type="spellEnd"/>
      <w:r w:rsidRPr="00693AD2">
        <w:rPr>
          <w:shd w:val="clear" w:color="auto" w:fill="FFFFFF"/>
        </w:rPr>
        <w:t xml:space="preserve">. – К.: </w:t>
      </w:r>
      <w:proofErr w:type="spellStart"/>
      <w:r w:rsidRPr="00693AD2">
        <w:rPr>
          <w:shd w:val="clear" w:color="auto" w:fill="FFFFFF"/>
        </w:rPr>
        <w:t>Альтерпрес</w:t>
      </w:r>
      <w:proofErr w:type="spellEnd"/>
      <w:r w:rsidRPr="00693AD2">
        <w:rPr>
          <w:shd w:val="clear" w:color="auto" w:fill="FFFFFF"/>
        </w:rPr>
        <w:t>, 2008. – 436 с.:</w:t>
      </w:r>
    </w:p>
    <w:p w:rsidR="00B85BBF" w:rsidRPr="0089593A" w:rsidRDefault="00B85BBF" w:rsidP="00B85BB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hd w:val="clear" w:color="auto" w:fill="FFFFFF"/>
        </w:rPr>
      </w:pPr>
      <w:proofErr w:type="spellStart"/>
      <w:r w:rsidRPr="00693AD2">
        <w:t>Стафійчук</w:t>
      </w:r>
      <w:proofErr w:type="spellEnd"/>
      <w:r w:rsidRPr="00693AD2">
        <w:t xml:space="preserve"> В. І. </w:t>
      </w:r>
      <w:proofErr w:type="spellStart"/>
      <w:r w:rsidRPr="00693AD2">
        <w:t>Туристичне</w:t>
      </w:r>
      <w:proofErr w:type="spellEnd"/>
      <w:r w:rsidRPr="00693AD2">
        <w:t xml:space="preserve"> </w:t>
      </w:r>
      <w:proofErr w:type="spellStart"/>
      <w:r w:rsidRPr="00693AD2">
        <w:t>країнознавство</w:t>
      </w:r>
      <w:proofErr w:type="spellEnd"/>
      <w:r w:rsidRPr="00693AD2">
        <w:t xml:space="preserve">: </w:t>
      </w:r>
      <w:proofErr w:type="spellStart"/>
      <w:r w:rsidRPr="00693AD2">
        <w:t>навч</w:t>
      </w:r>
      <w:proofErr w:type="spellEnd"/>
      <w:r w:rsidRPr="00693AD2">
        <w:t xml:space="preserve">. </w:t>
      </w:r>
      <w:proofErr w:type="spellStart"/>
      <w:r w:rsidRPr="00693AD2">
        <w:t>посіб</w:t>
      </w:r>
      <w:proofErr w:type="spellEnd"/>
      <w:r w:rsidRPr="00693AD2">
        <w:t xml:space="preserve">. / В. І. </w:t>
      </w:r>
      <w:proofErr w:type="spellStart"/>
      <w:r w:rsidRPr="00693AD2">
        <w:t>Стафійчук</w:t>
      </w:r>
      <w:proofErr w:type="spellEnd"/>
      <w:r w:rsidRPr="00693AD2">
        <w:t xml:space="preserve">, О. Ю. </w:t>
      </w:r>
      <w:proofErr w:type="spellStart"/>
      <w:r w:rsidRPr="00693AD2">
        <w:t>Малиновська</w:t>
      </w:r>
      <w:proofErr w:type="spellEnd"/>
      <w:r w:rsidRPr="00693AD2">
        <w:t xml:space="preserve">. – </w:t>
      </w:r>
      <w:proofErr w:type="gramStart"/>
      <w:r w:rsidRPr="00693AD2">
        <w:t>Херсон :</w:t>
      </w:r>
      <w:proofErr w:type="gramEnd"/>
      <w:r w:rsidRPr="00693AD2">
        <w:t xml:space="preserve"> ОЛДІ-</w:t>
      </w:r>
      <w:r w:rsidRPr="0089593A">
        <w:t>ПЛЮС, 2016. – 808 с</w:t>
      </w:r>
    </w:p>
    <w:p w:rsidR="00B85BBF" w:rsidRPr="0089593A" w:rsidRDefault="00B85BBF" w:rsidP="00B85BB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pacing w:val="1"/>
          <w:lang w:val="uk-UA"/>
        </w:rPr>
      </w:pPr>
      <w:proofErr w:type="spellStart"/>
      <w:r w:rsidRPr="0089593A">
        <w:t>Туристичне</w:t>
      </w:r>
      <w:proofErr w:type="spellEnd"/>
      <w:r w:rsidRPr="0089593A">
        <w:t xml:space="preserve"> </w:t>
      </w:r>
      <w:proofErr w:type="spellStart"/>
      <w:r w:rsidRPr="0089593A">
        <w:t>країнознавство</w:t>
      </w:r>
      <w:proofErr w:type="spellEnd"/>
      <w:r w:rsidRPr="0089593A">
        <w:t xml:space="preserve">: </w:t>
      </w:r>
      <w:proofErr w:type="spellStart"/>
      <w:r w:rsidRPr="0089593A">
        <w:t>Навчальний</w:t>
      </w:r>
      <w:proofErr w:type="spellEnd"/>
      <w:r w:rsidRPr="0089593A">
        <w:t xml:space="preserve"> </w:t>
      </w:r>
      <w:proofErr w:type="spellStart"/>
      <w:r w:rsidRPr="0089593A">
        <w:t>посібник</w:t>
      </w:r>
      <w:proofErr w:type="spellEnd"/>
      <w:r w:rsidRPr="0089593A">
        <w:t xml:space="preserve"> / За ред. </w:t>
      </w:r>
      <w:proofErr w:type="spellStart"/>
      <w:proofErr w:type="gramStart"/>
      <w:r w:rsidRPr="0089593A">
        <w:t>В.Ф.Семенова</w:t>
      </w:r>
      <w:proofErr w:type="spellEnd"/>
      <w:r w:rsidRPr="0089593A">
        <w:t>./</w:t>
      </w:r>
      <w:proofErr w:type="gramEnd"/>
      <w:r w:rsidRPr="0089593A">
        <w:t>- Одеса, «Атлант» ОДЕУ, 2010р. – 340 с.</w:t>
      </w:r>
    </w:p>
    <w:sectPr w:rsidR="00B85BBF" w:rsidRPr="008959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3872"/>
    <w:multiLevelType w:val="hybridMultilevel"/>
    <w:tmpl w:val="585AF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0D5206"/>
    <w:multiLevelType w:val="hybridMultilevel"/>
    <w:tmpl w:val="0664750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0A1107E"/>
    <w:multiLevelType w:val="hybridMultilevel"/>
    <w:tmpl w:val="D7F2DF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96125B"/>
    <w:multiLevelType w:val="hybridMultilevel"/>
    <w:tmpl w:val="C72A520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7D44937"/>
    <w:multiLevelType w:val="hybridMultilevel"/>
    <w:tmpl w:val="04F0B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F6C2C"/>
    <w:multiLevelType w:val="hybridMultilevel"/>
    <w:tmpl w:val="5856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E7DF4"/>
    <w:multiLevelType w:val="hybridMultilevel"/>
    <w:tmpl w:val="771C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2"/>
    <w:rsid w:val="00085DC2"/>
    <w:rsid w:val="00693AD2"/>
    <w:rsid w:val="009F4D7A"/>
    <w:rsid w:val="00B8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8020D47"/>
  <w15:chartTrackingRefBased/>
  <w15:docId w15:val="{D4EE40F8-4F37-4EBB-AC80-C08E6C1F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B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Hyperlink"/>
    <w:rsid w:val="00B85BBF"/>
    <w:rPr>
      <w:strike w:val="0"/>
      <w:dstrike w:val="0"/>
      <w:color w:val="0000CC"/>
      <w:u w:val="none"/>
      <w:effect w:val="none"/>
    </w:rPr>
  </w:style>
  <w:style w:type="character" w:styleId="a5">
    <w:name w:val="Strong"/>
    <w:basedOn w:val="a0"/>
    <w:uiPriority w:val="22"/>
    <w:qFormat/>
    <w:rsid w:val="00B85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2020-03-12T19:09:00Z</dcterms:created>
  <dcterms:modified xsi:type="dcterms:W3CDTF">2020-03-12T19:25:00Z</dcterms:modified>
</cp:coreProperties>
</file>