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82" w:rsidRDefault="008A2D82" w:rsidP="008A2D82">
      <w:pPr>
        <w:jc w:val="center"/>
        <w:rPr>
          <w:sz w:val="28"/>
          <w:szCs w:val="28"/>
        </w:rPr>
      </w:pPr>
      <w:r>
        <w:rPr>
          <w:sz w:val="28"/>
          <w:szCs w:val="28"/>
        </w:rPr>
        <w:t>Індивідуальні завдання для студентів І курсу  денної форми навчання</w:t>
      </w:r>
    </w:p>
    <w:p w:rsidR="008A2D82" w:rsidRDefault="008A2D82" w:rsidP="008A2D8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>
        <w:rPr>
          <w:b/>
          <w:sz w:val="28"/>
          <w:szCs w:val="28"/>
          <w:lang w:val="ru-RU"/>
        </w:rPr>
        <w:t>”</w:t>
      </w:r>
      <w:r>
        <w:rPr>
          <w:b/>
          <w:sz w:val="28"/>
          <w:szCs w:val="28"/>
        </w:rPr>
        <w:t>Екологія людини</w:t>
      </w:r>
      <w:r>
        <w:rPr>
          <w:b/>
          <w:sz w:val="28"/>
          <w:szCs w:val="28"/>
          <w:lang w:val="ru-RU"/>
        </w:rPr>
        <w:t>”</w:t>
      </w:r>
    </w:p>
    <w:p w:rsidR="008A2D82" w:rsidRDefault="008A2D82" w:rsidP="008A2D8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період з 11.05 по  15.05.2020 р. (тиждень А)</w:t>
      </w:r>
    </w:p>
    <w:p w:rsidR="008A2D82" w:rsidRDefault="008A2D82" w:rsidP="008A2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Викладач: доцент </w:t>
      </w:r>
      <w:proofErr w:type="spellStart"/>
      <w:r>
        <w:rPr>
          <w:b/>
          <w:sz w:val="28"/>
          <w:szCs w:val="28"/>
        </w:rPr>
        <w:t>Лановенко</w:t>
      </w:r>
      <w:proofErr w:type="spellEnd"/>
      <w:r>
        <w:rPr>
          <w:b/>
          <w:sz w:val="28"/>
          <w:szCs w:val="28"/>
        </w:rPr>
        <w:t xml:space="preserve"> О.Г.</w:t>
      </w:r>
    </w:p>
    <w:p w:rsidR="008A2D82" w:rsidRDefault="008A2D82" w:rsidP="008A2D82">
      <w:pPr>
        <w:jc w:val="center"/>
      </w:pPr>
    </w:p>
    <w:tbl>
      <w:tblPr>
        <w:tblStyle w:val="a4"/>
        <w:tblW w:w="10620" w:type="dxa"/>
        <w:tblInd w:w="-459" w:type="dxa"/>
        <w:tblLayout w:type="fixed"/>
        <w:tblLook w:val="04A0"/>
      </w:tblPr>
      <w:tblGrid>
        <w:gridCol w:w="1419"/>
        <w:gridCol w:w="2979"/>
        <w:gridCol w:w="4566"/>
        <w:gridCol w:w="1656"/>
      </w:tblGrid>
      <w:tr w:rsidR="008A2D82" w:rsidTr="008A2D82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82" w:rsidRDefault="008A2D82">
            <w:pPr>
              <w:jc w:val="center"/>
            </w:pPr>
            <w:r>
              <w:t>Дата, форма проведення заняття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82" w:rsidRDefault="008A2D82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82" w:rsidRDefault="008A2D82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82" w:rsidRDefault="008A2D82">
            <w:pPr>
              <w:jc w:val="center"/>
            </w:pPr>
            <w:r>
              <w:t>Контрольний захід</w:t>
            </w:r>
          </w:p>
        </w:tc>
      </w:tr>
      <w:tr w:rsidR="008A2D82" w:rsidTr="008A2D82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82" w:rsidRDefault="008A2D82">
            <w:pPr>
              <w:jc w:val="center"/>
              <w:rPr>
                <w:b/>
              </w:rPr>
            </w:pPr>
            <w:r>
              <w:rPr>
                <w:b/>
              </w:rPr>
              <w:t>13.05.2020</w:t>
            </w:r>
          </w:p>
          <w:p w:rsidR="008A2D82" w:rsidRDefault="008A2D82">
            <w:pPr>
              <w:jc w:val="center"/>
            </w:pPr>
            <w:r>
              <w:rPr>
                <w:b/>
              </w:rPr>
              <w:t>(лабораторне заняття)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82" w:rsidRPr="008A2D82" w:rsidRDefault="008A2D82">
            <w:pPr>
              <w:jc w:val="both"/>
              <w:rPr>
                <w:b/>
                <w:i/>
              </w:rPr>
            </w:pPr>
            <w:r>
              <w:t xml:space="preserve"> </w:t>
            </w:r>
            <w:r w:rsidRPr="008A2D82">
              <w:rPr>
                <w:b/>
                <w:i/>
              </w:rPr>
              <w:t>Адаптація людини до середовища</w:t>
            </w:r>
            <w:r w:rsidRPr="008A2D82">
              <w:rPr>
                <w:b/>
                <w:i/>
                <w:spacing w:val="-21"/>
              </w:rPr>
              <w:t xml:space="preserve"> </w:t>
            </w:r>
            <w:r w:rsidRPr="008A2D82">
              <w:rPr>
                <w:b/>
                <w:i/>
              </w:rPr>
              <w:t>життя</w:t>
            </w:r>
          </w:p>
          <w:p w:rsidR="008A2D82" w:rsidRDefault="008A2D82">
            <w:pPr>
              <w:jc w:val="both"/>
              <w:rPr>
                <w:b/>
              </w:rPr>
            </w:pPr>
            <w:r>
              <w:rPr>
                <w:b/>
              </w:rPr>
              <w:t>Завдання:</w:t>
            </w:r>
          </w:p>
          <w:p w:rsidR="008A2D82" w:rsidRPr="006833FF" w:rsidRDefault="008A2D82" w:rsidP="008A2D82">
            <w:pPr>
              <w:jc w:val="both"/>
            </w:pPr>
            <w:r w:rsidRPr="006833FF">
              <w:t>1. Вивчити та переписати в зошит схему видів адаптації.</w:t>
            </w:r>
          </w:p>
          <w:p w:rsidR="008A2D82" w:rsidRDefault="008A2D82" w:rsidP="008A2D82">
            <w:pPr>
              <w:jc w:val="both"/>
            </w:pPr>
            <w:r>
              <w:t>2. Використовуючи матеріали підручників, лекції з ада</w:t>
            </w:r>
            <w:r w:rsidR="006833FF">
              <w:t xml:space="preserve">птації, </w:t>
            </w:r>
            <w:r>
              <w:t xml:space="preserve">охарактеризувати адаптивні типи </w:t>
            </w:r>
            <w:r w:rsidR="007A46CA">
              <w:t>людей. Вибрати</w:t>
            </w:r>
            <w:r>
              <w:t xml:space="preserve"> ознаки, характерні д</w:t>
            </w:r>
            <w:r w:rsidR="007A46CA">
              <w:t xml:space="preserve">ля екотипу, і заповнити таблицю </w:t>
            </w:r>
            <w:proofErr w:type="spellStart"/>
            <w:r w:rsidR="007A46CA">
              <w:t>клімато-географічних</w:t>
            </w:r>
            <w:proofErr w:type="spellEnd"/>
            <w:r w:rsidR="007A46CA">
              <w:t xml:space="preserve"> типів.</w:t>
            </w:r>
          </w:p>
          <w:p w:rsidR="007A46CA" w:rsidRDefault="007A46CA" w:rsidP="008A2D82">
            <w:pPr>
              <w:jc w:val="both"/>
            </w:pPr>
            <w:r>
              <w:t>3. Дослідити фізіологічні механізми адаптації організму до низьких температур. Визначити, які абіотичні фактори середовища впливають позитивно, а які – негативно на стан здоров'я і загальну тривалість життя людини в даному</w:t>
            </w:r>
            <w:r>
              <w:rPr>
                <w:spacing w:val="-4"/>
              </w:rPr>
              <w:t xml:space="preserve"> </w:t>
            </w:r>
            <w:r>
              <w:t>регіоні.</w:t>
            </w:r>
          </w:p>
          <w:p w:rsidR="007A46CA" w:rsidRDefault="007A46CA" w:rsidP="008A2D82">
            <w:pPr>
              <w:jc w:val="both"/>
            </w:pPr>
            <w:r>
              <w:t xml:space="preserve">4. Засвоїти навички </w:t>
            </w:r>
            <w:proofErr w:type="spellStart"/>
            <w:r>
              <w:t>оказання</w:t>
            </w:r>
            <w:proofErr w:type="spellEnd"/>
            <w:r>
              <w:t xml:space="preserve"> першої медичної допомоги людині при переохолодженні: в зошиті навести послідовність дій швидкої допомоги.</w:t>
            </w:r>
          </w:p>
          <w:p w:rsidR="007A46CA" w:rsidRDefault="007A46CA" w:rsidP="008A2D82">
            <w:pPr>
              <w:jc w:val="both"/>
            </w:pPr>
            <w:r>
              <w:t xml:space="preserve">5. Засвоїти навички </w:t>
            </w:r>
            <w:proofErr w:type="spellStart"/>
            <w:r>
              <w:t>оказання</w:t>
            </w:r>
            <w:proofErr w:type="spellEnd"/>
            <w:r>
              <w:t xml:space="preserve"> першої медичної допомоги людині при тепловому та сонячному ударах: в зошиті навести послідовність дій швидкої допомоги.</w:t>
            </w:r>
          </w:p>
          <w:p w:rsidR="008A2D82" w:rsidRDefault="007A46CA" w:rsidP="007A46CA">
            <w:pPr>
              <w:jc w:val="both"/>
            </w:pPr>
            <w:r>
              <w:t>6. Відповісти на питання для самоконтролю знань.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82" w:rsidRDefault="008A2D82">
            <w:pPr>
              <w:rPr>
                <w:b/>
              </w:rPr>
            </w:pPr>
            <w:r>
              <w:rPr>
                <w:b/>
              </w:rPr>
              <w:t>Підручники:</w:t>
            </w:r>
          </w:p>
          <w:p w:rsidR="008A2D82" w:rsidRDefault="008A2D82">
            <w:pPr>
              <w:jc w:val="both"/>
            </w:pPr>
            <w:r>
              <w:t xml:space="preserve">1.Залеський І.І.  Екологія людини: Підручник / І.І. </w:t>
            </w:r>
            <w:proofErr w:type="spellStart"/>
            <w:r>
              <w:t>Залеський</w:t>
            </w:r>
            <w:proofErr w:type="spellEnd"/>
            <w:r>
              <w:t>, М.О. Клименко. - К.: Академія, 2005. - 287 с.</w:t>
            </w:r>
          </w:p>
          <w:p w:rsidR="008A2D82" w:rsidRDefault="008A2D82">
            <w:pPr>
              <w:jc w:val="both"/>
            </w:pPr>
            <w:r>
              <w:t xml:space="preserve">2. </w:t>
            </w:r>
            <w:proofErr w:type="spellStart"/>
            <w:r>
              <w:t>Некос</w:t>
            </w:r>
            <w:proofErr w:type="spellEnd"/>
            <w:r>
              <w:t xml:space="preserve"> А.Н. Екологія людини: Підручник / А.Н. </w:t>
            </w:r>
            <w:proofErr w:type="spellStart"/>
            <w:r>
              <w:t>Некос</w:t>
            </w:r>
            <w:proofErr w:type="spellEnd"/>
            <w:r>
              <w:t>, Л.О. Багрова, М.О. Клименко. - Х.: ХНУ імені В.Н.</w:t>
            </w:r>
            <w:proofErr w:type="spellStart"/>
            <w:r>
              <w:t>Каразіна</w:t>
            </w:r>
            <w:proofErr w:type="spellEnd"/>
            <w:r>
              <w:t>, 2007. – 336 с.</w:t>
            </w:r>
          </w:p>
          <w:p w:rsidR="008A2D82" w:rsidRDefault="008A2D82">
            <w:pPr>
              <w:jc w:val="both"/>
            </w:pPr>
            <w:r>
              <w:t>3. Семенюк Н.В. Екологія людини: Навчальний посібник / Н.В. Семенюк. - Хмельницький: ТУП, 2002.-  356 с.</w:t>
            </w:r>
          </w:p>
          <w:p w:rsidR="008A2D82" w:rsidRDefault="008A2D82">
            <w:pPr>
              <w:jc w:val="both"/>
            </w:pPr>
            <w:r>
              <w:t xml:space="preserve">4. Шевера М. Екологія міського природного середовища/ М. Шевера, В. Протопопова, Л. </w:t>
            </w:r>
            <w:proofErr w:type="spellStart"/>
            <w:r>
              <w:t>Губарь</w:t>
            </w:r>
            <w:proofErr w:type="spellEnd"/>
            <w:r>
              <w:t xml:space="preserve">.  - К.: </w:t>
            </w:r>
            <w:proofErr w:type="spellStart"/>
            <w:r>
              <w:t>Академперіодика</w:t>
            </w:r>
            <w:proofErr w:type="spellEnd"/>
            <w:r>
              <w:t>, 2003. – 385 с.</w:t>
            </w:r>
          </w:p>
          <w:p w:rsidR="008A2D82" w:rsidRDefault="008A2D82">
            <w:pPr>
              <w:jc w:val="both"/>
            </w:pPr>
            <w:r>
              <w:t xml:space="preserve">5. </w:t>
            </w:r>
            <w:proofErr w:type="spellStart"/>
            <w:r>
              <w:t>Экология</w:t>
            </w:r>
            <w:proofErr w:type="spellEnd"/>
            <w:r>
              <w:t xml:space="preserve"> </w:t>
            </w:r>
            <w:proofErr w:type="spellStart"/>
            <w:r>
              <w:t>города</w:t>
            </w:r>
            <w:proofErr w:type="spellEnd"/>
            <w:r>
              <w:t xml:space="preserve">: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студ</w:t>
            </w:r>
            <w:proofErr w:type="spellEnd"/>
            <w:r>
              <w:t xml:space="preserve">. </w:t>
            </w:r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spellEnd"/>
            <w:r>
              <w:t xml:space="preserve">. </w:t>
            </w:r>
            <w:proofErr w:type="spellStart"/>
            <w:r>
              <w:t>завед</w:t>
            </w:r>
            <w:proofErr w:type="spellEnd"/>
            <w:r>
              <w:t>./</w:t>
            </w:r>
            <w:proofErr w:type="spellStart"/>
            <w:r>
              <w:t>Под</w:t>
            </w:r>
            <w:proofErr w:type="spellEnd"/>
            <w:r>
              <w:t xml:space="preserve"> ред. Ф.В. </w:t>
            </w:r>
            <w:proofErr w:type="spellStart"/>
            <w:r>
              <w:t>Стольберга</w:t>
            </w:r>
            <w:proofErr w:type="spellEnd"/>
            <w:r>
              <w:t xml:space="preserve">. – К.: </w:t>
            </w:r>
            <w:proofErr w:type="spellStart"/>
            <w:r>
              <w:t>Либра</w:t>
            </w:r>
            <w:proofErr w:type="spellEnd"/>
            <w:r>
              <w:t>, 2000. – 464 с.</w:t>
            </w:r>
          </w:p>
          <w:p w:rsidR="008A2D82" w:rsidRDefault="008A2D82">
            <w:pPr>
              <w:jc w:val="both"/>
            </w:pPr>
          </w:p>
          <w:p w:rsidR="008A2D82" w:rsidRDefault="008A2D82">
            <w:pPr>
              <w:jc w:val="both"/>
              <w:rPr>
                <w:b/>
              </w:rPr>
            </w:pPr>
            <w:r>
              <w:rPr>
                <w:b/>
              </w:rPr>
              <w:t>Електронні ресурси:</w:t>
            </w:r>
          </w:p>
          <w:p w:rsidR="008A2D82" w:rsidRDefault="008A2D82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hyperlink r:id="rId4" w:history="1">
              <w:r>
                <w:rPr>
                  <w:rStyle w:val="a3"/>
                  <w:szCs w:val="28"/>
                </w:rPr>
                <w:t>http://www.humanecology.ru/</w:t>
              </w:r>
            </w:hyperlink>
            <w:r>
              <w:rPr>
                <w:szCs w:val="28"/>
              </w:rPr>
              <w:t xml:space="preserve">                                                                                </w:t>
            </w:r>
          </w:p>
          <w:p w:rsidR="008A2D82" w:rsidRDefault="008A2D82">
            <w:r>
              <w:t>2.</w:t>
            </w:r>
            <w:hyperlink r:id="rId5" w:history="1">
              <w:r>
                <w:rPr>
                  <w:rStyle w:val="a3"/>
                </w:rPr>
                <w:t>http://www.twirpx.com/files/ecology/human/</w:t>
              </w:r>
            </w:hyperlink>
            <w:r>
              <w:t xml:space="preserve">    </w:t>
            </w:r>
          </w:p>
          <w:p w:rsidR="008A2D82" w:rsidRDefault="008A2D82">
            <w:pPr>
              <w:rPr>
                <w:szCs w:val="28"/>
              </w:rPr>
            </w:pPr>
          </w:p>
          <w:p w:rsidR="008A2D82" w:rsidRDefault="008A2D82"/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82" w:rsidRDefault="008A2D82">
            <w:r>
              <w:rPr>
                <w:b/>
              </w:rPr>
              <w:t>Форма виконання:</w:t>
            </w:r>
          </w:p>
          <w:p w:rsidR="008A2D82" w:rsidRDefault="008A2D82" w:rsidP="008A2D82">
            <w:pPr>
              <w:jc w:val="both"/>
            </w:pPr>
            <w:r>
              <w:t xml:space="preserve">оформлення лабораторної роботи в зошиті з виконанням усіх завдань, наведених у практикумі. </w:t>
            </w:r>
          </w:p>
          <w:p w:rsidR="008A2D82" w:rsidRDefault="008A2D82" w:rsidP="008A2D82">
            <w:pPr>
              <w:jc w:val="center"/>
            </w:pPr>
            <w:r>
              <w:t xml:space="preserve">Письмова контрольна робота (за завданнями для самостійної роботи). </w:t>
            </w:r>
          </w:p>
          <w:p w:rsidR="008A2D82" w:rsidRDefault="008A2D82">
            <w:pPr>
              <w:rPr>
                <w:b/>
              </w:rPr>
            </w:pPr>
          </w:p>
          <w:p w:rsidR="008A2D82" w:rsidRDefault="008A2D82">
            <w:pPr>
              <w:jc w:val="center"/>
            </w:pPr>
            <w:r>
              <w:rPr>
                <w:b/>
              </w:rPr>
              <w:t xml:space="preserve">Виконані завдання студенти надсилають на електронну адресу </w:t>
            </w:r>
            <w:hyperlink r:id="rId6" w:history="1">
              <w:r>
                <w:rPr>
                  <w:rStyle w:val="a3"/>
                </w:rPr>
                <w:t>lanovenko2708@gmail.com</w:t>
              </w:r>
            </w:hyperlink>
          </w:p>
        </w:tc>
      </w:tr>
    </w:tbl>
    <w:p w:rsidR="007814C3" w:rsidRDefault="007814C3"/>
    <w:sectPr w:rsidR="007814C3" w:rsidSect="00C25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A2D82"/>
    <w:rsid w:val="002472F1"/>
    <w:rsid w:val="002969D6"/>
    <w:rsid w:val="0067151B"/>
    <w:rsid w:val="006833FF"/>
    <w:rsid w:val="007814C3"/>
    <w:rsid w:val="007A46CA"/>
    <w:rsid w:val="008A2D82"/>
    <w:rsid w:val="00953FCC"/>
    <w:rsid w:val="00C25C2A"/>
    <w:rsid w:val="00F41907"/>
    <w:rsid w:val="00F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D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A2D82"/>
    <w:rPr>
      <w:color w:val="0000FF" w:themeColor="hyperlink"/>
      <w:u w:val="single"/>
    </w:rPr>
  </w:style>
  <w:style w:type="paragraph" w:customStyle="1" w:styleId="Default">
    <w:name w:val="Default"/>
    <w:rsid w:val="008A2D8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8A2D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2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ovenko2708@gmail.com" TargetMode="External"/><Relationship Id="rId5" Type="http://schemas.openxmlformats.org/officeDocument/2006/relationships/hyperlink" Target="http://www.twirpx.com/files/ecology/human/" TargetMode="External"/><Relationship Id="rId4" Type="http://schemas.openxmlformats.org/officeDocument/2006/relationships/hyperlink" Target="http://www.humanecolog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4</cp:revision>
  <dcterms:created xsi:type="dcterms:W3CDTF">2020-05-11T18:36:00Z</dcterms:created>
  <dcterms:modified xsi:type="dcterms:W3CDTF">2020-05-11T18:58:00Z</dcterms:modified>
</cp:coreProperties>
</file>