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454D00">
      <w:pPr>
        <w:spacing w:line="240" w:lineRule="auto"/>
        <w:ind w:left="20" w:right="20" w:firstLine="660"/>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r>
        <w:rPr>
          <w:rFonts w:ascii="Times New Roman" w:eastAsia="Times New Roman" w:hAnsi="Times New Roman" w:cs="Times New Roman"/>
          <w:b/>
          <w:bCs/>
          <w:smallCaps/>
          <w:noProof/>
          <w:color w:val="000000"/>
          <w:sz w:val="24"/>
          <w:szCs w:val="24"/>
          <w:lang w:eastAsia="ru-RU"/>
        </w:rPr>
        <w:drawing>
          <wp:inline distT="0" distB="0" distL="0" distR="0">
            <wp:extent cx="5940425" cy="8131175"/>
            <wp:effectExtent l="19050" t="0" r="3175" b="0"/>
            <wp:docPr id="2" name="Рисунок 0" descr="ма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и.png"/>
                    <pic:cNvPicPr/>
                  </pic:nvPicPr>
                  <pic:blipFill>
                    <a:blip r:embed="rId5" cstate="print"/>
                    <a:stretch>
                      <a:fillRect/>
                    </a:stretch>
                  </pic:blipFill>
                  <pic:spPr>
                    <a:xfrm>
                      <a:off x="0" y="0"/>
                      <a:ext cx="5940425" cy="8131175"/>
                    </a:xfrm>
                    <a:prstGeom prst="rect">
                      <a:avLst/>
                    </a:prstGeom>
                  </pic:spPr>
                </pic:pic>
              </a:graphicData>
            </a:graphic>
          </wp:inline>
        </w:drawing>
      </w: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454D00">
      <w:pPr>
        <w:spacing w:line="240" w:lineRule="auto"/>
        <w:ind w:left="20" w:right="20" w:firstLine="660"/>
        <w:jc w:val="both"/>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454D00">
      <w:pPr>
        <w:spacing w:line="240" w:lineRule="auto"/>
        <w:ind w:left="20" w:right="20" w:firstLine="660"/>
        <w:rPr>
          <w:rFonts w:ascii="Times New Roman" w:eastAsia="Times New Roman" w:hAnsi="Times New Roman" w:cs="Times New Roman"/>
          <w:b/>
          <w:bCs/>
          <w:smallCaps/>
          <w:color w:val="000000"/>
          <w:sz w:val="24"/>
          <w:szCs w:val="24"/>
          <w:lang w:eastAsia="ru-RU"/>
        </w:rPr>
      </w:pPr>
      <w:r>
        <w:rPr>
          <w:rFonts w:ascii="Times New Roman" w:eastAsia="Times New Roman" w:hAnsi="Times New Roman" w:cs="Times New Roman"/>
          <w:b/>
          <w:bCs/>
          <w:smallCaps/>
          <w:noProof/>
          <w:color w:val="000000"/>
          <w:sz w:val="24"/>
          <w:szCs w:val="24"/>
          <w:lang w:eastAsia="ru-RU"/>
        </w:rPr>
        <w:drawing>
          <wp:inline distT="0" distB="0" distL="0" distR="0">
            <wp:extent cx="5940425" cy="8131175"/>
            <wp:effectExtent l="19050" t="0" r="3175" b="0"/>
            <wp:docPr id="3" name="Рисунок 2" descr="маг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и1.png"/>
                    <pic:cNvPicPr/>
                  </pic:nvPicPr>
                  <pic:blipFill>
                    <a:blip r:embed="rId6" cstate="print"/>
                    <a:stretch>
                      <a:fillRect/>
                    </a:stretch>
                  </pic:blipFill>
                  <pic:spPr>
                    <a:xfrm>
                      <a:off x="0" y="0"/>
                      <a:ext cx="5940425" cy="8131175"/>
                    </a:xfrm>
                    <a:prstGeom prst="rect">
                      <a:avLst/>
                    </a:prstGeom>
                  </pic:spPr>
                </pic:pic>
              </a:graphicData>
            </a:graphic>
          </wp:inline>
        </w:drawing>
      </w: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454D00" w:rsidRDefault="00454D00" w:rsidP="00454D00">
      <w:pPr>
        <w:spacing w:line="240" w:lineRule="auto"/>
        <w:ind w:right="20" w:firstLine="0"/>
        <w:rPr>
          <w:rFonts w:ascii="Times New Roman" w:eastAsia="Times New Roman" w:hAnsi="Times New Roman" w:cs="Times New Roman"/>
          <w:b/>
          <w:bCs/>
          <w:smallCaps/>
          <w:color w:val="000000"/>
          <w:sz w:val="24"/>
          <w:szCs w:val="24"/>
          <w:lang w:eastAsia="ru-RU"/>
        </w:rPr>
      </w:pPr>
    </w:p>
    <w:p w:rsidR="00454D00" w:rsidRDefault="00454D00" w:rsidP="00EE41A0">
      <w:pPr>
        <w:spacing w:line="240" w:lineRule="auto"/>
        <w:ind w:left="20" w:right="20" w:firstLine="660"/>
        <w:jc w:val="center"/>
        <w:rPr>
          <w:rFonts w:ascii="Times New Roman" w:eastAsia="Times New Roman" w:hAnsi="Times New Roman" w:cs="Times New Roman"/>
          <w:b/>
          <w:bCs/>
          <w:smallCaps/>
          <w:color w:val="000000"/>
          <w:sz w:val="24"/>
          <w:szCs w:val="24"/>
          <w:lang w:eastAsia="ru-RU"/>
        </w:rPr>
      </w:pPr>
    </w:p>
    <w:p w:rsidR="00EE41A0" w:rsidRPr="00EE41A0" w:rsidRDefault="00EE41A0" w:rsidP="00EE41A0">
      <w:pPr>
        <w:spacing w:line="240" w:lineRule="auto"/>
        <w:ind w:left="20" w:right="20" w:firstLine="660"/>
        <w:jc w:val="center"/>
        <w:rPr>
          <w:rFonts w:ascii="Times New Roman" w:eastAsia="Times New Roman" w:hAnsi="Times New Roman" w:cs="Times New Roman"/>
          <w:sz w:val="24"/>
          <w:szCs w:val="24"/>
          <w:lang w:eastAsia="ru-RU"/>
        </w:rPr>
      </w:pPr>
      <w:r w:rsidRPr="00EE41A0">
        <w:rPr>
          <w:rFonts w:ascii="Times New Roman" w:eastAsia="Times New Roman" w:hAnsi="Times New Roman" w:cs="Times New Roman"/>
          <w:b/>
          <w:bCs/>
          <w:color w:val="000000"/>
          <w:sz w:val="28"/>
          <w:szCs w:val="28"/>
          <w:lang w:eastAsia="ru-RU"/>
        </w:rPr>
        <w:t xml:space="preserve">1. </w:t>
      </w:r>
      <w:proofErr w:type="gramStart"/>
      <w:r w:rsidRPr="00EE41A0">
        <w:rPr>
          <w:rFonts w:ascii="Times New Roman" w:eastAsia="Times New Roman" w:hAnsi="Times New Roman" w:cs="Times New Roman"/>
          <w:b/>
          <w:bCs/>
          <w:color w:val="000000"/>
          <w:sz w:val="28"/>
          <w:szCs w:val="28"/>
          <w:lang w:eastAsia="ru-RU"/>
        </w:rPr>
        <w:t>ВСТУП</w:t>
      </w:r>
      <w:proofErr w:type="gramEnd"/>
    </w:p>
    <w:p w:rsidR="00EE41A0" w:rsidRPr="00EE41A0" w:rsidRDefault="00EE41A0" w:rsidP="00EE41A0">
      <w:pPr>
        <w:spacing w:line="240" w:lineRule="auto"/>
        <w:ind w:firstLine="0"/>
        <w:rPr>
          <w:rFonts w:ascii="Times New Roman" w:eastAsia="Times New Roman" w:hAnsi="Times New Roman" w:cs="Times New Roman"/>
          <w:sz w:val="24"/>
          <w:szCs w:val="24"/>
          <w:lang w:eastAsia="ru-RU"/>
        </w:rPr>
      </w:pPr>
    </w:p>
    <w:p w:rsidR="00EE41A0" w:rsidRPr="00EE41A0" w:rsidRDefault="00EE41A0" w:rsidP="00EE41A0">
      <w:pPr>
        <w:spacing w:line="240" w:lineRule="auto"/>
        <w:ind w:firstLine="709"/>
        <w:jc w:val="both"/>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sz w:val="28"/>
          <w:szCs w:val="28"/>
          <w:lang w:eastAsia="ru-RU"/>
        </w:rPr>
        <w:t>Виробнича</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філологічна</w:t>
      </w:r>
      <w:proofErr w:type="spellEnd"/>
      <w:r w:rsidRPr="00EE41A0">
        <w:rPr>
          <w:rFonts w:ascii="Times New Roman" w:eastAsia="Times New Roman" w:hAnsi="Times New Roman" w:cs="Times New Roman"/>
          <w:color w:val="000000"/>
          <w:sz w:val="28"/>
          <w:szCs w:val="28"/>
          <w:lang w:eastAsia="ru-RU"/>
        </w:rPr>
        <w:t>/</w:t>
      </w:r>
      <w:proofErr w:type="spellStart"/>
      <w:r w:rsidRPr="00EE41A0">
        <w:rPr>
          <w:rFonts w:ascii="Times New Roman" w:eastAsia="Times New Roman" w:hAnsi="Times New Roman" w:cs="Times New Roman"/>
          <w:color w:val="000000"/>
          <w:sz w:val="28"/>
          <w:szCs w:val="28"/>
          <w:lang w:eastAsia="ru-RU"/>
        </w:rPr>
        <w:t>перекладацька</w:t>
      </w:r>
      <w:proofErr w:type="spellEnd"/>
      <w:r w:rsidRPr="00EE41A0">
        <w:rPr>
          <w:rFonts w:ascii="Times New Roman" w:eastAsia="Times New Roman" w:hAnsi="Times New Roman" w:cs="Times New Roman"/>
          <w:color w:val="000000"/>
          <w:sz w:val="28"/>
          <w:szCs w:val="28"/>
          <w:lang w:eastAsia="ru-RU"/>
        </w:rPr>
        <w:t xml:space="preserve"> практика </w:t>
      </w:r>
      <w:proofErr w:type="spellStart"/>
      <w:r w:rsidRPr="00EE41A0">
        <w:rPr>
          <w:rFonts w:ascii="Times New Roman" w:eastAsia="Times New Roman" w:hAnsi="Times New Roman" w:cs="Times New Roman"/>
          <w:color w:val="000000"/>
          <w:sz w:val="28"/>
          <w:szCs w:val="28"/>
          <w:lang w:eastAsia="ru-RU"/>
        </w:rPr>
        <w:t>студентів</w:t>
      </w:r>
      <w:proofErr w:type="spellEnd"/>
      <w:r w:rsidRPr="00EE41A0">
        <w:rPr>
          <w:rFonts w:ascii="Times New Roman" w:eastAsia="Times New Roman" w:hAnsi="Times New Roman" w:cs="Times New Roman"/>
          <w:color w:val="000000"/>
          <w:sz w:val="28"/>
          <w:szCs w:val="28"/>
          <w:lang w:eastAsia="ru-RU"/>
        </w:rPr>
        <w:t xml:space="preserve"> 2 курсу </w:t>
      </w:r>
      <w:proofErr w:type="spellStart"/>
      <w:proofErr w:type="gramStart"/>
      <w:r w:rsidRPr="00EE41A0">
        <w:rPr>
          <w:rFonts w:ascii="Times New Roman" w:eastAsia="Times New Roman" w:hAnsi="Times New Roman" w:cs="Times New Roman"/>
          <w:color w:val="000000"/>
          <w:sz w:val="28"/>
          <w:szCs w:val="28"/>
          <w:lang w:eastAsia="ru-RU"/>
        </w:rPr>
        <w:t>спец</w:t>
      </w:r>
      <w:proofErr w:type="gramEnd"/>
      <w:r w:rsidRPr="00EE41A0">
        <w:rPr>
          <w:rFonts w:ascii="Times New Roman" w:eastAsia="Times New Roman" w:hAnsi="Times New Roman" w:cs="Times New Roman"/>
          <w:color w:val="000000"/>
          <w:sz w:val="28"/>
          <w:szCs w:val="28"/>
          <w:lang w:eastAsia="ru-RU"/>
        </w:rPr>
        <w:t>іальності</w:t>
      </w:r>
      <w:proofErr w:type="spellEnd"/>
      <w:r w:rsidRPr="00EE41A0">
        <w:rPr>
          <w:rFonts w:ascii="Times New Roman" w:eastAsia="Times New Roman" w:hAnsi="Times New Roman" w:cs="Times New Roman"/>
          <w:color w:val="000000"/>
          <w:sz w:val="28"/>
          <w:szCs w:val="28"/>
          <w:lang w:eastAsia="ru-RU"/>
        </w:rPr>
        <w:t xml:space="preserve"> 035. </w:t>
      </w:r>
      <w:proofErr w:type="spellStart"/>
      <w:r w:rsidRPr="00EE41A0">
        <w:rPr>
          <w:rFonts w:ascii="Times New Roman" w:eastAsia="Times New Roman" w:hAnsi="Times New Roman" w:cs="Times New Roman"/>
          <w:color w:val="000000"/>
          <w:sz w:val="28"/>
          <w:szCs w:val="28"/>
          <w:lang w:eastAsia="ru-RU"/>
        </w:rPr>
        <w:t>Філологія</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спеціалізація</w:t>
      </w:r>
      <w:proofErr w:type="spellEnd"/>
      <w:r w:rsidRPr="00EE41A0">
        <w:rPr>
          <w:rFonts w:ascii="Times New Roman" w:eastAsia="Times New Roman" w:hAnsi="Times New Roman" w:cs="Times New Roman"/>
          <w:color w:val="000000"/>
          <w:sz w:val="28"/>
          <w:szCs w:val="28"/>
          <w:lang w:eastAsia="ru-RU"/>
        </w:rPr>
        <w:t xml:space="preserve"> 041 </w:t>
      </w:r>
      <w:proofErr w:type="spellStart"/>
      <w:r w:rsidRPr="00EE41A0">
        <w:rPr>
          <w:rFonts w:ascii="Times New Roman" w:eastAsia="Times New Roman" w:hAnsi="Times New Roman" w:cs="Times New Roman"/>
          <w:color w:val="000000"/>
          <w:sz w:val="28"/>
          <w:szCs w:val="28"/>
          <w:lang w:eastAsia="ru-RU"/>
        </w:rPr>
        <w:t>германські</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мови</w:t>
      </w:r>
      <w:proofErr w:type="spellEnd"/>
      <w:r w:rsidRPr="00EE41A0">
        <w:rPr>
          <w:rFonts w:ascii="Times New Roman" w:eastAsia="Times New Roman" w:hAnsi="Times New Roman" w:cs="Times New Roman"/>
          <w:color w:val="000000"/>
          <w:sz w:val="28"/>
          <w:szCs w:val="28"/>
          <w:lang w:eastAsia="ru-RU"/>
        </w:rPr>
        <w:t xml:space="preserve"> та </w:t>
      </w:r>
      <w:proofErr w:type="spellStart"/>
      <w:r w:rsidRPr="00EE41A0">
        <w:rPr>
          <w:rFonts w:ascii="Times New Roman" w:eastAsia="Times New Roman" w:hAnsi="Times New Roman" w:cs="Times New Roman"/>
          <w:color w:val="000000"/>
          <w:sz w:val="28"/>
          <w:szCs w:val="28"/>
          <w:lang w:eastAsia="ru-RU"/>
        </w:rPr>
        <w:t>літератури</w:t>
      </w:r>
      <w:proofErr w:type="spellEnd"/>
      <w:r w:rsidRPr="00EE41A0">
        <w:rPr>
          <w:rFonts w:ascii="Times New Roman" w:eastAsia="Times New Roman" w:hAnsi="Times New Roman" w:cs="Times New Roman"/>
          <w:color w:val="000000"/>
          <w:sz w:val="28"/>
          <w:szCs w:val="28"/>
          <w:lang w:eastAsia="ru-RU"/>
        </w:rPr>
        <w:t xml:space="preserve"> (переклад </w:t>
      </w:r>
      <w:proofErr w:type="spellStart"/>
      <w:r w:rsidRPr="00EE41A0">
        <w:rPr>
          <w:rFonts w:ascii="Times New Roman" w:eastAsia="Times New Roman" w:hAnsi="Times New Roman" w:cs="Times New Roman"/>
          <w:color w:val="000000"/>
          <w:sz w:val="28"/>
          <w:szCs w:val="28"/>
          <w:lang w:eastAsia="ru-RU"/>
        </w:rPr>
        <w:t>включно</w:t>
      </w:r>
      <w:proofErr w:type="spellEnd"/>
      <w:r w:rsidRPr="00EE41A0">
        <w:rPr>
          <w:rFonts w:ascii="Times New Roman" w:eastAsia="Times New Roman" w:hAnsi="Times New Roman" w:cs="Times New Roman"/>
          <w:color w:val="000000"/>
          <w:sz w:val="28"/>
          <w:szCs w:val="28"/>
          <w:lang w:eastAsia="ru-RU"/>
        </w:rPr>
        <w:t xml:space="preserve">), перша – </w:t>
      </w:r>
      <w:proofErr w:type="spellStart"/>
      <w:proofErr w:type="gramStart"/>
      <w:r w:rsidRPr="00EE41A0">
        <w:rPr>
          <w:rFonts w:ascii="Times New Roman" w:eastAsia="Times New Roman" w:hAnsi="Times New Roman" w:cs="Times New Roman"/>
          <w:color w:val="000000"/>
          <w:sz w:val="28"/>
          <w:szCs w:val="28"/>
          <w:lang w:eastAsia="ru-RU"/>
        </w:rPr>
        <w:t>англ</w:t>
      </w:r>
      <w:proofErr w:type="gramEnd"/>
      <w:r w:rsidRPr="00EE41A0">
        <w:rPr>
          <w:rFonts w:ascii="Times New Roman" w:eastAsia="Times New Roman" w:hAnsi="Times New Roman" w:cs="Times New Roman"/>
          <w:color w:val="000000"/>
          <w:sz w:val="28"/>
          <w:szCs w:val="28"/>
          <w:lang w:eastAsia="ru-RU"/>
        </w:rPr>
        <w:t>ійська</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є</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невід’ємною</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складовою</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частиною</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професійної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підготовки</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фахівців</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що</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здобувають</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ступінь</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вищої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освіти</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магістр</w:t>
      </w:r>
      <w:proofErr w:type="spellEnd"/>
      <w:r w:rsidRPr="00EE41A0">
        <w:rPr>
          <w:rFonts w:ascii="Times New Roman" w:eastAsia="Times New Roman" w:hAnsi="Times New Roman" w:cs="Times New Roman"/>
          <w:color w:val="000000"/>
          <w:sz w:val="28"/>
          <w:szCs w:val="28"/>
          <w:lang w:eastAsia="ru-RU"/>
        </w:rPr>
        <w:t xml:space="preserve">. Практика проводиться в </w:t>
      </w:r>
      <w:proofErr w:type="spellStart"/>
      <w:r w:rsidRPr="00EE41A0">
        <w:rPr>
          <w:rFonts w:ascii="Times New Roman" w:eastAsia="Times New Roman" w:hAnsi="Times New Roman" w:cs="Times New Roman"/>
          <w:color w:val="000000"/>
          <w:sz w:val="28"/>
          <w:szCs w:val="28"/>
          <w:lang w:eastAsia="ru-RU"/>
        </w:rPr>
        <w:t>умовах</w:t>
      </w:r>
      <w:proofErr w:type="spellEnd"/>
      <w:r w:rsidRPr="00EE41A0">
        <w:rPr>
          <w:rFonts w:ascii="Times New Roman" w:eastAsia="Times New Roman" w:hAnsi="Times New Roman" w:cs="Times New Roman"/>
          <w:color w:val="000000"/>
          <w:sz w:val="28"/>
          <w:szCs w:val="28"/>
          <w:lang w:eastAsia="ru-RU"/>
        </w:rPr>
        <w:t xml:space="preserve">, максимально </w:t>
      </w:r>
      <w:proofErr w:type="spellStart"/>
      <w:r w:rsidRPr="00EE41A0">
        <w:rPr>
          <w:rFonts w:ascii="Times New Roman" w:eastAsia="Times New Roman" w:hAnsi="Times New Roman" w:cs="Times New Roman"/>
          <w:color w:val="000000"/>
          <w:sz w:val="28"/>
          <w:szCs w:val="28"/>
          <w:lang w:eastAsia="ru-RU"/>
        </w:rPr>
        <w:t>наближених</w:t>
      </w:r>
      <w:proofErr w:type="spellEnd"/>
      <w:r w:rsidRPr="00EE41A0">
        <w:rPr>
          <w:rFonts w:ascii="Times New Roman" w:eastAsia="Times New Roman" w:hAnsi="Times New Roman" w:cs="Times New Roman"/>
          <w:color w:val="000000"/>
          <w:sz w:val="28"/>
          <w:szCs w:val="28"/>
          <w:lang w:eastAsia="ru-RU"/>
        </w:rPr>
        <w:t xml:space="preserve"> до </w:t>
      </w:r>
      <w:proofErr w:type="spellStart"/>
      <w:r w:rsidRPr="00EE41A0">
        <w:rPr>
          <w:rFonts w:ascii="Times New Roman" w:eastAsia="Times New Roman" w:hAnsi="Times New Roman" w:cs="Times New Roman"/>
          <w:color w:val="000000"/>
          <w:sz w:val="28"/>
          <w:szCs w:val="28"/>
          <w:lang w:eastAsia="ru-RU"/>
        </w:rPr>
        <w:t>реальних</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майбутньої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професійної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діяльності</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Виробнича</w:t>
      </w:r>
      <w:proofErr w:type="spellEnd"/>
      <w:r w:rsidRPr="00EE41A0">
        <w:rPr>
          <w:rFonts w:ascii="Times New Roman" w:eastAsia="Times New Roman" w:hAnsi="Times New Roman" w:cs="Times New Roman"/>
          <w:color w:val="000000"/>
          <w:sz w:val="28"/>
          <w:szCs w:val="28"/>
          <w:lang w:eastAsia="ru-RU"/>
        </w:rPr>
        <w:t xml:space="preserve"> практика </w:t>
      </w:r>
      <w:proofErr w:type="spellStart"/>
      <w:r w:rsidRPr="00EE41A0">
        <w:rPr>
          <w:rFonts w:ascii="Times New Roman" w:eastAsia="Times New Roman" w:hAnsi="Times New Roman" w:cs="Times New Roman"/>
          <w:color w:val="000000"/>
          <w:sz w:val="28"/>
          <w:szCs w:val="28"/>
          <w:lang w:eastAsia="ru-RU"/>
        </w:rPr>
        <w:t>дозволяє</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студентам-магістрам</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детальніше</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ознайомитися</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з</w:t>
      </w:r>
      <w:proofErr w:type="spellEnd"/>
      <w:r w:rsidRPr="00EE41A0">
        <w:rPr>
          <w:rFonts w:ascii="Times New Roman" w:eastAsia="Times New Roman" w:hAnsi="Times New Roman" w:cs="Times New Roman"/>
          <w:color w:val="000000"/>
          <w:sz w:val="28"/>
          <w:szCs w:val="28"/>
          <w:lang w:eastAsia="ru-RU"/>
        </w:rPr>
        <w:t xml:space="preserve"> системою </w:t>
      </w:r>
      <w:proofErr w:type="spellStart"/>
      <w:r w:rsidRPr="00EE41A0">
        <w:rPr>
          <w:rFonts w:ascii="Times New Roman" w:eastAsia="Times New Roman" w:hAnsi="Times New Roman" w:cs="Times New Roman"/>
          <w:color w:val="000000"/>
          <w:sz w:val="28"/>
          <w:szCs w:val="28"/>
          <w:lang w:eastAsia="ru-RU"/>
        </w:rPr>
        <w:t>теоретичної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й</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практичної</w:t>
      </w:r>
      <w:proofErr w:type="spellEnd"/>
      <w:r w:rsidRPr="00EE41A0">
        <w:rPr>
          <w:rFonts w:ascii="Times New Roman" w:eastAsia="Times New Roman" w:hAnsi="Times New Roman" w:cs="Times New Roman"/>
          <w:color w:val="000000"/>
          <w:sz w:val="28"/>
          <w:szCs w:val="28"/>
          <w:lang w:eastAsia="ru-RU"/>
        </w:rPr>
        <w:t xml:space="preserve"> </w:t>
      </w:r>
      <w:proofErr w:type="spellStart"/>
      <w:proofErr w:type="gramStart"/>
      <w:r w:rsidRPr="00EE41A0">
        <w:rPr>
          <w:rFonts w:ascii="Times New Roman" w:eastAsia="Times New Roman" w:hAnsi="Times New Roman" w:cs="Times New Roman"/>
          <w:color w:val="000000"/>
          <w:sz w:val="28"/>
          <w:szCs w:val="28"/>
          <w:lang w:eastAsia="ru-RU"/>
        </w:rPr>
        <w:t>п</w:t>
      </w:r>
      <w:proofErr w:type="gramEnd"/>
      <w:r w:rsidRPr="00EE41A0">
        <w:rPr>
          <w:rFonts w:ascii="Times New Roman" w:eastAsia="Times New Roman" w:hAnsi="Times New Roman" w:cs="Times New Roman"/>
          <w:color w:val="000000"/>
          <w:sz w:val="28"/>
          <w:szCs w:val="28"/>
          <w:lang w:eastAsia="ru-RU"/>
        </w:rPr>
        <w:t>ідготовки</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філолога</w:t>
      </w:r>
      <w:proofErr w:type="spellEnd"/>
      <w:r w:rsidRPr="00EE41A0">
        <w:rPr>
          <w:rFonts w:ascii="Times New Roman" w:eastAsia="Times New Roman" w:hAnsi="Times New Roman" w:cs="Times New Roman"/>
          <w:color w:val="000000"/>
          <w:sz w:val="28"/>
          <w:szCs w:val="28"/>
          <w:lang w:eastAsia="ru-RU"/>
        </w:rPr>
        <w:t xml:space="preserve"> / </w:t>
      </w:r>
      <w:proofErr w:type="spellStart"/>
      <w:r w:rsidRPr="00EE41A0">
        <w:rPr>
          <w:rFonts w:ascii="Times New Roman" w:eastAsia="Times New Roman" w:hAnsi="Times New Roman" w:cs="Times New Roman"/>
          <w:color w:val="000000"/>
          <w:sz w:val="28"/>
          <w:szCs w:val="28"/>
          <w:lang w:eastAsia="ru-RU"/>
        </w:rPr>
        <w:t>перекладача</w:t>
      </w:r>
      <w:proofErr w:type="spellEnd"/>
      <w:r w:rsidRPr="00EE41A0">
        <w:rPr>
          <w:rFonts w:ascii="Times New Roman" w:eastAsia="Times New Roman" w:hAnsi="Times New Roman" w:cs="Times New Roman"/>
          <w:color w:val="000000"/>
          <w:sz w:val="28"/>
          <w:szCs w:val="28"/>
          <w:lang w:eastAsia="ru-RU"/>
        </w:rPr>
        <w:t>.</w:t>
      </w:r>
    </w:p>
    <w:p w:rsidR="00EE41A0" w:rsidRDefault="00EE41A0" w:rsidP="00EE41A0">
      <w:pPr>
        <w:spacing w:line="240" w:lineRule="auto"/>
        <w:ind w:left="720" w:firstLine="0"/>
        <w:jc w:val="center"/>
        <w:rPr>
          <w:rFonts w:ascii="Times New Roman" w:eastAsia="Times New Roman" w:hAnsi="Times New Roman" w:cs="Times New Roman"/>
          <w:b/>
          <w:bCs/>
          <w:color w:val="000000"/>
          <w:sz w:val="28"/>
          <w:szCs w:val="28"/>
          <w:lang w:val="uk-UA" w:eastAsia="ru-RU"/>
        </w:rPr>
      </w:pPr>
    </w:p>
    <w:p w:rsidR="00EE41A0" w:rsidRPr="00EE41A0" w:rsidRDefault="00EE41A0" w:rsidP="00EE41A0">
      <w:pPr>
        <w:spacing w:line="240" w:lineRule="auto"/>
        <w:ind w:left="720" w:firstLine="0"/>
        <w:jc w:val="center"/>
        <w:rPr>
          <w:rFonts w:ascii="Times New Roman" w:eastAsia="Times New Roman" w:hAnsi="Times New Roman" w:cs="Times New Roman"/>
          <w:sz w:val="24"/>
          <w:szCs w:val="24"/>
          <w:lang w:eastAsia="ru-RU"/>
        </w:rPr>
      </w:pPr>
      <w:r w:rsidRPr="00EE41A0">
        <w:rPr>
          <w:rFonts w:ascii="Times New Roman" w:eastAsia="Times New Roman" w:hAnsi="Times New Roman" w:cs="Times New Roman"/>
          <w:b/>
          <w:bCs/>
          <w:color w:val="000000"/>
          <w:sz w:val="28"/>
          <w:szCs w:val="28"/>
          <w:lang w:eastAsia="ru-RU"/>
        </w:rPr>
        <w:t>1.1 Структура практики</w:t>
      </w:r>
    </w:p>
    <w:p w:rsidR="00EE41A0" w:rsidRPr="00EE41A0" w:rsidRDefault="00EE41A0" w:rsidP="00EE41A0">
      <w:pPr>
        <w:spacing w:line="240" w:lineRule="auto"/>
        <w:ind w:firstLine="708"/>
        <w:jc w:val="both"/>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sz w:val="28"/>
          <w:szCs w:val="28"/>
          <w:lang w:eastAsia="ru-RU"/>
        </w:rPr>
        <w:t>Відповідно</w:t>
      </w:r>
      <w:proofErr w:type="spellEnd"/>
      <w:r w:rsidRPr="00EE41A0">
        <w:rPr>
          <w:rFonts w:ascii="Times New Roman" w:eastAsia="Times New Roman" w:hAnsi="Times New Roman" w:cs="Times New Roman"/>
          <w:color w:val="000000"/>
          <w:sz w:val="28"/>
          <w:szCs w:val="28"/>
          <w:lang w:eastAsia="ru-RU"/>
        </w:rPr>
        <w:t xml:space="preserve"> до “</w:t>
      </w:r>
      <w:proofErr w:type="spellStart"/>
      <w:r w:rsidRPr="00EE41A0">
        <w:rPr>
          <w:rFonts w:ascii="Times New Roman" w:eastAsia="Times New Roman" w:hAnsi="Times New Roman" w:cs="Times New Roman"/>
          <w:color w:val="000000"/>
          <w:sz w:val="28"/>
          <w:szCs w:val="28"/>
          <w:lang w:eastAsia="ru-RU"/>
        </w:rPr>
        <w:t>Положення</w:t>
      </w:r>
      <w:proofErr w:type="spellEnd"/>
      <w:r w:rsidRPr="00EE41A0">
        <w:rPr>
          <w:rFonts w:ascii="Times New Roman" w:eastAsia="Times New Roman" w:hAnsi="Times New Roman" w:cs="Times New Roman"/>
          <w:color w:val="000000"/>
          <w:sz w:val="28"/>
          <w:szCs w:val="28"/>
          <w:lang w:eastAsia="ru-RU"/>
        </w:rPr>
        <w:t xml:space="preserve"> про </w:t>
      </w:r>
      <w:proofErr w:type="spellStart"/>
      <w:r w:rsidRPr="00EE41A0">
        <w:rPr>
          <w:rFonts w:ascii="Times New Roman" w:eastAsia="Times New Roman" w:hAnsi="Times New Roman" w:cs="Times New Roman"/>
          <w:color w:val="000000"/>
          <w:sz w:val="28"/>
          <w:szCs w:val="28"/>
          <w:lang w:eastAsia="ru-RU"/>
        </w:rPr>
        <w:t>проведення</w:t>
      </w:r>
      <w:proofErr w:type="spellEnd"/>
      <w:r w:rsidRPr="00EE41A0">
        <w:rPr>
          <w:rFonts w:ascii="Times New Roman" w:eastAsia="Times New Roman" w:hAnsi="Times New Roman" w:cs="Times New Roman"/>
          <w:color w:val="000000"/>
          <w:sz w:val="28"/>
          <w:szCs w:val="28"/>
          <w:lang w:eastAsia="ru-RU"/>
        </w:rPr>
        <w:t xml:space="preserve"> практики </w:t>
      </w:r>
      <w:proofErr w:type="spellStart"/>
      <w:r w:rsidRPr="00EE41A0">
        <w:rPr>
          <w:rFonts w:ascii="Times New Roman" w:eastAsia="Times New Roman" w:hAnsi="Times New Roman" w:cs="Times New Roman"/>
          <w:color w:val="000000"/>
          <w:sz w:val="28"/>
          <w:szCs w:val="28"/>
          <w:lang w:eastAsia="ru-RU"/>
        </w:rPr>
        <w:t>студентів</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вищих</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навчальних</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закладів</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освіти</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України</w:t>
      </w:r>
      <w:proofErr w:type="spellEnd"/>
      <w:r w:rsidRPr="00EE41A0">
        <w:rPr>
          <w:rFonts w:ascii="Times New Roman" w:eastAsia="Times New Roman" w:hAnsi="Times New Roman" w:cs="Times New Roman"/>
          <w:color w:val="000000"/>
          <w:sz w:val="28"/>
          <w:szCs w:val="28"/>
          <w:lang w:eastAsia="ru-RU"/>
        </w:rPr>
        <w:t xml:space="preserve">: Наказ </w:t>
      </w:r>
      <w:proofErr w:type="spellStart"/>
      <w:r w:rsidRPr="00EE41A0">
        <w:rPr>
          <w:rFonts w:ascii="Times New Roman" w:eastAsia="Times New Roman" w:hAnsi="Times New Roman" w:cs="Times New Roman"/>
          <w:color w:val="000000"/>
          <w:sz w:val="28"/>
          <w:szCs w:val="28"/>
          <w:lang w:eastAsia="ru-RU"/>
        </w:rPr>
        <w:t>Міністерства</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освіти</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і</w:t>
      </w:r>
      <w:proofErr w:type="spellEnd"/>
      <w:r w:rsidRPr="00EE41A0">
        <w:rPr>
          <w:rFonts w:ascii="Times New Roman" w:eastAsia="Times New Roman" w:hAnsi="Times New Roman" w:cs="Times New Roman"/>
          <w:color w:val="000000"/>
          <w:sz w:val="28"/>
          <w:szCs w:val="28"/>
          <w:lang w:eastAsia="ru-RU"/>
        </w:rPr>
        <w:t xml:space="preserve"> науки </w:t>
      </w:r>
      <w:proofErr w:type="spellStart"/>
      <w:r w:rsidRPr="00EE41A0">
        <w:rPr>
          <w:rFonts w:ascii="Times New Roman" w:eastAsia="Times New Roman" w:hAnsi="Times New Roman" w:cs="Times New Roman"/>
          <w:color w:val="000000"/>
          <w:sz w:val="28"/>
          <w:szCs w:val="28"/>
          <w:lang w:eastAsia="ru-RU"/>
        </w:rPr>
        <w:t>України</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від</w:t>
      </w:r>
      <w:proofErr w:type="spellEnd"/>
      <w:r w:rsidRPr="00EE41A0">
        <w:rPr>
          <w:rFonts w:ascii="Times New Roman" w:eastAsia="Times New Roman" w:hAnsi="Times New Roman" w:cs="Times New Roman"/>
          <w:color w:val="000000"/>
          <w:sz w:val="28"/>
          <w:szCs w:val="28"/>
          <w:lang w:eastAsia="ru-RU"/>
        </w:rPr>
        <w:t xml:space="preserve"> 8 </w:t>
      </w:r>
      <w:proofErr w:type="spellStart"/>
      <w:r w:rsidRPr="00EE41A0">
        <w:rPr>
          <w:rFonts w:ascii="Times New Roman" w:eastAsia="Times New Roman" w:hAnsi="Times New Roman" w:cs="Times New Roman"/>
          <w:color w:val="000000"/>
          <w:sz w:val="28"/>
          <w:szCs w:val="28"/>
          <w:lang w:eastAsia="ru-RU"/>
        </w:rPr>
        <w:t>квітня</w:t>
      </w:r>
      <w:proofErr w:type="spellEnd"/>
      <w:r w:rsidRPr="00EE41A0">
        <w:rPr>
          <w:rFonts w:ascii="Times New Roman" w:eastAsia="Times New Roman" w:hAnsi="Times New Roman" w:cs="Times New Roman"/>
          <w:color w:val="000000"/>
          <w:sz w:val="28"/>
          <w:szCs w:val="28"/>
          <w:lang w:eastAsia="ru-RU"/>
        </w:rPr>
        <w:t xml:space="preserve"> 1993 р. № 93”, </w:t>
      </w:r>
      <w:proofErr w:type="spellStart"/>
      <w:r w:rsidRPr="00EE41A0">
        <w:rPr>
          <w:rFonts w:ascii="Times New Roman" w:eastAsia="Times New Roman" w:hAnsi="Times New Roman" w:cs="Times New Roman"/>
          <w:color w:val="000000"/>
          <w:sz w:val="28"/>
          <w:szCs w:val="28"/>
          <w:lang w:eastAsia="ru-RU"/>
        </w:rPr>
        <w:t>освітньо-професійної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програми</w:t>
      </w:r>
      <w:proofErr w:type="spellEnd"/>
      <w:r w:rsidRPr="00EE41A0">
        <w:rPr>
          <w:rFonts w:ascii="Times New Roman" w:eastAsia="Times New Roman" w:hAnsi="Times New Roman" w:cs="Times New Roman"/>
          <w:color w:val="000000"/>
          <w:sz w:val="28"/>
          <w:szCs w:val="28"/>
          <w:lang w:eastAsia="ru-RU"/>
        </w:rPr>
        <w:t xml:space="preserve"> </w:t>
      </w:r>
      <w:proofErr w:type="spellStart"/>
      <w:proofErr w:type="gramStart"/>
      <w:r w:rsidRPr="00EE41A0">
        <w:rPr>
          <w:rFonts w:ascii="Times New Roman" w:eastAsia="Times New Roman" w:hAnsi="Times New Roman" w:cs="Times New Roman"/>
          <w:color w:val="000000"/>
          <w:sz w:val="28"/>
          <w:szCs w:val="28"/>
          <w:lang w:eastAsia="ru-RU"/>
        </w:rPr>
        <w:t>п</w:t>
      </w:r>
      <w:proofErr w:type="gramEnd"/>
      <w:r w:rsidRPr="00EE41A0">
        <w:rPr>
          <w:rFonts w:ascii="Times New Roman" w:eastAsia="Times New Roman" w:hAnsi="Times New Roman" w:cs="Times New Roman"/>
          <w:color w:val="000000"/>
          <w:sz w:val="28"/>
          <w:szCs w:val="28"/>
          <w:lang w:eastAsia="ru-RU"/>
        </w:rPr>
        <w:t>ідготовки</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фахівця</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навчального</w:t>
      </w:r>
      <w:proofErr w:type="spellEnd"/>
      <w:r w:rsidRPr="00EE41A0">
        <w:rPr>
          <w:rFonts w:ascii="Times New Roman" w:eastAsia="Times New Roman" w:hAnsi="Times New Roman" w:cs="Times New Roman"/>
          <w:color w:val="000000"/>
          <w:sz w:val="28"/>
          <w:szCs w:val="28"/>
          <w:lang w:eastAsia="ru-RU"/>
        </w:rPr>
        <w:t xml:space="preserve"> плану для </w:t>
      </w:r>
      <w:proofErr w:type="spellStart"/>
      <w:r w:rsidRPr="00EE41A0">
        <w:rPr>
          <w:rFonts w:ascii="Times New Roman" w:eastAsia="Times New Roman" w:hAnsi="Times New Roman" w:cs="Times New Roman"/>
          <w:color w:val="000000"/>
          <w:sz w:val="28"/>
          <w:szCs w:val="28"/>
          <w:lang w:eastAsia="ru-RU"/>
        </w:rPr>
        <w:t>спеціальності</w:t>
      </w:r>
      <w:proofErr w:type="spellEnd"/>
      <w:r w:rsidRPr="00EE41A0">
        <w:rPr>
          <w:rFonts w:ascii="Times New Roman" w:eastAsia="Times New Roman" w:hAnsi="Times New Roman" w:cs="Times New Roman"/>
          <w:color w:val="000000"/>
          <w:sz w:val="28"/>
          <w:szCs w:val="28"/>
          <w:lang w:eastAsia="ru-RU"/>
        </w:rPr>
        <w:t xml:space="preserve"> «035.Філологія </w:t>
      </w:r>
      <w:proofErr w:type="spellStart"/>
      <w:r w:rsidRPr="00EE41A0">
        <w:rPr>
          <w:rFonts w:ascii="Times New Roman" w:eastAsia="Times New Roman" w:hAnsi="Times New Roman" w:cs="Times New Roman"/>
          <w:color w:val="000000"/>
          <w:sz w:val="28"/>
          <w:szCs w:val="28"/>
          <w:lang w:eastAsia="ru-RU"/>
        </w:rPr>
        <w:t>спеціалізація</w:t>
      </w:r>
      <w:proofErr w:type="spellEnd"/>
      <w:r w:rsidRPr="00EE41A0">
        <w:rPr>
          <w:rFonts w:ascii="Times New Roman" w:eastAsia="Times New Roman" w:hAnsi="Times New Roman" w:cs="Times New Roman"/>
          <w:color w:val="000000"/>
          <w:sz w:val="28"/>
          <w:szCs w:val="28"/>
          <w:lang w:eastAsia="ru-RU"/>
        </w:rPr>
        <w:t xml:space="preserve"> 041 </w:t>
      </w:r>
      <w:proofErr w:type="spellStart"/>
      <w:r w:rsidRPr="00EE41A0">
        <w:rPr>
          <w:rFonts w:ascii="Times New Roman" w:eastAsia="Times New Roman" w:hAnsi="Times New Roman" w:cs="Times New Roman"/>
          <w:color w:val="000000"/>
          <w:sz w:val="28"/>
          <w:szCs w:val="28"/>
          <w:lang w:eastAsia="ru-RU"/>
        </w:rPr>
        <w:t>германські</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мови</w:t>
      </w:r>
      <w:proofErr w:type="spellEnd"/>
      <w:r w:rsidRPr="00EE41A0">
        <w:rPr>
          <w:rFonts w:ascii="Times New Roman" w:eastAsia="Times New Roman" w:hAnsi="Times New Roman" w:cs="Times New Roman"/>
          <w:color w:val="000000"/>
          <w:sz w:val="28"/>
          <w:szCs w:val="28"/>
          <w:lang w:eastAsia="ru-RU"/>
        </w:rPr>
        <w:t xml:space="preserve"> та </w:t>
      </w:r>
      <w:proofErr w:type="spellStart"/>
      <w:r w:rsidRPr="00EE41A0">
        <w:rPr>
          <w:rFonts w:ascii="Times New Roman" w:eastAsia="Times New Roman" w:hAnsi="Times New Roman" w:cs="Times New Roman"/>
          <w:color w:val="000000"/>
          <w:sz w:val="28"/>
          <w:szCs w:val="28"/>
          <w:lang w:eastAsia="ru-RU"/>
        </w:rPr>
        <w:t>літератури</w:t>
      </w:r>
      <w:proofErr w:type="spellEnd"/>
      <w:r w:rsidRPr="00EE41A0">
        <w:rPr>
          <w:rFonts w:ascii="Times New Roman" w:eastAsia="Times New Roman" w:hAnsi="Times New Roman" w:cs="Times New Roman"/>
          <w:color w:val="000000"/>
          <w:sz w:val="28"/>
          <w:szCs w:val="28"/>
          <w:lang w:eastAsia="ru-RU"/>
        </w:rPr>
        <w:t xml:space="preserve"> (переклад </w:t>
      </w:r>
      <w:proofErr w:type="spellStart"/>
      <w:r w:rsidRPr="00EE41A0">
        <w:rPr>
          <w:rFonts w:ascii="Times New Roman" w:eastAsia="Times New Roman" w:hAnsi="Times New Roman" w:cs="Times New Roman"/>
          <w:color w:val="000000"/>
          <w:sz w:val="28"/>
          <w:szCs w:val="28"/>
          <w:lang w:eastAsia="ru-RU"/>
        </w:rPr>
        <w:t>включно</w:t>
      </w:r>
      <w:proofErr w:type="spellEnd"/>
      <w:r w:rsidRPr="00EE41A0">
        <w:rPr>
          <w:rFonts w:ascii="Times New Roman" w:eastAsia="Times New Roman" w:hAnsi="Times New Roman" w:cs="Times New Roman"/>
          <w:color w:val="000000"/>
          <w:sz w:val="28"/>
          <w:szCs w:val="28"/>
          <w:lang w:eastAsia="ru-RU"/>
        </w:rPr>
        <w:t xml:space="preserve">), перша – </w:t>
      </w:r>
      <w:proofErr w:type="spellStart"/>
      <w:r w:rsidRPr="00EE41A0">
        <w:rPr>
          <w:rFonts w:ascii="Times New Roman" w:eastAsia="Times New Roman" w:hAnsi="Times New Roman" w:cs="Times New Roman"/>
          <w:color w:val="000000"/>
          <w:sz w:val="28"/>
          <w:szCs w:val="28"/>
          <w:lang w:eastAsia="ru-RU"/>
        </w:rPr>
        <w:t>англійська</w:t>
      </w:r>
      <w:proofErr w:type="spellEnd"/>
      <w:r w:rsidRPr="00EE41A0">
        <w:rPr>
          <w:rFonts w:ascii="Times New Roman" w:eastAsia="Times New Roman" w:hAnsi="Times New Roman" w:cs="Times New Roman"/>
          <w:color w:val="000000"/>
          <w:sz w:val="28"/>
          <w:szCs w:val="28"/>
          <w:lang w:eastAsia="ru-RU"/>
        </w:rPr>
        <w:t>»</w:t>
      </w:r>
      <w:r w:rsidRPr="00EE41A0">
        <w:rPr>
          <w:rFonts w:ascii="Times New Roman" w:eastAsia="Times New Roman" w:hAnsi="Times New Roman" w:cs="Times New Roman"/>
          <w:color w:val="FF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передбачено</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проведення</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виробничої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філологічної</w:t>
      </w:r>
      <w:proofErr w:type="spellEnd"/>
      <w:r w:rsidRPr="00EE41A0">
        <w:rPr>
          <w:rFonts w:ascii="Times New Roman" w:eastAsia="Times New Roman" w:hAnsi="Times New Roman" w:cs="Times New Roman"/>
          <w:color w:val="000000"/>
          <w:sz w:val="28"/>
          <w:szCs w:val="28"/>
          <w:lang w:eastAsia="ru-RU"/>
        </w:rPr>
        <w:t xml:space="preserve">/ </w:t>
      </w:r>
      <w:proofErr w:type="spellStart"/>
      <w:r w:rsidRPr="00EE41A0">
        <w:rPr>
          <w:rFonts w:ascii="Times New Roman" w:eastAsia="Times New Roman" w:hAnsi="Times New Roman" w:cs="Times New Roman"/>
          <w:color w:val="000000"/>
          <w:sz w:val="28"/>
          <w:szCs w:val="28"/>
          <w:lang w:eastAsia="ru-RU"/>
        </w:rPr>
        <w:t>перекладацької</w:t>
      </w:r>
      <w:proofErr w:type="spellEnd"/>
      <w:r w:rsidRPr="00EE41A0">
        <w:rPr>
          <w:rFonts w:ascii="Times New Roman" w:eastAsia="Times New Roman" w:hAnsi="Times New Roman" w:cs="Times New Roman"/>
          <w:color w:val="000000"/>
          <w:sz w:val="28"/>
          <w:szCs w:val="28"/>
          <w:lang w:eastAsia="ru-RU"/>
        </w:rPr>
        <w:t xml:space="preserve"> практики:</w:t>
      </w:r>
    </w:p>
    <w:tbl>
      <w:tblPr>
        <w:tblW w:w="0" w:type="auto"/>
        <w:tblLayout w:type="fixed"/>
        <w:tblCellMar>
          <w:top w:w="15" w:type="dxa"/>
          <w:left w:w="15" w:type="dxa"/>
          <w:bottom w:w="15" w:type="dxa"/>
          <w:right w:w="15" w:type="dxa"/>
        </w:tblCellMar>
        <w:tblLook w:val="04A0"/>
      </w:tblPr>
      <w:tblGrid>
        <w:gridCol w:w="959"/>
        <w:gridCol w:w="1276"/>
        <w:gridCol w:w="1374"/>
        <w:gridCol w:w="1461"/>
        <w:gridCol w:w="1417"/>
        <w:gridCol w:w="1515"/>
        <w:gridCol w:w="1569"/>
      </w:tblGrid>
      <w:tr w:rsidR="00EE41A0" w:rsidRPr="00EE41A0" w:rsidTr="00EE41A0">
        <w:trPr>
          <w:trHeight w:val="1134"/>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left="113" w:right="113"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sz w:val="24"/>
                <w:szCs w:val="24"/>
                <w:lang w:eastAsia="ru-RU"/>
              </w:rPr>
              <w:t>Курс</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left="-108" w:right="113"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sz w:val="24"/>
                <w:szCs w:val="24"/>
                <w:lang w:eastAsia="ru-RU"/>
              </w:rPr>
              <w:t>Семестр</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sz w:val="24"/>
                <w:szCs w:val="24"/>
                <w:lang w:eastAsia="ru-RU"/>
              </w:rPr>
              <w:t>Вид практики</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sz w:val="24"/>
                <w:szCs w:val="24"/>
                <w:lang w:eastAsia="ru-RU"/>
              </w:rPr>
              <w:t>Тривалість</w:t>
            </w:r>
            <w:proofErr w:type="spellEnd"/>
            <w:r w:rsidRPr="00EE41A0">
              <w:rPr>
                <w:rFonts w:ascii="Times New Roman" w:eastAsia="Times New Roman" w:hAnsi="Times New Roman" w:cs="Times New Roman"/>
                <w:color w:val="000000"/>
                <w:sz w:val="24"/>
                <w:szCs w:val="24"/>
                <w:lang w:eastAsia="ru-RU"/>
              </w:rPr>
              <w:t xml:space="preserve"> </w:t>
            </w:r>
            <w:proofErr w:type="spellStart"/>
            <w:r w:rsidRPr="00EE41A0">
              <w:rPr>
                <w:rFonts w:ascii="Times New Roman" w:eastAsia="Times New Roman" w:hAnsi="Times New Roman" w:cs="Times New Roman"/>
                <w:color w:val="000000"/>
                <w:sz w:val="24"/>
                <w:szCs w:val="24"/>
                <w:lang w:eastAsia="ru-RU"/>
              </w:rPr>
              <w:t>проведення</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sz w:val="24"/>
                <w:szCs w:val="24"/>
                <w:lang w:eastAsia="ru-RU"/>
              </w:rPr>
              <w:t>Бази</w:t>
            </w:r>
            <w:proofErr w:type="spellEnd"/>
            <w:r w:rsidRPr="00EE41A0">
              <w:rPr>
                <w:rFonts w:ascii="Times New Roman" w:eastAsia="Times New Roman" w:hAnsi="Times New Roman" w:cs="Times New Roman"/>
                <w:color w:val="000000"/>
                <w:sz w:val="24"/>
                <w:szCs w:val="24"/>
                <w:lang w:eastAsia="ru-RU"/>
              </w:rPr>
              <w:t xml:space="preserve"> практики</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sz w:val="24"/>
                <w:szCs w:val="24"/>
                <w:lang w:eastAsia="ru-RU"/>
              </w:rPr>
              <w:t>Відповідальний</w:t>
            </w:r>
            <w:proofErr w:type="spellEnd"/>
            <w:r w:rsidRPr="00EE41A0">
              <w:rPr>
                <w:rFonts w:ascii="Times New Roman" w:eastAsia="Times New Roman" w:hAnsi="Times New Roman" w:cs="Times New Roman"/>
                <w:color w:val="000000"/>
                <w:sz w:val="24"/>
                <w:szCs w:val="24"/>
                <w:lang w:eastAsia="ru-RU"/>
              </w:rPr>
              <w:t xml:space="preserve"> </w:t>
            </w:r>
            <w:proofErr w:type="spellStart"/>
            <w:proofErr w:type="gramStart"/>
            <w:r w:rsidRPr="00EE41A0">
              <w:rPr>
                <w:rFonts w:ascii="Times New Roman" w:eastAsia="Times New Roman" w:hAnsi="Times New Roman" w:cs="Times New Roman"/>
                <w:color w:val="000000"/>
                <w:sz w:val="24"/>
                <w:szCs w:val="24"/>
                <w:lang w:eastAsia="ru-RU"/>
              </w:rPr>
              <w:t>п</w:t>
            </w:r>
            <w:proofErr w:type="gramEnd"/>
            <w:r w:rsidRPr="00EE41A0">
              <w:rPr>
                <w:rFonts w:ascii="Times New Roman" w:eastAsia="Times New Roman" w:hAnsi="Times New Roman" w:cs="Times New Roman"/>
                <w:color w:val="000000"/>
                <w:sz w:val="24"/>
                <w:szCs w:val="24"/>
                <w:lang w:eastAsia="ru-RU"/>
              </w:rPr>
              <w:t>ідрозділ</w:t>
            </w:r>
            <w:proofErr w:type="spellEnd"/>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sz w:val="24"/>
                <w:szCs w:val="24"/>
                <w:lang w:eastAsia="ru-RU"/>
              </w:rPr>
              <w:t>Форма контролю</w:t>
            </w:r>
          </w:p>
        </w:tc>
      </w:tr>
      <w:tr w:rsidR="00EE41A0" w:rsidRPr="00EE41A0" w:rsidTr="00EE41A0">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lang w:eastAsia="ru-RU"/>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lang w:eastAsia="ru-RU"/>
              </w:rPr>
              <w:t>IІ</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0"/>
              <w:jc w:val="both"/>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lang w:eastAsia="ru-RU"/>
              </w:rPr>
              <w:t>Виробнича</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sz w:val="24"/>
                <w:szCs w:val="24"/>
                <w:lang w:eastAsia="ru-RU"/>
              </w:rPr>
              <w:t>філологічна</w:t>
            </w:r>
            <w:proofErr w:type="spellEnd"/>
            <w:r w:rsidRPr="00EE41A0">
              <w:rPr>
                <w:rFonts w:ascii="Times New Roman" w:eastAsia="Times New Roman" w:hAnsi="Times New Roman" w:cs="Times New Roman"/>
                <w:color w:val="000000"/>
                <w:sz w:val="24"/>
                <w:szCs w:val="24"/>
                <w:lang w:eastAsia="ru-RU"/>
              </w:rPr>
              <w:t xml:space="preserve">/ </w:t>
            </w:r>
            <w:proofErr w:type="spellStart"/>
            <w:r w:rsidRPr="00EE41A0">
              <w:rPr>
                <w:rFonts w:ascii="Times New Roman" w:eastAsia="Times New Roman" w:hAnsi="Times New Roman" w:cs="Times New Roman"/>
                <w:color w:val="000000"/>
                <w:sz w:val="24"/>
                <w:szCs w:val="24"/>
                <w:lang w:eastAsia="ru-RU"/>
              </w:rPr>
              <w:t>перекладацька</w:t>
            </w:r>
            <w:proofErr w:type="spellEnd"/>
            <w:r w:rsidRPr="00EE41A0">
              <w:rPr>
                <w:rFonts w:ascii="Times New Roman" w:eastAsia="Times New Roman" w:hAnsi="Times New Roman" w:cs="Times New Roman"/>
                <w:color w:val="000000"/>
                <w:sz w:val="24"/>
                <w:szCs w:val="24"/>
                <w:lang w:eastAsia="ru-RU"/>
              </w:rPr>
              <w:t>)</w:t>
            </w:r>
            <w:r w:rsidRPr="00EE41A0">
              <w:rPr>
                <w:rFonts w:ascii="Times New Roman" w:eastAsia="Times New Roman" w:hAnsi="Times New Roman" w:cs="Times New Roman"/>
                <w:color w:val="000000"/>
                <w:sz w:val="28"/>
                <w:szCs w:val="28"/>
                <w:lang w:eastAsia="ru-RU"/>
              </w:rPr>
              <w:t xml:space="preserve"> </w:t>
            </w:r>
            <w:r w:rsidRPr="00EE41A0">
              <w:rPr>
                <w:rFonts w:ascii="Times New Roman" w:eastAsia="Times New Roman" w:hAnsi="Times New Roman" w:cs="Times New Roman"/>
                <w:color w:val="000000"/>
                <w:lang w:eastAsia="ru-RU"/>
              </w:rPr>
              <w:t>практика</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sz w:val="20"/>
                <w:szCs w:val="20"/>
                <w:lang w:eastAsia="ru-RU"/>
              </w:rPr>
              <w:t xml:space="preserve">4 </w:t>
            </w:r>
            <w:proofErr w:type="spellStart"/>
            <w:r w:rsidRPr="00EE41A0">
              <w:rPr>
                <w:rFonts w:ascii="Times New Roman" w:eastAsia="Times New Roman" w:hAnsi="Times New Roman" w:cs="Times New Roman"/>
                <w:color w:val="000000"/>
                <w:sz w:val="20"/>
                <w:szCs w:val="20"/>
                <w:lang w:eastAsia="ru-RU"/>
              </w:rPr>
              <w:t>тижня</w:t>
            </w:r>
            <w:proofErr w:type="spellEnd"/>
            <w:r w:rsidRPr="00EE41A0">
              <w:rPr>
                <w:rFonts w:ascii="Times New Roman" w:eastAsia="Times New Roman" w:hAnsi="Times New Roman" w:cs="Times New Roman"/>
                <w:color w:val="000000"/>
                <w:sz w:val="20"/>
                <w:szCs w:val="20"/>
                <w:lang w:eastAsia="ru-RU"/>
              </w:rPr>
              <w:t xml:space="preserve"> </w:t>
            </w:r>
            <w:r w:rsidRPr="00EE41A0">
              <w:rPr>
                <w:rFonts w:ascii="Times New Roman" w:eastAsia="Times New Roman" w:hAnsi="Times New Roman" w:cs="Times New Roman"/>
                <w:color w:val="000000"/>
                <w:sz w:val="20"/>
                <w:szCs w:val="20"/>
                <w:shd w:val="clear" w:color="auto" w:fill="F3F3F3"/>
                <w:lang w:eastAsia="ru-RU"/>
              </w:rPr>
              <w:t xml:space="preserve">(6 </w:t>
            </w:r>
            <w:proofErr w:type="spellStart"/>
            <w:r w:rsidRPr="00EE41A0">
              <w:rPr>
                <w:rFonts w:ascii="Times New Roman" w:eastAsia="Times New Roman" w:hAnsi="Times New Roman" w:cs="Times New Roman"/>
                <w:color w:val="000000"/>
                <w:sz w:val="20"/>
                <w:szCs w:val="20"/>
                <w:shd w:val="clear" w:color="auto" w:fill="F3F3F3"/>
                <w:lang w:eastAsia="ru-RU"/>
              </w:rPr>
              <w:t>кредитів</w:t>
            </w:r>
            <w:proofErr w:type="spellEnd"/>
            <w:r w:rsidRPr="00EE41A0">
              <w:rPr>
                <w:rFonts w:ascii="Times New Roman" w:eastAsia="Times New Roman" w:hAnsi="Times New Roman" w:cs="Times New Roman"/>
                <w:color w:val="000000"/>
                <w:sz w:val="20"/>
                <w:szCs w:val="20"/>
                <w:shd w:val="clear" w:color="auto" w:fill="F3F3F3"/>
                <w:lang w:eastAsia="ru-RU"/>
              </w:rPr>
              <w:t>)</w:t>
            </w:r>
          </w:p>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sz w:val="20"/>
                <w:szCs w:val="20"/>
                <w:lang w:eastAsia="ru-RU"/>
              </w:rPr>
              <w:t>18.10.21 – 12.11.20 (</w:t>
            </w:r>
            <w:proofErr w:type="spellStart"/>
            <w:r w:rsidRPr="00EE41A0">
              <w:rPr>
                <w:rFonts w:ascii="Times New Roman" w:eastAsia="Times New Roman" w:hAnsi="Times New Roman" w:cs="Times New Roman"/>
                <w:color w:val="000000"/>
                <w:sz w:val="20"/>
                <w:szCs w:val="20"/>
                <w:lang w:eastAsia="ru-RU"/>
              </w:rPr>
              <w:t>денна</w:t>
            </w:r>
            <w:proofErr w:type="spellEnd"/>
            <w:r w:rsidRPr="00EE41A0">
              <w:rPr>
                <w:rFonts w:ascii="Times New Roman" w:eastAsia="Times New Roman" w:hAnsi="Times New Roman" w:cs="Times New Roman"/>
                <w:color w:val="000000"/>
                <w:sz w:val="20"/>
                <w:szCs w:val="20"/>
                <w:lang w:eastAsia="ru-RU"/>
              </w:rPr>
              <w:t>)</w:t>
            </w:r>
          </w:p>
          <w:p w:rsidR="00EE41A0" w:rsidRPr="00EE41A0" w:rsidRDefault="00EE41A0" w:rsidP="00EE41A0">
            <w:pPr>
              <w:spacing w:line="240" w:lineRule="auto"/>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lang w:eastAsia="ru-RU"/>
              </w:rPr>
              <w:t xml:space="preserve">1 </w:t>
            </w:r>
            <w:proofErr w:type="spellStart"/>
            <w:r w:rsidRPr="00EE41A0">
              <w:rPr>
                <w:rFonts w:ascii="Times New Roman" w:eastAsia="Times New Roman" w:hAnsi="Times New Roman" w:cs="Times New Roman"/>
                <w:color w:val="000000"/>
                <w:lang w:eastAsia="ru-RU"/>
              </w:rPr>
              <w:t>тиждень</w:t>
            </w:r>
            <w:proofErr w:type="spellEnd"/>
            <w:r w:rsidRPr="00EE41A0">
              <w:rPr>
                <w:rFonts w:ascii="Times New Roman" w:eastAsia="Times New Roman" w:hAnsi="Times New Roman" w:cs="Times New Roman"/>
                <w:color w:val="000000"/>
                <w:lang w:eastAsia="ru-RU"/>
              </w:rPr>
              <w:t xml:space="preserve"> (6 </w:t>
            </w:r>
            <w:proofErr w:type="spellStart"/>
            <w:r w:rsidRPr="00EE41A0">
              <w:rPr>
                <w:rFonts w:ascii="Times New Roman" w:eastAsia="Times New Roman" w:hAnsi="Times New Roman" w:cs="Times New Roman"/>
                <w:color w:val="000000"/>
                <w:lang w:eastAsia="ru-RU"/>
              </w:rPr>
              <w:t>кредитів</w:t>
            </w:r>
            <w:proofErr w:type="spellEnd"/>
            <w:r w:rsidRPr="00EE41A0">
              <w:rPr>
                <w:rFonts w:ascii="Times New Roman" w:eastAsia="Times New Roman" w:hAnsi="Times New Roman" w:cs="Times New Roman"/>
                <w:color w:val="000000"/>
                <w:lang w:eastAsia="ru-RU"/>
              </w:rPr>
              <w:t>)</w:t>
            </w:r>
          </w:p>
          <w:p w:rsidR="00EE41A0" w:rsidRPr="00EE41A0" w:rsidRDefault="00EE41A0" w:rsidP="00EE41A0">
            <w:pPr>
              <w:spacing w:line="0" w:lineRule="atLeast"/>
              <w:ind w:firstLine="0"/>
              <w:jc w:val="both"/>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lang w:eastAsia="ru-RU"/>
              </w:rPr>
              <w:t>06.10.21 – 12.10.21 (</w:t>
            </w:r>
            <w:proofErr w:type="spellStart"/>
            <w:r w:rsidRPr="00EE41A0">
              <w:rPr>
                <w:rFonts w:ascii="Times New Roman" w:eastAsia="Times New Roman" w:hAnsi="Times New Roman" w:cs="Times New Roman"/>
                <w:color w:val="000000"/>
                <w:lang w:eastAsia="ru-RU"/>
              </w:rPr>
              <w:t>заочна</w:t>
            </w:r>
            <w:proofErr w:type="spellEnd"/>
            <w:r w:rsidRPr="00EE41A0">
              <w:rPr>
                <w:rFonts w:ascii="Times New Roman" w:eastAsia="Times New Roman" w:hAnsi="Times New Roman" w:cs="Times New Roman"/>
                <w:color w:val="000000"/>
                <w:lang w:eastAsia="ru-RU"/>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sz w:val="24"/>
                <w:szCs w:val="24"/>
                <w:lang w:eastAsia="ru-RU"/>
              </w:rPr>
              <w:t>ТзОВ</w:t>
            </w:r>
            <w:proofErr w:type="spellEnd"/>
            <w:r w:rsidRPr="00EE41A0">
              <w:rPr>
                <w:rFonts w:ascii="Times New Roman" w:eastAsia="Times New Roman" w:hAnsi="Times New Roman" w:cs="Times New Roman"/>
                <w:color w:val="000000"/>
                <w:sz w:val="24"/>
                <w:szCs w:val="24"/>
                <w:lang w:eastAsia="ru-RU"/>
              </w:rPr>
              <w:t xml:space="preserve"> «</w:t>
            </w:r>
            <w:proofErr w:type="spellStart"/>
            <w:r w:rsidRPr="00EE41A0">
              <w:rPr>
                <w:rFonts w:ascii="Times New Roman" w:eastAsia="Times New Roman" w:hAnsi="Times New Roman" w:cs="Times New Roman"/>
                <w:color w:val="000000"/>
                <w:sz w:val="24"/>
                <w:szCs w:val="24"/>
                <w:lang w:eastAsia="ru-RU"/>
              </w:rPr>
              <w:t>Херсонський</w:t>
            </w:r>
            <w:proofErr w:type="spellEnd"/>
            <w:r w:rsidRPr="00EE41A0">
              <w:rPr>
                <w:rFonts w:ascii="Times New Roman" w:eastAsia="Times New Roman" w:hAnsi="Times New Roman" w:cs="Times New Roman"/>
                <w:color w:val="000000"/>
                <w:sz w:val="24"/>
                <w:szCs w:val="24"/>
                <w:lang w:eastAsia="ru-RU"/>
              </w:rPr>
              <w:t xml:space="preserve"> </w:t>
            </w:r>
            <w:proofErr w:type="spellStart"/>
            <w:r w:rsidRPr="00EE41A0">
              <w:rPr>
                <w:rFonts w:ascii="Times New Roman" w:eastAsia="Times New Roman" w:hAnsi="Times New Roman" w:cs="Times New Roman"/>
                <w:color w:val="000000"/>
                <w:sz w:val="24"/>
                <w:szCs w:val="24"/>
                <w:lang w:eastAsia="ru-RU"/>
              </w:rPr>
              <w:t>морський</w:t>
            </w:r>
            <w:proofErr w:type="spellEnd"/>
            <w:r w:rsidRPr="00EE41A0">
              <w:rPr>
                <w:rFonts w:ascii="Times New Roman" w:eastAsia="Times New Roman" w:hAnsi="Times New Roman" w:cs="Times New Roman"/>
                <w:color w:val="000000"/>
                <w:sz w:val="24"/>
                <w:szCs w:val="24"/>
                <w:lang w:eastAsia="ru-RU"/>
              </w:rPr>
              <w:t xml:space="preserve"> центр, ЛТД»;</w:t>
            </w:r>
          </w:p>
          <w:p w:rsidR="00EE41A0" w:rsidRPr="00EE41A0" w:rsidRDefault="00EE41A0" w:rsidP="00EE41A0">
            <w:pPr>
              <w:spacing w:before="240" w:after="240" w:line="240" w:lineRule="auto"/>
              <w:ind w:firstLine="0"/>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lang w:eastAsia="ru-RU"/>
              </w:rPr>
              <w:t>Херсонська</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торгово-промислова</w:t>
            </w:r>
            <w:proofErr w:type="spellEnd"/>
            <w:r w:rsidRPr="00EE41A0">
              <w:rPr>
                <w:rFonts w:ascii="Times New Roman" w:eastAsia="Times New Roman" w:hAnsi="Times New Roman" w:cs="Times New Roman"/>
                <w:color w:val="000000"/>
                <w:lang w:eastAsia="ru-RU"/>
              </w:rPr>
              <w:t xml:space="preserve"> палата;</w:t>
            </w:r>
          </w:p>
          <w:p w:rsidR="00EE41A0" w:rsidRPr="00EE41A0" w:rsidRDefault="00EE41A0" w:rsidP="00EE41A0">
            <w:pPr>
              <w:spacing w:before="240" w:after="240" w:line="240" w:lineRule="auto"/>
              <w:ind w:firstLine="0"/>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lang w:eastAsia="ru-RU"/>
              </w:rPr>
              <w:t>Комунальний</w:t>
            </w:r>
            <w:proofErr w:type="spellEnd"/>
            <w:r w:rsidRPr="00EE41A0">
              <w:rPr>
                <w:rFonts w:ascii="Times New Roman" w:eastAsia="Times New Roman" w:hAnsi="Times New Roman" w:cs="Times New Roman"/>
                <w:color w:val="000000"/>
                <w:lang w:eastAsia="ru-RU"/>
              </w:rPr>
              <w:t xml:space="preserve"> заклад «</w:t>
            </w:r>
            <w:proofErr w:type="spellStart"/>
            <w:r w:rsidRPr="00EE41A0">
              <w:rPr>
                <w:rFonts w:ascii="Times New Roman" w:eastAsia="Times New Roman" w:hAnsi="Times New Roman" w:cs="Times New Roman"/>
                <w:color w:val="000000"/>
                <w:lang w:eastAsia="ru-RU"/>
              </w:rPr>
              <w:t>Херсонська</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обласна</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бібліотека</w:t>
            </w:r>
            <w:proofErr w:type="spellEnd"/>
            <w:r w:rsidRPr="00EE41A0">
              <w:rPr>
                <w:rFonts w:ascii="Times New Roman" w:eastAsia="Times New Roman" w:hAnsi="Times New Roman" w:cs="Times New Roman"/>
                <w:color w:val="000000"/>
                <w:lang w:eastAsia="ru-RU"/>
              </w:rPr>
              <w:t xml:space="preserve"> для </w:t>
            </w:r>
            <w:proofErr w:type="spellStart"/>
            <w:r w:rsidRPr="00EE41A0">
              <w:rPr>
                <w:rFonts w:ascii="Times New Roman" w:eastAsia="Times New Roman" w:hAnsi="Times New Roman" w:cs="Times New Roman"/>
                <w:color w:val="000000"/>
                <w:lang w:eastAsia="ru-RU"/>
              </w:rPr>
              <w:t>дітей</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ім</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Дніпрової</w:t>
            </w:r>
            <w:proofErr w:type="spellEnd"/>
            <w:r w:rsidRPr="00EE41A0">
              <w:rPr>
                <w:rFonts w:ascii="Times New Roman" w:eastAsia="Times New Roman" w:hAnsi="Times New Roman" w:cs="Times New Roman"/>
                <w:color w:val="000000"/>
                <w:lang w:eastAsia="ru-RU"/>
              </w:rPr>
              <w:t xml:space="preserve"> Чайки» </w:t>
            </w:r>
            <w:proofErr w:type="spellStart"/>
            <w:r w:rsidRPr="00EE41A0">
              <w:rPr>
                <w:rFonts w:ascii="Times New Roman" w:eastAsia="Times New Roman" w:hAnsi="Times New Roman" w:cs="Times New Roman"/>
                <w:color w:val="000000"/>
                <w:lang w:eastAsia="ru-RU"/>
              </w:rPr>
              <w:t>Херсонської</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обласної</w:t>
            </w:r>
            <w:proofErr w:type="spellEnd"/>
            <w:r w:rsidRPr="00EE41A0">
              <w:rPr>
                <w:rFonts w:ascii="Times New Roman" w:eastAsia="Times New Roman" w:hAnsi="Times New Roman" w:cs="Times New Roman"/>
                <w:color w:val="000000"/>
                <w:lang w:eastAsia="ru-RU"/>
              </w:rPr>
              <w:t xml:space="preserve"> </w:t>
            </w:r>
            <w:proofErr w:type="gramStart"/>
            <w:r w:rsidRPr="00EE41A0">
              <w:rPr>
                <w:rFonts w:ascii="Times New Roman" w:eastAsia="Times New Roman" w:hAnsi="Times New Roman" w:cs="Times New Roman"/>
                <w:color w:val="000000"/>
                <w:lang w:eastAsia="ru-RU"/>
              </w:rPr>
              <w:t>ради</w:t>
            </w:r>
            <w:proofErr w:type="gramEnd"/>
            <w:r w:rsidRPr="00EE41A0">
              <w:rPr>
                <w:rFonts w:ascii="Times New Roman" w:eastAsia="Times New Roman" w:hAnsi="Times New Roman" w:cs="Times New Roman"/>
                <w:color w:val="000000"/>
                <w:lang w:eastAsia="ru-RU"/>
              </w:rPr>
              <w:t>;</w:t>
            </w:r>
          </w:p>
          <w:p w:rsidR="00EE41A0" w:rsidRPr="00EE41A0" w:rsidRDefault="00EE41A0" w:rsidP="00EE41A0">
            <w:pPr>
              <w:spacing w:before="240" w:after="240" w:line="240" w:lineRule="auto"/>
              <w:ind w:firstLine="0"/>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lang w:eastAsia="ru-RU"/>
              </w:rPr>
              <w:t>Херсонська</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філія</w:t>
            </w:r>
            <w:proofErr w:type="spellEnd"/>
            <w:r w:rsidRPr="00EE41A0">
              <w:rPr>
                <w:rFonts w:ascii="Times New Roman" w:eastAsia="Times New Roman" w:hAnsi="Times New Roman" w:cs="Times New Roman"/>
                <w:color w:val="000000"/>
                <w:lang w:eastAsia="ru-RU"/>
              </w:rPr>
              <w:t xml:space="preserve"> приватного </w:t>
            </w:r>
            <w:proofErr w:type="spellStart"/>
            <w:r w:rsidRPr="00EE41A0">
              <w:rPr>
                <w:rFonts w:ascii="Times New Roman" w:eastAsia="Times New Roman" w:hAnsi="Times New Roman" w:cs="Times New Roman"/>
                <w:color w:val="000000"/>
                <w:lang w:eastAsia="ru-RU"/>
              </w:rPr>
              <w:lastRenderedPageBreak/>
              <w:t>вищого</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навчального</w:t>
            </w:r>
            <w:proofErr w:type="spellEnd"/>
            <w:r w:rsidRPr="00EE41A0">
              <w:rPr>
                <w:rFonts w:ascii="Times New Roman" w:eastAsia="Times New Roman" w:hAnsi="Times New Roman" w:cs="Times New Roman"/>
                <w:color w:val="000000"/>
                <w:lang w:eastAsia="ru-RU"/>
              </w:rPr>
              <w:t xml:space="preserve"> закладу “</w:t>
            </w:r>
            <w:proofErr w:type="spellStart"/>
            <w:r w:rsidRPr="00EE41A0">
              <w:rPr>
                <w:rFonts w:ascii="Times New Roman" w:eastAsia="Times New Roman" w:hAnsi="Times New Roman" w:cs="Times New Roman"/>
                <w:color w:val="000000"/>
                <w:lang w:eastAsia="ru-RU"/>
              </w:rPr>
              <w:t>Інститут</w:t>
            </w:r>
            <w:proofErr w:type="spellEnd"/>
            <w:r w:rsidRPr="00EE41A0">
              <w:rPr>
                <w:rFonts w:ascii="Times New Roman" w:eastAsia="Times New Roman" w:hAnsi="Times New Roman" w:cs="Times New Roman"/>
                <w:color w:val="000000"/>
                <w:lang w:eastAsia="ru-RU"/>
              </w:rPr>
              <w:t xml:space="preserve"> </w:t>
            </w:r>
            <w:proofErr w:type="spellStart"/>
            <w:proofErr w:type="gramStart"/>
            <w:r w:rsidRPr="00EE41A0">
              <w:rPr>
                <w:rFonts w:ascii="Times New Roman" w:eastAsia="Times New Roman" w:hAnsi="Times New Roman" w:cs="Times New Roman"/>
                <w:color w:val="000000"/>
                <w:lang w:eastAsia="ru-RU"/>
              </w:rPr>
              <w:t>п</w:t>
            </w:r>
            <w:proofErr w:type="gramEnd"/>
            <w:r w:rsidRPr="00EE41A0">
              <w:rPr>
                <w:rFonts w:ascii="Times New Roman" w:eastAsia="Times New Roman" w:hAnsi="Times New Roman" w:cs="Times New Roman"/>
                <w:color w:val="000000"/>
                <w:lang w:eastAsia="ru-RU"/>
              </w:rPr>
              <w:t>іслядипломної</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освіти</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Одеський</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морський</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тренажерний</w:t>
            </w:r>
            <w:proofErr w:type="spellEnd"/>
            <w:r w:rsidRPr="00EE41A0">
              <w:rPr>
                <w:rFonts w:ascii="Times New Roman" w:eastAsia="Times New Roman" w:hAnsi="Times New Roman" w:cs="Times New Roman"/>
                <w:color w:val="000000"/>
                <w:lang w:eastAsia="ru-RU"/>
              </w:rPr>
              <w:t xml:space="preserve"> центр”;</w:t>
            </w:r>
          </w:p>
          <w:p w:rsidR="00EE41A0" w:rsidRPr="00EE41A0" w:rsidRDefault="00EE41A0" w:rsidP="00EE41A0">
            <w:pPr>
              <w:shd w:val="clear" w:color="auto" w:fill="FFFFFF"/>
              <w:spacing w:line="240" w:lineRule="auto"/>
              <w:ind w:firstLine="0"/>
              <w:rPr>
                <w:rFonts w:ascii="Times New Roman" w:eastAsia="Times New Roman" w:hAnsi="Times New Roman" w:cs="Times New Roman"/>
                <w:sz w:val="24"/>
                <w:szCs w:val="24"/>
                <w:lang w:eastAsia="ru-RU"/>
              </w:rPr>
            </w:pPr>
            <w:proofErr w:type="gramStart"/>
            <w:r w:rsidRPr="00EE41A0">
              <w:rPr>
                <w:rFonts w:ascii="Times New Roman" w:eastAsia="Times New Roman" w:hAnsi="Times New Roman" w:cs="Times New Roman"/>
                <w:color w:val="000000"/>
                <w:lang w:eastAsia="ru-RU"/>
              </w:rPr>
              <w:t>ТОВ</w:t>
            </w:r>
            <w:proofErr w:type="gramEnd"/>
            <w:r w:rsidRPr="00EE41A0">
              <w:rPr>
                <w:rFonts w:ascii="Times New Roman" w:eastAsia="Times New Roman" w:hAnsi="Times New Roman" w:cs="Times New Roman"/>
                <w:color w:val="000000"/>
                <w:lang w:eastAsia="ru-RU"/>
              </w:rPr>
              <w:t xml:space="preserve"> «Автопланета Плюс»;</w:t>
            </w:r>
          </w:p>
          <w:p w:rsidR="00EE41A0" w:rsidRPr="00EE41A0" w:rsidRDefault="00EE41A0" w:rsidP="00EE41A0">
            <w:pPr>
              <w:shd w:val="clear" w:color="auto" w:fill="FFFFFF"/>
              <w:spacing w:line="240" w:lineRule="auto"/>
              <w:ind w:firstLine="0"/>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lang w:eastAsia="ru-RU"/>
              </w:rPr>
              <w:t> </w:t>
            </w:r>
            <w:r w:rsidRPr="00EE41A0">
              <w:rPr>
                <w:rFonts w:ascii="Times New Roman" w:eastAsia="Times New Roman" w:hAnsi="Times New Roman" w:cs="Times New Roman"/>
                <w:color w:val="000000"/>
                <w:sz w:val="24"/>
                <w:szCs w:val="24"/>
                <w:lang w:eastAsia="ru-RU"/>
              </w:rPr>
              <w:t xml:space="preserve">Бюро </w:t>
            </w:r>
            <w:proofErr w:type="spellStart"/>
            <w:r w:rsidRPr="00EE41A0">
              <w:rPr>
                <w:rFonts w:ascii="Times New Roman" w:eastAsia="Times New Roman" w:hAnsi="Times New Roman" w:cs="Times New Roman"/>
                <w:color w:val="000000"/>
                <w:sz w:val="24"/>
                <w:szCs w:val="24"/>
                <w:lang w:eastAsia="ru-RU"/>
              </w:rPr>
              <w:t>перекладів</w:t>
            </w:r>
            <w:proofErr w:type="spellEnd"/>
            <w:r w:rsidRPr="00EE41A0">
              <w:rPr>
                <w:rFonts w:ascii="Times New Roman" w:eastAsia="Times New Roman" w:hAnsi="Times New Roman" w:cs="Times New Roman"/>
                <w:color w:val="000000"/>
                <w:sz w:val="24"/>
                <w:szCs w:val="24"/>
                <w:lang w:eastAsia="ru-RU"/>
              </w:rPr>
              <w:t xml:space="preserve"> «ЧП </w:t>
            </w:r>
            <w:proofErr w:type="spellStart"/>
            <w:r w:rsidRPr="00EE41A0">
              <w:rPr>
                <w:rFonts w:ascii="Times New Roman" w:eastAsia="Times New Roman" w:hAnsi="Times New Roman" w:cs="Times New Roman"/>
                <w:color w:val="000000"/>
                <w:sz w:val="24"/>
                <w:szCs w:val="24"/>
                <w:lang w:eastAsia="ru-RU"/>
              </w:rPr>
              <w:t>Кисельова</w:t>
            </w:r>
            <w:proofErr w:type="spellEnd"/>
            <w:r w:rsidRPr="00EE41A0">
              <w:rPr>
                <w:rFonts w:ascii="Times New Roman" w:eastAsia="Times New Roman" w:hAnsi="Times New Roman" w:cs="Times New Roman"/>
                <w:color w:val="000000"/>
                <w:sz w:val="24"/>
                <w:szCs w:val="24"/>
                <w:lang w:eastAsia="ru-RU"/>
              </w:rPr>
              <w:t xml:space="preserve"> А.М»</w:t>
            </w:r>
          </w:p>
          <w:p w:rsidR="00EE41A0" w:rsidRPr="00EE41A0" w:rsidRDefault="00EE41A0" w:rsidP="00EE41A0">
            <w:pPr>
              <w:spacing w:before="240" w:after="240" w:line="0" w:lineRule="atLeast"/>
              <w:ind w:firstLine="0"/>
              <w:rPr>
                <w:rFonts w:ascii="Times New Roman" w:eastAsia="Times New Roman" w:hAnsi="Times New Roman" w:cs="Times New Roman"/>
                <w:sz w:val="24"/>
                <w:szCs w:val="24"/>
                <w:lang w:eastAsia="ru-RU"/>
              </w:rPr>
            </w:pPr>
            <w:proofErr w:type="spellStart"/>
            <w:proofErr w:type="gramStart"/>
            <w:r w:rsidRPr="00EE41A0">
              <w:rPr>
                <w:rFonts w:ascii="Times New Roman" w:eastAsia="Times New Roman" w:hAnsi="Times New Roman" w:cs="Times New Roman"/>
                <w:color w:val="000000"/>
                <w:lang w:eastAsia="ru-RU"/>
              </w:rPr>
              <w:t>Студ</w:t>
            </w:r>
            <w:proofErr w:type="gramEnd"/>
            <w:r w:rsidRPr="00EE41A0">
              <w:rPr>
                <w:rFonts w:ascii="Times New Roman" w:eastAsia="Times New Roman" w:hAnsi="Times New Roman" w:cs="Times New Roman"/>
                <w:color w:val="000000"/>
                <w:lang w:eastAsia="ru-RU"/>
              </w:rPr>
              <w:t>ія</w:t>
            </w:r>
            <w:proofErr w:type="spellEnd"/>
            <w:r w:rsidRPr="00EE41A0">
              <w:rPr>
                <w:rFonts w:ascii="Times New Roman" w:eastAsia="Times New Roman" w:hAnsi="Times New Roman" w:cs="Times New Roman"/>
                <w:color w:val="000000"/>
                <w:lang w:eastAsia="ru-RU"/>
              </w:rPr>
              <w:t xml:space="preserve"> компʼютерного дизайну </w:t>
            </w:r>
            <w:proofErr w:type="spellStart"/>
            <w:r w:rsidRPr="00EE41A0">
              <w:rPr>
                <w:rFonts w:ascii="Times New Roman" w:eastAsia="Times New Roman" w:hAnsi="Times New Roman" w:cs="Times New Roman"/>
                <w:color w:val="000000"/>
                <w:lang w:eastAsia="ru-RU"/>
              </w:rPr>
              <w:t>Wezom</w:t>
            </w:r>
            <w:proofErr w:type="spellEnd"/>
            <w:r w:rsidRPr="00EE41A0">
              <w:rPr>
                <w:rFonts w:ascii="Times New Roman" w:eastAsia="Times New Roman" w:hAnsi="Times New Roman" w:cs="Times New Roman"/>
                <w:color w:val="000000"/>
                <w:lang w:eastAsia="ru-RU"/>
              </w:rPr>
              <w:t xml:space="preserve"> (ФОП Трушин С.М.).</w:t>
            </w:r>
          </w:p>
        </w:tc>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0"/>
              <w:rPr>
                <w:rFonts w:ascii="Times New Roman" w:eastAsia="Times New Roman" w:hAnsi="Times New Roman" w:cs="Times New Roman"/>
                <w:sz w:val="24"/>
                <w:szCs w:val="24"/>
                <w:lang w:eastAsia="ru-RU"/>
              </w:rPr>
            </w:pPr>
            <w:r w:rsidRPr="00EE41A0">
              <w:rPr>
                <w:rFonts w:ascii="Times New Roman" w:eastAsia="Times New Roman" w:hAnsi="Times New Roman" w:cs="Times New Roman"/>
                <w:color w:val="000000"/>
                <w:sz w:val="19"/>
                <w:szCs w:val="19"/>
                <w:lang w:eastAsia="ru-RU"/>
              </w:rPr>
              <w:lastRenderedPageBreak/>
              <w:t>Кафедра</w:t>
            </w:r>
            <w:r w:rsidRPr="00EE41A0">
              <w:rPr>
                <w:rFonts w:ascii="Times New Roman" w:eastAsia="Times New Roman" w:hAnsi="Times New Roman" w:cs="Times New Roman"/>
                <w:color w:val="000000"/>
                <w:lang w:eastAsia="ru-RU"/>
              </w:rPr>
              <w:t xml:space="preserve"> </w:t>
            </w:r>
            <w:proofErr w:type="spellStart"/>
            <w:proofErr w:type="gramStart"/>
            <w:r w:rsidRPr="00EE41A0">
              <w:rPr>
                <w:rFonts w:ascii="Times New Roman" w:eastAsia="Times New Roman" w:hAnsi="Times New Roman" w:cs="Times New Roman"/>
                <w:color w:val="000000"/>
                <w:lang w:eastAsia="ru-RU"/>
              </w:rPr>
              <w:t>англ</w:t>
            </w:r>
            <w:proofErr w:type="gramEnd"/>
            <w:r w:rsidRPr="00EE41A0">
              <w:rPr>
                <w:rFonts w:ascii="Times New Roman" w:eastAsia="Times New Roman" w:hAnsi="Times New Roman" w:cs="Times New Roman"/>
                <w:color w:val="000000"/>
                <w:lang w:eastAsia="ru-RU"/>
              </w:rPr>
              <w:t>ійської</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філології</w:t>
            </w:r>
            <w:proofErr w:type="spellEnd"/>
            <w:r w:rsidRPr="00EE41A0">
              <w:rPr>
                <w:rFonts w:ascii="Times New Roman" w:eastAsia="Times New Roman" w:hAnsi="Times New Roman" w:cs="Times New Roman"/>
                <w:color w:val="000000"/>
                <w:lang w:eastAsia="ru-RU"/>
              </w:rPr>
              <w:t xml:space="preserve"> та </w:t>
            </w:r>
            <w:proofErr w:type="spellStart"/>
            <w:r w:rsidRPr="00EE41A0">
              <w:rPr>
                <w:rFonts w:ascii="Times New Roman" w:eastAsia="Times New Roman" w:hAnsi="Times New Roman" w:cs="Times New Roman"/>
                <w:color w:val="000000"/>
                <w:lang w:eastAsia="ru-RU"/>
              </w:rPr>
              <w:t>світової</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літератури</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імені</w:t>
            </w:r>
            <w:proofErr w:type="spellEnd"/>
            <w:r w:rsidRPr="00EE41A0">
              <w:rPr>
                <w:rFonts w:ascii="Times New Roman" w:eastAsia="Times New Roman" w:hAnsi="Times New Roman" w:cs="Times New Roman"/>
                <w:color w:val="000000"/>
                <w:lang w:eastAsia="ru-RU"/>
              </w:rPr>
              <w:t xml:space="preserve"> </w:t>
            </w:r>
            <w:proofErr w:type="spellStart"/>
            <w:r w:rsidRPr="00EE41A0">
              <w:rPr>
                <w:rFonts w:ascii="Times New Roman" w:eastAsia="Times New Roman" w:hAnsi="Times New Roman" w:cs="Times New Roman"/>
                <w:color w:val="000000"/>
                <w:lang w:eastAsia="ru-RU"/>
              </w:rPr>
              <w:t>професора</w:t>
            </w:r>
            <w:proofErr w:type="spellEnd"/>
            <w:r w:rsidRPr="00EE41A0">
              <w:rPr>
                <w:rFonts w:ascii="Times New Roman" w:eastAsia="Times New Roman" w:hAnsi="Times New Roman" w:cs="Times New Roman"/>
                <w:color w:val="000000"/>
                <w:lang w:eastAsia="ru-RU"/>
              </w:rPr>
              <w:t xml:space="preserve"> Олега Мішукова</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0"/>
              <w:rPr>
                <w:rFonts w:ascii="Times New Roman" w:eastAsia="Times New Roman" w:hAnsi="Times New Roman" w:cs="Times New Roman"/>
                <w:sz w:val="24"/>
                <w:szCs w:val="24"/>
                <w:lang w:eastAsia="ru-RU"/>
              </w:rPr>
            </w:pPr>
            <w:proofErr w:type="spellStart"/>
            <w:r w:rsidRPr="00EE41A0">
              <w:rPr>
                <w:rFonts w:ascii="Times New Roman" w:eastAsia="Times New Roman" w:hAnsi="Times New Roman" w:cs="Times New Roman"/>
                <w:color w:val="000000"/>
                <w:sz w:val="19"/>
                <w:szCs w:val="19"/>
                <w:lang w:eastAsia="ru-RU"/>
              </w:rPr>
              <w:t>Диференційований</w:t>
            </w:r>
            <w:proofErr w:type="spellEnd"/>
            <w:r w:rsidRPr="00EE41A0">
              <w:rPr>
                <w:rFonts w:ascii="Times New Roman" w:eastAsia="Times New Roman" w:hAnsi="Times New Roman" w:cs="Times New Roman"/>
                <w:color w:val="000000"/>
                <w:sz w:val="19"/>
                <w:szCs w:val="19"/>
                <w:lang w:eastAsia="ru-RU"/>
              </w:rPr>
              <w:t xml:space="preserve"> </w:t>
            </w:r>
            <w:proofErr w:type="spellStart"/>
            <w:r w:rsidRPr="00EE41A0">
              <w:rPr>
                <w:rFonts w:ascii="Times New Roman" w:eastAsia="Times New Roman" w:hAnsi="Times New Roman" w:cs="Times New Roman"/>
                <w:color w:val="000000"/>
                <w:sz w:val="19"/>
                <w:szCs w:val="19"/>
                <w:lang w:eastAsia="ru-RU"/>
              </w:rPr>
              <w:t>залі</w:t>
            </w:r>
            <w:proofErr w:type="gramStart"/>
            <w:r w:rsidRPr="00EE41A0">
              <w:rPr>
                <w:rFonts w:ascii="Times New Roman" w:eastAsia="Times New Roman" w:hAnsi="Times New Roman" w:cs="Times New Roman"/>
                <w:color w:val="000000"/>
                <w:sz w:val="19"/>
                <w:szCs w:val="19"/>
                <w:lang w:eastAsia="ru-RU"/>
              </w:rPr>
              <w:t>к</w:t>
            </w:r>
            <w:proofErr w:type="spellEnd"/>
            <w:proofErr w:type="gramEnd"/>
          </w:p>
        </w:tc>
      </w:tr>
    </w:tbl>
    <w:p w:rsidR="00EE41A0" w:rsidRDefault="00EE41A0" w:rsidP="00EE41A0">
      <w:pPr>
        <w:spacing w:line="240" w:lineRule="auto"/>
        <w:ind w:firstLine="709"/>
        <w:jc w:val="both"/>
        <w:rPr>
          <w:rFonts w:ascii="Times New Roman" w:eastAsia="Times New Roman" w:hAnsi="Times New Roman" w:cs="Times New Roman"/>
          <w:color w:val="000000"/>
          <w:sz w:val="28"/>
          <w:szCs w:val="28"/>
          <w:lang w:val="uk-UA" w:eastAsia="ru-RU"/>
        </w:rPr>
      </w:pP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У процесі практики студентам надається можливість спостерігати за індивідуальним стилем досвідчених філологів/ перекладачів, ознайомитися та спробувати на практиці нові методи та прийоми роботи в студентській аудиторії, а також дізнатися про можливості використання нових інформаційних технологій в процесі роботи.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Практика передбачає безперервність та послідовність і є логічним продовженням професійної підготовки філолога/перекладача, що розпочинається навчальною та виробничою практикою на попередніх курсах. Практика систематизує та поглиблює знання про методику підготовки філологів/перекладачів; сприяє формуванню особистого стилю роботи, об’єктивній оцінці своїх можливостей, застосуванню різноманітних методів та прийомів редагування та перекладу текстів різних стилів, а також спонукання студентів-практикантів до подальшої активності та самостійності в набутті професійних, перцептивних, проектувальних, адаптивних, організаційних і пізнавальних умінь.</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Робоча програма практики є основним навчально-методичним документом для студентів та керівників практики від навчального закладу.</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Університетські кафедри мають досвідчений професорсько-викладацький склад та володіють достатньою методичною базою для того, щоб забезпечити якісну підготовку фахівців за профілем, і, таким чином, відповідають програмним вимогам практики.</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left="360"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lastRenderedPageBreak/>
        <w:t>2. МЕТА Й ЗАВДАННЯ ПРАКТИКИ</w:t>
      </w:r>
    </w:p>
    <w:p w:rsidR="00EE41A0" w:rsidRPr="00EE41A0" w:rsidRDefault="00EE41A0" w:rsidP="00EE41A0">
      <w:pPr>
        <w:spacing w:line="240" w:lineRule="auto"/>
        <w:ind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Практика студентів спеціальності «035. Філологія, спеціалізація 041 германські мови та літератури (переклад включно), перша – англійська» є невід’ємною частиною їхньої підготовки до професійної діяльності, оскільки вона робить вагомий внесок у формування низки їх фахових компетентностей. Вона є важливим етапом у процесі створення підґрунтя для успішної професійної діяльності здобувачів другого ступеня вищої освіти магістр.</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xml:space="preserve">Під час практики в студентів формуються, розвиваються, поглиблюються як </w:t>
      </w:r>
      <w:r w:rsidRPr="00EE41A0">
        <w:rPr>
          <w:rFonts w:ascii="Times New Roman" w:eastAsia="Times New Roman" w:hAnsi="Times New Roman" w:cs="Times New Roman"/>
          <w:b/>
          <w:bCs/>
          <w:color w:val="000000"/>
          <w:sz w:val="28"/>
          <w:szCs w:val="28"/>
          <w:lang w:val="uk-UA" w:eastAsia="ru-RU"/>
        </w:rPr>
        <w:t>загальні</w:t>
      </w:r>
      <w:r w:rsidRPr="00EE41A0">
        <w:rPr>
          <w:rFonts w:ascii="Times New Roman" w:eastAsia="Times New Roman" w:hAnsi="Times New Roman" w:cs="Times New Roman"/>
          <w:color w:val="000000"/>
          <w:sz w:val="28"/>
          <w:szCs w:val="28"/>
          <w:lang w:val="uk-UA" w:eastAsia="ru-RU"/>
        </w:rPr>
        <w:t xml:space="preserve">, так і </w:t>
      </w:r>
      <w:r w:rsidRPr="00EE41A0">
        <w:rPr>
          <w:rFonts w:ascii="Times New Roman" w:eastAsia="Times New Roman" w:hAnsi="Times New Roman" w:cs="Times New Roman"/>
          <w:b/>
          <w:bCs/>
          <w:color w:val="000000"/>
          <w:sz w:val="28"/>
          <w:szCs w:val="28"/>
          <w:lang w:val="uk-UA" w:eastAsia="ru-RU"/>
        </w:rPr>
        <w:t>фахові компетентності</w:t>
      </w:r>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мовнокомунікативна</w:t>
      </w:r>
      <w:proofErr w:type="spellEnd"/>
      <w:r w:rsidRPr="00EE41A0">
        <w:rPr>
          <w:rFonts w:ascii="Times New Roman" w:eastAsia="Times New Roman" w:hAnsi="Times New Roman" w:cs="Times New Roman"/>
          <w:color w:val="000000"/>
          <w:sz w:val="28"/>
          <w:szCs w:val="28"/>
          <w:lang w:val="uk-UA" w:eastAsia="ru-RU"/>
        </w:rPr>
        <w:t>, професійно-психологічна, перекладацька, науково-дослідницька.</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Виробнича філологічна/перекладацька практика </w:t>
      </w:r>
      <w:r w:rsidRPr="00EE41A0">
        <w:rPr>
          <w:rFonts w:ascii="Times New Roman" w:eastAsia="Times New Roman" w:hAnsi="Times New Roman" w:cs="Times New Roman"/>
          <w:color w:val="000000"/>
          <w:sz w:val="28"/>
          <w:szCs w:val="28"/>
          <w:lang w:val="uk-UA" w:eastAsia="ru-RU"/>
        </w:rPr>
        <w:t>спрямована на формування професійно-особистісних якостей, необхідних філологу/перекладачу, узагальнення й систематизацію професійних знань та навичок, розвиток уміння застосовувати набуті знання в умовах реального процесу роботи, а також на вивчення й апробацію сучасних методів та прийомів підготовки майбутніх філологів і перекладачів у закладі вищої освіти.</w:t>
      </w:r>
    </w:p>
    <w:p w:rsidR="00EE41A0" w:rsidRPr="00EE41A0" w:rsidRDefault="00EE41A0" w:rsidP="00EE41A0">
      <w:pPr>
        <w:spacing w:line="240" w:lineRule="auto"/>
        <w:ind w:firstLine="66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Основною метою</w:t>
      </w:r>
      <w:r w:rsidRPr="00EE41A0">
        <w:rPr>
          <w:rFonts w:ascii="Times New Roman" w:eastAsia="Times New Roman" w:hAnsi="Times New Roman" w:cs="Times New Roman"/>
          <w:color w:val="000000"/>
          <w:sz w:val="28"/>
          <w:szCs w:val="28"/>
          <w:lang w:val="uk-UA" w:eastAsia="ru-RU"/>
        </w:rPr>
        <w:t xml:space="preserve"> виробничої (</w:t>
      </w:r>
      <w:r w:rsidR="007033D4" w:rsidRPr="00EE41A0">
        <w:rPr>
          <w:rFonts w:ascii="Times New Roman" w:eastAsia="Times New Roman" w:hAnsi="Times New Roman" w:cs="Times New Roman"/>
          <w:color w:val="000000"/>
          <w:sz w:val="28"/>
          <w:szCs w:val="28"/>
          <w:shd w:val="clear" w:color="auto" w:fill="FFFFFF"/>
          <w:lang w:val="uk-UA" w:eastAsia="ru-RU"/>
        </w:rPr>
        <w:t>філологічної/перекладацької</w:t>
      </w:r>
      <w:r w:rsidR="00133513">
        <w:rPr>
          <w:rFonts w:ascii="Times New Roman" w:eastAsia="Times New Roman" w:hAnsi="Times New Roman" w:cs="Times New Roman"/>
          <w:color w:val="000000"/>
          <w:sz w:val="28"/>
          <w:szCs w:val="28"/>
          <w:shd w:val="clear" w:color="auto" w:fill="FFFFFF"/>
          <w:lang w:val="uk-UA" w:eastAsia="ru-RU"/>
        </w:rPr>
        <w:t>)</w:t>
      </w:r>
      <w:r w:rsidRPr="00EE41A0">
        <w:rPr>
          <w:rFonts w:ascii="Times New Roman" w:eastAsia="Times New Roman" w:hAnsi="Times New Roman" w:cs="Times New Roman"/>
          <w:color w:val="000000"/>
          <w:sz w:val="28"/>
          <w:szCs w:val="28"/>
          <w:lang w:val="uk-UA" w:eastAsia="ru-RU"/>
        </w:rPr>
        <w:t xml:space="preserve"> практики є методична підготовка студентів до виконання роботи філолога/перекладача.</w:t>
      </w:r>
    </w:p>
    <w:p w:rsidR="00EE41A0" w:rsidRPr="00EE41A0" w:rsidRDefault="00EE41A0" w:rsidP="00EE41A0">
      <w:pPr>
        <w:spacing w:line="240" w:lineRule="auto"/>
        <w:ind w:firstLine="66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shd w:val="clear" w:color="auto" w:fill="FFFFFF"/>
          <w:lang w:val="uk-UA" w:eastAsia="ru-RU"/>
        </w:rPr>
        <w:t>Завдання виробничої (філологічної/перекладацької) практики</w:t>
      </w:r>
      <w:r w:rsidRPr="00EE41A0">
        <w:rPr>
          <w:rFonts w:ascii="Times New Roman" w:eastAsia="Times New Roman" w:hAnsi="Times New Roman" w:cs="Times New Roman"/>
          <w:b/>
          <w:bCs/>
          <w:color w:val="000000"/>
          <w:sz w:val="28"/>
          <w:szCs w:val="28"/>
          <w:shd w:val="clear" w:color="auto" w:fill="FFFFFF"/>
          <w:lang w:val="uk-UA" w:eastAsia="ru-RU"/>
        </w:rPr>
        <w:t>:</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ознайомлення студентів з установчими документами баз практик;</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формування у здобувачів другого ступеня вищої освіти   професійно-ціннісних якостей особистості філолога/перекладача: професійної компетенції, творчого підходу під час роботи;</w:t>
      </w:r>
    </w:p>
    <w:p w:rsidR="00EE41A0" w:rsidRPr="00EE41A0" w:rsidRDefault="00EE41A0" w:rsidP="00EE41A0">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поглиблення теоретичних знань за фахом;</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вивчення студентами-магістрантами передового досвіду роботи провідних перекладачів (підбір та аналіз експериментального та теоретичного матеріалу для виконання навчально-дослідних, науково-дослідних робіт та подальшої професійної діяльності);</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формування практичних навичок і розвиток умінь для виконання професійних завдань та обов'язків інноваційного характеру в якості філолога /перекладача;</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вивчення передового практичного досвіду; </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формування навичок професійного спілкування;</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виховання в магістрантів морально-етичних якостей філолога/перекладача, потреби в самоосвіті;</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розвиток професійно значущих якостей особистості;</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вироблення творчого, дослідницького підходу до майбутньої професійної діяльності;</w:t>
      </w:r>
    </w:p>
    <w:p w:rsidR="00EE41A0" w:rsidRPr="00EE41A0" w:rsidRDefault="00EE41A0" w:rsidP="00EE41A0">
      <w:pPr>
        <w:numPr>
          <w:ilvl w:val="0"/>
          <w:numId w:val="1"/>
        </w:numPr>
        <w:spacing w:line="240" w:lineRule="auto"/>
        <w:ind w:left="426"/>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проведення експерименту для написання кваліфікаційної роботи ступеня вищої освіти магістр.</w:t>
      </w:r>
    </w:p>
    <w:p w:rsidR="00EE41A0" w:rsidRPr="00EE41A0" w:rsidRDefault="00EE41A0" w:rsidP="00EE41A0">
      <w:pPr>
        <w:spacing w:line="240" w:lineRule="auto"/>
        <w:ind w:left="20" w:firstLine="62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xml:space="preserve">Загалом завдання спрямовані на отримання студентами відповідного досвіду роботи філолога та перекладача, на поглиблення теоретичних знань </w:t>
      </w:r>
      <w:r w:rsidRPr="00EE41A0">
        <w:rPr>
          <w:rFonts w:ascii="Times New Roman" w:eastAsia="Times New Roman" w:hAnsi="Times New Roman" w:cs="Times New Roman"/>
          <w:color w:val="000000"/>
          <w:sz w:val="28"/>
          <w:szCs w:val="28"/>
          <w:lang w:val="uk-UA" w:eastAsia="ru-RU"/>
        </w:rPr>
        <w:lastRenderedPageBreak/>
        <w:t>та розвиток практичних умінь для розв’язання певних проблем, пов’язаних з ефективною філологічною та перекладацькою діяльністю.</w:t>
      </w:r>
    </w:p>
    <w:p w:rsidR="00EE41A0" w:rsidRPr="00EE41A0" w:rsidRDefault="00EE41A0" w:rsidP="00EE41A0">
      <w:pPr>
        <w:spacing w:line="240" w:lineRule="auto"/>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xml:space="preserve">У процесі практики формуються й поглиблюються такі </w:t>
      </w:r>
      <w:r w:rsidRPr="00EE41A0">
        <w:rPr>
          <w:rFonts w:ascii="Times New Roman" w:eastAsia="Times New Roman" w:hAnsi="Times New Roman" w:cs="Times New Roman"/>
          <w:b/>
          <w:bCs/>
          <w:color w:val="000000"/>
          <w:sz w:val="28"/>
          <w:szCs w:val="28"/>
          <w:lang w:val="uk-UA" w:eastAsia="ru-RU"/>
        </w:rPr>
        <w:t>компетентності та програмні результати навчання:</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ЗК-1. </w:t>
      </w:r>
      <w:r w:rsidRPr="00EE41A0">
        <w:rPr>
          <w:rFonts w:ascii="Times New Roman" w:eastAsia="Times New Roman" w:hAnsi="Times New Roman" w:cs="Times New Roman"/>
          <w:color w:val="000000"/>
          <w:sz w:val="28"/>
          <w:szCs w:val="28"/>
          <w:lang w:val="uk-UA" w:eastAsia="ru-RU"/>
        </w:rPr>
        <w:t>Здатність спілкуватися державною мовою як усно, так і письмово.</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ЗК-5. </w:t>
      </w:r>
      <w:r w:rsidRPr="00EE41A0">
        <w:rPr>
          <w:rFonts w:ascii="Times New Roman" w:eastAsia="Times New Roman" w:hAnsi="Times New Roman" w:cs="Times New Roman"/>
          <w:color w:val="000000"/>
          <w:sz w:val="28"/>
          <w:szCs w:val="28"/>
          <w:lang w:val="uk-UA" w:eastAsia="ru-RU"/>
        </w:rPr>
        <w:t>Здатність працювати в команді та автономно.</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ЗК-6. </w:t>
      </w:r>
      <w:r w:rsidRPr="00EE41A0">
        <w:rPr>
          <w:rFonts w:ascii="Times New Roman" w:eastAsia="Times New Roman" w:hAnsi="Times New Roman" w:cs="Times New Roman"/>
          <w:color w:val="000000"/>
          <w:sz w:val="28"/>
          <w:szCs w:val="28"/>
          <w:lang w:val="uk-UA" w:eastAsia="ru-RU"/>
        </w:rPr>
        <w:t>Здатність спілкуватися іноземною мовою.</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ЗК-8.</w:t>
      </w:r>
      <w:r w:rsidRPr="00EE41A0">
        <w:rPr>
          <w:rFonts w:ascii="Times New Roman" w:eastAsia="Times New Roman" w:hAnsi="Times New Roman" w:cs="Times New Roman"/>
          <w:color w:val="000000"/>
          <w:sz w:val="28"/>
          <w:szCs w:val="28"/>
          <w:lang w:val="uk-UA" w:eastAsia="ru-RU"/>
        </w:rPr>
        <w:t xml:space="preserve"> Навички використання інформаційних і комунікаційних технологій.</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ЗК-9. </w:t>
      </w:r>
      <w:r w:rsidRPr="00EE41A0">
        <w:rPr>
          <w:rFonts w:ascii="Times New Roman" w:eastAsia="Times New Roman" w:hAnsi="Times New Roman" w:cs="Times New Roman"/>
          <w:color w:val="000000"/>
          <w:sz w:val="28"/>
          <w:szCs w:val="28"/>
          <w:lang w:val="uk-UA" w:eastAsia="ru-RU"/>
        </w:rPr>
        <w:t>Здатність до адаптації та дії в новій ситуації.</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ЗК-10. </w:t>
      </w:r>
      <w:r w:rsidRPr="00EE41A0">
        <w:rPr>
          <w:rFonts w:ascii="Times New Roman" w:eastAsia="Times New Roman" w:hAnsi="Times New Roman" w:cs="Times New Roman"/>
          <w:color w:val="000000"/>
          <w:sz w:val="28"/>
          <w:szCs w:val="28"/>
          <w:lang w:val="uk-UA" w:eastAsia="ru-RU"/>
        </w:rPr>
        <w:t>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ЗК-12. </w:t>
      </w:r>
      <w:r w:rsidRPr="00EE41A0">
        <w:rPr>
          <w:rFonts w:ascii="Times New Roman" w:eastAsia="Times New Roman" w:hAnsi="Times New Roman" w:cs="Times New Roman"/>
          <w:color w:val="000000"/>
          <w:sz w:val="28"/>
          <w:szCs w:val="28"/>
          <w:lang w:val="uk-UA" w:eastAsia="ru-RU"/>
        </w:rPr>
        <w:t>Здатність генерувати нові ідеї (креативність).</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ФК-6</w:t>
      </w:r>
      <w:r w:rsidRPr="00EE41A0">
        <w:rPr>
          <w:rFonts w:ascii="Times New Roman" w:eastAsia="Times New Roman" w:hAnsi="Times New Roman" w:cs="Times New Roman"/>
          <w:color w:val="000000"/>
          <w:sz w:val="28"/>
          <w:szCs w:val="28"/>
          <w:lang w:val="uk-UA" w:eastAsia="ru-RU"/>
        </w:rPr>
        <w:t>. Здатність професійно застосовувати поглиблені знання з обраної філологічної спеціалізації для вирішення професійних завдань.</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ФК-8.</w:t>
      </w:r>
      <w:r w:rsidRPr="00EE41A0">
        <w:rPr>
          <w:rFonts w:ascii="Times New Roman" w:eastAsia="Times New Roman" w:hAnsi="Times New Roman" w:cs="Times New Roman"/>
          <w:color w:val="000000"/>
          <w:sz w:val="28"/>
          <w:szCs w:val="28"/>
          <w:lang w:val="uk-UA" w:eastAsia="ru-RU"/>
        </w:rPr>
        <w:t xml:space="preserve"> Усвідомлення ролі експресивних, емоційних, логічних засобів мови для досягнення запланованого прагматичного результату.</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ФК-9.</w:t>
      </w:r>
      <w:r w:rsidRPr="00EE41A0">
        <w:rPr>
          <w:rFonts w:ascii="Times New Roman" w:eastAsia="Times New Roman" w:hAnsi="Times New Roman" w:cs="Times New Roman"/>
          <w:color w:val="000000"/>
          <w:sz w:val="28"/>
          <w:szCs w:val="28"/>
          <w:lang w:val="uk-UA" w:eastAsia="ru-RU"/>
        </w:rPr>
        <w:t xml:space="preserve"> Здатність ефективно й компетентно проводити заняття різних видів у закладах вищої освіти.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ПРН-2. </w:t>
      </w:r>
      <w:r w:rsidRPr="00EE41A0">
        <w:rPr>
          <w:rFonts w:ascii="Times New Roman" w:eastAsia="Times New Roman" w:hAnsi="Times New Roman" w:cs="Times New Roman"/>
          <w:color w:val="000000"/>
          <w:sz w:val="28"/>
          <w:szCs w:val="28"/>
          <w:lang w:val="uk-UA" w:eastAsia="ru-RU"/>
        </w:rPr>
        <w:t>Упевнено володіти державною та іноземною мовами для реалізації письмової та усної комунікації, зокрема в ситуаціях професійного й наукового спілкування; презентувати результати досліджень державною та іноземною мовами; вміти вести наукову дискусію іноземною мовою, користуватися правилами мовного етикету, читати літературу зі спеціальності, перекладати тексти філологічної проблематики, складати анотації, реферати, наукові виступи іноземною мовою.</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ПРН-3. </w:t>
      </w:r>
      <w:r w:rsidRPr="00EE41A0">
        <w:rPr>
          <w:rFonts w:ascii="Times New Roman" w:eastAsia="Times New Roman" w:hAnsi="Times New Roman" w:cs="Times New Roman"/>
          <w:color w:val="000000"/>
          <w:sz w:val="28"/>
          <w:szCs w:val="28"/>
          <w:lang w:val="uk-UA" w:eastAsia="ru-RU"/>
        </w:rPr>
        <w:t>Застосовувати сучасні методики і технології, зокрема інформаційні, для успішного й ефективного здійснення професійної діяльності та забезпечення якості дослідження в конкретній філологічній галузі.</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ПРН-4.</w:t>
      </w:r>
      <w:r w:rsidRPr="00EE41A0">
        <w:rPr>
          <w:rFonts w:ascii="Times New Roman" w:eastAsia="Times New Roman" w:hAnsi="Times New Roman" w:cs="Times New Roman"/>
          <w:color w:val="000000"/>
          <w:sz w:val="28"/>
          <w:szCs w:val="28"/>
          <w:lang w:val="uk-UA" w:eastAsia="ru-RU"/>
        </w:rPr>
        <w:t xml:space="preserve"> Оцінювати й критично аналізувати соціально, особистісно та професійно значущі проблеми і пропонувати шляхи їх вирішення у складних і непередбачуваних умовах, що потребує застосування нових підходів та прогнозування.</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ПРН-5. </w:t>
      </w:r>
      <w:r w:rsidRPr="00EE41A0">
        <w:rPr>
          <w:rFonts w:ascii="Times New Roman" w:eastAsia="Times New Roman" w:hAnsi="Times New Roman" w:cs="Times New Roman"/>
          <w:color w:val="000000"/>
          <w:sz w:val="28"/>
          <w:szCs w:val="28"/>
          <w:lang w:val="uk-UA" w:eastAsia="ru-RU"/>
        </w:rPr>
        <w:t>Знаходити оптимальні шляхи ефективної взаємодії у професійному колективі та з представниками інших професійних груп різного рівня; ефективне здійснення комунікативно-навчальної функції (з охопленням інформаційного, мотиваційно-стимулюючого та контрольно-коригуючого компонентів); конструктивно-проєктних функцій: планувати і творчо конструювати освітній процес.</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ПРН-6. </w:t>
      </w:r>
      <w:r w:rsidRPr="00EE41A0">
        <w:rPr>
          <w:rFonts w:ascii="Times New Roman" w:eastAsia="Times New Roman" w:hAnsi="Times New Roman" w:cs="Times New Roman"/>
          <w:color w:val="000000"/>
          <w:sz w:val="28"/>
          <w:szCs w:val="28"/>
          <w:lang w:val="uk-UA" w:eastAsia="ru-RU"/>
        </w:rPr>
        <w:t>Застосовувати знання про експресивні, емоційні, логічні засоби мови та техніку мовлення для досягнення запланованого прагматичного результату й організації успішної комунікації.</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lastRenderedPageBreak/>
        <w:t>ПРН-12.</w:t>
      </w:r>
      <w:r w:rsidRPr="00EE41A0">
        <w:rPr>
          <w:rFonts w:ascii="Times New Roman" w:eastAsia="Times New Roman" w:hAnsi="Times New Roman" w:cs="Times New Roman"/>
          <w:color w:val="000000"/>
          <w:sz w:val="28"/>
          <w:szCs w:val="28"/>
          <w:lang w:val="uk-UA" w:eastAsia="ru-RU"/>
        </w:rPr>
        <w:t xml:space="preserve"> Дотримуватися правил академічної доброчесності. </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ПРН-13.</w:t>
      </w:r>
      <w:r w:rsidRPr="00EE41A0">
        <w:rPr>
          <w:rFonts w:ascii="Times New Roman" w:eastAsia="Times New Roman" w:hAnsi="Times New Roman" w:cs="Times New Roman"/>
          <w:color w:val="000000"/>
          <w:sz w:val="28"/>
          <w:szCs w:val="28"/>
          <w:lang w:val="uk-UA" w:eastAsia="ru-RU"/>
        </w:rPr>
        <w:t xml:space="preserve"> Доступно й аргументовано пояснювати сутність конкретних філологічних питань, власну точку зору на них та її обґрунтування як фахівцям, так і широкому загалу, зокрема особам, які навчаються.</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ПРН-17.</w:t>
      </w:r>
      <w:r w:rsidRPr="00EE41A0">
        <w:rPr>
          <w:rFonts w:ascii="Times New Roman" w:eastAsia="Times New Roman" w:hAnsi="Times New Roman" w:cs="Times New Roman"/>
          <w:color w:val="000000"/>
          <w:sz w:val="28"/>
          <w:szCs w:val="28"/>
          <w:lang w:val="uk-UA" w:eastAsia="ru-RU"/>
        </w:rPr>
        <w:t>  Планувати, організовувати, здійснювати і презентувати дослідження та/або інноваційні розробки в конкретній філологічній галузі.</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Предмет практики</w:t>
      </w:r>
      <w:r w:rsidRPr="00EE41A0">
        <w:rPr>
          <w:rFonts w:ascii="Times New Roman" w:eastAsia="Times New Roman" w:hAnsi="Times New Roman" w:cs="Times New Roman"/>
          <w:color w:val="000000"/>
          <w:sz w:val="28"/>
          <w:szCs w:val="28"/>
          <w:lang w:val="uk-UA" w:eastAsia="ru-RU"/>
        </w:rPr>
        <w:t xml:space="preserve"> – процес роботи філолога/перекладача.</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Default="00EE41A0" w:rsidP="00EE41A0">
      <w:pPr>
        <w:spacing w:line="240" w:lineRule="auto"/>
        <w:ind w:left="20" w:right="340" w:firstLine="620"/>
        <w:jc w:val="center"/>
        <w:rPr>
          <w:rFonts w:ascii="Times New Roman" w:eastAsia="Times New Roman" w:hAnsi="Times New Roman" w:cs="Times New Roman"/>
          <w:b/>
          <w:bCs/>
          <w:color w:val="000000"/>
          <w:sz w:val="28"/>
          <w:szCs w:val="28"/>
          <w:lang w:val="uk-UA" w:eastAsia="ru-RU"/>
        </w:rPr>
      </w:pPr>
      <w:r w:rsidRPr="00EE41A0">
        <w:rPr>
          <w:rFonts w:ascii="Times New Roman" w:eastAsia="Times New Roman" w:hAnsi="Times New Roman" w:cs="Times New Roman"/>
          <w:b/>
          <w:bCs/>
          <w:color w:val="000000"/>
          <w:sz w:val="28"/>
          <w:szCs w:val="28"/>
          <w:lang w:val="uk-UA" w:eastAsia="ru-RU"/>
        </w:rPr>
        <w:t>3. ЗМІСТ ПРАКТИКИ</w:t>
      </w:r>
    </w:p>
    <w:p w:rsidR="00EE41A0" w:rsidRPr="00EE41A0" w:rsidRDefault="00EE41A0" w:rsidP="00EE41A0">
      <w:pPr>
        <w:spacing w:line="240" w:lineRule="auto"/>
        <w:ind w:left="20" w:right="340" w:firstLine="620"/>
        <w:jc w:val="center"/>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3.1. Види робіт під час філологічної/перекладацької практики</w:t>
      </w:r>
    </w:p>
    <w:p w:rsidR="00EE41A0" w:rsidRPr="00EE41A0" w:rsidRDefault="00EE41A0" w:rsidP="00EE41A0">
      <w:pPr>
        <w:spacing w:line="240" w:lineRule="auto"/>
        <w:ind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Робота філолога/перекладача вимагає від студентів-практикантів високого рівня професійних знань, навичок та вмінь</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right="40"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i/>
          <w:iCs/>
          <w:color w:val="000000"/>
          <w:sz w:val="28"/>
          <w:szCs w:val="28"/>
          <w:lang w:val="uk-UA" w:eastAsia="ru-RU"/>
        </w:rPr>
        <w:t>Теоретичний модуль</w:t>
      </w:r>
    </w:p>
    <w:p w:rsidR="00EE41A0" w:rsidRPr="00EE41A0" w:rsidRDefault="00EE41A0" w:rsidP="00EE41A0">
      <w:pPr>
        <w:numPr>
          <w:ilvl w:val="0"/>
          <w:numId w:val="2"/>
        </w:numPr>
        <w:spacing w:line="240" w:lineRule="auto"/>
        <w:ind w:right="40"/>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підготовка теоретичних матеріалів за фахом;</w:t>
      </w:r>
    </w:p>
    <w:p w:rsidR="00EE41A0" w:rsidRPr="00EE41A0" w:rsidRDefault="00EE41A0" w:rsidP="00EE41A0">
      <w:pPr>
        <w:numPr>
          <w:ilvl w:val="0"/>
          <w:numId w:val="2"/>
        </w:numPr>
        <w:spacing w:line="240" w:lineRule="auto"/>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ознайомлення з установчими документами баз практик;</w:t>
      </w:r>
    </w:p>
    <w:p w:rsidR="00EE41A0" w:rsidRPr="00EE41A0" w:rsidRDefault="00EE41A0" w:rsidP="00EE41A0">
      <w:pPr>
        <w:numPr>
          <w:ilvl w:val="0"/>
          <w:numId w:val="2"/>
        </w:numPr>
        <w:spacing w:line="240" w:lineRule="auto"/>
        <w:ind w:right="40"/>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ознайомлення з планом роботи бази практики;</w:t>
      </w:r>
    </w:p>
    <w:p w:rsidR="00EE41A0" w:rsidRPr="00EE41A0" w:rsidRDefault="00EE41A0" w:rsidP="00EE41A0">
      <w:pPr>
        <w:numPr>
          <w:ilvl w:val="0"/>
          <w:numId w:val="2"/>
        </w:numPr>
        <w:spacing w:line="240" w:lineRule="auto"/>
        <w:ind w:right="40"/>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вивчення та впровадження передового досвіду філологів/перекладачів.</w:t>
      </w:r>
    </w:p>
    <w:p w:rsidR="00EE41A0" w:rsidRPr="00EE41A0" w:rsidRDefault="00EE41A0" w:rsidP="00EE41A0">
      <w:pPr>
        <w:spacing w:line="240" w:lineRule="auto"/>
        <w:ind w:left="360"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i/>
          <w:iCs/>
          <w:color w:val="000000"/>
          <w:sz w:val="28"/>
          <w:szCs w:val="28"/>
          <w:lang w:val="uk-UA" w:eastAsia="ru-RU"/>
        </w:rPr>
        <w:t>Практичний модуль</w:t>
      </w:r>
    </w:p>
    <w:p w:rsidR="00EE41A0" w:rsidRPr="00EE41A0" w:rsidRDefault="00EE41A0" w:rsidP="00EE41A0">
      <w:pPr>
        <w:numPr>
          <w:ilvl w:val="0"/>
          <w:numId w:val="3"/>
        </w:numPr>
        <w:spacing w:line="240" w:lineRule="auto"/>
        <w:ind w:left="2160" w:right="40"/>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виконання перекладів, редагування текстів різних стилів.</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left="40"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i/>
          <w:iCs/>
          <w:color w:val="000000"/>
          <w:sz w:val="28"/>
          <w:szCs w:val="28"/>
          <w:shd w:val="clear" w:color="auto" w:fill="FFFFFF"/>
          <w:lang w:val="uk-UA" w:eastAsia="ru-RU"/>
        </w:rPr>
        <w:t>Індивідуальні завдання</w:t>
      </w:r>
    </w:p>
    <w:p w:rsidR="00EE41A0" w:rsidRPr="00EE41A0" w:rsidRDefault="00EE41A0" w:rsidP="00EE41A0">
      <w:pPr>
        <w:numPr>
          <w:ilvl w:val="0"/>
          <w:numId w:val="4"/>
        </w:numPr>
        <w:shd w:val="clear" w:color="auto" w:fill="FFFFFF"/>
        <w:spacing w:line="240" w:lineRule="auto"/>
        <w:ind w:left="1980" w:right="-5"/>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виконання індивідуального завдання з кваліфікаційної роботи (проєкту);</w:t>
      </w:r>
    </w:p>
    <w:p w:rsidR="00EE41A0" w:rsidRPr="00EE41A0" w:rsidRDefault="00EE41A0" w:rsidP="00EE41A0">
      <w:pPr>
        <w:numPr>
          <w:ilvl w:val="0"/>
          <w:numId w:val="4"/>
        </w:numPr>
        <w:shd w:val="clear" w:color="auto" w:fill="FFFFFF"/>
        <w:spacing w:line="240" w:lineRule="auto"/>
        <w:ind w:left="1980" w:right="-5"/>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виконання індивідуального завдання з фаху.</w:t>
      </w:r>
    </w:p>
    <w:p w:rsidR="00EE41A0" w:rsidRDefault="00EE41A0" w:rsidP="00EE41A0">
      <w:pPr>
        <w:shd w:val="clear" w:color="auto" w:fill="FFFFFF"/>
        <w:spacing w:line="240" w:lineRule="auto"/>
        <w:ind w:right="-5" w:firstLine="0"/>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w:t>
      </w:r>
    </w:p>
    <w:p w:rsidR="00EE41A0" w:rsidRPr="00EE41A0" w:rsidRDefault="00EE41A0" w:rsidP="00EE41A0">
      <w:pPr>
        <w:shd w:val="clear" w:color="auto" w:fill="FFFFFF"/>
        <w:spacing w:line="240" w:lineRule="auto"/>
        <w:ind w:right="-5"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w:t>
      </w:r>
      <w:r w:rsidRPr="00EE41A0">
        <w:rPr>
          <w:rFonts w:ascii="Times New Roman" w:eastAsia="Times New Roman" w:hAnsi="Times New Roman" w:cs="Times New Roman"/>
          <w:b/>
          <w:bCs/>
          <w:color w:val="000000"/>
          <w:sz w:val="28"/>
          <w:szCs w:val="28"/>
          <w:lang w:val="uk-UA" w:eastAsia="ru-RU"/>
        </w:rPr>
        <w:t>3.2. Список рекомендованої літератури</w:t>
      </w:r>
    </w:p>
    <w:p w:rsidR="00EE41A0" w:rsidRPr="00EE41A0" w:rsidRDefault="00EE41A0" w:rsidP="00EE41A0">
      <w:pPr>
        <w:shd w:val="clear" w:color="auto" w:fill="FFFFFF"/>
        <w:spacing w:line="240" w:lineRule="auto"/>
        <w:ind w:right="-5" w:firstLine="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sz w:val="24"/>
          <w:szCs w:val="24"/>
          <w:lang w:val="uk-UA" w:eastAsia="ru-RU"/>
        </w:rPr>
        <w:t> </w:t>
      </w:r>
    </w:p>
    <w:p w:rsidR="00EE41A0" w:rsidRPr="00EE41A0" w:rsidRDefault="00EE41A0" w:rsidP="00EE41A0">
      <w:pPr>
        <w:numPr>
          <w:ilvl w:val="0"/>
          <w:numId w:val="5"/>
        </w:numPr>
        <w:shd w:val="clear" w:color="auto" w:fill="FFFFFF"/>
        <w:spacing w:line="240" w:lineRule="auto"/>
        <w:ind w:left="1069" w:right="-5"/>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Алексеев</w:t>
      </w:r>
      <w:proofErr w:type="spellEnd"/>
      <w:r w:rsidRPr="00EE41A0">
        <w:rPr>
          <w:rFonts w:ascii="Times New Roman" w:eastAsia="Times New Roman" w:hAnsi="Times New Roman" w:cs="Times New Roman"/>
          <w:color w:val="000000"/>
          <w:sz w:val="28"/>
          <w:szCs w:val="28"/>
          <w:lang w:val="uk-UA" w:eastAsia="ru-RU"/>
        </w:rPr>
        <w:t xml:space="preserve"> И.С. </w:t>
      </w:r>
      <w:proofErr w:type="spellStart"/>
      <w:r w:rsidRPr="00EE41A0">
        <w:rPr>
          <w:rFonts w:ascii="Times New Roman" w:eastAsia="Times New Roman" w:hAnsi="Times New Roman" w:cs="Times New Roman"/>
          <w:color w:val="000000"/>
          <w:sz w:val="28"/>
          <w:szCs w:val="28"/>
          <w:lang w:val="uk-UA" w:eastAsia="ru-RU"/>
        </w:rPr>
        <w:t>Профессиональный</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тренинг</w:t>
      </w:r>
      <w:proofErr w:type="spellEnd"/>
      <w:r w:rsidRPr="00EE41A0">
        <w:rPr>
          <w:rFonts w:ascii="Times New Roman" w:eastAsia="Times New Roman" w:hAnsi="Times New Roman" w:cs="Times New Roman"/>
          <w:color w:val="000000"/>
          <w:sz w:val="28"/>
          <w:szCs w:val="28"/>
          <w:lang w:val="uk-UA" w:eastAsia="ru-RU"/>
        </w:rPr>
        <w:t xml:space="preserve"> переводчика. </w:t>
      </w:r>
      <w:proofErr w:type="spellStart"/>
      <w:r w:rsidRPr="00EE41A0">
        <w:rPr>
          <w:rFonts w:ascii="Times New Roman" w:eastAsia="Times New Roman" w:hAnsi="Times New Roman" w:cs="Times New Roman"/>
          <w:color w:val="000000"/>
          <w:sz w:val="28"/>
          <w:szCs w:val="28"/>
          <w:lang w:val="uk-UA" w:eastAsia="ru-RU"/>
        </w:rPr>
        <w:t>СПб</w:t>
      </w:r>
      <w:proofErr w:type="spellEnd"/>
      <w:r w:rsidRPr="00EE41A0">
        <w:rPr>
          <w:rFonts w:ascii="Times New Roman" w:eastAsia="Times New Roman" w:hAnsi="Times New Roman" w:cs="Times New Roman"/>
          <w:color w:val="000000"/>
          <w:sz w:val="28"/>
          <w:szCs w:val="28"/>
          <w:lang w:val="uk-UA" w:eastAsia="ru-RU"/>
        </w:rPr>
        <w:t xml:space="preserve">. : </w:t>
      </w:r>
      <w:proofErr w:type="spellStart"/>
      <w:r w:rsidRPr="00EE41A0">
        <w:rPr>
          <w:rFonts w:ascii="Times New Roman" w:eastAsia="Times New Roman" w:hAnsi="Times New Roman" w:cs="Times New Roman"/>
          <w:color w:val="000000"/>
          <w:sz w:val="28"/>
          <w:szCs w:val="28"/>
          <w:lang w:val="uk-UA" w:eastAsia="ru-RU"/>
        </w:rPr>
        <w:t>Лениздат</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Изд-во</w:t>
      </w:r>
      <w:proofErr w:type="spellEnd"/>
      <w:r w:rsidRPr="00EE41A0">
        <w:rPr>
          <w:rFonts w:ascii="Times New Roman" w:eastAsia="Times New Roman" w:hAnsi="Times New Roman" w:cs="Times New Roman"/>
          <w:color w:val="000000"/>
          <w:sz w:val="28"/>
          <w:szCs w:val="28"/>
          <w:lang w:val="uk-UA" w:eastAsia="ru-RU"/>
        </w:rPr>
        <w:t xml:space="preserve"> «Союз», 2013. 288 с.</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ДСТУ 3008:2015. Звіти у сфері науки і техніки. Структура та правила оформлювання. На заміну ДСТУ 3008-95; Чинний з 2017–07–01. К. : </w:t>
      </w:r>
      <w:proofErr w:type="spellStart"/>
      <w:r w:rsidRPr="00EE41A0">
        <w:rPr>
          <w:rFonts w:ascii="Times New Roman" w:eastAsia="Times New Roman" w:hAnsi="Times New Roman" w:cs="Times New Roman"/>
          <w:color w:val="000000"/>
          <w:sz w:val="28"/>
          <w:szCs w:val="28"/>
          <w:lang w:val="uk-UA" w:eastAsia="ru-RU"/>
        </w:rPr>
        <w:t>ДП</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УкрНДНЦ</w:t>
      </w:r>
      <w:proofErr w:type="spellEnd"/>
      <w:r w:rsidRPr="00EE41A0">
        <w:rPr>
          <w:rFonts w:ascii="Times New Roman" w:eastAsia="Times New Roman" w:hAnsi="Times New Roman" w:cs="Times New Roman"/>
          <w:color w:val="000000"/>
          <w:sz w:val="28"/>
          <w:szCs w:val="28"/>
          <w:lang w:val="uk-UA" w:eastAsia="ru-RU"/>
        </w:rPr>
        <w:t>», 2016. 26 с. (Інформація та документація).</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ДСТУ 3582:2013. Бібліографічний опис скорочення слів і словосполучень українською мовою. Загальні вимоги та правила. На заміну ДСТУ 358297; Чинний від 2014–01–01. К. : </w:t>
      </w:r>
      <w:proofErr w:type="spellStart"/>
      <w:r w:rsidRPr="00EE41A0">
        <w:rPr>
          <w:rFonts w:ascii="Times New Roman" w:eastAsia="Times New Roman" w:hAnsi="Times New Roman" w:cs="Times New Roman"/>
          <w:color w:val="000000"/>
          <w:sz w:val="28"/>
          <w:szCs w:val="28"/>
          <w:lang w:val="uk-UA" w:eastAsia="ru-RU"/>
        </w:rPr>
        <w:t>Мінекономрозвитку</w:t>
      </w:r>
      <w:proofErr w:type="spellEnd"/>
      <w:r w:rsidRPr="00EE41A0">
        <w:rPr>
          <w:rFonts w:ascii="Times New Roman" w:eastAsia="Times New Roman" w:hAnsi="Times New Roman" w:cs="Times New Roman"/>
          <w:color w:val="000000"/>
          <w:sz w:val="28"/>
          <w:szCs w:val="28"/>
          <w:lang w:val="uk-UA" w:eastAsia="ru-RU"/>
        </w:rPr>
        <w:t xml:space="preserve"> України, 2014. 15 с. (Інформація та документація).</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ДСТУ 4309:2004. Оформлення перекладів. Чинний з 2005–07–01. К. : Держспоживстандарт України, 2015. 12 с. (Інформація та документація).</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ДСТУ 7093:2009. Бібліографічний запис скорочення слів і словосполук, поданих іноземними європейськими мовами. На </w:t>
      </w:r>
      <w:r w:rsidRPr="00EE41A0">
        <w:rPr>
          <w:rFonts w:ascii="Times New Roman" w:eastAsia="Times New Roman" w:hAnsi="Times New Roman" w:cs="Times New Roman"/>
          <w:color w:val="000000"/>
          <w:sz w:val="28"/>
          <w:szCs w:val="28"/>
          <w:lang w:val="uk-UA" w:eastAsia="ru-RU"/>
        </w:rPr>
        <w:lastRenderedPageBreak/>
        <w:t>заміну ГОСТ 7.11-78; Чинний від 2010–04–01. К. : Держспоживстандарт України, 2009. 87 с. (Система  стандартів  з  інформації,  бібліотечної  та видавничої справи).</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ДСТУ 7157:2010. Видання електронні. Основні види та вихідні відомості. Чинний від 2010–07–01. К. : Держспоживстандарт України, 2010. 14 с. (Інформація та документація).</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ДСТУ 8302:2015. Бібліографічне посилання. Загальні положення та правила складання. Чинний з 2016–07–01. К. : </w:t>
      </w:r>
      <w:proofErr w:type="spellStart"/>
      <w:r w:rsidRPr="00EE41A0">
        <w:rPr>
          <w:rFonts w:ascii="Times New Roman" w:eastAsia="Times New Roman" w:hAnsi="Times New Roman" w:cs="Times New Roman"/>
          <w:color w:val="000000"/>
          <w:sz w:val="28"/>
          <w:szCs w:val="28"/>
          <w:lang w:val="uk-UA" w:eastAsia="ru-RU"/>
        </w:rPr>
        <w:t>ДП</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УкрНДНЦ</w:t>
      </w:r>
      <w:proofErr w:type="spellEnd"/>
      <w:r w:rsidRPr="00EE41A0">
        <w:rPr>
          <w:rFonts w:ascii="Times New Roman" w:eastAsia="Times New Roman" w:hAnsi="Times New Roman" w:cs="Times New Roman"/>
          <w:color w:val="000000"/>
          <w:sz w:val="28"/>
          <w:szCs w:val="28"/>
          <w:lang w:val="uk-UA" w:eastAsia="ru-RU"/>
        </w:rPr>
        <w:t>», 2016. 17 c. (Інформація та документація).</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ДСТУ ГОСТ 7.1:2006. Бібліографічний запис. Бібліографічний опис.  Загальні  вимоги  та  правила  складання. Чинний  від 2007–07–01. К. : Держспоживстандарт України, 2007. 47  с. (Система  стандартів  з  інформації,  бібліотечної  та видавничої справи). </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ДСТУ ГОСТ 7.80:2007 Бібліографічний запис. Заголовок. Загальні вимоги та правила складання. Чинний з 2008–04–01. К. : Держспоживстандарт України, 2009. 11 с.  (Система  стандартів  з  інформації,  бібліотечної  та видавничої справи). </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Казакова</w:t>
      </w:r>
      <w:proofErr w:type="spellEnd"/>
      <w:r w:rsidRPr="00EE41A0">
        <w:rPr>
          <w:rFonts w:ascii="Times New Roman" w:eastAsia="Times New Roman" w:hAnsi="Times New Roman" w:cs="Times New Roman"/>
          <w:color w:val="000000"/>
          <w:sz w:val="28"/>
          <w:szCs w:val="28"/>
          <w:lang w:val="uk-UA" w:eastAsia="ru-RU"/>
        </w:rPr>
        <w:t xml:space="preserve"> Т.А. </w:t>
      </w:r>
      <w:proofErr w:type="spellStart"/>
      <w:r w:rsidRPr="00EE41A0">
        <w:rPr>
          <w:rFonts w:ascii="Times New Roman" w:eastAsia="Times New Roman" w:hAnsi="Times New Roman" w:cs="Times New Roman"/>
          <w:color w:val="000000"/>
          <w:sz w:val="28"/>
          <w:szCs w:val="28"/>
          <w:lang w:val="uk-UA" w:eastAsia="ru-RU"/>
        </w:rPr>
        <w:t>Практические</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основы</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перевода</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СПб</w:t>
      </w:r>
      <w:proofErr w:type="spellEnd"/>
      <w:r w:rsidRPr="00EE41A0">
        <w:rPr>
          <w:rFonts w:ascii="Times New Roman" w:eastAsia="Times New Roman" w:hAnsi="Times New Roman" w:cs="Times New Roman"/>
          <w:color w:val="000000"/>
          <w:sz w:val="28"/>
          <w:szCs w:val="28"/>
          <w:lang w:val="uk-UA" w:eastAsia="ru-RU"/>
        </w:rPr>
        <w:t xml:space="preserve">. : </w:t>
      </w:r>
      <w:proofErr w:type="spellStart"/>
      <w:r w:rsidRPr="00EE41A0">
        <w:rPr>
          <w:rFonts w:ascii="Times New Roman" w:eastAsia="Times New Roman" w:hAnsi="Times New Roman" w:cs="Times New Roman"/>
          <w:color w:val="000000"/>
          <w:sz w:val="28"/>
          <w:szCs w:val="28"/>
          <w:lang w:val="uk-UA" w:eastAsia="ru-RU"/>
        </w:rPr>
        <w:t>Лениздат</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Изд-во</w:t>
      </w:r>
      <w:proofErr w:type="spellEnd"/>
      <w:r w:rsidRPr="00EE41A0">
        <w:rPr>
          <w:rFonts w:ascii="Times New Roman" w:eastAsia="Times New Roman" w:hAnsi="Times New Roman" w:cs="Times New Roman"/>
          <w:color w:val="000000"/>
          <w:sz w:val="28"/>
          <w:szCs w:val="28"/>
          <w:lang w:val="uk-UA" w:eastAsia="ru-RU"/>
        </w:rPr>
        <w:t xml:space="preserve"> «Союз», 2013. 320 с.</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Латышев</w:t>
      </w:r>
      <w:proofErr w:type="spellEnd"/>
      <w:r w:rsidRPr="00EE41A0">
        <w:rPr>
          <w:rFonts w:ascii="Times New Roman" w:eastAsia="Times New Roman" w:hAnsi="Times New Roman" w:cs="Times New Roman"/>
          <w:color w:val="000000"/>
          <w:sz w:val="28"/>
          <w:szCs w:val="28"/>
          <w:lang w:val="uk-UA" w:eastAsia="ru-RU"/>
        </w:rPr>
        <w:t xml:space="preserve"> Л.К. </w:t>
      </w:r>
      <w:proofErr w:type="spellStart"/>
      <w:r w:rsidRPr="00EE41A0">
        <w:rPr>
          <w:rFonts w:ascii="Times New Roman" w:eastAsia="Times New Roman" w:hAnsi="Times New Roman" w:cs="Times New Roman"/>
          <w:color w:val="000000"/>
          <w:sz w:val="28"/>
          <w:szCs w:val="28"/>
          <w:lang w:val="uk-UA" w:eastAsia="ru-RU"/>
        </w:rPr>
        <w:t>Перевод</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теория</w:t>
      </w:r>
      <w:proofErr w:type="spellEnd"/>
      <w:r w:rsidRPr="00EE41A0">
        <w:rPr>
          <w:rFonts w:ascii="Times New Roman" w:eastAsia="Times New Roman" w:hAnsi="Times New Roman" w:cs="Times New Roman"/>
          <w:color w:val="000000"/>
          <w:sz w:val="28"/>
          <w:szCs w:val="28"/>
          <w:lang w:val="uk-UA" w:eastAsia="ru-RU"/>
        </w:rPr>
        <w:t xml:space="preserve">, практика и методика </w:t>
      </w:r>
      <w:proofErr w:type="spellStart"/>
      <w:r w:rsidRPr="00EE41A0">
        <w:rPr>
          <w:rFonts w:ascii="Times New Roman" w:eastAsia="Times New Roman" w:hAnsi="Times New Roman" w:cs="Times New Roman"/>
          <w:color w:val="000000"/>
          <w:sz w:val="28"/>
          <w:szCs w:val="28"/>
          <w:lang w:val="uk-UA" w:eastAsia="ru-RU"/>
        </w:rPr>
        <w:t>преподавания</w:t>
      </w:r>
      <w:proofErr w:type="spellEnd"/>
      <w:r w:rsidRPr="00EE41A0">
        <w:rPr>
          <w:rFonts w:ascii="Times New Roman" w:eastAsia="Times New Roman" w:hAnsi="Times New Roman" w:cs="Times New Roman"/>
          <w:color w:val="000000"/>
          <w:sz w:val="28"/>
          <w:szCs w:val="28"/>
          <w:lang w:val="uk-UA" w:eastAsia="ru-RU"/>
        </w:rPr>
        <w:t xml:space="preserve">. М.: </w:t>
      </w:r>
      <w:proofErr w:type="spellStart"/>
      <w:r w:rsidRPr="00EE41A0">
        <w:rPr>
          <w:rFonts w:ascii="Times New Roman" w:eastAsia="Times New Roman" w:hAnsi="Times New Roman" w:cs="Times New Roman"/>
          <w:color w:val="000000"/>
          <w:sz w:val="28"/>
          <w:szCs w:val="28"/>
          <w:lang w:val="uk-UA" w:eastAsia="ru-RU"/>
        </w:rPr>
        <w:t>Академия</w:t>
      </w:r>
      <w:proofErr w:type="spellEnd"/>
      <w:r w:rsidRPr="00EE41A0">
        <w:rPr>
          <w:rFonts w:ascii="Times New Roman" w:eastAsia="Times New Roman" w:hAnsi="Times New Roman" w:cs="Times New Roman"/>
          <w:color w:val="000000"/>
          <w:sz w:val="28"/>
          <w:szCs w:val="28"/>
          <w:lang w:val="uk-UA" w:eastAsia="ru-RU"/>
        </w:rPr>
        <w:t>, 2013. 192 с.</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Літнарович</w:t>
      </w:r>
      <w:proofErr w:type="spellEnd"/>
      <w:r w:rsidRPr="00EE41A0">
        <w:rPr>
          <w:rFonts w:ascii="Times New Roman" w:eastAsia="Times New Roman" w:hAnsi="Times New Roman" w:cs="Times New Roman"/>
          <w:color w:val="000000"/>
          <w:sz w:val="28"/>
          <w:szCs w:val="28"/>
          <w:lang w:val="uk-UA" w:eastAsia="ru-RU"/>
        </w:rPr>
        <w:t xml:space="preserve"> Р.М., </w:t>
      </w:r>
      <w:proofErr w:type="spellStart"/>
      <w:r w:rsidRPr="00EE41A0">
        <w:rPr>
          <w:rFonts w:ascii="Times New Roman" w:eastAsia="Times New Roman" w:hAnsi="Times New Roman" w:cs="Times New Roman"/>
          <w:color w:val="000000"/>
          <w:sz w:val="28"/>
          <w:szCs w:val="28"/>
          <w:lang w:val="uk-UA" w:eastAsia="ru-RU"/>
        </w:rPr>
        <w:t>Кубай</w:t>
      </w:r>
      <w:proofErr w:type="spellEnd"/>
      <w:r w:rsidRPr="00EE41A0">
        <w:rPr>
          <w:rFonts w:ascii="Times New Roman" w:eastAsia="Times New Roman" w:hAnsi="Times New Roman" w:cs="Times New Roman"/>
          <w:color w:val="000000"/>
          <w:sz w:val="28"/>
          <w:szCs w:val="28"/>
          <w:lang w:val="uk-UA" w:eastAsia="ru-RU"/>
        </w:rPr>
        <w:t xml:space="preserve"> О.В. Бібліографічний опис. Загальні вимоги та правила складання / МЕГУ ім. С.Дем’янчука. Рівне : Вид-во МЕГУ ім. С.Дем’янчука, 2016. 44 с.</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Лудченко</w:t>
      </w:r>
      <w:proofErr w:type="spellEnd"/>
      <w:r w:rsidRPr="00EE41A0">
        <w:rPr>
          <w:rFonts w:ascii="Times New Roman" w:eastAsia="Times New Roman" w:hAnsi="Times New Roman" w:cs="Times New Roman"/>
          <w:color w:val="000000"/>
          <w:sz w:val="28"/>
          <w:szCs w:val="28"/>
          <w:lang w:val="uk-UA" w:eastAsia="ru-RU"/>
        </w:rPr>
        <w:t xml:space="preserve"> А. А., </w:t>
      </w:r>
      <w:proofErr w:type="spellStart"/>
      <w:r w:rsidRPr="00EE41A0">
        <w:rPr>
          <w:rFonts w:ascii="Times New Roman" w:eastAsia="Times New Roman" w:hAnsi="Times New Roman" w:cs="Times New Roman"/>
          <w:color w:val="000000"/>
          <w:sz w:val="28"/>
          <w:szCs w:val="28"/>
          <w:lang w:val="uk-UA" w:eastAsia="ru-RU"/>
        </w:rPr>
        <w:t>Лудченко</w:t>
      </w:r>
      <w:proofErr w:type="spellEnd"/>
      <w:r w:rsidRPr="00EE41A0">
        <w:rPr>
          <w:rFonts w:ascii="Times New Roman" w:eastAsia="Times New Roman" w:hAnsi="Times New Roman" w:cs="Times New Roman"/>
          <w:color w:val="000000"/>
          <w:sz w:val="28"/>
          <w:szCs w:val="28"/>
          <w:lang w:val="uk-UA" w:eastAsia="ru-RU"/>
        </w:rPr>
        <w:t xml:space="preserve"> Я.А., </w:t>
      </w:r>
      <w:proofErr w:type="spellStart"/>
      <w:r w:rsidRPr="00EE41A0">
        <w:rPr>
          <w:rFonts w:ascii="Times New Roman" w:eastAsia="Times New Roman" w:hAnsi="Times New Roman" w:cs="Times New Roman"/>
          <w:color w:val="000000"/>
          <w:sz w:val="28"/>
          <w:szCs w:val="28"/>
          <w:lang w:val="uk-UA" w:eastAsia="ru-RU"/>
        </w:rPr>
        <w:t>Примак</w:t>
      </w:r>
      <w:proofErr w:type="spellEnd"/>
      <w:r w:rsidRPr="00EE41A0">
        <w:rPr>
          <w:rFonts w:ascii="Times New Roman" w:eastAsia="Times New Roman" w:hAnsi="Times New Roman" w:cs="Times New Roman"/>
          <w:color w:val="000000"/>
          <w:sz w:val="28"/>
          <w:szCs w:val="28"/>
          <w:lang w:val="uk-UA" w:eastAsia="ru-RU"/>
        </w:rPr>
        <w:t xml:space="preserve"> Т.А. </w:t>
      </w:r>
      <w:proofErr w:type="spellStart"/>
      <w:r w:rsidRPr="00EE41A0">
        <w:rPr>
          <w:rFonts w:ascii="Times New Roman" w:eastAsia="Times New Roman" w:hAnsi="Times New Roman" w:cs="Times New Roman"/>
          <w:color w:val="000000"/>
          <w:sz w:val="28"/>
          <w:szCs w:val="28"/>
          <w:lang w:val="uk-UA" w:eastAsia="ru-RU"/>
        </w:rPr>
        <w:t>Основы</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научных</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исследований</w:t>
      </w:r>
      <w:proofErr w:type="spellEnd"/>
      <w:r w:rsidRPr="00EE41A0">
        <w:rPr>
          <w:rFonts w:ascii="Times New Roman" w:eastAsia="Times New Roman" w:hAnsi="Times New Roman" w:cs="Times New Roman"/>
          <w:color w:val="000000"/>
          <w:sz w:val="28"/>
          <w:szCs w:val="28"/>
          <w:lang w:val="uk-UA" w:eastAsia="ru-RU"/>
        </w:rPr>
        <w:t xml:space="preserve"> : </w:t>
      </w:r>
      <w:proofErr w:type="spellStart"/>
      <w:r w:rsidRPr="00EE41A0">
        <w:rPr>
          <w:rFonts w:ascii="Times New Roman" w:eastAsia="Times New Roman" w:hAnsi="Times New Roman" w:cs="Times New Roman"/>
          <w:color w:val="000000"/>
          <w:sz w:val="28"/>
          <w:szCs w:val="28"/>
          <w:lang w:val="uk-UA" w:eastAsia="ru-RU"/>
        </w:rPr>
        <w:t>учеб</w:t>
      </w:r>
      <w:proofErr w:type="spellEnd"/>
      <w:r w:rsidRPr="00EE41A0">
        <w:rPr>
          <w:rFonts w:ascii="Times New Roman" w:eastAsia="Times New Roman" w:hAnsi="Times New Roman" w:cs="Times New Roman"/>
          <w:color w:val="000000"/>
          <w:sz w:val="28"/>
          <w:szCs w:val="28"/>
          <w:lang w:val="uk-UA" w:eastAsia="ru-RU"/>
        </w:rPr>
        <w:t>. пособ. К. : Знання, 2018. 114 с.</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Миньяр-Белоручева</w:t>
      </w:r>
      <w:proofErr w:type="spellEnd"/>
      <w:r w:rsidRPr="00EE41A0">
        <w:rPr>
          <w:rFonts w:ascii="Times New Roman" w:eastAsia="Times New Roman" w:hAnsi="Times New Roman" w:cs="Times New Roman"/>
          <w:color w:val="000000"/>
          <w:sz w:val="28"/>
          <w:szCs w:val="28"/>
          <w:lang w:val="uk-UA" w:eastAsia="ru-RU"/>
        </w:rPr>
        <w:t xml:space="preserve"> А.П., </w:t>
      </w:r>
      <w:proofErr w:type="spellStart"/>
      <w:r w:rsidRPr="00EE41A0">
        <w:rPr>
          <w:rFonts w:ascii="Times New Roman" w:eastAsia="Times New Roman" w:hAnsi="Times New Roman" w:cs="Times New Roman"/>
          <w:color w:val="000000"/>
          <w:sz w:val="28"/>
          <w:szCs w:val="28"/>
          <w:lang w:val="uk-UA" w:eastAsia="ru-RU"/>
        </w:rPr>
        <w:t>Миньяр-Белоручев</w:t>
      </w:r>
      <w:proofErr w:type="spellEnd"/>
      <w:r w:rsidRPr="00EE41A0">
        <w:rPr>
          <w:rFonts w:ascii="Times New Roman" w:eastAsia="Times New Roman" w:hAnsi="Times New Roman" w:cs="Times New Roman"/>
          <w:color w:val="000000"/>
          <w:sz w:val="28"/>
          <w:szCs w:val="28"/>
          <w:lang w:val="uk-UA" w:eastAsia="ru-RU"/>
        </w:rPr>
        <w:t xml:space="preserve"> К.В.  </w:t>
      </w:r>
      <w:proofErr w:type="spellStart"/>
      <w:r w:rsidRPr="00EE41A0">
        <w:rPr>
          <w:rFonts w:ascii="Times New Roman" w:eastAsia="Times New Roman" w:hAnsi="Times New Roman" w:cs="Times New Roman"/>
          <w:color w:val="000000"/>
          <w:sz w:val="28"/>
          <w:szCs w:val="28"/>
          <w:lang w:val="uk-UA" w:eastAsia="ru-RU"/>
        </w:rPr>
        <w:t>Английский</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язык</w:t>
      </w:r>
      <w:proofErr w:type="spellEnd"/>
      <w:r w:rsidRPr="00EE41A0">
        <w:rPr>
          <w:rFonts w:ascii="Times New Roman" w:eastAsia="Times New Roman" w:hAnsi="Times New Roman" w:cs="Times New Roman"/>
          <w:color w:val="000000"/>
          <w:sz w:val="28"/>
          <w:szCs w:val="28"/>
          <w:lang w:val="uk-UA" w:eastAsia="ru-RU"/>
        </w:rPr>
        <w:t xml:space="preserve"> : </w:t>
      </w:r>
      <w:proofErr w:type="spellStart"/>
      <w:r w:rsidRPr="00EE41A0">
        <w:rPr>
          <w:rFonts w:ascii="Times New Roman" w:eastAsia="Times New Roman" w:hAnsi="Times New Roman" w:cs="Times New Roman"/>
          <w:color w:val="000000"/>
          <w:sz w:val="28"/>
          <w:szCs w:val="28"/>
          <w:lang w:val="uk-UA" w:eastAsia="ru-RU"/>
        </w:rPr>
        <w:t>учеб</w:t>
      </w:r>
      <w:proofErr w:type="spellEnd"/>
      <w:r w:rsidRPr="00EE41A0">
        <w:rPr>
          <w:rFonts w:ascii="Times New Roman" w:eastAsia="Times New Roman" w:hAnsi="Times New Roman" w:cs="Times New Roman"/>
          <w:color w:val="000000"/>
          <w:sz w:val="28"/>
          <w:szCs w:val="28"/>
          <w:lang w:val="uk-UA" w:eastAsia="ru-RU"/>
        </w:rPr>
        <w:t xml:space="preserve">. уст. пер. </w:t>
      </w:r>
      <w:proofErr w:type="spellStart"/>
      <w:r w:rsidRPr="00EE41A0">
        <w:rPr>
          <w:rFonts w:ascii="Times New Roman" w:eastAsia="Times New Roman" w:hAnsi="Times New Roman" w:cs="Times New Roman"/>
          <w:color w:val="000000"/>
          <w:sz w:val="28"/>
          <w:szCs w:val="28"/>
          <w:lang w:val="uk-UA" w:eastAsia="ru-RU"/>
        </w:rPr>
        <w:t>Изд</w:t>
      </w:r>
      <w:proofErr w:type="spellEnd"/>
      <w:r w:rsidRPr="00EE41A0">
        <w:rPr>
          <w:rFonts w:ascii="Times New Roman" w:eastAsia="Times New Roman" w:hAnsi="Times New Roman" w:cs="Times New Roman"/>
          <w:color w:val="000000"/>
          <w:sz w:val="28"/>
          <w:szCs w:val="28"/>
          <w:lang w:val="uk-UA" w:eastAsia="ru-RU"/>
        </w:rPr>
        <w:t xml:space="preserve">. 4-е, стер. М. : </w:t>
      </w:r>
      <w:proofErr w:type="spellStart"/>
      <w:r w:rsidRPr="00EE41A0">
        <w:rPr>
          <w:rFonts w:ascii="Times New Roman" w:eastAsia="Times New Roman" w:hAnsi="Times New Roman" w:cs="Times New Roman"/>
          <w:color w:val="000000"/>
          <w:sz w:val="28"/>
          <w:szCs w:val="28"/>
          <w:lang w:val="uk-UA" w:eastAsia="ru-RU"/>
        </w:rPr>
        <w:t>Экзамен</w:t>
      </w:r>
      <w:proofErr w:type="spellEnd"/>
      <w:r w:rsidRPr="00EE41A0">
        <w:rPr>
          <w:rFonts w:ascii="Times New Roman" w:eastAsia="Times New Roman" w:hAnsi="Times New Roman" w:cs="Times New Roman"/>
          <w:color w:val="000000"/>
          <w:sz w:val="28"/>
          <w:szCs w:val="28"/>
          <w:lang w:val="uk-UA" w:eastAsia="ru-RU"/>
        </w:rPr>
        <w:t>, 2008. 350 с.</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Настольная</w:t>
      </w:r>
      <w:proofErr w:type="spellEnd"/>
      <w:r w:rsidRPr="00EE41A0">
        <w:rPr>
          <w:rFonts w:ascii="Times New Roman" w:eastAsia="Times New Roman" w:hAnsi="Times New Roman" w:cs="Times New Roman"/>
          <w:color w:val="000000"/>
          <w:sz w:val="28"/>
          <w:szCs w:val="28"/>
          <w:lang w:val="uk-UA" w:eastAsia="ru-RU"/>
        </w:rPr>
        <w:t xml:space="preserve"> книга </w:t>
      </w:r>
      <w:proofErr w:type="spellStart"/>
      <w:r w:rsidRPr="00EE41A0">
        <w:rPr>
          <w:rFonts w:ascii="Times New Roman" w:eastAsia="Times New Roman" w:hAnsi="Times New Roman" w:cs="Times New Roman"/>
          <w:color w:val="000000"/>
          <w:sz w:val="28"/>
          <w:szCs w:val="28"/>
          <w:lang w:val="uk-UA" w:eastAsia="ru-RU"/>
        </w:rPr>
        <w:t>преподавателя</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иностранного</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языка</w:t>
      </w:r>
      <w:proofErr w:type="spellEnd"/>
      <w:r w:rsidRPr="00EE41A0">
        <w:rPr>
          <w:rFonts w:ascii="Times New Roman" w:eastAsia="Times New Roman" w:hAnsi="Times New Roman" w:cs="Times New Roman"/>
          <w:color w:val="000000"/>
          <w:sz w:val="28"/>
          <w:szCs w:val="28"/>
          <w:lang w:val="uk-UA" w:eastAsia="ru-RU"/>
        </w:rPr>
        <w:t xml:space="preserve"> : справ. </w:t>
      </w:r>
      <w:proofErr w:type="spellStart"/>
      <w:r w:rsidRPr="00EE41A0">
        <w:rPr>
          <w:rFonts w:ascii="Times New Roman" w:eastAsia="Times New Roman" w:hAnsi="Times New Roman" w:cs="Times New Roman"/>
          <w:color w:val="000000"/>
          <w:sz w:val="28"/>
          <w:szCs w:val="28"/>
          <w:lang w:val="uk-UA" w:eastAsia="ru-RU"/>
        </w:rPr>
        <w:t>пособие</w:t>
      </w:r>
      <w:proofErr w:type="spellEnd"/>
      <w:r w:rsidRPr="00EE41A0">
        <w:rPr>
          <w:rFonts w:ascii="Times New Roman" w:eastAsia="Times New Roman" w:hAnsi="Times New Roman" w:cs="Times New Roman"/>
          <w:color w:val="000000"/>
          <w:sz w:val="28"/>
          <w:szCs w:val="28"/>
          <w:lang w:val="uk-UA" w:eastAsia="ru-RU"/>
        </w:rPr>
        <w:t xml:space="preserve"> / Е.А. </w:t>
      </w:r>
      <w:proofErr w:type="spellStart"/>
      <w:r w:rsidRPr="00EE41A0">
        <w:rPr>
          <w:rFonts w:ascii="Times New Roman" w:eastAsia="Times New Roman" w:hAnsi="Times New Roman" w:cs="Times New Roman"/>
          <w:color w:val="000000"/>
          <w:sz w:val="28"/>
          <w:szCs w:val="28"/>
          <w:lang w:val="uk-UA" w:eastAsia="ru-RU"/>
        </w:rPr>
        <w:t>Маслыко</w:t>
      </w:r>
      <w:proofErr w:type="spellEnd"/>
      <w:r w:rsidRPr="00EE41A0">
        <w:rPr>
          <w:rFonts w:ascii="Times New Roman" w:eastAsia="Times New Roman" w:hAnsi="Times New Roman" w:cs="Times New Roman"/>
          <w:color w:val="000000"/>
          <w:sz w:val="28"/>
          <w:szCs w:val="28"/>
          <w:lang w:val="uk-UA" w:eastAsia="ru-RU"/>
        </w:rPr>
        <w:t xml:space="preserve">, П. К. </w:t>
      </w:r>
      <w:proofErr w:type="spellStart"/>
      <w:r w:rsidRPr="00EE41A0">
        <w:rPr>
          <w:rFonts w:ascii="Times New Roman" w:eastAsia="Times New Roman" w:hAnsi="Times New Roman" w:cs="Times New Roman"/>
          <w:color w:val="000000"/>
          <w:sz w:val="28"/>
          <w:szCs w:val="28"/>
          <w:lang w:val="uk-UA" w:eastAsia="ru-RU"/>
        </w:rPr>
        <w:t>Бабинская</w:t>
      </w:r>
      <w:proofErr w:type="spellEnd"/>
      <w:r w:rsidRPr="00EE41A0">
        <w:rPr>
          <w:rFonts w:ascii="Times New Roman" w:eastAsia="Times New Roman" w:hAnsi="Times New Roman" w:cs="Times New Roman"/>
          <w:color w:val="000000"/>
          <w:sz w:val="28"/>
          <w:szCs w:val="28"/>
          <w:lang w:val="uk-UA" w:eastAsia="ru-RU"/>
        </w:rPr>
        <w:t xml:space="preserve">, А. Ф. </w:t>
      </w:r>
      <w:proofErr w:type="spellStart"/>
      <w:r w:rsidRPr="00EE41A0">
        <w:rPr>
          <w:rFonts w:ascii="Times New Roman" w:eastAsia="Times New Roman" w:hAnsi="Times New Roman" w:cs="Times New Roman"/>
          <w:color w:val="000000"/>
          <w:sz w:val="28"/>
          <w:szCs w:val="28"/>
          <w:lang w:val="uk-UA" w:eastAsia="ru-RU"/>
        </w:rPr>
        <w:t>Будько</w:t>
      </w:r>
      <w:proofErr w:type="spellEnd"/>
      <w:r w:rsidRPr="00EE41A0">
        <w:rPr>
          <w:rFonts w:ascii="Times New Roman" w:eastAsia="Times New Roman" w:hAnsi="Times New Roman" w:cs="Times New Roman"/>
          <w:color w:val="000000"/>
          <w:sz w:val="28"/>
          <w:szCs w:val="28"/>
          <w:lang w:val="uk-UA" w:eastAsia="ru-RU"/>
        </w:rPr>
        <w:t xml:space="preserve">, С. И. Петрова. 9-е </w:t>
      </w:r>
      <w:proofErr w:type="spellStart"/>
      <w:r w:rsidRPr="00EE41A0">
        <w:rPr>
          <w:rFonts w:ascii="Times New Roman" w:eastAsia="Times New Roman" w:hAnsi="Times New Roman" w:cs="Times New Roman"/>
          <w:color w:val="000000"/>
          <w:sz w:val="28"/>
          <w:szCs w:val="28"/>
          <w:lang w:val="uk-UA" w:eastAsia="ru-RU"/>
        </w:rPr>
        <w:t>изд</w:t>
      </w:r>
      <w:proofErr w:type="spellEnd"/>
      <w:r w:rsidRPr="00EE41A0">
        <w:rPr>
          <w:rFonts w:ascii="Times New Roman" w:eastAsia="Times New Roman" w:hAnsi="Times New Roman" w:cs="Times New Roman"/>
          <w:color w:val="000000"/>
          <w:sz w:val="28"/>
          <w:szCs w:val="28"/>
          <w:lang w:val="uk-UA" w:eastAsia="ru-RU"/>
        </w:rPr>
        <w:t xml:space="preserve">., стер. </w:t>
      </w:r>
      <w:proofErr w:type="spellStart"/>
      <w:r w:rsidRPr="00EE41A0">
        <w:rPr>
          <w:rFonts w:ascii="Times New Roman" w:eastAsia="Times New Roman" w:hAnsi="Times New Roman" w:cs="Times New Roman"/>
          <w:color w:val="000000"/>
          <w:sz w:val="28"/>
          <w:szCs w:val="28"/>
          <w:lang w:val="uk-UA" w:eastAsia="ru-RU"/>
        </w:rPr>
        <w:t>Мн</w:t>
      </w:r>
      <w:proofErr w:type="spellEnd"/>
      <w:r w:rsidRPr="00EE41A0">
        <w:rPr>
          <w:rFonts w:ascii="Times New Roman" w:eastAsia="Times New Roman" w:hAnsi="Times New Roman" w:cs="Times New Roman"/>
          <w:color w:val="000000"/>
          <w:sz w:val="28"/>
          <w:szCs w:val="28"/>
          <w:lang w:val="uk-UA" w:eastAsia="ru-RU"/>
        </w:rPr>
        <w:t xml:space="preserve">. : </w:t>
      </w:r>
      <w:proofErr w:type="spellStart"/>
      <w:r w:rsidRPr="00EE41A0">
        <w:rPr>
          <w:rFonts w:ascii="Times New Roman" w:eastAsia="Times New Roman" w:hAnsi="Times New Roman" w:cs="Times New Roman"/>
          <w:color w:val="000000"/>
          <w:sz w:val="28"/>
          <w:szCs w:val="28"/>
          <w:lang w:val="uk-UA" w:eastAsia="ru-RU"/>
        </w:rPr>
        <w:t>Вышэйшая</w:t>
      </w:r>
      <w:proofErr w:type="spellEnd"/>
      <w:r w:rsidRPr="00EE41A0">
        <w:rPr>
          <w:rFonts w:ascii="Times New Roman" w:eastAsia="Times New Roman" w:hAnsi="Times New Roman" w:cs="Times New Roman"/>
          <w:color w:val="000000"/>
          <w:sz w:val="28"/>
          <w:szCs w:val="28"/>
          <w:lang w:val="uk-UA" w:eastAsia="ru-RU"/>
        </w:rPr>
        <w:t xml:space="preserve"> школа, 2014. 522 с. </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Нестеренко Н.М., Лисенко К. A </w:t>
      </w:r>
      <w:proofErr w:type="spellStart"/>
      <w:r w:rsidRPr="00EE41A0">
        <w:rPr>
          <w:rFonts w:ascii="Times New Roman" w:eastAsia="Times New Roman" w:hAnsi="Times New Roman" w:cs="Times New Roman"/>
          <w:color w:val="000000"/>
          <w:sz w:val="28"/>
          <w:szCs w:val="28"/>
          <w:lang w:val="uk-UA" w:eastAsia="ru-RU"/>
        </w:rPr>
        <w:t>Course</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in</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Interpreting</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and</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Translation</w:t>
      </w:r>
      <w:proofErr w:type="spellEnd"/>
      <w:r w:rsidRPr="00EE41A0">
        <w:rPr>
          <w:rFonts w:ascii="Times New Roman" w:eastAsia="Times New Roman" w:hAnsi="Times New Roman" w:cs="Times New Roman"/>
          <w:color w:val="000000"/>
          <w:sz w:val="28"/>
          <w:szCs w:val="28"/>
          <w:lang w:val="uk-UA" w:eastAsia="ru-RU"/>
        </w:rPr>
        <w:t xml:space="preserve"> : посібник для студентів та викладачів вищих навчальних закладів. Вінниця : Нова книга, 2016. 248 с.  </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Основи перекладу = </w:t>
      </w:r>
      <w:proofErr w:type="spellStart"/>
      <w:r w:rsidRPr="00EE41A0">
        <w:rPr>
          <w:rFonts w:ascii="Times New Roman" w:eastAsia="Times New Roman" w:hAnsi="Times New Roman" w:cs="Times New Roman"/>
          <w:color w:val="000000"/>
          <w:sz w:val="28"/>
          <w:szCs w:val="28"/>
          <w:lang w:val="uk-UA" w:eastAsia="ru-RU"/>
        </w:rPr>
        <w:t>Basic</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Translation</w:t>
      </w:r>
      <w:proofErr w:type="spellEnd"/>
      <w:r w:rsidRPr="00EE41A0">
        <w:rPr>
          <w:rFonts w:ascii="Times New Roman" w:eastAsia="Times New Roman" w:hAnsi="Times New Roman" w:cs="Times New Roman"/>
          <w:color w:val="000000"/>
          <w:sz w:val="28"/>
          <w:szCs w:val="28"/>
          <w:lang w:val="uk-UA" w:eastAsia="ru-RU"/>
        </w:rPr>
        <w:t xml:space="preserve"> : курс лекцій з теорії та практики перекладу для факультетів та інститутів міжнародних відносин : </w:t>
      </w:r>
      <w:proofErr w:type="spellStart"/>
      <w:r w:rsidRPr="00EE41A0">
        <w:rPr>
          <w:rFonts w:ascii="Times New Roman" w:eastAsia="Times New Roman" w:hAnsi="Times New Roman" w:cs="Times New Roman"/>
          <w:color w:val="000000"/>
          <w:sz w:val="28"/>
          <w:szCs w:val="28"/>
          <w:lang w:val="uk-UA" w:eastAsia="ru-RU"/>
        </w:rPr>
        <w:t>навч</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посіб</w:t>
      </w:r>
      <w:proofErr w:type="spellEnd"/>
      <w:r w:rsidRPr="00EE41A0">
        <w:rPr>
          <w:rFonts w:ascii="Times New Roman" w:eastAsia="Times New Roman" w:hAnsi="Times New Roman" w:cs="Times New Roman"/>
          <w:color w:val="000000"/>
          <w:sz w:val="28"/>
          <w:szCs w:val="28"/>
          <w:lang w:val="uk-UA" w:eastAsia="ru-RU"/>
        </w:rPr>
        <w:t xml:space="preserve">. для </w:t>
      </w:r>
      <w:proofErr w:type="spellStart"/>
      <w:r w:rsidRPr="00EE41A0">
        <w:rPr>
          <w:rFonts w:ascii="Times New Roman" w:eastAsia="Times New Roman" w:hAnsi="Times New Roman" w:cs="Times New Roman"/>
          <w:color w:val="000000"/>
          <w:sz w:val="28"/>
          <w:szCs w:val="28"/>
          <w:lang w:val="uk-UA" w:eastAsia="ru-RU"/>
        </w:rPr>
        <w:t>студ</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фак.-тів</w:t>
      </w:r>
      <w:proofErr w:type="spellEnd"/>
      <w:r w:rsidRPr="00EE41A0">
        <w:rPr>
          <w:rFonts w:ascii="Times New Roman" w:eastAsia="Times New Roman" w:hAnsi="Times New Roman" w:cs="Times New Roman"/>
          <w:color w:val="000000"/>
          <w:sz w:val="28"/>
          <w:szCs w:val="28"/>
          <w:lang w:val="uk-UA" w:eastAsia="ru-RU"/>
        </w:rPr>
        <w:t xml:space="preserve"> та інститутів міжнародних відносин / Г.Е. Мірам, В.В. </w:t>
      </w:r>
      <w:proofErr w:type="spellStart"/>
      <w:r w:rsidRPr="00EE41A0">
        <w:rPr>
          <w:rFonts w:ascii="Times New Roman" w:eastAsia="Times New Roman" w:hAnsi="Times New Roman" w:cs="Times New Roman"/>
          <w:color w:val="000000"/>
          <w:sz w:val="28"/>
          <w:szCs w:val="28"/>
          <w:lang w:val="uk-UA" w:eastAsia="ru-RU"/>
        </w:rPr>
        <w:t>Дайнеко</w:t>
      </w:r>
      <w:proofErr w:type="spellEnd"/>
      <w:r w:rsidRPr="00EE41A0">
        <w:rPr>
          <w:rFonts w:ascii="Times New Roman" w:eastAsia="Times New Roman" w:hAnsi="Times New Roman" w:cs="Times New Roman"/>
          <w:color w:val="000000"/>
          <w:sz w:val="28"/>
          <w:szCs w:val="28"/>
          <w:lang w:val="uk-UA" w:eastAsia="ru-RU"/>
        </w:rPr>
        <w:t xml:space="preserve">, Л.А. </w:t>
      </w:r>
      <w:proofErr w:type="spellStart"/>
      <w:r w:rsidRPr="00EE41A0">
        <w:rPr>
          <w:rFonts w:ascii="Times New Roman" w:eastAsia="Times New Roman" w:hAnsi="Times New Roman" w:cs="Times New Roman"/>
          <w:color w:val="000000"/>
          <w:sz w:val="28"/>
          <w:szCs w:val="28"/>
          <w:lang w:val="uk-UA" w:eastAsia="ru-RU"/>
        </w:rPr>
        <w:t>Тарануха</w:t>
      </w:r>
      <w:proofErr w:type="spellEnd"/>
      <w:r w:rsidRPr="00EE41A0">
        <w:rPr>
          <w:rFonts w:ascii="Times New Roman" w:eastAsia="Times New Roman" w:hAnsi="Times New Roman" w:cs="Times New Roman"/>
          <w:color w:val="000000"/>
          <w:sz w:val="28"/>
          <w:szCs w:val="28"/>
          <w:lang w:val="uk-UA" w:eastAsia="ru-RU"/>
        </w:rPr>
        <w:t xml:space="preserve"> та ін. К. : </w:t>
      </w:r>
      <w:proofErr w:type="spellStart"/>
      <w:r w:rsidRPr="00EE41A0">
        <w:rPr>
          <w:rFonts w:ascii="Times New Roman" w:eastAsia="Times New Roman" w:hAnsi="Times New Roman" w:cs="Times New Roman"/>
          <w:color w:val="000000"/>
          <w:sz w:val="28"/>
          <w:szCs w:val="28"/>
          <w:lang w:val="uk-UA" w:eastAsia="ru-RU"/>
        </w:rPr>
        <w:t>Ельга</w:t>
      </w:r>
      <w:proofErr w:type="spellEnd"/>
      <w:r w:rsidRPr="00EE41A0">
        <w:rPr>
          <w:rFonts w:ascii="Times New Roman" w:eastAsia="Times New Roman" w:hAnsi="Times New Roman" w:cs="Times New Roman"/>
          <w:color w:val="000000"/>
          <w:sz w:val="28"/>
          <w:szCs w:val="28"/>
          <w:lang w:val="uk-UA" w:eastAsia="ru-RU"/>
        </w:rPr>
        <w:t>, 2012. 240 с.</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Пилипчук</w:t>
      </w:r>
      <w:proofErr w:type="spellEnd"/>
      <w:r w:rsidRPr="00EE41A0">
        <w:rPr>
          <w:rFonts w:ascii="Times New Roman" w:eastAsia="Times New Roman" w:hAnsi="Times New Roman" w:cs="Times New Roman"/>
          <w:color w:val="000000"/>
          <w:sz w:val="28"/>
          <w:szCs w:val="28"/>
          <w:lang w:val="uk-UA" w:eastAsia="ru-RU"/>
        </w:rPr>
        <w:t xml:space="preserve"> М.І., Григор’єв А.С., Шостак В.В. Основи наукових досліджень : підручник. К. : Знання, 2017. 270 с. </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Приклади оформлення бібліографічного опису у списку джерел, який наводять у дисертації, і списку опублікованих робіт, який наводять в авторефераті. </w:t>
      </w:r>
      <w:r w:rsidRPr="00EE41A0">
        <w:rPr>
          <w:rFonts w:ascii="Times New Roman" w:eastAsia="Times New Roman" w:hAnsi="Times New Roman" w:cs="Times New Roman"/>
          <w:i/>
          <w:iCs/>
          <w:color w:val="000000"/>
          <w:sz w:val="28"/>
          <w:szCs w:val="28"/>
          <w:lang w:val="uk-UA" w:eastAsia="ru-RU"/>
        </w:rPr>
        <w:t>Бюлетень ВАК</w:t>
      </w:r>
      <w:r w:rsidRPr="00EE41A0">
        <w:rPr>
          <w:rFonts w:ascii="Times New Roman" w:eastAsia="Times New Roman" w:hAnsi="Times New Roman" w:cs="Times New Roman"/>
          <w:color w:val="000000"/>
          <w:sz w:val="28"/>
          <w:szCs w:val="28"/>
          <w:lang w:val="uk-UA" w:eastAsia="ru-RU"/>
        </w:rPr>
        <w:t>. 2008. №3. С. 9–13.</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lastRenderedPageBreak/>
        <w:t>Приклади оформлення використаних джерел: відповідно до Нац. стандарту України ДСТУ 8302:2015. ВД «</w:t>
      </w:r>
      <w:proofErr w:type="spellStart"/>
      <w:r w:rsidRPr="00EE41A0">
        <w:rPr>
          <w:rFonts w:ascii="Times New Roman" w:eastAsia="Times New Roman" w:hAnsi="Times New Roman" w:cs="Times New Roman"/>
          <w:color w:val="000000"/>
          <w:sz w:val="28"/>
          <w:szCs w:val="28"/>
          <w:lang w:val="uk-UA" w:eastAsia="ru-RU"/>
        </w:rPr>
        <w:t>Академперіодика</w:t>
      </w:r>
      <w:proofErr w:type="spellEnd"/>
      <w:r w:rsidRPr="00EE41A0">
        <w:rPr>
          <w:rFonts w:ascii="Times New Roman" w:eastAsia="Times New Roman" w:hAnsi="Times New Roman" w:cs="Times New Roman"/>
          <w:color w:val="000000"/>
          <w:sz w:val="28"/>
          <w:szCs w:val="28"/>
          <w:lang w:val="uk-UA" w:eastAsia="ru-RU"/>
        </w:rPr>
        <w:t xml:space="preserve">» НАН України. К., 2016. URL: http://histj.oa.edu.ua/assets/files/ </w:t>
      </w:r>
      <w:proofErr w:type="spellStart"/>
      <w:r w:rsidRPr="00EE41A0">
        <w:rPr>
          <w:rFonts w:ascii="Times New Roman" w:eastAsia="Times New Roman" w:hAnsi="Times New Roman" w:cs="Times New Roman"/>
          <w:color w:val="000000"/>
          <w:sz w:val="28"/>
          <w:szCs w:val="28"/>
          <w:lang w:val="uk-UA" w:eastAsia="ru-RU"/>
        </w:rPr>
        <w:t>Posylannia.pdf</w:t>
      </w:r>
      <w:proofErr w:type="spellEnd"/>
      <w:r w:rsidRPr="00EE41A0">
        <w:rPr>
          <w:rFonts w:ascii="Times New Roman" w:eastAsia="Times New Roman" w:hAnsi="Times New Roman" w:cs="Times New Roman"/>
          <w:color w:val="000000"/>
          <w:sz w:val="28"/>
          <w:szCs w:val="28"/>
          <w:lang w:val="uk-UA" w:eastAsia="ru-RU"/>
        </w:rPr>
        <w:t xml:space="preserve">  (дата звернення: 30.08.2017). </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Приклади оформлення списку використаних джерел, відповідно до ДСТУ 8302:2015 / Наук. б-ка Нац. </w:t>
      </w:r>
      <w:proofErr w:type="spellStart"/>
      <w:r w:rsidRPr="00EE41A0">
        <w:rPr>
          <w:rFonts w:ascii="Times New Roman" w:eastAsia="Times New Roman" w:hAnsi="Times New Roman" w:cs="Times New Roman"/>
          <w:color w:val="000000"/>
          <w:sz w:val="28"/>
          <w:szCs w:val="28"/>
          <w:lang w:val="uk-UA" w:eastAsia="ru-RU"/>
        </w:rPr>
        <w:t>юрид</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ун-ту</w:t>
      </w:r>
      <w:proofErr w:type="spellEnd"/>
      <w:r w:rsidRPr="00EE41A0">
        <w:rPr>
          <w:rFonts w:ascii="Times New Roman" w:eastAsia="Times New Roman" w:hAnsi="Times New Roman" w:cs="Times New Roman"/>
          <w:color w:val="000000"/>
          <w:sz w:val="28"/>
          <w:szCs w:val="28"/>
          <w:lang w:val="uk-UA" w:eastAsia="ru-RU"/>
        </w:rPr>
        <w:t xml:space="preserve"> ім. Ярослава Мудрого; уклад. О. І. </w:t>
      </w:r>
      <w:proofErr w:type="spellStart"/>
      <w:r w:rsidRPr="00EE41A0">
        <w:rPr>
          <w:rFonts w:ascii="Times New Roman" w:eastAsia="Times New Roman" w:hAnsi="Times New Roman" w:cs="Times New Roman"/>
          <w:color w:val="000000"/>
          <w:sz w:val="28"/>
          <w:szCs w:val="28"/>
          <w:lang w:val="uk-UA" w:eastAsia="ru-RU"/>
        </w:rPr>
        <w:t>Самофал</w:t>
      </w:r>
      <w:proofErr w:type="spellEnd"/>
      <w:r w:rsidRPr="00EE41A0">
        <w:rPr>
          <w:rFonts w:ascii="Times New Roman" w:eastAsia="Times New Roman" w:hAnsi="Times New Roman" w:cs="Times New Roman"/>
          <w:color w:val="000000"/>
          <w:sz w:val="28"/>
          <w:szCs w:val="28"/>
          <w:lang w:val="uk-UA" w:eastAsia="ru-RU"/>
        </w:rPr>
        <w:t xml:space="preserve">. Харків, 2017. URL: http://library.nlu.edu.ua/ </w:t>
      </w:r>
      <w:proofErr w:type="spellStart"/>
      <w:r w:rsidRPr="00EE41A0">
        <w:rPr>
          <w:rFonts w:ascii="Times New Roman" w:eastAsia="Times New Roman" w:hAnsi="Times New Roman" w:cs="Times New Roman"/>
          <w:color w:val="000000"/>
          <w:sz w:val="28"/>
          <w:szCs w:val="28"/>
          <w:lang w:val="uk-UA" w:eastAsia="ru-RU"/>
        </w:rPr>
        <w:t>biblioteka</w:t>
      </w:r>
      <w:proofErr w:type="spellEnd"/>
      <w:r w:rsidRPr="00EE41A0">
        <w:rPr>
          <w:rFonts w:ascii="Times New Roman" w:eastAsia="Times New Roman" w:hAnsi="Times New Roman" w:cs="Times New Roman"/>
          <w:color w:val="000000"/>
          <w:sz w:val="28"/>
          <w:szCs w:val="28"/>
          <w:lang w:val="uk-UA" w:eastAsia="ru-RU"/>
        </w:rPr>
        <w:t>/</w:t>
      </w:r>
      <w:proofErr w:type="spellStart"/>
      <w:r w:rsidRPr="00EE41A0">
        <w:rPr>
          <w:rFonts w:ascii="Times New Roman" w:eastAsia="Times New Roman" w:hAnsi="Times New Roman" w:cs="Times New Roman"/>
          <w:color w:val="000000"/>
          <w:sz w:val="28"/>
          <w:szCs w:val="28"/>
          <w:lang w:val="uk-UA" w:eastAsia="ru-RU"/>
        </w:rPr>
        <w:t>sait</w:t>
      </w:r>
      <w:proofErr w:type="spellEnd"/>
      <w:r w:rsidRPr="00EE41A0">
        <w:rPr>
          <w:rFonts w:ascii="Times New Roman" w:eastAsia="Times New Roman" w:hAnsi="Times New Roman" w:cs="Times New Roman"/>
          <w:color w:val="000000"/>
          <w:sz w:val="28"/>
          <w:szCs w:val="28"/>
          <w:lang w:val="uk-UA" w:eastAsia="ru-RU"/>
        </w:rPr>
        <w:t>/</w:t>
      </w:r>
      <w:proofErr w:type="spellStart"/>
      <w:r w:rsidRPr="00EE41A0">
        <w:rPr>
          <w:rFonts w:ascii="Times New Roman" w:eastAsia="Times New Roman" w:hAnsi="Times New Roman" w:cs="Times New Roman"/>
          <w:color w:val="000000"/>
          <w:sz w:val="28"/>
          <w:szCs w:val="28"/>
          <w:lang w:val="uk-UA" w:eastAsia="ru-RU"/>
        </w:rPr>
        <w:t>nauka</w:t>
      </w:r>
      <w:proofErr w:type="spellEnd"/>
      <w:r w:rsidRPr="00EE41A0">
        <w:rPr>
          <w:rFonts w:ascii="Times New Roman" w:eastAsia="Times New Roman" w:hAnsi="Times New Roman" w:cs="Times New Roman"/>
          <w:color w:val="000000"/>
          <w:sz w:val="28"/>
          <w:szCs w:val="28"/>
          <w:lang w:val="uk-UA" w:eastAsia="ru-RU"/>
        </w:rPr>
        <w:t>/</w:t>
      </w:r>
      <w:proofErr w:type="spellStart"/>
      <w:r w:rsidRPr="00EE41A0">
        <w:rPr>
          <w:rFonts w:ascii="Times New Roman" w:eastAsia="Times New Roman" w:hAnsi="Times New Roman" w:cs="Times New Roman"/>
          <w:color w:val="000000"/>
          <w:sz w:val="28"/>
          <w:szCs w:val="28"/>
          <w:lang w:val="uk-UA" w:eastAsia="ru-RU"/>
        </w:rPr>
        <w:t>gost</w:t>
      </w:r>
      <w:proofErr w:type="spellEnd"/>
      <w:r w:rsidRPr="00EE41A0">
        <w:rPr>
          <w:rFonts w:ascii="Times New Roman" w:eastAsia="Times New Roman" w:hAnsi="Times New Roman" w:cs="Times New Roman"/>
          <w:color w:val="000000"/>
          <w:sz w:val="28"/>
          <w:szCs w:val="28"/>
          <w:lang w:val="uk-UA" w:eastAsia="ru-RU"/>
        </w:rPr>
        <w:t>/spisok-DSTU.pdf (дата звернення: 30.08.2017).</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Freeman</w:t>
      </w:r>
      <w:proofErr w:type="spellEnd"/>
      <w:r w:rsidRPr="00EE41A0">
        <w:rPr>
          <w:rFonts w:ascii="Times New Roman" w:eastAsia="Times New Roman" w:hAnsi="Times New Roman" w:cs="Times New Roman"/>
          <w:color w:val="000000"/>
          <w:sz w:val="28"/>
          <w:szCs w:val="28"/>
          <w:lang w:val="uk-UA" w:eastAsia="ru-RU"/>
        </w:rPr>
        <w:t xml:space="preserve"> D.  </w:t>
      </w:r>
      <w:proofErr w:type="spellStart"/>
      <w:r w:rsidRPr="00EE41A0">
        <w:rPr>
          <w:rFonts w:ascii="Times New Roman" w:eastAsia="Times New Roman" w:hAnsi="Times New Roman" w:cs="Times New Roman"/>
          <w:color w:val="000000"/>
          <w:sz w:val="28"/>
          <w:szCs w:val="28"/>
          <w:lang w:val="uk-UA" w:eastAsia="ru-RU"/>
        </w:rPr>
        <w:t>Freeman</w:t>
      </w:r>
      <w:proofErr w:type="spellEnd"/>
      <w:r w:rsidRPr="00EE41A0">
        <w:rPr>
          <w:rFonts w:ascii="Times New Roman" w:eastAsia="Times New Roman" w:hAnsi="Times New Roman" w:cs="Times New Roman"/>
          <w:color w:val="000000"/>
          <w:sz w:val="28"/>
          <w:szCs w:val="28"/>
          <w:lang w:val="uk-UA" w:eastAsia="ru-RU"/>
        </w:rPr>
        <w:t xml:space="preserve"> Y. </w:t>
      </w:r>
      <w:proofErr w:type="spellStart"/>
      <w:r w:rsidRPr="00EE41A0">
        <w:rPr>
          <w:rFonts w:ascii="Times New Roman" w:eastAsia="Times New Roman" w:hAnsi="Times New Roman" w:cs="Times New Roman"/>
          <w:color w:val="000000"/>
          <w:sz w:val="28"/>
          <w:szCs w:val="28"/>
          <w:lang w:val="uk-UA" w:eastAsia="ru-RU"/>
        </w:rPr>
        <w:t>Introduction</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to</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Linguistics</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Essential</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linguistics</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What</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you</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need</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to</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know</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to</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teach</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reading</w:t>
      </w:r>
      <w:proofErr w:type="spellEnd"/>
      <w:r w:rsidRPr="00EE41A0">
        <w:rPr>
          <w:rFonts w:ascii="Times New Roman" w:eastAsia="Times New Roman" w:hAnsi="Times New Roman" w:cs="Times New Roman"/>
          <w:color w:val="000000"/>
          <w:sz w:val="28"/>
          <w:szCs w:val="28"/>
          <w:lang w:val="uk-UA" w:eastAsia="ru-RU"/>
        </w:rPr>
        <w:t xml:space="preserve">, ESL, </w:t>
      </w:r>
      <w:proofErr w:type="spellStart"/>
      <w:r w:rsidRPr="00EE41A0">
        <w:rPr>
          <w:rFonts w:ascii="Times New Roman" w:eastAsia="Times New Roman" w:hAnsi="Times New Roman" w:cs="Times New Roman"/>
          <w:color w:val="000000"/>
          <w:sz w:val="28"/>
          <w:szCs w:val="28"/>
          <w:lang w:val="uk-UA" w:eastAsia="ru-RU"/>
        </w:rPr>
        <w:t>spelling</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phonics</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and</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grammar</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Roat</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Publishing</w:t>
      </w:r>
      <w:proofErr w:type="spellEnd"/>
      <w:r w:rsidRPr="00EE41A0">
        <w:rPr>
          <w:rFonts w:ascii="Times New Roman" w:eastAsia="Times New Roman" w:hAnsi="Times New Roman" w:cs="Times New Roman"/>
          <w:color w:val="000000"/>
          <w:sz w:val="28"/>
          <w:szCs w:val="28"/>
          <w:lang w:val="uk-UA" w:eastAsia="ru-RU"/>
        </w:rPr>
        <w:t>. 2016. 156 p.</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Brown</w:t>
      </w:r>
      <w:proofErr w:type="spellEnd"/>
      <w:r w:rsidRPr="00EE41A0">
        <w:rPr>
          <w:rFonts w:ascii="Times New Roman" w:eastAsia="Times New Roman" w:hAnsi="Times New Roman" w:cs="Times New Roman"/>
          <w:color w:val="000000"/>
          <w:sz w:val="28"/>
          <w:szCs w:val="28"/>
          <w:lang w:val="uk-UA" w:eastAsia="ru-RU"/>
        </w:rPr>
        <w:t xml:space="preserve"> H. D., </w:t>
      </w:r>
      <w:proofErr w:type="spellStart"/>
      <w:r w:rsidRPr="00EE41A0">
        <w:rPr>
          <w:rFonts w:ascii="Times New Roman" w:eastAsia="Times New Roman" w:hAnsi="Times New Roman" w:cs="Times New Roman"/>
          <w:color w:val="000000"/>
          <w:sz w:val="28"/>
          <w:szCs w:val="28"/>
          <w:lang w:val="uk-UA" w:eastAsia="ru-RU"/>
        </w:rPr>
        <w:t>Abeywickrama</w:t>
      </w:r>
      <w:proofErr w:type="spellEnd"/>
      <w:r w:rsidRPr="00EE41A0">
        <w:rPr>
          <w:rFonts w:ascii="Times New Roman" w:eastAsia="Times New Roman" w:hAnsi="Times New Roman" w:cs="Times New Roman"/>
          <w:color w:val="000000"/>
          <w:sz w:val="28"/>
          <w:szCs w:val="28"/>
          <w:lang w:val="uk-UA" w:eastAsia="ru-RU"/>
        </w:rPr>
        <w:t xml:space="preserve"> P. </w:t>
      </w:r>
      <w:proofErr w:type="spellStart"/>
      <w:r w:rsidRPr="00EE41A0">
        <w:rPr>
          <w:rFonts w:ascii="Times New Roman" w:eastAsia="Times New Roman" w:hAnsi="Times New Roman" w:cs="Times New Roman"/>
          <w:color w:val="000000"/>
          <w:sz w:val="28"/>
          <w:szCs w:val="28"/>
          <w:lang w:val="uk-UA" w:eastAsia="ru-RU"/>
        </w:rPr>
        <w:t>Language</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Assessment</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Language</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assessment</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Principles</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and</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classroom</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practice</w:t>
      </w:r>
      <w:proofErr w:type="spellEnd"/>
      <w:r w:rsidRPr="00EE41A0">
        <w:rPr>
          <w:rFonts w:ascii="Times New Roman" w:eastAsia="Times New Roman" w:hAnsi="Times New Roman" w:cs="Times New Roman"/>
          <w:color w:val="000000"/>
          <w:sz w:val="28"/>
          <w:szCs w:val="28"/>
          <w:lang w:val="uk-UA" w:eastAsia="ru-RU"/>
        </w:rPr>
        <w:t xml:space="preserve">, (2nd </w:t>
      </w:r>
      <w:proofErr w:type="spellStart"/>
      <w:r w:rsidRPr="00EE41A0">
        <w:rPr>
          <w:rFonts w:ascii="Times New Roman" w:eastAsia="Times New Roman" w:hAnsi="Times New Roman" w:cs="Times New Roman"/>
          <w:color w:val="000000"/>
          <w:sz w:val="28"/>
          <w:szCs w:val="28"/>
          <w:lang w:val="uk-UA" w:eastAsia="ru-RU"/>
        </w:rPr>
        <w:t>ed</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Courseway</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Publishing</w:t>
      </w:r>
      <w:proofErr w:type="spellEnd"/>
      <w:r w:rsidRPr="00EE41A0">
        <w:rPr>
          <w:rFonts w:ascii="Times New Roman" w:eastAsia="Times New Roman" w:hAnsi="Times New Roman" w:cs="Times New Roman"/>
          <w:color w:val="000000"/>
          <w:sz w:val="28"/>
          <w:szCs w:val="28"/>
          <w:lang w:val="uk-UA" w:eastAsia="ru-RU"/>
        </w:rPr>
        <w:t>. 2017. 123 p.</w:t>
      </w:r>
    </w:p>
    <w:p w:rsidR="00EE41A0" w:rsidRPr="00EE41A0" w:rsidRDefault="00EE41A0" w:rsidP="00EE41A0">
      <w:pPr>
        <w:numPr>
          <w:ilvl w:val="0"/>
          <w:numId w:val="5"/>
        </w:numPr>
        <w:spacing w:line="240" w:lineRule="auto"/>
        <w:ind w:left="1069"/>
        <w:jc w:val="both"/>
        <w:textAlignment w:val="baseline"/>
        <w:rPr>
          <w:rFonts w:ascii="Times New Roman" w:eastAsia="Times New Roman" w:hAnsi="Times New Roman" w:cs="Times New Roman"/>
          <w:color w:val="000000"/>
          <w:sz w:val="28"/>
          <w:szCs w:val="28"/>
          <w:lang w:val="uk-UA" w:eastAsia="ru-RU"/>
        </w:rPr>
      </w:pPr>
      <w:proofErr w:type="spellStart"/>
      <w:r w:rsidRPr="00EE41A0">
        <w:rPr>
          <w:rFonts w:ascii="Times New Roman" w:eastAsia="Times New Roman" w:hAnsi="Times New Roman" w:cs="Times New Roman"/>
          <w:color w:val="000000"/>
          <w:sz w:val="28"/>
          <w:szCs w:val="28"/>
          <w:lang w:val="uk-UA" w:eastAsia="ru-RU"/>
        </w:rPr>
        <w:t>Brown</w:t>
      </w:r>
      <w:proofErr w:type="spellEnd"/>
      <w:r w:rsidRPr="00EE41A0">
        <w:rPr>
          <w:rFonts w:ascii="Times New Roman" w:eastAsia="Times New Roman" w:hAnsi="Times New Roman" w:cs="Times New Roman"/>
          <w:color w:val="000000"/>
          <w:sz w:val="28"/>
          <w:szCs w:val="28"/>
          <w:lang w:val="uk-UA" w:eastAsia="ru-RU"/>
        </w:rPr>
        <w:t xml:space="preserve"> H. D. </w:t>
      </w:r>
      <w:proofErr w:type="spellStart"/>
      <w:r w:rsidRPr="00EE41A0">
        <w:rPr>
          <w:rFonts w:ascii="Times New Roman" w:eastAsia="Times New Roman" w:hAnsi="Times New Roman" w:cs="Times New Roman"/>
          <w:color w:val="000000"/>
          <w:sz w:val="28"/>
          <w:szCs w:val="28"/>
          <w:lang w:val="uk-UA" w:eastAsia="ru-RU"/>
        </w:rPr>
        <w:t>Language</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Teaching</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Methodology</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Principles</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of</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language</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learning</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and</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teaching</w:t>
      </w:r>
      <w:proofErr w:type="spellEnd"/>
      <w:r w:rsidRPr="00EE41A0">
        <w:rPr>
          <w:rFonts w:ascii="Times New Roman" w:eastAsia="Times New Roman" w:hAnsi="Times New Roman" w:cs="Times New Roman"/>
          <w:color w:val="000000"/>
          <w:sz w:val="28"/>
          <w:szCs w:val="28"/>
          <w:lang w:val="uk-UA" w:eastAsia="ru-RU"/>
        </w:rPr>
        <w:t xml:space="preserve"> (5th </w:t>
      </w:r>
      <w:proofErr w:type="spellStart"/>
      <w:r w:rsidRPr="00EE41A0">
        <w:rPr>
          <w:rFonts w:ascii="Times New Roman" w:eastAsia="Times New Roman" w:hAnsi="Times New Roman" w:cs="Times New Roman"/>
          <w:color w:val="000000"/>
          <w:sz w:val="28"/>
          <w:szCs w:val="28"/>
          <w:lang w:val="uk-UA" w:eastAsia="ru-RU"/>
        </w:rPr>
        <w:t>ed</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Courseway</w:t>
      </w:r>
      <w:proofErr w:type="spellEnd"/>
      <w:r w:rsidRPr="00EE41A0">
        <w:rPr>
          <w:rFonts w:ascii="Times New Roman" w:eastAsia="Times New Roman" w:hAnsi="Times New Roman" w:cs="Times New Roman"/>
          <w:color w:val="000000"/>
          <w:sz w:val="28"/>
          <w:szCs w:val="28"/>
          <w:lang w:val="uk-UA" w:eastAsia="ru-RU"/>
        </w:rPr>
        <w:t xml:space="preserve"> </w:t>
      </w:r>
      <w:proofErr w:type="spellStart"/>
      <w:r w:rsidRPr="00EE41A0">
        <w:rPr>
          <w:rFonts w:ascii="Times New Roman" w:eastAsia="Times New Roman" w:hAnsi="Times New Roman" w:cs="Times New Roman"/>
          <w:color w:val="000000"/>
          <w:sz w:val="28"/>
          <w:szCs w:val="28"/>
          <w:lang w:val="uk-UA" w:eastAsia="ru-RU"/>
        </w:rPr>
        <w:t>Publishing</w:t>
      </w:r>
      <w:proofErr w:type="spellEnd"/>
      <w:r w:rsidRPr="00EE41A0">
        <w:rPr>
          <w:rFonts w:ascii="Times New Roman" w:eastAsia="Times New Roman" w:hAnsi="Times New Roman" w:cs="Times New Roman"/>
          <w:color w:val="000000"/>
          <w:sz w:val="28"/>
          <w:szCs w:val="28"/>
          <w:lang w:val="uk-UA" w:eastAsia="ru-RU"/>
        </w:rPr>
        <w:t>. 2014. 225 p.</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left="20" w:right="340" w:firstLine="62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3.3. Методичні рекомендації</w:t>
      </w:r>
    </w:p>
    <w:p w:rsidR="00EE41A0" w:rsidRPr="00EE41A0" w:rsidRDefault="00EE41A0" w:rsidP="00EE41A0">
      <w:pPr>
        <w:spacing w:line="240" w:lineRule="auto"/>
        <w:ind w:left="20" w:right="340" w:firstLine="62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 xml:space="preserve">Виробнича філологічна/перекладацька практика </w:t>
      </w:r>
      <w:r w:rsidRPr="00EE41A0">
        <w:rPr>
          <w:rFonts w:ascii="Times New Roman" w:eastAsia="Times New Roman" w:hAnsi="Times New Roman" w:cs="Times New Roman"/>
          <w:color w:val="000000"/>
          <w:sz w:val="28"/>
          <w:szCs w:val="28"/>
          <w:lang w:val="uk-UA" w:eastAsia="ru-RU"/>
        </w:rPr>
        <w:t>є завершенням вивчення дисциплін «Практика усного та писемного перекладу», «Техніка послідовного перекладу», «Базисні засади перекладу»,</w:t>
      </w:r>
      <w:r w:rsidRPr="00EE41A0">
        <w:rPr>
          <w:rFonts w:ascii="Times New Roman" w:eastAsia="Times New Roman" w:hAnsi="Times New Roman" w:cs="Times New Roman"/>
          <w:color w:val="000000"/>
          <w:sz w:val="18"/>
          <w:szCs w:val="18"/>
          <w:lang w:val="uk-UA" w:eastAsia="ru-RU"/>
        </w:rPr>
        <w:t xml:space="preserve"> </w:t>
      </w:r>
      <w:r w:rsidRPr="00EE41A0">
        <w:rPr>
          <w:rFonts w:ascii="Times New Roman" w:eastAsia="Times New Roman" w:hAnsi="Times New Roman" w:cs="Times New Roman"/>
          <w:color w:val="000000"/>
          <w:sz w:val="28"/>
          <w:szCs w:val="28"/>
          <w:lang w:val="uk-UA" w:eastAsia="ru-RU"/>
        </w:rPr>
        <w:t>«Лінгвокультурологічні аспекти перекладу»,</w:t>
      </w:r>
      <w:r w:rsidRPr="00EE41A0">
        <w:rPr>
          <w:rFonts w:ascii="Times New Roman" w:eastAsia="Times New Roman" w:hAnsi="Times New Roman" w:cs="Times New Roman"/>
          <w:color w:val="000000"/>
          <w:sz w:val="18"/>
          <w:szCs w:val="18"/>
          <w:lang w:val="uk-UA" w:eastAsia="ru-RU"/>
        </w:rPr>
        <w:t xml:space="preserve"> </w:t>
      </w:r>
      <w:r w:rsidRPr="00EE41A0">
        <w:rPr>
          <w:rFonts w:ascii="Times New Roman" w:eastAsia="Times New Roman" w:hAnsi="Times New Roman" w:cs="Times New Roman"/>
          <w:color w:val="000000"/>
          <w:sz w:val="28"/>
          <w:szCs w:val="28"/>
          <w:lang w:val="uk-UA" w:eastAsia="ru-RU"/>
        </w:rPr>
        <w:t>«Перекладознавчі методи аналізу тексту», «Основи редагування текстів різних функціональних стилів», «Специфіка перекладу художніх/нехудожніх типів текстів», «Актуальні проблеми перекладознавства», «Методика викладання фахових дисциплін у закладах вищої освіти», спецкурсів тощо. Під час практики студенти повинні розвинути свої індивідуальні здібності й закріпити навички професійної підготовки філолога/перекладача, здобуті впродовж вивчення зазначених дисциплін та спецкурсів. Під час практики здобувачам ступеня вищої освіти магістр необхідно консультуватися з груповим керівником практики, методистами та провідними викладачами.</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right="72"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4. ФОРМИ Й МЕТОДИ КОНТРОЛЮ</w:t>
      </w:r>
    </w:p>
    <w:p w:rsidR="00EE41A0" w:rsidRPr="00EE41A0" w:rsidRDefault="00EE41A0" w:rsidP="00EE41A0">
      <w:pPr>
        <w:spacing w:line="240" w:lineRule="auto"/>
        <w:ind w:right="72"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xml:space="preserve">У процесі проходження виробничої практики застосовуються такі </w:t>
      </w:r>
      <w:r w:rsidRPr="00EE41A0">
        <w:rPr>
          <w:rFonts w:ascii="Times New Roman" w:eastAsia="Times New Roman" w:hAnsi="Times New Roman" w:cs="Times New Roman"/>
          <w:b/>
          <w:bCs/>
          <w:color w:val="000000"/>
          <w:sz w:val="28"/>
          <w:szCs w:val="28"/>
          <w:lang w:val="uk-UA" w:eastAsia="ru-RU"/>
        </w:rPr>
        <w:t>методи:</w:t>
      </w:r>
      <w:r w:rsidRPr="00EE41A0">
        <w:rPr>
          <w:rFonts w:ascii="Times New Roman" w:eastAsia="Times New Roman" w:hAnsi="Times New Roman" w:cs="Times New Roman"/>
          <w:color w:val="000000"/>
          <w:sz w:val="28"/>
          <w:szCs w:val="28"/>
          <w:lang w:val="uk-UA" w:eastAsia="ru-RU"/>
        </w:rPr>
        <w:t xml:space="preserve"> проблемний, дослідницький, частково пошуковий, презентації, навчально-ігрові.</w:t>
      </w:r>
    </w:p>
    <w:p w:rsidR="00EE41A0" w:rsidRPr="00EE41A0" w:rsidRDefault="00EE41A0" w:rsidP="00EE41A0">
      <w:pPr>
        <w:spacing w:line="240" w:lineRule="auto"/>
        <w:ind w:firstLine="21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Методи    дослідження:</w:t>
      </w:r>
    </w:p>
    <w:p w:rsidR="00EE41A0" w:rsidRPr="00EE41A0" w:rsidRDefault="00EE41A0" w:rsidP="00EE41A0">
      <w:pPr>
        <w:spacing w:line="240" w:lineRule="auto"/>
        <w:ind w:firstLine="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xml:space="preserve">– теоретичні  (вивчення, аналіз та синтез  досягнень сучасної філософської, психолого-педагогічної, соціолінгвістичної, лінгвістичної літератури; цілеспрямоване вивчення  </w:t>
      </w:r>
      <w:proofErr w:type="spellStart"/>
      <w:r w:rsidRPr="00EE41A0">
        <w:rPr>
          <w:rFonts w:ascii="Times New Roman" w:eastAsia="Times New Roman" w:hAnsi="Times New Roman" w:cs="Times New Roman"/>
          <w:color w:val="000000"/>
          <w:sz w:val="28"/>
          <w:szCs w:val="28"/>
          <w:lang w:val="uk-UA" w:eastAsia="ru-RU"/>
        </w:rPr>
        <w:t>лінгводидактичної</w:t>
      </w:r>
      <w:proofErr w:type="spellEnd"/>
      <w:r w:rsidRPr="00EE41A0">
        <w:rPr>
          <w:rFonts w:ascii="Times New Roman" w:eastAsia="Times New Roman" w:hAnsi="Times New Roman" w:cs="Times New Roman"/>
          <w:color w:val="000000"/>
          <w:sz w:val="28"/>
          <w:szCs w:val="28"/>
          <w:lang w:val="uk-UA" w:eastAsia="ru-RU"/>
        </w:rPr>
        <w:t xml:space="preserve"> літератури з орієнтацією на формулювання гіпотези й визначення загальних концептуальних  положень дослідження;  аналіз та синтез передового досвіду роботи науковців, філологів, перекладачів;   класифікація  й систематизація теоретичних і </w:t>
      </w:r>
      <w:r w:rsidRPr="00EE41A0">
        <w:rPr>
          <w:rFonts w:ascii="Times New Roman" w:eastAsia="Times New Roman" w:hAnsi="Times New Roman" w:cs="Times New Roman"/>
          <w:color w:val="000000"/>
          <w:sz w:val="28"/>
          <w:szCs w:val="28"/>
          <w:lang w:val="uk-UA" w:eastAsia="ru-RU"/>
        </w:rPr>
        <w:lastRenderedPageBreak/>
        <w:t xml:space="preserve">експериментальних даних; розробка моделі формування професійної </w:t>
      </w:r>
      <w:proofErr w:type="spellStart"/>
      <w:r w:rsidRPr="00EE41A0">
        <w:rPr>
          <w:rFonts w:ascii="Times New Roman" w:eastAsia="Times New Roman" w:hAnsi="Times New Roman" w:cs="Times New Roman"/>
          <w:color w:val="000000"/>
          <w:sz w:val="28"/>
          <w:szCs w:val="28"/>
          <w:lang w:val="uk-UA" w:eastAsia="ru-RU"/>
        </w:rPr>
        <w:t>мовнокомунікативної</w:t>
      </w:r>
      <w:proofErr w:type="spellEnd"/>
      <w:r w:rsidRPr="00EE41A0">
        <w:rPr>
          <w:rFonts w:ascii="Times New Roman" w:eastAsia="Times New Roman" w:hAnsi="Times New Roman" w:cs="Times New Roman"/>
          <w:color w:val="000000"/>
          <w:sz w:val="28"/>
          <w:szCs w:val="28"/>
          <w:lang w:val="uk-UA" w:eastAsia="ru-RU"/>
        </w:rPr>
        <w:t xml:space="preserve"> компетенції студентів-філологів);</w:t>
      </w:r>
    </w:p>
    <w:p w:rsidR="00EE41A0" w:rsidRPr="00EE41A0" w:rsidRDefault="00EE41A0" w:rsidP="00EE41A0">
      <w:pPr>
        <w:spacing w:line="240" w:lineRule="auto"/>
        <w:ind w:firstLine="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 емпіричні (контрольний зріз, бесіди, інтерв’ювання, пряме й опосередковане спостереження за педагогічним процесом, аналіз письмових робіт, усних відповідей, анкетування й тестування);</w:t>
      </w:r>
    </w:p>
    <w:p w:rsidR="00EE41A0" w:rsidRPr="00EE41A0" w:rsidRDefault="00EE41A0" w:rsidP="00EE41A0">
      <w:pPr>
        <w:numPr>
          <w:ilvl w:val="0"/>
          <w:numId w:val="6"/>
        </w:numPr>
        <w:spacing w:line="240" w:lineRule="auto"/>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констатувальний і формувальний експеримент; статистичний аналіз експериментального матеріалу.</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right="72" w:firstLine="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u w:val="single"/>
          <w:lang w:val="uk-UA" w:eastAsia="ru-RU"/>
        </w:rPr>
        <w:t>Поточний контроль</w:t>
      </w:r>
    </w:p>
    <w:p w:rsidR="00EE41A0" w:rsidRPr="00EE41A0" w:rsidRDefault="00EE41A0" w:rsidP="00EE41A0">
      <w:pPr>
        <w:numPr>
          <w:ilvl w:val="0"/>
          <w:numId w:val="7"/>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 xml:space="preserve">облік відвідування та перебування студента </w:t>
      </w:r>
      <w:r w:rsidR="00313F84">
        <w:rPr>
          <w:rFonts w:ascii="Times New Roman" w:eastAsia="Times New Roman" w:hAnsi="Times New Roman" w:cs="Times New Roman"/>
          <w:color w:val="000000"/>
          <w:sz w:val="28"/>
          <w:szCs w:val="28"/>
          <w:lang w:val="uk-UA" w:eastAsia="ru-RU"/>
        </w:rPr>
        <w:t xml:space="preserve">на базі практики </w:t>
      </w:r>
      <w:r w:rsidRPr="00EE41A0">
        <w:rPr>
          <w:rFonts w:ascii="Times New Roman" w:eastAsia="Times New Roman" w:hAnsi="Times New Roman" w:cs="Times New Roman"/>
          <w:color w:val="000000"/>
          <w:sz w:val="28"/>
          <w:szCs w:val="28"/>
          <w:lang w:val="uk-UA" w:eastAsia="ru-RU"/>
        </w:rPr>
        <w:t xml:space="preserve">протягом  дня (6 годин на день – </w:t>
      </w:r>
      <w:r w:rsidR="00313F84">
        <w:rPr>
          <w:rFonts w:ascii="Times New Roman" w:eastAsia="Times New Roman" w:hAnsi="Times New Roman" w:cs="Times New Roman"/>
          <w:color w:val="000000"/>
          <w:sz w:val="28"/>
          <w:szCs w:val="28"/>
          <w:lang w:val="uk-UA" w:eastAsia="ru-RU"/>
        </w:rPr>
        <w:t>виконання перекладів</w:t>
      </w:r>
      <w:r w:rsidRPr="00EE41A0">
        <w:rPr>
          <w:rFonts w:ascii="Times New Roman" w:eastAsia="Times New Roman" w:hAnsi="Times New Roman" w:cs="Times New Roman"/>
          <w:color w:val="000000"/>
          <w:sz w:val="28"/>
          <w:szCs w:val="28"/>
          <w:lang w:val="uk-UA" w:eastAsia="ru-RU"/>
        </w:rPr>
        <w:t>, самостійна робота в бібліотеці та з інтернет-ресурсами), що проводиться старостою групи, керівником практик</w:t>
      </w:r>
      <w:r w:rsidR="00313F84">
        <w:rPr>
          <w:rFonts w:ascii="Times New Roman" w:eastAsia="Times New Roman" w:hAnsi="Times New Roman" w:cs="Times New Roman"/>
          <w:color w:val="000000"/>
          <w:sz w:val="28"/>
          <w:szCs w:val="28"/>
          <w:lang w:val="uk-UA" w:eastAsia="ru-RU"/>
        </w:rPr>
        <w:t>и</w:t>
      </w:r>
      <w:r w:rsidRPr="00EE41A0">
        <w:rPr>
          <w:rFonts w:ascii="Times New Roman" w:eastAsia="Times New Roman" w:hAnsi="Times New Roman" w:cs="Times New Roman"/>
          <w:color w:val="000000"/>
          <w:sz w:val="28"/>
          <w:szCs w:val="28"/>
          <w:lang w:val="uk-UA" w:eastAsia="ru-RU"/>
        </w:rPr>
        <w:t xml:space="preserve"> від факультету, керівником від </w:t>
      </w:r>
      <w:r w:rsidR="00313F84">
        <w:rPr>
          <w:rFonts w:ascii="Times New Roman" w:eastAsia="Times New Roman" w:hAnsi="Times New Roman" w:cs="Times New Roman"/>
          <w:color w:val="000000"/>
          <w:sz w:val="28"/>
          <w:szCs w:val="28"/>
          <w:lang w:val="uk-UA" w:eastAsia="ru-RU"/>
        </w:rPr>
        <w:t>бази практики</w:t>
      </w:r>
      <w:r w:rsidRPr="00EE41A0">
        <w:rPr>
          <w:rFonts w:ascii="Times New Roman" w:eastAsia="Times New Roman" w:hAnsi="Times New Roman" w:cs="Times New Roman"/>
          <w:color w:val="000000"/>
          <w:sz w:val="28"/>
          <w:szCs w:val="28"/>
          <w:lang w:val="uk-UA" w:eastAsia="ru-RU"/>
        </w:rPr>
        <w:t xml:space="preserve"> та провідним фахівцем з практик навчального відділу ХДУ;</w:t>
      </w:r>
    </w:p>
    <w:p w:rsidR="00EE41A0" w:rsidRPr="00EE41A0" w:rsidRDefault="00EE41A0" w:rsidP="00EE41A0">
      <w:pPr>
        <w:numPr>
          <w:ilvl w:val="0"/>
          <w:numId w:val="7"/>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систематичний контроль за виконанням індивідуального плану практики з боку групового керівника;</w:t>
      </w:r>
    </w:p>
    <w:p w:rsidR="00EE41A0" w:rsidRPr="00EE41A0" w:rsidRDefault="00EE41A0" w:rsidP="00EE41A0">
      <w:pPr>
        <w:numPr>
          <w:ilvl w:val="0"/>
          <w:numId w:val="7"/>
        </w:numPr>
        <w:spacing w:line="240" w:lineRule="auto"/>
        <w:ind w:left="1069"/>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перевірка документації практики на проміжному етапі практики.</w:t>
      </w:r>
    </w:p>
    <w:p w:rsidR="00EE41A0" w:rsidRPr="00EE41A0" w:rsidRDefault="00EE41A0" w:rsidP="00EE41A0">
      <w:pPr>
        <w:spacing w:line="240" w:lineRule="auto"/>
        <w:ind w:right="52" w:firstLine="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u w:val="single"/>
          <w:lang w:val="uk-UA" w:eastAsia="ru-RU"/>
        </w:rPr>
        <w:t>Підсумковий контроль</w:t>
      </w:r>
    </w:p>
    <w:p w:rsidR="00EE41A0" w:rsidRPr="00EE41A0" w:rsidRDefault="00EE41A0" w:rsidP="00EE41A0">
      <w:pPr>
        <w:numPr>
          <w:ilvl w:val="0"/>
          <w:numId w:val="8"/>
        </w:numPr>
        <w:spacing w:line="240" w:lineRule="auto"/>
        <w:ind w:left="360" w:right="52"/>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перевірка документації практики на заключному етапі практики;</w:t>
      </w:r>
    </w:p>
    <w:p w:rsidR="00EE41A0" w:rsidRPr="00EE41A0" w:rsidRDefault="00EE41A0" w:rsidP="00EE41A0">
      <w:pPr>
        <w:numPr>
          <w:ilvl w:val="0"/>
          <w:numId w:val="8"/>
        </w:numPr>
        <w:spacing w:line="240" w:lineRule="auto"/>
        <w:ind w:left="360" w:right="51"/>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проведення підсумкової конференції на базі практики;</w:t>
      </w:r>
    </w:p>
    <w:p w:rsidR="00EE41A0" w:rsidRPr="00EE41A0" w:rsidRDefault="00EE41A0" w:rsidP="00EE41A0">
      <w:pPr>
        <w:numPr>
          <w:ilvl w:val="0"/>
          <w:numId w:val="8"/>
        </w:numPr>
        <w:spacing w:line="240" w:lineRule="auto"/>
        <w:ind w:left="360" w:right="51"/>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складання заліку з виробничої (філологічної/перекладацької) практики.</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right="52"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5. ВИМОГИ ДО ЗВІТУ</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До підсумкової конференції студентам необхідно надати таку звітну документацію:</w:t>
      </w:r>
    </w:p>
    <w:p w:rsidR="00EE41A0" w:rsidRPr="00EE41A0" w:rsidRDefault="00EE41A0" w:rsidP="00EE41A0">
      <w:pPr>
        <w:numPr>
          <w:ilvl w:val="0"/>
          <w:numId w:val="9"/>
        </w:numPr>
        <w:spacing w:line="240" w:lineRule="auto"/>
        <w:ind w:left="1069" w:right="33"/>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«Щоденник практики», у якому має бути відбита вся навчальна та методична робота студента, що проводилася протягом практики. У щоденник занотовуються всі види робіт, відвідані й залікові за</w:t>
      </w:r>
      <w:r w:rsidR="00313F84">
        <w:rPr>
          <w:rFonts w:ascii="Times New Roman" w:eastAsia="Times New Roman" w:hAnsi="Times New Roman" w:cs="Times New Roman"/>
          <w:color w:val="000000"/>
          <w:sz w:val="28"/>
          <w:szCs w:val="28"/>
          <w:lang w:val="uk-UA" w:eastAsia="ru-RU"/>
        </w:rPr>
        <w:t>ходи</w:t>
      </w:r>
      <w:r w:rsidRPr="00EE41A0">
        <w:rPr>
          <w:rFonts w:ascii="Times New Roman" w:eastAsia="Times New Roman" w:hAnsi="Times New Roman" w:cs="Times New Roman"/>
          <w:color w:val="000000"/>
          <w:sz w:val="28"/>
          <w:szCs w:val="28"/>
          <w:lang w:val="uk-UA" w:eastAsia="ru-RU"/>
        </w:rPr>
        <w:t>, про участь у нарадах і засіданнях. «Щоденник» обов’язк</w:t>
      </w:r>
      <w:r w:rsidR="00313F84">
        <w:rPr>
          <w:rFonts w:ascii="Times New Roman" w:eastAsia="Times New Roman" w:hAnsi="Times New Roman" w:cs="Times New Roman"/>
          <w:color w:val="000000"/>
          <w:sz w:val="28"/>
          <w:szCs w:val="28"/>
          <w:lang w:val="uk-UA" w:eastAsia="ru-RU"/>
        </w:rPr>
        <w:t>ово містить оцінки викладачів-</w:t>
      </w:r>
      <w:r w:rsidRPr="00EE41A0">
        <w:rPr>
          <w:rFonts w:ascii="Times New Roman" w:eastAsia="Times New Roman" w:hAnsi="Times New Roman" w:cs="Times New Roman"/>
          <w:color w:val="000000"/>
          <w:sz w:val="28"/>
          <w:szCs w:val="28"/>
          <w:lang w:val="uk-UA" w:eastAsia="ru-RU"/>
        </w:rPr>
        <w:t>керівників практики за залікові заходи, характеристику студента від бази практики, характери</w:t>
      </w:r>
      <w:r w:rsidR="00313F84">
        <w:rPr>
          <w:rFonts w:ascii="Times New Roman" w:eastAsia="Times New Roman" w:hAnsi="Times New Roman" w:cs="Times New Roman"/>
          <w:color w:val="000000"/>
          <w:sz w:val="28"/>
          <w:szCs w:val="28"/>
          <w:lang w:val="uk-UA" w:eastAsia="ru-RU"/>
        </w:rPr>
        <w:t>стики студента від викладачів-</w:t>
      </w:r>
      <w:r w:rsidRPr="00EE41A0">
        <w:rPr>
          <w:rFonts w:ascii="Times New Roman" w:eastAsia="Times New Roman" w:hAnsi="Times New Roman" w:cs="Times New Roman"/>
          <w:color w:val="000000"/>
          <w:sz w:val="28"/>
          <w:szCs w:val="28"/>
          <w:lang w:val="uk-UA" w:eastAsia="ru-RU"/>
        </w:rPr>
        <w:t>керівників практики.</w:t>
      </w:r>
    </w:p>
    <w:p w:rsidR="00EE41A0" w:rsidRPr="00EE41A0" w:rsidRDefault="00EE41A0" w:rsidP="00EE41A0">
      <w:pPr>
        <w:numPr>
          <w:ilvl w:val="0"/>
          <w:numId w:val="9"/>
        </w:numPr>
        <w:spacing w:line="240" w:lineRule="auto"/>
        <w:ind w:left="1069" w:right="33"/>
        <w:jc w:val="both"/>
        <w:textAlignment w:val="baseline"/>
        <w:rPr>
          <w:rFonts w:ascii="Calibri" w:eastAsia="Times New Roman" w:hAnsi="Calibri"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Документація, що підтверджує проведення 3 залікових заходів: </w:t>
      </w:r>
    </w:p>
    <w:p w:rsidR="00EE41A0" w:rsidRPr="00EE41A0" w:rsidRDefault="00EE41A0" w:rsidP="00EE41A0">
      <w:pPr>
        <w:numPr>
          <w:ilvl w:val="0"/>
          <w:numId w:val="10"/>
        </w:numPr>
        <w:spacing w:line="240" w:lineRule="auto"/>
        <w:ind w:left="360" w:right="33"/>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2 залікових переклади;</w:t>
      </w:r>
    </w:p>
    <w:p w:rsidR="00EE41A0" w:rsidRPr="00EE41A0" w:rsidRDefault="00EE41A0" w:rsidP="00EE41A0">
      <w:pPr>
        <w:numPr>
          <w:ilvl w:val="0"/>
          <w:numId w:val="10"/>
        </w:numPr>
        <w:spacing w:line="240" w:lineRule="auto"/>
        <w:ind w:left="360" w:right="33"/>
        <w:jc w:val="both"/>
        <w:textAlignment w:val="baseline"/>
        <w:rPr>
          <w:rFonts w:ascii="Times New Roman" w:eastAsia="Times New Roman" w:hAnsi="Times New Roman" w:cs="Times New Roman"/>
          <w:color w:val="000000"/>
          <w:sz w:val="28"/>
          <w:szCs w:val="28"/>
          <w:lang w:val="uk-UA" w:eastAsia="ru-RU"/>
        </w:rPr>
      </w:pPr>
      <w:r w:rsidRPr="00EE41A0">
        <w:rPr>
          <w:rFonts w:ascii="Times New Roman" w:eastAsia="Times New Roman" w:hAnsi="Times New Roman" w:cs="Times New Roman"/>
          <w:color w:val="000000"/>
          <w:sz w:val="28"/>
          <w:szCs w:val="28"/>
          <w:lang w:val="uk-UA" w:eastAsia="ru-RU"/>
        </w:rPr>
        <w:t>індивідуальне завдання (автореферат магістерського дослідження).</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right="-27"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6. ПІДБИТТЯ ПІДСУМКІВ ПРАКТИКИ</w:t>
      </w:r>
    </w:p>
    <w:p w:rsidR="00EE41A0" w:rsidRPr="00EE41A0" w:rsidRDefault="00EE41A0" w:rsidP="00EE41A0">
      <w:pPr>
        <w:spacing w:line="240" w:lineRule="auto"/>
        <w:ind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Захист результатів практичної підготовки магістрантів здійснюється під час проведення заліку. </w:t>
      </w:r>
    </w:p>
    <w:p w:rsidR="00EE41A0" w:rsidRPr="00EE41A0" w:rsidRDefault="00EE41A0" w:rsidP="00EE41A0">
      <w:pPr>
        <w:spacing w:line="240" w:lineRule="auto"/>
        <w:ind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Підсумкову конференцію з практики</w:t>
      </w:r>
      <w:r w:rsidRPr="00EE41A0">
        <w:rPr>
          <w:rFonts w:ascii="Times New Roman" w:eastAsia="Times New Roman" w:hAnsi="Times New Roman" w:cs="Times New Roman"/>
          <w:b/>
          <w:bCs/>
          <w:smallCaps/>
          <w:color w:val="000000"/>
          <w:sz w:val="28"/>
          <w:szCs w:val="28"/>
          <w:lang w:val="uk-UA" w:eastAsia="ru-RU"/>
        </w:rPr>
        <w:t xml:space="preserve"> </w:t>
      </w:r>
      <w:r w:rsidRPr="00EE41A0">
        <w:rPr>
          <w:rFonts w:ascii="Times New Roman" w:eastAsia="Times New Roman" w:hAnsi="Times New Roman" w:cs="Times New Roman"/>
          <w:color w:val="000000"/>
          <w:sz w:val="28"/>
          <w:szCs w:val="28"/>
          <w:lang w:val="uk-UA" w:eastAsia="ru-RU"/>
        </w:rPr>
        <w:t>магістрантів</w:t>
      </w:r>
      <w:r w:rsidRPr="00EE41A0">
        <w:rPr>
          <w:rFonts w:ascii="Times New Roman" w:eastAsia="Times New Roman" w:hAnsi="Times New Roman" w:cs="Times New Roman"/>
          <w:b/>
          <w:bCs/>
          <w:smallCaps/>
          <w:color w:val="000000"/>
          <w:sz w:val="28"/>
          <w:szCs w:val="28"/>
          <w:lang w:val="uk-UA" w:eastAsia="ru-RU"/>
        </w:rPr>
        <w:t xml:space="preserve"> </w:t>
      </w:r>
      <w:r w:rsidRPr="00EE41A0">
        <w:rPr>
          <w:rFonts w:ascii="Times New Roman" w:eastAsia="Times New Roman" w:hAnsi="Times New Roman" w:cs="Times New Roman"/>
          <w:color w:val="000000"/>
          <w:sz w:val="28"/>
          <w:szCs w:val="28"/>
          <w:lang w:val="uk-UA" w:eastAsia="ru-RU"/>
        </w:rPr>
        <w:t>проводять після проведення заліку.</w:t>
      </w:r>
    </w:p>
    <w:p w:rsidR="00EE41A0" w:rsidRPr="00EE41A0" w:rsidRDefault="00EE41A0" w:rsidP="00EE41A0">
      <w:pPr>
        <w:spacing w:line="240" w:lineRule="auto"/>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xml:space="preserve">Підсумки проведення заліку з виробничої (філологічної/перекладацької) практики обговорюються на засіданні кафедри </w:t>
      </w:r>
      <w:r w:rsidRPr="00EE41A0">
        <w:rPr>
          <w:rFonts w:ascii="Times New Roman" w:eastAsia="Times New Roman" w:hAnsi="Times New Roman" w:cs="Times New Roman"/>
          <w:color w:val="000000"/>
          <w:sz w:val="28"/>
          <w:szCs w:val="28"/>
          <w:lang w:val="uk-UA" w:eastAsia="ru-RU"/>
        </w:rPr>
        <w:lastRenderedPageBreak/>
        <w:t>англійської філології та світової літератури імені професора Олега Мішукова, а також на вченій раді факультету української й іноземної філології та журналістики.</w:t>
      </w:r>
    </w:p>
    <w:p w:rsidR="00EE41A0" w:rsidRPr="00EE41A0" w:rsidRDefault="00EE41A0" w:rsidP="00EE41A0">
      <w:pPr>
        <w:spacing w:after="240"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right="40"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shd w:val="clear" w:color="auto" w:fill="FFFFFF"/>
          <w:lang w:val="uk-UA" w:eastAsia="ru-RU"/>
        </w:rPr>
        <w:t>7. КРИТЕРІЇ ОЦІНЮВАННЯ РЕЗУЛЬТАТІВ ВИРОБНИЧОЇ ПРАКТИКИ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Здобувач допускається до складання заліку з виробничої практики за умов виконання індивідуальної програми практики в повному обсязі, своєчасного подання всіх матеріалів на перевірку керівнику від ХДУ  й отримання позитивного відгук</w:t>
      </w:r>
      <w:r>
        <w:rPr>
          <w:rFonts w:ascii="Times New Roman" w:eastAsia="Times New Roman" w:hAnsi="Times New Roman" w:cs="Times New Roman"/>
          <w:color w:val="000000"/>
          <w:sz w:val="28"/>
          <w:szCs w:val="28"/>
          <w:lang w:val="uk-UA" w:eastAsia="ru-RU"/>
        </w:rPr>
        <w:t>у</w:t>
      </w:r>
      <w:r w:rsidRPr="00EE41A0">
        <w:rPr>
          <w:rFonts w:ascii="Times New Roman" w:eastAsia="Times New Roman" w:hAnsi="Times New Roman" w:cs="Times New Roman"/>
          <w:color w:val="000000"/>
          <w:sz w:val="28"/>
          <w:szCs w:val="28"/>
          <w:lang w:val="uk-UA" w:eastAsia="ru-RU"/>
        </w:rPr>
        <w:t xml:space="preserve">-характеристики від керівника від бази практики. Підсумкова залікова оцінка за </w:t>
      </w:r>
      <w:r w:rsidR="00515F06">
        <w:rPr>
          <w:rFonts w:ascii="Times New Roman" w:eastAsia="Times New Roman" w:hAnsi="Times New Roman" w:cs="Times New Roman"/>
          <w:color w:val="000000"/>
          <w:sz w:val="28"/>
          <w:szCs w:val="28"/>
          <w:lang w:val="uk-UA" w:eastAsia="ru-RU"/>
        </w:rPr>
        <w:t>практику</w:t>
      </w:r>
      <w:r w:rsidRPr="00EE41A0">
        <w:rPr>
          <w:rFonts w:ascii="Times New Roman" w:eastAsia="Times New Roman" w:hAnsi="Times New Roman" w:cs="Times New Roman"/>
          <w:color w:val="000000"/>
          <w:sz w:val="28"/>
          <w:szCs w:val="28"/>
          <w:lang w:val="uk-UA" w:eastAsia="ru-RU"/>
        </w:rPr>
        <w:t xml:space="preserve"> нараховується за накопичувальним принципом і є сумою таких компонентів:</w:t>
      </w:r>
    </w:p>
    <w:tbl>
      <w:tblPr>
        <w:tblW w:w="0" w:type="auto"/>
        <w:jc w:val="center"/>
        <w:tblCellMar>
          <w:top w:w="15" w:type="dxa"/>
          <w:left w:w="15" w:type="dxa"/>
          <w:bottom w:w="15" w:type="dxa"/>
          <w:right w:w="15" w:type="dxa"/>
        </w:tblCellMar>
        <w:tblLook w:val="04A0"/>
      </w:tblPr>
      <w:tblGrid>
        <w:gridCol w:w="4330"/>
        <w:gridCol w:w="3669"/>
      </w:tblGrid>
      <w:tr w:rsidR="00EE41A0" w:rsidRPr="00EE41A0" w:rsidTr="00EE41A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Вид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Максимальна кількість балів</w:t>
            </w:r>
          </w:p>
        </w:tc>
      </w:tr>
      <w:tr w:rsidR="00EE41A0" w:rsidRPr="00EE41A0" w:rsidTr="00EE41A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Оформлення щоденника практики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10</w:t>
            </w:r>
          </w:p>
        </w:tc>
      </w:tr>
      <w:tr w:rsidR="00EE41A0" w:rsidRPr="00EE41A0" w:rsidTr="00EE41A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Звіт з виробничої практики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20</w:t>
            </w:r>
          </w:p>
        </w:tc>
      </w:tr>
      <w:tr w:rsidR="00EE41A0" w:rsidRPr="00EE41A0" w:rsidTr="00EE41A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515F06">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3 заліков</w:t>
            </w:r>
            <w:r w:rsidR="00515F06">
              <w:rPr>
                <w:rFonts w:ascii="Times New Roman" w:eastAsia="Times New Roman" w:hAnsi="Times New Roman" w:cs="Times New Roman"/>
                <w:color w:val="000000"/>
                <w:sz w:val="28"/>
                <w:szCs w:val="28"/>
                <w:lang w:val="uk-UA" w:eastAsia="ru-RU"/>
              </w:rPr>
              <w:t>і</w:t>
            </w:r>
            <w:r w:rsidRPr="00EE41A0">
              <w:rPr>
                <w:rFonts w:ascii="Times New Roman" w:eastAsia="Times New Roman" w:hAnsi="Times New Roman" w:cs="Times New Roman"/>
                <w:color w:val="000000"/>
                <w:sz w:val="28"/>
                <w:szCs w:val="28"/>
                <w:lang w:val="uk-UA" w:eastAsia="ru-RU"/>
              </w:rPr>
              <w:t xml:space="preserve"> заход</w:t>
            </w:r>
            <w:r w:rsidR="00515F06">
              <w:rPr>
                <w:rFonts w:ascii="Times New Roman" w:eastAsia="Times New Roman" w:hAnsi="Times New Roman" w:cs="Times New Roman"/>
                <w:color w:val="000000"/>
                <w:sz w:val="28"/>
                <w:szCs w:val="28"/>
                <w:lang w:val="uk-UA" w:eastAsia="ru-RU"/>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70 </w:t>
            </w:r>
          </w:p>
        </w:tc>
      </w:tr>
      <w:tr w:rsidR="00EE41A0" w:rsidRPr="00EE41A0" w:rsidTr="00EE41A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Разом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0" w:lineRule="atLeast"/>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100</w:t>
            </w:r>
          </w:p>
        </w:tc>
      </w:tr>
    </w:tbl>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i/>
          <w:iCs/>
          <w:color w:val="000000"/>
          <w:sz w:val="28"/>
          <w:szCs w:val="28"/>
          <w:lang w:val="uk-UA" w:eastAsia="ru-RU"/>
        </w:rPr>
        <w:t>Критерії оцінювання оформлення щоденника</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10 балів – правильно оформлений щоденник, не містить помилок, містить не більше одного виправлення.</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8 балів – щоденник практики містить незначні недоліки, більше двох виправлень.</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6 балів – неохайність та помилки у щоденнику практики.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4 бали – неохайність та більше трьох помилок у щоденнику практики.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2 бали - неохайність та більше чотирьох помилок у щоденнику практики.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0 балів – відсутність щоденника практики, несвоєчасність надання щоденника на перевірку </w:t>
      </w:r>
    </w:p>
    <w:p w:rsidR="00EE41A0" w:rsidRPr="00EE41A0" w:rsidRDefault="00EE41A0" w:rsidP="00EE41A0">
      <w:pPr>
        <w:spacing w:line="240" w:lineRule="auto"/>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i/>
          <w:iCs/>
          <w:color w:val="000000"/>
          <w:sz w:val="28"/>
          <w:szCs w:val="28"/>
          <w:lang w:val="uk-UA" w:eastAsia="ru-RU"/>
        </w:rPr>
        <w:t>Критерії оцінювання залікових заходів.</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70 балів – наявність 3 залікових заходів, відмінні оцінки за їх проведення від керівників та методистів, позитивні відгуки про проведення залікових заходів від керівників бази практики, здобувач демонструє глибокі знання на практиці під час виконання залікових заходів. Тексти конспектів залікових заходів не містять помилок.</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44 бали –  наявність 3 залікових заходів, добрі оцінки за їх проведення від керівників та методистів, позитивні відгуки про проведення залікових заходів від керівників бази практики, здобувач демонструє глибокі знання на практиці під час виконання залікових заходів. Тексти конспектів залікових заходів подекуди містять помилки.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 xml:space="preserve">38 балів – наявність 3 залікових заходів, добрі та задовільні оцінки за їх проведення від керівників та методистів, позитивні відгуки про проведення </w:t>
      </w:r>
      <w:r w:rsidRPr="00EE41A0">
        <w:rPr>
          <w:rFonts w:ascii="Times New Roman" w:eastAsia="Times New Roman" w:hAnsi="Times New Roman" w:cs="Times New Roman"/>
          <w:color w:val="000000"/>
          <w:sz w:val="28"/>
          <w:szCs w:val="28"/>
          <w:lang w:val="uk-UA" w:eastAsia="ru-RU"/>
        </w:rPr>
        <w:lastRenderedPageBreak/>
        <w:t>залікових заходів від керівників бази практики, здобувач демонструє добрі знання на практиці під час виконання залікових заходів. Тексти конспектів залікових заходів містять помилки.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32 балів – наявність 3 залікових заходів, задовільні оцінки за їх проведення від керівників та методистів, задовільні відгуки про проведення залікових заходів від керівників бази практики, здобувач демонструє задовільні знання на практиці під час виконання залікових заходів. Тексти конспектів залікових заходів містять помилки.</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26 балів – наявність 3 залікових заходів, задовільні оцінки за їх проведення від керівників та методистів, задовільні відгуки про проведення залікових заходів від керівників бази практики, здобувач демонструє задовільні знання на практиці під час виконання залікових заходів. Тексти конспектів залікових заходів містять помилки та не відповідають вимогам щодо оформлення.</w:t>
      </w:r>
    </w:p>
    <w:p w:rsidR="00EE41A0" w:rsidRPr="00EE41A0" w:rsidRDefault="00EE41A0" w:rsidP="00EE41A0">
      <w:pPr>
        <w:spacing w:line="240" w:lineRule="auto"/>
        <w:ind w:firstLine="709"/>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0 балів – відсутність 3 залікових заходів, незадовільні оцінки за їх проведення від керівників та методистів, незадовільні відгуки про проведення залікових заходів від керівників бази практики, здобувач демонструє незадовільні знання на практиці під час виконання залікових заходів. </w:t>
      </w:r>
    </w:p>
    <w:p w:rsidR="00EE41A0" w:rsidRPr="00EE41A0" w:rsidRDefault="00EE41A0" w:rsidP="00EE41A0">
      <w:pPr>
        <w:spacing w:line="240" w:lineRule="auto"/>
        <w:ind w:right="33" w:firstLine="0"/>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i/>
          <w:iCs/>
          <w:color w:val="000000"/>
          <w:sz w:val="28"/>
          <w:szCs w:val="28"/>
          <w:lang w:val="uk-UA" w:eastAsia="ru-RU"/>
        </w:rPr>
        <w:t>Критерії оцінювання індивідуального завдання</w:t>
      </w:r>
    </w:p>
    <w:p w:rsidR="00EE41A0" w:rsidRPr="00EE41A0" w:rsidRDefault="00EE41A0" w:rsidP="001D0705">
      <w:pPr>
        <w:spacing w:line="240" w:lineRule="auto"/>
        <w:ind w:right="33"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10 балів – індивідуальне завдання виконано відповідно до вимог</w:t>
      </w:r>
    </w:p>
    <w:p w:rsidR="00EE41A0" w:rsidRPr="00EE41A0" w:rsidRDefault="00EE41A0" w:rsidP="001D0705">
      <w:pPr>
        <w:spacing w:line="240" w:lineRule="auto"/>
        <w:ind w:right="33" w:firstLine="708"/>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5 балів – індивідуальне завдання виконано з порушенням вимого або терміну подання на перевірку</w:t>
      </w:r>
    </w:p>
    <w:p w:rsidR="00EE41A0" w:rsidRPr="00EE41A0" w:rsidRDefault="00EE41A0" w:rsidP="001D0705">
      <w:pPr>
        <w:spacing w:line="240" w:lineRule="auto"/>
        <w:ind w:right="33" w:firstLine="708"/>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0 балів – індивідуальне завдання не виконано</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line="240" w:lineRule="auto"/>
        <w:ind w:firstLine="709"/>
        <w:jc w:val="center"/>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b/>
          <w:bCs/>
          <w:color w:val="000000"/>
          <w:sz w:val="28"/>
          <w:szCs w:val="28"/>
          <w:lang w:val="uk-UA" w:eastAsia="ru-RU"/>
        </w:rPr>
        <w:t>Підсумкова оцінка</w:t>
      </w:r>
    </w:p>
    <w:tbl>
      <w:tblPr>
        <w:tblW w:w="0" w:type="auto"/>
        <w:tblCellMar>
          <w:top w:w="15" w:type="dxa"/>
          <w:left w:w="15" w:type="dxa"/>
          <w:bottom w:w="15" w:type="dxa"/>
          <w:right w:w="15" w:type="dxa"/>
        </w:tblCellMar>
        <w:tblLook w:val="04A0"/>
      </w:tblPr>
      <w:tblGrid>
        <w:gridCol w:w="3291"/>
        <w:gridCol w:w="1979"/>
        <w:gridCol w:w="4301"/>
      </w:tblGrid>
      <w:tr w:rsidR="00EE41A0" w:rsidRPr="00EE41A0" w:rsidTr="00EE41A0">
        <w:trPr>
          <w:trHeight w:val="8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15" w:line="240" w:lineRule="auto"/>
              <w:ind w:left="107" w:right="400" w:firstLine="0"/>
              <w:jc w:val="both"/>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Сума балів за всі види роботи під час практики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224" w:line="240" w:lineRule="auto"/>
              <w:ind w:left="107" w:right="574"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Оцінка 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11" w:line="240" w:lineRule="auto"/>
              <w:ind w:left="104"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Оцінка за національною шкалою</w:t>
            </w:r>
          </w:p>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tc>
      </w:tr>
      <w:tr w:rsidR="00EE41A0" w:rsidRPr="00EE41A0" w:rsidTr="00EE41A0">
        <w:trPr>
          <w:trHeight w:val="4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90 – 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4"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відмінно</w:t>
            </w:r>
          </w:p>
        </w:tc>
      </w:tr>
      <w:tr w:rsidR="00EE41A0" w:rsidRPr="00EE41A0" w:rsidTr="00EE41A0">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82-89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В</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208" w:line="240" w:lineRule="auto"/>
              <w:ind w:left="104"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добре</w:t>
            </w:r>
          </w:p>
        </w:tc>
      </w:tr>
      <w:tr w:rsidR="00EE41A0" w:rsidRPr="00EE41A0" w:rsidTr="00EE41A0">
        <w:trPr>
          <w:trHeight w:val="4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74-81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tc>
      </w:tr>
      <w:tr w:rsidR="00EE41A0" w:rsidRPr="00EE41A0" w:rsidTr="00EE41A0">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64-73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1"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207" w:line="240" w:lineRule="auto"/>
              <w:ind w:left="104"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задовільно</w:t>
            </w:r>
          </w:p>
        </w:tc>
      </w:tr>
      <w:tr w:rsidR="00EE41A0" w:rsidRPr="00EE41A0" w:rsidTr="00EE41A0">
        <w:trPr>
          <w:trHeight w:val="4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60-63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tc>
      </w:tr>
      <w:tr w:rsidR="00EE41A0" w:rsidRPr="00EE41A0" w:rsidTr="00EE41A0">
        <w:trPr>
          <w:trHeight w:val="6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35-59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FX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200" w:line="240" w:lineRule="auto"/>
              <w:ind w:left="104" w:right="396"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незадовільно з можливістю повторного складання</w:t>
            </w:r>
          </w:p>
        </w:tc>
      </w:tr>
      <w:tr w:rsidR="00EE41A0" w:rsidRPr="00EE41A0" w:rsidTr="00EE41A0">
        <w:trPr>
          <w:trHeight w:val="8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0-34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line="240" w:lineRule="auto"/>
              <w:ind w:firstLine="0"/>
              <w:rPr>
                <w:rFonts w:ascii="Times New Roman" w:eastAsia="Times New Roman" w:hAnsi="Times New Roman" w:cs="Times New Roman"/>
                <w:sz w:val="24"/>
                <w:szCs w:val="24"/>
                <w:lang w:val="uk-UA" w:eastAsia="ru-RU"/>
              </w:rPr>
            </w:pPr>
          </w:p>
          <w:p w:rsidR="00EE41A0" w:rsidRPr="00EE41A0" w:rsidRDefault="00EE41A0" w:rsidP="00EE41A0">
            <w:pPr>
              <w:spacing w:before="98" w:line="240" w:lineRule="auto"/>
              <w:ind w:left="107"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E41A0" w:rsidRPr="00EE41A0" w:rsidRDefault="00EE41A0" w:rsidP="00EE41A0">
            <w:pPr>
              <w:spacing w:before="98" w:line="240" w:lineRule="auto"/>
              <w:ind w:left="104" w:right="262" w:firstLine="0"/>
              <w:rPr>
                <w:rFonts w:ascii="Times New Roman" w:eastAsia="Times New Roman" w:hAnsi="Times New Roman" w:cs="Times New Roman"/>
                <w:sz w:val="24"/>
                <w:szCs w:val="24"/>
                <w:lang w:val="uk-UA" w:eastAsia="ru-RU"/>
              </w:rPr>
            </w:pPr>
            <w:r w:rsidRPr="00EE41A0">
              <w:rPr>
                <w:rFonts w:ascii="Times New Roman" w:eastAsia="Times New Roman" w:hAnsi="Times New Roman" w:cs="Times New Roman"/>
                <w:color w:val="000000"/>
                <w:sz w:val="28"/>
                <w:szCs w:val="28"/>
                <w:lang w:val="uk-UA" w:eastAsia="ru-RU"/>
              </w:rPr>
              <w:t>незадовільно з обов’язковим повторним проходженням практики</w:t>
            </w:r>
          </w:p>
        </w:tc>
      </w:tr>
    </w:tbl>
    <w:p w:rsidR="004E0FAA" w:rsidRPr="00EE41A0" w:rsidRDefault="004E0FAA">
      <w:pPr>
        <w:rPr>
          <w:rFonts w:ascii="Times New Roman" w:hAnsi="Times New Roman" w:cs="Times New Roman"/>
          <w:sz w:val="28"/>
          <w:szCs w:val="28"/>
          <w:lang w:val="uk-UA"/>
        </w:rPr>
      </w:pPr>
    </w:p>
    <w:sectPr w:rsidR="004E0FAA" w:rsidRPr="00EE41A0" w:rsidSect="004E0F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56F9B"/>
    <w:multiLevelType w:val="multilevel"/>
    <w:tmpl w:val="B5DA1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F0BDD"/>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C2BD5"/>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CB6A18"/>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1D20F8"/>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A34024"/>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2B1A3C"/>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B84DCD"/>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B35F84"/>
    <w:multiLevelType w:val="multilevel"/>
    <w:tmpl w:val="248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D043AA"/>
    <w:multiLevelType w:val="multilevel"/>
    <w:tmpl w:val="3DEE4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5"/>
  </w:num>
  <w:num w:numId="4">
    <w:abstractNumId w:val="7"/>
  </w:num>
  <w:num w:numId="5">
    <w:abstractNumId w:val="0"/>
  </w:num>
  <w:num w:numId="6">
    <w:abstractNumId w:val="2"/>
  </w:num>
  <w:num w:numId="7">
    <w:abstractNumId w:val="6"/>
  </w:num>
  <w:num w:numId="8">
    <w:abstractNumId w:val="3"/>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E41A0"/>
    <w:rsid w:val="0007720C"/>
    <w:rsid w:val="00133513"/>
    <w:rsid w:val="001C13C7"/>
    <w:rsid w:val="001D0705"/>
    <w:rsid w:val="00313F84"/>
    <w:rsid w:val="0031407F"/>
    <w:rsid w:val="00454D00"/>
    <w:rsid w:val="004E0FAA"/>
    <w:rsid w:val="00515F06"/>
    <w:rsid w:val="0054706F"/>
    <w:rsid w:val="00562B31"/>
    <w:rsid w:val="005A63FC"/>
    <w:rsid w:val="0060139C"/>
    <w:rsid w:val="007033D4"/>
    <w:rsid w:val="00726B37"/>
    <w:rsid w:val="008803CB"/>
    <w:rsid w:val="00887D60"/>
    <w:rsid w:val="009C4DBD"/>
    <w:rsid w:val="00C76685"/>
    <w:rsid w:val="00C80160"/>
    <w:rsid w:val="00EE41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F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41A0"/>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apple-tab-span">
    <w:name w:val="apple-tab-span"/>
    <w:basedOn w:val="a0"/>
    <w:rsid w:val="00EE41A0"/>
  </w:style>
  <w:style w:type="paragraph" w:styleId="a4">
    <w:name w:val="Balloon Text"/>
    <w:basedOn w:val="a"/>
    <w:link w:val="a5"/>
    <w:uiPriority w:val="99"/>
    <w:semiHidden/>
    <w:unhideWhenUsed/>
    <w:rsid w:val="00454D0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4D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5474556">
      <w:bodyDiv w:val="1"/>
      <w:marLeft w:val="0"/>
      <w:marRight w:val="0"/>
      <w:marTop w:val="0"/>
      <w:marBottom w:val="0"/>
      <w:divBdr>
        <w:top w:val="none" w:sz="0" w:space="0" w:color="auto"/>
        <w:left w:val="none" w:sz="0" w:space="0" w:color="auto"/>
        <w:bottom w:val="none" w:sz="0" w:space="0" w:color="auto"/>
        <w:right w:val="none" w:sz="0" w:space="0" w:color="auto"/>
      </w:divBdr>
      <w:divsChild>
        <w:div w:id="623193869">
          <w:marLeft w:val="-1290"/>
          <w:marRight w:val="0"/>
          <w:marTop w:val="0"/>
          <w:marBottom w:val="0"/>
          <w:divBdr>
            <w:top w:val="none" w:sz="0" w:space="0" w:color="auto"/>
            <w:left w:val="none" w:sz="0" w:space="0" w:color="auto"/>
            <w:bottom w:val="none" w:sz="0" w:space="0" w:color="auto"/>
            <w:right w:val="none" w:sz="0" w:space="0" w:color="auto"/>
          </w:divBdr>
        </w:div>
      </w:divsChild>
    </w:div>
    <w:div w:id="1881747456">
      <w:bodyDiv w:val="1"/>
      <w:marLeft w:val="0"/>
      <w:marRight w:val="0"/>
      <w:marTop w:val="0"/>
      <w:marBottom w:val="0"/>
      <w:divBdr>
        <w:top w:val="none" w:sz="0" w:space="0" w:color="auto"/>
        <w:left w:val="none" w:sz="0" w:space="0" w:color="auto"/>
        <w:bottom w:val="none" w:sz="0" w:space="0" w:color="auto"/>
        <w:right w:val="none" w:sz="0" w:space="0" w:color="auto"/>
      </w:divBdr>
      <w:divsChild>
        <w:div w:id="2140494937">
          <w:marLeft w:val="39"/>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3121</Words>
  <Characters>17796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Бозняк</cp:lastModifiedBy>
  <cp:revision>8</cp:revision>
  <cp:lastPrinted>2021-09-23T17:49:00Z</cp:lastPrinted>
  <dcterms:created xsi:type="dcterms:W3CDTF">2021-09-20T16:43:00Z</dcterms:created>
  <dcterms:modified xsi:type="dcterms:W3CDTF">2021-11-09T12:37:00Z</dcterms:modified>
</cp:coreProperties>
</file>