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5F" w:rsidRDefault="00B65B5F" w:rsidP="00B65B5F">
      <w:pPr>
        <w:tabs>
          <w:tab w:val="left" w:pos="900"/>
        </w:tabs>
        <w:jc w:val="center"/>
        <w:rPr>
          <w:lang w:val="uk-UA"/>
        </w:rPr>
      </w:pPr>
      <w:r>
        <w:rPr>
          <w:lang w:val="uk-UA"/>
        </w:rPr>
        <w:t xml:space="preserve">Лекційне заняття  № </w:t>
      </w:r>
      <w:r w:rsidR="00CD1812">
        <w:rPr>
          <w:lang w:val="uk-UA"/>
        </w:rPr>
        <w:t>7</w:t>
      </w:r>
      <w:bookmarkStart w:id="0" w:name="_GoBack"/>
      <w:bookmarkEnd w:id="0"/>
    </w:p>
    <w:p w:rsidR="00B65B5F" w:rsidRPr="00B65B5F" w:rsidRDefault="00B65B5F" w:rsidP="00B65B5F">
      <w:pPr>
        <w:tabs>
          <w:tab w:val="left" w:pos="900"/>
        </w:tabs>
        <w:jc w:val="center"/>
        <w:rPr>
          <w:lang w:val="uk-UA"/>
        </w:rPr>
      </w:pPr>
      <w:r w:rsidRPr="00746AC6">
        <w:rPr>
          <w:b/>
          <w:lang w:val="uk-UA"/>
        </w:rPr>
        <w:t>Тема:</w:t>
      </w:r>
      <w:r>
        <w:rPr>
          <w:lang w:val="uk-UA"/>
        </w:rPr>
        <w:t xml:space="preserve"> Концепція дистанційної освіти</w:t>
      </w:r>
    </w:p>
    <w:p w:rsidR="00B65B5F" w:rsidRPr="00197818" w:rsidRDefault="00B65B5F" w:rsidP="00B65B5F">
      <w:pPr>
        <w:pStyle w:val="a3"/>
        <w:shd w:val="clear" w:color="auto" w:fill="FFFFFF"/>
        <w:spacing w:before="0" w:beforeAutospacing="0" w:after="0" w:afterAutospacing="0" w:line="108" w:lineRule="atLeast"/>
        <w:ind w:firstLine="540"/>
        <w:jc w:val="both"/>
        <w:rPr>
          <w:color w:val="000000"/>
          <w:lang w:val="uk-UA"/>
        </w:rPr>
      </w:pPr>
      <w:r w:rsidRPr="00087E73">
        <w:rPr>
          <w:b/>
          <w:color w:val="000000"/>
          <w:lang w:val="uk-UA"/>
        </w:rPr>
        <w:t>Мета:</w:t>
      </w:r>
      <w:r w:rsidRPr="00197818">
        <w:rPr>
          <w:color w:val="000000"/>
          <w:lang w:val="uk-UA"/>
        </w:rPr>
        <w:t xml:space="preserve"> </w:t>
      </w:r>
      <w:r>
        <w:rPr>
          <w:color w:val="000000"/>
          <w:lang w:val="uk-UA"/>
        </w:rPr>
        <w:t>ознайомитися з дистанційною освітою, засобами навчання та технологіями для дистанційної освіти</w:t>
      </w:r>
      <w:r w:rsidRPr="00197818">
        <w:rPr>
          <w:color w:val="000000"/>
          <w:lang w:val="uk-UA"/>
        </w:rPr>
        <w:t>.</w:t>
      </w:r>
    </w:p>
    <w:p w:rsidR="00B65B5F" w:rsidRDefault="00B65B5F" w:rsidP="00B65B5F">
      <w:pPr>
        <w:pStyle w:val="a3"/>
        <w:shd w:val="clear" w:color="auto" w:fill="FFFFFF"/>
        <w:spacing w:before="0" w:beforeAutospacing="0" w:after="0" w:afterAutospacing="0" w:line="108" w:lineRule="atLeast"/>
        <w:ind w:firstLine="540"/>
        <w:jc w:val="both"/>
        <w:rPr>
          <w:color w:val="000000"/>
          <w:lang w:val="uk-UA"/>
        </w:rPr>
      </w:pPr>
    </w:p>
    <w:p w:rsidR="00B65B5F" w:rsidRPr="00D33BE9" w:rsidRDefault="00B65B5F" w:rsidP="00B65B5F">
      <w:pPr>
        <w:ind w:firstLine="567"/>
        <w:jc w:val="both"/>
        <w:rPr>
          <w:b/>
        </w:rPr>
      </w:pPr>
      <w:r w:rsidRPr="00D33BE9">
        <w:rPr>
          <w:b/>
        </w:rPr>
        <w:t>Питання для самопідготовки:</w:t>
      </w:r>
    </w:p>
    <w:p w:rsidR="00B65B5F" w:rsidRDefault="00B65B5F" w:rsidP="00B65B5F">
      <w:pPr>
        <w:pStyle w:val="a4"/>
        <w:numPr>
          <w:ilvl w:val="0"/>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Що таке дистанційна освіти.</w:t>
      </w:r>
    </w:p>
    <w:p w:rsidR="00B65B5F" w:rsidRPr="00D33BE9" w:rsidRDefault="00B65B5F" w:rsidP="00B65B5F">
      <w:pPr>
        <w:pStyle w:val="a4"/>
        <w:numPr>
          <w:ilvl w:val="0"/>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Відмінності дистанційного навчання від традиційного.</w:t>
      </w:r>
    </w:p>
    <w:p w:rsidR="00B65B5F" w:rsidRPr="00D33BE9" w:rsidRDefault="00B65B5F" w:rsidP="00B65B5F">
      <w:pPr>
        <w:pStyle w:val="a4"/>
        <w:numPr>
          <w:ilvl w:val="0"/>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Засоби дистанційного навчання.</w:t>
      </w:r>
    </w:p>
    <w:p w:rsidR="00B65B5F" w:rsidRPr="00D33BE9" w:rsidRDefault="00B65B5F" w:rsidP="00B65B5F">
      <w:pPr>
        <w:pStyle w:val="a4"/>
        <w:numPr>
          <w:ilvl w:val="0"/>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Технологій дистанційного навчання.</w:t>
      </w:r>
    </w:p>
    <w:p w:rsidR="00B65B5F" w:rsidRDefault="00B65B5F" w:rsidP="00B65B5F">
      <w:pPr>
        <w:pStyle w:val="a4"/>
        <w:numPr>
          <w:ilvl w:val="0"/>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Переваги та недоліки дистанційного навчання.</w:t>
      </w:r>
    </w:p>
    <w:p w:rsidR="00B65B5F" w:rsidRPr="00B65B5F" w:rsidRDefault="00B65B5F" w:rsidP="00B65B5F">
      <w:pPr>
        <w:ind w:firstLine="567"/>
        <w:jc w:val="both"/>
        <w:rPr>
          <w:lang w:val="uk-UA"/>
        </w:rPr>
      </w:pPr>
      <w:r>
        <w:rPr>
          <w:lang w:val="uk-UA"/>
        </w:rPr>
        <w:t>Д</w:t>
      </w:r>
      <w:r w:rsidRPr="00B65B5F">
        <w:rPr>
          <w:lang w:val="uk-UA"/>
        </w:rPr>
        <w:t>истанц</w:t>
      </w:r>
      <w:r>
        <w:t>i</w:t>
      </w:r>
      <w:r w:rsidRPr="00B65B5F">
        <w:rPr>
          <w:lang w:val="uk-UA"/>
        </w:rPr>
        <w:t>йне навчання — це форма навчання з використанням комп’ютерних і телекомун</w:t>
      </w:r>
      <w:r>
        <w:t>i</w:t>
      </w:r>
      <w:r w:rsidRPr="00B65B5F">
        <w:rPr>
          <w:lang w:val="uk-UA"/>
        </w:rPr>
        <w:t>кац</w:t>
      </w:r>
      <w:r>
        <w:t>i</w:t>
      </w:r>
      <w:r w:rsidRPr="00B65B5F">
        <w:rPr>
          <w:lang w:val="uk-UA"/>
        </w:rPr>
        <w:t>йних технолог</w:t>
      </w:r>
      <w:r>
        <w:t>i</w:t>
      </w:r>
      <w:r w:rsidRPr="00B65B5F">
        <w:rPr>
          <w:lang w:val="uk-UA"/>
        </w:rPr>
        <w:t>й, як</w:t>
      </w:r>
      <w:r>
        <w:t>i</w:t>
      </w:r>
      <w:r w:rsidRPr="00B65B5F">
        <w:rPr>
          <w:lang w:val="uk-UA"/>
        </w:rPr>
        <w:t xml:space="preserve"> забезпечують </w:t>
      </w:r>
      <w:r>
        <w:t>i</w:t>
      </w:r>
      <w:r w:rsidRPr="00B65B5F">
        <w:rPr>
          <w:lang w:val="uk-UA"/>
        </w:rPr>
        <w:t>нтерактивну взаємод</w:t>
      </w:r>
      <w:r>
        <w:t>i</w:t>
      </w:r>
      <w:r w:rsidRPr="00B65B5F">
        <w:rPr>
          <w:lang w:val="uk-UA"/>
        </w:rPr>
        <w:t>ю викладач</w:t>
      </w:r>
      <w:r>
        <w:t>i</w:t>
      </w:r>
      <w:r w:rsidRPr="00B65B5F">
        <w:rPr>
          <w:lang w:val="uk-UA"/>
        </w:rPr>
        <w:t>в та студент</w:t>
      </w:r>
      <w:r>
        <w:t>i</w:t>
      </w:r>
      <w:r w:rsidRPr="00B65B5F">
        <w:rPr>
          <w:lang w:val="uk-UA"/>
        </w:rPr>
        <w:t>в на р</w:t>
      </w:r>
      <w:r>
        <w:t>i</w:t>
      </w:r>
      <w:r w:rsidRPr="00B65B5F">
        <w:rPr>
          <w:lang w:val="uk-UA"/>
        </w:rPr>
        <w:t xml:space="preserve">зних етапах навчання </w:t>
      </w:r>
      <w:r>
        <w:t>i</w:t>
      </w:r>
      <w:r w:rsidRPr="00B65B5F">
        <w:rPr>
          <w:lang w:val="uk-UA"/>
        </w:rPr>
        <w:t xml:space="preserve"> самост</w:t>
      </w:r>
      <w:r>
        <w:t>i</w:t>
      </w:r>
      <w:r w:rsidRPr="00B65B5F">
        <w:rPr>
          <w:lang w:val="uk-UA"/>
        </w:rPr>
        <w:t>йну роботу з матер</w:t>
      </w:r>
      <w:r>
        <w:t>i</w:t>
      </w:r>
      <w:r w:rsidRPr="00B65B5F">
        <w:rPr>
          <w:lang w:val="uk-UA"/>
        </w:rPr>
        <w:t xml:space="preserve">алами </w:t>
      </w:r>
      <w:r>
        <w:t>i</w:t>
      </w:r>
      <w:r w:rsidRPr="00B65B5F">
        <w:rPr>
          <w:lang w:val="uk-UA"/>
        </w:rPr>
        <w:t>нформац</w:t>
      </w:r>
      <w:r>
        <w:t>i</w:t>
      </w:r>
      <w:r w:rsidRPr="00B65B5F">
        <w:rPr>
          <w:lang w:val="uk-UA"/>
        </w:rPr>
        <w:t>йної мереж</w:t>
      </w:r>
      <w:r>
        <w:t>i</w:t>
      </w:r>
      <w:r w:rsidRPr="00B65B5F">
        <w:rPr>
          <w:lang w:val="uk-UA"/>
        </w:rPr>
        <w:t>.</w:t>
      </w:r>
    </w:p>
    <w:p w:rsidR="00B65B5F" w:rsidRDefault="00B65B5F" w:rsidP="00B65B5F">
      <w:pPr>
        <w:ind w:firstLine="567"/>
        <w:jc w:val="both"/>
      </w:pPr>
      <w:r>
        <w:t>У наш час Інтернет-технологій багато аспектів нашого життя переноситься в мережу, прискорюючи тим самим темпи розвитку інформаційного суспільства і долаючи географічні бар’єри. Не стає виключенням і освіта. Зараз вже не обов’язково знаходитись поруч з викладачем. Достатньо великий час існує заочна форма навчання студентів. Але її можливості дуже обмежені. Інтернет дає змогу розширити їх, зробити заочне навчання справді повноцінним та всеохоплюючим.</w:t>
      </w:r>
    </w:p>
    <w:p w:rsidR="00B65B5F" w:rsidRDefault="00B65B5F" w:rsidP="00B65B5F">
      <w:pPr>
        <w:ind w:firstLine="567"/>
        <w:jc w:val="both"/>
      </w:pPr>
      <w:r>
        <w:t>Дистанційне навчання – сукупність наступних заходів:</w:t>
      </w:r>
    </w:p>
    <w:p w:rsidR="00B65B5F" w:rsidRDefault="00B65B5F" w:rsidP="00B65B5F">
      <w:pPr>
        <w:ind w:firstLine="567"/>
        <w:jc w:val="both"/>
      </w:pPr>
      <w:r>
        <w:t>засоби надання учбового матеріалу студенту;</w:t>
      </w:r>
    </w:p>
    <w:p w:rsidR="00B65B5F" w:rsidRDefault="00B65B5F" w:rsidP="00B65B5F">
      <w:pPr>
        <w:ind w:firstLine="567"/>
        <w:jc w:val="both"/>
      </w:pPr>
      <w:r>
        <w:t>засоби контролю успішності студента;</w:t>
      </w:r>
    </w:p>
    <w:p w:rsidR="00B65B5F" w:rsidRDefault="00B65B5F" w:rsidP="00B65B5F">
      <w:pPr>
        <w:ind w:firstLine="567"/>
        <w:jc w:val="both"/>
      </w:pPr>
      <w:r>
        <w:t>засоби консультації студента програмою-викладачем;</w:t>
      </w:r>
    </w:p>
    <w:p w:rsidR="00B65B5F" w:rsidRDefault="00B65B5F" w:rsidP="00B65B5F">
      <w:pPr>
        <w:ind w:firstLine="567"/>
        <w:jc w:val="both"/>
      </w:pPr>
      <w:r>
        <w:t>засоби інтерактивної співпраці викладача і студента;</w:t>
      </w:r>
    </w:p>
    <w:p w:rsidR="00B65B5F" w:rsidRDefault="00B65B5F" w:rsidP="00B65B5F">
      <w:pPr>
        <w:ind w:firstLine="567"/>
        <w:jc w:val="both"/>
      </w:pPr>
      <w:r>
        <w:t>можливість швидкого доповнення курсу новою інформацією, коригування помилок.</w:t>
      </w:r>
    </w:p>
    <w:p w:rsidR="00B65B5F" w:rsidRDefault="00B65B5F" w:rsidP="00B65B5F">
      <w:pPr>
        <w:ind w:firstLine="567"/>
        <w:jc w:val="both"/>
      </w:pPr>
      <w:r>
        <w:t>У наш час в умовах економічних відносин і жорсткої конкуренції на ринку праці особливе значення мають знання, навички та досвід. Фахівець XXI століття - це людина, яка вільно володіє сучасними інформаційними технологіями, постійно підвищує і вдосконалює свій професійний рівень. Придбання нових знань і навичок, практично корисних і застосовуваних у роботі в епоху інформаційного суспільства значно розширює можливості самореалізації і сприяє кар'єрному росту. Проте одною з головних перешкод, що виникає на шляху тих, хто бажає продовжити навчання (враховуючи, що більшість з них вже працює), є брак часу. Більшість не має можливості приїжджати кожного дня на заняття до навчального закладу. Іншою значною перешкодою є відстань. Якщо навчальний заклад розташований в іншому місті, часто відвідувати заняття також незручно і дорого.</w:t>
      </w:r>
    </w:p>
    <w:p w:rsidR="00B65B5F" w:rsidRDefault="00B65B5F" w:rsidP="00B65B5F">
      <w:pPr>
        <w:ind w:firstLine="567"/>
        <w:jc w:val="both"/>
      </w:pPr>
      <w:r>
        <w:t>"Класична" заочна форма навчання часто не виправдовує свого призначення. Знання, що отримує студент, часто є поверховими, а самі заняття непродуктивними. Крім того, навчальний процес продовжується досить довго.</w:t>
      </w:r>
    </w:p>
    <w:p w:rsidR="00B65B5F" w:rsidRDefault="00B65B5F" w:rsidP="00B65B5F">
      <w:pPr>
        <w:ind w:firstLine="567"/>
        <w:jc w:val="both"/>
      </w:pPr>
      <w:r>
        <w:t>Які переваги дистанційних курсів?</w:t>
      </w:r>
    </w:p>
    <w:p w:rsidR="00B65B5F" w:rsidRDefault="00B65B5F" w:rsidP="00B65B5F">
      <w:pPr>
        <w:ind w:firstLine="567"/>
        <w:jc w:val="both"/>
      </w:pPr>
      <w:r>
        <w:t>гнучкість – можливість викладення матеріалу курсу з урахуванням підготовки, здібностей студентів. Це досягається створенням альтернативних сайтів для одержання більш детальної або додаткової інформації з незрозумілих тем, а також низки питань –підказок тощо;</w:t>
      </w:r>
    </w:p>
    <w:p w:rsidR="00B65B5F" w:rsidRDefault="00B65B5F" w:rsidP="00B65B5F">
      <w:pPr>
        <w:ind w:firstLine="567"/>
        <w:jc w:val="both"/>
      </w:pPr>
      <w:r>
        <w:t>актуальність – можливість упровадження новітніх педагогічних, психологічних, методичних розробок;</w:t>
      </w:r>
    </w:p>
    <w:p w:rsidR="00B65B5F" w:rsidRDefault="00B65B5F" w:rsidP="00B65B5F">
      <w:pPr>
        <w:ind w:firstLine="567"/>
        <w:jc w:val="both"/>
      </w:pPr>
      <w:r>
        <w:t>зручність – можливість навчання у зручний час, у певному місці, здобуття освіти без відриву від основної роботи, відсутність обмежень у часі для засвоєння матеріалу;</w:t>
      </w:r>
    </w:p>
    <w:p w:rsidR="00B65B5F" w:rsidRDefault="00B65B5F" w:rsidP="00B65B5F">
      <w:pPr>
        <w:ind w:firstLine="567"/>
        <w:jc w:val="both"/>
      </w:pPr>
      <w:r>
        <w:lastRenderedPageBreak/>
        <w:t>модульність – розбиття матеріалу на окремі функціонально завершені теми, які вивчаються у міру засвоєння і відповідають здібностям окремого студента або групи загалом;</w:t>
      </w:r>
    </w:p>
    <w:p w:rsidR="00B65B5F" w:rsidRDefault="00B65B5F" w:rsidP="00B65B5F">
      <w:pPr>
        <w:ind w:firstLine="567"/>
        <w:jc w:val="both"/>
      </w:pPr>
      <w:r>
        <w:t>економічна ефективність – метод навчання дешевший, ніж традиційні, завдяки ефективному використанню навчальних приміщень, полегшеному коригуванню електронних навчальних матеріалів та мультидоступу до них;</w:t>
      </w:r>
    </w:p>
    <w:p w:rsidR="00B65B5F" w:rsidRDefault="00B65B5F" w:rsidP="00B65B5F">
      <w:pPr>
        <w:ind w:firstLine="567"/>
        <w:jc w:val="both"/>
      </w:pPr>
      <w:r>
        <w:t>можливість одночасного використання великого обсягу навчальної інформації будь-якою кількістю студентів;</w:t>
      </w:r>
    </w:p>
    <w:p w:rsidR="00B65B5F" w:rsidRDefault="00B65B5F" w:rsidP="00B65B5F">
      <w:pPr>
        <w:ind w:firstLine="567"/>
        <w:jc w:val="both"/>
      </w:pPr>
      <w:r>
        <w:t>інтерактивність – активне спілкування між студентами групи і викладачем, що значно посилює мотивацію до навчання, поліпшує засвоєння матеріалу;</w:t>
      </w:r>
    </w:p>
    <w:p w:rsidR="00B65B5F" w:rsidRDefault="00B65B5F" w:rsidP="00B65B5F">
      <w:pPr>
        <w:ind w:firstLine="567"/>
        <w:jc w:val="both"/>
      </w:pPr>
      <w:r>
        <w:t>більші можливості контролю якості навчання, які передбачають проведення дискусій, чатів, використання самоконтролю, відсутність психологічних бар’єрів;</w:t>
      </w:r>
    </w:p>
    <w:p w:rsidR="00B65B5F" w:rsidRDefault="00B65B5F" w:rsidP="00B65B5F">
      <w:pPr>
        <w:ind w:firstLine="567"/>
        <w:jc w:val="both"/>
      </w:pPr>
      <w:r>
        <w:t>відсутність географічних кордонів для здобуття освіти. Різні курси можна вивчати в різних навчальних закладах світу.</w:t>
      </w:r>
    </w:p>
    <w:p w:rsidR="00B65B5F" w:rsidRDefault="00B65B5F" w:rsidP="00B65B5F">
      <w:pPr>
        <w:ind w:firstLine="567"/>
        <w:jc w:val="both"/>
      </w:pPr>
      <w:r>
        <w:t>На Заході ця форма з'явилася вже досить давно і має велику популярність серед студентів через її економічні показники і навчальну ефективність. Дистанційну форму навчання ще називають "освітою протягом усього життя" через те, що більшість тих, хто навчається, - дорослі люди. Багато хто з них вже має вищу освіту, проте через необхідність підвищення кваліфікації або розширення сфери діяльності у багатьох виникає потреба швидко і якісно засвоїти нові знання і набути навички роботи. Саме тоді оптимальною формою може стати дистанційне навчання.</w:t>
      </w:r>
    </w:p>
    <w:p w:rsidR="00B65B5F" w:rsidRDefault="00B65B5F" w:rsidP="00B65B5F">
      <w:pPr>
        <w:ind w:firstLine="567"/>
        <w:jc w:val="both"/>
      </w:pPr>
    </w:p>
    <w:p w:rsidR="00B65B5F" w:rsidRDefault="00B65B5F" w:rsidP="00B65B5F">
      <w:pPr>
        <w:ind w:firstLine="567"/>
        <w:jc w:val="both"/>
      </w:pPr>
      <w:r>
        <w:t>Як організовано дистанційне навчання?</w:t>
      </w:r>
    </w:p>
    <w:p w:rsidR="00B65B5F" w:rsidRDefault="00B65B5F" w:rsidP="00B65B5F">
      <w:pPr>
        <w:ind w:firstLine="567"/>
        <w:jc w:val="both"/>
      </w:pPr>
      <w:r>
        <w:t>У системі дистанційного навчання виділені 4 типи суб'єкта:</w:t>
      </w:r>
    </w:p>
    <w:p w:rsidR="00B65B5F" w:rsidRDefault="00B65B5F" w:rsidP="00B65B5F">
      <w:pPr>
        <w:ind w:firstLine="567"/>
        <w:jc w:val="both"/>
      </w:pPr>
      <w:r>
        <w:t>Студент - той, хто навчається.</w:t>
      </w:r>
    </w:p>
    <w:p w:rsidR="00B65B5F" w:rsidRDefault="00B65B5F" w:rsidP="00B65B5F">
      <w:pPr>
        <w:ind w:firstLine="567"/>
        <w:jc w:val="both"/>
      </w:pPr>
      <w:r>
        <w:t>Тьютор - той, хто навчає.</w:t>
      </w:r>
    </w:p>
    <w:p w:rsidR="00B65B5F" w:rsidRDefault="00B65B5F" w:rsidP="00B65B5F">
      <w:pPr>
        <w:ind w:firstLine="567"/>
        <w:jc w:val="both"/>
      </w:pPr>
      <w:r>
        <w:t>Організатор - той, хто планує навчальну діяльність, розробляє програми навчання, займається розподіленням студентів за групами і навчальним навантаженням на тьюторів, вирішує різні організаційні питання.</w:t>
      </w:r>
    </w:p>
    <w:p w:rsidR="00B65B5F" w:rsidRDefault="00B65B5F" w:rsidP="00B65B5F">
      <w:pPr>
        <w:ind w:firstLine="567"/>
        <w:jc w:val="both"/>
      </w:pPr>
      <w:r>
        <w:t>Адміністратор - той, хто забезпечує стабільне функціонування системи, вирішує технічні питання, слідкує за статистикою роботи системи.</w:t>
      </w:r>
    </w:p>
    <w:p w:rsidR="00B65B5F" w:rsidRDefault="00B65B5F" w:rsidP="00B65B5F">
      <w:pPr>
        <w:ind w:firstLine="567"/>
        <w:jc w:val="both"/>
      </w:pPr>
      <w:r>
        <w:t>Дистанційні курси</w:t>
      </w:r>
    </w:p>
    <w:p w:rsidR="00B65B5F" w:rsidRDefault="00B65B5F" w:rsidP="00B65B5F">
      <w:pPr>
        <w:ind w:firstLine="567"/>
        <w:jc w:val="both"/>
      </w:pPr>
      <w:r>
        <w:t>Важливим елементом дистанційного навчання є дистанційний курс (ДК). Ще до початку навчання тьютори розробляють ДК за своїми предметами. В процесі навчання курси можуть змінюватися і доповнюватися. Кожний викладач має змогу сам вирішувати, як буде виглядати ДК і які мультимедійні елементи в ньому будуть застосовуватися. Міра і спосіб використання комп'ютерних технологій при підготовці ДК значно впливає на ефективність його засвоєння. Світовий досвід показує, що використання динамічних об'єктів для створення наочних моделей процесів, адаптивне моделювання студента в багатьох випадках значно підвищує навчальний ефект.</w:t>
      </w:r>
    </w:p>
    <w:p w:rsidR="00B65B5F" w:rsidRDefault="00B65B5F" w:rsidP="00B65B5F">
      <w:pPr>
        <w:ind w:firstLine="567"/>
        <w:jc w:val="both"/>
      </w:pPr>
      <w:r>
        <w:t>Курс розбивається на розділи, які потрібно проходити у визначений час. За матеріалом розділів тьютори створюють і призначують тести і завдання, які також потрібно вчасно проходити. Тьютор має можливість призначувати спеціальні перевірочні (граничні) тести за відповідними розділами курсу. Тьютор може призначувати завдання для підгруп студентів, тоді завдання вирішується колективно. Взаємодія між суб'єктами системи дистанційного навчання здійснюється за допомогою системи індивідуальних гостьових книг, форумів, чатів та електронної пошти.</w:t>
      </w:r>
    </w:p>
    <w:p w:rsidR="00B65B5F" w:rsidRPr="00D33BE9" w:rsidRDefault="00B65B5F" w:rsidP="00B65B5F">
      <w:pPr>
        <w:ind w:firstLine="567"/>
        <w:jc w:val="both"/>
      </w:pPr>
      <w:r>
        <w:t>Для організації дійсно ефективного навчального процесу дистанційного навчання необхідна систематична робота з оболонкою як студента, так і тьютора майже кожного дня на протязі всього терміну навчання.</w:t>
      </w:r>
    </w:p>
    <w:p w:rsidR="00B65B5F" w:rsidRPr="008F3245" w:rsidRDefault="00B65B5F" w:rsidP="00B65B5F">
      <w:pPr>
        <w:tabs>
          <w:tab w:val="left" w:pos="2267"/>
        </w:tabs>
        <w:ind w:firstLine="567"/>
        <w:jc w:val="both"/>
        <w:rPr>
          <w:b/>
        </w:rPr>
      </w:pPr>
      <w:r w:rsidRPr="008F3245">
        <w:rPr>
          <w:b/>
        </w:rPr>
        <w:t>Основна література:</w:t>
      </w:r>
    </w:p>
    <w:p w:rsidR="00B65B5F" w:rsidRPr="008F3245" w:rsidRDefault="00B65B5F" w:rsidP="00B65B5F">
      <w:pPr>
        <w:tabs>
          <w:tab w:val="left" w:pos="2267"/>
        </w:tabs>
        <w:ind w:firstLine="567"/>
        <w:jc w:val="both"/>
      </w:pPr>
      <w:r w:rsidRPr="008F3245">
        <w:lastRenderedPageBreak/>
        <w:t xml:space="preserve">1. Кураков, Л. П. Новые информационные технологии / Л. П. Кураков, Е. К. Лебедев: монография. – Чебоксары: Изд-во Чуваш. ун-та, 2000. – 485 c. </w:t>
      </w:r>
    </w:p>
    <w:p w:rsidR="00B65B5F" w:rsidRPr="008F3245" w:rsidRDefault="00B65B5F" w:rsidP="00B65B5F">
      <w:pPr>
        <w:tabs>
          <w:tab w:val="left" w:pos="2267"/>
        </w:tabs>
        <w:ind w:firstLine="567"/>
        <w:jc w:val="both"/>
      </w:pPr>
      <w:r w:rsidRPr="008F3245">
        <w:t xml:space="preserve">2. Жарких, Ю.С. Программные средства для компьютерных технологий в образовании / Ю.С. Жарких, Ю.Н.Рудник, О.В. Третяк // Новий Колегіум. – 2002. – №1. – С.41-45. </w:t>
      </w:r>
    </w:p>
    <w:p w:rsidR="00B65B5F" w:rsidRPr="00746AC6" w:rsidRDefault="00B65B5F" w:rsidP="00B65B5F">
      <w:pPr>
        <w:tabs>
          <w:tab w:val="left" w:pos="2267"/>
        </w:tabs>
        <w:ind w:firstLine="567"/>
        <w:jc w:val="both"/>
        <w:rPr>
          <w:lang w:val="en-US"/>
        </w:rPr>
      </w:pPr>
      <w:r w:rsidRPr="008F3245">
        <w:t>3. Развитие систем дистанционного обучения в вузах (обобщение опыта и учебные рекомендации) : учеб. пособие [ ред. В</w:t>
      </w:r>
      <w:r w:rsidRPr="00746AC6">
        <w:rPr>
          <w:lang w:val="en-US"/>
        </w:rPr>
        <w:t>.</w:t>
      </w:r>
      <w:r w:rsidRPr="008F3245">
        <w:t>А</w:t>
      </w:r>
      <w:r w:rsidRPr="00746AC6">
        <w:rPr>
          <w:lang w:val="en-US"/>
        </w:rPr>
        <w:t xml:space="preserve">. </w:t>
      </w:r>
      <w:r w:rsidRPr="008F3245">
        <w:t>Трайнев</w:t>
      </w:r>
      <w:r w:rsidRPr="00746AC6">
        <w:rPr>
          <w:lang w:val="en-US"/>
        </w:rPr>
        <w:t xml:space="preserve"> </w:t>
      </w:r>
      <w:r w:rsidRPr="008F3245">
        <w:t>и</w:t>
      </w:r>
      <w:r w:rsidRPr="00746AC6">
        <w:rPr>
          <w:lang w:val="en-US"/>
        </w:rPr>
        <w:t xml:space="preserve"> </w:t>
      </w:r>
      <w:r w:rsidRPr="008F3245">
        <w:t>др</w:t>
      </w:r>
      <w:r w:rsidRPr="00746AC6">
        <w:rPr>
          <w:lang w:val="en-US"/>
        </w:rPr>
        <w:t xml:space="preserve">.] – </w:t>
      </w:r>
      <w:r w:rsidRPr="008F3245">
        <w:t>М</w:t>
      </w:r>
      <w:r w:rsidRPr="00746AC6">
        <w:rPr>
          <w:lang w:val="en-US"/>
        </w:rPr>
        <w:t xml:space="preserve">. : </w:t>
      </w:r>
      <w:r w:rsidRPr="008F3245">
        <w:t>МГИУ</w:t>
      </w:r>
      <w:r w:rsidRPr="00746AC6">
        <w:rPr>
          <w:lang w:val="en-US"/>
        </w:rPr>
        <w:t xml:space="preserve">, 2010. – 288 </w:t>
      </w:r>
      <w:r w:rsidRPr="008F3245">
        <w:t>с</w:t>
      </w:r>
      <w:r w:rsidRPr="00746AC6">
        <w:rPr>
          <w:lang w:val="en-US"/>
        </w:rPr>
        <w:t xml:space="preserve">. </w:t>
      </w:r>
    </w:p>
    <w:p w:rsidR="00B65B5F" w:rsidRPr="00746AC6" w:rsidRDefault="00B65B5F" w:rsidP="00B65B5F">
      <w:pPr>
        <w:tabs>
          <w:tab w:val="left" w:pos="2267"/>
        </w:tabs>
        <w:ind w:firstLine="567"/>
        <w:jc w:val="both"/>
        <w:rPr>
          <w:lang w:val="en-US"/>
        </w:rPr>
      </w:pPr>
      <w:r w:rsidRPr="00746AC6">
        <w:rPr>
          <w:lang w:val="en-US"/>
        </w:rPr>
        <w:t>4. Exploring the Theory, Pedagogy and Practice of Networked Learning [Eds. Dirckinck-Holmfeld Lone, Hodgson Vivien, McConnell David] Springer press – 2012. – 318 p</w:t>
      </w:r>
    </w:p>
    <w:p w:rsidR="00B65B5F" w:rsidRPr="008F3245" w:rsidRDefault="00B65B5F" w:rsidP="00B65B5F">
      <w:pPr>
        <w:tabs>
          <w:tab w:val="left" w:pos="2267"/>
        </w:tabs>
        <w:ind w:firstLine="567"/>
        <w:jc w:val="both"/>
      </w:pPr>
      <w:r w:rsidRPr="00746AC6">
        <w:rPr>
          <w:lang w:val="en-US"/>
        </w:rPr>
        <w:t xml:space="preserve">5. </w:t>
      </w:r>
      <w:r w:rsidRPr="008F3245">
        <w:t>Симонович</w:t>
      </w:r>
      <w:r w:rsidRPr="00746AC6">
        <w:rPr>
          <w:lang w:val="en-US"/>
        </w:rPr>
        <w:t xml:space="preserve"> </w:t>
      </w:r>
      <w:r w:rsidRPr="008F3245">
        <w:t>С</w:t>
      </w:r>
      <w:r w:rsidRPr="00746AC6">
        <w:rPr>
          <w:lang w:val="en-US"/>
        </w:rPr>
        <w:t xml:space="preserve">. </w:t>
      </w:r>
      <w:r w:rsidRPr="008F3245">
        <w:t>В</w:t>
      </w:r>
      <w:r w:rsidRPr="00746AC6">
        <w:rPr>
          <w:lang w:val="en-US"/>
        </w:rPr>
        <w:t xml:space="preserve">. </w:t>
      </w:r>
      <w:r w:rsidRPr="008F3245">
        <w:t>Специальная</w:t>
      </w:r>
      <w:r w:rsidRPr="00746AC6">
        <w:rPr>
          <w:lang w:val="en-US"/>
        </w:rPr>
        <w:t xml:space="preserve"> </w:t>
      </w:r>
      <w:r w:rsidRPr="008F3245">
        <w:t>информатика</w:t>
      </w:r>
      <w:r w:rsidRPr="00746AC6">
        <w:rPr>
          <w:lang w:val="en-US"/>
        </w:rPr>
        <w:t xml:space="preserve">: </w:t>
      </w:r>
      <w:r w:rsidRPr="008F3245">
        <w:t>Учебное</w:t>
      </w:r>
      <w:r w:rsidRPr="00746AC6">
        <w:rPr>
          <w:lang w:val="en-US"/>
        </w:rPr>
        <w:t xml:space="preserve"> </w:t>
      </w:r>
      <w:r w:rsidRPr="008F3245">
        <w:t>пособие</w:t>
      </w:r>
      <w:r w:rsidRPr="00746AC6">
        <w:rPr>
          <w:lang w:val="en-US"/>
        </w:rPr>
        <w:t xml:space="preserve"> / </w:t>
      </w:r>
      <w:r w:rsidRPr="008F3245">
        <w:t>С</w:t>
      </w:r>
      <w:r w:rsidRPr="00746AC6">
        <w:rPr>
          <w:lang w:val="en-US"/>
        </w:rPr>
        <w:t xml:space="preserve">. </w:t>
      </w:r>
      <w:r w:rsidRPr="008F3245">
        <w:t>В</w:t>
      </w:r>
      <w:r w:rsidRPr="00746AC6">
        <w:rPr>
          <w:lang w:val="en-US"/>
        </w:rPr>
        <w:t xml:space="preserve">.  </w:t>
      </w:r>
      <w:r w:rsidRPr="008F3245">
        <w:t>Симонович,  Г.  А.  Евсеев,  А.  Г.  Алексеев.  М.:  АСТ-Пресс,  Инфорком-Пресс, 2000.</w:t>
      </w:r>
    </w:p>
    <w:p w:rsidR="00B65B5F" w:rsidRPr="008F3245" w:rsidRDefault="00B65B5F" w:rsidP="00B65B5F">
      <w:pPr>
        <w:tabs>
          <w:tab w:val="left" w:pos="2267"/>
        </w:tabs>
        <w:ind w:firstLine="567"/>
        <w:jc w:val="both"/>
        <w:rPr>
          <w:b/>
        </w:rPr>
      </w:pPr>
      <w:r w:rsidRPr="008F3245">
        <w:rPr>
          <w:b/>
        </w:rPr>
        <w:t>Додаткова література:</w:t>
      </w:r>
    </w:p>
    <w:p w:rsidR="00B65B5F" w:rsidRPr="008F3245" w:rsidRDefault="00B65B5F" w:rsidP="00B65B5F">
      <w:pPr>
        <w:tabs>
          <w:tab w:val="left" w:pos="2267"/>
        </w:tabs>
        <w:ind w:firstLine="567"/>
        <w:jc w:val="both"/>
      </w:pPr>
      <w:r w:rsidRPr="008F3245">
        <w:t xml:space="preserve">1.  Боровиков  В.  П. Statistica: искусство  анализа  данных  на компьютере / В. П. Боровиков. СПб.: Питер, 2003. </w:t>
      </w:r>
    </w:p>
    <w:p w:rsidR="00B65B5F" w:rsidRPr="008F3245" w:rsidRDefault="00B65B5F" w:rsidP="00B65B5F">
      <w:pPr>
        <w:tabs>
          <w:tab w:val="left" w:pos="2267"/>
        </w:tabs>
        <w:ind w:firstLine="567"/>
        <w:jc w:val="both"/>
      </w:pPr>
      <w:r w:rsidRPr="008F3245">
        <w:t xml:space="preserve">2.  Брандт З. Анализ данных. Статистические  и  вычислительные методы  для  научных  работников  и  инженеров / З.  Брандт.  М.:  АСТ;  Мир, 2003. </w:t>
      </w:r>
    </w:p>
    <w:p w:rsidR="00B65B5F" w:rsidRPr="008F3245" w:rsidRDefault="00B65B5F" w:rsidP="00B65B5F">
      <w:pPr>
        <w:tabs>
          <w:tab w:val="left" w:pos="2267"/>
        </w:tabs>
        <w:ind w:firstLine="567"/>
        <w:jc w:val="both"/>
      </w:pPr>
      <w:r w:rsidRPr="008F3245">
        <w:t xml:space="preserve">3.  Интернет. Самоучитель / А. Денисов и др. СПб.: Питер, 2004.  </w:t>
      </w:r>
    </w:p>
    <w:p w:rsidR="00B65B5F" w:rsidRPr="008F3245" w:rsidRDefault="00B65B5F" w:rsidP="00B65B5F">
      <w:pPr>
        <w:tabs>
          <w:tab w:val="left" w:pos="2267"/>
        </w:tabs>
        <w:ind w:firstLine="567"/>
        <w:jc w:val="both"/>
      </w:pPr>
      <w:r w:rsidRPr="008F3245">
        <w:t xml:space="preserve">4.  Информатика: Учебник / Под ред. Н.В., Макаровой. М.: Финансы и статистика, 2001. </w:t>
      </w:r>
    </w:p>
    <w:p w:rsidR="00B65B5F" w:rsidRPr="008F3245" w:rsidRDefault="00B65B5F" w:rsidP="00B65B5F">
      <w:pPr>
        <w:tabs>
          <w:tab w:val="left" w:pos="2267"/>
        </w:tabs>
        <w:ind w:firstLine="567"/>
        <w:jc w:val="both"/>
      </w:pPr>
      <w:r w:rsidRPr="008F3245">
        <w:t xml:space="preserve">5. Информатика  как  наука  об  информации : информационный, документальный  технологический,  экономический,  социальный  и организационный аспекты / Под ред. Р. С. Гиляревского. М.:  Фаир-Пресс :ГРАНД, 2006. </w:t>
      </w:r>
    </w:p>
    <w:p w:rsidR="00B65B5F" w:rsidRPr="008F3245" w:rsidRDefault="00B65B5F" w:rsidP="00B65B5F">
      <w:pPr>
        <w:tabs>
          <w:tab w:val="left" w:pos="2267"/>
        </w:tabs>
        <w:ind w:firstLine="567"/>
        <w:jc w:val="both"/>
      </w:pPr>
      <w:r w:rsidRPr="008F3245">
        <w:t xml:space="preserve">6. Калацкая Л.В. Информатика. Курс лекций / Л.В. Калацкая, С.В. Буга. Мн.: БГУ, 2003. </w:t>
      </w:r>
    </w:p>
    <w:p w:rsidR="00B65B5F" w:rsidRPr="008F3245" w:rsidRDefault="00B65B5F" w:rsidP="00B65B5F">
      <w:pPr>
        <w:tabs>
          <w:tab w:val="left" w:pos="2267"/>
        </w:tabs>
        <w:ind w:firstLine="567"/>
        <w:jc w:val="both"/>
      </w:pPr>
      <w:r w:rsidRPr="008F3245">
        <w:t xml:space="preserve">7. Минько А.А. П. Статистический анализ в Microsoft Office Excel. Профессиональная работа / А.А. Минько. М.:Диалектика, 2004. </w:t>
      </w:r>
    </w:p>
    <w:p w:rsidR="00B65B5F" w:rsidRPr="008F3245" w:rsidRDefault="00B65B5F" w:rsidP="00B65B5F">
      <w:pPr>
        <w:tabs>
          <w:tab w:val="left" w:pos="2267"/>
        </w:tabs>
        <w:ind w:firstLine="567"/>
        <w:jc w:val="both"/>
      </w:pPr>
      <w:r w:rsidRPr="008F3245">
        <w:t xml:space="preserve">8. Петрушина Т. С. Основы операционной системы Windows. Текстовой редактор Word / Т. С. Петрушина, Т. И. Рабцевич. Мн.: БГУ, 2002. </w:t>
      </w:r>
    </w:p>
    <w:p w:rsidR="00B65B5F" w:rsidRPr="00746AC6" w:rsidRDefault="00B65B5F" w:rsidP="00B65B5F">
      <w:pPr>
        <w:rPr>
          <w:lang w:val="uk-UA"/>
        </w:rPr>
      </w:pPr>
    </w:p>
    <w:p w:rsidR="00072D8D" w:rsidRDefault="00072D8D"/>
    <w:sectPr w:rsidR="00072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6A50"/>
    <w:multiLevelType w:val="hybridMultilevel"/>
    <w:tmpl w:val="758054C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DA"/>
    <w:rsid w:val="00072D8D"/>
    <w:rsid w:val="005F23DA"/>
    <w:rsid w:val="007B586D"/>
    <w:rsid w:val="00B65B5F"/>
    <w:rsid w:val="00CD1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B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5B5F"/>
    <w:pPr>
      <w:spacing w:before="100" w:beforeAutospacing="1" w:after="100" w:afterAutospacing="1"/>
    </w:pPr>
  </w:style>
  <w:style w:type="paragraph" w:styleId="a4">
    <w:name w:val="List Paragraph"/>
    <w:basedOn w:val="a"/>
    <w:uiPriority w:val="99"/>
    <w:qFormat/>
    <w:rsid w:val="00B65B5F"/>
    <w:pPr>
      <w:spacing w:after="200" w:line="276" w:lineRule="auto"/>
      <w:ind w:left="720"/>
      <w:contextualSpacing/>
    </w:pPr>
    <w:rPr>
      <w:rFonts w:ascii="Calibri" w:eastAsia="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B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5B5F"/>
    <w:pPr>
      <w:spacing w:before="100" w:beforeAutospacing="1" w:after="100" w:afterAutospacing="1"/>
    </w:pPr>
  </w:style>
  <w:style w:type="paragraph" w:styleId="a4">
    <w:name w:val="List Paragraph"/>
    <w:basedOn w:val="a"/>
    <w:uiPriority w:val="99"/>
    <w:qFormat/>
    <w:rsid w:val="00B65B5F"/>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568862">
      <w:bodyDiv w:val="1"/>
      <w:marLeft w:val="0"/>
      <w:marRight w:val="0"/>
      <w:marTop w:val="0"/>
      <w:marBottom w:val="0"/>
      <w:divBdr>
        <w:top w:val="none" w:sz="0" w:space="0" w:color="auto"/>
        <w:left w:val="none" w:sz="0" w:space="0" w:color="auto"/>
        <w:bottom w:val="none" w:sz="0" w:space="0" w:color="auto"/>
        <w:right w:val="none" w:sz="0" w:space="0" w:color="auto"/>
      </w:divBdr>
      <w:divsChild>
        <w:div w:id="89354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1212</Words>
  <Characters>6909</Characters>
  <Application>Microsoft Office Word</Application>
  <DocSecurity>0</DocSecurity>
  <Lines>57</Lines>
  <Paragraphs>16</Paragraphs>
  <ScaleCrop>false</ScaleCrop>
  <Company>diakov.net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2020-03-13T17:25:00Z</dcterms:created>
  <dcterms:modified xsi:type="dcterms:W3CDTF">2020-03-13T17:34:00Z</dcterms:modified>
</cp:coreProperties>
</file>