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115" w:rsidRPr="00DC1458" w:rsidRDefault="007B2115" w:rsidP="00FD70AC">
      <w:pPr>
        <w:spacing w:line="360" w:lineRule="auto"/>
        <w:jc w:val="center"/>
        <w:rPr>
          <w:b/>
          <w:sz w:val="28"/>
          <w:szCs w:val="28"/>
          <w:lang w:val="uk-UA"/>
        </w:rPr>
      </w:pPr>
      <w:r w:rsidRPr="00DC1458">
        <w:rPr>
          <w:b/>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691.5pt">
            <v:imagedata r:id="rId5" o:title=""/>
          </v:shape>
        </w:pict>
      </w:r>
    </w:p>
    <w:p w:rsidR="007B2115" w:rsidRDefault="007B2115" w:rsidP="00ED0779">
      <w:pPr>
        <w:spacing w:line="360" w:lineRule="auto"/>
        <w:jc w:val="center"/>
        <w:rPr>
          <w:sz w:val="28"/>
          <w:szCs w:val="28"/>
          <w:lang w:val="en-US"/>
        </w:rPr>
      </w:pPr>
    </w:p>
    <w:p w:rsidR="007B2115" w:rsidRDefault="007B2115" w:rsidP="00ED0779">
      <w:pPr>
        <w:spacing w:line="360" w:lineRule="auto"/>
        <w:jc w:val="center"/>
        <w:rPr>
          <w:sz w:val="28"/>
          <w:szCs w:val="28"/>
          <w:lang w:val="uk-UA"/>
        </w:rPr>
      </w:pPr>
      <w:r>
        <w:rPr>
          <w:sz w:val="28"/>
          <w:szCs w:val="28"/>
          <w:lang w:val="uk-UA"/>
        </w:rPr>
        <w:t>Затверджено на засіданні приймальної комісії Херсонського державного</w:t>
      </w:r>
    </w:p>
    <w:p w:rsidR="007B2115" w:rsidRDefault="007B2115" w:rsidP="00FD70AC">
      <w:pPr>
        <w:rPr>
          <w:b/>
          <w:sz w:val="28"/>
          <w:szCs w:val="28"/>
          <w:lang w:val="uk-UA"/>
        </w:rPr>
      </w:pPr>
      <w:r>
        <w:rPr>
          <w:sz w:val="28"/>
          <w:szCs w:val="28"/>
          <w:lang w:val="uk-UA"/>
        </w:rPr>
        <w:t>університету (протокол № ____ від _________ 2019 року).</w:t>
      </w:r>
    </w:p>
    <w:p w:rsidR="007B2115" w:rsidRPr="0042455C" w:rsidRDefault="007B2115" w:rsidP="00FD70AC">
      <w:pPr>
        <w:rPr>
          <w:sz w:val="28"/>
          <w:szCs w:val="28"/>
          <w:lang w:val="uk-UA"/>
        </w:rPr>
      </w:pPr>
    </w:p>
    <w:p w:rsidR="007B2115" w:rsidRPr="0042455C" w:rsidRDefault="007B2115" w:rsidP="00FD70AC">
      <w:pPr>
        <w:rPr>
          <w:sz w:val="28"/>
          <w:szCs w:val="28"/>
          <w:lang w:val="uk-UA"/>
        </w:rPr>
      </w:pPr>
    </w:p>
    <w:p w:rsidR="007B2115" w:rsidRPr="0042455C" w:rsidRDefault="007B2115" w:rsidP="00FD70AC">
      <w:pPr>
        <w:rPr>
          <w:sz w:val="28"/>
          <w:szCs w:val="28"/>
          <w:lang w:val="uk-UA"/>
        </w:rPr>
      </w:pPr>
    </w:p>
    <w:p w:rsidR="007B2115" w:rsidRPr="0042455C" w:rsidRDefault="007B2115" w:rsidP="00FD70AC">
      <w:pPr>
        <w:rPr>
          <w:sz w:val="28"/>
          <w:szCs w:val="28"/>
          <w:lang w:val="uk-UA"/>
        </w:rPr>
      </w:pPr>
    </w:p>
    <w:p w:rsidR="007B2115" w:rsidRPr="0042455C" w:rsidRDefault="007B2115" w:rsidP="00FD70AC">
      <w:pPr>
        <w:rPr>
          <w:sz w:val="28"/>
          <w:szCs w:val="28"/>
          <w:lang w:val="uk-UA"/>
        </w:rPr>
      </w:pPr>
    </w:p>
    <w:p w:rsidR="007B2115" w:rsidRPr="0042455C" w:rsidRDefault="007B2115" w:rsidP="00FD70AC">
      <w:pPr>
        <w:rPr>
          <w:sz w:val="28"/>
          <w:szCs w:val="28"/>
          <w:lang w:val="uk-UA"/>
        </w:rPr>
      </w:pPr>
    </w:p>
    <w:p w:rsidR="007B2115" w:rsidRDefault="007B2115" w:rsidP="00FD70AC">
      <w:pPr>
        <w:rPr>
          <w:sz w:val="28"/>
          <w:szCs w:val="28"/>
          <w:lang w:val="uk-UA"/>
        </w:rPr>
      </w:pPr>
    </w:p>
    <w:p w:rsidR="007B2115" w:rsidRPr="005C426D" w:rsidRDefault="007B2115" w:rsidP="00FD70AC">
      <w:pPr>
        <w:jc w:val="center"/>
        <w:rPr>
          <w:b/>
          <w:sz w:val="28"/>
          <w:szCs w:val="28"/>
          <w:lang w:val="uk-UA"/>
        </w:rPr>
      </w:pPr>
      <w:r w:rsidRPr="0042455C">
        <w:rPr>
          <w:sz w:val="28"/>
          <w:szCs w:val="28"/>
          <w:lang w:val="uk-UA"/>
        </w:rPr>
        <w:br w:type="page"/>
      </w:r>
      <w:r w:rsidRPr="005C426D">
        <w:rPr>
          <w:b/>
          <w:sz w:val="28"/>
          <w:szCs w:val="28"/>
          <w:lang w:val="uk-UA"/>
        </w:rPr>
        <w:t>ЗМІСТ</w:t>
      </w:r>
    </w:p>
    <w:tbl>
      <w:tblPr>
        <w:tblW w:w="9612" w:type="dxa"/>
        <w:tblInd w:w="108" w:type="dxa"/>
        <w:tblLayout w:type="fixed"/>
        <w:tblLook w:val="01E0"/>
      </w:tblPr>
      <w:tblGrid>
        <w:gridCol w:w="9072"/>
        <w:gridCol w:w="540"/>
      </w:tblGrid>
      <w:tr w:rsidR="007B2115" w:rsidRPr="0037602F" w:rsidTr="00A61305">
        <w:tc>
          <w:tcPr>
            <w:tcW w:w="9072" w:type="dxa"/>
          </w:tcPr>
          <w:p w:rsidR="007B2115" w:rsidRPr="0057381A" w:rsidRDefault="007B2115" w:rsidP="00A61305">
            <w:pPr>
              <w:spacing w:line="360" w:lineRule="auto"/>
              <w:jc w:val="both"/>
              <w:rPr>
                <w:sz w:val="28"/>
                <w:szCs w:val="28"/>
                <w:lang w:val="uk-UA"/>
              </w:rPr>
            </w:pPr>
          </w:p>
        </w:tc>
        <w:tc>
          <w:tcPr>
            <w:tcW w:w="540" w:type="dxa"/>
            <w:vAlign w:val="bottom"/>
          </w:tcPr>
          <w:p w:rsidR="007B2115" w:rsidRPr="0037602F" w:rsidRDefault="007B2115" w:rsidP="00A61305">
            <w:pPr>
              <w:spacing w:line="360" w:lineRule="auto"/>
              <w:jc w:val="both"/>
              <w:rPr>
                <w:sz w:val="28"/>
                <w:szCs w:val="28"/>
                <w:lang w:val="uk-UA"/>
              </w:rPr>
            </w:pPr>
          </w:p>
        </w:tc>
      </w:tr>
      <w:tr w:rsidR="007B2115" w:rsidRPr="0037602F" w:rsidTr="00A61305">
        <w:tc>
          <w:tcPr>
            <w:tcW w:w="9072" w:type="dxa"/>
          </w:tcPr>
          <w:p w:rsidR="007B2115" w:rsidRPr="00ED0779" w:rsidRDefault="007B2115" w:rsidP="00C37625">
            <w:pPr>
              <w:ind w:right="-108"/>
              <w:jc w:val="both"/>
              <w:rPr>
                <w:sz w:val="28"/>
                <w:szCs w:val="28"/>
                <w:lang w:val="uk-UA"/>
              </w:rPr>
            </w:pPr>
            <w:r w:rsidRPr="00ED0779">
              <w:rPr>
                <w:sz w:val="28"/>
                <w:szCs w:val="28"/>
                <w:lang w:val="uk-UA"/>
              </w:rPr>
              <w:t xml:space="preserve">1. </w:t>
            </w:r>
            <w:r w:rsidRPr="00ED0779">
              <w:rPr>
                <w:sz w:val="28"/>
                <w:lang w:val="uk-UA"/>
              </w:rPr>
              <w:t>Загальні положення</w:t>
            </w:r>
          </w:p>
        </w:tc>
        <w:tc>
          <w:tcPr>
            <w:tcW w:w="540" w:type="dxa"/>
            <w:vAlign w:val="center"/>
          </w:tcPr>
          <w:p w:rsidR="007B2115" w:rsidRPr="00BE5A54" w:rsidRDefault="007B2115" w:rsidP="00A61305">
            <w:pPr>
              <w:spacing w:line="360" w:lineRule="auto"/>
              <w:jc w:val="center"/>
              <w:rPr>
                <w:sz w:val="28"/>
                <w:szCs w:val="28"/>
                <w:lang w:val="uk-UA"/>
              </w:rPr>
            </w:pPr>
          </w:p>
        </w:tc>
      </w:tr>
      <w:tr w:rsidR="007B2115" w:rsidRPr="0037602F" w:rsidTr="00A61305">
        <w:tc>
          <w:tcPr>
            <w:tcW w:w="9072" w:type="dxa"/>
          </w:tcPr>
          <w:p w:rsidR="007B2115" w:rsidRPr="00ED0779" w:rsidRDefault="007B2115" w:rsidP="00C37625">
            <w:pPr>
              <w:ind w:right="-108"/>
              <w:rPr>
                <w:sz w:val="28"/>
                <w:szCs w:val="28"/>
                <w:lang w:val="uk-UA"/>
              </w:rPr>
            </w:pPr>
            <w:r w:rsidRPr="00ED0779">
              <w:rPr>
                <w:sz w:val="28"/>
                <w:szCs w:val="28"/>
                <w:lang w:val="uk-UA"/>
              </w:rPr>
              <w:t>2. Зміст програми</w:t>
            </w:r>
          </w:p>
        </w:tc>
        <w:tc>
          <w:tcPr>
            <w:tcW w:w="540" w:type="dxa"/>
            <w:vAlign w:val="center"/>
          </w:tcPr>
          <w:p w:rsidR="007B2115" w:rsidRPr="00BE5A54" w:rsidRDefault="007B2115" w:rsidP="00A61305">
            <w:pPr>
              <w:spacing w:line="360" w:lineRule="auto"/>
              <w:jc w:val="center"/>
              <w:rPr>
                <w:sz w:val="28"/>
                <w:szCs w:val="28"/>
                <w:lang w:val="uk-UA"/>
              </w:rPr>
            </w:pPr>
          </w:p>
        </w:tc>
      </w:tr>
      <w:tr w:rsidR="007B2115" w:rsidRPr="00330674" w:rsidTr="00A61305">
        <w:tc>
          <w:tcPr>
            <w:tcW w:w="9072" w:type="dxa"/>
          </w:tcPr>
          <w:p w:rsidR="007B2115" w:rsidRPr="00ED0779" w:rsidRDefault="007B2115" w:rsidP="00C37625">
            <w:pPr>
              <w:ind w:right="-108"/>
              <w:rPr>
                <w:sz w:val="28"/>
                <w:szCs w:val="28"/>
                <w:lang w:val="uk-UA"/>
              </w:rPr>
            </w:pPr>
            <w:r w:rsidRPr="00ED0779">
              <w:rPr>
                <w:bCs/>
                <w:sz w:val="28"/>
                <w:szCs w:val="28"/>
                <w:lang w:val="uk-UA"/>
              </w:rPr>
              <w:t xml:space="preserve">3. </w:t>
            </w:r>
            <w:r w:rsidRPr="00ED0779">
              <w:rPr>
                <w:rFonts w:eastAsia="MS Mincho"/>
                <w:bCs/>
                <w:sz w:val="28"/>
                <w:szCs w:val="28"/>
                <w:lang w:val="uk-UA"/>
              </w:rPr>
              <w:t>Перелік орієнтовних питань для співбесіди</w:t>
            </w:r>
          </w:p>
        </w:tc>
        <w:tc>
          <w:tcPr>
            <w:tcW w:w="540" w:type="dxa"/>
            <w:vAlign w:val="bottom"/>
          </w:tcPr>
          <w:p w:rsidR="007B2115" w:rsidRPr="00BE5A54" w:rsidRDefault="007B2115" w:rsidP="00A61305">
            <w:pPr>
              <w:spacing w:line="360" w:lineRule="auto"/>
              <w:jc w:val="center"/>
              <w:rPr>
                <w:sz w:val="28"/>
                <w:szCs w:val="28"/>
                <w:lang w:val="uk-UA"/>
              </w:rPr>
            </w:pPr>
          </w:p>
        </w:tc>
      </w:tr>
      <w:tr w:rsidR="007B2115" w:rsidRPr="00330674" w:rsidTr="00A61305">
        <w:tc>
          <w:tcPr>
            <w:tcW w:w="9072" w:type="dxa"/>
          </w:tcPr>
          <w:p w:rsidR="007B2115" w:rsidRPr="00ED0779" w:rsidRDefault="007B2115" w:rsidP="00C37625">
            <w:pPr>
              <w:ind w:right="-108"/>
              <w:rPr>
                <w:sz w:val="28"/>
                <w:szCs w:val="28"/>
                <w:lang w:val="uk-UA"/>
              </w:rPr>
            </w:pPr>
            <w:r w:rsidRPr="00ED0779">
              <w:rPr>
                <w:sz w:val="28"/>
                <w:szCs w:val="28"/>
                <w:lang w:val="uk-UA"/>
              </w:rPr>
              <w:t>4. Список рекомендованої літератури</w:t>
            </w:r>
          </w:p>
        </w:tc>
        <w:tc>
          <w:tcPr>
            <w:tcW w:w="540" w:type="dxa"/>
            <w:vAlign w:val="center"/>
          </w:tcPr>
          <w:p w:rsidR="007B2115" w:rsidRPr="00BE5A54" w:rsidRDefault="007B2115" w:rsidP="00A61305">
            <w:pPr>
              <w:spacing w:line="360" w:lineRule="auto"/>
              <w:jc w:val="center"/>
              <w:rPr>
                <w:sz w:val="28"/>
                <w:szCs w:val="28"/>
                <w:lang w:val="uk-UA"/>
              </w:rPr>
            </w:pPr>
          </w:p>
        </w:tc>
      </w:tr>
      <w:tr w:rsidR="007B2115" w:rsidRPr="00330674" w:rsidTr="00A61305">
        <w:trPr>
          <w:trHeight w:val="496"/>
        </w:trPr>
        <w:tc>
          <w:tcPr>
            <w:tcW w:w="9072" w:type="dxa"/>
          </w:tcPr>
          <w:p w:rsidR="007B2115" w:rsidRPr="00ED0779" w:rsidRDefault="007B2115" w:rsidP="00C37625">
            <w:pPr>
              <w:ind w:right="-108"/>
              <w:jc w:val="both"/>
              <w:rPr>
                <w:sz w:val="28"/>
                <w:szCs w:val="28"/>
                <w:lang w:val="uk-UA"/>
              </w:rPr>
            </w:pPr>
            <w:r w:rsidRPr="00ED0779">
              <w:rPr>
                <w:sz w:val="28"/>
                <w:szCs w:val="28"/>
                <w:lang w:val="uk-UA"/>
              </w:rPr>
              <w:t>5. Критерії оцінювання співбесіди</w:t>
            </w:r>
          </w:p>
        </w:tc>
        <w:tc>
          <w:tcPr>
            <w:tcW w:w="540" w:type="dxa"/>
            <w:vAlign w:val="center"/>
          </w:tcPr>
          <w:p w:rsidR="007B2115" w:rsidRPr="00BE5A54" w:rsidRDefault="007B2115" w:rsidP="00A61305">
            <w:pPr>
              <w:spacing w:line="360" w:lineRule="auto"/>
              <w:jc w:val="center"/>
              <w:rPr>
                <w:sz w:val="28"/>
                <w:szCs w:val="28"/>
                <w:lang w:val="uk-UA"/>
              </w:rPr>
            </w:pPr>
          </w:p>
        </w:tc>
      </w:tr>
    </w:tbl>
    <w:p w:rsidR="007B2115" w:rsidRDefault="007B2115" w:rsidP="00FD70AC">
      <w:pPr>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p>
    <w:p w:rsidR="007B2115" w:rsidRDefault="007B2115" w:rsidP="00FD70AC">
      <w:pPr>
        <w:widowControl w:val="0"/>
        <w:shd w:val="clear" w:color="auto" w:fill="FFFFFF"/>
        <w:autoSpaceDE w:val="0"/>
        <w:autoSpaceDN w:val="0"/>
        <w:adjustRightInd w:val="0"/>
        <w:spacing w:line="360" w:lineRule="auto"/>
        <w:ind w:firstLine="284"/>
        <w:jc w:val="center"/>
        <w:rPr>
          <w:sz w:val="28"/>
          <w:szCs w:val="28"/>
          <w:lang w:val="uk-UA"/>
        </w:rPr>
      </w:pPr>
      <w:r w:rsidRPr="003537BA">
        <w:rPr>
          <w:sz w:val="28"/>
          <w:szCs w:val="28"/>
          <w:lang w:val="uk-UA"/>
        </w:rPr>
        <w:t xml:space="preserve">                                                                               </w:t>
      </w:r>
    </w:p>
    <w:p w:rsidR="007B2115" w:rsidRPr="00C73C32" w:rsidRDefault="007B2115" w:rsidP="00C37625">
      <w:pPr>
        <w:widowControl w:val="0"/>
        <w:shd w:val="clear" w:color="auto" w:fill="FFFFFF"/>
        <w:autoSpaceDE w:val="0"/>
        <w:autoSpaceDN w:val="0"/>
        <w:adjustRightInd w:val="0"/>
        <w:ind w:firstLine="540"/>
        <w:jc w:val="center"/>
        <w:rPr>
          <w:b/>
          <w:sz w:val="28"/>
          <w:szCs w:val="28"/>
          <w:lang w:val="uk-UA"/>
        </w:rPr>
      </w:pPr>
      <w:r w:rsidRPr="00C73C32">
        <w:rPr>
          <w:b/>
          <w:sz w:val="28"/>
          <w:szCs w:val="28"/>
          <w:lang w:val="uk-UA"/>
        </w:rPr>
        <w:t xml:space="preserve">1. </w:t>
      </w:r>
      <w:r w:rsidRPr="00C73C32">
        <w:rPr>
          <w:b/>
          <w:sz w:val="28"/>
          <w:lang w:val="uk-UA"/>
        </w:rPr>
        <w:t>Загальні положення</w:t>
      </w:r>
    </w:p>
    <w:p w:rsidR="007B2115" w:rsidRPr="00496930" w:rsidRDefault="007B2115" w:rsidP="00C37625">
      <w:pPr>
        <w:ind w:firstLine="709"/>
        <w:jc w:val="both"/>
        <w:rPr>
          <w:sz w:val="28"/>
          <w:szCs w:val="28"/>
          <w:lang w:val="uk-UA"/>
        </w:rPr>
      </w:pPr>
      <w:r w:rsidRPr="00496930">
        <w:rPr>
          <w:sz w:val="28"/>
          <w:szCs w:val="28"/>
          <w:lang w:val="uk-UA"/>
        </w:rPr>
        <w:t>Програма</w:t>
      </w:r>
      <w:r>
        <w:rPr>
          <w:sz w:val="28"/>
          <w:szCs w:val="28"/>
          <w:lang w:val="uk-UA"/>
        </w:rPr>
        <w:t xml:space="preserve"> додаткового </w:t>
      </w:r>
      <w:r w:rsidRPr="00496930">
        <w:rPr>
          <w:sz w:val="28"/>
          <w:szCs w:val="28"/>
          <w:lang w:val="uk-UA"/>
        </w:rPr>
        <w:t xml:space="preserve">вступного </w:t>
      </w:r>
      <w:r>
        <w:rPr>
          <w:sz w:val="28"/>
          <w:szCs w:val="28"/>
          <w:lang w:val="uk-UA"/>
        </w:rPr>
        <w:t>випробування</w:t>
      </w:r>
      <w:r w:rsidRPr="00496930">
        <w:rPr>
          <w:sz w:val="28"/>
          <w:szCs w:val="28"/>
          <w:lang w:val="uk-UA"/>
        </w:rPr>
        <w:t xml:space="preserve"> </w:t>
      </w:r>
      <w:r>
        <w:rPr>
          <w:sz w:val="28"/>
          <w:szCs w:val="28"/>
          <w:lang w:val="uk-UA"/>
        </w:rPr>
        <w:t xml:space="preserve">для </w:t>
      </w:r>
      <w:r w:rsidRPr="00496930">
        <w:rPr>
          <w:sz w:val="28"/>
          <w:szCs w:val="28"/>
          <w:lang w:val="uk-UA"/>
        </w:rPr>
        <w:t xml:space="preserve">абітурієнтів, які вступають на навчання </w:t>
      </w:r>
      <w:r>
        <w:rPr>
          <w:sz w:val="28"/>
          <w:szCs w:val="28"/>
          <w:lang w:val="uk-UA"/>
        </w:rPr>
        <w:t xml:space="preserve">для здобуття ступеня </w:t>
      </w:r>
      <w:r w:rsidRPr="00785330">
        <w:rPr>
          <w:sz w:val="28"/>
          <w:szCs w:val="28"/>
          <w:lang w:val="uk-UA"/>
        </w:rPr>
        <w:t>вищої освіти</w:t>
      </w:r>
      <w:r w:rsidRPr="003D486A">
        <w:rPr>
          <w:sz w:val="28"/>
          <w:szCs w:val="28"/>
          <w:lang w:val="uk-UA"/>
        </w:rPr>
        <w:t xml:space="preserve"> </w:t>
      </w:r>
      <w:r>
        <w:rPr>
          <w:b/>
          <w:sz w:val="28"/>
          <w:szCs w:val="28"/>
          <w:lang w:val="uk-UA"/>
        </w:rPr>
        <w:t>«</w:t>
      </w:r>
      <w:r w:rsidRPr="003D486A">
        <w:rPr>
          <w:b/>
          <w:sz w:val="28"/>
          <w:szCs w:val="28"/>
          <w:lang w:val="uk-UA"/>
        </w:rPr>
        <w:t>магістр</w:t>
      </w:r>
      <w:r>
        <w:rPr>
          <w:b/>
          <w:sz w:val="28"/>
          <w:szCs w:val="28"/>
          <w:lang w:val="uk-UA"/>
        </w:rPr>
        <w:t>»</w:t>
      </w:r>
      <w:r w:rsidRPr="00BD1452">
        <w:rPr>
          <w:sz w:val="28"/>
          <w:szCs w:val="28"/>
          <w:lang w:val="uk-UA"/>
        </w:rPr>
        <w:t xml:space="preserve"> </w:t>
      </w:r>
      <w:r w:rsidRPr="0094113A">
        <w:rPr>
          <w:sz w:val="28"/>
          <w:szCs w:val="28"/>
          <w:lang w:val="uk-UA"/>
        </w:rPr>
        <w:t xml:space="preserve">на </w:t>
      </w:r>
      <w:r>
        <w:rPr>
          <w:sz w:val="28"/>
          <w:szCs w:val="28"/>
          <w:lang w:val="uk-UA"/>
        </w:rPr>
        <w:t>базі попередньої вищої освіти,</w:t>
      </w:r>
      <w:r w:rsidRPr="00207EE5">
        <w:rPr>
          <w:sz w:val="28"/>
          <w:szCs w:val="28"/>
          <w:lang w:val="uk-UA"/>
        </w:rPr>
        <w:t xml:space="preserve"> </w:t>
      </w:r>
      <w:r w:rsidRPr="00963FC9">
        <w:rPr>
          <w:sz w:val="28"/>
          <w:szCs w:val="28"/>
          <w:lang w:val="uk-UA"/>
        </w:rPr>
        <w:t>розроблена відповідно до Наказу МОН України №</w:t>
      </w:r>
      <w:r w:rsidRPr="00963FC9">
        <w:rPr>
          <w:sz w:val="28"/>
          <w:szCs w:val="28"/>
        </w:rPr>
        <w:t> </w:t>
      </w:r>
      <w:r w:rsidRPr="00963FC9">
        <w:rPr>
          <w:sz w:val="28"/>
          <w:szCs w:val="28"/>
          <w:lang w:val="uk-UA"/>
        </w:rPr>
        <w:t>1378 від 13.10.17 року</w:t>
      </w:r>
      <w:r w:rsidRPr="00963FC9">
        <w:rPr>
          <w:rStyle w:val="HTMLPreformattedChar"/>
          <w:color w:val="auto"/>
          <w:sz w:val="28"/>
          <w:szCs w:val="28"/>
          <w:bdr w:val="none" w:sz="0" w:space="0" w:color="auto" w:frame="1"/>
          <w:lang w:val="uk-UA"/>
        </w:rPr>
        <w:t xml:space="preserve"> </w:t>
      </w:r>
      <w:r w:rsidRPr="00963FC9">
        <w:rPr>
          <w:rStyle w:val="HTMLPreformattedChar"/>
          <w:b/>
          <w:color w:val="auto"/>
          <w:sz w:val="28"/>
          <w:szCs w:val="28"/>
          <w:bdr w:val="none" w:sz="0" w:space="0" w:color="auto" w:frame="1"/>
          <w:lang w:val="uk-UA"/>
        </w:rPr>
        <w:t>«</w:t>
      </w:r>
      <w:r w:rsidRPr="00963FC9">
        <w:rPr>
          <w:rStyle w:val="Strong"/>
          <w:b w:val="0"/>
          <w:sz w:val="28"/>
          <w:szCs w:val="28"/>
          <w:bdr w:val="none" w:sz="0" w:space="0" w:color="auto" w:frame="1"/>
          <w:lang w:val="uk-UA"/>
        </w:rPr>
        <w:t>Умови прийому на навчання до закладів вищої освіти України в 2018 році».</w:t>
      </w:r>
      <w:r w:rsidRPr="00963FC9">
        <w:rPr>
          <w:sz w:val="28"/>
          <w:szCs w:val="28"/>
          <w:lang w:val="uk-UA"/>
        </w:rPr>
        <w:t xml:space="preserve"> </w:t>
      </w:r>
      <w:r w:rsidRPr="00496930">
        <w:rPr>
          <w:color w:val="000000"/>
          <w:sz w:val="28"/>
          <w:szCs w:val="28"/>
          <w:lang w:val="uk-UA"/>
        </w:rPr>
        <w:t xml:space="preserve">Організація та проведення </w:t>
      </w:r>
      <w:r>
        <w:rPr>
          <w:color w:val="000000"/>
          <w:sz w:val="28"/>
          <w:szCs w:val="28"/>
          <w:lang w:val="uk-UA"/>
        </w:rPr>
        <w:t xml:space="preserve">додаткового </w:t>
      </w:r>
      <w:r w:rsidRPr="00496930">
        <w:rPr>
          <w:color w:val="000000"/>
          <w:sz w:val="28"/>
          <w:szCs w:val="28"/>
          <w:lang w:val="uk-UA"/>
        </w:rPr>
        <w:t>вступн</w:t>
      </w:r>
      <w:r w:rsidRPr="0024678F">
        <w:rPr>
          <w:color w:val="000000"/>
          <w:sz w:val="28"/>
          <w:szCs w:val="28"/>
          <w:lang w:val="uk-UA"/>
        </w:rPr>
        <w:t>ого</w:t>
      </w:r>
      <w:r>
        <w:rPr>
          <w:color w:val="000000"/>
          <w:sz w:val="28"/>
          <w:szCs w:val="28"/>
          <w:lang w:val="uk-UA"/>
        </w:rPr>
        <w:t xml:space="preserve"> випробування</w:t>
      </w:r>
      <w:r w:rsidRPr="00496930">
        <w:rPr>
          <w:color w:val="000000"/>
          <w:sz w:val="28"/>
          <w:szCs w:val="28"/>
          <w:lang w:val="uk-UA"/>
        </w:rPr>
        <w:t xml:space="preserve">  </w:t>
      </w:r>
      <w:r>
        <w:rPr>
          <w:color w:val="000000"/>
          <w:sz w:val="28"/>
          <w:szCs w:val="28"/>
          <w:lang w:val="uk-UA"/>
        </w:rPr>
        <w:t xml:space="preserve">(співбесіди) </w:t>
      </w:r>
      <w:r w:rsidRPr="00496930">
        <w:rPr>
          <w:color w:val="000000"/>
          <w:sz w:val="28"/>
          <w:szCs w:val="28"/>
          <w:lang w:val="uk-UA"/>
        </w:rPr>
        <w:t>відбувається у порядку</w:t>
      </w:r>
      <w:r>
        <w:rPr>
          <w:color w:val="000000"/>
          <w:sz w:val="28"/>
          <w:szCs w:val="28"/>
          <w:lang w:val="uk-UA"/>
        </w:rPr>
        <w:t>, визначеному в</w:t>
      </w:r>
      <w:r w:rsidRPr="00496930">
        <w:rPr>
          <w:color w:val="000000"/>
          <w:sz w:val="28"/>
          <w:szCs w:val="28"/>
          <w:lang w:val="uk-UA"/>
        </w:rPr>
        <w:t xml:space="preserve"> Положенні про приймальну комісію </w:t>
      </w:r>
      <w:r>
        <w:rPr>
          <w:color w:val="000000"/>
          <w:sz w:val="28"/>
          <w:szCs w:val="28"/>
          <w:lang w:val="uk-UA"/>
        </w:rPr>
        <w:t>Херсонського державного університету</w:t>
      </w:r>
      <w:r w:rsidRPr="00496930">
        <w:rPr>
          <w:sz w:val="28"/>
          <w:szCs w:val="28"/>
          <w:lang w:val="uk-UA"/>
        </w:rPr>
        <w:t>.</w:t>
      </w:r>
    </w:p>
    <w:p w:rsidR="007B2115" w:rsidRDefault="007B2115" w:rsidP="00C37625">
      <w:pPr>
        <w:widowControl w:val="0"/>
        <w:shd w:val="clear" w:color="auto" w:fill="FFFFFF"/>
        <w:autoSpaceDE w:val="0"/>
        <w:autoSpaceDN w:val="0"/>
        <w:adjustRightInd w:val="0"/>
        <w:ind w:firstLine="540"/>
        <w:jc w:val="both"/>
        <w:rPr>
          <w:lang w:val="uk-UA"/>
        </w:rPr>
      </w:pPr>
      <w:r>
        <w:rPr>
          <w:b/>
          <w:sz w:val="28"/>
          <w:szCs w:val="28"/>
          <w:lang w:val="uk-UA"/>
        </w:rPr>
        <w:t>Співбесіда</w:t>
      </w:r>
      <w:r>
        <w:rPr>
          <w:sz w:val="28"/>
          <w:szCs w:val="28"/>
          <w:lang w:val="uk-UA"/>
        </w:rPr>
        <w:t xml:space="preserve"> – професійно зорієнтоване випробування абітурієнта, під час якого вступник демонструє знання й навички, що засвідчують його готовність до опанування журналістського фаху та здатність виконувати творчі завдання.</w:t>
      </w:r>
      <w:r>
        <w:rPr>
          <w:lang w:val="uk-UA"/>
        </w:rPr>
        <w:t xml:space="preserve"> </w:t>
      </w:r>
    </w:p>
    <w:p w:rsidR="007B2115" w:rsidRDefault="007B2115" w:rsidP="00C37625">
      <w:pPr>
        <w:widowControl w:val="0"/>
        <w:shd w:val="clear" w:color="auto" w:fill="FFFFFF"/>
        <w:autoSpaceDE w:val="0"/>
        <w:autoSpaceDN w:val="0"/>
        <w:adjustRightInd w:val="0"/>
        <w:ind w:firstLine="540"/>
        <w:jc w:val="both"/>
        <w:rPr>
          <w:sz w:val="28"/>
          <w:szCs w:val="28"/>
          <w:lang w:val="uk-UA"/>
        </w:rPr>
      </w:pPr>
      <w:r w:rsidRPr="002C2C9D">
        <w:rPr>
          <w:b/>
          <w:sz w:val="28"/>
          <w:szCs w:val="28"/>
          <w:lang w:val="uk-UA"/>
        </w:rPr>
        <w:t xml:space="preserve">Мета </w:t>
      </w:r>
      <w:r>
        <w:rPr>
          <w:b/>
          <w:sz w:val="28"/>
          <w:szCs w:val="28"/>
          <w:lang w:val="uk-UA"/>
        </w:rPr>
        <w:t>співбесіди</w:t>
      </w:r>
      <w:r w:rsidRPr="002C2C9D">
        <w:rPr>
          <w:sz w:val="28"/>
          <w:szCs w:val="28"/>
          <w:lang w:val="uk-UA"/>
        </w:rPr>
        <w:t xml:space="preserve"> – відбір абітурієнтів на навчання </w:t>
      </w:r>
      <w:r>
        <w:rPr>
          <w:sz w:val="28"/>
          <w:szCs w:val="28"/>
          <w:lang w:val="uk-UA"/>
        </w:rPr>
        <w:t>для здобуття ступеня вищої освіти «магістр» на базі попередньої вищої освіти (за неспорідненим напрямом) зі спеціальності 061. Журналістика.</w:t>
      </w:r>
    </w:p>
    <w:p w:rsidR="007B2115" w:rsidRPr="00D0558F" w:rsidRDefault="007B2115" w:rsidP="00C37625">
      <w:pPr>
        <w:widowControl w:val="0"/>
        <w:shd w:val="clear" w:color="auto" w:fill="FFFFFF"/>
        <w:autoSpaceDE w:val="0"/>
        <w:autoSpaceDN w:val="0"/>
        <w:adjustRightInd w:val="0"/>
        <w:ind w:firstLine="540"/>
        <w:jc w:val="both"/>
        <w:rPr>
          <w:sz w:val="28"/>
          <w:szCs w:val="28"/>
          <w:lang w:val="uk-UA"/>
        </w:rPr>
      </w:pPr>
      <w:r>
        <w:rPr>
          <w:sz w:val="28"/>
          <w:szCs w:val="28"/>
          <w:lang w:val="uk-UA"/>
        </w:rPr>
        <w:t>Вступник   повинен   виявити   загальну   ерудицію,   фахову зацікавленість, розуміння   загальнопол</w:t>
      </w:r>
      <w:r w:rsidRPr="00D0558F">
        <w:rPr>
          <w:sz w:val="28"/>
          <w:szCs w:val="28"/>
          <w:lang w:val="uk-UA"/>
        </w:rPr>
        <w:t>ітичної   ситуації   в   країні;</w:t>
      </w:r>
      <w:r>
        <w:rPr>
          <w:sz w:val="28"/>
          <w:szCs w:val="28"/>
          <w:lang w:val="uk-UA"/>
        </w:rPr>
        <w:t xml:space="preserve">  </w:t>
      </w:r>
      <w:r w:rsidRPr="00D0558F">
        <w:rPr>
          <w:sz w:val="28"/>
          <w:szCs w:val="28"/>
          <w:lang w:val="uk-UA"/>
        </w:rPr>
        <w:t>здатність мислити творчо, логічно і чітко викладати думки, критично оцінювати творче надбання засобів масової комунікації, відбирати з цього надбання те, що має перспективи розвитку й вдосконалення;</w:t>
      </w:r>
      <w:r>
        <w:rPr>
          <w:sz w:val="28"/>
          <w:szCs w:val="28"/>
          <w:lang w:val="uk-UA"/>
        </w:rPr>
        <w:t xml:space="preserve"> здатність аналізувати та коментувати ті чи ті суспільно-історичні, суспільно-політичні події, духовно-культурну ситуацію, висловлювати власні судження на основі фактів; знання вимог до жанрів журналістики; здібність переводити теоретичні знання у площину практичного використання.</w:t>
      </w:r>
    </w:p>
    <w:p w:rsidR="007B2115" w:rsidRPr="0006117E" w:rsidRDefault="007B2115" w:rsidP="00C37625">
      <w:pPr>
        <w:widowControl w:val="0"/>
        <w:shd w:val="clear" w:color="auto" w:fill="FFFFFF"/>
        <w:autoSpaceDE w:val="0"/>
        <w:autoSpaceDN w:val="0"/>
        <w:adjustRightInd w:val="0"/>
        <w:ind w:firstLine="540"/>
        <w:jc w:val="both"/>
        <w:rPr>
          <w:sz w:val="28"/>
          <w:szCs w:val="28"/>
          <w:lang w:val="uk-UA"/>
        </w:rPr>
      </w:pPr>
      <w:r>
        <w:rPr>
          <w:sz w:val="28"/>
          <w:szCs w:val="28"/>
          <w:lang w:val="uk-UA"/>
        </w:rPr>
        <w:t>Під час</w:t>
      </w:r>
      <w:r w:rsidRPr="00EE3329">
        <w:rPr>
          <w:sz w:val="28"/>
          <w:szCs w:val="28"/>
          <w:lang w:val="uk-UA"/>
        </w:rPr>
        <w:t xml:space="preserve"> </w:t>
      </w:r>
      <w:r>
        <w:rPr>
          <w:sz w:val="28"/>
          <w:szCs w:val="28"/>
          <w:lang w:val="uk-UA"/>
        </w:rPr>
        <w:t>співбесіди</w:t>
      </w:r>
      <w:r w:rsidRPr="00EE3329">
        <w:rPr>
          <w:sz w:val="28"/>
          <w:szCs w:val="28"/>
          <w:lang w:val="uk-UA"/>
        </w:rPr>
        <w:t xml:space="preserve"> перевіряються </w:t>
      </w:r>
      <w:r w:rsidRPr="00450EBE">
        <w:rPr>
          <w:b/>
          <w:sz w:val="28"/>
          <w:szCs w:val="28"/>
          <w:lang w:val="uk-UA"/>
        </w:rPr>
        <w:t>уміння</w:t>
      </w:r>
      <w:r w:rsidRPr="00EE3329">
        <w:rPr>
          <w:sz w:val="28"/>
          <w:szCs w:val="28"/>
          <w:lang w:val="uk-UA"/>
        </w:rPr>
        <w:t xml:space="preserve"> абітурієнта</w:t>
      </w:r>
      <w:r w:rsidRPr="00963FC9">
        <w:rPr>
          <w:sz w:val="28"/>
          <w:szCs w:val="28"/>
          <w:lang w:val="uk-UA"/>
        </w:rPr>
        <w:t>:</w:t>
      </w:r>
    </w:p>
    <w:p w:rsidR="007B2115" w:rsidRPr="008E7200" w:rsidRDefault="007B2115" w:rsidP="00C37625">
      <w:pPr>
        <w:pStyle w:val="Default"/>
        <w:numPr>
          <w:ilvl w:val="0"/>
          <w:numId w:val="2"/>
        </w:numPr>
        <w:jc w:val="both"/>
        <w:rPr>
          <w:sz w:val="28"/>
          <w:szCs w:val="28"/>
        </w:rPr>
      </w:pPr>
      <w:r w:rsidRPr="008E7200">
        <w:rPr>
          <w:sz w:val="28"/>
          <w:szCs w:val="28"/>
        </w:rPr>
        <w:t xml:space="preserve">навички аналізу, вміння робити висновки; </w:t>
      </w:r>
    </w:p>
    <w:p w:rsidR="007B2115" w:rsidRDefault="007B2115" w:rsidP="00C37625">
      <w:pPr>
        <w:pStyle w:val="Default"/>
        <w:numPr>
          <w:ilvl w:val="0"/>
          <w:numId w:val="2"/>
        </w:numPr>
        <w:jc w:val="both"/>
        <w:rPr>
          <w:sz w:val="28"/>
          <w:szCs w:val="28"/>
        </w:rPr>
      </w:pPr>
      <w:r w:rsidRPr="008E7200">
        <w:rPr>
          <w:sz w:val="28"/>
          <w:szCs w:val="28"/>
        </w:rPr>
        <w:t xml:space="preserve">комунікабельність і спроможність вести діалог; </w:t>
      </w:r>
    </w:p>
    <w:p w:rsidR="007B2115" w:rsidRPr="00952EF2" w:rsidRDefault="007B2115" w:rsidP="00C37625">
      <w:pPr>
        <w:pStyle w:val="Default"/>
        <w:numPr>
          <w:ilvl w:val="0"/>
          <w:numId w:val="2"/>
        </w:numPr>
        <w:jc w:val="both"/>
        <w:rPr>
          <w:sz w:val="28"/>
          <w:szCs w:val="28"/>
        </w:rPr>
      </w:pPr>
      <w:r>
        <w:rPr>
          <w:sz w:val="28"/>
          <w:szCs w:val="28"/>
        </w:rPr>
        <w:t>здібності до образно-логічного осмислення фактів;</w:t>
      </w:r>
    </w:p>
    <w:p w:rsidR="007B2115" w:rsidRDefault="007B2115" w:rsidP="00C37625">
      <w:pPr>
        <w:pStyle w:val="Default"/>
        <w:numPr>
          <w:ilvl w:val="0"/>
          <w:numId w:val="2"/>
        </w:numPr>
        <w:jc w:val="both"/>
        <w:rPr>
          <w:sz w:val="28"/>
          <w:szCs w:val="28"/>
        </w:rPr>
      </w:pPr>
      <w:r>
        <w:rPr>
          <w:sz w:val="28"/>
          <w:szCs w:val="28"/>
        </w:rPr>
        <w:t>володіння знаннями про журналістику, медіа, масові комунікації;</w:t>
      </w:r>
    </w:p>
    <w:p w:rsidR="007B2115" w:rsidRDefault="007B2115" w:rsidP="00C37625">
      <w:pPr>
        <w:pStyle w:val="Default"/>
        <w:numPr>
          <w:ilvl w:val="0"/>
          <w:numId w:val="2"/>
        </w:numPr>
        <w:jc w:val="both"/>
        <w:rPr>
          <w:sz w:val="28"/>
          <w:szCs w:val="28"/>
        </w:rPr>
      </w:pPr>
      <w:r w:rsidRPr="008E7200">
        <w:rPr>
          <w:sz w:val="28"/>
          <w:szCs w:val="28"/>
        </w:rPr>
        <w:t>спроможність розріз</w:t>
      </w:r>
      <w:r>
        <w:rPr>
          <w:sz w:val="28"/>
          <w:szCs w:val="28"/>
        </w:rPr>
        <w:t>няти</w:t>
      </w:r>
      <w:r w:rsidRPr="008E7200">
        <w:rPr>
          <w:sz w:val="28"/>
          <w:szCs w:val="28"/>
        </w:rPr>
        <w:t xml:space="preserve"> суттєве й д</w:t>
      </w:r>
      <w:r>
        <w:rPr>
          <w:sz w:val="28"/>
          <w:szCs w:val="28"/>
        </w:rPr>
        <w:t>ругорядне, узагальнювати факти;</w:t>
      </w:r>
    </w:p>
    <w:p w:rsidR="007B2115" w:rsidRPr="00051241" w:rsidRDefault="007B2115" w:rsidP="00C37625">
      <w:pPr>
        <w:pStyle w:val="Default"/>
        <w:numPr>
          <w:ilvl w:val="0"/>
          <w:numId w:val="2"/>
        </w:numPr>
        <w:spacing w:after="86"/>
        <w:jc w:val="both"/>
        <w:rPr>
          <w:sz w:val="28"/>
          <w:szCs w:val="28"/>
        </w:rPr>
      </w:pPr>
      <w:r w:rsidRPr="00EE3329">
        <w:rPr>
          <w:sz w:val="28"/>
          <w:szCs w:val="28"/>
        </w:rPr>
        <w:t xml:space="preserve">використовувати норми чинного законодавства України та міжнародного права для професійної діяльності; </w:t>
      </w:r>
    </w:p>
    <w:p w:rsidR="007B2115" w:rsidRDefault="007B2115" w:rsidP="00C37625">
      <w:pPr>
        <w:pStyle w:val="Default"/>
        <w:numPr>
          <w:ilvl w:val="0"/>
          <w:numId w:val="2"/>
        </w:numPr>
        <w:jc w:val="both"/>
        <w:rPr>
          <w:sz w:val="28"/>
          <w:szCs w:val="28"/>
        </w:rPr>
      </w:pPr>
      <w:r>
        <w:rPr>
          <w:sz w:val="28"/>
          <w:szCs w:val="28"/>
        </w:rPr>
        <w:t>володіння</w:t>
      </w:r>
      <w:r w:rsidRPr="00EE3329">
        <w:rPr>
          <w:sz w:val="28"/>
          <w:szCs w:val="28"/>
        </w:rPr>
        <w:t xml:space="preserve"> </w:t>
      </w:r>
      <w:r>
        <w:rPr>
          <w:sz w:val="28"/>
          <w:szCs w:val="28"/>
        </w:rPr>
        <w:t xml:space="preserve">публіцистичним стилем; </w:t>
      </w:r>
    </w:p>
    <w:p w:rsidR="007B2115" w:rsidRPr="008E7200" w:rsidRDefault="007B2115" w:rsidP="00C37625">
      <w:pPr>
        <w:pStyle w:val="Default"/>
        <w:numPr>
          <w:ilvl w:val="0"/>
          <w:numId w:val="2"/>
        </w:numPr>
        <w:jc w:val="both"/>
        <w:rPr>
          <w:sz w:val="28"/>
          <w:szCs w:val="28"/>
        </w:rPr>
      </w:pPr>
      <w:r w:rsidRPr="008E7200">
        <w:rPr>
          <w:sz w:val="28"/>
          <w:szCs w:val="28"/>
        </w:rPr>
        <w:t>комунікабельність і спроможність вести діалог зі  співрозмовником, виявляти тактовність,  зацікавленість  до  того,  про  що  йдеться  під  час спілкування;</w:t>
      </w:r>
    </w:p>
    <w:p w:rsidR="007B2115" w:rsidRPr="00EE3329" w:rsidRDefault="007B2115" w:rsidP="00C37625">
      <w:pPr>
        <w:pStyle w:val="Default"/>
        <w:numPr>
          <w:ilvl w:val="0"/>
          <w:numId w:val="2"/>
        </w:numPr>
        <w:jc w:val="both"/>
        <w:rPr>
          <w:sz w:val="28"/>
          <w:szCs w:val="28"/>
        </w:rPr>
      </w:pPr>
      <w:r>
        <w:rPr>
          <w:sz w:val="28"/>
          <w:szCs w:val="28"/>
        </w:rPr>
        <w:t>уміння застосовувати творчий підхід до поставленого завдання.</w:t>
      </w:r>
    </w:p>
    <w:p w:rsidR="007B2115" w:rsidRPr="003302D0" w:rsidRDefault="007B2115" w:rsidP="00C37625">
      <w:pPr>
        <w:pStyle w:val="Default"/>
        <w:ind w:firstLine="708"/>
        <w:jc w:val="both"/>
        <w:rPr>
          <w:sz w:val="28"/>
          <w:szCs w:val="28"/>
        </w:rPr>
      </w:pPr>
      <w:r>
        <w:rPr>
          <w:sz w:val="28"/>
          <w:szCs w:val="28"/>
        </w:rPr>
        <w:t xml:space="preserve">Вище названі уміння є ознакою </w:t>
      </w:r>
      <w:r w:rsidRPr="007364A7">
        <w:rPr>
          <w:sz w:val="28"/>
          <w:szCs w:val="28"/>
        </w:rPr>
        <w:t>жу</w:t>
      </w:r>
      <w:r>
        <w:rPr>
          <w:sz w:val="28"/>
          <w:szCs w:val="28"/>
        </w:rPr>
        <w:t>рналістської майстерності як вищої форми професійності журналіста.</w:t>
      </w:r>
    </w:p>
    <w:p w:rsidR="007B2115" w:rsidRDefault="007B2115" w:rsidP="00C37625">
      <w:pPr>
        <w:ind w:firstLine="720"/>
        <w:rPr>
          <w:rFonts w:eastAsia="MS Mincho"/>
          <w:sz w:val="28"/>
          <w:szCs w:val="28"/>
          <w:lang w:val="uk-UA"/>
        </w:rPr>
      </w:pPr>
    </w:p>
    <w:p w:rsidR="007B2115" w:rsidRDefault="007B2115" w:rsidP="00C37625">
      <w:pPr>
        <w:ind w:firstLine="720"/>
        <w:rPr>
          <w:rFonts w:eastAsia="MS Mincho"/>
          <w:sz w:val="28"/>
          <w:szCs w:val="28"/>
          <w:lang w:val="uk-UA"/>
        </w:rPr>
      </w:pPr>
    </w:p>
    <w:p w:rsidR="007B2115" w:rsidRDefault="007B2115" w:rsidP="00C37625">
      <w:pPr>
        <w:ind w:firstLine="720"/>
        <w:rPr>
          <w:rFonts w:eastAsia="MS Mincho"/>
          <w:sz w:val="28"/>
          <w:szCs w:val="28"/>
          <w:lang w:val="uk-UA"/>
        </w:rPr>
      </w:pPr>
    </w:p>
    <w:p w:rsidR="007B2115" w:rsidRDefault="007B2115" w:rsidP="00C37625">
      <w:pPr>
        <w:ind w:firstLine="720"/>
        <w:rPr>
          <w:rFonts w:eastAsia="MS Mincho"/>
          <w:sz w:val="28"/>
          <w:szCs w:val="28"/>
          <w:lang w:val="uk-UA"/>
        </w:rPr>
      </w:pPr>
    </w:p>
    <w:p w:rsidR="007B2115" w:rsidRDefault="007B2115" w:rsidP="00C37625">
      <w:pPr>
        <w:ind w:firstLine="720"/>
        <w:rPr>
          <w:rFonts w:eastAsia="MS Mincho"/>
          <w:sz w:val="28"/>
          <w:szCs w:val="28"/>
          <w:lang w:val="uk-UA"/>
        </w:rPr>
      </w:pPr>
    </w:p>
    <w:p w:rsidR="007B2115" w:rsidRPr="00C37625" w:rsidRDefault="007B2115" w:rsidP="00C37625">
      <w:pPr>
        <w:ind w:firstLine="720"/>
        <w:jc w:val="center"/>
        <w:rPr>
          <w:b/>
          <w:sz w:val="28"/>
          <w:szCs w:val="28"/>
          <w:u w:val="single"/>
          <w:lang w:val="uk-UA"/>
        </w:rPr>
      </w:pPr>
      <w:r w:rsidRPr="00C73C32">
        <w:rPr>
          <w:b/>
          <w:sz w:val="28"/>
          <w:szCs w:val="28"/>
          <w:lang w:val="uk-UA"/>
        </w:rPr>
        <w:t>2.</w:t>
      </w:r>
      <w:r w:rsidRPr="00C73C32">
        <w:rPr>
          <w:b/>
          <w:sz w:val="28"/>
          <w:szCs w:val="28"/>
        </w:rPr>
        <w:t xml:space="preserve"> Зміст програми</w:t>
      </w:r>
    </w:p>
    <w:p w:rsidR="007B2115" w:rsidRPr="00514B82" w:rsidRDefault="007B2115" w:rsidP="00C37625">
      <w:pPr>
        <w:numPr>
          <w:ilvl w:val="1"/>
          <w:numId w:val="3"/>
        </w:numPr>
        <w:shd w:val="clear" w:color="auto" w:fill="FFFFFF"/>
        <w:tabs>
          <w:tab w:val="clear" w:pos="1004"/>
          <w:tab w:val="num" w:pos="540"/>
        </w:tabs>
        <w:ind w:left="540" w:hanging="540"/>
        <w:jc w:val="both"/>
        <w:rPr>
          <w:rFonts w:eastAsia="MS Mincho"/>
          <w:b/>
          <w:sz w:val="28"/>
          <w:szCs w:val="28"/>
          <w:lang w:val="uk-UA"/>
        </w:rPr>
      </w:pPr>
      <w:r>
        <w:rPr>
          <w:rFonts w:eastAsia="MS Mincho"/>
          <w:sz w:val="28"/>
          <w:szCs w:val="28"/>
          <w:lang w:val="uk-UA"/>
        </w:rPr>
        <w:t xml:space="preserve">Співбесіда передбачає аудиторну роботу. </w:t>
      </w:r>
      <w:r w:rsidRPr="00514B82">
        <w:rPr>
          <w:rFonts w:eastAsia="MS Mincho"/>
          <w:b/>
          <w:sz w:val="28"/>
          <w:szCs w:val="28"/>
          <w:lang w:val="uk-UA"/>
        </w:rPr>
        <w:t>Вступник обирає одну тему із запропонованого блоку</w:t>
      </w:r>
      <w:r>
        <w:rPr>
          <w:rFonts w:eastAsia="MS Mincho"/>
          <w:sz w:val="28"/>
          <w:szCs w:val="28"/>
          <w:lang w:val="uk-UA"/>
        </w:rPr>
        <w:t xml:space="preserve">, </w:t>
      </w:r>
      <w:r w:rsidRPr="00C37625">
        <w:rPr>
          <w:rFonts w:eastAsia="MS Mincho"/>
          <w:sz w:val="28"/>
          <w:szCs w:val="28"/>
          <w:lang w:val="uk-UA"/>
        </w:rPr>
        <w:t>вільно висловлює свою думку, наводить аргументи, розкриває тему.</w:t>
      </w:r>
      <w:r w:rsidRPr="00514B82">
        <w:rPr>
          <w:rFonts w:eastAsia="MS Mincho"/>
          <w:b/>
          <w:sz w:val="28"/>
          <w:szCs w:val="28"/>
          <w:lang w:val="uk-UA"/>
        </w:rPr>
        <w:t xml:space="preserve"> Співбесіда триває від 5 до 10 хвилин. </w:t>
      </w:r>
    </w:p>
    <w:p w:rsidR="007B2115" w:rsidRPr="00193B54" w:rsidRDefault="007B2115" w:rsidP="00C37625">
      <w:pPr>
        <w:numPr>
          <w:ilvl w:val="1"/>
          <w:numId w:val="3"/>
        </w:numPr>
        <w:shd w:val="clear" w:color="auto" w:fill="FFFFFF"/>
        <w:tabs>
          <w:tab w:val="clear" w:pos="1004"/>
          <w:tab w:val="num" w:pos="540"/>
        </w:tabs>
        <w:ind w:left="540" w:hanging="540"/>
        <w:jc w:val="both"/>
        <w:rPr>
          <w:sz w:val="28"/>
          <w:szCs w:val="28"/>
          <w:lang w:val="uk-UA"/>
        </w:rPr>
      </w:pPr>
      <w:r>
        <w:rPr>
          <w:b/>
          <w:sz w:val="28"/>
          <w:szCs w:val="28"/>
          <w:lang w:val="uk-UA"/>
        </w:rPr>
        <w:t xml:space="preserve">Відповіді </w:t>
      </w:r>
      <w:r>
        <w:rPr>
          <w:sz w:val="28"/>
          <w:szCs w:val="28"/>
          <w:lang w:val="uk-UA"/>
        </w:rPr>
        <w:t xml:space="preserve">вступника під час співбесіди повинні продемонструвати </w:t>
      </w:r>
      <w:r w:rsidRPr="00193B54">
        <w:rPr>
          <w:sz w:val="28"/>
          <w:szCs w:val="28"/>
          <w:lang w:val="uk-UA"/>
        </w:rPr>
        <w:t>загальну ерудицію, фахову зацікавленість абітурієнтів;</w:t>
      </w:r>
      <w:r>
        <w:rPr>
          <w:sz w:val="28"/>
          <w:szCs w:val="28"/>
          <w:lang w:val="uk-UA"/>
        </w:rPr>
        <w:t xml:space="preserve"> </w:t>
      </w:r>
      <w:r w:rsidRPr="00193B54">
        <w:rPr>
          <w:sz w:val="28"/>
          <w:szCs w:val="28"/>
          <w:lang w:val="uk-UA"/>
        </w:rPr>
        <w:t>зорієнтованість у системі мас-медіа, знання особливостей різних типів та видів засобів масової інформації;</w:t>
      </w:r>
      <w:r>
        <w:rPr>
          <w:sz w:val="28"/>
          <w:szCs w:val="28"/>
          <w:lang w:val="uk-UA"/>
        </w:rPr>
        <w:t xml:space="preserve"> </w:t>
      </w:r>
      <w:r w:rsidRPr="00193B54">
        <w:rPr>
          <w:sz w:val="28"/>
          <w:szCs w:val="28"/>
          <w:lang w:val="uk-UA"/>
        </w:rPr>
        <w:t>здатність аналізувати та коментувати історичні, суспільно-політичні події, духовно-культурну ситуацію;</w:t>
      </w:r>
      <w:r>
        <w:rPr>
          <w:sz w:val="28"/>
          <w:szCs w:val="28"/>
          <w:lang w:val="uk-UA"/>
        </w:rPr>
        <w:t xml:space="preserve"> </w:t>
      </w:r>
      <w:r w:rsidRPr="00193B54">
        <w:rPr>
          <w:sz w:val="28"/>
          <w:szCs w:val="28"/>
          <w:lang w:val="uk-UA"/>
        </w:rPr>
        <w:t>уміння спостерігати й аналізувати факти, події і явища сучасного життя, визначати найактуальніше, висловлювати власні судження на основі викладених фактів;</w:t>
      </w:r>
      <w:r>
        <w:rPr>
          <w:sz w:val="28"/>
          <w:szCs w:val="28"/>
          <w:lang w:val="uk-UA"/>
        </w:rPr>
        <w:t xml:space="preserve"> </w:t>
      </w:r>
      <w:r w:rsidRPr="00193B54">
        <w:rPr>
          <w:sz w:val="28"/>
          <w:szCs w:val="28"/>
          <w:lang w:val="uk-UA"/>
        </w:rPr>
        <w:t>здатність творчо мислити, логічно, послідовно і правильно викладати свої думки;</w:t>
      </w:r>
      <w:r>
        <w:rPr>
          <w:sz w:val="28"/>
          <w:szCs w:val="28"/>
          <w:lang w:val="uk-UA"/>
        </w:rPr>
        <w:t xml:space="preserve"> </w:t>
      </w:r>
      <w:r w:rsidRPr="00193B54">
        <w:rPr>
          <w:sz w:val="28"/>
          <w:szCs w:val="28"/>
          <w:lang w:val="uk-UA"/>
        </w:rPr>
        <w:t>спроможність робити ґрунтовні висновки, прогнозувати наслідки їх реалізації;</w:t>
      </w:r>
      <w:r>
        <w:rPr>
          <w:sz w:val="28"/>
          <w:szCs w:val="28"/>
          <w:lang w:val="uk-UA"/>
        </w:rPr>
        <w:t xml:space="preserve"> </w:t>
      </w:r>
      <w:r w:rsidRPr="00193B54">
        <w:rPr>
          <w:sz w:val="28"/>
          <w:szCs w:val="28"/>
          <w:lang w:val="uk-UA"/>
        </w:rPr>
        <w:t>вміння абітурієнтів аргументувати свою думку, відрізняти головне від другорядного;</w:t>
      </w:r>
      <w:r>
        <w:rPr>
          <w:sz w:val="28"/>
          <w:szCs w:val="28"/>
          <w:lang w:val="uk-UA"/>
        </w:rPr>
        <w:t xml:space="preserve"> </w:t>
      </w:r>
      <w:r w:rsidRPr="00193B54">
        <w:rPr>
          <w:sz w:val="28"/>
          <w:szCs w:val="28"/>
          <w:lang w:val="uk-UA"/>
        </w:rPr>
        <w:t>культуру спілкування, спроможність вести діалог;</w:t>
      </w:r>
      <w:r>
        <w:rPr>
          <w:sz w:val="28"/>
          <w:szCs w:val="28"/>
          <w:lang w:val="uk-UA"/>
        </w:rPr>
        <w:t xml:space="preserve"> </w:t>
      </w:r>
      <w:r w:rsidRPr="00193B54">
        <w:rPr>
          <w:sz w:val="28"/>
          <w:szCs w:val="28"/>
          <w:lang w:val="uk-UA"/>
        </w:rPr>
        <w:t>грамотність, знання правил українського правопису.</w:t>
      </w:r>
    </w:p>
    <w:p w:rsidR="007B2115" w:rsidRDefault="007B2115" w:rsidP="00C37625">
      <w:pPr>
        <w:numPr>
          <w:ilvl w:val="1"/>
          <w:numId w:val="3"/>
        </w:numPr>
        <w:shd w:val="clear" w:color="auto" w:fill="FFFFFF"/>
        <w:tabs>
          <w:tab w:val="clear" w:pos="1004"/>
          <w:tab w:val="num" w:pos="540"/>
        </w:tabs>
        <w:ind w:left="540" w:hanging="540"/>
        <w:jc w:val="both"/>
        <w:rPr>
          <w:rFonts w:eastAsia="MS Mincho"/>
          <w:b/>
          <w:sz w:val="28"/>
          <w:szCs w:val="28"/>
          <w:lang w:val="uk-UA"/>
        </w:rPr>
      </w:pPr>
      <w:r>
        <w:rPr>
          <w:sz w:val="28"/>
          <w:szCs w:val="28"/>
          <w:lang w:val="uk-UA"/>
        </w:rPr>
        <w:t xml:space="preserve">Під час співбесіди </w:t>
      </w:r>
      <w:r>
        <w:rPr>
          <w:b/>
          <w:sz w:val="28"/>
          <w:szCs w:val="28"/>
          <w:lang w:val="uk-UA"/>
        </w:rPr>
        <w:t>забороняється залишати приміщення університету</w:t>
      </w:r>
      <w:r>
        <w:rPr>
          <w:sz w:val="28"/>
          <w:szCs w:val="28"/>
          <w:lang w:val="uk-UA"/>
        </w:rPr>
        <w:t xml:space="preserve">/факультету (виходити на вулицю) та </w:t>
      </w:r>
      <w:r>
        <w:rPr>
          <w:b/>
          <w:sz w:val="28"/>
          <w:szCs w:val="28"/>
          <w:lang w:val="uk-UA"/>
        </w:rPr>
        <w:t>користуватися у будь-який спосіб засобами зв’язку</w:t>
      </w:r>
      <w:r>
        <w:rPr>
          <w:sz w:val="28"/>
          <w:szCs w:val="28"/>
          <w:lang w:val="uk-UA"/>
        </w:rPr>
        <w:t xml:space="preserve"> (телефон, інтернет тощо).</w:t>
      </w:r>
    </w:p>
    <w:p w:rsidR="007B2115" w:rsidRDefault="007B2115" w:rsidP="00C37625">
      <w:pPr>
        <w:numPr>
          <w:ilvl w:val="1"/>
          <w:numId w:val="3"/>
        </w:numPr>
        <w:shd w:val="clear" w:color="auto" w:fill="FFFFFF"/>
        <w:tabs>
          <w:tab w:val="clear" w:pos="1004"/>
          <w:tab w:val="num" w:pos="540"/>
        </w:tabs>
        <w:ind w:left="567" w:hanging="567"/>
        <w:jc w:val="both"/>
        <w:rPr>
          <w:rFonts w:eastAsia="MS Mincho"/>
          <w:b/>
          <w:sz w:val="28"/>
          <w:szCs w:val="28"/>
          <w:lang w:val="uk-UA"/>
        </w:rPr>
      </w:pPr>
      <w:r>
        <w:rPr>
          <w:sz w:val="28"/>
          <w:szCs w:val="28"/>
          <w:lang w:val="uk-UA"/>
        </w:rPr>
        <w:t>У випадку, якщо під час проведення співбесіди членами фахової або приймальної комісії, незалежними спостерігачами буде встановлено факт порушення зазначеної вище заборони (п. 2.3.), про що складається відповідний акт, за рішенням фахової атестаційної комісії абітурієнт відстороняється від подальшої участі в іспиті, в його «Оціночному листку» виставляється оцінка «0» («нуль») балів.</w:t>
      </w:r>
    </w:p>
    <w:p w:rsidR="007B2115" w:rsidRPr="00E540DA" w:rsidRDefault="007B2115" w:rsidP="00C37625">
      <w:pPr>
        <w:shd w:val="clear" w:color="auto" w:fill="FFFFFF"/>
        <w:jc w:val="both"/>
        <w:rPr>
          <w:rFonts w:eastAsia="MS Mincho"/>
          <w:b/>
          <w:sz w:val="28"/>
          <w:szCs w:val="28"/>
          <w:lang w:val="uk-UA"/>
        </w:rPr>
      </w:pPr>
    </w:p>
    <w:p w:rsidR="007B2115" w:rsidRPr="00664965" w:rsidRDefault="007B2115" w:rsidP="00C37625">
      <w:pPr>
        <w:widowControl w:val="0"/>
        <w:shd w:val="clear" w:color="auto" w:fill="FFFFFF"/>
        <w:autoSpaceDE w:val="0"/>
        <w:autoSpaceDN w:val="0"/>
        <w:adjustRightInd w:val="0"/>
        <w:ind w:firstLine="284"/>
        <w:jc w:val="center"/>
        <w:rPr>
          <w:b/>
          <w:bCs/>
          <w:sz w:val="28"/>
          <w:szCs w:val="28"/>
          <w:u w:val="single"/>
          <w:lang w:val="uk-UA"/>
        </w:rPr>
      </w:pPr>
      <w:r w:rsidRPr="00664965">
        <w:rPr>
          <w:b/>
          <w:bCs/>
          <w:sz w:val="28"/>
          <w:szCs w:val="28"/>
        </w:rPr>
        <w:t xml:space="preserve">3. </w:t>
      </w:r>
      <w:r>
        <w:rPr>
          <w:rFonts w:eastAsia="MS Mincho"/>
          <w:b/>
          <w:bCs/>
          <w:sz w:val="28"/>
          <w:szCs w:val="28"/>
          <w:lang w:val="uk-UA"/>
        </w:rPr>
        <w:t>Перелік</w:t>
      </w:r>
      <w:r w:rsidRPr="00664965">
        <w:rPr>
          <w:rFonts w:eastAsia="MS Mincho"/>
          <w:b/>
          <w:bCs/>
          <w:sz w:val="28"/>
          <w:szCs w:val="28"/>
        </w:rPr>
        <w:t xml:space="preserve"> </w:t>
      </w:r>
      <w:r w:rsidRPr="00664965">
        <w:rPr>
          <w:rFonts w:eastAsia="MS Mincho"/>
          <w:b/>
          <w:bCs/>
          <w:sz w:val="28"/>
          <w:szCs w:val="28"/>
          <w:lang w:val="uk-UA"/>
        </w:rPr>
        <w:t xml:space="preserve">орієнтовних </w:t>
      </w:r>
      <w:r>
        <w:rPr>
          <w:rFonts w:eastAsia="MS Mincho"/>
          <w:b/>
          <w:bCs/>
          <w:sz w:val="28"/>
          <w:szCs w:val="28"/>
          <w:lang w:val="uk-UA"/>
        </w:rPr>
        <w:t>питань</w:t>
      </w:r>
      <w:r w:rsidRPr="00664965">
        <w:rPr>
          <w:rFonts w:eastAsia="MS Mincho"/>
          <w:b/>
          <w:bCs/>
          <w:sz w:val="28"/>
          <w:szCs w:val="28"/>
        </w:rPr>
        <w:t xml:space="preserve"> </w:t>
      </w:r>
      <w:r w:rsidRPr="00664965">
        <w:rPr>
          <w:rFonts w:eastAsia="MS Mincho"/>
          <w:b/>
          <w:bCs/>
          <w:sz w:val="28"/>
          <w:szCs w:val="28"/>
          <w:lang w:val="uk-UA"/>
        </w:rPr>
        <w:t xml:space="preserve">для </w:t>
      </w:r>
      <w:r>
        <w:rPr>
          <w:rFonts w:eastAsia="MS Mincho"/>
          <w:b/>
          <w:bCs/>
          <w:sz w:val="28"/>
          <w:szCs w:val="28"/>
          <w:lang w:val="uk-UA"/>
        </w:rPr>
        <w:t>співбесіди</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Чому ви обрали саме цю професію? Що вплинуло на ваш вибір?</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Які програми українського телебачення ви дивитеся? Чим вони вам подобаються або не подобаються?</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Які програми українського радіо ви слухаєте? Чим вони вам подобаються або не подобаються?</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Які українські газети ви читаєте? Чим вони вам подобаються або не подобаються?</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З якими редакціями засобів масової інформації ви співпрацювали чи співпрацюєте?</w:t>
      </w:r>
    </w:p>
    <w:p w:rsidR="007B2115" w:rsidRPr="0038479D" w:rsidRDefault="007B2115" w:rsidP="00C37625">
      <w:pPr>
        <w:pStyle w:val="ListParagraph"/>
        <w:numPr>
          <w:ilvl w:val="0"/>
          <w:numId w:val="4"/>
        </w:numPr>
        <w:tabs>
          <w:tab w:val="clear" w:pos="720"/>
          <w:tab w:val="num" w:pos="426"/>
        </w:tabs>
        <w:ind w:left="284" w:hanging="284"/>
        <w:rPr>
          <w:sz w:val="28"/>
          <w:szCs w:val="28"/>
          <w:lang w:val="uk-UA"/>
        </w:rPr>
      </w:pPr>
      <w:r w:rsidRPr="0038479D">
        <w:rPr>
          <w:sz w:val="28"/>
          <w:szCs w:val="28"/>
          <w:lang w:val="uk-UA"/>
        </w:rPr>
        <w:t xml:space="preserve">У якому </w:t>
      </w:r>
      <w:r>
        <w:rPr>
          <w:sz w:val="28"/>
          <w:szCs w:val="28"/>
          <w:lang w:val="uk-UA"/>
        </w:rPr>
        <w:t xml:space="preserve">медіа </w:t>
      </w:r>
      <w:r w:rsidRPr="0038479D">
        <w:rPr>
          <w:sz w:val="28"/>
          <w:szCs w:val="28"/>
          <w:lang w:val="uk-UA"/>
        </w:rPr>
        <w:t xml:space="preserve"> ви б хотіли працювати? Чому?</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Розкажіть про найбільш актуальні проблеми суспільно-політичного життя України.</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Про яких українських суспільно-політичних діячів минулого ви знаєте? Назвіть їх.</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Чи є в Конституції України стаття про ЗМІ? Схарактеризуйте її.</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Які закони про ЗМІ в Україні ви знаєте? Стисло схарактеризуйте їх.</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Чи вважаєте ви журналістику чесною професією? Чому?</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Яку сферу журналістики вважаєте найперспективнішою? Чому?</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Хто не має бути журналістом?</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Навіщо потрібна журналістика?</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Журналістика: ремесло чи творчість?</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 xml:space="preserve">Сучасні тенденції розвитку журналістики. </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 xml:space="preserve">Соціальні медіа: плюси і мінуси для журналістської діяльності. </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 xml:space="preserve">Фейки – загроза існуванню журналістики. </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 xml:space="preserve">Четверта влада – роль ЗМІ в сучасному суспільстві. </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 xml:space="preserve">Проблематика сучасних інформаційних видань. </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E540DA">
        <w:rPr>
          <w:sz w:val="28"/>
          <w:szCs w:val="28"/>
          <w:lang w:val="uk-UA"/>
        </w:rPr>
        <w:t xml:space="preserve">Найважливіша тема в журналістиці для мене. </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38479D">
        <w:rPr>
          <w:sz w:val="28"/>
          <w:szCs w:val="28"/>
          <w:lang w:val="uk-UA"/>
        </w:rPr>
        <w:t>Розважальна</w:t>
      </w:r>
      <w:r>
        <w:rPr>
          <w:sz w:val="28"/>
          <w:szCs w:val="28"/>
          <w:lang w:val="uk-UA"/>
        </w:rPr>
        <w:t xml:space="preserve"> журналістика як виразник медіа</w:t>
      </w:r>
      <w:r w:rsidRPr="0038479D">
        <w:rPr>
          <w:sz w:val="28"/>
          <w:szCs w:val="28"/>
          <w:lang w:val="uk-UA"/>
        </w:rPr>
        <w:t xml:space="preserve">культури глобального </w:t>
      </w:r>
      <w:r>
        <w:rPr>
          <w:sz w:val="28"/>
          <w:szCs w:val="28"/>
          <w:lang w:val="uk-UA"/>
        </w:rPr>
        <w:t xml:space="preserve"> </w:t>
      </w:r>
      <w:r w:rsidRPr="0038479D">
        <w:rPr>
          <w:sz w:val="28"/>
          <w:szCs w:val="28"/>
          <w:lang w:val="uk-UA"/>
        </w:rPr>
        <w:t>інформаційного простору.</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38479D">
        <w:rPr>
          <w:sz w:val="28"/>
          <w:szCs w:val="28"/>
          <w:lang w:val="uk-UA"/>
        </w:rPr>
        <w:t xml:space="preserve">Проблема відсутності інтересу молоді до ЗМІ. </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38479D">
        <w:rPr>
          <w:sz w:val="28"/>
          <w:szCs w:val="28"/>
          <w:lang w:val="uk-UA"/>
        </w:rPr>
        <w:t xml:space="preserve">Блогер – професія чи хобі? </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38479D">
        <w:rPr>
          <w:sz w:val="28"/>
          <w:szCs w:val="28"/>
          <w:lang w:val="uk-UA"/>
        </w:rPr>
        <w:t xml:space="preserve">Спортивна журналістика: соціально-політичне значення. </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Pr>
          <w:sz w:val="28"/>
          <w:szCs w:val="28"/>
          <w:lang w:val="uk-UA"/>
        </w:rPr>
        <w:t xml:space="preserve">Сенсація у журналістиці - </w:t>
      </w:r>
      <w:r w:rsidRPr="0038479D">
        <w:rPr>
          <w:sz w:val="28"/>
          <w:szCs w:val="28"/>
          <w:lang w:val="uk-UA"/>
        </w:rPr>
        <w:t xml:space="preserve">ознака сучасного інформаційного простору. </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38479D">
        <w:rPr>
          <w:sz w:val="28"/>
          <w:szCs w:val="28"/>
          <w:lang w:val="uk-UA"/>
        </w:rPr>
        <w:t xml:space="preserve">ТОП-10 Важливих суспільно-політичних подій останнього часу в країні та світі. </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38479D">
        <w:rPr>
          <w:sz w:val="28"/>
          <w:szCs w:val="28"/>
          <w:lang w:val="uk-UA"/>
        </w:rPr>
        <w:t xml:space="preserve">ТОП-5 найвідоміших журналістів України </w:t>
      </w:r>
    </w:p>
    <w:p w:rsidR="007B2115" w:rsidRDefault="007B2115" w:rsidP="00C37625">
      <w:pPr>
        <w:pStyle w:val="ListParagraph"/>
        <w:numPr>
          <w:ilvl w:val="0"/>
          <w:numId w:val="4"/>
        </w:numPr>
        <w:tabs>
          <w:tab w:val="clear" w:pos="720"/>
          <w:tab w:val="num" w:pos="426"/>
        </w:tabs>
        <w:ind w:left="284" w:hanging="284"/>
        <w:jc w:val="both"/>
        <w:rPr>
          <w:sz w:val="28"/>
          <w:szCs w:val="28"/>
          <w:lang w:val="uk-UA"/>
        </w:rPr>
      </w:pPr>
      <w:r w:rsidRPr="0038479D">
        <w:rPr>
          <w:sz w:val="28"/>
          <w:szCs w:val="28"/>
          <w:lang w:val="uk-UA"/>
        </w:rPr>
        <w:t>ТОП-10 медіаорганізацій країни та світу.</w:t>
      </w:r>
    </w:p>
    <w:p w:rsidR="007B2115" w:rsidRPr="0038479D" w:rsidRDefault="007B2115" w:rsidP="00C37625">
      <w:pPr>
        <w:pStyle w:val="ListParagraph"/>
        <w:numPr>
          <w:ilvl w:val="0"/>
          <w:numId w:val="4"/>
        </w:numPr>
        <w:tabs>
          <w:tab w:val="clear" w:pos="720"/>
          <w:tab w:val="num" w:pos="426"/>
        </w:tabs>
        <w:ind w:left="284" w:hanging="284"/>
        <w:jc w:val="both"/>
        <w:rPr>
          <w:sz w:val="28"/>
          <w:szCs w:val="28"/>
          <w:lang w:val="uk-UA"/>
        </w:rPr>
      </w:pPr>
      <w:r w:rsidRPr="0038479D">
        <w:rPr>
          <w:sz w:val="28"/>
          <w:szCs w:val="28"/>
          <w:shd w:val="clear" w:color="auto" w:fill="FFFFFF"/>
          <w:lang w:val="uk-UA"/>
        </w:rPr>
        <w:t>Кіно як засіб масової комунікації.</w:t>
      </w:r>
    </w:p>
    <w:p w:rsidR="007B2115" w:rsidRDefault="007B2115" w:rsidP="00C37625">
      <w:pPr>
        <w:tabs>
          <w:tab w:val="num" w:pos="360"/>
        </w:tabs>
        <w:jc w:val="both"/>
        <w:rPr>
          <w:sz w:val="28"/>
          <w:szCs w:val="28"/>
          <w:lang w:val="uk-UA"/>
        </w:rPr>
      </w:pPr>
    </w:p>
    <w:p w:rsidR="007B2115" w:rsidRPr="00514B82" w:rsidRDefault="007B2115" w:rsidP="00C37625">
      <w:pPr>
        <w:widowControl w:val="0"/>
        <w:shd w:val="clear" w:color="auto" w:fill="FFFFFF"/>
        <w:autoSpaceDE w:val="0"/>
        <w:autoSpaceDN w:val="0"/>
        <w:adjustRightInd w:val="0"/>
        <w:ind w:firstLine="284"/>
        <w:jc w:val="center"/>
        <w:rPr>
          <w:b/>
          <w:sz w:val="28"/>
          <w:szCs w:val="28"/>
          <w:lang w:val="uk-UA"/>
        </w:rPr>
      </w:pPr>
      <w:r w:rsidRPr="00AF70E4">
        <w:rPr>
          <w:b/>
          <w:sz w:val="28"/>
          <w:szCs w:val="28"/>
        </w:rPr>
        <w:t xml:space="preserve">4. </w:t>
      </w:r>
      <w:r w:rsidRPr="00AF70E4">
        <w:rPr>
          <w:b/>
          <w:caps/>
          <w:sz w:val="28"/>
          <w:szCs w:val="28"/>
        </w:rPr>
        <w:t xml:space="preserve"> </w:t>
      </w:r>
      <w:r w:rsidRPr="00AF70E4">
        <w:rPr>
          <w:b/>
          <w:sz w:val="28"/>
          <w:szCs w:val="28"/>
          <w:lang w:val="uk-UA"/>
        </w:rPr>
        <w:t>Список рекомендованої літератури</w:t>
      </w:r>
    </w:p>
    <w:p w:rsidR="007B2115" w:rsidRPr="00491F4B" w:rsidRDefault="007B2115" w:rsidP="00C37625">
      <w:pPr>
        <w:pStyle w:val="NoSpacing"/>
        <w:tabs>
          <w:tab w:val="num" w:pos="540"/>
        </w:tabs>
        <w:ind w:firstLine="0"/>
        <w:contextualSpacing/>
        <w:rPr>
          <w:szCs w:val="28"/>
          <w:lang w:val="uk-UA"/>
        </w:rPr>
      </w:pPr>
      <w:r>
        <w:rPr>
          <w:szCs w:val="28"/>
          <w:lang w:val="uk-UA"/>
        </w:rPr>
        <w:t xml:space="preserve">1. </w:t>
      </w:r>
      <w:r w:rsidRPr="00491F4B">
        <w:rPr>
          <w:szCs w:val="28"/>
          <w:lang w:val="uk-UA"/>
        </w:rPr>
        <w:t>Засоби масової інформації: професійні стандарти, етика та законодавчі норми: наукове видання / Укл.: Петрів Т., Сафаров А., Сюмар В., Чекмишев О., – К.: Ніч лава, 2006. – 100 с.</w:t>
      </w:r>
    </w:p>
    <w:p w:rsidR="007B2115" w:rsidRDefault="007B2115" w:rsidP="00C37625">
      <w:pPr>
        <w:pStyle w:val="NoSpacing"/>
        <w:numPr>
          <w:ilvl w:val="0"/>
          <w:numId w:val="1"/>
        </w:numPr>
        <w:tabs>
          <w:tab w:val="clear" w:pos="1080"/>
          <w:tab w:val="num" w:pos="540"/>
        </w:tabs>
        <w:ind w:left="0" w:firstLine="0"/>
        <w:contextualSpacing/>
        <w:rPr>
          <w:szCs w:val="28"/>
          <w:lang w:val="uk-UA"/>
        </w:rPr>
      </w:pPr>
      <w:r w:rsidRPr="00A54693">
        <w:rPr>
          <w:szCs w:val="28"/>
          <w:lang w:val="uk-UA"/>
        </w:rPr>
        <w:t>Здоровега В.Й.</w:t>
      </w:r>
      <w:r w:rsidRPr="006C1D3F">
        <w:rPr>
          <w:szCs w:val="28"/>
          <w:lang w:val="uk-UA"/>
        </w:rPr>
        <w:t xml:space="preserve"> </w:t>
      </w:r>
      <w:r w:rsidRPr="00D24251">
        <w:rPr>
          <w:szCs w:val="28"/>
          <w:lang w:val="uk-UA"/>
        </w:rPr>
        <w:t>Теорія і методика журналістської творчості: Підручник. – 2-ге вид., перероб. і допов. – Львів: ПАІС, 2004. – 268 с.</w:t>
      </w:r>
    </w:p>
    <w:p w:rsidR="007B2115" w:rsidRDefault="007B2115" w:rsidP="00C37625">
      <w:pPr>
        <w:widowControl w:val="0"/>
        <w:numPr>
          <w:ilvl w:val="0"/>
          <w:numId w:val="1"/>
        </w:numPr>
        <w:tabs>
          <w:tab w:val="clear" w:pos="1080"/>
          <w:tab w:val="num" w:pos="540"/>
          <w:tab w:val="left" w:pos="993"/>
        </w:tabs>
        <w:autoSpaceDE w:val="0"/>
        <w:autoSpaceDN w:val="0"/>
        <w:adjustRightInd w:val="0"/>
        <w:ind w:left="0" w:firstLine="0"/>
        <w:jc w:val="both"/>
        <w:rPr>
          <w:rFonts w:ascii="Times New Roman CYR" w:hAnsi="Times New Roman CYR"/>
          <w:color w:val="000000"/>
          <w:sz w:val="28"/>
          <w:szCs w:val="28"/>
          <w:lang w:val="uk-UA"/>
        </w:rPr>
      </w:pPr>
      <w:r>
        <w:rPr>
          <w:sz w:val="28"/>
          <w:szCs w:val="28"/>
          <w:lang w:val="uk-UA"/>
        </w:rPr>
        <w:t>Зернецька О.В. Глобальний розвиток систем масової комунікації і  міжнародні відносини. – К.: Освіта, 1999. – 351 с.</w:t>
      </w:r>
    </w:p>
    <w:p w:rsidR="007B2115" w:rsidRPr="00A54693" w:rsidRDefault="007B2115" w:rsidP="00C37625">
      <w:pPr>
        <w:widowControl w:val="0"/>
        <w:numPr>
          <w:ilvl w:val="0"/>
          <w:numId w:val="1"/>
        </w:numPr>
        <w:tabs>
          <w:tab w:val="clear" w:pos="1080"/>
          <w:tab w:val="num" w:pos="540"/>
          <w:tab w:val="left" w:pos="993"/>
        </w:tabs>
        <w:autoSpaceDE w:val="0"/>
        <w:autoSpaceDN w:val="0"/>
        <w:adjustRightInd w:val="0"/>
        <w:ind w:left="0" w:firstLine="0"/>
        <w:jc w:val="both"/>
        <w:rPr>
          <w:rFonts w:ascii="Times New Roman CYR" w:hAnsi="Times New Roman CYR"/>
          <w:color w:val="000000"/>
          <w:sz w:val="28"/>
          <w:szCs w:val="28"/>
          <w:lang w:val="uk-UA"/>
        </w:rPr>
      </w:pPr>
      <w:r>
        <w:rPr>
          <w:sz w:val="28"/>
          <w:szCs w:val="28"/>
          <w:lang w:val="uk-UA"/>
        </w:rPr>
        <w:t xml:space="preserve">  Іванов В. Ф.</w:t>
      </w:r>
      <w:r>
        <w:rPr>
          <w:b/>
          <w:i/>
          <w:sz w:val="28"/>
          <w:szCs w:val="28"/>
          <w:lang w:val="uk-UA"/>
        </w:rPr>
        <w:t xml:space="preserve"> </w:t>
      </w:r>
      <w:r>
        <w:rPr>
          <w:sz w:val="28"/>
          <w:szCs w:val="28"/>
          <w:lang w:val="uk-UA"/>
        </w:rPr>
        <w:t>Соціологія масової комунікації: Навчальний посібник. – К.:  Центр вільної преси, 1999. – 212 с.</w:t>
      </w:r>
    </w:p>
    <w:p w:rsidR="007B2115" w:rsidRDefault="007B2115" w:rsidP="00C37625">
      <w:pPr>
        <w:numPr>
          <w:ilvl w:val="0"/>
          <w:numId w:val="1"/>
        </w:numPr>
        <w:tabs>
          <w:tab w:val="clear" w:pos="1080"/>
          <w:tab w:val="num" w:pos="540"/>
        </w:tabs>
        <w:autoSpaceDE w:val="0"/>
        <w:autoSpaceDN w:val="0"/>
        <w:adjustRightInd w:val="0"/>
        <w:ind w:left="0" w:firstLine="0"/>
        <w:contextualSpacing/>
        <w:jc w:val="both"/>
        <w:rPr>
          <w:sz w:val="28"/>
          <w:szCs w:val="28"/>
        </w:rPr>
      </w:pPr>
      <w:r w:rsidRPr="00A54693">
        <w:rPr>
          <w:iCs/>
          <w:sz w:val="28"/>
          <w:szCs w:val="28"/>
          <w:lang w:val="uk-UA"/>
        </w:rPr>
        <w:t>Квіт С.</w:t>
      </w:r>
      <w:r w:rsidRPr="009565DF">
        <w:rPr>
          <w:i/>
          <w:iCs/>
          <w:sz w:val="28"/>
          <w:szCs w:val="28"/>
          <w:lang w:val="uk-UA"/>
        </w:rPr>
        <w:t xml:space="preserve"> </w:t>
      </w:r>
      <w:r w:rsidRPr="009565DF">
        <w:rPr>
          <w:sz w:val="28"/>
          <w:szCs w:val="28"/>
          <w:lang w:val="uk-UA"/>
        </w:rPr>
        <w:t xml:space="preserve">Масові комунікації: Підручник. – К.: Вид. </w:t>
      </w:r>
      <w:r w:rsidRPr="0032340B">
        <w:rPr>
          <w:sz w:val="28"/>
          <w:szCs w:val="28"/>
        </w:rPr>
        <w:t xml:space="preserve">Дім “Києво-Могилян-ська академія”, 2008. </w:t>
      </w:r>
    </w:p>
    <w:p w:rsidR="007B2115" w:rsidRPr="0067336D" w:rsidRDefault="007B2115" w:rsidP="00C37625">
      <w:pPr>
        <w:numPr>
          <w:ilvl w:val="0"/>
          <w:numId w:val="1"/>
        </w:numPr>
        <w:tabs>
          <w:tab w:val="clear" w:pos="1080"/>
          <w:tab w:val="num" w:pos="540"/>
        </w:tabs>
        <w:autoSpaceDE w:val="0"/>
        <w:autoSpaceDN w:val="0"/>
        <w:adjustRightInd w:val="0"/>
        <w:ind w:left="0" w:firstLine="0"/>
        <w:jc w:val="both"/>
        <w:rPr>
          <w:sz w:val="28"/>
          <w:szCs w:val="28"/>
        </w:rPr>
      </w:pPr>
      <w:r>
        <w:rPr>
          <w:sz w:val="28"/>
          <w:szCs w:val="28"/>
        </w:rPr>
        <w:t>Лалл</w:t>
      </w:r>
      <w:r w:rsidRPr="00A54693">
        <w:rPr>
          <w:sz w:val="28"/>
          <w:szCs w:val="28"/>
        </w:rPr>
        <w:t xml:space="preserve"> Джеймс</w:t>
      </w:r>
      <w:r w:rsidRPr="0067336D">
        <w:rPr>
          <w:sz w:val="28"/>
          <w:szCs w:val="28"/>
        </w:rPr>
        <w:t>. Мас-медіа, комунікація, культура. Глобальний підхід.—</w:t>
      </w:r>
    </w:p>
    <w:p w:rsidR="007B2115" w:rsidRPr="0067336D" w:rsidRDefault="007B2115" w:rsidP="00C37625">
      <w:pPr>
        <w:tabs>
          <w:tab w:val="num" w:pos="540"/>
        </w:tabs>
        <w:autoSpaceDE w:val="0"/>
        <w:autoSpaceDN w:val="0"/>
        <w:adjustRightInd w:val="0"/>
        <w:jc w:val="both"/>
        <w:rPr>
          <w:sz w:val="28"/>
          <w:szCs w:val="28"/>
        </w:rPr>
      </w:pPr>
      <w:r w:rsidRPr="0067336D">
        <w:rPr>
          <w:sz w:val="28"/>
          <w:szCs w:val="28"/>
        </w:rPr>
        <w:t>К.: “Вид-во “К.І.С”, 2002.— 264 с.</w:t>
      </w:r>
    </w:p>
    <w:p w:rsidR="007B2115" w:rsidRDefault="007B2115" w:rsidP="00C37625">
      <w:pPr>
        <w:pStyle w:val="NoSpacing"/>
        <w:numPr>
          <w:ilvl w:val="0"/>
          <w:numId w:val="1"/>
        </w:numPr>
        <w:tabs>
          <w:tab w:val="clear" w:pos="1080"/>
          <w:tab w:val="num" w:pos="540"/>
        </w:tabs>
        <w:ind w:left="0" w:firstLine="0"/>
        <w:contextualSpacing/>
        <w:rPr>
          <w:szCs w:val="28"/>
          <w:lang w:val="uk-UA"/>
        </w:rPr>
      </w:pPr>
      <w:r w:rsidRPr="00A54693">
        <w:rPr>
          <w:szCs w:val="28"/>
          <w:lang w:val="uk-UA"/>
        </w:rPr>
        <w:t>Москаленко А.З.</w:t>
      </w:r>
      <w:r w:rsidRPr="00D24251">
        <w:rPr>
          <w:b/>
          <w:szCs w:val="28"/>
          <w:lang w:val="uk-UA"/>
        </w:rPr>
        <w:t xml:space="preserve"> </w:t>
      </w:r>
      <w:r w:rsidRPr="00D24251">
        <w:rPr>
          <w:szCs w:val="28"/>
          <w:lang w:val="uk-UA"/>
        </w:rPr>
        <w:t>Теорія журналістики: Підручник. – К.: Експрес-об’ява, 1998. – 334 с.</w:t>
      </w:r>
    </w:p>
    <w:p w:rsidR="007B2115" w:rsidRDefault="007B2115" w:rsidP="00C37625">
      <w:pPr>
        <w:numPr>
          <w:ilvl w:val="0"/>
          <w:numId w:val="1"/>
        </w:numPr>
        <w:tabs>
          <w:tab w:val="clear" w:pos="1080"/>
          <w:tab w:val="num" w:pos="540"/>
        </w:tabs>
        <w:ind w:left="0" w:firstLine="0"/>
        <w:contextualSpacing/>
        <w:jc w:val="both"/>
        <w:rPr>
          <w:sz w:val="28"/>
          <w:szCs w:val="28"/>
        </w:rPr>
      </w:pPr>
      <w:r w:rsidRPr="0032340B">
        <w:rPr>
          <w:sz w:val="28"/>
          <w:szCs w:val="28"/>
        </w:rPr>
        <w:t>Основи масово-інформаційної діяльності: Пі</w:t>
      </w:r>
      <w:r w:rsidRPr="001076FF">
        <w:rPr>
          <w:sz w:val="28"/>
          <w:szCs w:val="28"/>
        </w:rPr>
        <w:t>дручник / А. З. Москаленко, Л. В. Губерський, В. Ф. Іванов / Київ. ун-т ім. Тараса Шевченка.</w:t>
      </w:r>
      <w:r w:rsidRPr="0032340B">
        <w:rPr>
          <w:sz w:val="28"/>
          <w:szCs w:val="28"/>
        </w:rPr>
        <w:t xml:space="preserve"> </w:t>
      </w:r>
      <w:r>
        <w:rPr>
          <w:sz w:val="28"/>
          <w:szCs w:val="28"/>
        </w:rPr>
        <w:t>–</w:t>
      </w:r>
      <w:r w:rsidRPr="00D24251">
        <w:rPr>
          <w:sz w:val="28"/>
          <w:szCs w:val="28"/>
        </w:rPr>
        <w:t xml:space="preserve"> </w:t>
      </w:r>
      <w:r w:rsidRPr="001076FF">
        <w:rPr>
          <w:sz w:val="28"/>
          <w:szCs w:val="28"/>
        </w:rPr>
        <w:t xml:space="preserve"> К., 1999.</w:t>
      </w:r>
      <w:r w:rsidRPr="0032340B">
        <w:rPr>
          <w:sz w:val="28"/>
          <w:szCs w:val="28"/>
        </w:rPr>
        <w:t xml:space="preserve"> </w:t>
      </w:r>
      <w:r>
        <w:rPr>
          <w:sz w:val="28"/>
          <w:szCs w:val="28"/>
        </w:rPr>
        <w:t>–</w:t>
      </w:r>
      <w:r w:rsidRPr="00D24251">
        <w:rPr>
          <w:sz w:val="28"/>
          <w:szCs w:val="28"/>
        </w:rPr>
        <w:t xml:space="preserve"> </w:t>
      </w:r>
      <w:r w:rsidRPr="001076FF">
        <w:rPr>
          <w:sz w:val="28"/>
          <w:szCs w:val="28"/>
        </w:rPr>
        <w:t xml:space="preserve"> 634 с. </w:t>
      </w:r>
    </w:p>
    <w:p w:rsidR="007B2115" w:rsidRPr="00A54693" w:rsidRDefault="007B2115" w:rsidP="00C37625">
      <w:pPr>
        <w:pStyle w:val="NoSpacing"/>
        <w:numPr>
          <w:ilvl w:val="0"/>
          <w:numId w:val="1"/>
        </w:numPr>
        <w:tabs>
          <w:tab w:val="clear" w:pos="1080"/>
          <w:tab w:val="num" w:pos="540"/>
        </w:tabs>
        <w:ind w:left="0" w:firstLine="0"/>
        <w:contextualSpacing/>
        <w:rPr>
          <w:szCs w:val="28"/>
          <w:lang w:val="uk-UA"/>
        </w:rPr>
      </w:pPr>
      <w:r w:rsidRPr="00A54693">
        <w:rPr>
          <w:szCs w:val="28"/>
          <w:lang w:val="uk-UA"/>
        </w:rPr>
        <w:t xml:space="preserve">Партико З. В. Образна концепція теорії інформації. Монографія. Л: Видавн. центр ЛНУ ім. І. Франка, 2001. </w:t>
      </w:r>
      <w:r>
        <w:rPr>
          <w:szCs w:val="28"/>
          <w:lang w:val="uk-UA"/>
        </w:rPr>
        <w:t xml:space="preserve">– </w:t>
      </w:r>
      <w:r w:rsidRPr="00A54693">
        <w:rPr>
          <w:szCs w:val="28"/>
          <w:lang w:val="uk-UA"/>
        </w:rPr>
        <w:t xml:space="preserve">134 с. </w:t>
      </w:r>
    </w:p>
    <w:p w:rsidR="007B2115" w:rsidRPr="00A54693" w:rsidRDefault="007B2115" w:rsidP="00C37625">
      <w:pPr>
        <w:numPr>
          <w:ilvl w:val="0"/>
          <w:numId w:val="1"/>
        </w:numPr>
        <w:tabs>
          <w:tab w:val="clear" w:pos="1080"/>
          <w:tab w:val="num" w:pos="540"/>
        </w:tabs>
        <w:autoSpaceDE w:val="0"/>
        <w:autoSpaceDN w:val="0"/>
        <w:adjustRightInd w:val="0"/>
        <w:ind w:left="0" w:firstLine="0"/>
        <w:contextualSpacing/>
        <w:jc w:val="both"/>
        <w:rPr>
          <w:sz w:val="28"/>
          <w:szCs w:val="28"/>
        </w:rPr>
      </w:pPr>
      <w:r w:rsidRPr="00A54693">
        <w:rPr>
          <w:iCs/>
          <w:sz w:val="28"/>
          <w:szCs w:val="28"/>
        </w:rPr>
        <w:t xml:space="preserve">Почепцов Г. Г. </w:t>
      </w:r>
      <w:r w:rsidRPr="00A54693">
        <w:rPr>
          <w:sz w:val="28"/>
          <w:szCs w:val="28"/>
        </w:rPr>
        <w:t>Теорія комунікації.</w:t>
      </w:r>
      <w:r w:rsidRPr="00A54693">
        <w:rPr>
          <w:sz w:val="28"/>
          <w:szCs w:val="28"/>
          <w:lang w:val="uk-UA"/>
        </w:rPr>
        <w:t xml:space="preserve"> – </w:t>
      </w:r>
      <w:r w:rsidRPr="00A54693">
        <w:rPr>
          <w:sz w:val="28"/>
          <w:szCs w:val="28"/>
        </w:rPr>
        <w:t xml:space="preserve"> К.: Видавничий центр “Київський університет”, 1999. </w:t>
      </w:r>
    </w:p>
    <w:p w:rsidR="007B2115" w:rsidRPr="00A54693" w:rsidRDefault="007B2115" w:rsidP="00C37625">
      <w:pPr>
        <w:numPr>
          <w:ilvl w:val="0"/>
          <w:numId w:val="1"/>
        </w:numPr>
        <w:tabs>
          <w:tab w:val="clear" w:pos="1080"/>
          <w:tab w:val="num" w:pos="540"/>
        </w:tabs>
        <w:autoSpaceDE w:val="0"/>
        <w:autoSpaceDN w:val="0"/>
        <w:adjustRightInd w:val="0"/>
        <w:ind w:left="0" w:firstLine="0"/>
        <w:contextualSpacing/>
        <w:jc w:val="both"/>
        <w:rPr>
          <w:sz w:val="28"/>
          <w:szCs w:val="28"/>
          <w:lang w:val="uk-UA"/>
        </w:rPr>
      </w:pPr>
      <w:r>
        <w:rPr>
          <w:iCs/>
          <w:sz w:val="28"/>
          <w:szCs w:val="28"/>
          <w:lang w:val="uk-UA"/>
        </w:rPr>
        <w:t xml:space="preserve"> </w:t>
      </w:r>
      <w:r w:rsidRPr="00A54693">
        <w:rPr>
          <w:iCs/>
          <w:sz w:val="28"/>
          <w:szCs w:val="28"/>
        </w:rPr>
        <w:t xml:space="preserve">Різун В. В. </w:t>
      </w:r>
      <w:r w:rsidRPr="00A54693">
        <w:rPr>
          <w:sz w:val="28"/>
          <w:szCs w:val="28"/>
        </w:rPr>
        <w:t>Маси.</w:t>
      </w:r>
      <w:r w:rsidRPr="00A54693">
        <w:rPr>
          <w:sz w:val="28"/>
          <w:szCs w:val="28"/>
          <w:lang w:val="uk-UA"/>
        </w:rPr>
        <w:t xml:space="preserve"> – </w:t>
      </w:r>
      <w:r w:rsidRPr="00A54693">
        <w:rPr>
          <w:sz w:val="28"/>
          <w:szCs w:val="28"/>
        </w:rPr>
        <w:t>К.: ВПЦ “Київський університет”, 2003.</w:t>
      </w:r>
      <w:r w:rsidRPr="00A54693">
        <w:rPr>
          <w:sz w:val="28"/>
          <w:szCs w:val="28"/>
          <w:lang w:val="uk-UA"/>
        </w:rPr>
        <w:t xml:space="preserve"> –</w:t>
      </w:r>
      <w:r w:rsidRPr="00A54693">
        <w:rPr>
          <w:sz w:val="28"/>
          <w:szCs w:val="28"/>
        </w:rPr>
        <w:t xml:space="preserve"> 118 с. </w:t>
      </w:r>
    </w:p>
    <w:p w:rsidR="007B2115" w:rsidRPr="00A54693" w:rsidRDefault="007B2115" w:rsidP="00C37625">
      <w:pPr>
        <w:pStyle w:val="NoSpacing"/>
        <w:numPr>
          <w:ilvl w:val="0"/>
          <w:numId w:val="1"/>
        </w:numPr>
        <w:tabs>
          <w:tab w:val="clear" w:pos="1080"/>
          <w:tab w:val="num" w:pos="540"/>
        </w:tabs>
        <w:ind w:left="0" w:firstLine="0"/>
        <w:contextualSpacing/>
        <w:rPr>
          <w:szCs w:val="28"/>
          <w:lang w:val="uk-UA"/>
        </w:rPr>
      </w:pPr>
      <w:r>
        <w:rPr>
          <w:szCs w:val="28"/>
          <w:lang w:val="uk-UA"/>
        </w:rPr>
        <w:t xml:space="preserve"> </w:t>
      </w:r>
      <w:r w:rsidRPr="00A54693">
        <w:rPr>
          <w:szCs w:val="28"/>
          <w:lang w:val="uk-UA"/>
        </w:rPr>
        <w:t>Чекмишев О.В. Основи професіональної комунікації. Теорія і практика новинної журналістики: Підручник-практикум.</w:t>
      </w:r>
      <w:r>
        <w:rPr>
          <w:szCs w:val="28"/>
          <w:lang w:val="uk-UA"/>
        </w:rPr>
        <w:t xml:space="preserve"> </w:t>
      </w:r>
      <w:r w:rsidRPr="00A54693">
        <w:rPr>
          <w:szCs w:val="28"/>
          <w:lang w:val="uk-UA"/>
        </w:rPr>
        <w:t>– К.: Видавничо-поліграфічний центр „Київський університет”, 2004. – 130 с.</w:t>
      </w:r>
    </w:p>
    <w:p w:rsidR="007B2115" w:rsidRPr="00A54693" w:rsidRDefault="007B2115" w:rsidP="00C37625">
      <w:pPr>
        <w:pStyle w:val="NoSpacing"/>
        <w:numPr>
          <w:ilvl w:val="0"/>
          <w:numId w:val="1"/>
        </w:numPr>
        <w:tabs>
          <w:tab w:val="clear" w:pos="1080"/>
          <w:tab w:val="num" w:pos="540"/>
        </w:tabs>
        <w:ind w:left="0" w:firstLine="0"/>
        <w:contextualSpacing/>
        <w:rPr>
          <w:szCs w:val="28"/>
          <w:lang w:val="uk-UA"/>
        </w:rPr>
      </w:pPr>
      <w:r>
        <w:rPr>
          <w:szCs w:val="28"/>
          <w:lang w:val="uk-UA"/>
        </w:rPr>
        <w:t xml:space="preserve"> </w:t>
      </w:r>
      <w:r w:rsidRPr="00A54693">
        <w:rPr>
          <w:szCs w:val="28"/>
          <w:lang w:val="uk-UA"/>
        </w:rPr>
        <w:t xml:space="preserve">Халер М. Пошук і збір інформації. – К.: Арт-Аз, 2006. – 180 с. </w:t>
      </w:r>
    </w:p>
    <w:p w:rsidR="007B2115" w:rsidRPr="00A54693" w:rsidRDefault="007B2115" w:rsidP="00C37625">
      <w:pPr>
        <w:numPr>
          <w:ilvl w:val="0"/>
          <w:numId w:val="1"/>
        </w:numPr>
        <w:tabs>
          <w:tab w:val="clear" w:pos="1080"/>
          <w:tab w:val="num" w:pos="540"/>
        </w:tabs>
        <w:autoSpaceDE w:val="0"/>
        <w:autoSpaceDN w:val="0"/>
        <w:adjustRightInd w:val="0"/>
        <w:ind w:left="0" w:firstLine="0"/>
        <w:jc w:val="both"/>
        <w:rPr>
          <w:sz w:val="28"/>
          <w:szCs w:val="28"/>
        </w:rPr>
      </w:pPr>
      <w:r>
        <w:rPr>
          <w:sz w:val="28"/>
          <w:szCs w:val="28"/>
          <w:lang w:val="uk-UA"/>
        </w:rPr>
        <w:t xml:space="preserve"> </w:t>
      </w:r>
      <w:r w:rsidRPr="00A54693">
        <w:rPr>
          <w:sz w:val="28"/>
          <w:szCs w:val="28"/>
        </w:rPr>
        <w:t>Шкляр В. І. Мас-медіа і виклики нового століття.</w:t>
      </w:r>
      <w:r>
        <w:rPr>
          <w:sz w:val="28"/>
          <w:szCs w:val="28"/>
          <w:lang w:val="uk-UA"/>
        </w:rPr>
        <w:t xml:space="preserve"> –</w:t>
      </w:r>
      <w:r>
        <w:rPr>
          <w:sz w:val="28"/>
          <w:szCs w:val="28"/>
        </w:rPr>
        <w:t xml:space="preserve"> К.: Грамота, 2003.</w:t>
      </w:r>
      <w:r>
        <w:rPr>
          <w:sz w:val="28"/>
          <w:szCs w:val="28"/>
          <w:lang w:val="uk-UA"/>
        </w:rPr>
        <w:t xml:space="preserve"> – </w:t>
      </w:r>
      <w:r w:rsidRPr="00A54693">
        <w:rPr>
          <w:sz w:val="28"/>
          <w:szCs w:val="28"/>
        </w:rPr>
        <w:t xml:space="preserve"> 48 с.</w:t>
      </w:r>
    </w:p>
    <w:p w:rsidR="007B2115" w:rsidRDefault="007B2115" w:rsidP="00C37625">
      <w:pPr>
        <w:tabs>
          <w:tab w:val="num" w:pos="540"/>
        </w:tabs>
        <w:jc w:val="center"/>
        <w:rPr>
          <w:b/>
          <w:sz w:val="28"/>
          <w:szCs w:val="28"/>
          <w:lang w:val="uk-UA"/>
        </w:rPr>
      </w:pPr>
      <w:r w:rsidRPr="00782D8B">
        <w:rPr>
          <w:b/>
          <w:sz w:val="28"/>
          <w:szCs w:val="28"/>
        </w:rPr>
        <w:t>ІНТЕРНЕТ-ДЖЕРЕЛА</w:t>
      </w:r>
    </w:p>
    <w:p w:rsidR="007B2115" w:rsidRPr="00782D8B" w:rsidRDefault="007B2115" w:rsidP="00C37625">
      <w:pPr>
        <w:numPr>
          <w:ilvl w:val="0"/>
          <w:numId w:val="1"/>
        </w:numPr>
        <w:tabs>
          <w:tab w:val="clear" w:pos="1080"/>
          <w:tab w:val="num" w:pos="540"/>
        </w:tabs>
        <w:ind w:left="0" w:firstLine="0"/>
        <w:jc w:val="both"/>
        <w:rPr>
          <w:sz w:val="28"/>
          <w:szCs w:val="28"/>
          <w:lang w:val="uk-UA"/>
        </w:rPr>
      </w:pPr>
      <w:hyperlink r:id="rId6" w:history="1">
        <w:r w:rsidRPr="00782D8B">
          <w:rPr>
            <w:rStyle w:val="Hyperlink"/>
            <w:color w:val="auto"/>
            <w:sz w:val="28"/>
            <w:szCs w:val="28"/>
            <w:u w:val="none"/>
          </w:rPr>
          <w:t>http</w:t>
        </w:r>
        <w:r w:rsidRPr="00782D8B">
          <w:rPr>
            <w:rStyle w:val="Hyperlink"/>
            <w:color w:val="auto"/>
            <w:sz w:val="28"/>
            <w:szCs w:val="28"/>
            <w:u w:val="none"/>
            <w:lang w:val="uk-UA"/>
          </w:rPr>
          <w:t>://</w:t>
        </w:r>
        <w:r w:rsidRPr="00782D8B">
          <w:rPr>
            <w:rStyle w:val="Hyperlink"/>
            <w:color w:val="auto"/>
            <w:sz w:val="28"/>
            <w:szCs w:val="28"/>
            <w:u w:val="none"/>
          </w:rPr>
          <w:t>journlib</w:t>
        </w:r>
        <w:r w:rsidRPr="00782D8B">
          <w:rPr>
            <w:rStyle w:val="Hyperlink"/>
            <w:color w:val="auto"/>
            <w:sz w:val="28"/>
            <w:szCs w:val="28"/>
            <w:u w:val="none"/>
            <w:lang w:val="uk-UA"/>
          </w:rPr>
          <w:t>.</w:t>
        </w:r>
        <w:r w:rsidRPr="00782D8B">
          <w:rPr>
            <w:rStyle w:val="Hyperlink"/>
            <w:color w:val="auto"/>
            <w:sz w:val="28"/>
            <w:szCs w:val="28"/>
            <w:u w:val="none"/>
          </w:rPr>
          <w:t>univ</w:t>
        </w:r>
        <w:r w:rsidRPr="00782D8B">
          <w:rPr>
            <w:rStyle w:val="Hyperlink"/>
            <w:color w:val="auto"/>
            <w:sz w:val="28"/>
            <w:szCs w:val="28"/>
            <w:u w:val="none"/>
            <w:lang w:val="uk-UA"/>
          </w:rPr>
          <w:t>.</w:t>
        </w:r>
        <w:r w:rsidRPr="00782D8B">
          <w:rPr>
            <w:rStyle w:val="Hyperlink"/>
            <w:color w:val="auto"/>
            <w:sz w:val="28"/>
            <w:szCs w:val="28"/>
            <w:u w:val="none"/>
          </w:rPr>
          <w:t>kiev</w:t>
        </w:r>
        <w:r w:rsidRPr="00782D8B">
          <w:rPr>
            <w:rStyle w:val="Hyperlink"/>
            <w:color w:val="auto"/>
            <w:sz w:val="28"/>
            <w:szCs w:val="28"/>
            <w:u w:val="none"/>
            <w:lang w:val="uk-UA"/>
          </w:rPr>
          <w:t>.</w:t>
        </w:r>
        <w:r w:rsidRPr="00782D8B">
          <w:rPr>
            <w:rStyle w:val="Hyperlink"/>
            <w:color w:val="auto"/>
            <w:sz w:val="28"/>
            <w:szCs w:val="28"/>
            <w:u w:val="none"/>
          </w:rPr>
          <w:t>ua</w:t>
        </w:r>
        <w:r w:rsidRPr="00782D8B">
          <w:rPr>
            <w:rStyle w:val="Hyperlink"/>
            <w:color w:val="auto"/>
            <w:sz w:val="28"/>
            <w:szCs w:val="28"/>
            <w:u w:val="none"/>
            <w:lang w:val="uk-UA"/>
          </w:rPr>
          <w:t>/</w:t>
        </w:r>
        <w:r w:rsidRPr="00782D8B">
          <w:rPr>
            <w:rStyle w:val="Hyperlink"/>
            <w:color w:val="auto"/>
            <w:sz w:val="28"/>
            <w:szCs w:val="28"/>
            <w:u w:val="none"/>
          </w:rPr>
          <w:t>Nacherky</w:t>
        </w:r>
        <w:r w:rsidRPr="00782D8B">
          <w:rPr>
            <w:rStyle w:val="Hyperlink"/>
            <w:color w:val="auto"/>
            <w:sz w:val="28"/>
            <w:szCs w:val="28"/>
            <w:u w:val="none"/>
            <w:lang w:val="uk-UA"/>
          </w:rPr>
          <w:t>_</w:t>
        </w:r>
        <w:r w:rsidRPr="00782D8B">
          <w:rPr>
            <w:rStyle w:val="Hyperlink"/>
            <w:color w:val="auto"/>
            <w:sz w:val="28"/>
            <w:szCs w:val="28"/>
            <w:u w:val="none"/>
          </w:rPr>
          <w:t>do</w:t>
        </w:r>
        <w:r w:rsidRPr="00782D8B">
          <w:rPr>
            <w:rStyle w:val="Hyperlink"/>
            <w:color w:val="auto"/>
            <w:sz w:val="28"/>
            <w:szCs w:val="28"/>
            <w:u w:val="none"/>
            <w:lang w:val="uk-UA"/>
          </w:rPr>
          <w:t>_</w:t>
        </w:r>
        <w:r w:rsidRPr="00782D8B">
          <w:rPr>
            <w:rStyle w:val="Hyperlink"/>
            <w:color w:val="auto"/>
            <w:sz w:val="28"/>
            <w:szCs w:val="28"/>
            <w:u w:val="none"/>
          </w:rPr>
          <w:t>metodologiyi</w:t>
        </w:r>
        <w:r w:rsidRPr="00782D8B">
          <w:rPr>
            <w:rStyle w:val="Hyperlink"/>
            <w:color w:val="auto"/>
            <w:sz w:val="28"/>
            <w:szCs w:val="28"/>
            <w:u w:val="none"/>
            <w:lang w:val="uk-UA"/>
          </w:rPr>
          <w:t>.</w:t>
        </w:r>
        <w:r w:rsidRPr="00782D8B">
          <w:rPr>
            <w:rStyle w:val="Hyperlink"/>
            <w:color w:val="auto"/>
            <w:sz w:val="28"/>
            <w:szCs w:val="28"/>
            <w:u w:val="none"/>
          </w:rPr>
          <w:t>pdf</w:t>
        </w:r>
      </w:hyperlink>
    </w:p>
    <w:p w:rsidR="007B2115" w:rsidRPr="00782D8B" w:rsidRDefault="007B2115" w:rsidP="00C37625">
      <w:pPr>
        <w:numPr>
          <w:ilvl w:val="0"/>
          <w:numId w:val="1"/>
        </w:numPr>
        <w:tabs>
          <w:tab w:val="clear" w:pos="1080"/>
          <w:tab w:val="num" w:pos="540"/>
        </w:tabs>
        <w:autoSpaceDE w:val="0"/>
        <w:autoSpaceDN w:val="0"/>
        <w:adjustRightInd w:val="0"/>
        <w:ind w:left="0" w:firstLine="0"/>
        <w:rPr>
          <w:sz w:val="28"/>
          <w:szCs w:val="28"/>
          <w:lang w:val="uk-UA"/>
        </w:rPr>
      </w:pPr>
      <w:hyperlink r:id="rId7" w:history="1">
        <w:r w:rsidRPr="00782D8B">
          <w:rPr>
            <w:rStyle w:val="Hyperlink"/>
            <w:color w:val="auto"/>
            <w:sz w:val="28"/>
            <w:szCs w:val="28"/>
            <w:u w:val="none"/>
            <w:lang w:val="en-US"/>
          </w:rPr>
          <w:t>www</w:t>
        </w:r>
        <w:r w:rsidRPr="00782D8B">
          <w:rPr>
            <w:rStyle w:val="Hyperlink"/>
            <w:color w:val="auto"/>
            <w:sz w:val="28"/>
            <w:szCs w:val="28"/>
            <w:u w:val="none"/>
          </w:rPr>
          <w:t>.</w:t>
        </w:r>
        <w:r w:rsidRPr="00782D8B">
          <w:rPr>
            <w:rStyle w:val="Hyperlink"/>
            <w:color w:val="auto"/>
            <w:sz w:val="28"/>
            <w:szCs w:val="28"/>
            <w:u w:val="none"/>
            <w:lang w:val="en-US"/>
          </w:rPr>
          <w:t>bbc</w:t>
        </w:r>
        <w:r w:rsidRPr="00782D8B">
          <w:rPr>
            <w:rStyle w:val="Hyperlink"/>
            <w:color w:val="auto"/>
            <w:sz w:val="28"/>
            <w:szCs w:val="28"/>
            <w:u w:val="none"/>
          </w:rPr>
          <w:t>.</w:t>
        </w:r>
        <w:r w:rsidRPr="00782D8B">
          <w:rPr>
            <w:rStyle w:val="Hyperlink"/>
            <w:color w:val="auto"/>
            <w:sz w:val="28"/>
            <w:szCs w:val="28"/>
            <w:u w:val="none"/>
            <w:lang w:val="en-US"/>
          </w:rPr>
          <w:t>co</w:t>
        </w:r>
        <w:r w:rsidRPr="00782D8B">
          <w:rPr>
            <w:rStyle w:val="Hyperlink"/>
            <w:color w:val="auto"/>
            <w:sz w:val="28"/>
            <w:szCs w:val="28"/>
            <w:u w:val="none"/>
          </w:rPr>
          <w:t>.</w:t>
        </w:r>
        <w:r w:rsidRPr="00782D8B">
          <w:rPr>
            <w:rStyle w:val="Hyperlink"/>
            <w:color w:val="auto"/>
            <w:sz w:val="28"/>
            <w:szCs w:val="28"/>
            <w:u w:val="none"/>
            <w:lang w:val="en-US"/>
          </w:rPr>
          <w:t>uk</w:t>
        </w:r>
      </w:hyperlink>
    </w:p>
    <w:p w:rsidR="007B2115" w:rsidRPr="00782D8B" w:rsidRDefault="007B2115" w:rsidP="00C37625">
      <w:pPr>
        <w:numPr>
          <w:ilvl w:val="0"/>
          <w:numId w:val="1"/>
        </w:numPr>
        <w:tabs>
          <w:tab w:val="clear" w:pos="1080"/>
          <w:tab w:val="num" w:pos="540"/>
        </w:tabs>
        <w:ind w:left="0" w:firstLine="0"/>
        <w:jc w:val="both"/>
        <w:rPr>
          <w:sz w:val="28"/>
          <w:szCs w:val="28"/>
          <w:lang w:val="uk-UA"/>
        </w:rPr>
      </w:pPr>
      <w:hyperlink r:id="rId8" w:history="1">
        <w:r w:rsidRPr="00782D8B">
          <w:rPr>
            <w:rStyle w:val="Hyperlink"/>
            <w:color w:val="auto"/>
            <w:sz w:val="28"/>
            <w:szCs w:val="28"/>
            <w:u w:val="none"/>
          </w:rPr>
          <w:t>http</w:t>
        </w:r>
        <w:r w:rsidRPr="00782D8B">
          <w:rPr>
            <w:rStyle w:val="Hyperlink"/>
            <w:color w:val="auto"/>
            <w:sz w:val="28"/>
            <w:szCs w:val="28"/>
            <w:u w:val="none"/>
            <w:lang w:val="uk-UA"/>
          </w:rPr>
          <w:t>://</w:t>
        </w:r>
        <w:r w:rsidRPr="00782D8B">
          <w:rPr>
            <w:rStyle w:val="Hyperlink"/>
            <w:color w:val="auto"/>
            <w:sz w:val="28"/>
            <w:szCs w:val="28"/>
            <w:u w:val="none"/>
          </w:rPr>
          <w:t>studentbooks</w:t>
        </w:r>
        <w:r w:rsidRPr="00782D8B">
          <w:rPr>
            <w:rStyle w:val="Hyperlink"/>
            <w:color w:val="auto"/>
            <w:sz w:val="28"/>
            <w:szCs w:val="28"/>
            <w:u w:val="none"/>
            <w:lang w:val="uk-UA"/>
          </w:rPr>
          <w:t>.</w:t>
        </w:r>
        <w:r w:rsidRPr="00782D8B">
          <w:rPr>
            <w:rStyle w:val="Hyperlink"/>
            <w:color w:val="auto"/>
            <w:sz w:val="28"/>
            <w:szCs w:val="28"/>
            <w:u w:val="none"/>
          </w:rPr>
          <w:t>com</w:t>
        </w:r>
        <w:r w:rsidRPr="00782D8B">
          <w:rPr>
            <w:rStyle w:val="Hyperlink"/>
            <w:color w:val="auto"/>
            <w:sz w:val="28"/>
            <w:szCs w:val="28"/>
            <w:u w:val="none"/>
            <w:lang w:val="uk-UA"/>
          </w:rPr>
          <w:t>.</w:t>
        </w:r>
        <w:r w:rsidRPr="00782D8B">
          <w:rPr>
            <w:rStyle w:val="Hyperlink"/>
            <w:color w:val="auto"/>
            <w:sz w:val="28"/>
            <w:szCs w:val="28"/>
            <w:u w:val="none"/>
          </w:rPr>
          <w:t>ua</w:t>
        </w:r>
        <w:r w:rsidRPr="00782D8B">
          <w:rPr>
            <w:rStyle w:val="Hyperlink"/>
            <w:color w:val="auto"/>
            <w:sz w:val="28"/>
            <w:szCs w:val="28"/>
            <w:u w:val="none"/>
            <w:lang w:val="uk-UA"/>
          </w:rPr>
          <w:t>/</w:t>
        </w:r>
        <w:r w:rsidRPr="00782D8B">
          <w:rPr>
            <w:rStyle w:val="Hyperlink"/>
            <w:color w:val="auto"/>
            <w:sz w:val="28"/>
            <w:szCs w:val="28"/>
            <w:u w:val="none"/>
          </w:rPr>
          <w:t>content</w:t>
        </w:r>
        <w:r w:rsidRPr="00782D8B">
          <w:rPr>
            <w:rStyle w:val="Hyperlink"/>
            <w:color w:val="auto"/>
            <w:sz w:val="28"/>
            <w:szCs w:val="28"/>
            <w:u w:val="none"/>
            <w:lang w:val="uk-UA"/>
          </w:rPr>
          <w:t>/</w:t>
        </w:r>
        <w:r w:rsidRPr="00782D8B">
          <w:rPr>
            <w:rStyle w:val="Hyperlink"/>
            <w:color w:val="auto"/>
            <w:sz w:val="28"/>
            <w:szCs w:val="28"/>
            <w:u w:val="none"/>
          </w:rPr>
          <w:t>view</w:t>
        </w:r>
        <w:r w:rsidRPr="00782D8B">
          <w:rPr>
            <w:rStyle w:val="Hyperlink"/>
            <w:color w:val="auto"/>
            <w:sz w:val="28"/>
            <w:szCs w:val="28"/>
            <w:u w:val="none"/>
            <w:lang w:val="uk-UA"/>
          </w:rPr>
          <w:t>/1030/42/1/0/</w:t>
        </w:r>
      </w:hyperlink>
    </w:p>
    <w:p w:rsidR="007B2115" w:rsidRPr="00782D8B" w:rsidRDefault="007B2115" w:rsidP="00C37625">
      <w:pPr>
        <w:numPr>
          <w:ilvl w:val="0"/>
          <w:numId w:val="1"/>
        </w:numPr>
        <w:tabs>
          <w:tab w:val="clear" w:pos="1080"/>
          <w:tab w:val="num" w:pos="540"/>
        </w:tabs>
        <w:ind w:left="0" w:firstLine="0"/>
        <w:jc w:val="both"/>
        <w:rPr>
          <w:sz w:val="28"/>
          <w:szCs w:val="28"/>
          <w:lang w:val="uk-UA"/>
        </w:rPr>
      </w:pPr>
      <w:hyperlink r:id="rId9" w:history="1">
        <w:r w:rsidRPr="00782D8B">
          <w:rPr>
            <w:rStyle w:val="Hyperlink"/>
            <w:color w:val="auto"/>
            <w:sz w:val="28"/>
            <w:szCs w:val="28"/>
            <w:u w:val="none"/>
          </w:rPr>
          <w:t>http</w:t>
        </w:r>
        <w:r w:rsidRPr="00782D8B">
          <w:rPr>
            <w:rStyle w:val="Hyperlink"/>
            <w:color w:val="auto"/>
            <w:sz w:val="28"/>
            <w:szCs w:val="28"/>
            <w:u w:val="none"/>
            <w:lang w:val="uk-UA"/>
          </w:rPr>
          <w:t>://</w:t>
        </w:r>
        <w:r w:rsidRPr="00782D8B">
          <w:rPr>
            <w:rStyle w:val="Hyperlink"/>
            <w:color w:val="auto"/>
            <w:sz w:val="28"/>
            <w:szCs w:val="28"/>
            <w:u w:val="none"/>
          </w:rPr>
          <w:t>www</w:t>
        </w:r>
        <w:r w:rsidRPr="00782D8B">
          <w:rPr>
            <w:rStyle w:val="Hyperlink"/>
            <w:color w:val="auto"/>
            <w:sz w:val="28"/>
            <w:szCs w:val="28"/>
            <w:u w:val="none"/>
            <w:lang w:val="uk-UA"/>
          </w:rPr>
          <w:t>.</w:t>
        </w:r>
        <w:r w:rsidRPr="00782D8B">
          <w:rPr>
            <w:rStyle w:val="Hyperlink"/>
            <w:color w:val="auto"/>
            <w:sz w:val="28"/>
            <w:szCs w:val="28"/>
            <w:u w:val="none"/>
          </w:rPr>
          <w:t>nbuv</w:t>
        </w:r>
        <w:r w:rsidRPr="00782D8B">
          <w:rPr>
            <w:rStyle w:val="Hyperlink"/>
            <w:color w:val="auto"/>
            <w:sz w:val="28"/>
            <w:szCs w:val="28"/>
            <w:u w:val="none"/>
            <w:lang w:val="uk-UA"/>
          </w:rPr>
          <w:t>.</w:t>
        </w:r>
        <w:r w:rsidRPr="00782D8B">
          <w:rPr>
            <w:rStyle w:val="Hyperlink"/>
            <w:color w:val="auto"/>
            <w:sz w:val="28"/>
            <w:szCs w:val="28"/>
            <w:u w:val="none"/>
          </w:rPr>
          <w:t>gov</w:t>
        </w:r>
        <w:r w:rsidRPr="00782D8B">
          <w:rPr>
            <w:rStyle w:val="Hyperlink"/>
            <w:color w:val="auto"/>
            <w:sz w:val="28"/>
            <w:szCs w:val="28"/>
            <w:u w:val="none"/>
            <w:lang w:val="uk-UA"/>
          </w:rPr>
          <w:t>.</w:t>
        </w:r>
        <w:r w:rsidRPr="00782D8B">
          <w:rPr>
            <w:rStyle w:val="Hyperlink"/>
            <w:color w:val="auto"/>
            <w:sz w:val="28"/>
            <w:szCs w:val="28"/>
            <w:u w:val="none"/>
          </w:rPr>
          <w:t>ua</w:t>
        </w:r>
        <w:r w:rsidRPr="00782D8B">
          <w:rPr>
            <w:rStyle w:val="Hyperlink"/>
            <w:color w:val="auto"/>
            <w:sz w:val="28"/>
            <w:szCs w:val="28"/>
            <w:u w:val="none"/>
            <w:lang w:val="uk-UA"/>
          </w:rPr>
          <w:t>/</w:t>
        </w:r>
        <w:r w:rsidRPr="00782D8B">
          <w:rPr>
            <w:rStyle w:val="Hyperlink"/>
            <w:color w:val="auto"/>
            <w:sz w:val="28"/>
            <w:szCs w:val="28"/>
            <w:u w:val="none"/>
          </w:rPr>
          <w:t>portal</w:t>
        </w:r>
        <w:r w:rsidRPr="00782D8B">
          <w:rPr>
            <w:rStyle w:val="Hyperlink"/>
            <w:color w:val="auto"/>
            <w:sz w:val="28"/>
            <w:szCs w:val="28"/>
            <w:u w:val="none"/>
            <w:lang w:val="uk-UA"/>
          </w:rPr>
          <w:t>/</w:t>
        </w:r>
        <w:r w:rsidRPr="00782D8B">
          <w:rPr>
            <w:rStyle w:val="Hyperlink"/>
            <w:color w:val="auto"/>
            <w:sz w:val="28"/>
            <w:szCs w:val="28"/>
            <w:u w:val="none"/>
          </w:rPr>
          <w:t>soc</w:t>
        </w:r>
        <w:r w:rsidRPr="00782D8B">
          <w:rPr>
            <w:rStyle w:val="Hyperlink"/>
            <w:color w:val="auto"/>
            <w:sz w:val="28"/>
            <w:szCs w:val="28"/>
            <w:u w:val="none"/>
            <w:lang w:val="uk-UA"/>
          </w:rPr>
          <w:t>_</w:t>
        </w:r>
        <w:r w:rsidRPr="00782D8B">
          <w:rPr>
            <w:rStyle w:val="Hyperlink"/>
            <w:color w:val="auto"/>
            <w:sz w:val="28"/>
            <w:szCs w:val="28"/>
            <w:u w:val="none"/>
          </w:rPr>
          <w:t>gum</w:t>
        </w:r>
        <w:r w:rsidRPr="00782D8B">
          <w:rPr>
            <w:rStyle w:val="Hyperlink"/>
            <w:color w:val="auto"/>
            <w:sz w:val="28"/>
            <w:szCs w:val="28"/>
            <w:u w:val="none"/>
            <w:lang w:val="uk-UA"/>
          </w:rPr>
          <w:t>/</w:t>
        </w:r>
        <w:r w:rsidRPr="00782D8B">
          <w:rPr>
            <w:rStyle w:val="Hyperlink"/>
            <w:color w:val="auto"/>
            <w:sz w:val="28"/>
            <w:szCs w:val="28"/>
            <w:u w:val="none"/>
          </w:rPr>
          <w:t>is</w:t>
        </w:r>
        <w:r w:rsidRPr="00782D8B">
          <w:rPr>
            <w:rStyle w:val="Hyperlink"/>
            <w:color w:val="auto"/>
            <w:sz w:val="28"/>
            <w:szCs w:val="28"/>
            <w:u w:val="none"/>
            <w:lang w:val="uk-UA"/>
          </w:rPr>
          <w:t>/2009_10/</w:t>
        </w:r>
        <w:r w:rsidRPr="00782D8B">
          <w:rPr>
            <w:rStyle w:val="Hyperlink"/>
            <w:color w:val="auto"/>
            <w:sz w:val="28"/>
            <w:szCs w:val="28"/>
            <w:u w:val="none"/>
          </w:rPr>
          <w:t>Kurban</w:t>
        </w:r>
        <w:r w:rsidRPr="00782D8B">
          <w:rPr>
            <w:rStyle w:val="Hyperlink"/>
            <w:color w:val="auto"/>
            <w:sz w:val="28"/>
            <w:szCs w:val="28"/>
            <w:u w:val="none"/>
            <w:lang w:val="uk-UA"/>
          </w:rPr>
          <w:t>.</w:t>
        </w:r>
        <w:r w:rsidRPr="00782D8B">
          <w:rPr>
            <w:rStyle w:val="Hyperlink"/>
            <w:color w:val="auto"/>
            <w:sz w:val="28"/>
            <w:szCs w:val="28"/>
            <w:u w:val="none"/>
          </w:rPr>
          <w:t>pdf</w:t>
        </w:r>
      </w:hyperlink>
      <w:r w:rsidRPr="00782D8B">
        <w:rPr>
          <w:sz w:val="28"/>
          <w:szCs w:val="28"/>
          <w:lang w:val="uk-UA"/>
        </w:rPr>
        <w:t xml:space="preserve"> </w:t>
      </w:r>
    </w:p>
    <w:p w:rsidR="007B2115" w:rsidRPr="00782D8B" w:rsidRDefault="007B2115" w:rsidP="00C37625">
      <w:pPr>
        <w:numPr>
          <w:ilvl w:val="0"/>
          <w:numId w:val="1"/>
        </w:numPr>
        <w:tabs>
          <w:tab w:val="clear" w:pos="1080"/>
          <w:tab w:val="num" w:pos="540"/>
        </w:tabs>
        <w:ind w:left="0" w:firstLine="0"/>
        <w:jc w:val="both"/>
        <w:rPr>
          <w:sz w:val="28"/>
          <w:szCs w:val="28"/>
          <w:lang w:val="uk-UA"/>
        </w:rPr>
      </w:pPr>
      <w:hyperlink r:id="rId10" w:history="1">
        <w:r w:rsidRPr="00782D8B">
          <w:rPr>
            <w:rStyle w:val="Hyperlink"/>
            <w:color w:val="auto"/>
            <w:sz w:val="28"/>
            <w:szCs w:val="28"/>
            <w:u w:val="none"/>
            <w:lang w:val="en-US"/>
          </w:rPr>
          <w:t>http</w:t>
        </w:r>
        <w:r w:rsidRPr="00782D8B">
          <w:rPr>
            <w:rStyle w:val="Hyperlink"/>
            <w:color w:val="auto"/>
            <w:sz w:val="28"/>
            <w:szCs w:val="28"/>
            <w:u w:val="none"/>
            <w:lang w:val="uk-UA"/>
          </w:rPr>
          <w:t>://</w:t>
        </w:r>
        <w:r w:rsidRPr="00782D8B">
          <w:rPr>
            <w:rStyle w:val="Hyperlink"/>
            <w:color w:val="auto"/>
            <w:sz w:val="28"/>
            <w:szCs w:val="28"/>
            <w:u w:val="none"/>
            <w:lang w:val="en-US"/>
          </w:rPr>
          <w:t>www</w:t>
        </w:r>
        <w:r w:rsidRPr="00782D8B">
          <w:rPr>
            <w:rStyle w:val="Hyperlink"/>
            <w:color w:val="auto"/>
            <w:sz w:val="28"/>
            <w:szCs w:val="28"/>
            <w:u w:val="none"/>
            <w:lang w:val="uk-UA"/>
          </w:rPr>
          <w:t>.</w:t>
        </w:r>
        <w:r w:rsidRPr="00782D8B">
          <w:rPr>
            <w:rStyle w:val="Hyperlink"/>
            <w:color w:val="auto"/>
            <w:sz w:val="28"/>
            <w:szCs w:val="28"/>
            <w:u w:val="none"/>
            <w:lang w:val="en-US"/>
          </w:rPr>
          <w:t>ukrreferat</w:t>
        </w:r>
        <w:r w:rsidRPr="00782D8B">
          <w:rPr>
            <w:rStyle w:val="Hyperlink"/>
            <w:color w:val="auto"/>
            <w:sz w:val="28"/>
            <w:szCs w:val="28"/>
            <w:u w:val="none"/>
            <w:lang w:val="uk-UA"/>
          </w:rPr>
          <w:t>.</w:t>
        </w:r>
        <w:r w:rsidRPr="00782D8B">
          <w:rPr>
            <w:rStyle w:val="Hyperlink"/>
            <w:color w:val="auto"/>
            <w:sz w:val="28"/>
            <w:szCs w:val="28"/>
            <w:u w:val="none"/>
            <w:lang w:val="en-US"/>
          </w:rPr>
          <w:t>com</w:t>
        </w:r>
        <w:r w:rsidRPr="00782D8B">
          <w:rPr>
            <w:rStyle w:val="Hyperlink"/>
            <w:color w:val="auto"/>
            <w:sz w:val="28"/>
            <w:szCs w:val="28"/>
            <w:u w:val="none"/>
            <w:lang w:val="uk-UA"/>
          </w:rPr>
          <w:t>/</w:t>
        </w:r>
        <w:r w:rsidRPr="00782D8B">
          <w:rPr>
            <w:rStyle w:val="Hyperlink"/>
            <w:color w:val="auto"/>
            <w:sz w:val="28"/>
            <w:szCs w:val="28"/>
            <w:u w:val="none"/>
            <w:lang w:val="en-US"/>
          </w:rPr>
          <w:t>index</w:t>
        </w:r>
        <w:r w:rsidRPr="00782D8B">
          <w:rPr>
            <w:rStyle w:val="Hyperlink"/>
            <w:color w:val="auto"/>
            <w:sz w:val="28"/>
            <w:szCs w:val="28"/>
            <w:u w:val="none"/>
            <w:lang w:val="uk-UA"/>
          </w:rPr>
          <w:t>.</w:t>
        </w:r>
        <w:r w:rsidRPr="00782D8B">
          <w:rPr>
            <w:rStyle w:val="Hyperlink"/>
            <w:color w:val="auto"/>
            <w:sz w:val="28"/>
            <w:szCs w:val="28"/>
            <w:u w:val="none"/>
            <w:lang w:val="en-US"/>
          </w:rPr>
          <w:t>php</w:t>
        </w:r>
        <w:r w:rsidRPr="00782D8B">
          <w:rPr>
            <w:rStyle w:val="Hyperlink"/>
            <w:color w:val="auto"/>
            <w:sz w:val="28"/>
            <w:szCs w:val="28"/>
            <w:u w:val="none"/>
            <w:lang w:val="uk-UA"/>
          </w:rPr>
          <w:t>?</w:t>
        </w:r>
        <w:r w:rsidRPr="00782D8B">
          <w:rPr>
            <w:rStyle w:val="Hyperlink"/>
            <w:color w:val="auto"/>
            <w:sz w:val="28"/>
            <w:szCs w:val="28"/>
            <w:u w:val="none"/>
            <w:lang w:val="en-US"/>
          </w:rPr>
          <w:t>referat</w:t>
        </w:r>
        <w:r w:rsidRPr="00782D8B">
          <w:rPr>
            <w:rStyle w:val="Hyperlink"/>
            <w:color w:val="auto"/>
            <w:sz w:val="28"/>
            <w:szCs w:val="28"/>
            <w:u w:val="none"/>
            <w:lang w:val="uk-UA"/>
          </w:rPr>
          <w:t>=32733&amp;</w:t>
        </w:r>
        <w:r w:rsidRPr="00782D8B">
          <w:rPr>
            <w:rStyle w:val="Hyperlink"/>
            <w:color w:val="auto"/>
            <w:sz w:val="28"/>
            <w:szCs w:val="28"/>
            <w:u w:val="none"/>
            <w:lang w:val="en-US"/>
          </w:rPr>
          <w:t>pg</w:t>
        </w:r>
        <w:r w:rsidRPr="00782D8B">
          <w:rPr>
            <w:rStyle w:val="Hyperlink"/>
            <w:color w:val="auto"/>
            <w:sz w:val="28"/>
            <w:szCs w:val="28"/>
            <w:u w:val="none"/>
            <w:lang w:val="uk-UA"/>
          </w:rPr>
          <w:t>=1</w:t>
        </w:r>
      </w:hyperlink>
    </w:p>
    <w:p w:rsidR="007B2115" w:rsidRDefault="007B2115" w:rsidP="00C37625">
      <w:pPr>
        <w:widowControl w:val="0"/>
        <w:shd w:val="clear" w:color="auto" w:fill="FFFFFF"/>
        <w:tabs>
          <w:tab w:val="num" w:pos="540"/>
        </w:tabs>
        <w:autoSpaceDE w:val="0"/>
        <w:autoSpaceDN w:val="0"/>
        <w:adjustRightInd w:val="0"/>
        <w:spacing w:line="360" w:lineRule="auto"/>
        <w:rPr>
          <w:b/>
          <w:sz w:val="28"/>
          <w:szCs w:val="28"/>
          <w:lang w:val="uk-UA"/>
        </w:rPr>
      </w:pPr>
    </w:p>
    <w:p w:rsidR="007B2115" w:rsidRDefault="007B2115" w:rsidP="00B45A83">
      <w:pPr>
        <w:widowControl w:val="0"/>
        <w:shd w:val="clear" w:color="auto" w:fill="FFFFFF"/>
        <w:tabs>
          <w:tab w:val="num" w:pos="540"/>
        </w:tabs>
        <w:autoSpaceDE w:val="0"/>
        <w:autoSpaceDN w:val="0"/>
        <w:adjustRightInd w:val="0"/>
        <w:spacing w:line="360" w:lineRule="auto"/>
        <w:jc w:val="center"/>
        <w:rPr>
          <w:b/>
          <w:sz w:val="28"/>
          <w:szCs w:val="28"/>
          <w:lang w:val="uk-UA"/>
        </w:rPr>
      </w:pPr>
      <w:r>
        <w:rPr>
          <w:b/>
          <w:sz w:val="28"/>
          <w:szCs w:val="28"/>
          <w:lang w:val="uk-UA"/>
        </w:rPr>
        <w:t>Критерії</w:t>
      </w:r>
      <w:r w:rsidRPr="00B45A83">
        <w:rPr>
          <w:b/>
          <w:sz w:val="28"/>
          <w:szCs w:val="28"/>
          <w:lang w:val="uk-UA"/>
        </w:rPr>
        <w:t xml:space="preserve"> оцінювання: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7B2115" w:rsidTr="00ED1500">
        <w:tc>
          <w:tcPr>
            <w:tcW w:w="3190" w:type="dxa"/>
          </w:tcPr>
          <w:p w:rsidR="007B2115" w:rsidRPr="00ED1500" w:rsidRDefault="007B2115" w:rsidP="00ED1500">
            <w:pPr>
              <w:widowControl w:val="0"/>
              <w:tabs>
                <w:tab w:val="num" w:pos="540"/>
              </w:tabs>
              <w:autoSpaceDE w:val="0"/>
              <w:autoSpaceDN w:val="0"/>
              <w:adjustRightInd w:val="0"/>
              <w:jc w:val="center"/>
              <w:rPr>
                <w:b/>
                <w:sz w:val="28"/>
                <w:szCs w:val="28"/>
                <w:lang w:val="uk-UA"/>
              </w:rPr>
            </w:pPr>
            <w:r w:rsidRPr="00ED1500">
              <w:rPr>
                <w:b/>
                <w:sz w:val="28"/>
                <w:szCs w:val="28"/>
                <w:lang w:val="uk-UA"/>
              </w:rPr>
              <w:t>Елемент оцінювання</w:t>
            </w:r>
          </w:p>
        </w:tc>
        <w:tc>
          <w:tcPr>
            <w:tcW w:w="3190" w:type="dxa"/>
          </w:tcPr>
          <w:p w:rsidR="007B2115" w:rsidRPr="00ED1500" w:rsidRDefault="007B2115" w:rsidP="00ED1500">
            <w:pPr>
              <w:widowControl w:val="0"/>
              <w:tabs>
                <w:tab w:val="num" w:pos="540"/>
              </w:tabs>
              <w:autoSpaceDE w:val="0"/>
              <w:autoSpaceDN w:val="0"/>
              <w:adjustRightInd w:val="0"/>
              <w:jc w:val="center"/>
              <w:rPr>
                <w:b/>
                <w:sz w:val="28"/>
                <w:szCs w:val="28"/>
                <w:lang w:val="uk-UA"/>
              </w:rPr>
            </w:pPr>
            <w:r w:rsidRPr="00ED1500">
              <w:rPr>
                <w:b/>
                <w:sz w:val="28"/>
                <w:szCs w:val="28"/>
                <w:lang w:val="uk-UA"/>
              </w:rPr>
              <w:t>Рівень</w:t>
            </w:r>
          </w:p>
        </w:tc>
        <w:tc>
          <w:tcPr>
            <w:tcW w:w="3191" w:type="dxa"/>
          </w:tcPr>
          <w:p w:rsidR="007B2115" w:rsidRPr="00ED1500" w:rsidRDefault="007B2115" w:rsidP="00ED1500">
            <w:pPr>
              <w:widowControl w:val="0"/>
              <w:tabs>
                <w:tab w:val="num" w:pos="540"/>
              </w:tabs>
              <w:autoSpaceDE w:val="0"/>
              <w:autoSpaceDN w:val="0"/>
              <w:adjustRightInd w:val="0"/>
              <w:jc w:val="center"/>
              <w:rPr>
                <w:b/>
                <w:sz w:val="28"/>
                <w:szCs w:val="28"/>
                <w:lang w:val="uk-UA"/>
              </w:rPr>
            </w:pPr>
            <w:r w:rsidRPr="00ED1500">
              <w:rPr>
                <w:b/>
                <w:sz w:val="28"/>
                <w:szCs w:val="28"/>
                <w:lang w:val="uk-UA"/>
              </w:rPr>
              <w:t>Кількість балів</w:t>
            </w:r>
          </w:p>
        </w:tc>
      </w:tr>
      <w:tr w:rsidR="007B2115" w:rsidTr="00ED1500">
        <w:tc>
          <w:tcPr>
            <w:tcW w:w="3190" w:type="dxa"/>
            <w:vMerge w:val="restart"/>
          </w:tcPr>
          <w:p w:rsidR="007B2115" w:rsidRPr="00ED1500" w:rsidRDefault="007B2115" w:rsidP="00ED1500">
            <w:pPr>
              <w:widowControl w:val="0"/>
              <w:tabs>
                <w:tab w:val="num" w:pos="540"/>
              </w:tabs>
              <w:autoSpaceDE w:val="0"/>
              <w:autoSpaceDN w:val="0"/>
              <w:adjustRightInd w:val="0"/>
              <w:jc w:val="center"/>
              <w:rPr>
                <w:b/>
                <w:sz w:val="28"/>
                <w:szCs w:val="28"/>
                <w:lang w:val="uk-UA"/>
              </w:rPr>
            </w:pPr>
            <w:r w:rsidRPr="00ED1500">
              <w:rPr>
                <w:b/>
                <w:sz w:val="28"/>
                <w:szCs w:val="28"/>
                <w:lang w:val="uk-UA"/>
              </w:rPr>
              <w:t>Володіння темою (повнота розкриття)</w:t>
            </w: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 xml:space="preserve">Високий  </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50</w:t>
            </w:r>
          </w:p>
        </w:tc>
      </w:tr>
      <w:tr w:rsidR="007B2115" w:rsidTr="00ED1500">
        <w:tc>
          <w:tcPr>
            <w:tcW w:w="3190" w:type="dxa"/>
            <w:vMerge/>
          </w:tcPr>
          <w:p w:rsidR="007B2115" w:rsidRPr="00ED1500" w:rsidRDefault="007B2115" w:rsidP="00ED1500">
            <w:pPr>
              <w:widowControl w:val="0"/>
              <w:tabs>
                <w:tab w:val="num" w:pos="540"/>
              </w:tabs>
              <w:autoSpaceDE w:val="0"/>
              <w:autoSpaceDN w:val="0"/>
              <w:adjustRightInd w:val="0"/>
              <w:jc w:val="center"/>
              <w:rPr>
                <w:b/>
                <w:sz w:val="28"/>
                <w:szCs w:val="28"/>
                <w:lang w:val="uk-UA"/>
              </w:rPr>
            </w:pP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 xml:space="preserve">Добрий   </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40</w:t>
            </w:r>
          </w:p>
        </w:tc>
      </w:tr>
      <w:tr w:rsidR="007B2115" w:rsidTr="00ED1500">
        <w:tc>
          <w:tcPr>
            <w:tcW w:w="3190" w:type="dxa"/>
            <w:vMerge/>
          </w:tcPr>
          <w:p w:rsidR="007B2115" w:rsidRPr="00ED1500" w:rsidRDefault="007B2115" w:rsidP="00ED1500">
            <w:pPr>
              <w:widowControl w:val="0"/>
              <w:tabs>
                <w:tab w:val="num" w:pos="540"/>
              </w:tabs>
              <w:autoSpaceDE w:val="0"/>
              <w:autoSpaceDN w:val="0"/>
              <w:adjustRightInd w:val="0"/>
              <w:jc w:val="center"/>
              <w:rPr>
                <w:b/>
                <w:sz w:val="28"/>
                <w:szCs w:val="28"/>
                <w:lang w:val="uk-UA"/>
              </w:rPr>
            </w:pP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Середній</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30</w:t>
            </w:r>
          </w:p>
        </w:tc>
      </w:tr>
      <w:tr w:rsidR="007B2115" w:rsidTr="00ED1500">
        <w:tc>
          <w:tcPr>
            <w:tcW w:w="3190" w:type="dxa"/>
            <w:vMerge/>
          </w:tcPr>
          <w:p w:rsidR="007B2115" w:rsidRPr="00ED1500" w:rsidRDefault="007B2115" w:rsidP="00ED1500">
            <w:pPr>
              <w:widowControl w:val="0"/>
              <w:tabs>
                <w:tab w:val="num" w:pos="540"/>
              </w:tabs>
              <w:autoSpaceDE w:val="0"/>
              <w:autoSpaceDN w:val="0"/>
              <w:adjustRightInd w:val="0"/>
              <w:jc w:val="center"/>
              <w:rPr>
                <w:b/>
                <w:sz w:val="28"/>
                <w:szCs w:val="28"/>
                <w:lang w:val="uk-UA"/>
              </w:rPr>
            </w:pP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Низький</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20</w:t>
            </w:r>
          </w:p>
        </w:tc>
      </w:tr>
      <w:tr w:rsidR="007B2115" w:rsidTr="00ED1500">
        <w:tc>
          <w:tcPr>
            <w:tcW w:w="3190" w:type="dxa"/>
            <w:vMerge/>
          </w:tcPr>
          <w:p w:rsidR="007B2115" w:rsidRPr="00ED1500" w:rsidRDefault="007B2115" w:rsidP="00ED1500">
            <w:pPr>
              <w:widowControl w:val="0"/>
              <w:tabs>
                <w:tab w:val="num" w:pos="540"/>
              </w:tabs>
              <w:autoSpaceDE w:val="0"/>
              <w:autoSpaceDN w:val="0"/>
              <w:adjustRightInd w:val="0"/>
              <w:jc w:val="center"/>
              <w:rPr>
                <w:b/>
                <w:sz w:val="28"/>
                <w:szCs w:val="28"/>
                <w:lang w:val="uk-UA"/>
              </w:rPr>
            </w:pP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 xml:space="preserve">Дуже низький </w:t>
            </w:r>
          </w:p>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(тема не розкрита)</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10</w:t>
            </w:r>
          </w:p>
        </w:tc>
      </w:tr>
      <w:tr w:rsidR="007B2115" w:rsidTr="00ED1500">
        <w:tc>
          <w:tcPr>
            <w:tcW w:w="3190" w:type="dxa"/>
            <w:vMerge w:val="restart"/>
          </w:tcPr>
          <w:p w:rsidR="007B2115" w:rsidRPr="00ED1500" w:rsidRDefault="007B2115" w:rsidP="00ED1500">
            <w:pPr>
              <w:widowControl w:val="0"/>
              <w:tabs>
                <w:tab w:val="num" w:pos="540"/>
              </w:tabs>
              <w:autoSpaceDE w:val="0"/>
              <w:autoSpaceDN w:val="0"/>
              <w:adjustRightInd w:val="0"/>
              <w:jc w:val="center"/>
              <w:rPr>
                <w:b/>
                <w:sz w:val="28"/>
                <w:szCs w:val="28"/>
                <w:lang w:val="uk-UA"/>
              </w:rPr>
            </w:pPr>
            <w:r w:rsidRPr="00ED1500">
              <w:rPr>
                <w:b/>
                <w:sz w:val="28"/>
                <w:szCs w:val="28"/>
                <w:lang w:val="uk-UA"/>
              </w:rPr>
              <w:t>Уміння послідовно викладати думки (логіка викладу)</w:t>
            </w: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 xml:space="preserve">Високий  </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50</w:t>
            </w:r>
          </w:p>
        </w:tc>
      </w:tr>
      <w:tr w:rsidR="007B2115" w:rsidTr="00ED1500">
        <w:tc>
          <w:tcPr>
            <w:tcW w:w="3190" w:type="dxa"/>
            <w:vMerge/>
          </w:tcPr>
          <w:p w:rsidR="007B2115" w:rsidRPr="00ED1500" w:rsidRDefault="007B2115" w:rsidP="00ED1500">
            <w:pPr>
              <w:widowControl w:val="0"/>
              <w:tabs>
                <w:tab w:val="num" w:pos="540"/>
              </w:tabs>
              <w:autoSpaceDE w:val="0"/>
              <w:autoSpaceDN w:val="0"/>
              <w:adjustRightInd w:val="0"/>
              <w:jc w:val="center"/>
              <w:rPr>
                <w:b/>
                <w:sz w:val="28"/>
                <w:szCs w:val="28"/>
                <w:lang w:val="uk-UA"/>
              </w:rPr>
            </w:pP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 xml:space="preserve">Добрий   </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40</w:t>
            </w:r>
          </w:p>
        </w:tc>
      </w:tr>
      <w:tr w:rsidR="007B2115" w:rsidTr="00ED1500">
        <w:tc>
          <w:tcPr>
            <w:tcW w:w="3190" w:type="dxa"/>
            <w:vMerge/>
          </w:tcPr>
          <w:p w:rsidR="007B2115" w:rsidRPr="00ED1500" w:rsidRDefault="007B2115" w:rsidP="00ED1500">
            <w:pPr>
              <w:widowControl w:val="0"/>
              <w:tabs>
                <w:tab w:val="num" w:pos="540"/>
              </w:tabs>
              <w:autoSpaceDE w:val="0"/>
              <w:autoSpaceDN w:val="0"/>
              <w:adjustRightInd w:val="0"/>
              <w:jc w:val="center"/>
              <w:rPr>
                <w:b/>
                <w:sz w:val="28"/>
                <w:szCs w:val="28"/>
                <w:lang w:val="uk-UA"/>
              </w:rPr>
            </w:pP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Середній</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30</w:t>
            </w:r>
          </w:p>
        </w:tc>
      </w:tr>
      <w:tr w:rsidR="007B2115" w:rsidTr="00ED1500">
        <w:tc>
          <w:tcPr>
            <w:tcW w:w="3190" w:type="dxa"/>
            <w:vMerge/>
          </w:tcPr>
          <w:p w:rsidR="007B2115" w:rsidRPr="00ED1500" w:rsidRDefault="007B2115" w:rsidP="00ED1500">
            <w:pPr>
              <w:widowControl w:val="0"/>
              <w:tabs>
                <w:tab w:val="num" w:pos="540"/>
              </w:tabs>
              <w:autoSpaceDE w:val="0"/>
              <w:autoSpaceDN w:val="0"/>
              <w:adjustRightInd w:val="0"/>
              <w:jc w:val="center"/>
              <w:rPr>
                <w:b/>
                <w:sz w:val="28"/>
                <w:szCs w:val="28"/>
                <w:lang w:val="uk-UA"/>
              </w:rPr>
            </w:pP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Низький</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20</w:t>
            </w:r>
          </w:p>
        </w:tc>
      </w:tr>
      <w:tr w:rsidR="007B2115" w:rsidTr="00ED1500">
        <w:tc>
          <w:tcPr>
            <w:tcW w:w="3190" w:type="dxa"/>
            <w:vMerge/>
          </w:tcPr>
          <w:p w:rsidR="007B2115" w:rsidRPr="00ED1500" w:rsidRDefault="007B2115" w:rsidP="00ED1500">
            <w:pPr>
              <w:widowControl w:val="0"/>
              <w:tabs>
                <w:tab w:val="num" w:pos="540"/>
              </w:tabs>
              <w:autoSpaceDE w:val="0"/>
              <w:autoSpaceDN w:val="0"/>
              <w:adjustRightInd w:val="0"/>
              <w:jc w:val="center"/>
              <w:rPr>
                <w:b/>
                <w:sz w:val="28"/>
                <w:szCs w:val="28"/>
                <w:lang w:val="uk-UA"/>
              </w:rPr>
            </w:pP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 xml:space="preserve">Дуже низький </w:t>
            </w:r>
          </w:p>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(нелогічно)</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10</w:t>
            </w:r>
          </w:p>
        </w:tc>
      </w:tr>
      <w:tr w:rsidR="007B2115" w:rsidTr="00ED1500">
        <w:tc>
          <w:tcPr>
            <w:tcW w:w="3190" w:type="dxa"/>
            <w:vMerge w:val="restart"/>
          </w:tcPr>
          <w:p w:rsidR="007B2115" w:rsidRPr="00ED1500" w:rsidRDefault="007B2115" w:rsidP="00ED1500">
            <w:pPr>
              <w:widowControl w:val="0"/>
              <w:tabs>
                <w:tab w:val="num" w:pos="540"/>
              </w:tabs>
              <w:autoSpaceDE w:val="0"/>
              <w:autoSpaceDN w:val="0"/>
              <w:adjustRightInd w:val="0"/>
              <w:jc w:val="center"/>
              <w:rPr>
                <w:b/>
                <w:sz w:val="28"/>
                <w:szCs w:val="28"/>
                <w:lang w:val="uk-UA"/>
              </w:rPr>
            </w:pPr>
            <w:r w:rsidRPr="00ED1500">
              <w:rPr>
                <w:b/>
                <w:sz w:val="28"/>
                <w:szCs w:val="28"/>
                <w:lang w:val="uk-UA"/>
              </w:rPr>
              <w:t>Уміння вести розповідь (комунікабельність, спроможність вести діалог)</w:t>
            </w: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 xml:space="preserve">Високий  </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50</w:t>
            </w:r>
          </w:p>
        </w:tc>
      </w:tr>
      <w:tr w:rsidR="007B2115" w:rsidTr="00ED1500">
        <w:tc>
          <w:tcPr>
            <w:tcW w:w="3190" w:type="dxa"/>
            <w:vMerge/>
          </w:tcPr>
          <w:p w:rsidR="007B2115" w:rsidRPr="00ED1500" w:rsidRDefault="007B2115" w:rsidP="00ED1500">
            <w:pPr>
              <w:widowControl w:val="0"/>
              <w:tabs>
                <w:tab w:val="num" w:pos="540"/>
              </w:tabs>
              <w:autoSpaceDE w:val="0"/>
              <w:autoSpaceDN w:val="0"/>
              <w:adjustRightInd w:val="0"/>
              <w:jc w:val="center"/>
              <w:rPr>
                <w:b/>
                <w:sz w:val="28"/>
                <w:szCs w:val="28"/>
                <w:lang w:val="uk-UA"/>
              </w:rPr>
            </w:pP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 xml:space="preserve">Добрий   </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40</w:t>
            </w:r>
          </w:p>
        </w:tc>
      </w:tr>
      <w:tr w:rsidR="007B2115" w:rsidTr="00ED1500">
        <w:tc>
          <w:tcPr>
            <w:tcW w:w="3190" w:type="dxa"/>
            <w:vMerge/>
          </w:tcPr>
          <w:p w:rsidR="007B2115" w:rsidRPr="00ED1500" w:rsidRDefault="007B2115" w:rsidP="00ED1500">
            <w:pPr>
              <w:widowControl w:val="0"/>
              <w:tabs>
                <w:tab w:val="num" w:pos="540"/>
              </w:tabs>
              <w:autoSpaceDE w:val="0"/>
              <w:autoSpaceDN w:val="0"/>
              <w:adjustRightInd w:val="0"/>
              <w:jc w:val="center"/>
              <w:rPr>
                <w:b/>
                <w:sz w:val="28"/>
                <w:szCs w:val="28"/>
                <w:lang w:val="uk-UA"/>
              </w:rPr>
            </w:pP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Середній</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30</w:t>
            </w:r>
          </w:p>
        </w:tc>
      </w:tr>
      <w:tr w:rsidR="007B2115" w:rsidTr="00ED1500">
        <w:tc>
          <w:tcPr>
            <w:tcW w:w="3190" w:type="dxa"/>
            <w:vMerge/>
          </w:tcPr>
          <w:p w:rsidR="007B2115" w:rsidRPr="00ED1500" w:rsidRDefault="007B2115" w:rsidP="00ED1500">
            <w:pPr>
              <w:widowControl w:val="0"/>
              <w:tabs>
                <w:tab w:val="num" w:pos="540"/>
              </w:tabs>
              <w:autoSpaceDE w:val="0"/>
              <w:autoSpaceDN w:val="0"/>
              <w:adjustRightInd w:val="0"/>
              <w:jc w:val="center"/>
              <w:rPr>
                <w:b/>
                <w:sz w:val="28"/>
                <w:szCs w:val="28"/>
                <w:lang w:val="uk-UA"/>
              </w:rPr>
            </w:pP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Низький</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20</w:t>
            </w:r>
          </w:p>
        </w:tc>
      </w:tr>
      <w:tr w:rsidR="007B2115" w:rsidTr="00ED1500">
        <w:tc>
          <w:tcPr>
            <w:tcW w:w="3190" w:type="dxa"/>
            <w:vMerge/>
          </w:tcPr>
          <w:p w:rsidR="007B2115" w:rsidRPr="00ED1500" w:rsidRDefault="007B2115" w:rsidP="00ED1500">
            <w:pPr>
              <w:widowControl w:val="0"/>
              <w:tabs>
                <w:tab w:val="num" w:pos="540"/>
              </w:tabs>
              <w:autoSpaceDE w:val="0"/>
              <w:autoSpaceDN w:val="0"/>
              <w:adjustRightInd w:val="0"/>
              <w:jc w:val="center"/>
              <w:rPr>
                <w:b/>
                <w:sz w:val="28"/>
                <w:szCs w:val="28"/>
                <w:lang w:val="uk-UA"/>
              </w:rPr>
            </w:pP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 xml:space="preserve">Дуже низький </w:t>
            </w:r>
          </w:p>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(не володіє комунікативними навичками)</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10</w:t>
            </w:r>
          </w:p>
        </w:tc>
      </w:tr>
      <w:tr w:rsidR="007B2115" w:rsidTr="00ED1500">
        <w:tc>
          <w:tcPr>
            <w:tcW w:w="3190" w:type="dxa"/>
            <w:vMerge w:val="restart"/>
          </w:tcPr>
          <w:p w:rsidR="007B2115" w:rsidRPr="00ED1500" w:rsidRDefault="007B2115" w:rsidP="00ED1500">
            <w:pPr>
              <w:widowControl w:val="0"/>
              <w:tabs>
                <w:tab w:val="num" w:pos="540"/>
              </w:tabs>
              <w:autoSpaceDE w:val="0"/>
              <w:autoSpaceDN w:val="0"/>
              <w:adjustRightInd w:val="0"/>
              <w:jc w:val="center"/>
              <w:rPr>
                <w:b/>
                <w:sz w:val="28"/>
                <w:szCs w:val="28"/>
                <w:lang w:val="uk-UA"/>
              </w:rPr>
            </w:pPr>
            <w:r w:rsidRPr="00ED1500">
              <w:rPr>
                <w:b/>
                <w:sz w:val="28"/>
                <w:szCs w:val="28"/>
                <w:lang w:val="uk-UA"/>
              </w:rPr>
              <w:t>Уміння грамотно викладати думки (мовленнєва вправність)</w:t>
            </w: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 xml:space="preserve">Високий  </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50</w:t>
            </w:r>
          </w:p>
        </w:tc>
      </w:tr>
      <w:tr w:rsidR="007B2115" w:rsidTr="00ED1500">
        <w:tc>
          <w:tcPr>
            <w:tcW w:w="3190" w:type="dxa"/>
            <w:vMerge/>
          </w:tcPr>
          <w:p w:rsidR="007B2115" w:rsidRPr="00ED1500" w:rsidRDefault="007B2115" w:rsidP="00ED1500">
            <w:pPr>
              <w:widowControl w:val="0"/>
              <w:tabs>
                <w:tab w:val="num" w:pos="540"/>
              </w:tabs>
              <w:autoSpaceDE w:val="0"/>
              <w:autoSpaceDN w:val="0"/>
              <w:adjustRightInd w:val="0"/>
              <w:jc w:val="center"/>
              <w:rPr>
                <w:b/>
                <w:sz w:val="28"/>
                <w:szCs w:val="28"/>
                <w:lang w:val="uk-UA"/>
              </w:rPr>
            </w:pP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 xml:space="preserve">Добрий   </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40</w:t>
            </w:r>
          </w:p>
        </w:tc>
      </w:tr>
      <w:tr w:rsidR="007B2115" w:rsidTr="00ED1500">
        <w:tc>
          <w:tcPr>
            <w:tcW w:w="3190" w:type="dxa"/>
            <w:vMerge/>
          </w:tcPr>
          <w:p w:rsidR="007B2115" w:rsidRPr="00ED1500" w:rsidRDefault="007B2115" w:rsidP="00ED1500">
            <w:pPr>
              <w:widowControl w:val="0"/>
              <w:tabs>
                <w:tab w:val="num" w:pos="540"/>
              </w:tabs>
              <w:autoSpaceDE w:val="0"/>
              <w:autoSpaceDN w:val="0"/>
              <w:adjustRightInd w:val="0"/>
              <w:jc w:val="center"/>
              <w:rPr>
                <w:b/>
                <w:sz w:val="28"/>
                <w:szCs w:val="28"/>
                <w:lang w:val="uk-UA"/>
              </w:rPr>
            </w:pP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Середній</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30</w:t>
            </w:r>
          </w:p>
        </w:tc>
      </w:tr>
      <w:tr w:rsidR="007B2115" w:rsidTr="00ED1500">
        <w:tc>
          <w:tcPr>
            <w:tcW w:w="3190" w:type="dxa"/>
            <w:vMerge/>
          </w:tcPr>
          <w:p w:rsidR="007B2115" w:rsidRPr="00ED1500" w:rsidRDefault="007B2115" w:rsidP="00ED1500">
            <w:pPr>
              <w:widowControl w:val="0"/>
              <w:tabs>
                <w:tab w:val="num" w:pos="540"/>
              </w:tabs>
              <w:autoSpaceDE w:val="0"/>
              <w:autoSpaceDN w:val="0"/>
              <w:adjustRightInd w:val="0"/>
              <w:jc w:val="center"/>
              <w:rPr>
                <w:b/>
                <w:sz w:val="28"/>
                <w:szCs w:val="28"/>
                <w:lang w:val="uk-UA"/>
              </w:rPr>
            </w:pP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Низький</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20</w:t>
            </w:r>
          </w:p>
        </w:tc>
      </w:tr>
      <w:tr w:rsidR="007B2115" w:rsidTr="00ED1500">
        <w:tc>
          <w:tcPr>
            <w:tcW w:w="3190" w:type="dxa"/>
            <w:vMerge/>
          </w:tcPr>
          <w:p w:rsidR="007B2115" w:rsidRPr="00ED1500" w:rsidRDefault="007B2115" w:rsidP="00ED1500">
            <w:pPr>
              <w:widowControl w:val="0"/>
              <w:tabs>
                <w:tab w:val="num" w:pos="540"/>
              </w:tabs>
              <w:autoSpaceDE w:val="0"/>
              <w:autoSpaceDN w:val="0"/>
              <w:adjustRightInd w:val="0"/>
              <w:jc w:val="center"/>
              <w:rPr>
                <w:b/>
                <w:sz w:val="28"/>
                <w:szCs w:val="28"/>
                <w:lang w:val="uk-UA"/>
              </w:rPr>
            </w:pPr>
          </w:p>
        </w:tc>
        <w:tc>
          <w:tcPr>
            <w:tcW w:w="3190"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 xml:space="preserve">Дуже низький </w:t>
            </w:r>
          </w:p>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(неграмотно)</w:t>
            </w:r>
          </w:p>
        </w:tc>
        <w:tc>
          <w:tcPr>
            <w:tcW w:w="3191" w:type="dxa"/>
          </w:tcPr>
          <w:p w:rsidR="007B2115" w:rsidRPr="00ED1500" w:rsidRDefault="007B2115" w:rsidP="00ED1500">
            <w:pPr>
              <w:widowControl w:val="0"/>
              <w:tabs>
                <w:tab w:val="num" w:pos="540"/>
              </w:tabs>
              <w:autoSpaceDE w:val="0"/>
              <w:autoSpaceDN w:val="0"/>
              <w:adjustRightInd w:val="0"/>
              <w:jc w:val="center"/>
              <w:rPr>
                <w:sz w:val="28"/>
                <w:szCs w:val="28"/>
                <w:lang w:val="uk-UA"/>
              </w:rPr>
            </w:pPr>
            <w:r w:rsidRPr="00ED1500">
              <w:rPr>
                <w:sz w:val="28"/>
                <w:szCs w:val="28"/>
                <w:lang w:val="uk-UA"/>
              </w:rPr>
              <w:t>10</w:t>
            </w:r>
          </w:p>
        </w:tc>
      </w:tr>
    </w:tbl>
    <w:p w:rsidR="007B2115" w:rsidRDefault="007B2115" w:rsidP="00B45A83">
      <w:pPr>
        <w:widowControl w:val="0"/>
        <w:shd w:val="clear" w:color="auto" w:fill="FFFFFF"/>
        <w:tabs>
          <w:tab w:val="num" w:pos="540"/>
        </w:tabs>
        <w:autoSpaceDE w:val="0"/>
        <w:autoSpaceDN w:val="0"/>
        <w:adjustRightInd w:val="0"/>
        <w:spacing w:line="360" w:lineRule="auto"/>
        <w:jc w:val="center"/>
        <w:rPr>
          <w:b/>
          <w:sz w:val="28"/>
          <w:szCs w:val="28"/>
          <w:lang w:val="uk-UA"/>
        </w:rPr>
      </w:pPr>
    </w:p>
    <w:p w:rsidR="007B2115" w:rsidRPr="00B45A83" w:rsidRDefault="007B2115" w:rsidP="00B45A83">
      <w:pPr>
        <w:widowControl w:val="0"/>
        <w:shd w:val="clear" w:color="auto" w:fill="FFFFFF"/>
        <w:tabs>
          <w:tab w:val="num" w:pos="540"/>
        </w:tabs>
        <w:autoSpaceDE w:val="0"/>
        <w:autoSpaceDN w:val="0"/>
        <w:adjustRightInd w:val="0"/>
        <w:spacing w:line="360" w:lineRule="auto"/>
        <w:jc w:val="center"/>
        <w:rPr>
          <w:b/>
          <w:sz w:val="28"/>
          <w:szCs w:val="28"/>
          <w:lang w:val="uk-UA"/>
        </w:rPr>
      </w:pPr>
      <w:r>
        <w:rPr>
          <w:b/>
          <w:sz w:val="28"/>
          <w:szCs w:val="28"/>
          <w:lang w:val="uk-UA"/>
        </w:rPr>
        <w:t>Схема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418"/>
        <w:gridCol w:w="1701"/>
        <w:gridCol w:w="5777"/>
      </w:tblGrid>
      <w:tr w:rsidR="007B2115" w:rsidTr="00ED1500">
        <w:tc>
          <w:tcPr>
            <w:tcW w:w="675" w:type="dxa"/>
          </w:tcPr>
          <w:p w:rsidR="007B2115" w:rsidRPr="00ED1500" w:rsidRDefault="007B2115" w:rsidP="00ED1500">
            <w:pPr>
              <w:widowControl w:val="0"/>
              <w:tabs>
                <w:tab w:val="num" w:pos="540"/>
              </w:tabs>
              <w:autoSpaceDE w:val="0"/>
              <w:autoSpaceDN w:val="0"/>
              <w:adjustRightInd w:val="0"/>
              <w:spacing w:line="360" w:lineRule="auto"/>
              <w:jc w:val="center"/>
              <w:rPr>
                <w:b/>
                <w:sz w:val="28"/>
                <w:szCs w:val="28"/>
                <w:lang w:val="uk-UA"/>
              </w:rPr>
            </w:pPr>
            <w:r w:rsidRPr="00ED1500">
              <w:rPr>
                <w:b/>
                <w:sz w:val="28"/>
                <w:szCs w:val="28"/>
                <w:lang w:val="uk-UA"/>
              </w:rPr>
              <w:t>№</w:t>
            </w:r>
          </w:p>
        </w:tc>
        <w:tc>
          <w:tcPr>
            <w:tcW w:w="1418" w:type="dxa"/>
          </w:tcPr>
          <w:p w:rsidR="007B2115" w:rsidRPr="00ED1500" w:rsidRDefault="007B2115" w:rsidP="00ED1500">
            <w:pPr>
              <w:widowControl w:val="0"/>
              <w:tabs>
                <w:tab w:val="num" w:pos="540"/>
              </w:tabs>
              <w:autoSpaceDE w:val="0"/>
              <w:autoSpaceDN w:val="0"/>
              <w:adjustRightInd w:val="0"/>
              <w:spacing w:line="360" w:lineRule="auto"/>
              <w:jc w:val="center"/>
              <w:rPr>
                <w:b/>
                <w:sz w:val="28"/>
                <w:szCs w:val="28"/>
                <w:lang w:val="uk-UA"/>
              </w:rPr>
            </w:pPr>
            <w:r w:rsidRPr="00ED1500">
              <w:rPr>
                <w:b/>
                <w:sz w:val="28"/>
                <w:szCs w:val="28"/>
                <w:lang w:val="uk-UA"/>
              </w:rPr>
              <w:t>Оцінка</w:t>
            </w:r>
          </w:p>
        </w:tc>
        <w:tc>
          <w:tcPr>
            <w:tcW w:w="1701" w:type="dxa"/>
          </w:tcPr>
          <w:p w:rsidR="007B2115" w:rsidRPr="00ED1500" w:rsidRDefault="007B2115" w:rsidP="00ED1500">
            <w:pPr>
              <w:widowControl w:val="0"/>
              <w:tabs>
                <w:tab w:val="num" w:pos="540"/>
              </w:tabs>
              <w:autoSpaceDE w:val="0"/>
              <w:autoSpaceDN w:val="0"/>
              <w:adjustRightInd w:val="0"/>
              <w:spacing w:line="360" w:lineRule="auto"/>
              <w:jc w:val="center"/>
              <w:rPr>
                <w:b/>
                <w:sz w:val="28"/>
                <w:szCs w:val="28"/>
                <w:lang w:val="uk-UA"/>
              </w:rPr>
            </w:pPr>
            <w:r w:rsidRPr="00ED1500">
              <w:rPr>
                <w:b/>
                <w:sz w:val="28"/>
                <w:szCs w:val="28"/>
                <w:lang w:val="uk-UA"/>
              </w:rPr>
              <w:t>Кількість балів</w:t>
            </w:r>
          </w:p>
        </w:tc>
        <w:tc>
          <w:tcPr>
            <w:tcW w:w="5777" w:type="dxa"/>
          </w:tcPr>
          <w:p w:rsidR="007B2115" w:rsidRPr="00ED1500" w:rsidRDefault="007B2115" w:rsidP="00ED1500">
            <w:pPr>
              <w:widowControl w:val="0"/>
              <w:tabs>
                <w:tab w:val="num" w:pos="540"/>
              </w:tabs>
              <w:autoSpaceDE w:val="0"/>
              <w:autoSpaceDN w:val="0"/>
              <w:adjustRightInd w:val="0"/>
              <w:spacing w:line="360" w:lineRule="auto"/>
              <w:jc w:val="center"/>
              <w:rPr>
                <w:b/>
                <w:sz w:val="28"/>
                <w:szCs w:val="28"/>
                <w:lang w:val="uk-UA"/>
              </w:rPr>
            </w:pPr>
            <w:r w:rsidRPr="00ED1500">
              <w:rPr>
                <w:b/>
                <w:sz w:val="28"/>
                <w:szCs w:val="28"/>
                <w:lang w:val="uk-UA"/>
              </w:rPr>
              <w:t>Елемент оцінювання</w:t>
            </w:r>
          </w:p>
        </w:tc>
      </w:tr>
      <w:tr w:rsidR="007B2115" w:rsidRPr="00DC1458" w:rsidTr="00ED1500">
        <w:tc>
          <w:tcPr>
            <w:tcW w:w="675" w:type="dxa"/>
          </w:tcPr>
          <w:p w:rsidR="007B2115" w:rsidRPr="00ED1500" w:rsidRDefault="007B2115" w:rsidP="00ED1500">
            <w:pPr>
              <w:widowControl w:val="0"/>
              <w:tabs>
                <w:tab w:val="num" w:pos="540"/>
              </w:tabs>
              <w:autoSpaceDE w:val="0"/>
              <w:autoSpaceDN w:val="0"/>
              <w:adjustRightInd w:val="0"/>
              <w:spacing w:line="360" w:lineRule="auto"/>
              <w:jc w:val="center"/>
              <w:rPr>
                <w:b/>
                <w:sz w:val="28"/>
                <w:szCs w:val="28"/>
                <w:lang w:val="uk-UA"/>
              </w:rPr>
            </w:pPr>
            <w:r w:rsidRPr="00ED1500">
              <w:rPr>
                <w:b/>
                <w:sz w:val="28"/>
                <w:szCs w:val="28"/>
                <w:lang w:val="uk-UA"/>
              </w:rPr>
              <w:t>1.</w:t>
            </w:r>
          </w:p>
        </w:tc>
        <w:tc>
          <w:tcPr>
            <w:tcW w:w="1418" w:type="dxa"/>
          </w:tcPr>
          <w:p w:rsidR="007B2115" w:rsidRPr="00ED1500" w:rsidRDefault="007B2115" w:rsidP="00ED1500">
            <w:pPr>
              <w:widowControl w:val="0"/>
              <w:tabs>
                <w:tab w:val="num" w:pos="540"/>
              </w:tabs>
              <w:autoSpaceDE w:val="0"/>
              <w:autoSpaceDN w:val="0"/>
              <w:adjustRightInd w:val="0"/>
              <w:spacing w:line="360" w:lineRule="auto"/>
              <w:jc w:val="center"/>
              <w:rPr>
                <w:b/>
                <w:sz w:val="28"/>
                <w:szCs w:val="28"/>
                <w:lang w:val="uk-UA"/>
              </w:rPr>
            </w:pPr>
            <w:r w:rsidRPr="00ED1500">
              <w:rPr>
                <w:b/>
                <w:sz w:val="28"/>
                <w:szCs w:val="28"/>
                <w:lang w:val="uk-UA"/>
              </w:rPr>
              <w:t>Склав</w:t>
            </w:r>
          </w:p>
        </w:tc>
        <w:tc>
          <w:tcPr>
            <w:tcW w:w="1701" w:type="dxa"/>
          </w:tcPr>
          <w:p w:rsidR="007B2115" w:rsidRPr="00ED1500" w:rsidRDefault="007B2115" w:rsidP="00ED1500">
            <w:pPr>
              <w:widowControl w:val="0"/>
              <w:tabs>
                <w:tab w:val="num" w:pos="540"/>
              </w:tabs>
              <w:autoSpaceDE w:val="0"/>
              <w:autoSpaceDN w:val="0"/>
              <w:adjustRightInd w:val="0"/>
              <w:spacing w:line="360" w:lineRule="auto"/>
              <w:jc w:val="center"/>
              <w:rPr>
                <w:b/>
                <w:sz w:val="28"/>
                <w:szCs w:val="28"/>
                <w:lang w:val="uk-UA"/>
              </w:rPr>
            </w:pPr>
            <w:r w:rsidRPr="00ED1500">
              <w:rPr>
                <w:b/>
                <w:sz w:val="28"/>
                <w:szCs w:val="28"/>
                <w:lang w:val="uk-UA"/>
              </w:rPr>
              <w:t>100-200</w:t>
            </w:r>
          </w:p>
        </w:tc>
        <w:tc>
          <w:tcPr>
            <w:tcW w:w="5777" w:type="dxa"/>
          </w:tcPr>
          <w:p w:rsidR="007B2115" w:rsidRPr="00ED1500" w:rsidRDefault="007B2115" w:rsidP="00ED1500">
            <w:pPr>
              <w:pStyle w:val="NoSpacing"/>
              <w:ind w:firstLine="0"/>
              <w:rPr>
                <w:szCs w:val="20"/>
                <w:lang w:val="uk-UA" w:eastAsia="uk-UA"/>
              </w:rPr>
            </w:pPr>
            <w:r w:rsidRPr="00ED1500">
              <w:rPr>
                <w:szCs w:val="20"/>
                <w:lang w:val="uk-UA" w:eastAsia="uk-UA"/>
              </w:rPr>
              <w:t xml:space="preserve">Абітурієнт виявив глибоке та всебічне розуміння проблеми, дав вичерпну характеристику змодельованої проблеми, засвідчив достатній рівень аналітичних узагальнень. </w:t>
            </w:r>
          </w:p>
          <w:p w:rsidR="007B2115" w:rsidRPr="00ED1500" w:rsidRDefault="007B2115" w:rsidP="00ED1500">
            <w:pPr>
              <w:pStyle w:val="NoSpacing"/>
              <w:ind w:firstLine="0"/>
              <w:rPr>
                <w:szCs w:val="20"/>
                <w:lang w:val="uk-UA" w:eastAsia="uk-UA"/>
              </w:rPr>
            </w:pPr>
            <w:r w:rsidRPr="00ED1500">
              <w:rPr>
                <w:szCs w:val="20"/>
                <w:lang w:val="uk-UA" w:eastAsia="uk-UA"/>
              </w:rPr>
              <w:t>Абітурієнт вдало оперує фактами, що розкривають ключові питання проблеми; сформульовані вступником тези підтверджені аргументацією; використані ним факти типові для розкриття цієї теми, водночас яскраві, матеріал відзначає гострота і глибина аналізу проблеми, широкий погляд, високий рівень узагальнень та висновків.</w:t>
            </w:r>
          </w:p>
          <w:p w:rsidR="007B2115" w:rsidRPr="00ED1500" w:rsidRDefault="007B2115" w:rsidP="00ED1500">
            <w:pPr>
              <w:pStyle w:val="NoSpacing"/>
              <w:ind w:firstLine="0"/>
              <w:rPr>
                <w:szCs w:val="20"/>
                <w:lang w:val="uk-UA" w:eastAsia="uk-UA"/>
              </w:rPr>
            </w:pPr>
            <w:r w:rsidRPr="00ED1500">
              <w:rPr>
                <w:szCs w:val="20"/>
                <w:lang w:val="uk-UA" w:eastAsia="uk-UA"/>
              </w:rPr>
              <w:t>Абітурієнт виявив високий рівень мовленнєвої компетенції, грамотно викладає свої думки відповідно до норм орфографії та пунктуації (допускається незначні помилки), продемонстрував лексичну та стилістичну вправність.</w:t>
            </w:r>
          </w:p>
        </w:tc>
      </w:tr>
      <w:tr w:rsidR="007B2115" w:rsidTr="00ED1500">
        <w:trPr>
          <w:trHeight w:val="2476"/>
        </w:trPr>
        <w:tc>
          <w:tcPr>
            <w:tcW w:w="675" w:type="dxa"/>
          </w:tcPr>
          <w:p w:rsidR="007B2115" w:rsidRPr="00ED1500" w:rsidRDefault="007B2115" w:rsidP="00ED1500">
            <w:pPr>
              <w:widowControl w:val="0"/>
              <w:tabs>
                <w:tab w:val="num" w:pos="540"/>
              </w:tabs>
              <w:autoSpaceDE w:val="0"/>
              <w:autoSpaceDN w:val="0"/>
              <w:adjustRightInd w:val="0"/>
              <w:spacing w:line="360" w:lineRule="auto"/>
              <w:jc w:val="center"/>
              <w:rPr>
                <w:b/>
                <w:sz w:val="28"/>
                <w:szCs w:val="28"/>
                <w:lang w:val="uk-UA"/>
              </w:rPr>
            </w:pPr>
            <w:r w:rsidRPr="00ED1500">
              <w:rPr>
                <w:b/>
                <w:sz w:val="28"/>
                <w:szCs w:val="28"/>
                <w:lang w:val="uk-UA"/>
              </w:rPr>
              <w:t xml:space="preserve">2. </w:t>
            </w:r>
          </w:p>
        </w:tc>
        <w:tc>
          <w:tcPr>
            <w:tcW w:w="1418" w:type="dxa"/>
          </w:tcPr>
          <w:p w:rsidR="007B2115" w:rsidRPr="00ED1500" w:rsidRDefault="007B2115" w:rsidP="00ED1500">
            <w:pPr>
              <w:widowControl w:val="0"/>
              <w:tabs>
                <w:tab w:val="num" w:pos="540"/>
              </w:tabs>
              <w:autoSpaceDE w:val="0"/>
              <w:autoSpaceDN w:val="0"/>
              <w:adjustRightInd w:val="0"/>
              <w:spacing w:line="360" w:lineRule="auto"/>
              <w:jc w:val="center"/>
              <w:rPr>
                <w:b/>
                <w:sz w:val="28"/>
                <w:szCs w:val="28"/>
                <w:lang w:val="uk-UA"/>
              </w:rPr>
            </w:pPr>
            <w:r w:rsidRPr="00ED1500">
              <w:rPr>
                <w:b/>
                <w:sz w:val="28"/>
                <w:szCs w:val="28"/>
                <w:lang w:val="uk-UA"/>
              </w:rPr>
              <w:t>Не склав</w:t>
            </w:r>
          </w:p>
        </w:tc>
        <w:tc>
          <w:tcPr>
            <w:tcW w:w="1701" w:type="dxa"/>
          </w:tcPr>
          <w:p w:rsidR="007B2115" w:rsidRPr="00ED1500" w:rsidRDefault="007B2115" w:rsidP="00ED1500">
            <w:pPr>
              <w:widowControl w:val="0"/>
              <w:tabs>
                <w:tab w:val="num" w:pos="540"/>
              </w:tabs>
              <w:autoSpaceDE w:val="0"/>
              <w:autoSpaceDN w:val="0"/>
              <w:adjustRightInd w:val="0"/>
              <w:spacing w:line="360" w:lineRule="auto"/>
              <w:jc w:val="center"/>
              <w:rPr>
                <w:b/>
                <w:sz w:val="28"/>
                <w:szCs w:val="28"/>
                <w:lang w:val="uk-UA"/>
              </w:rPr>
            </w:pPr>
            <w:r w:rsidRPr="00ED1500">
              <w:rPr>
                <w:b/>
                <w:sz w:val="28"/>
                <w:szCs w:val="28"/>
                <w:lang w:val="uk-UA"/>
              </w:rPr>
              <w:t>0-99</w:t>
            </w:r>
          </w:p>
        </w:tc>
        <w:tc>
          <w:tcPr>
            <w:tcW w:w="5777" w:type="dxa"/>
          </w:tcPr>
          <w:p w:rsidR="007B2115" w:rsidRPr="00ED1500" w:rsidRDefault="007B2115" w:rsidP="00ED1500">
            <w:pPr>
              <w:pStyle w:val="NoSpacing"/>
              <w:ind w:firstLine="0"/>
              <w:rPr>
                <w:szCs w:val="28"/>
                <w:lang w:val="uk-UA" w:eastAsia="uk-UA"/>
              </w:rPr>
            </w:pPr>
            <w:r w:rsidRPr="00ED1500">
              <w:rPr>
                <w:szCs w:val="28"/>
                <w:lang w:val="uk-UA" w:eastAsia="uk-UA"/>
              </w:rPr>
              <w:t xml:space="preserve">Вступник не висвітлив тему, продемонструвавши нездатність зробити </w:t>
            </w:r>
          </w:p>
          <w:p w:rsidR="007B2115" w:rsidRPr="00ED1500" w:rsidRDefault="007B2115" w:rsidP="00ED1500">
            <w:pPr>
              <w:pStyle w:val="NoSpacing"/>
              <w:ind w:firstLine="0"/>
              <w:rPr>
                <w:szCs w:val="28"/>
                <w:lang w:val="uk-UA" w:eastAsia="uk-UA"/>
              </w:rPr>
            </w:pPr>
            <w:r w:rsidRPr="00ED1500">
              <w:rPr>
                <w:szCs w:val="28"/>
                <w:lang w:val="uk-UA" w:eastAsia="uk-UA"/>
              </w:rPr>
              <w:t>узагальнення.</w:t>
            </w:r>
          </w:p>
          <w:p w:rsidR="007B2115" w:rsidRPr="00ED1500" w:rsidRDefault="007B2115" w:rsidP="00ED1500">
            <w:pPr>
              <w:pStyle w:val="NoSpacing"/>
              <w:ind w:firstLine="0"/>
              <w:rPr>
                <w:szCs w:val="28"/>
                <w:lang w:val="uk-UA" w:eastAsia="uk-UA"/>
              </w:rPr>
            </w:pPr>
            <w:r w:rsidRPr="00ED1500">
              <w:rPr>
                <w:szCs w:val="28"/>
                <w:lang w:val="uk-UA" w:eastAsia="uk-UA"/>
              </w:rPr>
              <w:t>Вступник необґрунтовано виокремив певні складові теми, наприклад, виклавши матеріал вужче, або ширше, ніж того вимагає тема, подавши суперечливі аргументи.</w:t>
            </w:r>
          </w:p>
          <w:p w:rsidR="007B2115" w:rsidRPr="00ED1500" w:rsidRDefault="007B2115" w:rsidP="00ED1500">
            <w:pPr>
              <w:pStyle w:val="NoSpacing"/>
              <w:ind w:firstLine="0"/>
              <w:rPr>
                <w:szCs w:val="28"/>
                <w:lang w:val="uk-UA" w:eastAsia="uk-UA"/>
              </w:rPr>
            </w:pPr>
            <w:r w:rsidRPr="00ED1500">
              <w:rPr>
                <w:szCs w:val="28"/>
                <w:lang w:val="uk-UA" w:eastAsia="uk-UA"/>
              </w:rPr>
              <w:t>Вступник свідомо перекру</w:t>
            </w:r>
            <w:r>
              <w:rPr>
                <w:szCs w:val="28"/>
                <w:lang w:val="uk-UA" w:eastAsia="uk-UA"/>
              </w:rPr>
              <w:t>ти</w:t>
            </w:r>
            <w:r w:rsidRPr="00ED1500">
              <w:rPr>
                <w:szCs w:val="28"/>
                <w:lang w:val="uk-UA" w:eastAsia="uk-UA"/>
              </w:rPr>
              <w:t>в факти, оперуючи застарілими даними, недоцільно вводячи аргументи, що не пов’язані з темою, порушував вимоги до рівня науковості матеріалу.</w:t>
            </w:r>
          </w:p>
          <w:p w:rsidR="007B2115" w:rsidRPr="00ED1500" w:rsidRDefault="007B2115" w:rsidP="00ED1500">
            <w:pPr>
              <w:pStyle w:val="NoSpacing"/>
              <w:ind w:firstLine="0"/>
              <w:rPr>
                <w:szCs w:val="28"/>
                <w:lang w:val="uk-UA" w:eastAsia="uk-UA"/>
              </w:rPr>
            </w:pPr>
            <w:r w:rsidRPr="00ED1500">
              <w:rPr>
                <w:szCs w:val="28"/>
                <w:lang w:val="uk-UA" w:eastAsia="uk-UA"/>
              </w:rPr>
              <w:t>Вступник допустив більше 10 помилок, відповіді позбавлені образності, лексичний запас обмежений.</w:t>
            </w:r>
          </w:p>
        </w:tc>
      </w:tr>
    </w:tbl>
    <w:p w:rsidR="007B2115" w:rsidRPr="00B45A83" w:rsidRDefault="007B2115" w:rsidP="00B45A83">
      <w:pPr>
        <w:widowControl w:val="0"/>
        <w:shd w:val="clear" w:color="auto" w:fill="FFFFFF"/>
        <w:tabs>
          <w:tab w:val="num" w:pos="540"/>
        </w:tabs>
        <w:autoSpaceDE w:val="0"/>
        <w:autoSpaceDN w:val="0"/>
        <w:adjustRightInd w:val="0"/>
        <w:spacing w:line="360" w:lineRule="auto"/>
        <w:jc w:val="center"/>
        <w:rPr>
          <w:b/>
          <w:sz w:val="28"/>
          <w:szCs w:val="28"/>
          <w:lang w:val="uk-UA"/>
        </w:rPr>
      </w:pPr>
      <w:r w:rsidRPr="00B45A83">
        <w:rPr>
          <w:b/>
          <w:sz w:val="28"/>
          <w:szCs w:val="28"/>
          <w:lang w:val="uk-UA"/>
        </w:rPr>
        <w:t xml:space="preserve"> </w:t>
      </w:r>
    </w:p>
    <w:p w:rsidR="007B2115" w:rsidRPr="003537BA" w:rsidRDefault="007B2115" w:rsidP="00C37625">
      <w:pPr>
        <w:shd w:val="clear" w:color="auto" w:fill="FFFFFF"/>
        <w:rPr>
          <w:sz w:val="28"/>
          <w:szCs w:val="28"/>
          <w:lang w:val="uk-UA"/>
        </w:rPr>
      </w:pPr>
      <w:r w:rsidRPr="003537BA">
        <w:rPr>
          <w:sz w:val="28"/>
          <w:szCs w:val="28"/>
          <w:lang w:val="uk-UA"/>
        </w:rPr>
        <w:t xml:space="preserve">Голова </w:t>
      </w:r>
      <w:r w:rsidRPr="00C37625">
        <w:rPr>
          <w:sz w:val="28"/>
          <w:szCs w:val="28"/>
          <w:lang w:val="uk-UA"/>
        </w:rPr>
        <w:t>фахової атестаційної комісії,</w:t>
      </w:r>
      <w:bookmarkStart w:id="0" w:name="_GoBack"/>
      <w:bookmarkEnd w:id="0"/>
    </w:p>
    <w:p w:rsidR="007B2115" w:rsidRPr="003537BA" w:rsidRDefault="007B2115" w:rsidP="00FD70AC">
      <w:pPr>
        <w:shd w:val="clear" w:color="auto" w:fill="FFFFFF"/>
        <w:rPr>
          <w:sz w:val="28"/>
          <w:szCs w:val="28"/>
          <w:lang w:val="uk-UA"/>
        </w:rPr>
      </w:pPr>
      <w:r>
        <w:rPr>
          <w:sz w:val="28"/>
          <w:szCs w:val="28"/>
          <w:lang w:val="uk-UA"/>
        </w:rPr>
        <w:t>доцент</w:t>
      </w:r>
      <w:r>
        <w:rPr>
          <w:sz w:val="28"/>
          <w:szCs w:val="28"/>
          <w:lang w:val="uk-UA"/>
        </w:rPr>
        <w:tab/>
      </w:r>
      <w:r>
        <w:rPr>
          <w:sz w:val="28"/>
          <w:szCs w:val="28"/>
          <w:lang w:val="uk-UA"/>
        </w:rPr>
        <w:tab/>
      </w:r>
      <w:r>
        <w:rPr>
          <w:sz w:val="28"/>
          <w:szCs w:val="28"/>
          <w:lang w:val="uk-UA"/>
        </w:rPr>
        <w:tab/>
      </w:r>
      <w:r w:rsidRPr="003537BA">
        <w:rPr>
          <w:sz w:val="28"/>
          <w:szCs w:val="28"/>
          <w:lang w:val="uk-UA"/>
        </w:rPr>
        <w:tab/>
      </w:r>
      <w:r w:rsidRPr="003537BA">
        <w:rPr>
          <w:sz w:val="28"/>
          <w:szCs w:val="28"/>
          <w:lang w:val="uk-UA"/>
        </w:rPr>
        <w:tab/>
      </w:r>
      <w:r w:rsidRPr="003537BA">
        <w:rPr>
          <w:sz w:val="28"/>
          <w:szCs w:val="28"/>
          <w:lang w:val="uk-UA"/>
        </w:rPr>
        <w:tab/>
      </w:r>
      <w:r w:rsidRPr="003537BA">
        <w:rPr>
          <w:sz w:val="28"/>
          <w:szCs w:val="28"/>
          <w:lang w:val="uk-UA"/>
        </w:rPr>
        <w:tab/>
      </w:r>
      <w:r>
        <w:rPr>
          <w:sz w:val="28"/>
          <w:szCs w:val="28"/>
          <w:lang w:val="uk-UA"/>
        </w:rPr>
        <w:tab/>
      </w:r>
      <w:r>
        <w:rPr>
          <w:sz w:val="28"/>
          <w:szCs w:val="28"/>
          <w:lang w:val="uk-UA"/>
        </w:rPr>
        <w:tab/>
        <w:t>О.В. Рембецька</w:t>
      </w:r>
      <w:r w:rsidRPr="003537BA">
        <w:rPr>
          <w:sz w:val="28"/>
          <w:szCs w:val="28"/>
          <w:lang w:val="uk-UA"/>
        </w:rPr>
        <w:t xml:space="preserve"> </w:t>
      </w:r>
    </w:p>
    <w:p w:rsidR="007B2115" w:rsidRPr="00C37625" w:rsidRDefault="007B2115">
      <w:pPr>
        <w:rPr>
          <w:lang w:val="uk-UA"/>
        </w:rPr>
      </w:pPr>
    </w:p>
    <w:sectPr w:rsidR="007B2115" w:rsidRPr="00C37625" w:rsidSect="006A76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C5D58"/>
    <w:multiLevelType w:val="hybridMultilevel"/>
    <w:tmpl w:val="53DEEE1A"/>
    <w:lvl w:ilvl="0" w:tplc="E63C12E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03F1B2A"/>
    <w:multiLevelType w:val="hybridMultilevel"/>
    <w:tmpl w:val="851E649C"/>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76D52057"/>
    <w:multiLevelType w:val="hybridMultilevel"/>
    <w:tmpl w:val="355A3ED2"/>
    <w:lvl w:ilvl="0" w:tplc="0B1450D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8761599"/>
    <w:multiLevelType w:val="multilevel"/>
    <w:tmpl w:val="7E2242E6"/>
    <w:lvl w:ilvl="0">
      <w:start w:val="2"/>
      <w:numFmt w:val="decimal"/>
      <w:lvlText w:val="%1."/>
      <w:lvlJc w:val="left"/>
      <w:pPr>
        <w:tabs>
          <w:tab w:val="num" w:pos="420"/>
        </w:tabs>
        <w:ind w:left="420" w:hanging="420"/>
      </w:pPr>
      <w:rPr>
        <w:rFonts w:cs="Times New Roman" w:hint="default"/>
        <w:b w:val="0"/>
      </w:rPr>
    </w:lvl>
    <w:lvl w:ilvl="1">
      <w:start w:val="1"/>
      <w:numFmt w:val="decimal"/>
      <w:lvlText w:val="%1.%2."/>
      <w:lvlJc w:val="left"/>
      <w:pPr>
        <w:tabs>
          <w:tab w:val="num" w:pos="1004"/>
        </w:tabs>
        <w:ind w:left="1004" w:hanging="720"/>
      </w:pPr>
      <w:rPr>
        <w:rFonts w:cs="Times New Roman" w:hint="default"/>
        <w:b w:val="0"/>
      </w:rPr>
    </w:lvl>
    <w:lvl w:ilvl="2">
      <w:start w:val="1"/>
      <w:numFmt w:val="decimal"/>
      <w:lvlText w:val="%1.%2.%3."/>
      <w:lvlJc w:val="left"/>
      <w:pPr>
        <w:tabs>
          <w:tab w:val="num" w:pos="1288"/>
        </w:tabs>
        <w:ind w:left="1288" w:hanging="720"/>
      </w:pPr>
      <w:rPr>
        <w:rFonts w:cs="Times New Roman" w:hint="default"/>
        <w:b w:val="0"/>
      </w:rPr>
    </w:lvl>
    <w:lvl w:ilvl="3">
      <w:start w:val="1"/>
      <w:numFmt w:val="decimal"/>
      <w:lvlText w:val="%1.%2.%3.%4."/>
      <w:lvlJc w:val="left"/>
      <w:pPr>
        <w:tabs>
          <w:tab w:val="num" w:pos="1932"/>
        </w:tabs>
        <w:ind w:left="1932" w:hanging="1080"/>
      </w:pPr>
      <w:rPr>
        <w:rFonts w:cs="Times New Roman" w:hint="default"/>
        <w:b w:val="0"/>
      </w:rPr>
    </w:lvl>
    <w:lvl w:ilvl="4">
      <w:start w:val="1"/>
      <w:numFmt w:val="decimal"/>
      <w:lvlText w:val="%1.%2.%3.%4.%5."/>
      <w:lvlJc w:val="left"/>
      <w:pPr>
        <w:tabs>
          <w:tab w:val="num" w:pos="2216"/>
        </w:tabs>
        <w:ind w:left="2216" w:hanging="1080"/>
      </w:pPr>
      <w:rPr>
        <w:rFonts w:cs="Times New Roman" w:hint="default"/>
        <w:b w:val="0"/>
      </w:rPr>
    </w:lvl>
    <w:lvl w:ilvl="5">
      <w:start w:val="1"/>
      <w:numFmt w:val="decimal"/>
      <w:lvlText w:val="%1.%2.%3.%4.%5.%6."/>
      <w:lvlJc w:val="left"/>
      <w:pPr>
        <w:tabs>
          <w:tab w:val="num" w:pos="2860"/>
        </w:tabs>
        <w:ind w:left="2860" w:hanging="1440"/>
      </w:pPr>
      <w:rPr>
        <w:rFonts w:cs="Times New Roman" w:hint="default"/>
        <w:b w:val="0"/>
      </w:rPr>
    </w:lvl>
    <w:lvl w:ilvl="6">
      <w:start w:val="1"/>
      <w:numFmt w:val="decimal"/>
      <w:lvlText w:val="%1.%2.%3.%4.%5.%6.%7."/>
      <w:lvlJc w:val="left"/>
      <w:pPr>
        <w:tabs>
          <w:tab w:val="num" w:pos="3504"/>
        </w:tabs>
        <w:ind w:left="3504" w:hanging="1800"/>
      </w:pPr>
      <w:rPr>
        <w:rFonts w:cs="Times New Roman" w:hint="default"/>
        <w:b w:val="0"/>
      </w:rPr>
    </w:lvl>
    <w:lvl w:ilvl="7">
      <w:start w:val="1"/>
      <w:numFmt w:val="decimal"/>
      <w:lvlText w:val="%1.%2.%3.%4.%5.%6.%7.%8."/>
      <w:lvlJc w:val="left"/>
      <w:pPr>
        <w:tabs>
          <w:tab w:val="num" w:pos="3788"/>
        </w:tabs>
        <w:ind w:left="3788" w:hanging="1800"/>
      </w:pPr>
      <w:rPr>
        <w:rFonts w:cs="Times New Roman" w:hint="default"/>
        <w:b w:val="0"/>
      </w:rPr>
    </w:lvl>
    <w:lvl w:ilvl="8">
      <w:start w:val="1"/>
      <w:numFmt w:val="decimal"/>
      <w:lvlText w:val="%1.%2.%3.%4.%5.%6.%7.%8.%9."/>
      <w:lvlJc w:val="left"/>
      <w:pPr>
        <w:tabs>
          <w:tab w:val="num" w:pos="4432"/>
        </w:tabs>
        <w:ind w:left="4432" w:hanging="2160"/>
      </w:pPr>
      <w:rPr>
        <w:rFonts w:cs="Times New Roman" w:hint="default"/>
        <w:b w:val="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70AC"/>
    <w:rsid w:val="000334A3"/>
    <w:rsid w:val="00036D2D"/>
    <w:rsid w:val="00051241"/>
    <w:rsid w:val="0006117E"/>
    <w:rsid w:val="000F0B3C"/>
    <w:rsid w:val="00106A06"/>
    <w:rsid w:val="001076FF"/>
    <w:rsid w:val="00177334"/>
    <w:rsid w:val="00193B54"/>
    <w:rsid w:val="00207EE5"/>
    <w:rsid w:val="0024678F"/>
    <w:rsid w:val="002A18B5"/>
    <w:rsid w:val="002C2C9D"/>
    <w:rsid w:val="002F7E38"/>
    <w:rsid w:val="00306D74"/>
    <w:rsid w:val="0032340B"/>
    <w:rsid w:val="003302D0"/>
    <w:rsid w:val="00330674"/>
    <w:rsid w:val="003537BA"/>
    <w:rsid w:val="0037602F"/>
    <w:rsid w:val="0038479D"/>
    <w:rsid w:val="003D486A"/>
    <w:rsid w:val="0042455C"/>
    <w:rsid w:val="00450EBE"/>
    <w:rsid w:val="004537FE"/>
    <w:rsid w:val="00491F4B"/>
    <w:rsid w:val="00496930"/>
    <w:rsid w:val="005120A7"/>
    <w:rsid w:val="00514B82"/>
    <w:rsid w:val="00532E8A"/>
    <w:rsid w:val="00542531"/>
    <w:rsid w:val="0057381A"/>
    <w:rsid w:val="005C426D"/>
    <w:rsid w:val="00664965"/>
    <w:rsid w:val="0067336D"/>
    <w:rsid w:val="006A7639"/>
    <w:rsid w:val="006C1D3F"/>
    <w:rsid w:val="007364A7"/>
    <w:rsid w:val="00776513"/>
    <w:rsid w:val="00782D8B"/>
    <w:rsid w:val="00785330"/>
    <w:rsid w:val="0078584A"/>
    <w:rsid w:val="007B2115"/>
    <w:rsid w:val="008B7D33"/>
    <w:rsid w:val="008E7200"/>
    <w:rsid w:val="00910F90"/>
    <w:rsid w:val="0094113A"/>
    <w:rsid w:val="00952EF2"/>
    <w:rsid w:val="009565DF"/>
    <w:rsid w:val="00963FC9"/>
    <w:rsid w:val="009B5611"/>
    <w:rsid w:val="00A54693"/>
    <w:rsid w:val="00A61305"/>
    <w:rsid w:val="00A9478A"/>
    <w:rsid w:val="00AA78F4"/>
    <w:rsid w:val="00AF70E4"/>
    <w:rsid w:val="00B34942"/>
    <w:rsid w:val="00B45A83"/>
    <w:rsid w:val="00B628E6"/>
    <w:rsid w:val="00B662D9"/>
    <w:rsid w:val="00BD1452"/>
    <w:rsid w:val="00BE5A54"/>
    <w:rsid w:val="00C37625"/>
    <w:rsid w:val="00C73C32"/>
    <w:rsid w:val="00D0558F"/>
    <w:rsid w:val="00D07952"/>
    <w:rsid w:val="00D24251"/>
    <w:rsid w:val="00DC1458"/>
    <w:rsid w:val="00E21FC0"/>
    <w:rsid w:val="00E441FF"/>
    <w:rsid w:val="00E540DA"/>
    <w:rsid w:val="00ED0779"/>
    <w:rsid w:val="00ED1500"/>
    <w:rsid w:val="00EE3329"/>
    <w:rsid w:val="00F4155E"/>
    <w:rsid w:val="00FD70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0A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D70AC"/>
    <w:rPr>
      <w:rFonts w:cs="Times New Roman"/>
      <w:color w:val="0000FF"/>
      <w:u w:val="single"/>
    </w:rPr>
  </w:style>
  <w:style w:type="character" w:customStyle="1" w:styleId="HTMLPreformattedChar">
    <w:name w:val="HTML Preformatted Char"/>
    <w:uiPriority w:val="99"/>
    <w:locked/>
    <w:rsid w:val="00FD70AC"/>
    <w:rPr>
      <w:rFonts w:ascii="Courier New" w:hAnsi="Courier New"/>
      <w:color w:val="000000"/>
      <w:sz w:val="21"/>
    </w:rPr>
  </w:style>
  <w:style w:type="paragraph" w:styleId="HTMLPreformatted">
    <w:name w:val="HTML Preformatted"/>
    <w:basedOn w:val="Normal"/>
    <w:link w:val="HTMLPreformattedChar1"/>
    <w:uiPriority w:val="99"/>
    <w:rsid w:val="00FD7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1"/>
      <w:szCs w:val="21"/>
    </w:rPr>
  </w:style>
  <w:style w:type="character" w:customStyle="1" w:styleId="HTMLPreformattedChar1">
    <w:name w:val="HTML Preformatted Char1"/>
    <w:basedOn w:val="DefaultParagraphFont"/>
    <w:link w:val="HTMLPreformatted"/>
    <w:uiPriority w:val="99"/>
    <w:semiHidden/>
    <w:locked/>
    <w:rsid w:val="00542531"/>
    <w:rPr>
      <w:rFonts w:ascii="Courier New" w:hAnsi="Courier New" w:cs="Courier New"/>
      <w:sz w:val="20"/>
      <w:szCs w:val="20"/>
    </w:rPr>
  </w:style>
  <w:style w:type="character" w:customStyle="1" w:styleId="HTML1">
    <w:name w:val="Стандартный HTML Знак1"/>
    <w:basedOn w:val="DefaultParagraphFont"/>
    <w:uiPriority w:val="99"/>
    <w:semiHidden/>
    <w:rsid w:val="00FD70AC"/>
    <w:rPr>
      <w:rFonts w:ascii="Consolas" w:hAnsi="Consolas" w:cs="Times New Roman"/>
      <w:sz w:val="20"/>
      <w:szCs w:val="20"/>
      <w:lang w:val="ru-RU" w:eastAsia="ru-RU"/>
    </w:rPr>
  </w:style>
  <w:style w:type="paragraph" w:styleId="NoSpacing">
    <w:name w:val="No Spacing"/>
    <w:uiPriority w:val="99"/>
    <w:qFormat/>
    <w:rsid w:val="00FD70AC"/>
    <w:pPr>
      <w:ind w:firstLine="709"/>
      <w:jc w:val="both"/>
    </w:pPr>
    <w:rPr>
      <w:rFonts w:ascii="Times New Roman" w:hAnsi="Times New Roman"/>
      <w:sz w:val="28"/>
      <w:lang w:eastAsia="en-US"/>
    </w:rPr>
  </w:style>
  <w:style w:type="paragraph" w:customStyle="1" w:styleId="Default">
    <w:name w:val="Default"/>
    <w:uiPriority w:val="99"/>
    <w:rsid w:val="00FD70AC"/>
    <w:pPr>
      <w:autoSpaceDE w:val="0"/>
      <w:autoSpaceDN w:val="0"/>
      <w:adjustRightInd w:val="0"/>
    </w:pPr>
    <w:rPr>
      <w:rFonts w:ascii="Times New Roman" w:eastAsia="Times New Roman" w:hAnsi="Times New Roman"/>
      <w:color w:val="000000"/>
      <w:sz w:val="24"/>
      <w:szCs w:val="24"/>
      <w:lang w:val="uk-UA" w:eastAsia="uk-UA"/>
    </w:rPr>
  </w:style>
  <w:style w:type="table" w:styleId="TableGrid">
    <w:name w:val="Table Grid"/>
    <w:basedOn w:val="TableNormal"/>
    <w:uiPriority w:val="99"/>
    <w:rsid w:val="00FD70AC"/>
    <w:rPr>
      <w:rFonts w:ascii="Times New Roman" w:eastAsia="Times New Roman" w:hAnsi="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FD70AC"/>
    <w:rPr>
      <w:rFonts w:cs="Times New Roman"/>
      <w:b/>
      <w:bCs/>
    </w:rPr>
  </w:style>
  <w:style w:type="paragraph" w:styleId="ListParagraph">
    <w:name w:val="List Paragraph"/>
    <w:basedOn w:val="Normal"/>
    <w:uiPriority w:val="99"/>
    <w:qFormat/>
    <w:rsid w:val="00E540DA"/>
    <w:pPr>
      <w:ind w:left="720"/>
      <w:contextualSpacing/>
    </w:pPr>
  </w:style>
  <w:style w:type="paragraph" w:styleId="BalloonText">
    <w:name w:val="Balloon Text"/>
    <w:basedOn w:val="Normal"/>
    <w:link w:val="BalloonTextChar"/>
    <w:uiPriority w:val="99"/>
    <w:semiHidden/>
    <w:rsid w:val="00532E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2E8A"/>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dentbooks.com.ua/content/view/1030/42/1/0/" TargetMode="External"/><Relationship Id="rId3" Type="http://schemas.openxmlformats.org/officeDocument/2006/relationships/settings" Target="settings.xml"/><Relationship Id="rId7" Type="http://schemas.openxmlformats.org/officeDocument/2006/relationships/hyperlink" Target="http://www.bbc.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urnlib.univ.kiev.ua/Nacherky_do_metodologiyi.pdf"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ukrreferat.com/index.php?referat=32733&amp;pg=1" TargetMode="External"/><Relationship Id="rId4" Type="http://schemas.openxmlformats.org/officeDocument/2006/relationships/webSettings" Target="webSettings.xml"/><Relationship Id="rId9" Type="http://schemas.openxmlformats.org/officeDocument/2006/relationships/hyperlink" Target="http://www.nbuv.gov.ua/portal/soc_gum/is/2009_10/Kurb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138</TotalTime>
  <Pages>8</Pages>
  <Words>1542</Words>
  <Characters>8794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OPopkova</cp:lastModifiedBy>
  <cp:revision>10</cp:revision>
  <dcterms:created xsi:type="dcterms:W3CDTF">2018-02-22T06:51:00Z</dcterms:created>
  <dcterms:modified xsi:type="dcterms:W3CDTF">2019-03-13T07:22:00Z</dcterms:modified>
</cp:coreProperties>
</file>