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08A" w:rsidRDefault="00F6508A" w:rsidP="00F6508A">
      <w:pPr>
        <w:spacing w:line="480" w:lineRule="auto"/>
        <w:ind w:right="-5"/>
        <w:jc w:val="center"/>
        <w:rPr>
          <w:b/>
          <w:bCs/>
          <w:sz w:val="28"/>
        </w:rPr>
      </w:pPr>
      <w:proofErr w:type="spellStart"/>
      <w:r>
        <w:rPr>
          <w:b/>
          <w:bCs/>
          <w:sz w:val="28"/>
        </w:rPr>
        <w:t>Лабораторна</w:t>
      </w:r>
      <w:proofErr w:type="spellEnd"/>
      <w:r>
        <w:rPr>
          <w:b/>
          <w:bCs/>
          <w:sz w:val="28"/>
        </w:rPr>
        <w:t xml:space="preserve"> робота № 1</w:t>
      </w:r>
    </w:p>
    <w:p w:rsidR="00F6508A" w:rsidRDefault="00F6508A" w:rsidP="00F6508A">
      <w:pPr>
        <w:pStyle w:val="a3"/>
        <w:spacing w:line="480" w:lineRule="auto"/>
        <w:ind w:firstLine="720"/>
        <w:jc w:val="center"/>
        <w:rPr>
          <w:b/>
        </w:rPr>
      </w:pPr>
      <w:r>
        <w:rPr>
          <w:b/>
        </w:rPr>
        <w:t xml:space="preserve">Розділення суміші речовин за допомогою тонкошарової та </w:t>
      </w:r>
      <w:proofErr w:type="spellStart"/>
      <w:r>
        <w:rPr>
          <w:b/>
        </w:rPr>
        <w:t>колоночної</w:t>
      </w:r>
      <w:proofErr w:type="spellEnd"/>
      <w:r>
        <w:rPr>
          <w:b/>
        </w:rPr>
        <w:t xml:space="preserve"> хроматогр</w:t>
      </w:r>
      <w:r>
        <w:rPr>
          <w:b/>
        </w:rPr>
        <w:t>а</w:t>
      </w:r>
      <w:r>
        <w:rPr>
          <w:b/>
        </w:rPr>
        <w:t>фії</w:t>
      </w:r>
    </w:p>
    <w:p w:rsidR="00F6508A" w:rsidRDefault="00F6508A" w:rsidP="00F6508A">
      <w:pPr>
        <w:pStyle w:val="a3"/>
        <w:spacing w:line="480" w:lineRule="auto"/>
        <w:ind w:firstLine="720"/>
        <w:jc w:val="both"/>
      </w:pPr>
      <w:r>
        <w:t xml:space="preserve">Мета: Оволодіти методами тонкошарової та </w:t>
      </w:r>
      <w:proofErr w:type="spellStart"/>
      <w:r>
        <w:t>колоночної</w:t>
      </w:r>
      <w:proofErr w:type="spellEnd"/>
      <w:r>
        <w:t xml:space="preserve"> хроматографії, як о</w:t>
      </w:r>
      <w:r>
        <w:t>д</w:t>
      </w:r>
      <w:r>
        <w:t>ними з методів хроматографічного аналізу на прикладі розділення суміші органі</w:t>
      </w:r>
      <w:r>
        <w:t>ч</w:t>
      </w:r>
      <w:r>
        <w:t>них речовин.</w:t>
      </w:r>
    </w:p>
    <w:p w:rsidR="00F6508A" w:rsidRDefault="00F6508A" w:rsidP="00F6508A">
      <w:pPr>
        <w:pStyle w:val="a5"/>
        <w:spacing w:line="480" w:lineRule="auto"/>
        <w:rPr>
          <w:spacing w:val="0"/>
        </w:rPr>
      </w:pPr>
      <w:r>
        <w:rPr>
          <w:spacing w:val="0"/>
        </w:rPr>
        <w:t>Завдання:</w:t>
      </w:r>
    </w:p>
    <w:p w:rsidR="00F6508A" w:rsidRDefault="00F6508A" w:rsidP="00F6508A">
      <w:pPr>
        <w:pStyle w:val="23"/>
        <w:spacing w:line="480" w:lineRule="auto"/>
        <w:ind w:left="720" w:firstLine="0"/>
        <w:jc w:val="both"/>
        <w:rPr>
          <w:sz w:val="28"/>
          <w:lang w:val="uk-UA"/>
        </w:rPr>
      </w:pPr>
      <w:r>
        <w:rPr>
          <w:sz w:val="28"/>
          <w:lang w:val="uk-UA"/>
        </w:rPr>
        <w:t>1. Виготовити пластинки для тонкошарової хроматогр</w:t>
      </w:r>
      <w:r>
        <w:rPr>
          <w:sz w:val="28"/>
          <w:lang w:val="uk-UA"/>
        </w:rPr>
        <w:t>а</w:t>
      </w:r>
      <w:r>
        <w:rPr>
          <w:sz w:val="28"/>
          <w:lang w:val="uk-UA"/>
        </w:rPr>
        <w:t>фії.</w:t>
      </w:r>
    </w:p>
    <w:p w:rsidR="00F6508A" w:rsidRDefault="00F6508A" w:rsidP="00F6508A">
      <w:pPr>
        <w:pStyle w:val="23"/>
        <w:spacing w:line="480" w:lineRule="auto"/>
        <w:ind w:left="720" w:firstLine="0"/>
        <w:jc w:val="both"/>
        <w:rPr>
          <w:sz w:val="28"/>
          <w:lang w:val="uk-UA"/>
        </w:rPr>
      </w:pPr>
      <w:r>
        <w:rPr>
          <w:sz w:val="28"/>
          <w:lang w:val="uk-UA"/>
        </w:rPr>
        <w:t>2. Підібрати розчинник для розділення суміші речовин.</w:t>
      </w:r>
    </w:p>
    <w:p w:rsidR="00F6508A" w:rsidRDefault="00F6508A" w:rsidP="00F6508A">
      <w:pPr>
        <w:pStyle w:val="23"/>
        <w:spacing w:line="480" w:lineRule="auto"/>
        <w:ind w:left="720" w:firstLine="0"/>
        <w:jc w:val="both"/>
        <w:rPr>
          <w:sz w:val="28"/>
          <w:lang w:val="uk-UA"/>
        </w:rPr>
      </w:pPr>
      <w:r>
        <w:rPr>
          <w:sz w:val="28"/>
          <w:lang w:val="uk-UA"/>
        </w:rPr>
        <w:t>3. Наповнити хроматографічну колонку.</w:t>
      </w:r>
    </w:p>
    <w:p w:rsidR="00F6508A" w:rsidRDefault="00F6508A" w:rsidP="00F6508A">
      <w:pPr>
        <w:pStyle w:val="23"/>
        <w:spacing w:line="480" w:lineRule="auto"/>
        <w:ind w:left="0" w:firstLine="709"/>
        <w:jc w:val="both"/>
        <w:rPr>
          <w:sz w:val="28"/>
          <w:lang w:val="uk-UA"/>
        </w:rPr>
      </w:pPr>
      <w:r>
        <w:rPr>
          <w:sz w:val="28"/>
          <w:lang w:val="uk-UA"/>
        </w:rPr>
        <w:t xml:space="preserve">4. Провести розділення суміші органічних речовин за допомогою </w:t>
      </w:r>
      <w:proofErr w:type="spellStart"/>
      <w:r>
        <w:rPr>
          <w:sz w:val="28"/>
          <w:lang w:val="uk-UA"/>
        </w:rPr>
        <w:t>колоночної</w:t>
      </w:r>
      <w:proofErr w:type="spellEnd"/>
      <w:r>
        <w:rPr>
          <w:sz w:val="28"/>
          <w:lang w:val="uk-UA"/>
        </w:rPr>
        <w:t xml:space="preserve"> хроматогр</w:t>
      </w:r>
      <w:r>
        <w:rPr>
          <w:sz w:val="28"/>
          <w:lang w:val="uk-UA"/>
        </w:rPr>
        <w:t>а</w:t>
      </w:r>
      <w:r>
        <w:rPr>
          <w:sz w:val="28"/>
          <w:lang w:val="uk-UA"/>
        </w:rPr>
        <w:t>фії.</w:t>
      </w:r>
    </w:p>
    <w:p w:rsidR="00F6508A" w:rsidRDefault="00F6508A" w:rsidP="00F6508A">
      <w:pPr>
        <w:pStyle w:val="23"/>
        <w:spacing w:line="480" w:lineRule="auto"/>
        <w:ind w:left="0" w:firstLine="709"/>
        <w:rPr>
          <w:sz w:val="28"/>
          <w:lang w:val="uk-UA"/>
        </w:rPr>
      </w:pPr>
    </w:p>
    <w:p w:rsidR="00F6508A" w:rsidRDefault="00F6508A" w:rsidP="00F6508A">
      <w:pPr>
        <w:pStyle w:val="1"/>
        <w:spacing w:line="480" w:lineRule="auto"/>
      </w:pPr>
      <w:r>
        <w:t>Питання для самостійної підготовки</w:t>
      </w:r>
    </w:p>
    <w:p w:rsidR="00F6508A" w:rsidRDefault="00F6508A" w:rsidP="00F6508A">
      <w:pPr>
        <w:pStyle w:val="a7"/>
        <w:spacing w:line="480" w:lineRule="auto"/>
        <w:ind w:left="720" w:firstLine="0"/>
        <w:jc w:val="both"/>
        <w:rPr>
          <w:sz w:val="28"/>
          <w:lang w:val="uk-UA"/>
        </w:rPr>
      </w:pPr>
      <w:r>
        <w:rPr>
          <w:sz w:val="28"/>
          <w:lang w:val="uk-UA"/>
        </w:rPr>
        <w:t>1. Розглянути класифікацію хроматографічних методів аналізу.</w:t>
      </w:r>
    </w:p>
    <w:p w:rsidR="00F6508A" w:rsidRDefault="00F6508A" w:rsidP="00F6508A">
      <w:pPr>
        <w:pStyle w:val="a7"/>
        <w:spacing w:line="480" w:lineRule="auto"/>
        <w:ind w:left="720" w:firstLine="0"/>
        <w:jc w:val="both"/>
        <w:rPr>
          <w:sz w:val="28"/>
          <w:lang w:val="uk-UA"/>
        </w:rPr>
      </w:pPr>
      <w:r>
        <w:rPr>
          <w:sz w:val="28"/>
          <w:lang w:val="uk-UA"/>
        </w:rPr>
        <w:t>2. Засвоїти суть хроматографії.</w:t>
      </w:r>
    </w:p>
    <w:p w:rsidR="00F6508A" w:rsidRDefault="00F6508A" w:rsidP="00F6508A">
      <w:pPr>
        <w:pStyle w:val="a7"/>
        <w:spacing w:line="480" w:lineRule="auto"/>
        <w:ind w:left="0" w:firstLine="709"/>
        <w:jc w:val="both"/>
        <w:rPr>
          <w:sz w:val="28"/>
          <w:lang w:val="uk-UA"/>
        </w:rPr>
      </w:pPr>
      <w:r>
        <w:rPr>
          <w:sz w:val="28"/>
          <w:lang w:val="uk-UA"/>
        </w:rPr>
        <w:t>3. Засвоїти методику виготовлення пластинок для тонкошарової хроматографії та  наповнення хроматографічних колонок адсорбентом.</w:t>
      </w:r>
    </w:p>
    <w:p w:rsidR="00F6508A" w:rsidRDefault="00F6508A" w:rsidP="00F6508A">
      <w:pPr>
        <w:pStyle w:val="1"/>
        <w:spacing w:line="480" w:lineRule="auto"/>
      </w:pPr>
    </w:p>
    <w:p w:rsidR="00F6508A" w:rsidRDefault="00F6508A" w:rsidP="00F6508A">
      <w:pPr>
        <w:pStyle w:val="1"/>
        <w:spacing w:line="480" w:lineRule="auto"/>
      </w:pPr>
      <w:r>
        <w:t>Література</w:t>
      </w:r>
    </w:p>
    <w:p w:rsidR="00F6508A" w:rsidRDefault="00F6508A" w:rsidP="00F6508A">
      <w:pPr>
        <w:pStyle w:val="a7"/>
        <w:spacing w:line="480" w:lineRule="auto"/>
        <w:ind w:left="0" w:firstLine="709"/>
        <w:jc w:val="both"/>
        <w:rPr>
          <w:sz w:val="28"/>
          <w:lang w:val="uk-UA"/>
        </w:rPr>
      </w:pPr>
      <w:r>
        <w:rPr>
          <w:sz w:val="28"/>
          <w:lang w:val="uk-UA"/>
        </w:rPr>
        <w:t xml:space="preserve">1. </w:t>
      </w:r>
      <w:proofErr w:type="spellStart"/>
      <w:r>
        <w:rPr>
          <w:sz w:val="28"/>
          <w:lang w:val="uk-UA"/>
        </w:rPr>
        <w:t>Крешков</w:t>
      </w:r>
      <w:proofErr w:type="spellEnd"/>
      <w:r>
        <w:rPr>
          <w:sz w:val="28"/>
          <w:lang w:val="uk-UA"/>
        </w:rPr>
        <w:t xml:space="preserve"> А.П. </w:t>
      </w:r>
      <w:proofErr w:type="spellStart"/>
      <w:r>
        <w:rPr>
          <w:sz w:val="28"/>
          <w:lang w:val="uk-UA"/>
        </w:rPr>
        <w:t>Основы</w:t>
      </w:r>
      <w:proofErr w:type="spellEnd"/>
      <w:r>
        <w:rPr>
          <w:sz w:val="28"/>
          <w:lang w:val="uk-UA"/>
        </w:rPr>
        <w:t xml:space="preserve"> </w:t>
      </w:r>
      <w:proofErr w:type="spellStart"/>
      <w:r>
        <w:rPr>
          <w:sz w:val="28"/>
          <w:lang w:val="uk-UA"/>
        </w:rPr>
        <w:t>аналитической</w:t>
      </w:r>
      <w:proofErr w:type="spellEnd"/>
      <w:r>
        <w:rPr>
          <w:sz w:val="28"/>
          <w:lang w:val="uk-UA"/>
        </w:rPr>
        <w:t xml:space="preserve"> </w:t>
      </w:r>
      <w:proofErr w:type="spellStart"/>
      <w:r>
        <w:rPr>
          <w:sz w:val="28"/>
          <w:lang w:val="uk-UA"/>
        </w:rPr>
        <w:t>химии</w:t>
      </w:r>
      <w:proofErr w:type="spellEnd"/>
      <w:r>
        <w:rPr>
          <w:sz w:val="28"/>
          <w:lang w:val="uk-UA"/>
        </w:rPr>
        <w:t>. – М.:</w:t>
      </w:r>
      <w:proofErr w:type="spellStart"/>
      <w:r>
        <w:rPr>
          <w:sz w:val="28"/>
          <w:lang w:val="uk-UA"/>
        </w:rPr>
        <w:t>Химия</w:t>
      </w:r>
      <w:proofErr w:type="spellEnd"/>
      <w:r>
        <w:rPr>
          <w:sz w:val="28"/>
          <w:lang w:val="uk-UA"/>
        </w:rPr>
        <w:t>, 1970. – т.3. – С. 275-295.</w:t>
      </w:r>
    </w:p>
    <w:p w:rsidR="00F6508A" w:rsidRDefault="00F6508A" w:rsidP="00F6508A">
      <w:pPr>
        <w:pStyle w:val="a7"/>
        <w:spacing w:line="480" w:lineRule="auto"/>
        <w:ind w:left="0" w:firstLine="709"/>
        <w:jc w:val="both"/>
        <w:rPr>
          <w:sz w:val="28"/>
          <w:lang w:val="uk-UA"/>
        </w:rPr>
      </w:pPr>
      <w:r>
        <w:rPr>
          <w:sz w:val="28"/>
          <w:lang w:val="uk-UA"/>
        </w:rPr>
        <w:t xml:space="preserve">2. </w:t>
      </w:r>
      <w:proofErr w:type="spellStart"/>
      <w:r>
        <w:rPr>
          <w:sz w:val="28"/>
          <w:lang w:val="uk-UA"/>
        </w:rPr>
        <w:t>Чмутов</w:t>
      </w:r>
      <w:proofErr w:type="spellEnd"/>
      <w:r>
        <w:rPr>
          <w:sz w:val="28"/>
          <w:lang w:val="uk-UA"/>
        </w:rPr>
        <w:t xml:space="preserve"> К.В. </w:t>
      </w:r>
      <w:proofErr w:type="spellStart"/>
      <w:r>
        <w:rPr>
          <w:sz w:val="28"/>
          <w:lang w:val="uk-UA"/>
        </w:rPr>
        <w:t>Хроматография</w:t>
      </w:r>
      <w:proofErr w:type="spellEnd"/>
      <w:r>
        <w:rPr>
          <w:sz w:val="28"/>
          <w:lang w:val="uk-UA"/>
        </w:rPr>
        <w:t xml:space="preserve">. – М.: </w:t>
      </w:r>
      <w:proofErr w:type="spellStart"/>
      <w:r>
        <w:rPr>
          <w:sz w:val="28"/>
          <w:lang w:val="uk-UA"/>
        </w:rPr>
        <w:t>Химия</w:t>
      </w:r>
      <w:proofErr w:type="spellEnd"/>
      <w:r>
        <w:rPr>
          <w:sz w:val="28"/>
          <w:lang w:val="uk-UA"/>
        </w:rPr>
        <w:t>,1978. – 316 с.</w:t>
      </w:r>
    </w:p>
    <w:p w:rsidR="00F6508A" w:rsidRDefault="00F6508A" w:rsidP="00F6508A">
      <w:pPr>
        <w:pStyle w:val="a7"/>
        <w:spacing w:line="480" w:lineRule="auto"/>
        <w:ind w:left="0" w:firstLine="709"/>
        <w:jc w:val="both"/>
        <w:rPr>
          <w:sz w:val="28"/>
          <w:lang w:val="uk-UA"/>
        </w:rPr>
      </w:pPr>
      <w:r>
        <w:rPr>
          <w:sz w:val="28"/>
          <w:lang w:val="uk-UA"/>
        </w:rPr>
        <w:lastRenderedPageBreak/>
        <w:t xml:space="preserve">3. </w:t>
      </w:r>
      <w:proofErr w:type="spellStart"/>
      <w:r>
        <w:rPr>
          <w:sz w:val="28"/>
          <w:lang w:val="uk-UA"/>
        </w:rPr>
        <w:t>Дорохова</w:t>
      </w:r>
      <w:proofErr w:type="spellEnd"/>
      <w:r>
        <w:rPr>
          <w:sz w:val="28"/>
          <w:lang w:val="uk-UA"/>
        </w:rPr>
        <w:t xml:space="preserve"> Е.Н., Прохорова Г.В. </w:t>
      </w:r>
      <w:proofErr w:type="spellStart"/>
      <w:r>
        <w:rPr>
          <w:sz w:val="28"/>
          <w:lang w:val="uk-UA"/>
        </w:rPr>
        <w:t>Аналитическая</w:t>
      </w:r>
      <w:proofErr w:type="spellEnd"/>
      <w:r>
        <w:rPr>
          <w:sz w:val="28"/>
          <w:lang w:val="uk-UA"/>
        </w:rPr>
        <w:t xml:space="preserve"> </w:t>
      </w:r>
      <w:proofErr w:type="spellStart"/>
      <w:r>
        <w:rPr>
          <w:sz w:val="28"/>
          <w:lang w:val="uk-UA"/>
        </w:rPr>
        <w:t>химия</w:t>
      </w:r>
      <w:proofErr w:type="spellEnd"/>
      <w:r>
        <w:rPr>
          <w:sz w:val="28"/>
          <w:lang w:val="uk-UA"/>
        </w:rPr>
        <w:t xml:space="preserve">. </w:t>
      </w:r>
      <w:proofErr w:type="spellStart"/>
      <w:r>
        <w:rPr>
          <w:sz w:val="28"/>
          <w:lang w:val="uk-UA"/>
        </w:rPr>
        <w:t>Физико-химические</w:t>
      </w:r>
      <w:proofErr w:type="spellEnd"/>
      <w:r>
        <w:rPr>
          <w:sz w:val="28"/>
          <w:lang w:val="uk-UA"/>
        </w:rPr>
        <w:t xml:space="preserve"> </w:t>
      </w:r>
      <w:proofErr w:type="spellStart"/>
      <w:r>
        <w:rPr>
          <w:sz w:val="28"/>
          <w:lang w:val="uk-UA"/>
        </w:rPr>
        <w:t>мет</w:t>
      </w:r>
      <w:r>
        <w:rPr>
          <w:sz w:val="28"/>
          <w:lang w:val="uk-UA"/>
        </w:rPr>
        <w:t>о</w:t>
      </w:r>
      <w:r>
        <w:rPr>
          <w:sz w:val="28"/>
          <w:lang w:val="uk-UA"/>
        </w:rPr>
        <w:t>ды</w:t>
      </w:r>
      <w:proofErr w:type="spellEnd"/>
      <w:r>
        <w:rPr>
          <w:sz w:val="28"/>
          <w:lang w:val="uk-UA"/>
        </w:rPr>
        <w:t xml:space="preserve"> </w:t>
      </w:r>
      <w:proofErr w:type="spellStart"/>
      <w:r>
        <w:rPr>
          <w:sz w:val="28"/>
          <w:lang w:val="uk-UA"/>
        </w:rPr>
        <w:t>анализа</w:t>
      </w:r>
      <w:proofErr w:type="spellEnd"/>
      <w:r>
        <w:rPr>
          <w:sz w:val="28"/>
          <w:lang w:val="uk-UA"/>
        </w:rPr>
        <w:t xml:space="preserve">. – М.: </w:t>
      </w:r>
      <w:proofErr w:type="spellStart"/>
      <w:r>
        <w:rPr>
          <w:sz w:val="28"/>
          <w:lang w:val="uk-UA"/>
        </w:rPr>
        <w:t>Высшая</w:t>
      </w:r>
      <w:proofErr w:type="spellEnd"/>
      <w:r>
        <w:rPr>
          <w:sz w:val="28"/>
          <w:lang w:val="uk-UA"/>
        </w:rPr>
        <w:t xml:space="preserve"> школа, 1991. – С. 212-230.</w:t>
      </w:r>
    </w:p>
    <w:p w:rsidR="00F6508A" w:rsidRDefault="00F6508A" w:rsidP="00F6508A">
      <w:pPr>
        <w:pStyle w:val="a7"/>
        <w:spacing w:line="480" w:lineRule="auto"/>
        <w:ind w:left="0" w:firstLine="709"/>
        <w:jc w:val="both"/>
        <w:rPr>
          <w:sz w:val="28"/>
          <w:lang w:val="uk-UA"/>
        </w:rPr>
      </w:pPr>
      <w:r>
        <w:rPr>
          <w:sz w:val="28"/>
          <w:lang w:val="uk-UA"/>
        </w:rPr>
        <w:t xml:space="preserve">4. Практикум по </w:t>
      </w:r>
      <w:proofErr w:type="spellStart"/>
      <w:r>
        <w:rPr>
          <w:sz w:val="28"/>
          <w:lang w:val="uk-UA"/>
        </w:rPr>
        <w:t>физико-химическим</w:t>
      </w:r>
      <w:proofErr w:type="spellEnd"/>
      <w:r>
        <w:rPr>
          <w:sz w:val="28"/>
          <w:lang w:val="uk-UA"/>
        </w:rPr>
        <w:t xml:space="preserve"> методам </w:t>
      </w:r>
      <w:proofErr w:type="spellStart"/>
      <w:r>
        <w:rPr>
          <w:sz w:val="28"/>
          <w:lang w:val="uk-UA"/>
        </w:rPr>
        <w:t>анализа</w:t>
      </w:r>
      <w:proofErr w:type="spellEnd"/>
      <w:r>
        <w:rPr>
          <w:sz w:val="28"/>
          <w:lang w:val="uk-UA"/>
        </w:rPr>
        <w:t>. /</w:t>
      </w:r>
      <w:proofErr w:type="spellStart"/>
      <w:r>
        <w:rPr>
          <w:sz w:val="28"/>
          <w:lang w:val="uk-UA"/>
        </w:rPr>
        <w:t>под</w:t>
      </w:r>
      <w:proofErr w:type="spellEnd"/>
      <w:r>
        <w:rPr>
          <w:sz w:val="28"/>
          <w:lang w:val="uk-UA"/>
        </w:rPr>
        <w:t xml:space="preserve"> ред. О.М. </w:t>
      </w:r>
      <w:proofErr w:type="spellStart"/>
      <w:r>
        <w:rPr>
          <w:sz w:val="28"/>
          <w:lang w:val="uk-UA"/>
        </w:rPr>
        <w:t>Петрухина</w:t>
      </w:r>
      <w:proofErr w:type="spellEnd"/>
      <w:r>
        <w:rPr>
          <w:sz w:val="28"/>
          <w:lang w:val="uk-UA"/>
        </w:rPr>
        <w:t xml:space="preserve">. – М.: </w:t>
      </w:r>
      <w:proofErr w:type="spellStart"/>
      <w:r>
        <w:rPr>
          <w:sz w:val="28"/>
          <w:lang w:val="uk-UA"/>
        </w:rPr>
        <w:t>Химия</w:t>
      </w:r>
      <w:proofErr w:type="spellEnd"/>
      <w:r>
        <w:rPr>
          <w:sz w:val="28"/>
          <w:lang w:val="uk-UA"/>
        </w:rPr>
        <w:t>, 1987. – С. 185-189.</w:t>
      </w:r>
    </w:p>
    <w:p w:rsidR="00F6508A" w:rsidRDefault="00F6508A" w:rsidP="00F6508A">
      <w:pPr>
        <w:pStyle w:val="a7"/>
        <w:spacing w:line="480" w:lineRule="auto"/>
        <w:ind w:left="0" w:firstLine="709"/>
        <w:jc w:val="both"/>
        <w:rPr>
          <w:sz w:val="28"/>
          <w:lang w:val="uk-UA"/>
        </w:rPr>
      </w:pPr>
      <w:r>
        <w:rPr>
          <w:sz w:val="28"/>
          <w:lang w:val="uk-UA"/>
        </w:rPr>
        <w:t xml:space="preserve">5. </w:t>
      </w:r>
      <w:proofErr w:type="spellStart"/>
      <w:r>
        <w:rPr>
          <w:sz w:val="28"/>
          <w:lang w:val="uk-UA"/>
        </w:rPr>
        <w:t>Гранберг</w:t>
      </w:r>
      <w:proofErr w:type="spellEnd"/>
      <w:r>
        <w:rPr>
          <w:sz w:val="28"/>
          <w:lang w:val="uk-UA"/>
        </w:rPr>
        <w:t xml:space="preserve"> И.И. </w:t>
      </w:r>
      <w:proofErr w:type="spellStart"/>
      <w:r>
        <w:rPr>
          <w:sz w:val="28"/>
          <w:lang w:val="uk-UA"/>
        </w:rPr>
        <w:t>Практические</w:t>
      </w:r>
      <w:proofErr w:type="spellEnd"/>
      <w:r>
        <w:rPr>
          <w:sz w:val="28"/>
          <w:lang w:val="uk-UA"/>
        </w:rPr>
        <w:t xml:space="preserve"> </w:t>
      </w:r>
      <w:proofErr w:type="spellStart"/>
      <w:r>
        <w:rPr>
          <w:sz w:val="28"/>
          <w:lang w:val="uk-UA"/>
        </w:rPr>
        <w:t>работы</w:t>
      </w:r>
      <w:proofErr w:type="spellEnd"/>
      <w:r>
        <w:rPr>
          <w:sz w:val="28"/>
          <w:lang w:val="uk-UA"/>
        </w:rPr>
        <w:t xml:space="preserve"> и </w:t>
      </w:r>
      <w:proofErr w:type="spellStart"/>
      <w:r>
        <w:rPr>
          <w:sz w:val="28"/>
          <w:lang w:val="uk-UA"/>
        </w:rPr>
        <w:t>семинарские</w:t>
      </w:r>
      <w:proofErr w:type="spellEnd"/>
      <w:r>
        <w:rPr>
          <w:sz w:val="28"/>
          <w:lang w:val="uk-UA"/>
        </w:rPr>
        <w:t xml:space="preserve"> </w:t>
      </w:r>
      <w:proofErr w:type="spellStart"/>
      <w:r>
        <w:rPr>
          <w:sz w:val="28"/>
          <w:lang w:val="uk-UA"/>
        </w:rPr>
        <w:t>занятия</w:t>
      </w:r>
      <w:proofErr w:type="spellEnd"/>
      <w:r>
        <w:rPr>
          <w:sz w:val="28"/>
          <w:lang w:val="uk-UA"/>
        </w:rPr>
        <w:t xml:space="preserve"> по </w:t>
      </w:r>
      <w:proofErr w:type="spellStart"/>
      <w:r>
        <w:rPr>
          <w:sz w:val="28"/>
          <w:lang w:val="uk-UA"/>
        </w:rPr>
        <w:t>органической</w:t>
      </w:r>
      <w:proofErr w:type="spellEnd"/>
      <w:r>
        <w:rPr>
          <w:sz w:val="28"/>
          <w:lang w:val="uk-UA"/>
        </w:rPr>
        <w:t xml:space="preserve"> </w:t>
      </w:r>
      <w:proofErr w:type="spellStart"/>
      <w:r>
        <w:rPr>
          <w:sz w:val="28"/>
          <w:lang w:val="uk-UA"/>
        </w:rPr>
        <w:t>х</w:t>
      </w:r>
      <w:r>
        <w:rPr>
          <w:sz w:val="28"/>
          <w:lang w:val="uk-UA"/>
        </w:rPr>
        <w:t>и</w:t>
      </w:r>
      <w:r>
        <w:rPr>
          <w:sz w:val="28"/>
          <w:lang w:val="uk-UA"/>
        </w:rPr>
        <w:t>мии</w:t>
      </w:r>
      <w:proofErr w:type="spellEnd"/>
      <w:r>
        <w:rPr>
          <w:sz w:val="28"/>
          <w:lang w:val="uk-UA"/>
        </w:rPr>
        <w:t xml:space="preserve">. –М.: </w:t>
      </w:r>
      <w:proofErr w:type="spellStart"/>
      <w:r>
        <w:rPr>
          <w:sz w:val="28"/>
          <w:lang w:val="uk-UA"/>
        </w:rPr>
        <w:t>Высшая</w:t>
      </w:r>
      <w:proofErr w:type="spellEnd"/>
      <w:r>
        <w:rPr>
          <w:sz w:val="28"/>
          <w:lang w:val="uk-UA"/>
        </w:rPr>
        <w:t xml:space="preserve"> школа, 1987. – С. 61-80, 95-98.</w:t>
      </w:r>
    </w:p>
    <w:p w:rsidR="00F6508A" w:rsidRDefault="00F6508A" w:rsidP="00F6508A">
      <w:pPr>
        <w:pStyle w:val="a7"/>
        <w:spacing w:line="480" w:lineRule="auto"/>
        <w:ind w:left="0" w:firstLine="709"/>
        <w:jc w:val="both"/>
        <w:rPr>
          <w:sz w:val="28"/>
          <w:lang w:val="uk-UA"/>
        </w:rPr>
      </w:pPr>
    </w:p>
    <w:p w:rsidR="00F6508A" w:rsidRDefault="00F6508A" w:rsidP="00F6508A">
      <w:pPr>
        <w:pStyle w:val="1"/>
        <w:spacing w:line="480" w:lineRule="auto"/>
      </w:pPr>
      <w:r>
        <w:t>Обладнання та реактиви</w:t>
      </w:r>
    </w:p>
    <w:p w:rsidR="00F6508A" w:rsidRDefault="00F6508A" w:rsidP="00F6508A">
      <w:pPr>
        <w:pStyle w:val="a3"/>
        <w:spacing w:line="480" w:lineRule="auto"/>
        <w:ind w:firstLine="720"/>
        <w:jc w:val="both"/>
      </w:pPr>
      <w:r>
        <w:t>Скляні пластини для тонкошарової хроматографії, станок для нанесення то</w:t>
      </w:r>
      <w:r>
        <w:t>н</w:t>
      </w:r>
      <w:r>
        <w:t xml:space="preserve">кого незакріпленого шару сорбенту, ексикатор, камери для </w:t>
      </w:r>
      <w:proofErr w:type="spellStart"/>
      <w:r>
        <w:t>хроматографування</w:t>
      </w:r>
      <w:proofErr w:type="spellEnd"/>
      <w:r>
        <w:t>, пл</w:t>
      </w:r>
      <w:r>
        <w:t>а</w:t>
      </w:r>
      <w:r>
        <w:t>стинки “</w:t>
      </w:r>
      <w:proofErr w:type="spellStart"/>
      <w:r>
        <w:t>Silufol</w:t>
      </w:r>
      <w:proofErr w:type="spellEnd"/>
      <w:r>
        <w:t>”, скляні капіляри, хроматографічні колонки, адсорбенти: алюміній оксид, силікагель, суміші барвників, суміші вуглеводів, розчинник (</w:t>
      </w:r>
      <w:proofErr w:type="spellStart"/>
      <w:r>
        <w:t>бут</w:t>
      </w:r>
      <w:r>
        <w:t>а</w:t>
      </w:r>
      <w:r>
        <w:t>нол</w:t>
      </w:r>
      <w:proofErr w:type="spellEnd"/>
      <w:r>
        <w:t>/ацетон/вода – 2:7:2), розчинник (</w:t>
      </w:r>
      <w:proofErr w:type="spellStart"/>
      <w:r>
        <w:t>бутанол</w:t>
      </w:r>
      <w:proofErr w:type="spellEnd"/>
      <w:r>
        <w:t>/ацетон/вода – 4:5:1).</w:t>
      </w:r>
    </w:p>
    <w:p w:rsidR="00F6508A" w:rsidRDefault="00F6508A" w:rsidP="00F6508A">
      <w:pPr>
        <w:pStyle w:val="2"/>
        <w:spacing w:line="480" w:lineRule="auto"/>
      </w:pPr>
      <w:r>
        <w:t>Хід роботи</w:t>
      </w:r>
    </w:p>
    <w:p w:rsidR="00F6508A" w:rsidRDefault="00F6508A" w:rsidP="00F6508A">
      <w:pPr>
        <w:pStyle w:val="3"/>
        <w:spacing w:line="480" w:lineRule="auto"/>
      </w:pPr>
      <w:r>
        <w:t xml:space="preserve">І. Виготовлення пластинок для хроматографії </w:t>
      </w:r>
    </w:p>
    <w:p w:rsidR="00F6508A" w:rsidRDefault="00F6508A" w:rsidP="00F6508A">
      <w:pPr>
        <w:pStyle w:val="a3"/>
        <w:spacing w:line="480" w:lineRule="auto"/>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54pt;margin-top:22.35pt;width:378pt;height:155.5pt;z-index:-251655168;mso-wrap-edited:f" wrapcoords="-35 0 -35 21516 21600 21516 21600 0 -35 0">
            <v:imagedata r:id="rId5" o:title=""/>
          </v:shape>
          <o:OLEObject Type="Embed" ProgID="PBrush" ShapeID="_x0000_s1028" DrawAspect="Content" ObjectID="_1645604402" r:id="rId6"/>
        </w:pict>
      </w:r>
      <w:r>
        <w:t>Вставити чисту, ретельно вимиту скляну пластину 13</w:t>
      </w:r>
      <w:r>
        <w:rPr>
          <w:sz w:val="20"/>
        </w:rPr>
        <w:t>Х</w:t>
      </w:r>
      <w:r>
        <w:t>18 см в станок (мал.1).</w:t>
      </w:r>
    </w:p>
    <w:p w:rsidR="00F6508A" w:rsidRDefault="00F6508A" w:rsidP="00F6508A">
      <w:pPr>
        <w:pStyle w:val="a3"/>
        <w:spacing w:line="480" w:lineRule="auto"/>
        <w:jc w:val="both"/>
      </w:pPr>
    </w:p>
    <w:p w:rsidR="00F6508A" w:rsidRDefault="00F6508A" w:rsidP="00F6508A">
      <w:pPr>
        <w:pStyle w:val="a3"/>
        <w:spacing w:line="480" w:lineRule="auto"/>
        <w:jc w:val="both"/>
      </w:pPr>
    </w:p>
    <w:p w:rsidR="00F6508A" w:rsidRDefault="00F6508A" w:rsidP="00F6508A">
      <w:pPr>
        <w:pStyle w:val="a3"/>
        <w:spacing w:line="480" w:lineRule="auto"/>
        <w:jc w:val="both"/>
      </w:pPr>
    </w:p>
    <w:p w:rsidR="00F6508A" w:rsidRDefault="00F6508A" w:rsidP="00F6508A">
      <w:pPr>
        <w:pStyle w:val="a3"/>
        <w:spacing w:line="480" w:lineRule="auto"/>
        <w:jc w:val="both"/>
      </w:pPr>
    </w:p>
    <w:p w:rsidR="00F6508A" w:rsidRDefault="00F6508A" w:rsidP="00F6508A">
      <w:pPr>
        <w:pStyle w:val="a3"/>
        <w:spacing w:line="480" w:lineRule="auto"/>
        <w:jc w:val="both"/>
      </w:pPr>
    </w:p>
    <w:p w:rsidR="00F6508A" w:rsidRDefault="00F6508A" w:rsidP="00F6508A">
      <w:pPr>
        <w:pStyle w:val="a3"/>
        <w:spacing w:line="480" w:lineRule="auto"/>
        <w:jc w:val="center"/>
      </w:pPr>
      <w:r>
        <w:t>Мал.1. Станок для нанесення тонкого незакріпленого шару сорбенту.</w:t>
      </w:r>
    </w:p>
    <w:p w:rsidR="00F6508A" w:rsidRDefault="00F6508A" w:rsidP="00F6508A">
      <w:pPr>
        <w:pStyle w:val="a3"/>
        <w:spacing w:line="480" w:lineRule="auto"/>
        <w:ind w:firstLine="720"/>
        <w:jc w:val="both"/>
      </w:pPr>
      <w:r>
        <w:lastRenderedPageBreak/>
        <w:t>Насипати на неї шар алюміній оксиду для хроматографії чи іншого сорбенту. Розрівняти шар за допомогою хроматографічного валику. Сорбент поглинає вологу повітря, тому його слід зберігати у банці з притертою пробкою.</w:t>
      </w:r>
    </w:p>
    <w:p w:rsidR="00F6508A" w:rsidRDefault="00F6508A" w:rsidP="00F6508A">
      <w:pPr>
        <w:pStyle w:val="a3"/>
        <w:spacing w:line="480" w:lineRule="auto"/>
        <w:ind w:firstLine="720"/>
        <w:jc w:val="both"/>
      </w:pPr>
      <w:r>
        <w:t>На відстані 1,5-2 см від нижнього краю пластинки нанести лінію старту за д</w:t>
      </w:r>
      <w:r>
        <w:t>о</w:t>
      </w:r>
      <w:r>
        <w:t>помогою гострого предмета (простий олівець), стартові крапки та лінію фінішу розчинника на відстані 10 см від лінії старту (мал.2) . Стартові крапки повинні зн</w:t>
      </w:r>
      <w:r>
        <w:t>а</w:t>
      </w:r>
      <w:r>
        <w:t>ходитися суворо на одній прямій на відстані 2 см одна від одної.</w:t>
      </w:r>
    </w:p>
    <w:p w:rsidR="00F6508A" w:rsidRDefault="00F6508A" w:rsidP="00F6508A">
      <w:pPr>
        <w:spacing w:line="480" w:lineRule="auto"/>
        <w:ind w:firstLine="720"/>
        <w:jc w:val="both"/>
        <w:rPr>
          <w:sz w:val="28"/>
          <w:lang w:val="uk-UA"/>
        </w:rPr>
      </w:pPr>
      <w:r>
        <w:rPr>
          <w:noProof/>
          <w:lang w:val="uk-UA"/>
        </w:rPr>
        <w:pict>
          <v:shape id="_x0000_s1029" type="#_x0000_t75" style="position:absolute;left:0;text-align:left;margin-left:36pt;margin-top:8.55pt;width:417.6pt;height:179.95pt;z-index:-251654144;mso-wrap-edited:f" wrapcoords="-39 0 -39 21510 21600 21510 21600 0 -39 0">
            <v:imagedata r:id="rId7" o:title=""/>
          </v:shape>
          <o:OLEObject Type="Embed" ProgID="PBrush" ShapeID="_x0000_s1029" DrawAspect="Content" ObjectID="_1645604403" r:id="rId8"/>
        </w:pict>
      </w:r>
    </w:p>
    <w:p w:rsidR="00F6508A" w:rsidRDefault="00F6508A" w:rsidP="00F6508A">
      <w:pPr>
        <w:spacing w:line="480" w:lineRule="auto"/>
        <w:ind w:firstLine="720"/>
        <w:jc w:val="both"/>
        <w:rPr>
          <w:sz w:val="28"/>
          <w:lang w:val="uk-UA"/>
        </w:rPr>
      </w:pPr>
    </w:p>
    <w:p w:rsidR="00F6508A" w:rsidRDefault="00F6508A" w:rsidP="00F6508A">
      <w:pPr>
        <w:spacing w:line="480" w:lineRule="auto"/>
        <w:ind w:firstLine="720"/>
        <w:jc w:val="both"/>
        <w:rPr>
          <w:sz w:val="28"/>
          <w:lang w:val="uk-UA"/>
        </w:rPr>
      </w:pPr>
    </w:p>
    <w:p w:rsidR="00F6508A" w:rsidRDefault="00F6508A" w:rsidP="00F6508A">
      <w:pPr>
        <w:spacing w:line="480" w:lineRule="auto"/>
        <w:ind w:firstLine="720"/>
        <w:jc w:val="both"/>
        <w:rPr>
          <w:sz w:val="28"/>
          <w:lang w:val="uk-UA"/>
        </w:rPr>
      </w:pPr>
    </w:p>
    <w:p w:rsidR="00F6508A" w:rsidRDefault="00F6508A" w:rsidP="00F6508A">
      <w:pPr>
        <w:spacing w:line="480" w:lineRule="auto"/>
        <w:ind w:firstLine="720"/>
        <w:jc w:val="both"/>
        <w:rPr>
          <w:sz w:val="28"/>
          <w:lang w:val="uk-UA"/>
        </w:rPr>
      </w:pPr>
    </w:p>
    <w:p w:rsidR="00F6508A" w:rsidRDefault="00F6508A" w:rsidP="00F6508A">
      <w:pPr>
        <w:spacing w:line="480" w:lineRule="auto"/>
        <w:ind w:firstLine="720"/>
        <w:jc w:val="both"/>
        <w:rPr>
          <w:sz w:val="28"/>
          <w:lang w:val="uk-UA"/>
        </w:rPr>
      </w:pPr>
    </w:p>
    <w:p w:rsidR="00F6508A" w:rsidRDefault="00F6508A" w:rsidP="00F6508A">
      <w:pPr>
        <w:pStyle w:val="1"/>
        <w:spacing w:line="480" w:lineRule="auto"/>
      </w:pPr>
      <w:r>
        <w:t>Мал.2. Підготовлена пластина до ТШХ.</w:t>
      </w:r>
    </w:p>
    <w:p w:rsidR="00F6508A" w:rsidRDefault="00F6508A" w:rsidP="00F6508A">
      <w:pPr>
        <w:pStyle w:val="a5"/>
        <w:spacing w:line="480" w:lineRule="auto"/>
        <w:rPr>
          <w:spacing w:val="0"/>
        </w:rPr>
      </w:pPr>
    </w:p>
    <w:p w:rsidR="00F6508A" w:rsidRDefault="00F6508A" w:rsidP="00F6508A">
      <w:pPr>
        <w:pStyle w:val="a5"/>
        <w:spacing w:line="480" w:lineRule="auto"/>
        <w:rPr>
          <w:spacing w:val="0"/>
        </w:rPr>
      </w:pPr>
      <w:r>
        <w:rPr>
          <w:spacing w:val="0"/>
        </w:rPr>
        <w:t>ІІ. Підготовка пластинок “</w:t>
      </w:r>
      <w:proofErr w:type="spellStart"/>
      <w:r>
        <w:rPr>
          <w:spacing w:val="0"/>
        </w:rPr>
        <w:t>Silufol</w:t>
      </w:r>
      <w:proofErr w:type="spellEnd"/>
      <w:r>
        <w:rPr>
          <w:spacing w:val="0"/>
        </w:rPr>
        <w:t>”</w:t>
      </w:r>
    </w:p>
    <w:p w:rsidR="00F6508A" w:rsidRDefault="00F6508A" w:rsidP="00F6508A">
      <w:pPr>
        <w:pStyle w:val="a3"/>
        <w:spacing w:line="480" w:lineRule="auto"/>
        <w:ind w:firstLine="720"/>
        <w:jc w:val="both"/>
      </w:pPr>
      <w:proofErr w:type="spellStart"/>
      <w:r>
        <w:t>Сілуфольні</w:t>
      </w:r>
      <w:proofErr w:type="spellEnd"/>
      <w:r>
        <w:t xml:space="preserve"> пластинки – це пластинки з алюмінієвої фольги, на які в заводських умовах нанесений закріплений тонкий шар силікагелю. На відстані 1,0 см від нижнього краю пластинки олівцем нанести лінію старту та на відстані 1 см від лівого та правого країв і між собою нанести крапки старту. Лінію фінішу нанести на відстані 10 см від лінії старту.</w:t>
      </w:r>
    </w:p>
    <w:p w:rsidR="00F6508A" w:rsidRDefault="00F6508A" w:rsidP="00F6508A">
      <w:pPr>
        <w:pStyle w:val="2"/>
        <w:spacing w:line="480" w:lineRule="auto"/>
        <w:jc w:val="both"/>
      </w:pPr>
      <w:r>
        <w:lastRenderedPageBreak/>
        <w:t>ІІІ. Підготовка хроматографічної колонки до роботи</w:t>
      </w:r>
    </w:p>
    <w:p w:rsidR="00F6508A" w:rsidRDefault="00F6508A" w:rsidP="00F6508A">
      <w:pPr>
        <w:pStyle w:val="a3"/>
        <w:spacing w:line="480" w:lineRule="auto"/>
        <w:ind w:firstLine="720"/>
        <w:jc w:val="both"/>
      </w:pPr>
      <w:r>
        <w:t>Для препаративного хроматографічного розділення використовують колонки з різними діаметрами та довжиною в залежності від кількості суміші, що розділяють. Звичайно для хроматографічного розділення суміші речовин на алюміній оксиді в</w:t>
      </w:r>
      <w:r>
        <w:t>и</w:t>
      </w:r>
      <w:r>
        <w:t>користовують скляні колонки діаметром 8-10 мм та довжиною 25-30 см.</w:t>
      </w:r>
    </w:p>
    <w:p w:rsidR="00F6508A" w:rsidRDefault="00F6508A" w:rsidP="00F6508A">
      <w:pPr>
        <w:pStyle w:val="a3"/>
        <w:spacing w:line="480" w:lineRule="auto"/>
        <w:ind w:firstLine="720"/>
        <w:jc w:val="both"/>
      </w:pPr>
      <w:r>
        <w:t>Перед роботою колонку ретельно вимити, висушити, примістити у нижню ч</w:t>
      </w:r>
      <w:r>
        <w:t>а</w:t>
      </w:r>
      <w:r>
        <w:t>стину колонки тампон з вати та закріпити у штативі таким чином, щоб під нею мо</w:t>
      </w:r>
      <w:r>
        <w:t>ж</w:t>
      </w:r>
      <w:r>
        <w:t xml:space="preserve">на було розташувати </w:t>
      </w:r>
      <w:proofErr w:type="spellStart"/>
      <w:r>
        <w:t>приємник</w:t>
      </w:r>
      <w:proofErr w:type="spellEnd"/>
      <w:r>
        <w:t xml:space="preserve"> – конічну колбу об’ємом 25-50 см</w:t>
      </w:r>
      <w:r>
        <w:rPr>
          <w:vertAlign w:val="superscript"/>
        </w:rPr>
        <w:t>3</w:t>
      </w:r>
      <w:r>
        <w:t>. Алюміній оксид для наповнення колонки повинен бути марки “для хромато</w:t>
      </w:r>
      <w:r>
        <w:t>г</w:t>
      </w:r>
      <w:r>
        <w:t>рафії”, ступень активності не нижче ІІІ.  Для наповнення колонки адсорбентом по сухому методу у верхню частину к</w:t>
      </w:r>
      <w:r>
        <w:t>о</w:t>
      </w:r>
      <w:r>
        <w:t>лонки вставити лійку і всипати алюміній оксид невеликими порціями, безперервно постукуючи  по ній шматком товстостінного вакуумного шлангу, щоб забезпечити рівномірне осадження адсорбенту. Коли алюміній оксид повністю осяде, у верхню частину колонки помістити шматочок вати. Маса адсорбенту повинна бути в 100-1000 разів більшою за масою суміші, що розділяють. Після заповнення колонки адсорбентом через шар алюміній оксиду пропустити підібраний для розділення суміші елюент. Розчинник повинен витікати з колонки зі швидкістю 30-40 крапель в хвилину і над шаром адсорбенту завжди повинен бути шар елюенту (мал.3).</w:t>
      </w:r>
    </w:p>
    <w:p w:rsidR="00F6508A" w:rsidRDefault="00F6508A" w:rsidP="00F6508A">
      <w:pPr>
        <w:pStyle w:val="a3"/>
        <w:spacing w:line="480" w:lineRule="auto"/>
        <w:ind w:firstLine="720"/>
        <w:jc w:val="both"/>
        <w:rPr>
          <w:lang w:val="ru-RU"/>
        </w:rPr>
      </w:pPr>
    </w:p>
    <w:p w:rsidR="00F6508A" w:rsidRPr="00F6508A" w:rsidRDefault="00F6508A" w:rsidP="00F6508A">
      <w:pPr>
        <w:pStyle w:val="a3"/>
        <w:spacing w:line="480" w:lineRule="auto"/>
        <w:ind w:firstLine="720"/>
        <w:jc w:val="both"/>
        <w:rPr>
          <w:lang w:val="ru-RU"/>
        </w:rPr>
      </w:pPr>
      <w:bookmarkStart w:id="0" w:name="_GoBack"/>
      <w:bookmarkEnd w:id="0"/>
    </w:p>
    <w:p w:rsidR="00F6508A" w:rsidRDefault="00F6508A" w:rsidP="00F6508A">
      <w:pPr>
        <w:pStyle w:val="a3"/>
        <w:spacing w:line="480" w:lineRule="auto"/>
        <w:ind w:firstLine="720"/>
        <w:jc w:val="both"/>
      </w:pPr>
    </w:p>
    <w:p w:rsidR="00F6508A" w:rsidRDefault="00F6508A" w:rsidP="00F6508A">
      <w:pPr>
        <w:pStyle w:val="a3"/>
        <w:spacing w:line="480" w:lineRule="auto"/>
        <w:ind w:firstLine="720"/>
        <w:jc w:val="both"/>
      </w:pPr>
      <w:r>
        <w:lastRenderedPageBreak/>
        <w:pict>
          <v:shape id="_x0000_s1030" type="#_x0000_t75" style="position:absolute;left:0;text-align:left;margin-left:1in;margin-top:6.5pt;width:327.75pt;height:312.15pt;z-index:-251653120;mso-wrap-edited:f" wrapcoords="-49 0 -49 21548 21600 21548 21600 0 -49 0">
            <v:imagedata r:id="rId9" o:title=""/>
          </v:shape>
          <o:OLEObject Type="Embed" ProgID="PBrush" ShapeID="_x0000_s1030" DrawAspect="Content" ObjectID="_1645604404" r:id="rId10"/>
        </w:pict>
      </w:r>
    </w:p>
    <w:p w:rsidR="00F6508A" w:rsidRDefault="00F6508A" w:rsidP="00F6508A">
      <w:pPr>
        <w:pStyle w:val="a3"/>
        <w:spacing w:line="480" w:lineRule="auto"/>
        <w:ind w:firstLine="720"/>
        <w:jc w:val="both"/>
      </w:pPr>
    </w:p>
    <w:p w:rsidR="00F6508A" w:rsidRDefault="00F6508A" w:rsidP="00F6508A">
      <w:pPr>
        <w:pStyle w:val="a3"/>
        <w:spacing w:line="480" w:lineRule="auto"/>
        <w:ind w:firstLine="720"/>
        <w:jc w:val="both"/>
      </w:pPr>
    </w:p>
    <w:p w:rsidR="00F6508A" w:rsidRDefault="00F6508A" w:rsidP="00F6508A">
      <w:pPr>
        <w:pStyle w:val="a3"/>
        <w:spacing w:line="480" w:lineRule="auto"/>
        <w:ind w:firstLine="720"/>
        <w:jc w:val="both"/>
      </w:pPr>
    </w:p>
    <w:p w:rsidR="00F6508A" w:rsidRDefault="00F6508A" w:rsidP="00F6508A">
      <w:pPr>
        <w:pStyle w:val="a3"/>
        <w:spacing w:line="480" w:lineRule="auto"/>
        <w:ind w:firstLine="720"/>
        <w:jc w:val="both"/>
      </w:pPr>
    </w:p>
    <w:p w:rsidR="00F6508A" w:rsidRDefault="00F6508A" w:rsidP="00F6508A">
      <w:pPr>
        <w:pStyle w:val="a3"/>
        <w:spacing w:line="480" w:lineRule="auto"/>
        <w:ind w:firstLine="720"/>
        <w:jc w:val="both"/>
      </w:pPr>
    </w:p>
    <w:p w:rsidR="00F6508A" w:rsidRDefault="00F6508A" w:rsidP="00F6508A">
      <w:pPr>
        <w:pStyle w:val="a3"/>
        <w:spacing w:line="480" w:lineRule="auto"/>
        <w:ind w:firstLine="720"/>
        <w:jc w:val="both"/>
      </w:pPr>
    </w:p>
    <w:p w:rsidR="00F6508A" w:rsidRDefault="00F6508A" w:rsidP="00F6508A">
      <w:pPr>
        <w:pStyle w:val="a3"/>
        <w:spacing w:line="480" w:lineRule="auto"/>
        <w:ind w:firstLine="720"/>
        <w:jc w:val="both"/>
      </w:pPr>
    </w:p>
    <w:p w:rsidR="00F6508A" w:rsidRDefault="00F6508A" w:rsidP="00F6508A">
      <w:pPr>
        <w:pStyle w:val="a3"/>
        <w:spacing w:line="480" w:lineRule="auto"/>
        <w:ind w:firstLine="720"/>
        <w:jc w:val="both"/>
      </w:pPr>
    </w:p>
    <w:p w:rsidR="00F6508A" w:rsidRDefault="00F6508A" w:rsidP="00F6508A">
      <w:pPr>
        <w:pStyle w:val="a3"/>
        <w:spacing w:line="480" w:lineRule="auto"/>
        <w:ind w:firstLine="720"/>
        <w:jc w:val="both"/>
      </w:pPr>
    </w:p>
    <w:p w:rsidR="00F6508A" w:rsidRDefault="00F6508A" w:rsidP="00F6508A">
      <w:pPr>
        <w:pStyle w:val="2"/>
        <w:spacing w:line="480" w:lineRule="auto"/>
      </w:pPr>
      <w:r>
        <w:t>Мал.3. Хроматографічна колонка.</w:t>
      </w:r>
    </w:p>
    <w:p w:rsidR="00F6508A" w:rsidRDefault="00F6508A" w:rsidP="00F6508A">
      <w:pPr>
        <w:pStyle w:val="6"/>
      </w:pPr>
    </w:p>
    <w:p w:rsidR="00F6508A" w:rsidRDefault="00F6508A" w:rsidP="00F6508A">
      <w:pPr>
        <w:pStyle w:val="6"/>
      </w:pPr>
      <w:r>
        <w:t>ІV. Розділення суміші на пластинках для ТШХ</w:t>
      </w:r>
    </w:p>
    <w:p w:rsidR="00F6508A" w:rsidRDefault="00F6508A" w:rsidP="00F6508A">
      <w:pPr>
        <w:pStyle w:val="a3"/>
        <w:spacing w:line="480" w:lineRule="auto"/>
        <w:ind w:firstLine="720"/>
        <w:jc w:val="both"/>
      </w:pPr>
      <w:r>
        <w:t>На попередню підготовлену пластинку нанести окремими капілярами досліджувану суміш (</w:t>
      </w:r>
      <w:proofErr w:type="spellStart"/>
      <w:r>
        <w:t>суміш</w:t>
      </w:r>
      <w:proofErr w:type="spellEnd"/>
      <w:r>
        <w:t xml:space="preserve"> барвників чи вуглеводів) та зразки стандартних речовин (свідки). Діаметр плями не повинен перевищувати 3-5 мм. Хроматографічну пластинку помістити в хроматографічну камеру (мал.4). так, щоб нижній край пластинки був занурений у розчинник.</w:t>
      </w:r>
    </w:p>
    <w:p w:rsidR="00F6508A" w:rsidRDefault="00F6508A" w:rsidP="00F6508A">
      <w:pPr>
        <w:spacing w:line="480" w:lineRule="auto"/>
        <w:ind w:firstLine="720"/>
        <w:jc w:val="both"/>
        <w:rPr>
          <w:sz w:val="28"/>
          <w:lang w:val="uk-UA"/>
        </w:rPr>
      </w:pPr>
      <w:r>
        <w:rPr>
          <w:lang w:val="uk-UA"/>
        </w:rPr>
        <w:lastRenderedPageBreak/>
        <w:pict>
          <v:shape id="_x0000_s1027" type="#_x0000_t75" style="position:absolute;left:0;text-align:left;margin-left:58.5pt;margin-top:21.6pt;width:405.75pt;height:165.75pt;z-index:251660288" o:allowincell="f">
            <v:imagedata r:id="rId11" o:title=""/>
            <w10:wrap type="topAndBottom"/>
          </v:shape>
          <o:OLEObject Type="Embed" ProgID="PBrush" ShapeID="_x0000_s1027" DrawAspect="Content" ObjectID="_1645604405" r:id="rId12"/>
        </w:pict>
      </w:r>
    </w:p>
    <w:p w:rsidR="00F6508A" w:rsidRDefault="00F6508A" w:rsidP="00F6508A">
      <w:pPr>
        <w:pStyle w:val="2"/>
        <w:spacing w:line="480" w:lineRule="auto"/>
      </w:pPr>
      <w:r>
        <w:t>Мал.4 Хроматографічна камера з пластиною.</w:t>
      </w:r>
    </w:p>
    <w:p w:rsidR="00F6508A" w:rsidRDefault="00F6508A" w:rsidP="00F6508A">
      <w:pPr>
        <w:pStyle w:val="a3"/>
        <w:spacing w:line="480" w:lineRule="auto"/>
        <w:ind w:firstLine="283"/>
        <w:jc w:val="both"/>
      </w:pPr>
      <w:r>
        <w:t xml:space="preserve">Після того, як фронт розчинника досягне лінії фінішу, вийняти пластинку з камери, висушити. Якщо пластинка з незакріпленим шаром адсорбенту і якщо плями безбарвні, то проявити </w:t>
      </w:r>
      <w:proofErr w:type="spellStart"/>
      <w:r>
        <w:t>хроматограму</w:t>
      </w:r>
      <w:proofErr w:type="spellEnd"/>
      <w:r>
        <w:t xml:space="preserve"> в парах йоду. Якщо пластинка з закріпленим шаром і якщо плями безбарвні, то </w:t>
      </w:r>
      <w:proofErr w:type="spellStart"/>
      <w:r>
        <w:t>хроматограму</w:t>
      </w:r>
      <w:proofErr w:type="spellEnd"/>
      <w:r>
        <w:t xml:space="preserve"> проявити в парах йоду або обприскуючи проявником (для вуглеводів – </w:t>
      </w:r>
      <w:proofErr w:type="spellStart"/>
      <w:r>
        <w:t>амоніачний</w:t>
      </w:r>
      <w:proofErr w:type="spellEnd"/>
      <w:r>
        <w:t xml:space="preserve"> розчин </w:t>
      </w:r>
      <w:proofErr w:type="spellStart"/>
      <w:r>
        <w:t>аргентум</w:t>
      </w:r>
      <w:proofErr w:type="spellEnd"/>
      <w:r>
        <w:t xml:space="preserve"> нітрату). Олівцем відмітити плями на </w:t>
      </w:r>
      <w:proofErr w:type="spellStart"/>
      <w:r>
        <w:t>хроматограмі</w:t>
      </w:r>
      <w:proofErr w:type="spellEnd"/>
      <w:r>
        <w:t>, виміряти довжину пробігу плям (</w:t>
      </w:r>
      <w:r>
        <w:rPr>
          <w:i/>
        </w:rPr>
        <w:t>l</w:t>
      </w:r>
      <w:r>
        <w:t xml:space="preserve">) і визначити </w:t>
      </w:r>
      <w:proofErr w:type="spellStart"/>
      <w:r>
        <w:t>R</w:t>
      </w:r>
      <w:r>
        <w:rPr>
          <w:vertAlign w:val="subscript"/>
        </w:rPr>
        <w:t>f</w:t>
      </w:r>
      <w:proofErr w:type="spellEnd"/>
      <w:r>
        <w:t xml:space="preserve"> :</w:t>
      </w:r>
    </w:p>
    <w:p w:rsidR="00F6508A" w:rsidRDefault="00F6508A" w:rsidP="00F6508A">
      <w:pPr>
        <w:pStyle w:val="23"/>
        <w:spacing w:line="480" w:lineRule="auto"/>
        <w:jc w:val="center"/>
        <w:rPr>
          <w:sz w:val="28"/>
          <w:lang w:val="uk-UA"/>
        </w:rPr>
      </w:pPr>
      <w:proofErr w:type="spellStart"/>
      <w:r>
        <w:rPr>
          <w:sz w:val="28"/>
          <w:lang w:val="uk-UA"/>
        </w:rPr>
        <w:t>R</w:t>
      </w:r>
      <w:r>
        <w:rPr>
          <w:sz w:val="28"/>
          <w:vertAlign w:val="subscript"/>
          <w:lang w:val="uk-UA"/>
        </w:rPr>
        <w:t>f</w:t>
      </w:r>
      <w:proofErr w:type="spellEnd"/>
      <w:r>
        <w:rPr>
          <w:sz w:val="28"/>
          <w:lang w:val="uk-UA"/>
        </w:rPr>
        <w:t xml:space="preserve"> = </w:t>
      </w:r>
      <w:r>
        <w:rPr>
          <w:position w:val="-24"/>
          <w:sz w:val="28"/>
          <w:lang w:val="uk-UA"/>
        </w:rPr>
        <w:object w:dxaOrig="980" w:dyaOrig="620">
          <v:shape id="_x0000_i1025" type="#_x0000_t75" style="width:63.75pt;height:39.75pt" o:ole="" fillcolor="window">
            <v:imagedata r:id="rId13" o:title=""/>
          </v:shape>
          <o:OLEObject Type="Embed" ProgID="Equation.3" ShapeID="_x0000_i1025" DrawAspect="Content" ObjectID="_1645604401" r:id="rId14"/>
        </w:object>
      </w:r>
    </w:p>
    <w:p w:rsidR="00F6508A" w:rsidRDefault="00F6508A" w:rsidP="00F6508A">
      <w:pPr>
        <w:pStyle w:val="23"/>
        <w:spacing w:line="480" w:lineRule="auto"/>
        <w:ind w:left="0" w:firstLine="709"/>
        <w:jc w:val="both"/>
        <w:rPr>
          <w:sz w:val="28"/>
          <w:lang w:val="uk-UA"/>
        </w:rPr>
      </w:pPr>
      <w:r>
        <w:rPr>
          <w:sz w:val="28"/>
          <w:lang w:val="uk-UA"/>
        </w:rPr>
        <w:t xml:space="preserve">Порівнюючи </w:t>
      </w:r>
      <w:proofErr w:type="spellStart"/>
      <w:r>
        <w:rPr>
          <w:sz w:val="28"/>
          <w:lang w:val="uk-UA"/>
        </w:rPr>
        <w:t>R</w:t>
      </w:r>
      <w:r>
        <w:rPr>
          <w:sz w:val="28"/>
          <w:vertAlign w:val="subscript"/>
          <w:lang w:val="uk-UA"/>
        </w:rPr>
        <w:t>f</w:t>
      </w:r>
      <w:proofErr w:type="spellEnd"/>
      <w:r>
        <w:rPr>
          <w:sz w:val="28"/>
          <w:lang w:val="uk-UA"/>
        </w:rPr>
        <w:t xml:space="preserve"> плям суміші з </w:t>
      </w:r>
      <w:proofErr w:type="spellStart"/>
      <w:r>
        <w:rPr>
          <w:sz w:val="28"/>
          <w:lang w:val="uk-UA"/>
        </w:rPr>
        <w:t>R</w:t>
      </w:r>
      <w:r>
        <w:rPr>
          <w:sz w:val="28"/>
          <w:vertAlign w:val="subscript"/>
          <w:lang w:val="uk-UA"/>
        </w:rPr>
        <w:t>f</w:t>
      </w:r>
      <w:proofErr w:type="spellEnd"/>
      <w:r>
        <w:rPr>
          <w:sz w:val="28"/>
          <w:lang w:val="uk-UA"/>
        </w:rPr>
        <w:t xml:space="preserve">  плям свідків визначити склад суміші барвників та вуглеводів.</w:t>
      </w:r>
    </w:p>
    <w:p w:rsidR="00F6508A" w:rsidRDefault="00F6508A" w:rsidP="00F6508A">
      <w:pPr>
        <w:spacing w:line="480" w:lineRule="auto"/>
        <w:ind w:firstLine="720"/>
        <w:jc w:val="both"/>
        <w:rPr>
          <w:sz w:val="28"/>
          <w:lang w:val="uk-UA"/>
        </w:rPr>
      </w:pPr>
      <w:r>
        <w:rPr>
          <w:sz w:val="28"/>
          <w:lang w:val="uk-UA"/>
        </w:rPr>
        <w:br w:type="page"/>
      </w:r>
      <w:r>
        <w:rPr>
          <w:sz w:val="28"/>
          <w:lang w:val="uk-UA"/>
        </w:rPr>
        <w:lastRenderedPageBreak/>
        <w:t>V. Розділення суміші речовин на хроматографічній колонці</w:t>
      </w:r>
    </w:p>
    <w:p w:rsidR="00F6508A" w:rsidRDefault="00F6508A" w:rsidP="00F6508A">
      <w:pPr>
        <w:pStyle w:val="a3"/>
        <w:spacing w:line="480" w:lineRule="auto"/>
        <w:ind w:firstLine="720"/>
        <w:jc w:val="both"/>
      </w:pPr>
      <w:r>
        <w:t>Після підготовки колонки до розділення, коли рівень розчинника в колонці знизиться до верхнього шматочка вати, в колонку внести виготовлений розчин суміші речовин, яку необхідно розділити. Як тільки рівень суміші, що розділяється, знизиться до верхнього шматочка вати, додавати порціями розчинник на протязі всього часу розділення. Необхідно пам’ятати, що під час роботи адсорбент завжди повинен бути покритий розчинником.  Якщо речовини, що розділяються, забарвлені, то по мірі розділення суміші речовин в колонці з’являються забарвлені зони. Зібрати ці зони по мірі витікання з колонки в окремі колби.  При розділенні безбарвних речовин  результат розділення визначити, досліджуючи окремі фракції (об’єм 5-6 см</w:t>
      </w:r>
      <w:r>
        <w:rPr>
          <w:vertAlign w:val="superscript"/>
        </w:rPr>
        <w:t>3</w:t>
      </w:r>
      <w:r>
        <w:t xml:space="preserve">) розчину, що витікають з колонки методом тонкошарової хроматографії. Фракції, що мають однаковий </w:t>
      </w:r>
      <w:proofErr w:type="spellStart"/>
      <w:r>
        <w:t>R</w:t>
      </w:r>
      <w:r>
        <w:rPr>
          <w:vertAlign w:val="subscript"/>
        </w:rPr>
        <w:t>f</w:t>
      </w:r>
      <w:proofErr w:type="spellEnd"/>
      <w:r>
        <w:t>, об’єднати, а перехідні фракції (що містять суміш речовин) відкинути чи об’єднати та знову пропустити через колонку.</w:t>
      </w:r>
    </w:p>
    <w:p w:rsidR="00F6508A" w:rsidRDefault="00F6508A" w:rsidP="00F6508A">
      <w:pPr>
        <w:spacing w:line="480" w:lineRule="auto"/>
        <w:ind w:firstLine="720"/>
        <w:jc w:val="center"/>
        <w:rPr>
          <w:b/>
          <w:bCs/>
          <w:sz w:val="28"/>
          <w:lang w:val="uk-UA"/>
        </w:rPr>
      </w:pPr>
      <w:r>
        <w:rPr>
          <w:sz w:val="28"/>
          <w:lang w:val="uk-UA"/>
        </w:rPr>
        <w:br w:type="page"/>
      </w:r>
      <w:r>
        <w:rPr>
          <w:b/>
          <w:bCs/>
          <w:sz w:val="28"/>
          <w:lang w:val="uk-UA"/>
        </w:rPr>
        <w:lastRenderedPageBreak/>
        <w:t>Лабораторна робота № 2</w:t>
      </w:r>
    </w:p>
    <w:p w:rsidR="00F6508A" w:rsidRDefault="00F6508A" w:rsidP="00F6508A">
      <w:pPr>
        <w:spacing w:line="480" w:lineRule="auto"/>
        <w:ind w:firstLine="720"/>
        <w:jc w:val="center"/>
        <w:rPr>
          <w:b/>
          <w:sz w:val="28"/>
          <w:lang w:val="uk-UA"/>
        </w:rPr>
      </w:pPr>
      <w:r>
        <w:rPr>
          <w:b/>
          <w:sz w:val="28"/>
          <w:lang w:val="uk-UA"/>
        </w:rPr>
        <w:t>Розділення амінокислот за допомогою розподільної хроматографії на папері</w:t>
      </w:r>
    </w:p>
    <w:p w:rsidR="00F6508A" w:rsidRDefault="00F6508A" w:rsidP="00F6508A">
      <w:pPr>
        <w:pStyle w:val="a3"/>
        <w:spacing w:line="480" w:lineRule="auto"/>
        <w:ind w:firstLine="720"/>
        <w:jc w:val="both"/>
      </w:pPr>
      <w:r>
        <w:t>Мета: Оволодіти методами розподільної хроматографії , як одним з методів якісного аналізу на прикладі розділення суміші амінокислот паперовою хроматографією.</w:t>
      </w:r>
    </w:p>
    <w:p w:rsidR="00F6508A" w:rsidRDefault="00F6508A" w:rsidP="00F6508A">
      <w:pPr>
        <w:pStyle w:val="a5"/>
        <w:spacing w:line="480" w:lineRule="auto"/>
        <w:rPr>
          <w:spacing w:val="0"/>
        </w:rPr>
      </w:pPr>
      <w:r>
        <w:rPr>
          <w:spacing w:val="0"/>
        </w:rPr>
        <w:t>Завдання:</w:t>
      </w:r>
    </w:p>
    <w:p w:rsidR="00F6508A" w:rsidRDefault="00F6508A" w:rsidP="00F6508A">
      <w:pPr>
        <w:pStyle w:val="23"/>
        <w:spacing w:line="480" w:lineRule="auto"/>
        <w:ind w:left="0" w:firstLine="709"/>
        <w:jc w:val="both"/>
        <w:rPr>
          <w:sz w:val="28"/>
          <w:lang w:val="uk-UA"/>
        </w:rPr>
      </w:pPr>
      <w:r>
        <w:rPr>
          <w:sz w:val="28"/>
          <w:lang w:val="uk-UA"/>
        </w:rPr>
        <w:t>1. Засвоїти методику визначення якісного складу суміші речовин за допомогою паперової хроматографії.</w:t>
      </w:r>
    </w:p>
    <w:p w:rsidR="00F6508A" w:rsidRDefault="00F6508A" w:rsidP="00F6508A">
      <w:pPr>
        <w:pStyle w:val="23"/>
        <w:spacing w:line="480" w:lineRule="auto"/>
        <w:ind w:left="0" w:firstLine="709"/>
        <w:jc w:val="both"/>
        <w:rPr>
          <w:sz w:val="28"/>
          <w:lang w:val="uk-UA"/>
        </w:rPr>
      </w:pPr>
      <w:r>
        <w:rPr>
          <w:sz w:val="28"/>
          <w:lang w:val="uk-UA"/>
        </w:rPr>
        <w:t>2. Провести розділення суміші амінокислот хроматографією на папері.</w:t>
      </w:r>
    </w:p>
    <w:p w:rsidR="00F6508A" w:rsidRDefault="00F6508A" w:rsidP="00F6508A">
      <w:pPr>
        <w:pStyle w:val="23"/>
        <w:spacing w:line="480" w:lineRule="auto"/>
        <w:ind w:left="0" w:firstLine="709"/>
        <w:jc w:val="both"/>
        <w:rPr>
          <w:sz w:val="28"/>
          <w:lang w:val="uk-UA"/>
        </w:rPr>
      </w:pPr>
      <w:r>
        <w:rPr>
          <w:sz w:val="28"/>
          <w:lang w:val="uk-UA"/>
        </w:rPr>
        <w:t xml:space="preserve">3. Розрахувати </w:t>
      </w:r>
      <w:proofErr w:type="spellStart"/>
      <w:r>
        <w:rPr>
          <w:sz w:val="28"/>
          <w:lang w:val="uk-UA"/>
        </w:rPr>
        <w:t>R</w:t>
      </w:r>
      <w:r>
        <w:rPr>
          <w:sz w:val="28"/>
          <w:vertAlign w:val="subscript"/>
          <w:lang w:val="uk-UA"/>
        </w:rPr>
        <w:t>f</w:t>
      </w:r>
      <w:proofErr w:type="spellEnd"/>
      <w:r>
        <w:rPr>
          <w:sz w:val="28"/>
          <w:vertAlign w:val="subscript"/>
          <w:lang w:val="uk-UA"/>
        </w:rPr>
        <w:t xml:space="preserve"> </w:t>
      </w:r>
      <w:r>
        <w:rPr>
          <w:sz w:val="28"/>
          <w:lang w:val="uk-UA"/>
        </w:rPr>
        <w:t>кожної плями і визначити склад контрольної суміші амінокислот.</w:t>
      </w:r>
    </w:p>
    <w:p w:rsidR="00F6508A" w:rsidRDefault="00F6508A" w:rsidP="00F6508A">
      <w:pPr>
        <w:spacing w:line="480" w:lineRule="auto"/>
        <w:jc w:val="both"/>
        <w:rPr>
          <w:sz w:val="28"/>
          <w:lang w:val="uk-UA"/>
        </w:rPr>
      </w:pPr>
    </w:p>
    <w:p w:rsidR="00F6508A" w:rsidRDefault="00F6508A" w:rsidP="00F6508A">
      <w:pPr>
        <w:pStyle w:val="4"/>
        <w:spacing w:line="480" w:lineRule="auto"/>
        <w:rPr>
          <w:spacing w:val="0"/>
        </w:rPr>
      </w:pPr>
      <w:r>
        <w:rPr>
          <w:spacing w:val="0"/>
        </w:rPr>
        <w:t>Питання до самостійної підготовки</w:t>
      </w:r>
    </w:p>
    <w:p w:rsidR="00F6508A" w:rsidRDefault="00F6508A" w:rsidP="00F6508A">
      <w:pPr>
        <w:pStyle w:val="21"/>
        <w:spacing w:line="480" w:lineRule="auto"/>
        <w:ind w:left="0" w:firstLine="709"/>
        <w:rPr>
          <w:spacing w:val="0"/>
        </w:rPr>
      </w:pPr>
      <w:r>
        <w:rPr>
          <w:spacing w:val="0"/>
        </w:rPr>
        <w:t>1.Вивчити теоретичні основи хроматографічних методів аналізу: класифікацію та суть кожного виду.</w:t>
      </w:r>
    </w:p>
    <w:p w:rsidR="00F6508A" w:rsidRDefault="00F6508A" w:rsidP="00F6508A">
      <w:pPr>
        <w:pStyle w:val="a5"/>
        <w:spacing w:line="480" w:lineRule="auto"/>
        <w:ind w:firstLine="709"/>
        <w:rPr>
          <w:spacing w:val="0"/>
        </w:rPr>
      </w:pPr>
      <w:r>
        <w:rPr>
          <w:spacing w:val="0"/>
        </w:rPr>
        <w:t>2. Розглянути техніку виконання різних видів паперової хроматографії.</w:t>
      </w:r>
    </w:p>
    <w:p w:rsidR="00F6508A" w:rsidRDefault="00F6508A" w:rsidP="00F6508A">
      <w:pPr>
        <w:pStyle w:val="a3"/>
        <w:spacing w:line="480" w:lineRule="auto"/>
        <w:ind w:firstLine="709"/>
      </w:pPr>
      <w:r>
        <w:t>3. Засвоїти методику визначення якісного складу амінокислот за допомогою паперової хроматографії.</w:t>
      </w:r>
    </w:p>
    <w:p w:rsidR="00F6508A" w:rsidRDefault="00F6508A" w:rsidP="00F6508A">
      <w:pPr>
        <w:pStyle w:val="4"/>
        <w:spacing w:line="480" w:lineRule="auto"/>
        <w:rPr>
          <w:spacing w:val="0"/>
        </w:rPr>
      </w:pPr>
    </w:p>
    <w:p w:rsidR="00F6508A" w:rsidRDefault="00F6508A" w:rsidP="00F6508A">
      <w:pPr>
        <w:pStyle w:val="4"/>
        <w:spacing w:line="480" w:lineRule="auto"/>
        <w:rPr>
          <w:spacing w:val="0"/>
        </w:rPr>
      </w:pPr>
      <w:r>
        <w:rPr>
          <w:spacing w:val="0"/>
        </w:rPr>
        <w:t>Література</w:t>
      </w:r>
    </w:p>
    <w:p w:rsidR="00F6508A" w:rsidRDefault="00F6508A" w:rsidP="00F6508A">
      <w:pPr>
        <w:pStyle w:val="a7"/>
        <w:spacing w:line="480" w:lineRule="auto"/>
        <w:ind w:left="0" w:firstLine="709"/>
        <w:jc w:val="both"/>
        <w:rPr>
          <w:sz w:val="28"/>
          <w:lang w:val="uk-UA"/>
        </w:rPr>
      </w:pPr>
      <w:r>
        <w:rPr>
          <w:sz w:val="28"/>
          <w:lang w:val="uk-UA"/>
        </w:rPr>
        <w:t xml:space="preserve">1. </w:t>
      </w:r>
      <w:proofErr w:type="spellStart"/>
      <w:r>
        <w:rPr>
          <w:sz w:val="28"/>
          <w:lang w:val="uk-UA"/>
        </w:rPr>
        <w:t>Крешков</w:t>
      </w:r>
      <w:proofErr w:type="spellEnd"/>
      <w:r>
        <w:rPr>
          <w:sz w:val="28"/>
          <w:lang w:val="uk-UA"/>
        </w:rPr>
        <w:t xml:space="preserve"> А.П. </w:t>
      </w:r>
      <w:proofErr w:type="spellStart"/>
      <w:r>
        <w:rPr>
          <w:sz w:val="28"/>
          <w:lang w:val="uk-UA"/>
        </w:rPr>
        <w:t>Основы</w:t>
      </w:r>
      <w:proofErr w:type="spellEnd"/>
      <w:r>
        <w:rPr>
          <w:sz w:val="28"/>
          <w:lang w:val="uk-UA"/>
        </w:rPr>
        <w:t xml:space="preserve"> </w:t>
      </w:r>
      <w:proofErr w:type="spellStart"/>
      <w:r>
        <w:rPr>
          <w:sz w:val="28"/>
          <w:lang w:val="uk-UA"/>
        </w:rPr>
        <w:t>аналитической</w:t>
      </w:r>
      <w:proofErr w:type="spellEnd"/>
      <w:r>
        <w:rPr>
          <w:sz w:val="28"/>
          <w:lang w:val="uk-UA"/>
        </w:rPr>
        <w:t xml:space="preserve"> </w:t>
      </w:r>
      <w:proofErr w:type="spellStart"/>
      <w:r>
        <w:rPr>
          <w:sz w:val="28"/>
          <w:lang w:val="uk-UA"/>
        </w:rPr>
        <w:t>химии</w:t>
      </w:r>
      <w:proofErr w:type="spellEnd"/>
      <w:r>
        <w:rPr>
          <w:sz w:val="28"/>
          <w:lang w:val="uk-UA"/>
        </w:rPr>
        <w:t>. – М.:</w:t>
      </w:r>
      <w:proofErr w:type="spellStart"/>
      <w:r>
        <w:rPr>
          <w:sz w:val="28"/>
          <w:lang w:val="uk-UA"/>
        </w:rPr>
        <w:t>Химия</w:t>
      </w:r>
      <w:proofErr w:type="spellEnd"/>
      <w:r>
        <w:rPr>
          <w:sz w:val="28"/>
          <w:lang w:val="uk-UA"/>
        </w:rPr>
        <w:t>, 1970.– т.3. – С. 275-295.</w:t>
      </w:r>
    </w:p>
    <w:p w:rsidR="00F6508A" w:rsidRDefault="00F6508A" w:rsidP="00F6508A">
      <w:pPr>
        <w:pStyle w:val="a7"/>
        <w:spacing w:line="480" w:lineRule="auto"/>
        <w:ind w:left="0" w:firstLine="709"/>
        <w:jc w:val="both"/>
        <w:rPr>
          <w:sz w:val="28"/>
          <w:lang w:val="uk-UA"/>
        </w:rPr>
      </w:pPr>
      <w:r>
        <w:rPr>
          <w:sz w:val="28"/>
          <w:lang w:val="uk-UA"/>
        </w:rPr>
        <w:t xml:space="preserve">2. </w:t>
      </w:r>
      <w:proofErr w:type="spellStart"/>
      <w:r>
        <w:rPr>
          <w:sz w:val="28"/>
          <w:lang w:val="uk-UA"/>
        </w:rPr>
        <w:t>Чмутов</w:t>
      </w:r>
      <w:proofErr w:type="spellEnd"/>
      <w:r>
        <w:rPr>
          <w:sz w:val="28"/>
          <w:lang w:val="uk-UA"/>
        </w:rPr>
        <w:t xml:space="preserve"> К.В. </w:t>
      </w:r>
      <w:proofErr w:type="spellStart"/>
      <w:r>
        <w:rPr>
          <w:sz w:val="28"/>
          <w:lang w:val="uk-UA"/>
        </w:rPr>
        <w:t>Хроматография</w:t>
      </w:r>
      <w:proofErr w:type="spellEnd"/>
      <w:r>
        <w:rPr>
          <w:sz w:val="28"/>
          <w:lang w:val="uk-UA"/>
        </w:rPr>
        <w:t xml:space="preserve">. – М.: </w:t>
      </w:r>
      <w:proofErr w:type="spellStart"/>
      <w:r>
        <w:rPr>
          <w:sz w:val="28"/>
          <w:lang w:val="uk-UA"/>
        </w:rPr>
        <w:t>Химия</w:t>
      </w:r>
      <w:proofErr w:type="spellEnd"/>
      <w:r>
        <w:rPr>
          <w:sz w:val="28"/>
          <w:lang w:val="uk-UA"/>
        </w:rPr>
        <w:t>,1978. – 316 с.</w:t>
      </w:r>
    </w:p>
    <w:p w:rsidR="00F6508A" w:rsidRDefault="00F6508A" w:rsidP="00F6508A">
      <w:pPr>
        <w:pStyle w:val="a7"/>
        <w:spacing w:line="480" w:lineRule="auto"/>
        <w:ind w:left="0" w:firstLine="709"/>
        <w:jc w:val="both"/>
        <w:rPr>
          <w:sz w:val="28"/>
          <w:lang w:val="uk-UA"/>
        </w:rPr>
      </w:pPr>
      <w:r>
        <w:rPr>
          <w:sz w:val="28"/>
          <w:lang w:val="uk-UA"/>
        </w:rPr>
        <w:lastRenderedPageBreak/>
        <w:t xml:space="preserve">3. </w:t>
      </w:r>
      <w:proofErr w:type="spellStart"/>
      <w:r>
        <w:rPr>
          <w:sz w:val="28"/>
          <w:lang w:val="uk-UA"/>
        </w:rPr>
        <w:t>Дорохова</w:t>
      </w:r>
      <w:proofErr w:type="spellEnd"/>
      <w:r>
        <w:rPr>
          <w:sz w:val="28"/>
          <w:lang w:val="uk-UA"/>
        </w:rPr>
        <w:t xml:space="preserve"> Е.Н., Прохорова Г.В. </w:t>
      </w:r>
      <w:proofErr w:type="spellStart"/>
      <w:r>
        <w:rPr>
          <w:sz w:val="28"/>
          <w:lang w:val="uk-UA"/>
        </w:rPr>
        <w:t>Аналитическая</w:t>
      </w:r>
      <w:proofErr w:type="spellEnd"/>
      <w:r>
        <w:rPr>
          <w:sz w:val="28"/>
          <w:lang w:val="uk-UA"/>
        </w:rPr>
        <w:t xml:space="preserve"> </w:t>
      </w:r>
      <w:proofErr w:type="spellStart"/>
      <w:r>
        <w:rPr>
          <w:sz w:val="28"/>
          <w:lang w:val="uk-UA"/>
        </w:rPr>
        <w:t>химия</w:t>
      </w:r>
      <w:proofErr w:type="spellEnd"/>
      <w:r>
        <w:rPr>
          <w:sz w:val="28"/>
          <w:lang w:val="uk-UA"/>
        </w:rPr>
        <w:t xml:space="preserve">. </w:t>
      </w:r>
      <w:proofErr w:type="spellStart"/>
      <w:r>
        <w:rPr>
          <w:sz w:val="28"/>
          <w:lang w:val="uk-UA"/>
        </w:rPr>
        <w:t>Физико-химические</w:t>
      </w:r>
      <w:proofErr w:type="spellEnd"/>
      <w:r>
        <w:rPr>
          <w:sz w:val="28"/>
          <w:lang w:val="uk-UA"/>
        </w:rPr>
        <w:t xml:space="preserve"> </w:t>
      </w:r>
      <w:proofErr w:type="spellStart"/>
      <w:r>
        <w:rPr>
          <w:sz w:val="28"/>
          <w:lang w:val="uk-UA"/>
        </w:rPr>
        <w:t>мет</w:t>
      </w:r>
      <w:r>
        <w:rPr>
          <w:sz w:val="28"/>
          <w:lang w:val="uk-UA"/>
        </w:rPr>
        <w:t>о</w:t>
      </w:r>
      <w:r>
        <w:rPr>
          <w:sz w:val="28"/>
          <w:lang w:val="uk-UA"/>
        </w:rPr>
        <w:t>ды</w:t>
      </w:r>
      <w:proofErr w:type="spellEnd"/>
      <w:r>
        <w:rPr>
          <w:sz w:val="28"/>
          <w:lang w:val="uk-UA"/>
        </w:rPr>
        <w:t xml:space="preserve"> </w:t>
      </w:r>
      <w:proofErr w:type="spellStart"/>
      <w:r>
        <w:rPr>
          <w:sz w:val="28"/>
          <w:lang w:val="uk-UA"/>
        </w:rPr>
        <w:t>анализа</w:t>
      </w:r>
      <w:proofErr w:type="spellEnd"/>
      <w:r>
        <w:rPr>
          <w:sz w:val="28"/>
          <w:lang w:val="uk-UA"/>
        </w:rPr>
        <w:t xml:space="preserve">. – М.: </w:t>
      </w:r>
      <w:proofErr w:type="spellStart"/>
      <w:r>
        <w:rPr>
          <w:sz w:val="28"/>
          <w:lang w:val="uk-UA"/>
        </w:rPr>
        <w:t>Высшая</w:t>
      </w:r>
      <w:proofErr w:type="spellEnd"/>
      <w:r>
        <w:rPr>
          <w:sz w:val="28"/>
          <w:lang w:val="uk-UA"/>
        </w:rPr>
        <w:t xml:space="preserve"> школа, 1991. – С. 212-230.</w:t>
      </w:r>
    </w:p>
    <w:p w:rsidR="00F6508A" w:rsidRDefault="00F6508A" w:rsidP="00F6508A">
      <w:pPr>
        <w:pStyle w:val="a7"/>
        <w:spacing w:line="480" w:lineRule="auto"/>
        <w:ind w:left="0" w:firstLine="709"/>
        <w:jc w:val="both"/>
        <w:rPr>
          <w:sz w:val="28"/>
          <w:lang w:val="uk-UA"/>
        </w:rPr>
      </w:pPr>
      <w:r>
        <w:rPr>
          <w:sz w:val="28"/>
          <w:lang w:val="uk-UA"/>
        </w:rPr>
        <w:t xml:space="preserve">4. Практикум по </w:t>
      </w:r>
      <w:proofErr w:type="spellStart"/>
      <w:r>
        <w:rPr>
          <w:sz w:val="28"/>
          <w:lang w:val="uk-UA"/>
        </w:rPr>
        <w:t>физико-химическим</w:t>
      </w:r>
      <w:proofErr w:type="spellEnd"/>
      <w:r>
        <w:rPr>
          <w:sz w:val="28"/>
          <w:lang w:val="uk-UA"/>
        </w:rPr>
        <w:t xml:space="preserve"> методам </w:t>
      </w:r>
      <w:proofErr w:type="spellStart"/>
      <w:r>
        <w:rPr>
          <w:sz w:val="28"/>
          <w:lang w:val="uk-UA"/>
        </w:rPr>
        <w:t>анализа</w:t>
      </w:r>
      <w:proofErr w:type="spellEnd"/>
      <w:r>
        <w:rPr>
          <w:sz w:val="28"/>
          <w:lang w:val="uk-UA"/>
        </w:rPr>
        <w:t>. /</w:t>
      </w:r>
      <w:proofErr w:type="spellStart"/>
      <w:r>
        <w:rPr>
          <w:sz w:val="28"/>
          <w:lang w:val="uk-UA"/>
        </w:rPr>
        <w:t>под</w:t>
      </w:r>
      <w:proofErr w:type="spellEnd"/>
      <w:r>
        <w:rPr>
          <w:sz w:val="28"/>
          <w:lang w:val="uk-UA"/>
        </w:rPr>
        <w:t xml:space="preserve"> ред. О.М. </w:t>
      </w:r>
      <w:proofErr w:type="spellStart"/>
      <w:r>
        <w:rPr>
          <w:sz w:val="28"/>
          <w:lang w:val="uk-UA"/>
        </w:rPr>
        <w:t>Петрухина</w:t>
      </w:r>
      <w:proofErr w:type="spellEnd"/>
      <w:r>
        <w:rPr>
          <w:sz w:val="28"/>
          <w:lang w:val="uk-UA"/>
        </w:rPr>
        <w:t xml:space="preserve">. – М.: </w:t>
      </w:r>
      <w:proofErr w:type="spellStart"/>
      <w:r>
        <w:rPr>
          <w:sz w:val="28"/>
          <w:lang w:val="uk-UA"/>
        </w:rPr>
        <w:t>Химия</w:t>
      </w:r>
      <w:proofErr w:type="spellEnd"/>
      <w:r>
        <w:rPr>
          <w:sz w:val="28"/>
          <w:lang w:val="uk-UA"/>
        </w:rPr>
        <w:t>, 1987. – С. 185-189, 212-223.</w:t>
      </w:r>
    </w:p>
    <w:p w:rsidR="00F6508A" w:rsidRDefault="00F6508A" w:rsidP="00F6508A">
      <w:pPr>
        <w:pStyle w:val="a7"/>
        <w:spacing w:line="480" w:lineRule="auto"/>
        <w:ind w:left="0" w:firstLine="709"/>
        <w:jc w:val="both"/>
        <w:rPr>
          <w:sz w:val="28"/>
          <w:lang w:val="uk-UA"/>
        </w:rPr>
      </w:pPr>
      <w:r>
        <w:rPr>
          <w:sz w:val="28"/>
          <w:lang w:val="uk-UA"/>
        </w:rPr>
        <w:t xml:space="preserve">5. </w:t>
      </w:r>
      <w:proofErr w:type="spellStart"/>
      <w:r>
        <w:rPr>
          <w:sz w:val="28"/>
          <w:lang w:val="uk-UA"/>
        </w:rPr>
        <w:t>Гранберг</w:t>
      </w:r>
      <w:proofErr w:type="spellEnd"/>
      <w:r>
        <w:rPr>
          <w:sz w:val="28"/>
          <w:lang w:val="uk-UA"/>
        </w:rPr>
        <w:t xml:space="preserve"> И.И. </w:t>
      </w:r>
      <w:proofErr w:type="spellStart"/>
      <w:r>
        <w:rPr>
          <w:sz w:val="28"/>
          <w:lang w:val="uk-UA"/>
        </w:rPr>
        <w:t>Практические</w:t>
      </w:r>
      <w:proofErr w:type="spellEnd"/>
      <w:r>
        <w:rPr>
          <w:sz w:val="28"/>
          <w:lang w:val="uk-UA"/>
        </w:rPr>
        <w:t xml:space="preserve"> </w:t>
      </w:r>
      <w:proofErr w:type="spellStart"/>
      <w:r>
        <w:rPr>
          <w:sz w:val="28"/>
          <w:lang w:val="uk-UA"/>
        </w:rPr>
        <w:t>работы</w:t>
      </w:r>
      <w:proofErr w:type="spellEnd"/>
      <w:r>
        <w:rPr>
          <w:sz w:val="28"/>
          <w:lang w:val="uk-UA"/>
        </w:rPr>
        <w:t xml:space="preserve"> и </w:t>
      </w:r>
      <w:proofErr w:type="spellStart"/>
      <w:r>
        <w:rPr>
          <w:sz w:val="28"/>
          <w:lang w:val="uk-UA"/>
        </w:rPr>
        <w:t>семинарские</w:t>
      </w:r>
      <w:proofErr w:type="spellEnd"/>
      <w:r>
        <w:rPr>
          <w:sz w:val="28"/>
          <w:lang w:val="uk-UA"/>
        </w:rPr>
        <w:t xml:space="preserve"> </w:t>
      </w:r>
      <w:proofErr w:type="spellStart"/>
      <w:r>
        <w:rPr>
          <w:sz w:val="28"/>
          <w:lang w:val="uk-UA"/>
        </w:rPr>
        <w:t>занятия</w:t>
      </w:r>
      <w:proofErr w:type="spellEnd"/>
      <w:r>
        <w:rPr>
          <w:sz w:val="28"/>
          <w:lang w:val="uk-UA"/>
        </w:rPr>
        <w:t xml:space="preserve"> по </w:t>
      </w:r>
      <w:proofErr w:type="spellStart"/>
      <w:r>
        <w:rPr>
          <w:sz w:val="28"/>
          <w:lang w:val="uk-UA"/>
        </w:rPr>
        <w:t>органической</w:t>
      </w:r>
      <w:proofErr w:type="spellEnd"/>
      <w:r>
        <w:rPr>
          <w:sz w:val="28"/>
          <w:lang w:val="uk-UA"/>
        </w:rPr>
        <w:t xml:space="preserve"> </w:t>
      </w:r>
      <w:proofErr w:type="spellStart"/>
      <w:r>
        <w:rPr>
          <w:sz w:val="28"/>
          <w:lang w:val="uk-UA"/>
        </w:rPr>
        <w:t>х</w:t>
      </w:r>
      <w:r>
        <w:rPr>
          <w:sz w:val="28"/>
          <w:lang w:val="uk-UA"/>
        </w:rPr>
        <w:t>и</w:t>
      </w:r>
      <w:r>
        <w:rPr>
          <w:sz w:val="28"/>
          <w:lang w:val="uk-UA"/>
        </w:rPr>
        <w:t>мии</w:t>
      </w:r>
      <w:proofErr w:type="spellEnd"/>
      <w:r>
        <w:rPr>
          <w:sz w:val="28"/>
          <w:lang w:val="uk-UA"/>
        </w:rPr>
        <w:t xml:space="preserve">. – М.: </w:t>
      </w:r>
      <w:proofErr w:type="spellStart"/>
      <w:r>
        <w:rPr>
          <w:sz w:val="28"/>
          <w:lang w:val="uk-UA"/>
        </w:rPr>
        <w:t>Высшая</w:t>
      </w:r>
      <w:proofErr w:type="spellEnd"/>
      <w:r>
        <w:rPr>
          <w:sz w:val="28"/>
          <w:lang w:val="uk-UA"/>
        </w:rPr>
        <w:t xml:space="preserve"> школа, 1987. – С. 61-80, 98-101.</w:t>
      </w:r>
    </w:p>
    <w:p w:rsidR="00F6508A" w:rsidRDefault="00F6508A" w:rsidP="00F6508A">
      <w:pPr>
        <w:pStyle w:val="5"/>
        <w:spacing w:line="480" w:lineRule="auto"/>
        <w:rPr>
          <w:spacing w:val="0"/>
        </w:rPr>
      </w:pPr>
      <w:r>
        <w:rPr>
          <w:spacing w:val="0"/>
        </w:rPr>
        <w:t>Обладнання та реактиви</w:t>
      </w:r>
    </w:p>
    <w:p w:rsidR="00F6508A" w:rsidRDefault="00F6508A" w:rsidP="00F6508A">
      <w:pPr>
        <w:pStyle w:val="a3"/>
        <w:spacing w:line="480" w:lineRule="auto"/>
        <w:ind w:firstLine="720"/>
        <w:jc w:val="both"/>
      </w:pPr>
      <w:r>
        <w:t xml:space="preserve">Прилад для виконання висхідних </w:t>
      </w:r>
      <w:proofErr w:type="spellStart"/>
      <w:r>
        <w:t>хроматограм</w:t>
      </w:r>
      <w:proofErr w:type="spellEnd"/>
      <w:r>
        <w:t xml:space="preserve">, хроматографічний папір, набір амінокислот, суміш амінокислот, олівець, лінійка, скляні капіляри, суміші розчинників: а) </w:t>
      </w:r>
      <w:proofErr w:type="spellStart"/>
      <w:r>
        <w:t>н-бутанол-</w:t>
      </w:r>
      <w:proofErr w:type="spellEnd"/>
      <w:r>
        <w:t xml:space="preserve"> оцтова </w:t>
      </w:r>
      <w:proofErr w:type="spellStart"/>
      <w:r>
        <w:t>кислота-</w:t>
      </w:r>
      <w:proofErr w:type="spellEnd"/>
      <w:r>
        <w:t xml:space="preserve"> вода (4:1:5); б) </w:t>
      </w:r>
      <w:proofErr w:type="spellStart"/>
      <w:r>
        <w:t>ацетон-</w:t>
      </w:r>
      <w:proofErr w:type="spellEnd"/>
      <w:r>
        <w:t xml:space="preserve"> вода (3:2); в) </w:t>
      </w:r>
      <w:proofErr w:type="spellStart"/>
      <w:r>
        <w:t>н-бутанол-</w:t>
      </w:r>
      <w:proofErr w:type="spellEnd"/>
      <w:r>
        <w:t xml:space="preserve"> </w:t>
      </w:r>
      <w:proofErr w:type="spellStart"/>
      <w:r>
        <w:t>бензиловий</w:t>
      </w:r>
      <w:proofErr w:type="spellEnd"/>
      <w:r>
        <w:t xml:space="preserve"> спирт (1:1), розчин </w:t>
      </w:r>
      <w:proofErr w:type="spellStart"/>
      <w:r>
        <w:t>нінгідрину</w:t>
      </w:r>
      <w:proofErr w:type="spellEnd"/>
      <w:r>
        <w:t xml:space="preserve"> в ацетоні.</w:t>
      </w:r>
    </w:p>
    <w:p w:rsidR="00F6508A" w:rsidRDefault="00F6508A" w:rsidP="00F6508A">
      <w:pPr>
        <w:pStyle w:val="5"/>
        <w:spacing w:line="480" w:lineRule="auto"/>
        <w:rPr>
          <w:spacing w:val="0"/>
        </w:rPr>
      </w:pPr>
    </w:p>
    <w:p w:rsidR="00F6508A" w:rsidRDefault="00F6508A" w:rsidP="00F6508A">
      <w:pPr>
        <w:pStyle w:val="5"/>
        <w:spacing w:line="480" w:lineRule="auto"/>
        <w:rPr>
          <w:spacing w:val="0"/>
        </w:rPr>
      </w:pPr>
      <w:r>
        <w:rPr>
          <w:spacing w:val="0"/>
        </w:rPr>
        <w:t>Хід роботи</w:t>
      </w:r>
    </w:p>
    <w:p w:rsidR="00F6508A" w:rsidRDefault="00F6508A" w:rsidP="00F6508A">
      <w:pPr>
        <w:pStyle w:val="31"/>
        <w:spacing w:line="480" w:lineRule="auto"/>
        <w:ind w:firstLine="720"/>
        <w:rPr>
          <w:spacing w:val="0"/>
        </w:rPr>
      </w:pPr>
      <w:r>
        <w:rPr>
          <w:spacing w:val="0"/>
        </w:rPr>
        <w:t>На початку заняття одержати у викладача контрольну задачу - розчин суміші невідомих амінокислот, а у лаборанта - аркуш хроматографічного паперу, відрізаного по розміру циліндра і розкреслений , як вказано на мал.1.</w:t>
      </w:r>
    </w:p>
    <w:p w:rsidR="00F6508A" w:rsidRDefault="00F6508A" w:rsidP="00F6508A">
      <w:pPr>
        <w:pStyle w:val="31"/>
        <w:spacing w:line="480" w:lineRule="auto"/>
        <w:ind w:firstLine="720"/>
        <w:rPr>
          <w:spacing w:val="0"/>
        </w:rPr>
      </w:pPr>
    </w:p>
    <w:p w:rsidR="00F6508A" w:rsidRDefault="00F6508A" w:rsidP="00F6508A">
      <w:pPr>
        <w:spacing w:line="480" w:lineRule="auto"/>
        <w:ind w:firstLine="360"/>
        <w:jc w:val="both"/>
        <w:rPr>
          <w:sz w:val="28"/>
          <w:lang w:val="uk-UA"/>
        </w:rPr>
      </w:pPr>
      <w:r>
        <w:rPr>
          <w:lang w:val="uk-UA"/>
        </w:rPr>
        <w:lastRenderedPageBreak/>
        <w:pict>
          <v:shape id="_x0000_s1026" type="#_x0000_t75" style="position:absolute;left:0;text-align:left;margin-left:8.1pt;margin-top:8pt;width:442.5pt;height:189.75pt;z-index:251659264" o:allowincell="f">
            <v:imagedata r:id="rId15" o:title=""/>
            <w10:wrap type="topAndBottom"/>
          </v:shape>
          <o:OLEObject Type="Embed" ProgID="PBrush" ShapeID="_x0000_s1026" DrawAspect="Content" ObjectID="_1645604406" r:id="rId16"/>
        </w:pict>
      </w:r>
    </w:p>
    <w:p w:rsidR="00F6508A" w:rsidRDefault="00F6508A" w:rsidP="00F6508A">
      <w:pPr>
        <w:spacing w:line="480" w:lineRule="auto"/>
        <w:ind w:firstLine="360"/>
        <w:jc w:val="center"/>
        <w:rPr>
          <w:sz w:val="28"/>
          <w:lang w:val="uk-UA"/>
        </w:rPr>
      </w:pPr>
      <w:r>
        <w:rPr>
          <w:sz w:val="28"/>
          <w:lang w:val="uk-UA"/>
        </w:rPr>
        <w:t>Мал.1. Прилади для висхідної паперової хроматографії.</w:t>
      </w:r>
    </w:p>
    <w:p w:rsidR="00F6508A" w:rsidRDefault="00F6508A" w:rsidP="00F6508A">
      <w:pPr>
        <w:spacing w:line="480" w:lineRule="auto"/>
        <w:ind w:firstLine="709"/>
        <w:jc w:val="both"/>
        <w:rPr>
          <w:sz w:val="28"/>
          <w:lang w:val="uk-UA"/>
        </w:rPr>
      </w:pPr>
      <w:r>
        <w:rPr>
          <w:sz w:val="28"/>
          <w:lang w:val="uk-UA"/>
        </w:rPr>
        <w:t>За допомогою лінійки провести на відстані 2 см від нижнього краю горизонтальну пряму АБ (лінія старту). Намалювати кільця діаметром    3 мм на відстані 2 см один від одного та проставити над ними порядкові номери. Від лінії старту на відстані 10 см провести пряму А'Б' (лінія фінішу).</w:t>
      </w:r>
    </w:p>
    <w:p w:rsidR="00F6508A" w:rsidRDefault="00F6508A" w:rsidP="00F6508A">
      <w:pPr>
        <w:spacing w:line="480" w:lineRule="auto"/>
        <w:ind w:firstLine="720"/>
        <w:jc w:val="both"/>
        <w:rPr>
          <w:sz w:val="28"/>
          <w:lang w:val="uk-UA"/>
        </w:rPr>
      </w:pPr>
      <w:r>
        <w:rPr>
          <w:sz w:val="28"/>
          <w:lang w:val="uk-UA"/>
        </w:rPr>
        <w:t>Розчини амінокислот на папір нанести на окремому столі. Папір покласти на попередньо ретельно вимите скло. Під нижній край паперу підкласти скляну пластинку чи зошит так, щоб та частина паперу, де намальовані кільця, знаходилася в повітрі, не торкалась поверхні скла. Капілярами, що спеціально виготовлені для кожного розчину, на папір в кільця послідовно нанести краплі розчинів сумішей, що досліджуються та “свідків”. Капля, яку наносять не повинна поширюватися за межи намальованого кільця. Розчин на кожне кільце нанести 5-6 разів після висихання попередній краплі.</w:t>
      </w:r>
    </w:p>
    <w:p w:rsidR="00F6508A" w:rsidRDefault="00F6508A" w:rsidP="00F6508A">
      <w:pPr>
        <w:spacing w:line="480" w:lineRule="auto"/>
        <w:ind w:firstLine="720"/>
        <w:jc w:val="both"/>
        <w:rPr>
          <w:sz w:val="28"/>
          <w:lang w:val="uk-UA"/>
        </w:rPr>
      </w:pPr>
      <w:r>
        <w:rPr>
          <w:sz w:val="28"/>
          <w:lang w:val="uk-UA"/>
        </w:rPr>
        <w:t xml:space="preserve">Після висихання нанесених крапель ретельно вимити руки з милом, звернути папір у циліндр та зшити аркуш через край так, щоб одержати більш чи менш правильний циліндр. Особливу увагу звернути на то, щоб при </w:t>
      </w:r>
      <w:r>
        <w:rPr>
          <w:sz w:val="28"/>
          <w:lang w:val="uk-UA"/>
        </w:rPr>
        <w:lastRenderedPageBreak/>
        <w:t xml:space="preserve">зшиванні крапки А та Б співпали. На дно скляного циліндра (обережно, не змочити стінки) налити суміш </w:t>
      </w:r>
      <w:proofErr w:type="spellStart"/>
      <w:r>
        <w:rPr>
          <w:sz w:val="28"/>
          <w:lang w:val="uk-UA"/>
        </w:rPr>
        <w:t>н-бутанолу</w:t>
      </w:r>
      <w:proofErr w:type="spellEnd"/>
      <w:r>
        <w:rPr>
          <w:sz w:val="28"/>
          <w:lang w:val="uk-UA"/>
        </w:rPr>
        <w:t>, оцтової кислоти, води (4:1:5). Висота шару розчинника не повинна бути вище 1 см від дна циліндра.</w:t>
      </w:r>
    </w:p>
    <w:p w:rsidR="00F6508A" w:rsidRDefault="00F6508A" w:rsidP="00F6508A">
      <w:pPr>
        <w:spacing w:line="480" w:lineRule="auto"/>
        <w:ind w:firstLine="720"/>
        <w:jc w:val="both"/>
        <w:rPr>
          <w:sz w:val="28"/>
          <w:lang w:val="uk-UA"/>
        </w:rPr>
      </w:pPr>
      <w:r>
        <w:rPr>
          <w:sz w:val="28"/>
          <w:lang w:val="uk-UA"/>
        </w:rPr>
        <w:t>Паперовий циліндр обережно вставити вертикально в скляний циліндр так, щоб він не торкався стінок і щоб нанесені краплі знаходились на нижньому кінці паперового циліндра.</w:t>
      </w:r>
    </w:p>
    <w:p w:rsidR="00F6508A" w:rsidRDefault="00F6508A" w:rsidP="00F6508A">
      <w:pPr>
        <w:spacing w:line="480" w:lineRule="auto"/>
        <w:ind w:firstLine="720"/>
        <w:jc w:val="both"/>
        <w:rPr>
          <w:sz w:val="28"/>
          <w:lang w:val="uk-UA"/>
        </w:rPr>
      </w:pPr>
      <w:r>
        <w:rPr>
          <w:sz w:val="28"/>
          <w:lang w:val="uk-UA"/>
        </w:rPr>
        <w:t>Скляний циліндр щільно зачинити кришкою з гумовою прокладкою і залишити стояти до тих пір, доки розчинник підніметься до лінії фінішу. Тоді обережно вийняти паперовий циліндр, розрізати шов, розпрямити папір та висушити його під тягою чи в сушильній шафі (70-80</w:t>
      </w:r>
      <w:r>
        <w:rPr>
          <w:sz w:val="28"/>
          <w:vertAlign w:val="superscript"/>
          <w:lang w:val="uk-UA"/>
        </w:rPr>
        <w:t>о</w:t>
      </w:r>
      <w:r>
        <w:rPr>
          <w:sz w:val="28"/>
          <w:lang w:val="uk-UA"/>
        </w:rPr>
        <w:t>С).</w:t>
      </w:r>
    </w:p>
    <w:p w:rsidR="00F6508A" w:rsidRDefault="00F6508A" w:rsidP="00F6508A">
      <w:pPr>
        <w:spacing w:line="480" w:lineRule="auto"/>
        <w:ind w:firstLine="720"/>
        <w:jc w:val="both"/>
        <w:rPr>
          <w:sz w:val="28"/>
          <w:lang w:val="uk-UA"/>
        </w:rPr>
      </w:pPr>
      <w:r>
        <w:rPr>
          <w:sz w:val="28"/>
          <w:lang w:val="uk-UA"/>
        </w:rPr>
        <w:t xml:space="preserve">Коли розчинник повністю випариться, </w:t>
      </w:r>
      <w:proofErr w:type="spellStart"/>
      <w:r>
        <w:rPr>
          <w:sz w:val="28"/>
          <w:lang w:val="uk-UA"/>
        </w:rPr>
        <w:t>хроматограму</w:t>
      </w:r>
      <w:proofErr w:type="spellEnd"/>
      <w:r>
        <w:rPr>
          <w:sz w:val="28"/>
          <w:lang w:val="uk-UA"/>
        </w:rPr>
        <w:t xml:space="preserve"> проявити. Як проявник для </w:t>
      </w:r>
      <w:r>
        <w:rPr>
          <w:sz w:val="28"/>
          <w:lang w:val="uk-UA"/>
        </w:rPr>
        <w:sym w:font="Symbol" w:char="F061"/>
      </w:r>
      <w:proofErr w:type="spellStart"/>
      <w:r>
        <w:rPr>
          <w:sz w:val="28"/>
          <w:lang w:val="uk-UA"/>
        </w:rPr>
        <w:t>-амінокислот</w:t>
      </w:r>
      <w:proofErr w:type="spellEnd"/>
      <w:r>
        <w:rPr>
          <w:sz w:val="28"/>
          <w:lang w:val="uk-UA"/>
        </w:rPr>
        <w:t xml:space="preserve"> використовувати розчин </w:t>
      </w:r>
      <w:proofErr w:type="spellStart"/>
      <w:r>
        <w:rPr>
          <w:sz w:val="28"/>
          <w:lang w:val="uk-UA"/>
        </w:rPr>
        <w:t>нінгідрину</w:t>
      </w:r>
      <w:proofErr w:type="spellEnd"/>
      <w:r>
        <w:rPr>
          <w:sz w:val="28"/>
          <w:lang w:val="uk-UA"/>
        </w:rPr>
        <w:t xml:space="preserve"> (ω(</w:t>
      </w:r>
      <w:proofErr w:type="spellStart"/>
      <w:r>
        <w:rPr>
          <w:sz w:val="28"/>
          <w:lang w:val="uk-UA"/>
        </w:rPr>
        <w:t>нінгідрину</w:t>
      </w:r>
      <w:proofErr w:type="spellEnd"/>
      <w:r>
        <w:rPr>
          <w:sz w:val="28"/>
          <w:lang w:val="uk-UA"/>
        </w:rPr>
        <w:t xml:space="preserve">)=0,5%) в ацетоні. Цим розчином </w:t>
      </w:r>
      <w:proofErr w:type="spellStart"/>
      <w:r>
        <w:rPr>
          <w:sz w:val="28"/>
          <w:lang w:val="uk-UA"/>
        </w:rPr>
        <w:t>оприснути</w:t>
      </w:r>
      <w:proofErr w:type="spellEnd"/>
      <w:r>
        <w:rPr>
          <w:sz w:val="28"/>
          <w:lang w:val="uk-UA"/>
        </w:rPr>
        <w:t xml:space="preserve"> </w:t>
      </w:r>
      <w:proofErr w:type="spellStart"/>
      <w:r>
        <w:rPr>
          <w:sz w:val="28"/>
          <w:lang w:val="uk-UA"/>
        </w:rPr>
        <w:t>хроматограму</w:t>
      </w:r>
      <w:proofErr w:type="spellEnd"/>
      <w:r>
        <w:rPr>
          <w:sz w:val="28"/>
          <w:lang w:val="uk-UA"/>
        </w:rPr>
        <w:t xml:space="preserve"> декілька разів з пульверизатора так, щоб папір становився тільки слабо вологий та на ньому не утворювались би </w:t>
      </w:r>
      <w:proofErr w:type="spellStart"/>
      <w:r>
        <w:rPr>
          <w:sz w:val="28"/>
          <w:lang w:val="uk-UA"/>
        </w:rPr>
        <w:t>розмиваючі</w:t>
      </w:r>
      <w:proofErr w:type="spellEnd"/>
      <w:r>
        <w:rPr>
          <w:sz w:val="28"/>
          <w:lang w:val="uk-UA"/>
        </w:rPr>
        <w:t xml:space="preserve"> струмені розчину. Потім висушити папір на повітрі та прогріти у сушильній шафі при 110</w:t>
      </w:r>
      <w:r>
        <w:rPr>
          <w:sz w:val="28"/>
          <w:vertAlign w:val="superscript"/>
          <w:lang w:val="uk-UA"/>
        </w:rPr>
        <w:t>о</w:t>
      </w:r>
      <w:r>
        <w:rPr>
          <w:sz w:val="28"/>
          <w:lang w:val="uk-UA"/>
        </w:rPr>
        <w:t xml:space="preserve">С  до появи лілових плям. Значно краще висушити </w:t>
      </w:r>
      <w:proofErr w:type="spellStart"/>
      <w:r>
        <w:rPr>
          <w:sz w:val="28"/>
          <w:lang w:val="uk-UA"/>
        </w:rPr>
        <w:t>хроматограму</w:t>
      </w:r>
      <w:proofErr w:type="spellEnd"/>
      <w:r>
        <w:rPr>
          <w:sz w:val="28"/>
          <w:lang w:val="uk-UA"/>
        </w:rPr>
        <w:t xml:space="preserve"> поступово у темряві. Плями, що проявилися, легко обвести олівцем та при бажанні закріпити розчином </w:t>
      </w:r>
      <w:proofErr w:type="spellStart"/>
      <w:r>
        <w:rPr>
          <w:sz w:val="28"/>
          <w:lang w:val="uk-UA"/>
        </w:rPr>
        <w:t>нікол</w:t>
      </w:r>
      <w:proofErr w:type="spellEnd"/>
      <w:r>
        <w:rPr>
          <w:sz w:val="28"/>
          <w:lang w:val="uk-UA"/>
        </w:rPr>
        <w:t xml:space="preserve"> сульфату, після чого ще раз просушити </w:t>
      </w:r>
      <w:proofErr w:type="spellStart"/>
      <w:r>
        <w:rPr>
          <w:sz w:val="28"/>
          <w:lang w:val="uk-UA"/>
        </w:rPr>
        <w:t>хроматограму</w:t>
      </w:r>
      <w:proofErr w:type="spellEnd"/>
      <w:r>
        <w:rPr>
          <w:sz w:val="28"/>
          <w:lang w:val="uk-UA"/>
        </w:rPr>
        <w:t xml:space="preserve"> на повітрі.</w:t>
      </w:r>
    </w:p>
    <w:p w:rsidR="00F6508A" w:rsidRDefault="00F6508A" w:rsidP="00F6508A">
      <w:pPr>
        <w:spacing w:line="480" w:lineRule="auto"/>
        <w:ind w:firstLine="720"/>
        <w:jc w:val="both"/>
        <w:rPr>
          <w:sz w:val="28"/>
          <w:lang w:val="uk-UA"/>
        </w:rPr>
      </w:pPr>
      <w:r>
        <w:rPr>
          <w:sz w:val="28"/>
          <w:lang w:val="uk-UA"/>
        </w:rPr>
        <w:t xml:space="preserve">Якісний склад контрольній суміші амінокислот визначити по значенню </w:t>
      </w:r>
      <w:proofErr w:type="spellStart"/>
      <w:r>
        <w:rPr>
          <w:sz w:val="28"/>
          <w:lang w:val="uk-UA"/>
        </w:rPr>
        <w:t>R</w:t>
      </w:r>
      <w:r>
        <w:rPr>
          <w:sz w:val="28"/>
          <w:vertAlign w:val="subscript"/>
          <w:lang w:val="uk-UA"/>
        </w:rPr>
        <w:t>f</w:t>
      </w:r>
      <w:proofErr w:type="spellEnd"/>
      <w:r>
        <w:rPr>
          <w:sz w:val="28"/>
          <w:lang w:val="uk-UA"/>
        </w:rPr>
        <w:t xml:space="preserve"> кожної плями, порівнюючи з </w:t>
      </w:r>
      <w:proofErr w:type="spellStart"/>
      <w:r>
        <w:rPr>
          <w:sz w:val="28"/>
          <w:lang w:val="uk-UA"/>
        </w:rPr>
        <w:t>R</w:t>
      </w:r>
      <w:r>
        <w:rPr>
          <w:sz w:val="28"/>
          <w:vertAlign w:val="subscript"/>
          <w:lang w:val="uk-UA"/>
        </w:rPr>
        <w:t>f</w:t>
      </w:r>
      <w:proofErr w:type="spellEnd"/>
      <w:r>
        <w:rPr>
          <w:sz w:val="28"/>
          <w:lang w:val="uk-UA"/>
        </w:rPr>
        <w:t xml:space="preserve">, що обчислені по </w:t>
      </w:r>
      <w:proofErr w:type="spellStart"/>
      <w:r>
        <w:rPr>
          <w:sz w:val="28"/>
          <w:lang w:val="uk-UA"/>
        </w:rPr>
        <w:t>хроматограмі</w:t>
      </w:r>
      <w:proofErr w:type="spellEnd"/>
      <w:r>
        <w:rPr>
          <w:sz w:val="28"/>
          <w:lang w:val="uk-UA"/>
        </w:rPr>
        <w:t xml:space="preserve"> для “свідків”. Значення </w:t>
      </w:r>
      <w:proofErr w:type="spellStart"/>
      <w:r>
        <w:rPr>
          <w:sz w:val="28"/>
          <w:lang w:val="uk-UA"/>
        </w:rPr>
        <w:t>R</w:t>
      </w:r>
      <w:r>
        <w:rPr>
          <w:sz w:val="28"/>
          <w:vertAlign w:val="subscript"/>
          <w:lang w:val="uk-UA"/>
        </w:rPr>
        <w:t>f</w:t>
      </w:r>
      <w:proofErr w:type="spellEnd"/>
      <w:r>
        <w:rPr>
          <w:sz w:val="28"/>
          <w:lang w:val="uk-UA"/>
        </w:rPr>
        <w:t xml:space="preserve"> амінокислот цій системі: гліцин 0,13; аланін 0,18; валін 0,36; фенілаланін 0,46.</w:t>
      </w:r>
    </w:p>
    <w:p w:rsidR="00F6508A" w:rsidRDefault="00F6508A" w:rsidP="00F6508A">
      <w:pPr>
        <w:spacing w:line="480" w:lineRule="auto"/>
        <w:ind w:firstLine="720"/>
        <w:jc w:val="both"/>
        <w:rPr>
          <w:sz w:val="28"/>
          <w:lang w:val="uk-UA"/>
        </w:rPr>
      </w:pPr>
      <w:r>
        <w:rPr>
          <w:sz w:val="28"/>
          <w:lang w:val="uk-UA"/>
        </w:rPr>
        <w:lastRenderedPageBreak/>
        <w:t xml:space="preserve">В цьому варіанті задачу можливо виконати і для інших амінокислот, а також для простіших вуглеводів. При </w:t>
      </w:r>
      <w:proofErr w:type="spellStart"/>
      <w:r>
        <w:rPr>
          <w:sz w:val="28"/>
          <w:lang w:val="uk-UA"/>
        </w:rPr>
        <w:t>хроматографуванні</w:t>
      </w:r>
      <w:proofErr w:type="spellEnd"/>
      <w:r>
        <w:rPr>
          <w:sz w:val="28"/>
          <w:lang w:val="uk-UA"/>
        </w:rPr>
        <w:t xml:space="preserve"> вуглеводів їх проявляють </w:t>
      </w:r>
      <w:proofErr w:type="spellStart"/>
      <w:r>
        <w:rPr>
          <w:sz w:val="28"/>
          <w:lang w:val="uk-UA"/>
        </w:rPr>
        <w:t>амоніачним</w:t>
      </w:r>
      <w:proofErr w:type="spellEnd"/>
      <w:r>
        <w:rPr>
          <w:sz w:val="28"/>
          <w:lang w:val="uk-UA"/>
        </w:rPr>
        <w:t xml:space="preserve"> розчином </w:t>
      </w:r>
      <w:proofErr w:type="spellStart"/>
      <w:r>
        <w:rPr>
          <w:sz w:val="28"/>
          <w:lang w:val="uk-UA"/>
        </w:rPr>
        <w:t>аргентум</w:t>
      </w:r>
      <w:proofErr w:type="spellEnd"/>
      <w:r>
        <w:rPr>
          <w:sz w:val="28"/>
          <w:lang w:val="uk-UA"/>
        </w:rPr>
        <w:t xml:space="preserve"> </w:t>
      </w:r>
      <w:proofErr w:type="spellStart"/>
      <w:r>
        <w:rPr>
          <w:sz w:val="28"/>
          <w:lang w:val="uk-UA"/>
        </w:rPr>
        <w:t>нітрата</w:t>
      </w:r>
      <w:proofErr w:type="spellEnd"/>
      <w:r>
        <w:rPr>
          <w:sz w:val="28"/>
          <w:lang w:val="uk-UA"/>
        </w:rPr>
        <w:t xml:space="preserve"> (чорна пляма).</w:t>
      </w:r>
    </w:p>
    <w:p w:rsidR="009D1C70" w:rsidRDefault="00F6508A" w:rsidP="00F6508A">
      <w:r>
        <w:rPr>
          <w:sz w:val="28"/>
          <w:lang w:val="uk-UA"/>
        </w:rPr>
        <w:br w:type="page"/>
      </w:r>
    </w:p>
    <w:sectPr w:rsidR="009D1C7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646"/>
    <w:rsid w:val="009D1C70"/>
    <w:rsid w:val="00E84646"/>
    <w:rsid w:val="00F650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08A"/>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F6508A"/>
    <w:pPr>
      <w:keepNext/>
      <w:spacing w:line="360" w:lineRule="auto"/>
      <w:jc w:val="center"/>
      <w:outlineLvl w:val="0"/>
    </w:pPr>
    <w:rPr>
      <w:sz w:val="28"/>
      <w:lang w:val="uk-UA"/>
    </w:rPr>
  </w:style>
  <w:style w:type="paragraph" w:styleId="2">
    <w:name w:val="heading 2"/>
    <w:basedOn w:val="a"/>
    <w:next w:val="a"/>
    <w:link w:val="20"/>
    <w:qFormat/>
    <w:rsid w:val="00F6508A"/>
    <w:pPr>
      <w:keepNext/>
      <w:spacing w:line="360" w:lineRule="auto"/>
      <w:ind w:firstLine="720"/>
      <w:jc w:val="center"/>
      <w:outlineLvl w:val="1"/>
    </w:pPr>
    <w:rPr>
      <w:sz w:val="28"/>
      <w:lang w:val="uk-UA"/>
    </w:rPr>
  </w:style>
  <w:style w:type="paragraph" w:styleId="3">
    <w:name w:val="heading 3"/>
    <w:basedOn w:val="a"/>
    <w:next w:val="a"/>
    <w:link w:val="30"/>
    <w:qFormat/>
    <w:rsid w:val="00F6508A"/>
    <w:pPr>
      <w:keepNext/>
      <w:spacing w:line="360" w:lineRule="auto"/>
      <w:ind w:firstLine="720"/>
      <w:jc w:val="both"/>
      <w:outlineLvl w:val="2"/>
    </w:pPr>
    <w:rPr>
      <w:sz w:val="28"/>
      <w:lang w:val="uk-UA"/>
    </w:rPr>
  </w:style>
  <w:style w:type="paragraph" w:styleId="4">
    <w:name w:val="heading 4"/>
    <w:basedOn w:val="a"/>
    <w:next w:val="a"/>
    <w:link w:val="40"/>
    <w:qFormat/>
    <w:rsid w:val="00F6508A"/>
    <w:pPr>
      <w:keepNext/>
      <w:spacing w:line="360" w:lineRule="auto"/>
      <w:ind w:left="720"/>
      <w:jc w:val="center"/>
      <w:outlineLvl w:val="3"/>
    </w:pPr>
    <w:rPr>
      <w:spacing w:val="20"/>
      <w:sz w:val="28"/>
      <w:lang w:val="uk-UA"/>
    </w:rPr>
  </w:style>
  <w:style w:type="paragraph" w:styleId="5">
    <w:name w:val="heading 5"/>
    <w:basedOn w:val="a"/>
    <w:next w:val="a"/>
    <w:link w:val="50"/>
    <w:qFormat/>
    <w:rsid w:val="00F6508A"/>
    <w:pPr>
      <w:keepNext/>
      <w:spacing w:line="360" w:lineRule="auto"/>
      <w:ind w:firstLine="360"/>
      <w:jc w:val="center"/>
      <w:outlineLvl w:val="4"/>
    </w:pPr>
    <w:rPr>
      <w:spacing w:val="20"/>
      <w:sz w:val="28"/>
      <w:lang w:val="uk-UA"/>
    </w:rPr>
  </w:style>
  <w:style w:type="paragraph" w:styleId="6">
    <w:name w:val="heading 6"/>
    <w:basedOn w:val="a"/>
    <w:next w:val="a"/>
    <w:link w:val="60"/>
    <w:qFormat/>
    <w:rsid w:val="00F6508A"/>
    <w:pPr>
      <w:keepNext/>
      <w:spacing w:line="480" w:lineRule="auto"/>
      <w:ind w:firstLine="720"/>
      <w:outlineLvl w:val="5"/>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508A"/>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F6508A"/>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F6508A"/>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F6508A"/>
    <w:rPr>
      <w:rFonts w:ascii="Times New Roman" w:eastAsia="Times New Roman" w:hAnsi="Times New Roman" w:cs="Times New Roman"/>
      <w:spacing w:val="20"/>
      <w:sz w:val="28"/>
      <w:szCs w:val="20"/>
      <w:lang w:eastAsia="ru-RU"/>
    </w:rPr>
  </w:style>
  <w:style w:type="character" w:customStyle="1" w:styleId="50">
    <w:name w:val="Заголовок 5 Знак"/>
    <w:basedOn w:val="a0"/>
    <w:link w:val="5"/>
    <w:rsid w:val="00F6508A"/>
    <w:rPr>
      <w:rFonts w:ascii="Times New Roman" w:eastAsia="Times New Roman" w:hAnsi="Times New Roman" w:cs="Times New Roman"/>
      <w:spacing w:val="20"/>
      <w:sz w:val="28"/>
      <w:szCs w:val="20"/>
      <w:lang w:eastAsia="ru-RU"/>
    </w:rPr>
  </w:style>
  <w:style w:type="character" w:customStyle="1" w:styleId="60">
    <w:name w:val="Заголовок 6 Знак"/>
    <w:basedOn w:val="a0"/>
    <w:link w:val="6"/>
    <w:rsid w:val="00F6508A"/>
    <w:rPr>
      <w:rFonts w:ascii="Times New Roman" w:eastAsia="Times New Roman" w:hAnsi="Times New Roman" w:cs="Times New Roman"/>
      <w:sz w:val="28"/>
      <w:szCs w:val="20"/>
      <w:lang w:eastAsia="ru-RU"/>
    </w:rPr>
  </w:style>
  <w:style w:type="paragraph" w:styleId="a3">
    <w:name w:val="Body Text"/>
    <w:basedOn w:val="a"/>
    <w:link w:val="a4"/>
    <w:semiHidden/>
    <w:rsid w:val="00F6508A"/>
    <w:rPr>
      <w:sz w:val="28"/>
      <w:lang w:val="uk-UA"/>
    </w:rPr>
  </w:style>
  <w:style w:type="character" w:customStyle="1" w:styleId="a4">
    <w:name w:val="Основной текст Знак"/>
    <w:basedOn w:val="a0"/>
    <w:link w:val="a3"/>
    <w:semiHidden/>
    <w:rsid w:val="00F6508A"/>
    <w:rPr>
      <w:rFonts w:ascii="Times New Roman" w:eastAsia="Times New Roman" w:hAnsi="Times New Roman" w:cs="Times New Roman"/>
      <w:sz w:val="28"/>
      <w:szCs w:val="20"/>
      <w:lang w:eastAsia="ru-RU"/>
    </w:rPr>
  </w:style>
  <w:style w:type="paragraph" w:styleId="a5">
    <w:name w:val="Body Text Indent"/>
    <w:basedOn w:val="a"/>
    <w:link w:val="a6"/>
    <w:semiHidden/>
    <w:rsid w:val="00F6508A"/>
    <w:pPr>
      <w:spacing w:line="360" w:lineRule="auto"/>
      <w:ind w:firstLine="720"/>
      <w:jc w:val="both"/>
    </w:pPr>
    <w:rPr>
      <w:spacing w:val="20"/>
      <w:sz w:val="28"/>
      <w:lang w:val="uk-UA"/>
    </w:rPr>
  </w:style>
  <w:style w:type="character" w:customStyle="1" w:styleId="a6">
    <w:name w:val="Основной текст с отступом Знак"/>
    <w:basedOn w:val="a0"/>
    <w:link w:val="a5"/>
    <w:semiHidden/>
    <w:rsid w:val="00F6508A"/>
    <w:rPr>
      <w:rFonts w:ascii="Times New Roman" w:eastAsia="Times New Roman" w:hAnsi="Times New Roman" w:cs="Times New Roman"/>
      <w:spacing w:val="20"/>
      <w:sz w:val="28"/>
      <w:szCs w:val="20"/>
      <w:lang w:eastAsia="ru-RU"/>
    </w:rPr>
  </w:style>
  <w:style w:type="paragraph" w:styleId="21">
    <w:name w:val="Body Text Indent 2"/>
    <w:basedOn w:val="a"/>
    <w:link w:val="22"/>
    <w:semiHidden/>
    <w:rsid w:val="00F6508A"/>
    <w:pPr>
      <w:spacing w:line="360" w:lineRule="auto"/>
      <w:ind w:left="720"/>
      <w:jc w:val="both"/>
    </w:pPr>
    <w:rPr>
      <w:spacing w:val="20"/>
      <w:sz w:val="28"/>
      <w:lang w:val="uk-UA"/>
    </w:rPr>
  </w:style>
  <w:style w:type="character" w:customStyle="1" w:styleId="22">
    <w:name w:val="Основной текст с отступом 2 Знак"/>
    <w:basedOn w:val="a0"/>
    <w:link w:val="21"/>
    <w:semiHidden/>
    <w:rsid w:val="00F6508A"/>
    <w:rPr>
      <w:rFonts w:ascii="Times New Roman" w:eastAsia="Times New Roman" w:hAnsi="Times New Roman" w:cs="Times New Roman"/>
      <w:spacing w:val="20"/>
      <w:sz w:val="28"/>
      <w:szCs w:val="20"/>
      <w:lang w:eastAsia="ru-RU"/>
    </w:rPr>
  </w:style>
  <w:style w:type="paragraph" w:styleId="31">
    <w:name w:val="Body Text Indent 3"/>
    <w:basedOn w:val="a"/>
    <w:link w:val="32"/>
    <w:semiHidden/>
    <w:rsid w:val="00F6508A"/>
    <w:pPr>
      <w:spacing w:line="360" w:lineRule="auto"/>
      <w:ind w:firstLine="360"/>
      <w:jc w:val="both"/>
    </w:pPr>
    <w:rPr>
      <w:spacing w:val="20"/>
      <w:sz w:val="28"/>
      <w:lang w:val="uk-UA"/>
    </w:rPr>
  </w:style>
  <w:style w:type="character" w:customStyle="1" w:styleId="32">
    <w:name w:val="Основной текст с отступом 3 Знак"/>
    <w:basedOn w:val="a0"/>
    <w:link w:val="31"/>
    <w:semiHidden/>
    <w:rsid w:val="00F6508A"/>
    <w:rPr>
      <w:rFonts w:ascii="Times New Roman" w:eastAsia="Times New Roman" w:hAnsi="Times New Roman" w:cs="Times New Roman"/>
      <w:spacing w:val="20"/>
      <w:sz w:val="28"/>
      <w:szCs w:val="20"/>
      <w:lang w:eastAsia="ru-RU"/>
    </w:rPr>
  </w:style>
  <w:style w:type="paragraph" w:styleId="a7">
    <w:name w:val="List"/>
    <w:basedOn w:val="a"/>
    <w:semiHidden/>
    <w:rsid w:val="00F6508A"/>
    <w:pPr>
      <w:ind w:left="283" w:hanging="283"/>
    </w:pPr>
  </w:style>
  <w:style w:type="paragraph" w:styleId="23">
    <w:name w:val="List 2"/>
    <w:basedOn w:val="a"/>
    <w:semiHidden/>
    <w:rsid w:val="00F6508A"/>
    <w:pPr>
      <w:ind w:left="566" w:hanging="28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08A"/>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F6508A"/>
    <w:pPr>
      <w:keepNext/>
      <w:spacing w:line="360" w:lineRule="auto"/>
      <w:jc w:val="center"/>
      <w:outlineLvl w:val="0"/>
    </w:pPr>
    <w:rPr>
      <w:sz w:val="28"/>
      <w:lang w:val="uk-UA"/>
    </w:rPr>
  </w:style>
  <w:style w:type="paragraph" w:styleId="2">
    <w:name w:val="heading 2"/>
    <w:basedOn w:val="a"/>
    <w:next w:val="a"/>
    <w:link w:val="20"/>
    <w:qFormat/>
    <w:rsid w:val="00F6508A"/>
    <w:pPr>
      <w:keepNext/>
      <w:spacing w:line="360" w:lineRule="auto"/>
      <w:ind w:firstLine="720"/>
      <w:jc w:val="center"/>
      <w:outlineLvl w:val="1"/>
    </w:pPr>
    <w:rPr>
      <w:sz w:val="28"/>
      <w:lang w:val="uk-UA"/>
    </w:rPr>
  </w:style>
  <w:style w:type="paragraph" w:styleId="3">
    <w:name w:val="heading 3"/>
    <w:basedOn w:val="a"/>
    <w:next w:val="a"/>
    <w:link w:val="30"/>
    <w:qFormat/>
    <w:rsid w:val="00F6508A"/>
    <w:pPr>
      <w:keepNext/>
      <w:spacing w:line="360" w:lineRule="auto"/>
      <w:ind w:firstLine="720"/>
      <w:jc w:val="both"/>
      <w:outlineLvl w:val="2"/>
    </w:pPr>
    <w:rPr>
      <w:sz w:val="28"/>
      <w:lang w:val="uk-UA"/>
    </w:rPr>
  </w:style>
  <w:style w:type="paragraph" w:styleId="4">
    <w:name w:val="heading 4"/>
    <w:basedOn w:val="a"/>
    <w:next w:val="a"/>
    <w:link w:val="40"/>
    <w:qFormat/>
    <w:rsid w:val="00F6508A"/>
    <w:pPr>
      <w:keepNext/>
      <w:spacing w:line="360" w:lineRule="auto"/>
      <w:ind w:left="720"/>
      <w:jc w:val="center"/>
      <w:outlineLvl w:val="3"/>
    </w:pPr>
    <w:rPr>
      <w:spacing w:val="20"/>
      <w:sz w:val="28"/>
      <w:lang w:val="uk-UA"/>
    </w:rPr>
  </w:style>
  <w:style w:type="paragraph" w:styleId="5">
    <w:name w:val="heading 5"/>
    <w:basedOn w:val="a"/>
    <w:next w:val="a"/>
    <w:link w:val="50"/>
    <w:qFormat/>
    <w:rsid w:val="00F6508A"/>
    <w:pPr>
      <w:keepNext/>
      <w:spacing w:line="360" w:lineRule="auto"/>
      <w:ind w:firstLine="360"/>
      <w:jc w:val="center"/>
      <w:outlineLvl w:val="4"/>
    </w:pPr>
    <w:rPr>
      <w:spacing w:val="20"/>
      <w:sz w:val="28"/>
      <w:lang w:val="uk-UA"/>
    </w:rPr>
  </w:style>
  <w:style w:type="paragraph" w:styleId="6">
    <w:name w:val="heading 6"/>
    <w:basedOn w:val="a"/>
    <w:next w:val="a"/>
    <w:link w:val="60"/>
    <w:qFormat/>
    <w:rsid w:val="00F6508A"/>
    <w:pPr>
      <w:keepNext/>
      <w:spacing w:line="480" w:lineRule="auto"/>
      <w:ind w:firstLine="720"/>
      <w:outlineLvl w:val="5"/>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508A"/>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F6508A"/>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F6508A"/>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F6508A"/>
    <w:rPr>
      <w:rFonts w:ascii="Times New Roman" w:eastAsia="Times New Roman" w:hAnsi="Times New Roman" w:cs="Times New Roman"/>
      <w:spacing w:val="20"/>
      <w:sz w:val="28"/>
      <w:szCs w:val="20"/>
      <w:lang w:eastAsia="ru-RU"/>
    </w:rPr>
  </w:style>
  <w:style w:type="character" w:customStyle="1" w:styleId="50">
    <w:name w:val="Заголовок 5 Знак"/>
    <w:basedOn w:val="a0"/>
    <w:link w:val="5"/>
    <w:rsid w:val="00F6508A"/>
    <w:rPr>
      <w:rFonts w:ascii="Times New Roman" w:eastAsia="Times New Roman" w:hAnsi="Times New Roman" w:cs="Times New Roman"/>
      <w:spacing w:val="20"/>
      <w:sz w:val="28"/>
      <w:szCs w:val="20"/>
      <w:lang w:eastAsia="ru-RU"/>
    </w:rPr>
  </w:style>
  <w:style w:type="character" w:customStyle="1" w:styleId="60">
    <w:name w:val="Заголовок 6 Знак"/>
    <w:basedOn w:val="a0"/>
    <w:link w:val="6"/>
    <w:rsid w:val="00F6508A"/>
    <w:rPr>
      <w:rFonts w:ascii="Times New Roman" w:eastAsia="Times New Roman" w:hAnsi="Times New Roman" w:cs="Times New Roman"/>
      <w:sz w:val="28"/>
      <w:szCs w:val="20"/>
      <w:lang w:eastAsia="ru-RU"/>
    </w:rPr>
  </w:style>
  <w:style w:type="paragraph" w:styleId="a3">
    <w:name w:val="Body Text"/>
    <w:basedOn w:val="a"/>
    <w:link w:val="a4"/>
    <w:semiHidden/>
    <w:rsid w:val="00F6508A"/>
    <w:rPr>
      <w:sz w:val="28"/>
      <w:lang w:val="uk-UA"/>
    </w:rPr>
  </w:style>
  <w:style w:type="character" w:customStyle="1" w:styleId="a4">
    <w:name w:val="Основной текст Знак"/>
    <w:basedOn w:val="a0"/>
    <w:link w:val="a3"/>
    <w:semiHidden/>
    <w:rsid w:val="00F6508A"/>
    <w:rPr>
      <w:rFonts w:ascii="Times New Roman" w:eastAsia="Times New Roman" w:hAnsi="Times New Roman" w:cs="Times New Roman"/>
      <w:sz w:val="28"/>
      <w:szCs w:val="20"/>
      <w:lang w:eastAsia="ru-RU"/>
    </w:rPr>
  </w:style>
  <w:style w:type="paragraph" w:styleId="a5">
    <w:name w:val="Body Text Indent"/>
    <w:basedOn w:val="a"/>
    <w:link w:val="a6"/>
    <w:semiHidden/>
    <w:rsid w:val="00F6508A"/>
    <w:pPr>
      <w:spacing w:line="360" w:lineRule="auto"/>
      <w:ind w:firstLine="720"/>
      <w:jc w:val="both"/>
    </w:pPr>
    <w:rPr>
      <w:spacing w:val="20"/>
      <w:sz w:val="28"/>
      <w:lang w:val="uk-UA"/>
    </w:rPr>
  </w:style>
  <w:style w:type="character" w:customStyle="1" w:styleId="a6">
    <w:name w:val="Основной текст с отступом Знак"/>
    <w:basedOn w:val="a0"/>
    <w:link w:val="a5"/>
    <w:semiHidden/>
    <w:rsid w:val="00F6508A"/>
    <w:rPr>
      <w:rFonts w:ascii="Times New Roman" w:eastAsia="Times New Roman" w:hAnsi="Times New Roman" w:cs="Times New Roman"/>
      <w:spacing w:val="20"/>
      <w:sz w:val="28"/>
      <w:szCs w:val="20"/>
      <w:lang w:eastAsia="ru-RU"/>
    </w:rPr>
  </w:style>
  <w:style w:type="paragraph" w:styleId="21">
    <w:name w:val="Body Text Indent 2"/>
    <w:basedOn w:val="a"/>
    <w:link w:val="22"/>
    <w:semiHidden/>
    <w:rsid w:val="00F6508A"/>
    <w:pPr>
      <w:spacing w:line="360" w:lineRule="auto"/>
      <w:ind w:left="720"/>
      <w:jc w:val="both"/>
    </w:pPr>
    <w:rPr>
      <w:spacing w:val="20"/>
      <w:sz w:val="28"/>
      <w:lang w:val="uk-UA"/>
    </w:rPr>
  </w:style>
  <w:style w:type="character" w:customStyle="1" w:styleId="22">
    <w:name w:val="Основной текст с отступом 2 Знак"/>
    <w:basedOn w:val="a0"/>
    <w:link w:val="21"/>
    <w:semiHidden/>
    <w:rsid w:val="00F6508A"/>
    <w:rPr>
      <w:rFonts w:ascii="Times New Roman" w:eastAsia="Times New Roman" w:hAnsi="Times New Roman" w:cs="Times New Roman"/>
      <w:spacing w:val="20"/>
      <w:sz w:val="28"/>
      <w:szCs w:val="20"/>
      <w:lang w:eastAsia="ru-RU"/>
    </w:rPr>
  </w:style>
  <w:style w:type="paragraph" w:styleId="31">
    <w:name w:val="Body Text Indent 3"/>
    <w:basedOn w:val="a"/>
    <w:link w:val="32"/>
    <w:semiHidden/>
    <w:rsid w:val="00F6508A"/>
    <w:pPr>
      <w:spacing w:line="360" w:lineRule="auto"/>
      <w:ind w:firstLine="360"/>
      <w:jc w:val="both"/>
    </w:pPr>
    <w:rPr>
      <w:spacing w:val="20"/>
      <w:sz w:val="28"/>
      <w:lang w:val="uk-UA"/>
    </w:rPr>
  </w:style>
  <w:style w:type="character" w:customStyle="1" w:styleId="32">
    <w:name w:val="Основной текст с отступом 3 Знак"/>
    <w:basedOn w:val="a0"/>
    <w:link w:val="31"/>
    <w:semiHidden/>
    <w:rsid w:val="00F6508A"/>
    <w:rPr>
      <w:rFonts w:ascii="Times New Roman" w:eastAsia="Times New Roman" w:hAnsi="Times New Roman" w:cs="Times New Roman"/>
      <w:spacing w:val="20"/>
      <w:sz w:val="28"/>
      <w:szCs w:val="20"/>
      <w:lang w:eastAsia="ru-RU"/>
    </w:rPr>
  </w:style>
  <w:style w:type="paragraph" w:styleId="a7">
    <w:name w:val="List"/>
    <w:basedOn w:val="a"/>
    <w:semiHidden/>
    <w:rsid w:val="00F6508A"/>
    <w:pPr>
      <w:ind w:left="283" w:hanging="283"/>
    </w:pPr>
  </w:style>
  <w:style w:type="paragraph" w:styleId="23">
    <w:name w:val="List 2"/>
    <w:basedOn w:val="a"/>
    <w:semiHidden/>
    <w:rsid w:val="00F6508A"/>
    <w:pPr>
      <w:ind w:left="566"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oleObject" Target="embeddings/oleObject4.bin"/><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oleObject" Target="embeddings/oleObject6.bin"/><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6975</Words>
  <Characters>3977</Characters>
  <Application>Microsoft Office Word</Application>
  <DocSecurity>0</DocSecurity>
  <Lines>33</Lines>
  <Paragraphs>21</Paragraphs>
  <ScaleCrop>false</ScaleCrop>
  <Company>*</Company>
  <LinksUpToDate>false</LinksUpToDate>
  <CharactersWithSpaces>10931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2020-03-13T09:33:00Z</dcterms:created>
  <dcterms:modified xsi:type="dcterms:W3CDTF">2020-03-13T09:34:00Z</dcterms:modified>
</cp:coreProperties>
</file>