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5181" w14:textId="77777777" w:rsidR="009E1FCE" w:rsidRPr="009E1FCE" w:rsidRDefault="009E1FCE" w:rsidP="00296D0E">
      <w:pPr>
        <w:jc w:val="center"/>
        <w:rPr>
          <w:b/>
          <w:sz w:val="28"/>
          <w:szCs w:val="28"/>
          <w:lang w:val="uk-UA"/>
        </w:rPr>
      </w:pPr>
    </w:p>
    <w:p w14:paraId="3F337A23" w14:textId="77777777" w:rsidR="00425E50" w:rsidRDefault="00425E50" w:rsidP="00425E5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МІНІСТЕРСТВО ОСВІТИ І НАУКИ УКРАЇНИ</w:t>
      </w:r>
    </w:p>
    <w:p w14:paraId="34E15400" w14:textId="77777777" w:rsidR="00425E50" w:rsidRDefault="00425E50" w:rsidP="00425E5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ХЕРСОНСЬКИЙ ДЕРЖАВНИЙ УНІВЕРСИТЕТ</w:t>
      </w:r>
    </w:p>
    <w:p w14:paraId="4360622F" w14:textId="77777777" w:rsidR="00425E50" w:rsidRDefault="00425E50" w:rsidP="00425E5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МЕДИЧНИЙ ФАКУЛЬТЕТ</w:t>
      </w:r>
    </w:p>
    <w:p w14:paraId="63A38B46" w14:textId="77777777" w:rsidR="00425E50" w:rsidRDefault="00425E50" w:rsidP="00425E5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КАФЕДРА ФІЗИЧНОЇ ТЕРАПІЇ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425E50" w14:paraId="4289E73F" w14:textId="77777777" w:rsidTr="005B7124">
        <w:trPr>
          <w:trHeight w:val="1723"/>
        </w:trPr>
        <w:tc>
          <w:tcPr>
            <w:tcW w:w="9072" w:type="dxa"/>
          </w:tcPr>
          <w:p w14:paraId="1422F358" w14:textId="77777777" w:rsidR="00425E50" w:rsidRDefault="00425E50" w:rsidP="00C21702">
            <w:pPr>
              <w:pStyle w:val="a8"/>
              <w:spacing w:after="0"/>
              <w:rPr>
                <w:lang w:eastAsia="en-US"/>
              </w:rPr>
            </w:pPr>
            <w:bookmarkStart w:id="0" w:name="_GoBack" w:colFirst="0" w:colLast="1"/>
          </w:p>
        </w:tc>
        <w:tc>
          <w:tcPr>
            <w:tcW w:w="8628" w:type="dxa"/>
            <w:hideMark/>
          </w:tcPr>
          <w:p w14:paraId="1BDE3490" w14:textId="77777777" w:rsidR="00425E50" w:rsidRDefault="00425E50" w:rsidP="00C21702">
            <w:pPr>
              <w:pStyle w:val="a8"/>
              <w:spacing w:after="0"/>
              <w:rPr>
                <w:sz w:val="28"/>
                <w:szCs w:val="28"/>
              </w:rPr>
            </w:pPr>
          </w:p>
          <w:p w14:paraId="2BE4A67C" w14:textId="77777777" w:rsidR="00C21702" w:rsidRPr="00C21702" w:rsidRDefault="00C21702" w:rsidP="00C217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21702">
              <w:rPr>
                <w:sz w:val="28"/>
                <w:szCs w:val="28"/>
                <w:lang w:val="uk-UA"/>
              </w:rPr>
              <w:t>ЗАТВЕРДЖЕНО</w:t>
            </w:r>
          </w:p>
          <w:p w14:paraId="5A221366" w14:textId="77777777" w:rsidR="00C21702" w:rsidRDefault="00C21702" w:rsidP="00C217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21702">
              <w:rPr>
                <w:sz w:val="28"/>
                <w:szCs w:val="28"/>
                <w:lang w:val="uk-UA"/>
              </w:rPr>
              <w:t xml:space="preserve">на засіданні кафедри фізичної терапії </w:t>
            </w:r>
          </w:p>
          <w:p w14:paraId="7DD3ADF9" w14:textId="719E1F42" w:rsidR="00C21702" w:rsidRPr="00C21702" w:rsidRDefault="00C21702" w:rsidP="00C217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21702">
              <w:rPr>
                <w:sz w:val="28"/>
                <w:szCs w:val="28"/>
                <w:lang w:val="uk-UA"/>
              </w:rPr>
              <w:t>та ерготерапії</w:t>
            </w:r>
          </w:p>
          <w:p w14:paraId="3CC61BE0" w14:textId="77777777" w:rsidR="00C21702" w:rsidRPr="00C21702" w:rsidRDefault="00C21702" w:rsidP="00C217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21702">
              <w:rPr>
                <w:sz w:val="28"/>
                <w:szCs w:val="28"/>
                <w:lang w:val="uk-UA"/>
              </w:rPr>
              <w:t>протокол від 27 серпня 2025р., № 1</w:t>
            </w:r>
          </w:p>
          <w:p w14:paraId="172821F1" w14:textId="77777777" w:rsidR="00C21702" w:rsidRPr="00C21702" w:rsidRDefault="00C21702" w:rsidP="00C217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21702">
              <w:rPr>
                <w:sz w:val="28"/>
                <w:szCs w:val="28"/>
                <w:lang w:val="uk-UA"/>
              </w:rPr>
              <w:t xml:space="preserve">завідувачка кафедри </w:t>
            </w:r>
          </w:p>
          <w:p w14:paraId="79AACB8D" w14:textId="77777777" w:rsidR="00C21702" w:rsidRPr="00C21702" w:rsidRDefault="00C21702" w:rsidP="00C217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21702">
              <w:rPr>
                <w:sz w:val="28"/>
                <w:szCs w:val="28"/>
                <w:lang w:val="uk-UA"/>
              </w:rPr>
              <w:t xml:space="preserve"> </w:t>
            </w:r>
            <w:r w:rsidRPr="00C21702">
              <w:rPr>
                <w:sz w:val="28"/>
                <w:szCs w:val="28"/>
                <w:u w:val="single"/>
                <w:lang w:val="uk-UA"/>
              </w:rPr>
              <w:drawing>
                <wp:inline distT="0" distB="0" distL="0" distR="0" wp14:anchorId="284FD87C" wp14:editId="1A30D50E">
                  <wp:extent cx="12954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1702">
              <w:rPr>
                <w:sz w:val="28"/>
                <w:szCs w:val="28"/>
                <w:lang w:val="uk-UA"/>
              </w:rPr>
              <w:t xml:space="preserve"> (О.В. Лаврикова)</w:t>
            </w:r>
          </w:p>
          <w:p w14:paraId="342D224E" w14:textId="525F97BC" w:rsidR="00425E50" w:rsidRDefault="00425E50" w:rsidP="00C21702">
            <w:pPr>
              <w:pStyle w:val="a8"/>
              <w:spacing w:after="0"/>
              <w:rPr>
                <w:lang w:eastAsia="en-US"/>
              </w:rPr>
            </w:pPr>
          </w:p>
        </w:tc>
      </w:tr>
      <w:bookmarkEnd w:id="0"/>
    </w:tbl>
    <w:p w14:paraId="3F793EB8" w14:textId="77777777" w:rsidR="00425E50" w:rsidRDefault="00425E50" w:rsidP="00425E50">
      <w:pPr>
        <w:pStyle w:val="a8"/>
      </w:pPr>
    </w:p>
    <w:p w14:paraId="2967E2BA" w14:textId="77777777" w:rsidR="00425E50" w:rsidRDefault="00425E50" w:rsidP="00425E50">
      <w:pPr>
        <w:jc w:val="center"/>
        <w:rPr>
          <w:lang w:val="uk-UA"/>
        </w:rPr>
      </w:pPr>
    </w:p>
    <w:p w14:paraId="1171B0CC" w14:textId="77777777" w:rsidR="00425E50" w:rsidRDefault="00425E50" w:rsidP="00425E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ОСВІТНЬОЇ КОМПОНЕНТИ</w:t>
      </w:r>
    </w:p>
    <w:p w14:paraId="51983090" w14:textId="77777777" w:rsidR="00425E50" w:rsidRDefault="00425E50" w:rsidP="00425E50">
      <w:pPr>
        <w:jc w:val="center"/>
        <w:rPr>
          <w:b/>
          <w:sz w:val="28"/>
          <w:szCs w:val="28"/>
          <w:lang w:val="uk-UA"/>
        </w:rPr>
      </w:pPr>
    </w:p>
    <w:p w14:paraId="568BF5D4" w14:textId="77777777" w:rsidR="00296D0E" w:rsidRPr="00425E50" w:rsidRDefault="00937991" w:rsidP="00425E5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ОК 6 </w:t>
      </w:r>
      <w:r w:rsidR="00AF3E2C" w:rsidRPr="00425E50">
        <w:rPr>
          <w:b/>
          <w:sz w:val="28"/>
          <w:szCs w:val="28"/>
          <w:lang w:val="uk-UA"/>
        </w:rPr>
        <w:t>ФІЗИЧНА ТЕРАПІЯ</w:t>
      </w:r>
      <w:r w:rsidR="00886062" w:rsidRPr="00425E50">
        <w:rPr>
          <w:b/>
          <w:sz w:val="28"/>
          <w:szCs w:val="28"/>
          <w:lang w:val="uk-UA"/>
        </w:rPr>
        <w:t xml:space="preserve"> </w:t>
      </w:r>
      <w:r w:rsidR="00425E50" w:rsidRPr="00425E50">
        <w:rPr>
          <w:b/>
          <w:sz w:val="28"/>
          <w:szCs w:val="28"/>
          <w:lang w:val="uk-UA"/>
        </w:rPr>
        <w:t xml:space="preserve">ТА КЛІНІЧНИЙ РЕАБІЛІТАЦІЙНИЙ МЕНЕДЖМЕНТ </w:t>
      </w:r>
      <w:r w:rsidR="00352146" w:rsidRPr="00425E50">
        <w:rPr>
          <w:b/>
          <w:sz w:val="28"/>
          <w:szCs w:val="28"/>
          <w:lang w:val="uk-UA"/>
        </w:rPr>
        <w:t xml:space="preserve">ПРИ КОГНІТИВНИХ </w:t>
      </w:r>
      <w:r w:rsidR="00425E50" w:rsidRPr="00425E50">
        <w:rPr>
          <w:b/>
          <w:sz w:val="28"/>
          <w:szCs w:val="28"/>
          <w:lang w:val="uk-UA"/>
        </w:rPr>
        <w:t xml:space="preserve"> </w:t>
      </w:r>
      <w:r w:rsidR="005F46CF" w:rsidRPr="00425E50">
        <w:rPr>
          <w:b/>
          <w:sz w:val="28"/>
          <w:szCs w:val="28"/>
          <w:lang w:val="uk-UA"/>
        </w:rPr>
        <w:t>І ОСОБИСТІСНИХ РОЗЛАДАХ</w:t>
      </w:r>
    </w:p>
    <w:p w14:paraId="5262A6F9" w14:textId="77777777" w:rsidR="00296D0E" w:rsidRDefault="00296D0E" w:rsidP="00296D0E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14:paraId="2DAC79F2" w14:textId="77777777" w:rsidR="00296D0E" w:rsidRDefault="00296D0E" w:rsidP="00296D0E">
      <w:pPr>
        <w:rPr>
          <w:sz w:val="28"/>
          <w:szCs w:val="28"/>
          <w:u w:val="single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</w:t>
      </w:r>
      <w:r w:rsidR="00937991">
        <w:rPr>
          <w:sz w:val="28"/>
          <w:szCs w:val="28"/>
          <w:u w:val="single"/>
          <w:lang w:val="uk-UA"/>
        </w:rPr>
        <w:t>реабілітація</w:t>
      </w:r>
    </w:p>
    <w:p w14:paraId="4CCF0A70" w14:textId="77777777" w:rsidR="00937991" w:rsidRPr="00846E3D" w:rsidRDefault="00937991" w:rsidP="00296D0E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другого (магістерського) рівня</w:t>
      </w:r>
    </w:p>
    <w:p w14:paraId="3DD03624" w14:textId="77777777" w:rsidR="00296D0E" w:rsidRPr="00846E3D" w:rsidRDefault="00296D0E" w:rsidP="00296D0E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  <w:r w:rsidRPr="00924FD3">
        <w:rPr>
          <w:sz w:val="28"/>
          <w:szCs w:val="28"/>
          <w:u w:val="single"/>
          <w:lang w:val="uk-UA"/>
        </w:rPr>
        <w:t xml:space="preserve"> </w:t>
      </w:r>
      <w:r w:rsidR="00937991">
        <w:rPr>
          <w:sz w:val="28"/>
          <w:szCs w:val="28"/>
          <w:u w:val="single"/>
          <w:lang w:val="uk-UA"/>
        </w:rPr>
        <w:t>Терапія та реабілітація</w:t>
      </w:r>
    </w:p>
    <w:p w14:paraId="77B9D98B" w14:textId="77777777" w:rsidR="00296D0E" w:rsidRPr="00937991" w:rsidRDefault="00296D0E" w:rsidP="00937991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</w:t>
      </w:r>
      <w:r w:rsidR="00937991">
        <w:rPr>
          <w:kern w:val="16"/>
          <w:sz w:val="28"/>
          <w:szCs w:val="28"/>
          <w:u w:val="single"/>
          <w:lang w:val="uk-UA"/>
        </w:rPr>
        <w:t>я</w:t>
      </w:r>
    </w:p>
    <w:p w14:paraId="2FDB9ADD" w14:textId="77777777" w:rsidR="00296D0E" w:rsidRDefault="00296D0E" w:rsidP="00296D0E">
      <w:pPr>
        <w:rPr>
          <w:sz w:val="28"/>
          <w:szCs w:val="28"/>
          <w:lang w:val="uk-UA"/>
        </w:rPr>
      </w:pPr>
    </w:p>
    <w:p w14:paraId="16D0E362" w14:textId="61423AD2" w:rsidR="00425E50" w:rsidRPr="00764957" w:rsidRDefault="00425E50" w:rsidP="00425E50">
      <w:pPr>
        <w:jc w:val="center"/>
        <w:rPr>
          <w:sz w:val="28"/>
          <w:szCs w:val="28"/>
        </w:rPr>
      </w:pPr>
      <w:r w:rsidRPr="00764957">
        <w:rPr>
          <w:sz w:val="28"/>
          <w:szCs w:val="28"/>
          <w:lang w:val="uk-UA"/>
        </w:rPr>
        <w:t>Івано-Франківськ, 202</w:t>
      </w:r>
      <w:r w:rsidR="00D8257A">
        <w:rPr>
          <w:sz w:val="28"/>
          <w:szCs w:val="28"/>
          <w:lang w:val="uk-UA"/>
        </w:rPr>
        <w:t>5</w:t>
      </w:r>
      <w:r w:rsidRPr="00764957">
        <w:rPr>
          <w:sz w:val="28"/>
          <w:szCs w:val="28"/>
        </w:rPr>
        <w:t xml:space="preserve"> </w:t>
      </w:r>
    </w:p>
    <w:p w14:paraId="66AFEAEF" w14:textId="77777777" w:rsidR="00425E50" w:rsidRDefault="00425E50" w:rsidP="00425E50">
      <w:pPr>
        <w:spacing w:line="276" w:lineRule="auto"/>
        <w:rPr>
          <w:sz w:val="28"/>
          <w:szCs w:val="28"/>
          <w:lang w:val="uk-UA"/>
        </w:rPr>
      </w:pPr>
    </w:p>
    <w:p w14:paraId="05D4C5D8" w14:textId="77777777" w:rsidR="00425E50" w:rsidRPr="00764957" w:rsidRDefault="00425E50" w:rsidP="00425E50">
      <w:pPr>
        <w:pStyle w:val="a4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425E50" w:rsidRPr="00C21702" w14:paraId="3680AF0D" w14:textId="77777777" w:rsidTr="005B7124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9BFA" w14:textId="77777777" w:rsidR="00425E50" w:rsidRPr="00764957" w:rsidRDefault="00425E50" w:rsidP="005B7124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9B9D" w14:textId="77777777" w:rsidR="00425E50" w:rsidRPr="00167738" w:rsidRDefault="00425E50" w:rsidP="00167738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425E50">
              <w:rPr>
                <w:bCs/>
                <w:sz w:val="28"/>
                <w:szCs w:val="28"/>
                <w:lang w:val="uk-UA"/>
              </w:rPr>
              <w:t>Фізична терапія та клінічний реабілітаційний менеджмент при когнітивних  і особистісних розладах</w:t>
            </w:r>
          </w:p>
        </w:tc>
      </w:tr>
      <w:tr w:rsidR="00425E50" w:rsidRPr="00764957" w14:paraId="417038BF" w14:textId="77777777" w:rsidTr="005B7124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779" w14:textId="77777777" w:rsidR="00425E50" w:rsidRPr="00764957" w:rsidRDefault="00425E50" w:rsidP="005B7124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6F3" w14:textId="77777777" w:rsidR="00425E50" w:rsidRPr="00764957" w:rsidRDefault="00425E50" w:rsidP="005B7124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425E50" w:rsidRPr="00C21702" w14:paraId="139C7AE1" w14:textId="77777777" w:rsidTr="005B7124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DA85" w14:textId="77777777" w:rsidR="00425E50" w:rsidRPr="00764957" w:rsidRDefault="00425E50" w:rsidP="005B7124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DFB5" w14:textId="77777777" w:rsidR="00BA7CA6" w:rsidRPr="00BA7CA6" w:rsidRDefault="00C21702" w:rsidP="00BA7CA6">
            <w:pPr>
              <w:rPr>
                <w:sz w:val="28"/>
                <w:szCs w:val="28"/>
                <w:lang w:val="uk-UA"/>
              </w:rPr>
            </w:pPr>
            <w:hyperlink r:id="rId7" w:history="1">
              <w:r w:rsidR="00167738" w:rsidRPr="00F07EE6">
                <w:rPr>
                  <w:rStyle w:val="a3"/>
                  <w:sz w:val="28"/>
                  <w:szCs w:val="28"/>
                  <w:lang w:val="uk-UA"/>
                </w:rPr>
                <w:t>https://ksuonline.kspu.edu/course/view.php?id=4134</w:t>
              </w:r>
            </w:hyperlink>
          </w:p>
          <w:p w14:paraId="6136EFDA" w14:textId="77777777" w:rsidR="00425E50" w:rsidRPr="00764957" w:rsidRDefault="00425E50" w:rsidP="005B7124">
            <w:pPr>
              <w:rPr>
                <w:sz w:val="28"/>
                <w:szCs w:val="28"/>
                <w:lang w:val="uk-UA"/>
              </w:rPr>
            </w:pPr>
          </w:p>
        </w:tc>
      </w:tr>
      <w:tr w:rsidR="00425E50" w:rsidRPr="00764957" w14:paraId="560AAA36" w14:textId="77777777" w:rsidTr="005B7124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6CD" w14:textId="77777777" w:rsidR="00425E50" w:rsidRPr="00764957" w:rsidRDefault="00425E50" w:rsidP="005B7124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819" w14:textId="77777777" w:rsidR="00425E50" w:rsidRPr="00764957" w:rsidRDefault="00425E50" w:rsidP="005B7124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425E50" w:rsidRPr="00764957" w14:paraId="1D95996E" w14:textId="77777777" w:rsidTr="005B7124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F5E" w14:textId="77777777" w:rsidR="00425E50" w:rsidRPr="00764957" w:rsidRDefault="00425E50" w:rsidP="005B7124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C9D" w14:textId="77777777" w:rsidR="00425E50" w:rsidRPr="00764957" w:rsidRDefault="00C21702" w:rsidP="005B7124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425E50" w:rsidRPr="006938DA">
                <w:rPr>
                  <w:rStyle w:val="a3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425E50" w:rsidRPr="00764957" w14:paraId="0191E2A7" w14:textId="77777777" w:rsidTr="005B7124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500" w14:textId="77777777" w:rsidR="00425E50" w:rsidRPr="00764957" w:rsidRDefault="00425E50" w:rsidP="005B7124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1C8" w14:textId="77777777" w:rsidR="00425E50" w:rsidRPr="00764957" w:rsidRDefault="00425E50" w:rsidP="005B7124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54B0CE99" w14:textId="77777777" w:rsidR="00296D0E" w:rsidRDefault="00296D0E" w:rsidP="00296D0E">
      <w:pPr>
        <w:spacing w:line="360" w:lineRule="auto"/>
        <w:rPr>
          <w:sz w:val="28"/>
          <w:szCs w:val="28"/>
          <w:lang w:val="uk-UA"/>
        </w:rPr>
      </w:pPr>
    </w:p>
    <w:p w14:paraId="1DF2AAB0" w14:textId="77777777" w:rsidR="00296D0E" w:rsidRPr="00123C97" w:rsidRDefault="00296D0E" w:rsidP="00296D0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23C97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018ADE7C" w14:textId="77777777" w:rsidR="00296D0E" w:rsidRDefault="00296D0E" w:rsidP="00896375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 w:rsidRPr="00896375">
        <w:rPr>
          <w:bCs/>
          <w:sz w:val="28"/>
          <w:szCs w:val="28"/>
          <w:lang w:val="uk-UA"/>
        </w:rPr>
        <w:t>Освітня компонента «</w:t>
      </w:r>
      <w:r w:rsidR="00425E50" w:rsidRPr="00B2375F">
        <w:rPr>
          <w:bCs/>
          <w:sz w:val="28"/>
          <w:szCs w:val="28"/>
          <w:lang w:val="uk-UA"/>
        </w:rPr>
        <w:t>Фізична терапія та клінічний реабілітаційний менеджмент при когнітивних  і особистісних розладах</w:t>
      </w:r>
      <w:r w:rsidRPr="00896375">
        <w:rPr>
          <w:sz w:val="28"/>
          <w:szCs w:val="28"/>
          <w:lang w:val="uk-UA"/>
        </w:rPr>
        <w:t>»</w:t>
      </w:r>
      <w:r w:rsidRPr="00896375">
        <w:rPr>
          <w:bCs/>
          <w:sz w:val="28"/>
          <w:szCs w:val="28"/>
          <w:lang w:val="uk-UA"/>
        </w:rPr>
        <w:t xml:space="preserve"> </w:t>
      </w:r>
      <w:r w:rsidRPr="00896375">
        <w:rPr>
          <w:sz w:val="28"/>
          <w:szCs w:val="28"/>
          <w:lang w:val="uk-UA"/>
        </w:rPr>
        <w:t xml:space="preserve">є фаховою навчальною дисципліною для студентів галузі знань 22 Охорона здоров’я, спеціальності 227 </w:t>
      </w:r>
      <w:r w:rsidR="00BA7CA6">
        <w:rPr>
          <w:sz w:val="28"/>
          <w:szCs w:val="28"/>
          <w:lang w:val="uk-UA"/>
        </w:rPr>
        <w:t>Терапія та реабілітація (</w:t>
      </w:r>
      <w:r w:rsidRPr="00896375">
        <w:rPr>
          <w:sz w:val="28"/>
          <w:szCs w:val="28"/>
          <w:lang w:val="uk-UA"/>
        </w:rPr>
        <w:t>Фізична терапія, ерготерапія</w:t>
      </w:r>
      <w:r w:rsidR="00BA7CA6">
        <w:rPr>
          <w:sz w:val="28"/>
          <w:szCs w:val="28"/>
          <w:lang w:val="uk-UA"/>
        </w:rPr>
        <w:t>)</w:t>
      </w:r>
      <w:r w:rsidRPr="00896375">
        <w:rPr>
          <w:sz w:val="28"/>
          <w:szCs w:val="28"/>
          <w:lang w:val="uk-UA"/>
        </w:rPr>
        <w:t>, яка передбачає набуття знань</w:t>
      </w:r>
      <w:r w:rsidRPr="00896375">
        <w:rPr>
          <w:bCs/>
          <w:sz w:val="28"/>
          <w:szCs w:val="28"/>
          <w:lang w:val="uk-UA"/>
        </w:rPr>
        <w:t xml:space="preserve"> студентами про застосування сучасних</w:t>
      </w:r>
      <w:r w:rsidR="00D7475A" w:rsidRPr="00896375">
        <w:rPr>
          <w:bCs/>
          <w:sz w:val="28"/>
          <w:szCs w:val="28"/>
          <w:lang w:val="uk-UA"/>
        </w:rPr>
        <w:t xml:space="preserve"> методів</w:t>
      </w:r>
      <w:r w:rsidR="00352146" w:rsidRPr="00896375">
        <w:rPr>
          <w:bCs/>
          <w:sz w:val="28"/>
          <w:szCs w:val="28"/>
          <w:lang w:val="uk-UA"/>
        </w:rPr>
        <w:t>, новітніх технологій</w:t>
      </w:r>
      <w:r w:rsidR="00D7475A" w:rsidRPr="00896375">
        <w:rPr>
          <w:bCs/>
          <w:sz w:val="28"/>
          <w:szCs w:val="28"/>
          <w:lang w:val="uk-UA"/>
        </w:rPr>
        <w:t xml:space="preserve"> та засобів реабілітації, опрацювання </w:t>
      </w:r>
      <w:r w:rsidR="00352146" w:rsidRPr="00896375">
        <w:rPr>
          <w:bCs/>
          <w:sz w:val="28"/>
          <w:szCs w:val="28"/>
          <w:lang w:val="uk-UA"/>
        </w:rPr>
        <w:t xml:space="preserve">практичних навичок </w:t>
      </w:r>
      <w:r w:rsidR="00D7475A" w:rsidRPr="00896375">
        <w:rPr>
          <w:bCs/>
          <w:sz w:val="28"/>
          <w:szCs w:val="28"/>
          <w:lang w:val="uk-UA"/>
        </w:rPr>
        <w:t>для розвитку та відновлення</w:t>
      </w:r>
      <w:r w:rsidR="001414BF" w:rsidRPr="00896375">
        <w:rPr>
          <w:bCs/>
          <w:sz w:val="28"/>
          <w:szCs w:val="28"/>
          <w:lang w:val="uk-UA"/>
        </w:rPr>
        <w:t xml:space="preserve"> дитячого організму в наслідок </w:t>
      </w:r>
      <w:r w:rsidR="00352146" w:rsidRPr="00896375">
        <w:rPr>
          <w:bCs/>
          <w:sz w:val="28"/>
          <w:szCs w:val="28"/>
          <w:lang w:val="uk-UA"/>
        </w:rPr>
        <w:t xml:space="preserve">неврологічних, психічних та генетичних захворювань. </w:t>
      </w:r>
      <w:r w:rsidRPr="00896375">
        <w:rPr>
          <w:bCs/>
          <w:sz w:val="28"/>
          <w:szCs w:val="28"/>
          <w:lang w:val="uk-UA"/>
        </w:rPr>
        <w:t>Отриманні знання з даної освітньої компоненти надають можливість студентам придбати нові теоретичні знання та практичні навички, вдосконалити та наповнити свій професійний рівень різновидами сучасних пі</w:t>
      </w:r>
      <w:r w:rsidR="001414BF" w:rsidRPr="00896375">
        <w:rPr>
          <w:bCs/>
          <w:sz w:val="28"/>
          <w:szCs w:val="28"/>
          <w:lang w:val="uk-UA"/>
        </w:rPr>
        <w:t>дходів до медичн</w:t>
      </w:r>
      <w:r w:rsidR="00352146" w:rsidRPr="00896375">
        <w:rPr>
          <w:bCs/>
          <w:sz w:val="28"/>
          <w:szCs w:val="28"/>
          <w:lang w:val="uk-UA"/>
        </w:rPr>
        <w:t>ої реабілітації в дитячому віці при когнітивних</w:t>
      </w:r>
      <w:r w:rsidR="005F46CF" w:rsidRPr="00896375">
        <w:rPr>
          <w:bCs/>
          <w:sz w:val="28"/>
          <w:szCs w:val="28"/>
          <w:lang w:val="uk-UA"/>
        </w:rPr>
        <w:t>, особистісних</w:t>
      </w:r>
      <w:r w:rsidR="00352146" w:rsidRPr="00896375">
        <w:rPr>
          <w:bCs/>
          <w:sz w:val="28"/>
          <w:szCs w:val="28"/>
          <w:lang w:val="uk-UA"/>
        </w:rPr>
        <w:t xml:space="preserve"> та сенсорних розладах.</w:t>
      </w:r>
    </w:p>
    <w:p w14:paraId="4785E588" w14:textId="77777777" w:rsidR="00896375" w:rsidRPr="000212F5" w:rsidRDefault="00896375" w:rsidP="0089637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0212F5">
        <w:rPr>
          <w:bCs/>
          <w:sz w:val="28"/>
          <w:szCs w:val="28"/>
          <w:lang w:val="uk-UA"/>
        </w:rPr>
        <w:t>Міждисциплінарні зв’язки: Дисципліна «</w:t>
      </w:r>
      <w:r w:rsidR="00C07179" w:rsidRPr="00896375">
        <w:rPr>
          <w:bCs/>
          <w:sz w:val="28"/>
          <w:szCs w:val="28"/>
          <w:lang w:val="uk-UA"/>
        </w:rPr>
        <w:t>Фізична терапія та клінічний реабілітаційний менеджмент при когнітивних  і особистісних розладах</w:t>
      </w:r>
      <w:r w:rsidRPr="000212F5">
        <w:rPr>
          <w:bCs/>
          <w:sz w:val="28"/>
          <w:szCs w:val="28"/>
          <w:lang w:val="uk-UA"/>
        </w:rPr>
        <w:t>» вивчається в циклі дисциплін професійно</w:t>
      </w:r>
      <w:r w:rsidR="00BA7CA6">
        <w:rPr>
          <w:bCs/>
          <w:sz w:val="28"/>
          <w:szCs w:val="28"/>
          <w:lang w:val="uk-UA"/>
        </w:rPr>
        <w:t>-</w:t>
      </w:r>
      <w:r w:rsidRPr="000212F5">
        <w:rPr>
          <w:bCs/>
          <w:sz w:val="28"/>
          <w:szCs w:val="28"/>
          <w:lang w:val="uk-UA"/>
        </w:rPr>
        <w:t xml:space="preserve">орієнтованої підготовки студентів за спеціальністю </w:t>
      </w:r>
      <w:r w:rsidRPr="000212F5">
        <w:rPr>
          <w:sz w:val="28"/>
          <w:szCs w:val="28"/>
          <w:lang w:val="uk-UA"/>
        </w:rPr>
        <w:t>«Фізична терапія» та є її складовою частиною.</w:t>
      </w:r>
      <w:r w:rsidRPr="000212F5">
        <w:rPr>
          <w:bCs/>
          <w:sz w:val="28"/>
          <w:szCs w:val="28"/>
          <w:lang w:val="uk-UA"/>
        </w:rPr>
        <w:t xml:space="preserve"> Вивчення дисципліни передбачає наявність знань із </w:t>
      </w:r>
      <w:r w:rsidR="00C07179">
        <w:rPr>
          <w:bCs/>
          <w:sz w:val="28"/>
          <w:szCs w:val="28"/>
          <w:lang w:val="uk-UA"/>
        </w:rPr>
        <w:t xml:space="preserve">анатомії, </w:t>
      </w:r>
      <w:r w:rsidRPr="000212F5">
        <w:rPr>
          <w:bCs/>
          <w:sz w:val="28"/>
          <w:szCs w:val="28"/>
          <w:lang w:val="uk-UA"/>
        </w:rPr>
        <w:t xml:space="preserve">фізіології </w:t>
      </w:r>
      <w:r w:rsidR="00C07179">
        <w:rPr>
          <w:bCs/>
          <w:sz w:val="28"/>
          <w:szCs w:val="28"/>
          <w:lang w:val="uk-UA"/>
        </w:rPr>
        <w:t xml:space="preserve">та патофізіології </w:t>
      </w:r>
      <w:r w:rsidRPr="000212F5">
        <w:rPr>
          <w:bCs/>
          <w:sz w:val="28"/>
          <w:szCs w:val="28"/>
          <w:lang w:val="uk-UA"/>
        </w:rPr>
        <w:t xml:space="preserve">людини, </w:t>
      </w:r>
      <w:r w:rsidR="00C07179">
        <w:rPr>
          <w:bCs/>
          <w:sz w:val="28"/>
          <w:szCs w:val="28"/>
          <w:lang w:val="uk-UA"/>
        </w:rPr>
        <w:t>психології</w:t>
      </w:r>
      <w:r w:rsidR="00C07179" w:rsidRPr="000212F5">
        <w:rPr>
          <w:bCs/>
          <w:sz w:val="28"/>
          <w:szCs w:val="28"/>
          <w:lang w:val="uk-UA"/>
        </w:rPr>
        <w:t>,</w:t>
      </w:r>
      <w:r w:rsidR="00C07179">
        <w:rPr>
          <w:bCs/>
          <w:sz w:val="28"/>
          <w:szCs w:val="28"/>
          <w:lang w:val="uk-UA"/>
        </w:rPr>
        <w:t xml:space="preserve"> </w:t>
      </w:r>
      <w:r w:rsidRPr="000212F5">
        <w:rPr>
          <w:bCs/>
          <w:sz w:val="28"/>
          <w:szCs w:val="28"/>
          <w:lang w:val="uk-UA"/>
        </w:rPr>
        <w:t>валеології, фізіотерапії, фізичного виховання, медичної реабілітації, рефлексотерапії.</w:t>
      </w:r>
    </w:p>
    <w:p w14:paraId="76C36BDE" w14:textId="77777777" w:rsidR="00896375" w:rsidRPr="000212F5" w:rsidRDefault="00896375" w:rsidP="00896375">
      <w:pPr>
        <w:ind w:firstLine="708"/>
        <w:jc w:val="both"/>
        <w:rPr>
          <w:sz w:val="28"/>
          <w:szCs w:val="28"/>
          <w:lang w:val="uk-UA"/>
        </w:rPr>
      </w:pPr>
      <w:r w:rsidRPr="000212F5">
        <w:rPr>
          <w:i/>
          <w:sz w:val="28"/>
          <w:szCs w:val="28"/>
          <w:lang w:val="uk-UA"/>
        </w:rPr>
        <w:t>Пререквізити.</w:t>
      </w:r>
      <w:r w:rsidRPr="000212F5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 w:rsidRPr="000212F5">
        <w:rPr>
          <w:sz w:val="28"/>
          <w:szCs w:val="28"/>
          <w:lang w:val="uk-UA"/>
        </w:rPr>
        <w:t xml:space="preserve">Вивчення дисципліни передбачає попереднє засвоєння навчальних дисциплін з фізичної реабілітації, анатомії, фізіології, гігієни, психології, медичної реабілітації, вікової фізіології у закладах вищої освіти. </w:t>
      </w:r>
    </w:p>
    <w:p w14:paraId="420E2AAB" w14:textId="77777777" w:rsidR="00896375" w:rsidRPr="00E25A8D" w:rsidRDefault="00896375" w:rsidP="00896375">
      <w:pPr>
        <w:ind w:firstLine="708"/>
        <w:jc w:val="both"/>
        <w:rPr>
          <w:b/>
          <w:bCs/>
          <w:caps/>
          <w:sz w:val="28"/>
          <w:szCs w:val="28"/>
        </w:rPr>
      </w:pPr>
      <w:r w:rsidRPr="00E25A8D">
        <w:rPr>
          <w:rStyle w:val="apple-converted-space"/>
          <w:i/>
          <w:sz w:val="28"/>
          <w:szCs w:val="28"/>
          <w:shd w:val="clear" w:color="auto" w:fill="FFFFFF"/>
        </w:rPr>
        <w:t>Постреквізити</w:t>
      </w:r>
      <w:r w:rsidRPr="00E25A8D">
        <w:rPr>
          <w:rStyle w:val="apple-converted-space"/>
          <w:sz w:val="28"/>
          <w:szCs w:val="28"/>
          <w:shd w:val="clear" w:color="auto" w:fill="FFFFFF"/>
        </w:rPr>
        <w:t xml:space="preserve">. </w:t>
      </w:r>
      <w:r w:rsidRPr="00E25A8D">
        <w:rPr>
          <w:sz w:val="28"/>
          <w:szCs w:val="28"/>
        </w:rPr>
        <w:t>Основні положення навчальної дисципліни мають застосовуватися при вивченні фахових дисциплін.</w:t>
      </w:r>
    </w:p>
    <w:p w14:paraId="3487C840" w14:textId="77777777" w:rsidR="00896375" w:rsidRPr="00764957" w:rsidRDefault="00896375" w:rsidP="00896375">
      <w:pPr>
        <w:ind w:firstLine="709"/>
        <w:jc w:val="both"/>
        <w:rPr>
          <w:sz w:val="28"/>
          <w:szCs w:val="28"/>
        </w:rPr>
      </w:pPr>
      <w:r w:rsidRPr="00E25A8D">
        <w:rPr>
          <w:sz w:val="28"/>
          <w:szCs w:val="28"/>
        </w:rPr>
        <w:t>Даний курс розрахований на студентів вищих навчальних закладів, що навчаються за ступенем вищої освіти «магістр». Він побудований</w:t>
      </w:r>
      <w:r w:rsidRPr="00764957">
        <w:rPr>
          <w:sz w:val="28"/>
          <w:szCs w:val="28"/>
        </w:rPr>
        <w:t xml:space="preserve"> згідно вимог кредитно-модульної системи організації навчального процесу </w:t>
      </w:r>
      <w:proofErr w:type="gramStart"/>
      <w:r w:rsidRPr="00764957">
        <w:rPr>
          <w:sz w:val="28"/>
          <w:szCs w:val="28"/>
        </w:rPr>
        <w:t>у закладах</w:t>
      </w:r>
      <w:proofErr w:type="gramEnd"/>
      <w:r w:rsidRPr="00764957">
        <w:rPr>
          <w:sz w:val="28"/>
          <w:szCs w:val="28"/>
        </w:rPr>
        <w:t xml:space="preserve"> вищої </w:t>
      </w:r>
      <w:r w:rsidRPr="00764957">
        <w:rPr>
          <w:sz w:val="28"/>
          <w:szCs w:val="28"/>
        </w:rPr>
        <w:lastRenderedPageBreak/>
        <w:t>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764957">
        <w:rPr>
          <w:sz w:val="28"/>
          <w:szCs w:val="28"/>
          <w:lang w:val="en-US"/>
        </w:rPr>
        <w:t>E</w:t>
      </w:r>
      <w:r w:rsidRPr="00764957">
        <w:rPr>
          <w:sz w:val="28"/>
          <w:szCs w:val="28"/>
        </w:rPr>
        <w:t>CTS).</w:t>
      </w:r>
    </w:p>
    <w:p w14:paraId="581A08D4" w14:textId="77777777" w:rsidR="00296D0E" w:rsidRPr="00BA7CA6" w:rsidRDefault="00896375" w:rsidP="00BA7CA6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14:paraId="79D19516" w14:textId="77777777" w:rsidR="00296D0E" w:rsidRDefault="00296D0E" w:rsidP="00296D0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6411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14:paraId="785178A8" w14:textId="77777777" w:rsidR="00296D0E" w:rsidRDefault="00296D0E" w:rsidP="00296D0E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88EB50C" w14:textId="77777777" w:rsidR="00296D0E" w:rsidRPr="005C3131" w:rsidRDefault="00296D0E" w:rsidP="00296D0E">
      <w:pPr>
        <w:ind w:firstLine="567"/>
        <w:jc w:val="both"/>
        <w:rPr>
          <w:lang w:val="uk-UA"/>
        </w:rPr>
      </w:pPr>
      <w:r w:rsidRPr="001414BF">
        <w:rPr>
          <w:b/>
          <w:bCs/>
          <w:sz w:val="28"/>
          <w:szCs w:val="28"/>
          <w:lang w:val="uk-UA"/>
        </w:rPr>
        <w:t>Мета:</w:t>
      </w:r>
      <w:r>
        <w:rPr>
          <w:lang w:val="uk-UA"/>
        </w:rPr>
        <w:t xml:space="preserve"> </w:t>
      </w:r>
      <w:r w:rsidR="00352146">
        <w:rPr>
          <w:sz w:val="28"/>
          <w:szCs w:val="28"/>
          <w:lang w:val="uk-UA"/>
        </w:rPr>
        <w:t>сформувати систему</w:t>
      </w:r>
      <w:r w:rsidR="00D7475A" w:rsidRPr="00D7475A">
        <w:rPr>
          <w:sz w:val="28"/>
          <w:szCs w:val="28"/>
          <w:lang w:val="uk-UA"/>
        </w:rPr>
        <w:t xml:space="preserve"> знань та вмінь застосування засобів фізичної реабілітації при </w:t>
      </w:r>
      <w:r w:rsidR="00352146">
        <w:rPr>
          <w:sz w:val="28"/>
          <w:szCs w:val="28"/>
          <w:lang w:val="uk-UA"/>
        </w:rPr>
        <w:t>когнітивни</w:t>
      </w:r>
      <w:r w:rsidR="00735D48">
        <w:rPr>
          <w:sz w:val="28"/>
          <w:szCs w:val="28"/>
          <w:lang w:val="uk-UA"/>
        </w:rPr>
        <w:t>х розладах та сенсорних порушен</w:t>
      </w:r>
      <w:r w:rsidR="005F46CF">
        <w:rPr>
          <w:sz w:val="28"/>
          <w:szCs w:val="28"/>
          <w:lang w:val="uk-UA"/>
        </w:rPr>
        <w:t>н</w:t>
      </w:r>
      <w:r w:rsidR="00735D48">
        <w:rPr>
          <w:sz w:val="28"/>
          <w:szCs w:val="28"/>
          <w:lang w:val="uk-UA"/>
        </w:rPr>
        <w:t>ях</w:t>
      </w:r>
      <w:r w:rsidR="00352146">
        <w:rPr>
          <w:sz w:val="28"/>
          <w:szCs w:val="28"/>
          <w:lang w:val="uk-UA"/>
        </w:rPr>
        <w:t xml:space="preserve"> </w:t>
      </w:r>
      <w:r w:rsidR="00D7475A" w:rsidRPr="00D7475A">
        <w:rPr>
          <w:sz w:val="28"/>
          <w:szCs w:val="28"/>
          <w:lang w:val="uk-UA"/>
        </w:rPr>
        <w:t xml:space="preserve">з метою </w:t>
      </w:r>
      <w:r w:rsidR="001414BF">
        <w:rPr>
          <w:sz w:val="28"/>
          <w:szCs w:val="28"/>
          <w:lang w:val="uk-UA"/>
        </w:rPr>
        <w:t xml:space="preserve">фізіологічного розвитку систем організму, </w:t>
      </w:r>
      <w:r w:rsidR="00735D48">
        <w:rPr>
          <w:sz w:val="28"/>
          <w:szCs w:val="28"/>
          <w:lang w:val="uk-UA"/>
        </w:rPr>
        <w:t xml:space="preserve">поетапному </w:t>
      </w:r>
      <w:r w:rsidR="001414BF">
        <w:rPr>
          <w:sz w:val="28"/>
          <w:szCs w:val="28"/>
          <w:lang w:val="uk-UA"/>
        </w:rPr>
        <w:t xml:space="preserve">формуванню рухових вмінь та навичок, </w:t>
      </w:r>
      <w:r w:rsidR="00D7475A" w:rsidRPr="00D7475A">
        <w:rPr>
          <w:sz w:val="28"/>
          <w:szCs w:val="28"/>
          <w:lang w:val="uk-UA"/>
        </w:rPr>
        <w:t>поступової адаптації до фізичних і психічних навантажень</w:t>
      </w:r>
      <w:r w:rsidR="001414BF">
        <w:rPr>
          <w:sz w:val="28"/>
          <w:szCs w:val="28"/>
          <w:lang w:val="uk-UA"/>
        </w:rPr>
        <w:t xml:space="preserve">, </w:t>
      </w:r>
      <w:r w:rsidR="00735D48">
        <w:rPr>
          <w:sz w:val="28"/>
          <w:szCs w:val="28"/>
          <w:lang w:val="uk-UA"/>
        </w:rPr>
        <w:t>поліпшення комунікативних</w:t>
      </w:r>
      <w:r w:rsidR="005F46CF">
        <w:rPr>
          <w:sz w:val="28"/>
          <w:szCs w:val="28"/>
          <w:lang w:val="uk-UA"/>
        </w:rPr>
        <w:t>, психічних</w:t>
      </w:r>
      <w:r w:rsidR="0007028B">
        <w:rPr>
          <w:sz w:val="28"/>
          <w:szCs w:val="28"/>
          <w:lang w:val="uk-UA"/>
        </w:rPr>
        <w:t xml:space="preserve"> </w:t>
      </w:r>
      <w:r w:rsidR="00735D48">
        <w:rPr>
          <w:sz w:val="28"/>
          <w:szCs w:val="28"/>
          <w:lang w:val="uk-UA"/>
        </w:rPr>
        <w:t xml:space="preserve">та інтелектуальних можливостей, фізіологічного розвитку органів чуття при сенсорних розладах, </w:t>
      </w:r>
      <w:r w:rsidR="001414BF">
        <w:rPr>
          <w:sz w:val="28"/>
          <w:szCs w:val="28"/>
          <w:lang w:val="uk-UA"/>
        </w:rPr>
        <w:t xml:space="preserve">вироблення </w:t>
      </w:r>
      <w:r w:rsidR="00D7475A" w:rsidRPr="00D7475A">
        <w:rPr>
          <w:sz w:val="28"/>
          <w:szCs w:val="28"/>
          <w:lang w:val="uk-UA"/>
        </w:rPr>
        <w:t>компенса</w:t>
      </w:r>
      <w:r w:rsidR="001414BF">
        <w:rPr>
          <w:sz w:val="28"/>
          <w:szCs w:val="28"/>
          <w:lang w:val="uk-UA"/>
        </w:rPr>
        <w:t>торних функцій організму</w:t>
      </w:r>
      <w:r w:rsidR="00D7475A" w:rsidRPr="00D7475A">
        <w:rPr>
          <w:sz w:val="28"/>
          <w:szCs w:val="28"/>
          <w:lang w:val="uk-UA"/>
        </w:rPr>
        <w:t xml:space="preserve"> при незворотних змінах.</w:t>
      </w:r>
    </w:p>
    <w:p w14:paraId="45C47C7A" w14:textId="77777777" w:rsidR="00C07179" w:rsidRDefault="00C07179" w:rsidP="00296D0E">
      <w:pPr>
        <w:shd w:val="clear" w:color="auto" w:fill="FFFFFF"/>
        <w:ind w:firstLine="540"/>
        <w:rPr>
          <w:b/>
          <w:bCs/>
          <w:color w:val="000000"/>
          <w:spacing w:val="8"/>
          <w:sz w:val="28"/>
          <w:szCs w:val="28"/>
          <w:lang w:val="uk-UA"/>
        </w:rPr>
      </w:pPr>
    </w:p>
    <w:p w14:paraId="1DE83C79" w14:textId="77777777" w:rsidR="00C07179" w:rsidRPr="000212F5" w:rsidRDefault="00C07179" w:rsidP="00C07179">
      <w:pPr>
        <w:tabs>
          <w:tab w:val="left" w:pos="0"/>
        </w:tabs>
        <w:jc w:val="both"/>
        <w:rPr>
          <w:noProof/>
          <w:lang w:val="uk-UA"/>
        </w:rPr>
      </w:pPr>
      <w:r>
        <w:rPr>
          <w:sz w:val="28"/>
          <w:szCs w:val="28"/>
          <w:lang w:val="uk-UA"/>
        </w:rPr>
        <w:tab/>
      </w:r>
      <w:r w:rsidRPr="000212F5">
        <w:rPr>
          <w:sz w:val="28"/>
          <w:szCs w:val="28"/>
          <w:lang w:val="uk-UA"/>
        </w:rPr>
        <w:t xml:space="preserve">Основними </w:t>
      </w:r>
      <w:r w:rsidRPr="000212F5">
        <w:rPr>
          <w:b/>
          <w:sz w:val="28"/>
          <w:szCs w:val="28"/>
          <w:lang w:val="uk-UA"/>
        </w:rPr>
        <w:t>завданнями</w:t>
      </w:r>
      <w:r w:rsidRPr="000212F5">
        <w:rPr>
          <w:sz w:val="28"/>
          <w:szCs w:val="28"/>
          <w:lang w:val="uk-UA"/>
        </w:rPr>
        <w:t xml:space="preserve"> вивчення дисципліни «</w:t>
      </w:r>
      <w:r>
        <w:rPr>
          <w:sz w:val="28"/>
          <w:szCs w:val="28"/>
          <w:lang w:val="uk-UA"/>
        </w:rPr>
        <w:t>Фізична реабілітація при хірургічних захворюваннях</w:t>
      </w:r>
      <w:r w:rsidRPr="000212F5">
        <w:rPr>
          <w:sz w:val="28"/>
          <w:szCs w:val="28"/>
          <w:lang w:val="uk-UA"/>
        </w:rPr>
        <w:t xml:space="preserve">» є: вивчити причини, сутність та механізми розвитку </w:t>
      </w:r>
      <w:r>
        <w:rPr>
          <w:sz w:val="28"/>
          <w:szCs w:val="28"/>
          <w:lang w:val="uk-UA"/>
        </w:rPr>
        <w:t>когнітивних та особистісних розладів</w:t>
      </w:r>
      <w:r w:rsidRPr="000212F5">
        <w:rPr>
          <w:sz w:val="28"/>
          <w:szCs w:val="28"/>
          <w:lang w:val="uk-UA"/>
        </w:rPr>
        <w:t>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</w:t>
      </w:r>
      <w:r>
        <w:rPr>
          <w:sz w:val="28"/>
          <w:szCs w:val="28"/>
          <w:lang w:val="uk-UA"/>
        </w:rPr>
        <w:t>ів</w:t>
      </w:r>
      <w:r w:rsidRPr="000212F5">
        <w:rPr>
          <w:sz w:val="28"/>
          <w:szCs w:val="28"/>
          <w:lang w:val="uk-UA"/>
        </w:rPr>
        <w:t xml:space="preserve"> для відновлення їх функціонального стану, вироблення компенсаторних функцій організму при незворотних змінах, раціональні принципи побудови занять фізичною реабілітацією.</w:t>
      </w:r>
    </w:p>
    <w:p w14:paraId="7164B3DD" w14:textId="77777777" w:rsidR="00C07179" w:rsidRDefault="00C07179" w:rsidP="00C07179">
      <w:pPr>
        <w:pStyle w:val="a4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55112F" w14:textId="77777777" w:rsidR="00C07179" w:rsidRPr="000212F5" w:rsidRDefault="00C07179" w:rsidP="00C0717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2F5">
        <w:rPr>
          <w:rFonts w:ascii="Times New Roman" w:hAnsi="Times New Roman"/>
          <w:sz w:val="28"/>
          <w:szCs w:val="28"/>
        </w:rPr>
        <w:t xml:space="preserve">Згідно з вимогами освітньо-професійної програми студенти повинні: </w:t>
      </w:r>
    </w:p>
    <w:p w14:paraId="3D810121" w14:textId="77777777" w:rsidR="00C07179" w:rsidRDefault="00C07179" w:rsidP="00C07179">
      <w:pPr>
        <w:shd w:val="clear" w:color="auto" w:fill="FFFFFF"/>
        <w:ind w:firstLine="540"/>
        <w:rPr>
          <w:b/>
          <w:bCs/>
          <w:color w:val="000000"/>
          <w:spacing w:val="8"/>
          <w:sz w:val="28"/>
          <w:szCs w:val="28"/>
          <w:lang w:val="uk-UA"/>
        </w:rPr>
      </w:pPr>
      <w:r w:rsidRPr="000212F5">
        <w:rPr>
          <w:b/>
          <w:i/>
          <w:sz w:val="28"/>
          <w:szCs w:val="28"/>
        </w:rPr>
        <w:t>Знати:</w:t>
      </w:r>
    </w:p>
    <w:p w14:paraId="19152CA7" w14:textId="77777777" w:rsidR="00D7475A" w:rsidRPr="002E6E87" w:rsidRDefault="00C07179" w:rsidP="00D14898">
      <w:pPr>
        <w:numPr>
          <w:ilvl w:val="0"/>
          <w:numId w:val="2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7475A" w:rsidRPr="002E6E87">
        <w:rPr>
          <w:sz w:val="28"/>
          <w:szCs w:val="28"/>
          <w:lang w:val="uk-UA"/>
        </w:rPr>
        <w:t>родовження професійної</w:t>
      </w:r>
      <w:r w:rsidR="003262BB" w:rsidRPr="002E6E87">
        <w:rPr>
          <w:sz w:val="28"/>
          <w:szCs w:val="28"/>
          <w:lang w:val="uk-UA"/>
        </w:rPr>
        <w:t xml:space="preserve"> підготовки майбутнього фізичного терапевта</w:t>
      </w:r>
      <w:r>
        <w:rPr>
          <w:sz w:val="28"/>
          <w:szCs w:val="28"/>
          <w:lang w:val="uk-UA"/>
        </w:rPr>
        <w:t>;</w:t>
      </w:r>
    </w:p>
    <w:p w14:paraId="5C5EB817" w14:textId="77777777" w:rsidR="007A0FA3" w:rsidRPr="002E6E87" w:rsidRDefault="00C07179" w:rsidP="00D1489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A0FA3" w:rsidRPr="002E6E87">
        <w:rPr>
          <w:sz w:val="28"/>
          <w:szCs w:val="28"/>
          <w:lang w:val="uk-UA"/>
        </w:rPr>
        <w:t>тримати фундаментальні теоретичні знання навичок володіння методиками відновлення та збереження здоров’я хворих дітей та інвалідів</w:t>
      </w:r>
      <w:r>
        <w:rPr>
          <w:sz w:val="28"/>
          <w:szCs w:val="28"/>
          <w:lang w:val="uk-UA"/>
        </w:rPr>
        <w:t>;</w:t>
      </w:r>
    </w:p>
    <w:p w14:paraId="38C937C0" w14:textId="77777777" w:rsidR="007A0FA3" w:rsidRDefault="00C07179" w:rsidP="00D1489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7A0FA3" w:rsidRPr="002E6E87">
        <w:rPr>
          <w:sz w:val="28"/>
          <w:szCs w:val="28"/>
          <w:lang w:val="uk-UA"/>
        </w:rPr>
        <w:t>абути професійних знань щодо роботи з різними нозо</w:t>
      </w:r>
      <w:r w:rsidR="002E6E87">
        <w:rPr>
          <w:sz w:val="28"/>
          <w:szCs w:val="28"/>
          <w:lang w:val="uk-UA"/>
        </w:rPr>
        <w:t xml:space="preserve">логічними та віковими групами </w:t>
      </w:r>
      <w:r w:rsidR="007A0FA3" w:rsidRPr="002E6E87">
        <w:rPr>
          <w:sz w:val="28"/>
          <w:szCs w:val="28"/>
          <w:lang w:val="uk-UA"/>
        </w:rPr>
        <w:t>дітей, володіння новітніми реабілітаційними технологіями</w:t>
      </w:r>
      <w:r>
        <w:rPr>
          <w:sz w:val="28"/>
          <w:szCs w:val="28"/>
          <w:lang w:val="uk-UA"/>
        </w:rPr>
        <w:t>;</w:t>
      </w:r>
    </w:p>
    <w:p w14:paraId="1A6CA216" w14:textId="77777777" w:rsidR="00C07179" w:rsidRPr="00C07179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особливості спостереження, </w:t>
      </w:r>
      <w:r w:rsidRPr="00C02955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>гляду і фізичної реабілітації  пацієнтів з когнітивними та особистісними розладами;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92D798" w14:textId="77777777" w:rsidR="00C07179" w:rsidRPr="00CC15BA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>найпро</w:t>
      </w:r>
      <w:r>
        <w:rPr>
          <w:rFonts w:ascii="Times New Roman" w:hAnsi="Times New Roman"/>
          <w:sz w:val="28"/>
          <w:szCs w:val="28"/>
          <w:lang w:val="uk-UA"/>
        </w:rPr>
        <w:t xml:space="preserve">стіші методи фізіотерапії; 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65C580" w14:textId="77777777" w:rsidR="00C07179" w:rsidRPr="00CC15BA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 xml:space="preserve">основні форми медичної документації, правила їх оформлення; </w:t>
      </w:r>
    </w:p>
    <w:p w14:paraId="7B568CD3" w14:textId="77777777" w:rsidR="00C07179" w:rsidRPr="00CC15BA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 xml:space="preserve">основи медичної етики і деонтології; </w:t>
      </w:r>
    </w:p>
    <w:p w14:paraId="426565E0" w14:textId="77777777" w:rsidR="00C07179" w:rsidRPr="00CC15BA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>чинні накази, інструкції і методичні вказівки МОЗ України, Департаментів управління охорони здоров'я, пост</w:t>
      </w:r>
      <w:r>
        <w:rPr>
          <w:rFonts w:ascii="Times New Roman" w:hAnsi="Times New Roman"/>
          <w:sz w:val="28"/>
          <w:szCs w:val="28"/>
          <w:lang w:val="uk-UA"/>
        </w:rPr>
        <w:t>анови Кабінету Міністрів тощо;</w:t>
      </w:r>
    </w:p>
    <w:p w14:paraId="47021984" w14:textId="77777777" w:rsidR="00C07179" w:rsidRPr="000212F5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2F5">
        <w:rPr>
          <w:rFonts w:ascii="Times New Roman" w:hAnsi="Times New Roman"/>
          <w:sz w:val="28"/>
          <w:szCs w:val="28"/>
        </w:rPr>
        <w:lastRenderedPageBreak/>
        <w:t xml:space="preserve">застосування методів й інструментів визначення та вимірювання структурних змін та порушених функцій організму; </w:t>
      </w:r>
    </w:p>
    <w:p w14:paraId="3699C04F" w14:textId="77777777" w:rsidR="00C07179" w:rsidRPr="000212F5" w:rsidRDefault="00C07179" w:rsidP="00D148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2F5">
        <w:rPr>
          <w:rFonts w:ascii="Times New Roman" w:hAnsi="Times New Roman"/>
          <w:sz w:val="28"/>
          <w:szCs w:val="28"/>
        </w:rPr>
        <w:t>трактування отриманої інформації, демонструючи доказове прийняття рішень завдяки знанням методичних основ клінічного обстеження пацієнта, схеми реабілітації при різних захворюваннях хірургічної етіології.</w:t>
      </w:r>
    </w:p>
    <w:p w14:paraId="43736AFE" w14:textId="77777777" w:rsidR="00C07179" w:rsidRPr="002E6E87" w:rsidRDefault="00C07179" w:rsidP="00C07179">
      <w:pPr>
        <w:ind w:left="900"/>
        <w:jc w:val="both"/>
        <w:rPr>
          <w:sz w:val="28"/>
          <w:szCs w:val="28"/>
          <w:lang w:val="uk-UA"/>
        </w:rPr>
      </w:pPr>
    </w:p>
    <w:p w14:paraId="3DDC7960" w14:textId="77777777" w:rsidR="00D7475A" w:rsidRPr="00BA7CA6" w:rsidRDefault="00C07179" w:rsidP="00D7475A">
      <w:pPr>
        <w:shd w:val="clear" w:color="auto" w:fill="FFFFFF"/>
        <w:ind w:firstLine="540"/>
        <w:jc w:val="both"/>
        <w:rPr>
          <w:b/>
          <w:i/>
          <w:iCs/>
          <w:sz w:val="28"/>
          <w:szCs w:val="28"/>
          <w:lang w:val="uk-UA"/>
        </w:rPr>
      </w:pPr>
      <w:r w:rsidRPr="00BA7CA6">
        <w:rPr>
          <w:b/>
          <w:i/>
          <w:iCs/>
          <w:sz w:val="28"/>
          <w:szCs w:val="28"/>
          <w:lang w:val="uk-UA"/>
        </w:rPr>
        <w:t xml:space="preserve">Вміти: </w:t>
      </w:r>
      <w:r w:rsidR="00D7475A" w:rsidRPr="00BA7CA6">
        <w:rPr>
          <w:b/>
          <w:i/>
          <w:iCs/>
          <w:sz w:val="28"/>
          <w:szCs w:val="28"/>
          <w:lang w:val="uk-UA"/>
        </w:rPr>
        <w:t xml:space="preserve"> </w:t>
      </w:r>
    </w:p>
    <w:p w14:paraId="4E292F51" w14:textId="77777777" w:rsidR="007A0FA3" w:rsidRPr="00BA7CA6" w:rsidRDefault="00B442F6" w:rsidP="00D1489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A7CA6">
        <w:rPr>
          <w:sz w:val="28"/>
          <w:szCs w:val="28"/>
          <w:lang w:val="uk-UA"/>
        </w:rPr>
        <w:t>н</w:t>
      </w:r>
      <w:r w:rsidR="007A0FA3" w:rsidRPr="00BA7CA6">
        <w:rPr>
          <w:sz w:val="28"/>
          <w:szCs w:val="28"/>
          <w:lang w:val="uk-UA"/>
        </w:rPr>
        <w:t>абути практичних навичок володіння методиками</w:t>
      </w:r>
      <w:r w:rsidR="00735D48" w:rsidRPr="00BA7CA6">
        <w:rPr>
          <w:sz w:val="28"/>
          <w:szCs w:val="28"/>
          <w:lang w:val="uk-UA"/>
        </w:rPr>
        <w:t xml:space="preserve"> розвитку,</w:t>
      </w:r>
      <w:r w:rsidR="007A0FA3" w:rsidRPr="00BA7CA6">
        <w:rPr>
          <w:sz w:val="28"/>
          <w:szCs w:val="28"/>
          <w:lang w:val="uk-UA"/>
        </w:rPr>
        <w:t xml:space="preserve"> відновлення та збереження </w:t>
      </w:r>
      <w:r w:rsidR="00735D48" w:rsidRPr="00BA7CA6">
        <w:rPr>
          <w:sz w:val="28"/>
          <w:szCs w:val="28"/>
          <w:lang w:val="uk-UA"/>
        </w:rPr>
        <w:t>функціональних можливостей організму</w:t>
      </w:r>
      <w:r w:rsidR="007A0FA3" w:rsidRPr="00BA7CA6">
        <w:rPr>
          <w:sz w:val="28"/>
          <w:szCs w:val="28"/>
          <w:lang w:val="uk-UA"/>
        </w:rPr>
        <w:t xml:space="preserve"> хворих дітей та інвалідів</w:t>
      </w:r>
      <w:r w:rsidRPr="00BA7CA6">
        <w:rPr>
          <w:sz w:val="28"/>
          <w:szCs w:val="28"/>
          <w:lang w:val="uk-UA"/>
        </w:rPr>
        <w:t>;</w:t>
      </w:r>
    </w:p>
    <w:p w14:paraId="1D090F4B" w14:textId="77777777" w:rsidR="00D7475A" w:rsidRPr="00BA7CA6" w:rsidRDefault="00B442F6" w:rsidP="00D1489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A7CA6">
        <w:rPr>
          <w:sz w:val="28"/>
          <w:szCs w:val="28"/>
          <w:lang w:val="uk-UA"/>
        </w:rPr>
        <w:t>О</w:t>
      </w:r>
      <w:r w:rsidR="00D7475A" w:rsidRPr="00BA7CA6">
        <w:rPr>
          <w:sz w:val="28"/>
          <w:szCs w:val="28"/>
          <w:lang w:val="uk-UA"/>
        </w:rPr>
        <w:t>володіння навиками визначення ступеню п</w:t>
      </w:r>
      <w:r w:rsidR="007A0FA3" w:rsidRPr="00BA7CA6">
        <w:rPr>
          <w:sz w:val="28"/>
          <w:szCs w:val="28"/>
          <w:lang w:val="uk-UA"/>
        </w:rPr>
        <w:t>орушень рухової активності дітей</w:t>
      </w:r>
      <w:r w:rsidR="00D7475A" w:rsidRPr="00BA7CA6">
        <w:rPr>
          <w:sz w:val="28"/>
          <w:szCs w:val="28"/>
          <w:lang w:val="uk-UA"/>
        </w:rPr>
        <w:t xml:space="preserve">, що мають </w:t>
      </w:r>
      <w:r w:rsidR="00735D48" w:rsidRPr="00BA7CA6">
        <w:rPr>
          <w:sz w:val="28"/>
          <w:szCs w:val="28"/>
          <w:lang w:val="uk-UA"/>
        </w:rPr>
        <w:t xml:space="preserve">генетичні </w:t>
      </w:r>
      <w:r w:rsidR="007A0FA3" w:rsidRPr="00BA7CA6">
        <w:rPr>
          <w:sz w:val="28"/>
          <w:szCs w:val="28"/>
          <w:lang w:val="uk-UA"/>
        </w:rPr>
        <w:t>захворювання</w:t>
      </w:r>
      <w:r w:rsidR="00735D48" w:rsidRPr="00BA7CA6">
        <w:rPr>
          <w:sz w:val="28"/>
          <w:szCs w:val="28"/>
          <w:lang w:val="uk-UA"/>
        </w:rPr>
        <w:t>, розлади</w:t>
      </w:r>
      <w:r w:rsidR="007A0FA3" w:rsidRPr="00BA7CA6">
        <w:rPr>
          <w:sz w:val="28"/>
          <w:szCs w:val="28"/>
          <w:lang w:val="uk-UA"/>
        </w:rPr>
        <w:t xml:space="preserve"> </w:t>
      </w:r>
      <w:r w:rsidR="00735D48" w:rsidRPr="00BA7CA6">
        <w:rPr>
          <w:sz w:val="28"/>
          <w:szCs w:val="28"/>
          <w:lang w:val="uk-UA"/>
        </w:rPr>
        <w:t>нервової системи та розумово-психічної діяльності</w:t>
      </w:r>
      <w:r w:rsidRPr="00BA7CA6">
        <w:rPr>
          <w:sz w:val="28"/>
          <w:szCs w:val="28"/>
          <w:lang w:val="uk-UA"/>
        </w:rPr>
        <w:t>;</w:t>
      </w:r>
      <w:r w:rsidR="00D7475A" w:rsidRPr="00BA7CA6">
        <w:rPr>
          <w:sz w:val="28"/>
          <w:szCs w:val="28"/>
          <w:lang w:val="uk-UA"/>
        </w:rPr>
        <w:t xml:space="preserve"> </w:t>
      </w:r>
    </w:p>
    <w:p w14:paraId="7F9C740D" w14:textId="77777777" w:rsidR="00C07179" w:rsidRPr="00BA7CA6" w:rsidRDefault="00B442F6" w:rsidP="00D1489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A7CA6">
        <w:rPr>
          <w:sz w:val="28"/>
          <w:szCs w:val="28"/>
          <w:lang w:val="uk-UA"/>
        </w:rPr>
        <w:t>о</w:t>
      </w:r>
      <w:r w:rsidR="00D7475A" w:rsidRPr="00BA7CA6">
        <w:rPr>
          <w:sz w:val="28"/>
          <w:szCs w:val="28"/>
          <w:lang w:val="uk-UA"/>
        </w:rPr>
        <w:t>володіння вміннями складання реабілітаційних програм для даної категорії пацієнтів із урахуванням індивідуальних особливостей</w:t>
      </w:r>
      <w:r w:rsidRPr="00BA7CA6">
        <w:rPr>
          <w:sz w:val="28"/>
          <w:szCs w:val="28"/>
          <w:lang w:val="uk-UA"/>
        </w:rPr>
        <w:t>;</w:t>
      </w:r>
    </w:p>
    <w:p w14:paraId="301D25B0" w14:textId="77777777" w:rsidR="00C07179" w:rsidRPr="00BA7CA6" w:rsidRDefault="00C07179" w:rsidP="00D1489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A7CA6">
        <w:rPr>
          <w:sz w:val="28"/>
          <w:szCs w:val="28"/>
          <w:shd w:val="clear" w:color="auto" w:fill="FFFFFF"/>
          <w:lang w:val="uk-UA"/>
        </w:rPr>
        <w:t>інтерпретувати закономірності впливу засобів фізичної реабілітації на організм для формування</w:t>
      </w:r>
      <w:r w:rsidRPr="00BA7CA6">
        <w:rPr>
          <w:sz w:val="28"/>
          <w:szCs w:val="28"/>
          <w:lang w:val="uk-UA"/>
        </w:rPr>
        <w:t xml:space="preserve"> науково-практичних уявлень про збереження й зміцнення здоров’я дитячого організму та осіб, що займаються фізичною культурою й спортом</w:t>
      </w:r>
      <w:r w:rsidR="00B442F6" w:rsidRPr="00BA7CA6">
        <w:rPr>
          <w:sz w:val="28"/>
          <w:szCs w:val="28"/>
          <w:lang w:val="uk-UA"/>
        </w:rPr>
        <w:t>;</w:t>
      </w:r>
      <w:r w:rsidRPr="00BA7CA6">
        <w:rPr>
          <w:sz w:val="28"/>
          <w:szCs w:val="28"/>
          <w:lang w:val="uk-UA"/>
        </w:rPr>
        <w:t xml:space="preserve"> </w:t>
      </w:r>
    </w:p>
    <w:p w14:paraId="693B9A4A" w14:textId="77777777" w:rsidR="00B442F6" w:rsidRPr="00BA7CA6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CA6">
        <w:rPr>
          <w:rFonts w:ascii="Times New Roman" w:hAnsi="Times New Roman"/>
          <w:sz w:val="28"/>
          <w:szCs w:val="28"/>
        </w:rPr>
        <w:t>спілкуватися з хворими та співробітниками</w:t>
      </w:r>
      <w:r w:rsidRPr="00BA7CA6">
        <w:rPr>
          <w:rFonts w:ascii="Times New Roman" w:hAnsi="Times New Roman"/>
          <w:sz w:val="28"/>
          <w:szCs w:val="28"/>
          <w:lang w:val="uk-UA"/>
        </w:rPr>
        <w:t>;</w:t>
      </w:r>
      <w:r w:rsidRPr="00BA7CA6">
        <w:rPr>
          <w:rFonts w:ascii="Times New Roman" w:hAnsi="Times New Roman"/>
          <w:sz w:val="28"/>
          <w:szCs w:val="28"/>
        </w:rPr>
        <w:t xml:space="preserve"> </w:t>
      </w:r>
    </w:p>
    <w:p w14:paraId="2E9B026B" w14:textId="77777777" w:rsidR="00B442F6" w:rsidRPr="00CC15BA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BA">
        <w:rPr>
          <w:rFonts w:ascii="Times New Roman" w:hAnsi="Times New Roman"/>
          <w:sz w:val="28"/>
          <w:szCs w:val="28"/>
        </w:rPr>
        <w:t xml:space="preserve">аналізувати отримані дані; </w:t>
      </w:r>
    </w:p>
    <w:p w14:paraId="0BB88E2D" w14:textId="77777777" w:rsidR="00B442F6" w:rsidRPr="00CC15BA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BA">
        <w:rPr>
          <w:rFonts w:ascii="Times New Roman" w:hAnsi="Times New Roman"/>
          <w:sz w:val="28"/>
          <w:szCs w:val="28"/>
        </w:rPr>
        <w:t xml:space="preserve">обстежувати хворих з хірургічними патологіями та тлумачити одержані результати; </w:t>
      </w:r>
    </w:p>
    <w:p w14:paraId="42331CE1" w14:textId="77777777" w:rsidR="00B442F6" w:rsidRPr="00CC15BA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15BA">
        <w:rPr>
          <w:rFonts w:ascii="Times New Roman" w:hAnsi="Times New Roman"/>
          <w:sz w:val="28"/>
          <w:szCs w:val="28"/>
        </w:rPr>
        <w:t>надавати реабілітаційну та відновлюючу долікарську допомогу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DE7B6FC" w14:textId="77777777" w:rsidR="00B442F6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проводити моніторинг ефективності фізичних вправ;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63B3D1" w14:textId="77777777" w:rsidR="00B442F6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>виконувати найпростіші фізіотерапевтичні п</w:t>
      </w:r>
      <w:r>
        <w:rPr>
          <w:rFonts w:ascii="Times New Roman" w:hAnsi="Times New Roman"/>
          <w:sz w:val="28"/>
          <w:szCs w:val="28"/>
          <w:lang w:val="uk-UA"/>
        </w:rPr>
        <w:t xml:space="preserve">роцедури; 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F643B2" w14:textId="77777777" w:rsidR="00B442F6" w:rsidRDefault="00B442F6" w:rsidP="00D148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давати рекомендації пацієнту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щодо здорового способу життя, загартовування, рухової активності, раціонального харчування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D0577FF" w14:textId="3A5F0CCA" w:rsidR="00296D0E" w:rsidRPr="00061E2A" w:rsidRDefault="00296D0E" w:rsidP="00296D0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55D97104" w14:textId="77777777" w:rsidR="0011511B" w:rsidRPr="00764957" w:rsidRDefault="0011511B" w:rsidP="0011511B">
      <w:pPr>
        <w:ind w:firstLine="709"/>
        <w:jc w:val="both"/>
        <w:rPr>
          <w:b/>
          <w:sz w:val="28"/>
          <w:szCs w:val="28"/>
          <w:lang w:val="uk-UA"/>
        </w:rPr>
      </w:pPr>
      <w:r w:rsidRPr="00764957">
        <w:rPr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11D17834" w14:textId="77777777" w:rsidR="0011511B" w:rsidRPr="00764957" w:rsidRDefault="0011511B" w:rsidP="0011511B">
      <w:pPr>
        <w:ind w:firstLine="709"/>
        <w:jc w:val="both"/>
        <w:rPr>
          <w:b/>
          <w:i/>
          <w:sz w:val="28"/>
          <w:szCs w:val="28"/>
        </w:rPr>
      </w:pPr>
      <w:r w:rsidRPr="00764957">
        <w:rPr>
          <w:b/>
          <w:i/>
          <w:sz w:val="28"/>
          <w:szCs w:val="28"/>
        </w:rPr>
        <w:t xml:space="preserve">1. Загальнопрофесійні компетентності: </w:t>
      </w:r>
    </w:p>
    <w:p w14:paraId="2BFD1CE3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до аналізу та синтезу на основі логічних аргументів і перевірених фактів; </w:t>
      </w:r>
    </w:p>
    <w:p w14:paraId="2849FA92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до набуття гнучкого мислення, відкритості до застосування знань і компетентностей у широкому діапазоні можливих місць роботи та повсякденному житті; </w:t>
      </w:r>
    </w:p>
    <w:p w14:paraId="391E7F2B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до самокритики та критики; </w:t>
      </w:r>
    </w:p>
    <w:p w14:paraId="62015D13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адаптуватися до нових ситуацій; </w:t>
      </w:r>
    </w:p>
    <w:p w14:paraId="695C948A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lastRenderedPageBreak/>
        <w:t xml:space="preserve">здатність до оволодіння професійними навичками працювати у групі, виконуючи практичні завдання, уміння отримати результат </w:t>
      </w:r>
      <w:proofErr w:type="gramStart"/>
      <w:r w:rsidRPr="00764957">
        <w:rPr>
          <w:sz w:val="28"/>
          <w:szCs w:val="28"/>
        </w:rPr>
        <w:t>у межах</w:t>
      </w:r>
      <w:proofErr w:type="gramEnd"/>
      <w:r w:rsidRPr="00764957">
        <w:rPr>
          <w:sz w:val="28"/>
          <w:szCs w:val="28"/>
        </w:rPr>
        <w:t xml:space="preserve"> визначеного часу з наголосом на професійну сумлінність; </w:t>
      </w:r>
    </w:p>
    <w:p w14:paraId="1FBB6EE4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співпрацювати в команді з іншими фахівцями та робити свій внесок в спільну роботу; </w:t>
      </w:r>
    </w:p>
    <w:p w14:paraId="7499E4DC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застосувати методи ефективного спілкування; </w:t>
      </w:r>
    </w:p>
    <w:p w14:paraId="4EEDC96D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>здатність демонструвати вправність у володінні рідною, англійською мовами та латин</w:t>
      </w:r>
      <w:r>
        <w:rPr>
          <w:sz w:val="28"/>
          <w:szCs w:val="28"/>
          <w:lang w:val="uk-UA"/>
        </w:rPr>
        <w:t>о</w:t>
      </w:r>
      <w:r w:rsidRPr="00764957">
        <w:rPr>
          <w:sz w:val="28"/>
          <w:szCs w:val="28"/>
        </w:rPr>
        <w:t xml:space="preserve">ю; </w:t>
      </w:r>
    </w:p>
    <w:p w14:paraId="13553E08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спілкуватися з фахівцями інших галузей; </w:t>
      </w:r>
    </w:p>
    <w:p w14:paraId="48396DCE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до використання інформаційно-комунікаційних технологій у фізичній терапії; </w:t>
      </w:r>
    </w:p>
    <w:p w14:paraId="5E365AD1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інформувати суспільство про сутність, значимість та розвиток фізичної терапії; </w:t>
      </w:r>
    </w:p>
    <w:p w14:paraId="6646DBBD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розуміти переживання особи, яка потребує реабілітаційного втручання, співпереживати у процесі спілкування; </w:t>
      </w:r>
    </w:p>
    <w:p w14:paraId="4768DD5E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дотримання етичних принципів як із погляду професійної чесності, так і з погляду розуміння можливості впливу досягнень на реабілітацію людини; </w:t>
      </w:r>
    </w:p>
    <w:p w14:paraId="1D0134B8" w14:textId="77777777" w:rsidR="0011511B" w:rsidRPr="00764957" w:rsidRDefault="0011511B" w:rsidP="00D14898">
      <w:pPr>
        <w:numPr>
          <w:ilvl w:val="0"/>
          <w:numId w:val="5"/>
        </w:numPr>
        <w:ind w:left="1418" w:hanging="425"/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організувати ефективну роботу групи для розв’язання поставлених завдань </w:t>
      </w:r>
      <w:proofErr w:type="gramStart"/>
      <w:r w:rsidRPr="00764957">
        <w:rPr>
          <w:sz w:val="28"/>
          <w:szCs w:val="28"/>
        </w:rPr>
        <w:t>у межах</w:t>
      </w:r>
      <w:proofErr w:type="gramEnd"/>
      <w:r w:rsidRPr="00764957">
        <w:rPr>
          <w:sz w:val="28"/>
          <w:szCs w:val="28"/>
        </w:rPr>
        <w:t xml:space="preserve"> України, і в міжнародному контексті. </w:t>
      </w:r>
    </w:p>
    <w:p w14:paraId="52503AF4" w14:textId="77777777" w:rsidR="0011511B" w:rsidRPr="00764957" w:rsidRDefault="0011511B" w:rsidP="0011511B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F280C0" w14:textId="77777777" w:rsidR="0011511B" w:rsidRPr="00764957" w:rsidRDefault="0011511B" w:rsidP="0011511B">
      <w:pPr>
        <w:ind w:firstLine="709"/>
        <w:jc w:val="both"/>
        <w:rPr>
          <w:b/>
          <w:i/>
          <w:sz w:val="28"/>
          <w:szCs w:val="28"/>
        </w:rPr>
      </w:pPr>
      <w:r w:rsidRPr="00764957">
        <w:rPr>
          <w:b/>
          <w:i/>
          <w:sz w:val="28"/>
          <w:szCs w:val="28"/>
        </w:rPr>
        <w:t xml:space="preserve">2. Професійні компетентності: </w:t>
      </w:r>
    </w:p>
    <w:p w14:paraId="744224FB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коректно використовувати методи наукового дослідження; </w:t>
      </w:r>
    </w:p>
    <w:p w14:paraId="2891AC4B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аналізувати, відбирати та трактувати отриману інформацію; </w:t>
      </w:r>
    </w:p>
    <w:p w14:paraId="778B7D81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визначити загальні підходи до вибору необхідної методики застосування засобів фізичної реабілітації для осіб різного віку; </w:t>
      </w:r>
    </w:p>
    <w:p w14:paraId="3D5AA9E9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проводити безпечну практичну діяльність для пацієнта/клієнта та практикуючого фахівця; </w:t>
      </w:r>
    </w:p>
    <w:p w14:paraId="5A3526C9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збирати анамнез, виконувати реабілітаційне обстеження, тестування, огляд і документувати їх результати; </w:t>
      </w:r>
    </w:p>
    <w:p w14:paraId="441DD060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забезпечувати відповідність реабілітаційних заходів функціональним можливостям і потребам пацієнта/клієнта; </w:t>
      </w:r>
    </w:p>
    <w:p w14:paraId="46CFC72B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навчати пацієнта/опікунів самообслуговуванню /догляду, профілактиці ускладнень, захворювань, травм і неповносправності, здоровому способу життя; </w:t>
      </w:r>
    </w:p>
    <w:p w14:paraId="2C18A3B9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розуміти та пояснювати патологічні процеси, які піддаються корекції заходами фізичної терапії; </w:t>
      </w:r>
    </w:p>
    <w:p w14:paraId="484DC7A6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 xml:space="preserve">здатність розуміти та пояснювати медичні, педагогічні, соціальні аспекти, пов’язані з практикою фізичної терапії; </w:t>
      </w:r>
    </w:p>
    <w:p w14:paraId="6AF1042B" w14:textId="77777777" w:rsidR="0011511B" w:rsidRPr="00764957" w:rsidRDefault="0011511B" w:rsidP="00D14898">
      <w:pPr>
        <w:numPr>
          <w:ilvl w:val="0"/>
          <w:numId w:val="4"/>
        </w:numPr>
        <w:jc w:val="both"/>
        <w:rPr>
          <w:sz w:val="28"/>
          <w:szCs w:val="28"/>
        </w:rPr>
      </w:pPr>
      <w:r w:rsidRPr="00764957">
        <w:rPr>
          <w:sz w:val="28"/>
          <w:szCs w:val="28"/>
        </w:rPr>
        <w:t>здатність ефективно реалізовувати програму фізичної реабілітації.</w:t>
      </w:r>
    </w:p>
    <w:p w14:paraId="3B39CFCC" w14:textId="77777777" w:rsidR="0011511B" w:rsidRPr="00764957" w:rsidRDefault="0011511B" w:rsidP="0011511B">
      <w:pPr>
        <w:ind w:firstLine="540"/>
        <w:jc w:val="both"/>
        <w:rPr>
          <w:b/>
          <w:caps/>
          <w:sz w:val="28"/>
          <w:szCs w:val="28"/>
        </w:rPr>
      </w:pPr>
    </w:p>
    <w:p w14:paraId="33E5876C" w14:textId="77777777" w:rsidR="0011511B" w:rsidRPr="00764957" w:rsidRDefault="0011511B" w:rsidP="0011511B">
      <w:pPr>
        <w:ind w:firstLine="540"/>
        <w:jc w:val="both"/>
        <w:rPr>
          <w:b/>
          <w:caps/>
          <w:sz w:val="28"/>
          <w:szCs w:val="28"/>
        </w:rPr>
      </w:pPr>
      <w:bookmarkStart w:id="1" w:name="_Hlk134443434"/>
      <w:r w:rsidRPr="00764957">
        <w:rPr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1"/>
    <w:p w14:paraId="3A5DBFB0" w14:textId="77777777" w:rsidR="00B656C9" w:rsidRDefault="00B656C9" w:rsidP="00B656C9">
      <w:pPr>
        <w:pStyle w:val="a4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EE1059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FB0F18">
        <w:rPr>
          <w:rFonts w:ascii="Times New Roman" w:hAnsi="Times New Roman"/>
          <w:sz w:val="28"/>
          <w:szCs w:val="28"/>
          <w:lang w:val="uk-UA"/>
        </w:rPr>
        <w:t>датність розв’язувати автономно та у мультидисциплінарному контексті складні спеціалізовані задачі та проблеми, пов’язані з порушенням рухових та поєднаних з ними функцій, які  забезпечують активність та участь особи; провадити практичну, адміністративну, наукову, інноваційну та освітню діяльність у фізичній терапії.</w:t>
      </w:r>
    </w:p>
    <w:p w14:paraId="398F9C7A" w14:textId="77777777" w:rsidR="00B656C9" w:rsidRPr="00EE1059" w:rsidRDefault="00B656C9" w:rsidP="00B656C9">
      <w:pPr>
        <w:pStyle w:val="a4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EE1059">
        <w:rPr>
          <w:rFonts w:ascii="Times New Roman" w:hAnsi="Times New Roman"/>
          <w:sz w:val="28"/>
          <w:szCs w:val="28"/>
          <w:lang w:val="uk-UA"/>
        </w:rPr>
        <w:t>:</w:t>
      </w:r>
    </w:p>
    <w:p w14:paraId="5572D07B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01. Здатність планувати та управляти часом.</w:t>
      </w:r>
    </w:p>
    <w:p w14:paraId="30B4E88F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02. Здатність до пошуку, оброблення та аналізу інформації з різних джерел.</w:t>
      </w:r>
    </w:p>
    <w:p w14:paraId="274A82AD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03. Здатність до адаптації та дії в новій ситуації.</w:t>
      </w:r>
    </w:p>
    <w:p w14:paraId="708400AF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04. Здатність приймати обґрунтовані рішення.</w:t>
      </w:r>
    </w:p>
    <w:p w14:paraId="131B319D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154B0737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06. Здатність виявляти ініціативу та підприємність.</w:t>
      </w:r>
    </w:p>
    <w:p w14:paraId="7A607EC7" w14:textId="77777777" w:rsidR="00B656C9" w:rsidRPr="00FB0F18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 xml:space="preserve">ЗК 07. Здатність працювати автономно. </w:t>
      </w:r>
    </w:p>
    <w:p w14:paraId="62EC822A" w14:textId="77777777" w:rsidR="00B656C9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FB0F18">
        <w:rPr>
          <w:sz w:val="28"/>
          <w:szCs w:val="28"/>
          <w:lang w:val="uk-UA"/>
        </w:rPr>
        <w:t>ЗК 08. Здатність забезпечувати розвиток інформаційної культури, цифрової грамотності, кібербезпеки та кібергігієни працівників сфери охорони здоров’я.</w:t>
      </w:r>
    </w:p>
    <w:p w14:paraId="264A786D" w14:textId="77777777" w:rsidR="00B656C9" w:rsidRPr="00EE1059" w:rsidRDefault="00B656C9" w:rsidP="00B656C9">
      <w:pPr>
        <w:ind w:left="567" w:firstLine="567"/>
        <w:jc w:val="both"/>
        <w:rPr>
          <w:sz w:val="28"/>
          <w:szCs w:val="28"/>
          <w:lang w:val="uk-UA"/>
        </w:rPr>
      </w:pPr>
      <w:r w:rsidRPr="00EE1059">
        <w:rPr>
          <w:b/>
          <w:sz w:val="28"/>
          <w:szCs w:val="28"/>
          <w:lang w:val="uk-UA"/>
        </w:rPr>
        <w:t>Фахові компетентності</w:t>
      </w:r>
      <w:r w:rsidRPr="00EE1059">
        <w:rPr>
          <w:sz w:val="28"/>
          <w:szCs w:val="28"/>
          <w:lang w:val="uk-UA"/>
        </w:rPr>
        <w:t>:</w:t>
      </w:r>
    </w:p>
    <w:p w14:paraId="11FAA80B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01. Здатність професійно мислити, диференціювати проблеми фізичної, когнітивної, психоемоційної сфер, визначати обмеження рухових та поєднаних з ними функцій, активності та участі пацієнта за біопсихосоціальною моделлю обмеження життєдіяльності.</w:t>
      </w:r>
    </w:p>
    <w:p w14:paraId="580D7B8C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02. Здатність розуміти клінічний діагноз пацієнта/ клієнта, перебіг захворювання і тактику лікування.</w:t>
      </w:r>
    </w:p>
    <w:p w14:paraId="184983A0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03. Здатність безпечно та ефективно обстежувати  та оцінювати осіб різних вікових, нозологічних та професійних груп з обмеженнями повсякденного  функціонування,  із складною прогресуючою та мультисистемною патологією, визначати  фізичний розвиток та фізичний стан для прийняття науково-обґрунтованих клінічних рішень.</w:t>
      </w:r>
    </w:p>
    <w:p w14:paraId="574B5BD4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04. Здатність враховувати потреби пацієнта/клієнта, прогнозувати результати фізичної терапії, встановлювати пацієнтоорієнтовані довгострокові та короткострокові цілі, формулювати завдання, розробляти, обговорювати та пояснювати програму фізичної терапії, або компоненти індивідуального   реабілітаційного плану, які стосуються фізичної терапії.</w:t>
      </w:r>
    </w:p>
    <w:p w14:paraId="010EB188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lastRenderedPageBreak/>
        <w:t xml:space="preserve">ФК 05. Здатність безпечно та ефективно проводити втручання на основі принципів доказово-інформованої практики, застосовувати науково обґрунтовані засоби та методи, забезпечувати їх відповідність цілям фізичної терапії, функціональним можливостям та динаміці стану пацієнта/клієнта. </w:t>
      </w:r>
    </w:p>
    <w:p w14:paraId="2BBD55E5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06. Здатність проводити професійну діяльність в реабілітаційних закладах, відділеннях, підрозділах, а також у територіальних громадах, у складі мультидисциплінарної реабілітаційної команди або самостійно, співпрацюючи з іншими працівниками охорони здоров’я та зацікавленими особами.</w:t>
      </w:r>
    </w:p>
    <w:p w14:paraId="19950178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 xml:space="preserve">ФК 07. Здатність планувати, контролювати терапевтичне заняття, хід виконання програми фізичної терапії, аналізувати та інтерпретувати результати втручання, вносити корективи до розробленої програми чи компонентів індивідуального реабілітаційного плану, маршруту пацієнта. </w:t>
      </w:r>
    </w:p>
    <w:p w14:paraId="04661E52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08. Здатність ефективно здійснювати професійну комунікацію, зокрема вести документацію різних аспектів фізичної терапії згідно вимог чинного законодавства, надавати підзвітні послуги.</w:t>
      </w:r>
    </w:p>
    <w:p w14:paraId="5CA5D0B8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09. Здатність провадити наукові дослідження у сфері фізичної терапії, використовувати та поширювати найкращі наявні докази у викладацькій діяльності для поліпшення якості послуг фізичної терапії як освіти.</w:t>
      </w:r>
    </w:p>
    <w:p w14:paraId="60450962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 xml:space="preserve">ФК 10. Здатність організовувати складні робочі процеси, взаємодіяти з адміністративними та управлінськими структурами з метою інформування, розробки та/або впровадження відповідної політики і стратегій в галузі охорони здоров’я, сприяти розвитку послуг, спрямованих на задоволення потреб суспільства. </w:t>
      </w:r>
    </w:p>
    <w:p w14:paraId="5385D15D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11. Здатність здійснювати рефлексивну професійну діяльність, самоаналіз та безперервний професійний розвиток.</w:t>
      </w:r>
    </w:p>
    <w:p w14:paraId="4FBDB1AE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12. Здатність надавати першу домедичну допомогу за умов надзвичайних ситуацій та військових дій, розуміючи основи тактичної медицини.</w:t>
      </w:r>
    </w:p>
    <w:p w14:paraId="3B563255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13.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74D5C3B6" w14:textId="77777777" w:rsidR="00B656C9" w:rsidRPr="00FB0F18" w:rsidRDefault="00B656C9" w:rsidP="00B656C9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FB0F18">
        <w:rPr>
          <w:rFonts w:ascii="Times New Roman" w:hAnsi="Times New Roman"/>
          <w:sz w:val="28"/>
          <w:szCs w:val="28"/>
          <w:lang w:val="uk-UA"/>
        </w:rPr>
        <w:t>ФК 14.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47C21F58" w14:textId="77777777" w:rsidR="00B656C9" w:rsidRDefault="00B656C9" w:rsidP="00B656C9">
      <w:pPr>
        <w:pStyle w:val="a4"/>
        <w:spacing w:after="0"/>
        <w:ind w:left="106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39411E" w14:textId="77777777" w:rsidR="00B656C9" w:rsidRDefault="00B656C9" w:rsidP="00B656C9">
      <w:pPr>
        <w:pStyle w:val="a4"/>
        <w:spacing w:after="0"/>
        <w:ind w:left="106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Перелік компетентностей, що забезпеч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ують виконання трудових функцій </w:t>
      </w: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(Професійний стандарт «Фізичний терапевт» (Наказ голови Правління Громадської організації «Українська Асоціація фізичної терапії» № 01/24-ПС від 27.11.2024 р.)</w:t>
      </w:r>
    </w:p>
    <w:p w14:paraId="1884070C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A1. Здатність дотримуватись вимог законодавчих, та регламентуючи х норм, діяльності фізичних терапевтів як незалежних фахівців, а також дотримуватись затверджених норм і політичних заяв їх професійних організацій і регуляторних органів України </w:t>
      </w:r>
    </w:p>
    <w:p w14:paraId="1C0F279C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Б1. Здатність планувати та структуровано і результативно проводити пацієнтоцентричне обстеження у фізичній терапії </w:t>
      </w:r>
    </w:p>
    <w:p w14:paraId="0C6F53C2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Б2. Здатність планувати пацієнтоцентричну програму фізичної терапії </w:t>
      </w:r>
    </w:p>
    <w:p w14:paraId="25ECE2EA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Б3. Здатність безпечно та результативно реалізовувати програму фізичної терапії </w:t>
      </w:r>
    </w:p>
    <w:p w14:paraId="0BC9EFA5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Б4. Здатність оцінювати програму фізичної терапії та планувати відповідне скерування і виписку або подальший контроль </w:t>
      </w:r>
    </w:p>
    <w:p w14:paraId="5CFB4F1A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 В1. Здатність забезпечувати фахове спілкування</w:t>
      </w:r>
    </w:p>
    <w:p w14:paraId="30168132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В2. Здатність вести фахову документацію з фізичної терапії </w:t>
      </w:r>
    </w:p>
    <w:p w14:paraId="6A673274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Г1. Здатність застосовувати рефлексію у професійній діяльності та навчатися протягом життя </w:t>
      </w:r>
    </w:p>
    <w:p w14:paraId="14077D6F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Д1. Здатність навчати людей, які потребують фізичної терапії, громадськість та інших фахівців </w:t>
      </w:r>
    </w:p>
    <w:p w14:paraId="7E63D75F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Д2. Здатність критично аналізувати та використовува ти наукову літературу та науковообґрунтовані результати досліджень </w:t>
      </w:r>
    </w:p>
    <w:p w14:paraId="574A65B9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Е1. Здатність здійснювати організацію роботи та управління персоналом </w:t>
      </w:r>
    </w:p>
    <w:p w14:paraId="5C2D611E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Е2. Здатність до розробки заходів та пропозицій по удосконаленню  фізичної терапії </w:t>
      </w:r>
    </w:p>
    <w:p w14:paraId="53F39FDA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Е3. Здатність використовува ти цифрові технології для вирішення виробничих завдань.</w:t>
      </w:r>
    </w:p>
    <w:p w14:paraId="444853E0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C67E83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/>
          <w:bCs/>
          <w:sz w:val="28"/>
          <w:szCs w:val="28"/>
          <w:lang w:val="uk-UA"/>
        </w:rPr>
        <w:t>Програмні результати навчання (ПРН)</w:t>
      </w:r>
    </w:p>
    <w:p w14:paraId="4AF01BAA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01 Застосовувати біопсихосоціальну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14:paraId="78622BCF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02 Дотримуватись юридичних та етичних вимог, провадити діяльність з інформованої згоди пацієнта/клієнта.</w:t>
      </w:r>
    </w:p>
    <w:p w14:paraId="6937A958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03 Уміти вибирати і аналізувати інформацію про стан пацієнта.</w:t>
      </w:r>
    </w:p>
    <w:p w14:paraId="17688CA2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04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14:paraId="20E7D967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>ПРН 05 Проводити опитування (суб’єктивне обстеження) пацієнта/клієнта для визначення потреб, порушень функції, активності та участі.</w:t>
      </w:r>
    </w:p>
    <w:p w14:paraId="798C00E2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06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груп, зокрема при складній прогресуючій і мультисистемній патології, використовуючи відповідний валідний інформативний інструментарій.</w:t>
      </w:r>
    </w:p>
    <w:p w14:paraId="0B0ACE59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07 Демонструвати здатність до пацієнтоцентричної практичної діяльності за узгодженням із пацієнтом/клієнтом, його родиною/опікунами, членами мультидисциплінарної команди.</w:t>
      </w:r>
    </w:p>
    <w:p w14:paraId="389AE3B4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08 Ефективно комунікувати з пацієнтом/клієнтом, встановлювати прямий та зворотній зв'язок для створення та підтримки терапевтичного  альянсу.</w:t>
      </w:r>
    </w:p>
    <w:p w14:paraId="291E5326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09 Прогнозувати результати фізичної терапії пацієнтів/клієнтів різних вікових та нозологічних груп, при складній прогресуючій та мультисистемній патології.</w:t>
      </w:r>
    </w:p>
    <w:p w14:paraId="0B689BB8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10 Визначати наявні ресурси фізичної терапії, встановлювати мету, цілі та завдання  втручання.</w:t>
      </w:r>
    </w:p>
    <w:p w14:paraId="472A9D30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11 Створювати програму фізичної терапії пацієнтів/клієнтів різного віку, зокрема зі складними патологічними процесами та порушеннями окремо, або як частину індивідуального   реабілітаційного плану.</w:t>
      </w:r>
    </w:p>
    <w:p w14:paraId="48DD0EE2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12 Реалізовувати програму фізичної терапії окремо, або як частину індивідуального реабілітаційного плану, відповідно до наявних ресурсів.</w:t>
      </w:r>
    </w:p>
    <w:p w14:paraId="6390C2C6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13 Контролювати тривалість та інтенсивність терапевтичних заходів в межах програми фізичної терапії та окремих занять.</w:t>
      </w:r>
    </w:p>
    <w:p w14:paraId="438D1B7E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14 Коректувати перебіг виконання програми фізичної терапії на основі аналізу запланованих та досягнутих результатів та динаміки стану пацієнта.</w:t>
      </w:r>
    </w:p>
    <w:p w14:paraId="17648A64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15 Визначати  межі професійної діяльності та їх дотримуватися, провадити практичну діяльність автономно, бути відповідальним за її наслідки перед суспільством та іншим фахівцями.</w:t>
      </w:r>
    </w:p>
    <w:p w14:paraId="071DDB19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16 Вести документацію різних аспектів фізичної терапії згідно вимог чинного законодавства.</w:t>
      </w:r>
    </w:p>
    <w:p w14:paraId="1F6B0D79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 xml:space="preserve">ПРН 17 Взаємодіяти з адміністративними та управлінськими структурами, інформаційними ресурсами з метою адвокації професії, впливу на політики та стратегії розвитку фізичної терапії, що спрямовані на задоволення потреб окремих осіб та громади в Україні </w:t>
      </w:r>
    </w:p>
    <w:p w14:paraId="68F0A80E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18 Ефективно використовувати наявні та залучати додаткові ресурси і технології для забезпечення якості послуг</w:t>
      </w:r>
    </w:p>
    <w:p w14:paraId="736C1DC4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lastRenderedPageBreak/>
        <w:t>ПРН 19 Викладати спеціалізовані навчальні дисципліни у закладах вищої освіти, брати участь в реалізації освітніх програм як клінічний керівник/методист/супервизор навчальних практик.</w:t>
      </w:r>
    </w:p>
    <w:p w14:paraId="15BECBA3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20 Планувати та здійснювати особистий професійний розвиток, сприяти професійному розвитку колег.</w:t>
      </w:r>
    </w:p>
    <w:p w14:paraId="5396E130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21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14:paraId="5E49D862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ПРН 22 Надавати долікарську допомогу при невідкладних станах.</w:t>
      </w:r>
    </w:p>
    <w:p w14:paraId="51FF21A9" w14:textId="77777777" w:rsidR="00B656C9" w:rsidRPr="00FB0F18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 23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43BB261D" w14:textId="77777777" w:rsidR="00B656C9" w:rsidRDefault="00B656C9" w:rsidP="00B656C9">
      <w:pPr>
        <w:pStyle w:val="a4"/>
        <w:spacing w:after="0"/>
        <w:ind w:left="1062"/>
        <w:rPr>
          <w:rFonts w:ascii="Times New Roman" w:hAnsi="Times New Roman"/>
          <w:bCs/>
          <w:sz w:val="28"/>
          <w:szCs w:val="28"/>
          <w:lang w:val="uk-UA"/>
        </w:rPr>
      </w:pPr>
      <w:r w:rsidRPr="00FB0F18">
        <w:rPr>
          <w:rFonts w:ascii="Times New Roman" w:hAnsi="Times New Roman"/>
          <w:bCs/>
          <w:sz w:val="28"/>
          <w:szCs w:val="28"/>
          <w:lang w:val="uk-UA"/>
        </w:rPr>
        <w:t>ПР 24.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0F9AA955" w14:textId="77777777" w:rsidR="00BA7CA6" w:rsidRDefault="00BA7CA6" w:rsidP="00BA7CA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B5EE1A5" w14:textId="77777777" w:rsidR="00BA7CA6" w:rsidRDefault="00BA7CA6" w:rsidP="00D1489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D71AD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14:paraId="42034085" w14:textId="77777777" w:rsidR="00BA7CA6" w:rsidRPr="005D71AD" w:rsidRDefault="00BA7CA6" w:rsidP="00BA7CA6">
      <w:pPr>
        <w:pStyle w:val="a4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108"/>
        <w:gridCol w:w="3543"/>
        <w:gridCol w:w="3544"/>
      </w:tblGrid>
      <w:tr w:rsidR="00BA7CA6" w:rsidRPr="00846E3D" w14:paraId="3B01E777" w14:textId="77777777" w:rsidTr="0022725B">
        <w:tc>
          <w:tcPr>
            <w:tcW w:w="3510" w:type="dxa"/>
          </w:tcPr>
          <w:p w14:paraId="11CF1665" w14:textId="77777777" w:rsidR="00BA7CA6" w:rsidRPr="00EE4AF2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E4A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108" w:type="dxa"/>
          </w:tcPr>
          <w:p w14:paraId="509ADFA1" w14:textId="77777777" w:rsidR="00BA7CA6" w:rsidRPr="00EE4AF2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E4A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43" w:type="dxa"/>
          </w:tcPr>
          <w:p w14:paraId="60821381" w14:textId="77777777" w:rsidR="00BA7CA6" w:rsidRPr="00EE4AF2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</w:t>
            </w:r>
            <w:r w:rsidRPr="00EE4A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заняття (год.)</w:t>
            </w:r>
          </w:p>
        </w:tc>
        <w:tc>
          <w:tcPr>
            <w:tcW w:w="3544" w:type="dxa"/>
          </w:tcPr>
          <w:p w14:paraId="79332AE7" w14:textId="77777777" w:rsidR="00BA7CA6" w:rsidRPr="00EE4AF2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E4A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A7CA6" w:rsidRPr="00846E3D" w14:paraId="5087A9E7" w14:textId="77777777" w:rsidTr="004C3AE9">
        <w:tc>
          <w:tcPr>
            <w:tcW w:w="3510" w:type="dxa"/>
          </w:tcPr>
          <w:p w14:paraId="53198A55" w14:textId="77777777" w:rsidR="00BA7CA6" w:rsidRPr="00996E24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кредити</w:t>
            </w:r>
            <w:r w:rsidRPr="008147F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8147F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108" w:type="dxa"/>
          </w:tcPr>
          <w:p w14:paraId="15DCD15F" w14:textId="77777777" w:rsidR="00BA7CA6" w:rsidRPr="00A666E2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543" w:type="dxa"/>
          </w:tcPr>
          <w:p w14:paraId="5358F1F7" w14:textId="524A0DBC" w:rsidR="00BA7CA6" w:rsidRPr="00A666E2" w:rsidRDefault="00D8257A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544" w:type="dxa"/>
            <w:shd w:val="clear" w:color="auto" w:fill="FFFFFF" w:themeFill="background1"/>
          </w:tcPr>
          <w:p w14:paraId="16478360" w14:textId="45B61A13" w:rsidR="00BA7CA6" w:rsidRPr="00996E24" w:rsidRDefault="00D8257A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D8257A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</w:tbl>
    <w:p w14:paraId="7F8DED50" w14:textId="77777777" w:rsidR="0011511B" w:rsidRDefault="0011511B" w:rsidP="0011511B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D61392" w14:textId="77777777" w:rsidR="0011511B" w:rsidRDefault="0011511B" w:rsidP="00D1489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69B9851A" w14:textId="77777777" w:rsidR="00BA7CA6" w:rsidRPr="00764957" w:rsidRDefault="00BA7CA6" w:rsidP="00BA7CA6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620"/>
        <w:gridCol w:w="2716"/>
        <w:gridCol w:w="2653"/>
        <w:gridCol w:w="3172"/>
      </w:tblGrid>
      <w:tr w:rsidR="00BA7CA6" w:rsidRPr="00A87667" w14:paraId="0C2771EF" w14:textId="77777777" w:rsidTr="0022725B">
        <w:tc>
          <w:tcPr>
            <w:tcW w:w="2813" w:type="dxa"/>
            <w:shd w:val="clear" w:color="auto" w:fill="auto"/>
          </w:tcPr>
          <w:p w14:paraId="0D343814" w14:textId="77777777" w:rsidR="00BA7CA6" w:rsidRPr="00A87667" w:rsidRDefault="00BA7CA6" w:rsidP="0022725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813" w:type="dxa"/>
            <w:shd w:val="clear" w:color="auto" w:fill="auto"/>
          </w:tcPr>
          <w:p w14:paraId="27580486" w14:textId="77777777" w:rsidR="00BA7CA6" w:rsidRPr="00A87667" w:rsidRDefault="00BA7CA6" w:rsidP="003851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13" w:type="dxa"/>
            <w:shd w:val="clear" w:color="auto" w:fill="auto"/>
          </w:tcPr>
          <w:p w14:paraId="76B2576D" w14:textId="77777777" w:rsidR="00BA7CA6" w:rsidRPr="00A87667" w:rsidRDefault="00BA7CA6" w:rsidP="0022725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13" w:type="dxa"/>
            <w:shd w:val="clear" w:color="auto" w:fill="auto"/>
          </w:tcPr>
          <w:p w14:paraId="32D0ED21" w14:textId="77777777" w:rsidR="00BA7CA6" w:rsidRPr="00A87667" w:rsidRDefault="00BA7CA6" w:rsidP="0014398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814" w:type="dxa"/>
            <w:shd w:val="clear" w:color="auto" w:fill="auto"/>
          </w:tcPr>
          <w:p w14:paraId="1425E0A2" w14:textId="77777777" w:rsidR="00BA7CA6" w:rsidRPr="00A87667" w:rsidRDefault="00BA7CA6" w:rsidP="0022725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BA7CA6" w:rsidRPr="0022725B" w14:paraId="253B8B1B" w14:textId="77777777" w:rsidTr="0022725B">
        <w:tc>
          <w:tcPr>
            <w:tcW w:w="2813" w:type="dxa"/>
            <w:shd w:val="clear" w:color="auto" w:fill="auto"/>
          </w:tcPr>
          <w:p w14:paraId="604A9173" w14:textId="37302B69" w:rsidR="00BA7CA6" w:rsidRPr="00A87667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813" w:type="dxa"/>
            <w:shd w:val="clear" w:color="auto" w:fill="auto"/>
          </w:tcPr>
          <w:p w14:paraId="27BAC863" w14:textId="72D94172" w:rsidR="00BA7CA6" w:rsidRPr="00A87667" w:rsidRDefault="00BA7CA6" w:rsidP="003851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813" w:type="dxa"/>
            <w:shd w:val="clear" w:color="auto" w:fill="auto"/>
          </w:tcPr>
          <w:p w14:paraId="43A64F1D" w14:textId="77777777" w:rsidR="00BA7CA6" w:rsidRPr="00A87667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sz w:val="28"/>
                <w:szCs w:val="28"/>
                <w:lang w:val="uk-UA"/>
              </w:rPr>
              <w:t>227 Терапія та реабілітація</w:t>
            </w:r>
          </w:p>
        </w:tc>
        <w:tc>
          <w:tcPr>
            <w:tcW w:w="2813" w:type="dxa"/>
            <w:shd w:val="clear" w:color="auto" w:fill="auto"/>
          </w:tcPr>
          <w:p w14:paraId="5E35DA82" w14:textId="61D5C504" w:rsidR="00BA7CA6" w:rsidRPr="00A87667" w:rsidRDefault="00BA7CA6" w:rsidP="0014398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sz w:val="28"/>
                <w:szCs w:val="28"/>
                <w:lang w:val="uk-UA"/>
              </w:rPr>
              <w:t>І М</w:t>
            </w:r>
          </w:p>
        </w:tc>
        <w:tc>
          <w:tcPr>
            <w:tcW w:w="2814" w:type="dxa"/>
            <w:shd w:val="clear" w:color="auto" w:fill="auto"/>
          </w:tcPr>
          <w:p w14:paraId="530C984C" w14:textId="77777777" w:rsidR="00BA7CA6" w:rsidRPr="0022725B" w:rsidRDefault="00BA7CA6" w:rsidP="0022725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667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78544912" w14:textId="77777777" w:rsidR="0011511B" w:rsidRPr="00BA7CA6" w:rsidRDefault="0011511B" w:rsidP="00BA7CA6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D9957F8" w14:textId="77777777" w:rsidR="00296D0E" w:rsidRPr="00B801A9" w:rsidRDefault="00296D0E" w:rsidP="00D1489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01A9">
        <w:rPr>
          <w:rFonts w:ascii="Times New Roman" w:hAnsi="Times New Roman"/>
          <w:b/>
          <w:bCs/>
          <w:sz w:val="28"/>
          <w:szCs w:val="28"/>
          <w:lang w:val="uk-UA"/>
        </w:rPr>
        <w:t>Техні</w:t>
      </w:r>
      <w:r w:rsidR="00BA7CA6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Pr="00B801A9">
        <w:rPr>
          <w:rFonts w:ascii="Times New Roman" w:hAnsi="Times New Roman"/>
          <w:b/>
          <w:bCs/>
          <w:sz w:val="28"/>
          <w:szCs w:val="28"/>
          <w:lang w:val="uk-UA"/>
        </w:rPr>
        <w:t>не й програмне забезпечення/обладнання</w:t>
      </w:r>
    </w:p>
    <w:p w14:paraId="1ED0805D" w14:textId="4C4F834A" w:rsidR="00296D0E" w:rsidRPr="00774534" w:rsidRDefault="00296D0E" w:rsidP="00D14898">
      <w:pPr>
        <w:pStyle w:val="a4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4534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392CBE90" w14:textId="77777777" w:rsidR="00774534" w:rsidRPr="00774534" w:rsidRDefault="00296D0E" w:rsidP="00D14898">
      <w:pPr>
        <w:pStyle w:val="a4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4534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2D0C22A2" w14:textId="77777777" w:rsidR="00774534" w:rsidRPr="00774534" w:rsidRDefault="00774534" w:rsidP="00D14898">
      <w:pPr>
        <w:pStyle w:val="a4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4534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337A7CF6" w14:textId="77777777" w:rsidR="00774534" w:rsidRPr="00774534" w:rsidRDefault="00774534" w:rsidP="00D14898">
      <w:pPr>
        <w:pStyle w:val="a4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4534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0C100624" w14:textId="26484C97" w:rsidR="00296D0E" w:rsidRDefault="00774534" w:rsidP="00A87667">
      <w:pPr>
        <w:pStyle w:val="a4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4534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3EAF072F" w14:textId="77777777" w:rsidR="00A87667" w:rsidRPr="00A87667" w:rsidRDefault="00A87667" w:rsidP="00A87667">
      <w:pPr>
        <w:pStyle w:val="a4"/>
        <w:spacing w:line="240" w:lineRule="auto"/>
        <w:ind w:left="14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83B8A" w14:textId="77777777" w:rsidR="0011511B" w:rsidRPr="009C43D3" w:rsidRDefault="0011511B" w:rsidP="00D14898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C43D3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74ACBCCF" w14:textId="77777777" w:rsidR="00727BC9" w:rsidRPr="00727BC9" w:rsidRDefault="00727BC9" w:rsidP="00727BC9">
      <w:pPr>
        <w:ind w:firstLine="709"/>
        <w:jc w:val="both"/>
        <w:rPr>
          <w:bCs/>
          <w:sz w:val="28"/>
          <w:szCs w:val="28"/>
          <w:lang w:val="uk-UA"/>
        </w:rPr>
      </w:pPr>
      <w:r w:rsidRPr="00727BC9">
        <w:rPr>
          <w:bCs/>
          <w:iCs/>
          <w:sz w:val="28"/>
          <w:szCs w:val="28"/>
          <w:lang w:val="uk-UA"/>
        </w:rPr>
        <w:lastRenderedPageBreak/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727BC9">
        <w:rPr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727BC9">
        <w:rPr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727BC9">
        <w:rPr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21D44351" w14:textId="77777777" w:rsidR="00727BC9" w:rsidRPr="00727BC9" w:rsidRDefault="00727BC9" w:rsidP="00727BC9">
      <w:pPr>
        <w:ind w:firstLine="709"/>
        <w:jc w:val="both"/>
        <w:rPr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6727467A" w14:textId="77777777" w:rsidR="00727BC9" w:rsidRPr="00D8257A" w:rsidRDefault="00727BC9" w:rsidP="00727BC9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D8257A">
        <w:rPr>
          <w:rFonts w:eastAsia="SimSun"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9" w:history="1">
        <w:r w:rsidRPr="00D8257A">
          <w:rPr>
            <w:rStyle w:val="a3"/>
            <w:rFonts w:eastAsia="SimSun"/>
            <w:sz w:val="28"/>
            <w:szCs w:val="28"/>
          </w:rPr>
          <w:t>https</w:t>
        </w:r>
        <w:r w:rsidRPr="00D8257A">
          <w:rPr>
            <w:rStyle w:val="a3"/>
            <w:rFonts w:eastAsia="SimSun"/>
            <w:sz w:val="28"/>
            <w:szCs w:val="28"/>
            <w:lang w:val="uk-UA"/>
          </w:rPr>
          <w:t>://</w:t>
        </w:r>
        <w:r w:rsidRPr="00D8257A">
          <w:rPr>
            <w:rStyle w:val="a3"/>
            <w:rFonts w:eastAsia="SimSun"/>
            <w:sz w:val="28"/>
            <w:szCs w:val="28"/>
          </w:rPr>
          <w:t>www</w:t>
        </w:r>
        <w:r w:rsidRPr="00D8257A">
          <w:rPr>
            <w:rStyle w:val="a3"/>
            <w:rFonts w:eastAsia="SimSun"/>
            <w:sz w:val="28"/>
            <w:szCs w:val="28"/>
            <w:lang w:val="uk-UA"/>
          </w:rPr>
          <w:t>.</w:t>
        </w:r>
        <w:r w:rsidRPr="00D8257A">
          <w:rPr>
            <w:rStyle w:val="a3"/>
            <w:rFonts w:eastAsia="SimSun"/>
            <w:sz w:val="28"/>
            <w:szCs w:val="28"/>
          </w:rPr>
          <w:t>kspu</w:t>
        </w:r>
        <w:r w:rsidRPr="00D8257A">
          <w:rPr>
            <w:rStyle w:val="a3"/>
            <w:rFonts w:eastAsia="SimSun"/>
            <w:sz w:val="28"/>
            <w:szCs w:val="28"/>
            <w:lang w:val="uk-UA"/>
          </w:rPr>
          <w:t>.</w:t>
        </w:r>
        <w:r w:rsidRPr="00D8257A">
          <w:rPr>
            <w:rStyle w:val="a3"/>
            <w:rFonts w:eastAsia="SimSun"/>
            <w:sz w:val="28"/>
            <w:szCs w:val="28"/>
          </w:rPr>
          <w:t>edu</w:t>
        </w:r>
        <w:r w:rsidRPr="00D8257A">
          <w:rPr>
            <w:rStyle w:val="a3"/>
            <w:rFonts w:eastAsia="SimSun"/>
            <w:sz w:val="28"/>
            <w:szCs w:val="28"/>
            <w:lang w:val="uk-UA"/>
          </w:rPr>
          <w:t>/</w:t>
        </w:r>
        <w:r w:rsidRPr="00D8257A">
          <w:rPr>
            <w:rStyle w:val="a3"/>
            <w:rFonts w:eastAsia="SimSun"/>
            <w:sz w:val="28"/>
            <w:szCs w:val="28"/>
          </w:rPr>
          <w:t>Legislation</w:t>
        </w:r>
        <w:r w:rsidRPr="00D8257A">
          <w:rPr>
            <w:rStyle w:val="a3"/>
            <w:rFonts w:eastAsia="SimSun"/>
            <w:sz w:val="28"/>
            <w:szCs w:val="28"/>
            <w:lang w:val="uk-UA"/>
          </w:rPr>
          <w:t>/</w:t>
        </w:r>
        <w:r w:rsidRPr="00D8257A">
          <w:rPr>
            <w:rStyle w:val="a3"/>
            <w:rFonts w:eastAsia="SimSun"/>
            <w:sz w:val="28"/>
            <w:szCs w:val="28"/>
          </w:rPr>
          <w:t>educationalprocessdocs</w:t>
        </w:r>
        <w:r w:rsidRPr="00D8257A">
          <w:rPr>
            <w:rStyle w:val="a3"/>
            <w:rFonts w:eastAsia="SimSun"/>
            <w:sz w:val="28"/>
            <w:szCs w:val="28"/>
            <w:lang w:val="uk-UA"/>
          </w:rPr>
          <w:t>.</w:t>
        </w:r>
        <w:r w:rsidRPr="00D8257A">
          <w:rPr>
            <w:rStyle w:val="a3"/>
            <w:rFonts w:eastAsia="SimSun"/>
            <w:sz w:val="28"/>
            <w:szCs w:val="28"/>
          </w:rPr>
          <w:t>aspx</w:t>
        </w:r>
      </w:hyperlink>
      <w:r w:rsidRPr="00D8257A">
        <w:rPr>
          <w:rFonts w:eastAsia="SimSun"/>
          <w:sz w:val="28"/>
          <w:szCs w:val="28"/>
          <w:lang w:val="uk-UA"/>
        </w:rPr>
        <w:t xml:space="preserve"> </w:t>
      </w:r>
    </w:p>
    <w:p w14:paraId="68C79E2B" w14:textId="77777777" w:rsidR="00727BC9" w:rsidRPr="00D8257A" w:rsidRDefault="00727BC9" w:rsidP="00727BC9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D8257A">
        <w:rPr>
          <w:rFonts w:eastAsia="SimSun"/>
          <w:sz w:val="28"/>
          <w:szCs w:val="28"/>
          <w:lang w:val="uk-UA"/>
        </w:rPr>
        <w:t xml:space="preserve">Освітні платформи </w:t>
      </w:r>
      <w:r w:rsidRPr="00D8257A">
        <w:rPr>
          <w:color w:val="000000"/>
          <w:sz w:val="28"/>
          <w:szCs w:val="28"/>
        </w:rPr>
        <w:t>DoctorThinking</w:t>
      </w:r>
      <w:r w:rsidRPr="00D8257A">
        <w:rPr>
          <w:color w:val="000000"/>
          <w:sz w:val="28"/>
          <w:szCs w:val="28"/>
          <w:lang w:val="uk-UA"/>
        </w:rPr>
        <w:t xml:space="preserve"> </w:t>
      </w:r>
      <w:r w:rsidRPr="00D8257A">
        <w:rPr>
          <w:color w:val="000000"/>
          <w:sz w:val="28"/>
          <w:szCs w:val="28"/>
        </w:rPr>
        <w:t>Education</w:t>
      </w:r>
      <w:r w:rsidRPr="00D8257A">
        <w:rPr>
          <w:color w:val="000000"/>
          <w:sz w:val="28"/>
          <w:szCs w:val="28"/>
          <w:lang w:val="uk-UA"/>
        </w:rPr>
        <w:t xml:space="preserve"> </w:t>
      </w:r>
      <w:r w:rsidRPr="00D8257A">
        <w:rPr>
          <w:color w:val="000000"/>
          <w:sz w:val="28"/>
          <w:szCs w:val="28"/>
        </w:rPr>
        <w:t>Platform</w:t>
      </w:r>
      <w:r w:rsidRPr="00D8257A">
        <w:rPr>
          <w:color w:val="000000"/>
          <w:sz w:val="28"/>
          <w:szCs w:val="28"/>
          <w:lang w:val="uk-UA"/>
        </w:rPr>
        <w:t xml:space="preserve"> - </w:t>
      </w:r>
      <w:hyperlink r:id="rId10" w:history="1">
        <w:r w:rsidRPr="00D8257A">
          <w:rPr>
            <w:rStyle w:val="a3"/>
            <w:rFonts w:eastAsia="Calibri"/>
            <w:color w:val="1155CC"/>
            <w:sz w:val="28"/>
            <w:szCs w:val="28"/>
          </w:rPr>
          <w:t>https</w:t>
        </w:r>
        <w:r w:rsidRPr="00D8257A">
          <w:rPr>
            <w:rStyle w:val="a3"/>
            <w:rFonts w:eastAsia="Calibri"/>
            <w:color w:val="1155CC"/>
            <w:sz w:val="28"/>
            <w:szCs w:val="28"/>
            <w:lang w:val="uk-UA"/>
          </w:rPr>
          <w:t>://</w:t>
        </w:r>
        <w:r w:rsidRPr="00D8257A">
          <w:rPr>
            <w:rStyle w:val="a3"/>
            <w:rFonts w:eastAsia="Calibri"/>
            <w:color w:val="1155CC"/>
            <w:sz w:val="28"/>
            <w:szCs w:val="28"/>
          </w:rPr>
          <w:t>official</w:t>
        </w:r>
        <w:r w:rsidRPr="00D8257A">
          <w:rPr>
            <w:rStyle w:val="a3"/>
            <w:rFonts w:eastAsia="Calibri"/>
            <w:color w:val="1155CC"/>
            <w:sz w:val="28"/>
            <w:szCs w:val="28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</w:rPr>
          <w:t>doctorthinking</w:t>
        </w:r>
        <w:r w:rsidRPr="00D8257A">
          <w:rPr>
            <w:rStyle w:val="a3"/>
            <w:rFonts w:eastAsia="Calibri"/>
            <w:color w:val="1155CC"/>
            <w:sz w:val="28"/>
            <w:szCs w:val="28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</w:rPr>
          <w:t>org</w:t>
        </w:r>
        <w:r w:rsidRPr="00D8257A">
          <w:rPr>
            <w:rStyle w:val="a3"/>
            <w:rFonts w:eastAsia="Calibri"/>
            <w:color w:val="1155CC"/>
            <w:sz w:val="28"/>
            <w:szCs w:val="28"/>
            <w:lang w:val="uk-UA"/>
          </w:rPr>
          <w:t>/</w:t>
        </w:r>
      </w:hyperlink>
      <w:r w:rsidRPr="00D8257A">
        <w:rPr>
          <w:color w:val="000000"/>
          <w:sz w:val="28"/>
          <w:szCs w:val="28"/>
        </w:rPr>
        <w:t> </w:t>
      </w:r>
      <w:r w:rsidRPr="00D8257A">
        <w:rPr>
          <w:color w:val="000000"/>
          <w:sz w:val="28"/>
          <w:szCs w:val="28"/>
          <w:lang w:val="uk-UA"/>
        </w:rPr>
        <w:t xml:space="preserve">, </w:t>
      </w:r>
      <w:hyperlink r:id="rId11" w:history="1">
        <w:r w:rsidRPr="00D8257A">
          <w:rPr>
            <w:rStyle w:val="a3"/>
            <w:rFonts w:eastAsia="Calibri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D8257A">
        <w:rPr>
          <w:color w:val="1D2125"/>
          <w:sz w:val="28"/>
          <w:szCs w:val="28"/>
          <w:lang w:val="uk-UA"/>
        </w:rPr>
        <w:t xml:space="preserve"> </w:t>
      </w:r>
      <w:r w:rsidRPr="00D8257A">
        <w:rPr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portal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phc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org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uk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view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all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courses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D8257A">
        <w:rPr>
          <w:color w:val="1D2125"/>
          <w:sz w:val="28"/>
          <w:szCs w:val="28"/>
          <w:shd w:val="clear" w:color="auto" w:fill="FFFFFF"/>
        </w:rPr>
        <w:t> </w:t>
      </w:r>
      <w:r w:rsidRPr="00D8257A">
        <w:rPr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academy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nszu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gov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D8257A">
          <w:rPr>
            <w:rStyle w:val="a3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D8257A">
        <w:rPr>
          <w:color w:val="1D2125"/>
          <w:sz w:val="28"/>
          <w:szCs w:val="28"/>
          <w:shd w:val="clear" w:color="auto" w:fill="FFFFFF"/>
        </w:rPr>
        <w:t> </w:t>
      </w:r>
      <w:r w:rsidRPr="00D8257A">
        <w:rPr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D8257A">
        <w:rPr>
          <w:rFonts w:eastAsia="SimSu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4D0BCE62" w14:textId="77777777" w:rsidR="00727BC9" w:rsidRPr="00727BC9" w:rsidRDefault="00727BC9" w:rsidP="00727BC9">
      <w:pPr>
        <w:shd w:val="clear" w:color="auto" w:fill="FFFFFF"/>
        <w:ind w:firstLine="709"/>
        <w:jc w:val="both"/>
        <w:textAlignment w:val="top"/>
        <w:rPr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58F95B9E" w14:textId="4DFE1969" w:rsidR="00727BC9" w:rsidRPr="00727BC9" w:rsidRDefault="00727BC9" w:rsidP="00727BC9">
      <w:pPr>
        <w:ind w:firstLine="709"/>
        <w:jc w:val="both"/>
        <w:rPr>
          <w:bCs/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</w:t>
      </w:r>
      <w:r w:rsidR="00D8257A">
        <w:rPr>
          <w:sz w:val="28"/>
          <w:szCs w:val="28"/>
          <w:lang w:val="uk-UA"/>
        </w:rPr>
        <w:t>в</w:t>
      </w:r>
      <w:r w:rsidRPr="00727BC9">
        <w:rPr>
          <w:sz w:val="28"/>
          <w:szCs w:val="28"/>
          <w:lang w:val="uk-UA"/>
        </w:rPr>
        <w:t>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713CAA51" w14:textId="77777777" w:rsidR="00727BC9" w:rsidRPr="00727BC9" w:rsidRDefault="00727BC9" w:rsidP="00727BC9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F5ED12C" w14:textId="77777777" w:rsidR="00727BC9" w:rsidRPr="00727BC9" w:rsidRDefault="00727BC9" w:rsidP="00727B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338B669E" w14:textId="77777777" w:rsidR="00727BC9" w:rsidRPr="00727BC9" w:rsidRDefault="00727BC9" w:rsidP="00727BC9">
      <w:pPr>
        <w:ind w:firstLine="709"/>
        <w:jc w:val="both"/>
        <w:rPr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727BC9">
        <w:rPr>
          <w:sz w:val="28"/>
          <w:szCs w:val="28"/>
        </w:rPr>
        <w:t xml:space="preserve"> кожної теми</w:t>
      </w:r>
      <w:r w:rsidRPr="00727BC9">
        <w:rPr>
          <w:sz w:val="28"/>
          <w:szCs w:val="28"/>
          <w:lang w:val="uk-UA"/>
        </w:rPr>
        <w:t xml:space="preserve"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</w:t>
      </w:r>
      <w:r w:rsidRPr="00727BC9">
        <w:rPr>
          <w:sz w:val="28"/>
          <w:szCs w:val="28"/>
          <w:lang w:val="uk-UA"/>
        </w:rPr>
        <w:lastRenderedPageBreak/>
        <w:t>поточної теми і попередніх тем, знання яких необхідно для розуміння поточної теми, перевірка практичних навичок</w:t>
      </w:r>
      <w:r w:rsidRPr="00727BC9">
        <w:rPr>
          <w:sz w:val="28"/>
          <w:szCs w:val="28"/>
        </w:rPr>
        <w:t xml:space="preserve"> відповідно до теми заняття</w:t>
      </w:r>
      <w:r w:rsidRPr="00727BC9">
        <w:rPr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05EC88E1" w14:textId="77777777" w:rsidR="00727BC9" w:rsidRPr="00A87667" w:rsidRDefault="00727BC9" w:rsidP="00727BC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727BC9">
        <w:rPr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</w:t>
      </w:r>
      <w:r w:rsidRPr="00A87667">
        <w:rPr>
          <w:sz w:val="28"/>
          <w:szCs w:val="28"/>
          <w:lang w:val="uk-UA"/>
        </w:rPr>
        <w:t>зміст контрольних (модульних) робіт.</w:t>
      </w:r>
    </w:p>
    <w:p w14:paraId="5E4BCC2B" w14:textId="77777777" w:rsidR="00727BC9" w:rsidRPr="00A87667" w:rsidRDefault="00727BC9" w:rsidP="00727BC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A87667">
        <w:rPr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A87667">
        <w:rPr>
          <w:sz w:val="28"/>
          <w:szCs w:val="28"/>
        </w:rPr>
        <w:t>до початку</w:t>
      </w:r>
      <w:proofErr w:type="gramEnd"/>
      <w:r w:rsidRPr="00A87667">
        <w:rPr>
          <w:sz w:val="28"/>
          <w:szCs w:val="28"/>
        </w:rPr>
        <w:t xml:space="preserve"> залікових тижнів</w:t>
      </w:r>
      <w:r w:rsidRPr="00A87667">
        <w:rPr>
          <w:sz w:val="28"/>
          <w:szCs w:val="28"/>
          <w:lang w:val="uk-UA"/>
        </w:rPr>
        <w:t>.</w:t>
      </w:r>
    </w:p>
    <w:p w14:paraId="1CE482D0" w14:textId="77777777" w:rsidR="00727BC9" w:rsidRPr="00A87667" w:rsidRDefault="00727BC9" w:rsidP="00727BC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A87667">
        <w:rPr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057B1C57" w14:textId="77777777" w:rsidR="00727BC9" w:rsidRPr="00A87667" w:rsidRDefault="00727BC9" w:rsidP="00727BC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87667">
        <w:rPr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5EFAE09D" w14:textId="77777777" w:rsidR="00727BC9" w:rsidRPr="00A87667" w:rsidRDefault="00727BC9" w:rsidP="00727BC9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</w:rPr>
      </w:pPr>
    </w:p>
    <w:p w14:paraId="5987CAEA" w14:textId="42CC4738" w:rsidR="00727BC9" w:rsidRPr="00727BC9" w:rsidRDefault="00727BC9" w:rsidP="00727BC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A87667">
        <w:rPr>
          <w:sz w:val="28"/>
          <w:szCs w:val="28"/>
          <w:lang w:val="uk-UA"/>
        </w:rPr>
        <w:t xml:space="preserve">Семестровий (підсумковий) контроль проводиться у формі </w:t>
      </w:r>
      <w:r w:rsidR="006C1BEF">
        <w:rPr>
          <w:sz w:val="28"/>
          <w:szCs w:val="28"/>
          <w:lang w:val="uk-UA"/>
        </w:rPr>
        <w:t>екзамен</w:t>
      </w:r>
      <w:r w:rsidRPr="00A87667">
        <w:rPr>
          <w:sz w:val="28"/>
          <w:szCs w:val="28"/>
          <w:lang w:val="uk-UA"/>
        </w:rPr>
        <w:t xml:space="preserve">у </w:t>
      </w:r>
      <w:r w:rsidRPr="00A87667">
        <w:rPr>
          <w:bCs/>
          <w:sz w:val="28"/>
          <w:szCs w:val="28"/>
          <w:lang w:val="uk-UA"/>
        </w:rPr>
        <w:t>(</w:t>
      </w:r>
      <w:r w:rsidR="00A87667" w:rsidRPr="00A87667">
        <w:rPr>
          <w:bCs/>
          <w:sz w:val="28"/>
          <w:szCs w:val="28"/>
          <w:lang w:val="uk-UA"/>
        </w:rPr>
        <w:t>І</w:t>
      </w:r>
      <w:r w:rsidRPr="00A87667">
        <w:rPr>
          <w:bCs/>
          <w:sz w:val="28"/>
          <w:szCs w:val="28"/>
          <w:lang w:val="uk-UA"/>
        </w:rPr>
        <w:t xml:space="preserve"> семестр) </w:t>
      </w:r>
      <w:r w:rsidRPr="00A87667">
        <w:rPr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A87667">
        <w:rPr>
          <w:bCs/>
          <w:sz w:val="28"/>
          <w:szCs w:val="28"/>
          <w:lang w:val="uk-UA"/>
        </w:rPr>
        <w:t xml:space="preserve"> по завершенню вивчення усіх</w:t>
      </w:r>
      <w:r w:rsidRPr="00727BC9">
        <w:rPr>
          <w:bCs/>
          <w:sz w:val="28"/>
          <w:szCs w:val="28"/>
          <w:lang w:val="uk-UA"/>
        </w:rPr>
        <w:t xml:space="preserve"> тем модулів на останньому практичному занятті.</w:t>
      </w:r>
      <w:r w:rsidRPr="00727BC9">
        <w:rPr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476FCD90" w14:textId="6181C32E" w:rsidR="0011511B" w:rsidRDefault="0011511B" w:rsidP="0011511B">
      <w:pPr>
        <w:jc w:val="both"/>
        <w:rPr>
          <w:bCs/>
          <w:sz w:val="28"/>
          <w:szCs w:val="28"/>
          <w:lang w:val="uk-UA"/>
        </w:rPr>
      </w:pPr>
    </w:p>
    <w:p w14:paraId="272DD6D2" w14:textId="77777777" w:rsidR="0011511B" w:rsidRDefault="0011511B" w:rsidP="00D1489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2496F109" w14:textId="77777777" w:rsidR="0011511B" w:rsidRDefault="0011511B" w:rsidP="0011511B">
      <w:pPr>
        <w:pStyle w:val="a4"/>
        <w:spacing w:after="0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14:paraId="4DA9A954" w14:textId="2FA124ED" w:rsidR="0011511B" w:rsidRPr="00764957" w:rsidRDefault="0011511B" w:rsidP="0011511B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87667">
        <w:rPr>
          <w:rFonts w:ascii="Times New Roman" w:hAnsi="Times New Roman"/>
          <w:b/>
          <w:bCs/>
          <w:sz w:val="28"/>
          <w:szCs w:val="28"/>
          <w:lang w:val="uk-UA"/>
        </w:rPr>
        <w:t>Семестр І</w:t>
      </w:r>
    </w:p>
    <w:p w14:paraId="00D1EB2A" w14:textId="77777777" w:rsidR="0011511B" w:rsidRPr="00764957" w:rsidRDefault="0011511B" w:rsidP="0011511B">
      <w:pPr>
        <w:shd w:val="clear" w:color="auto" w:fill="FFFFFF"/>
        <w:jc w:val="center"/>
        <w:rPr>
          <w:b/>
          <w:iCs/>
          <w:sz w:val="28"/>
          <w:szCs w:val="28"/>
          <w:lang w:val="uk-UA"/>
        </w:rPr>
      </w:pPr>
      <w:r w:rsidRPr="00764957">
        <w:rPr>
          <w:b/>
          <w:iCs/>
          <w:sz w:val="28"/>
          <w:szCs w:val="28"/>
          <w:lang w:val="uk-UA"/>
        </w:rPr>
        <w:t xml:space="preserve">МОДУЛЬ 1. </w:t>
      </w:r>
    </w:p>
    <w:p w14:paraId="1037501A" w14:textId="215AEC03" w:rsidR="00896375" w:rsidRDefault="0011511B" w:rsidP="0011511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1511B">
        <w:rPr>
          <w:b/>
          <w:sz w:val="28"/>
          <w:szCs w:val="28"/>
          <w:lang w:val="uk-UA"/>
        </w:rPr>
        <w:t>ФІЗИЧНА ТЕРАПІЯ ТА КЛІНІЧНИЙ РЕАБІЛІТАЦІЙНИЙ МЕНЕДЖМЕНТ ПРИ КОГНІТИВНИХ  І ОСОБИСТІСНИХ РОЗЛАДАХ</w:t>
      </w:r>
    </w:p>
    <w:p w14:paraId="381CE437" w14:textId="476BE381" w:rsidR="0038516A" w:rsidRDefault="0038516A" w:rsidP="0011511B">
      <w:pPr>
        <w:spacing w:line="276" w:lineRule="auto"/>
        <w:jc w:val="center"/>
        <w:rPr>
          <w:b/>
          <w:sz w:val="28"/>
          <w:szCs w:val="28"/>
          <w:lang w:val="uk-UA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843"/>
        <w:gridCol w:w="4111"/>
        <w:gridCol w:w="1559"/>
        <w:gridCol w:w="1134"/>
      </w:tblGrid>
      <w:tr w:rsidR="0038516A" w:rsidRPr="003D6623" w14:paraId="6B38B2FE" w14:textId="77777777" w:rsidTr="00757C3A">
        <w:tc>
          <w:tcPr>
            <w:tcW w:w="1560" w:type="dxa"/>
            <w:shd w:val="clear" w:color="auto" w:fill="auto"/>
          </w:tcPr>
          <w:p w14:paraId="620C7BB2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 xml:space="preserve">Тиждень, дата, години (вказується відповідно до розкладу </w:t>
            </w:r>
            <w:r w:rsidRPr="003D6623">
              <w:rPr>
                <w:b/>
                <w:bCs/>
                <w:lang w:val="uk-UA"/>
              </w:rPr>
              <w:lastRenderedPageBreak/>
              <w:t>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13F24923" w14:textId="77777777" w:rsidR="0038516A" w:rsidRPr="003D6623" w:rsidRDefault="0038516A" w:rsidP="002D4BCF">
            <w:pPr>
              <w:ind w:firstLine="709"/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Тема, план</w:t>
            </w:r>
          </w:p>
        </w:tc>
        <w:tc>
          <w:tcPr>
            <w:tcW w:w="1843" w:type="dxa"/>
            <w:shd w:val="clear" w:color="auto" w:fill="auto"/>
          </w:tcPr>
          <w:p w14:paraId="50EC85A7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 xml:space="preserve">Форма навчального заняття, кількість години (аудиторної та </w:t>
            </w:r>
            <w:r w:rsidRPr="003D6623">
              <w:rPr>
                <w:b/>
                <w:bCs/>
                <w:lang w:val="uk-UA"/>
              </w:rPr>
              <w:lastRenderedPageBreak/>
              <w:t>самостійної роботи)</w:t>
            </w:r>
          </w:p>
        </w:tc>
        <w:tc>
          <w:tcPr>
            <w:tcW w:w="4111" w:type="dxa"/>
            <w:shd w:val="clear" w:color="auto" w:fill="auto"/>
          </w:tcPr>
          <w:p w14:paraId="1CD02B84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7922243E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134" w:type="dxa"/>
            <w:shd w:val="clear" w:color="auto" w:fill="auto"/>
          </w:tcPr>
          <w:p w14:paraId="2DD54EB1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Максимальна кількість балів</w:t>
            </w:r>
          </w:p>
        </w:tc>
      </w:tr>
      <w:tr w:rsidR="0038516A" w:rsidRPr="003D6623" w14:paraId="01BBC1DE" w14:textId="77777777" w:rsidTr="00757C3A">
        <w:tc>
          <w:tcPr>
            <w:tcW w:w="14885" w:type="dxa"/>
            <w:gridSpan w:val="6"/>
            <w:shd w:val="clear" w:color="auto" w:fill="auto"/>
          </w:tcPr>
          <w:p w14:paraId="48E810A4" w14:textId="76CB4B7E" w:rsidR="00D14898" w:rsidRDefault="0038516A" w:rsidP="00D1489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154B8">
              <w:rPr>
                <w:b/>
                <w:bCs/>
                <w:sz w:val="28"/>
                <w:szCs w:val="28"/>
                <w:lang w:val="uk-UA"/>
              </w:rPr>
              <w:lastRenderedPageBreak/>
              <w:t>МОДУЛЬ 1. Фізична терапія та клінічний менеджмент</w:t>
            </w:r>
            <w:r w:rsidRPr="003D6623">
              <w:rPr>
                <w:b/>
                <w:bCs/>
                <w:lang w:val="uk-UA"/>
              </w:rPr>
              <w:t xml:space="preserve"> </w:t>
            </w:r>
            <w:r w:rsidRPr="00881475">
              <w:rPr>
                <w:b/>
                <w:iCs/>
                <w:sz w:val="28"/>
                <w:szCs w:val="28"/>
                <w:lang w:val="uk-UA"/>
              </w:rPr>
              <w:t xml:space="preserve">при </w:t>
            </w:r>
            <w:r w:rsidR="00D14898" w:rsidRPr="0011511B">
              <w:rPr>
                <w:b/>
                <w:sz w:val="28"/>
                <w:szCs w:val="28"/>
                <w:lang w:val="uk-UA"/>
              </w:rPr>
              <w:t>когнітивних  і особистісних розладах</w:t>
            </w:r>
          </w:p>
          <w:p w14:paraId="79379A2E" w14:textId="09D34D75" w:rsidR="0038516A" w:rsidRPr="007154B8" w:rsidRDefault="0038516A" w:rsidP="00D14898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6522C3BB" w14:textId="77777777" w:rsidR="0038516A" w:rsidRPr="003D6623" w:rsidRDefault="0038516A" w:rsidP="002D4BCF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8516A" w:rsidRPr="003D6623" w14:paraId="168FF67B" w14:textId="77777777" w:rsidTr="00757C3A">
        <w:tc>
          <w:tcPr>
            <w:tcW w:w="1560" w:type="dxa"/>
            <w:shd w:val="clear" w:color="auto" w:fill="auto"/>
          </w:tcPr>
          <w:p w14:paraId="1B090877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 xml:space="preserve">Тиждень </w:t>
            </w:r>
          </w:p>
          <w:p w14:paraId="44967428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AF2F27A" w14:textId="588FBA57" w:rsidR="00C75D8E" w:rsidRDefault="0038516A" w:rsidP="002D4BC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b/>
                <w:lang w:val="uk-UA"/>
              </w:rPr>
              <w:t>Тема 1.</w:t>
            </w:r>
            <w:r>
              <w:rPr>
                <w:b/>
                <w:lang w:val="uk-UA"/>
              </w:rPr>
              <w:t xml:space="preserve">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Загальні принципи психоневрологічного обстеження, диференціальної діагностики, консультування</w:t>
            </w:r>
          </w:p>
          <w:p w14:paraId="39FD1E93" w14:textId="77777777" w:rsidR="00757C3A" w:rsidRDefault="00757C3A" w:rsidP="00D14898">
            <w:pPr>
              <w:numPr>
                <w:ilvl w:val="0"/>
                <w:numId w:val="21"/>
              </w:numPr>
              <w:ind w:left="599" w:hanging="283"/>
              <w:jc w:val="both"/>
              <w:rPr>
                <w:sz w:val="28"/>
                <w:szCs w:val="28"/>
              </w:rPr>
            </w:pPr>
            <w:r w:rsidRPr="006968F3">
              <w:rPr>
                <w:sz w:val="28"/>
                <w:szCs w:val="28"/>
              </w:rPr>
              <w:t xml:space="preserve">Поняття про когнітивні порушення, когнітивна реабілітація </w:t>
            </w:r>
          </w:p>
          <w:p w14:paraId="3E8AB449" w14:textId="77777777" w:rsidR="00757C3A" w:rsidRDefault="00757C3A" w:rsidP="00D14898">
            <w:pPr>
              <w:numPr>
                <w:ilvl w:val="0"/>
                <w:numId w:val="21"/>
              </w:numPr>
              <w:ind w:left="599" w:hanging="283"/>
              <w:jc w:val="both"/>
              <w:rPr>
                <w:sz w:val="28"/>
                <w:szCs w:val="28"/>
              </w:rPr>
            </w:pPr>
            <w:r w:rsidRPr="006968F3">
              <w:rPr>
                <w:sz w:val="28"/>
                <w:szCs w:val="28"/>
              </w:rPr>
              <w:t>Принципи та фактори,</w:t>
            </w:r>
            <w:r>
              <w:rPr>
                <w:sz w:val="28"/>
                <w:szCs w:val="28"/>
              </w:rPr>
              <w:t xml:space="preserve"> </w:t>
            </w:r>
            <w:r w:rsidRPr="006968F3">
              <w:rPr>
                <w:sz w:val="28"/>
                <w:szCs w:val="28"/>
              </w:rPr>
              <w:t xml:space="preserve">що впливають на обстеження когнітивних функцій </w:t>
            </w:r>
          </w:p>
          <w:p w14:paraId="5542C922" w14:textId="2F7852BE" w:rsidR="0038516A" w:rsidRPr="003D6623" w:rsidRDefault="00757C3A" w:rsidP="00D14898">
            <w:pPr>
              <w:numPr>
                <w:ilvl w:val="0"/>
                <w:numId w:val="21"/>
              </w:numPr>
              <w:ind w:left="599" w:hanging="283"/>
              <w:jc w:val="both"/>
              <w:rPr>
                <w:b/>
                <w:bCs/>
              </w:rPr>
            </w:pPr>
            <w:r w:rsidRPr="00757C3A">
              <w:rPr>
                <w:sz w:val="28"/>
                <w:szCs w:val="28"/>
              </w:rPr>
              <w:t xml:space="preserve">Методи обстеження. Тести. Шкали </w:t>
            </w:r>
          </w:p>
        </w:tc>
        <w:tc>
          <w:tcPr>
            <w:tcW w:w="1843" w:type="dxa"/>
            <w:shd w:val="clear" w:color="auto" w:fill="auto"/>
          </w:tcPr>
          <w:p w14:paraId="7E2B0858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53EC26DB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2 год., </w:t>
            </w:r>
          </w:p>
          <w:p w14:paraId="259B8863" w14:textId="00C0D6D8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228C18DF" w14:textId="77777777" w:rsidR="00757C3A" w:rsidRPr="002D4BCF" w:rsidRDefault="00757C3A" w:rsidP="00D14898">
            <w:pPr>
              <w:numPr>
                <w:ilvl w:val="1"/>
                <w:numId w:val="9"/>
              </w:numPr>
              <w:tabs>
                <w:tab w:val="clear" w:pos="1931"/>
              </w:tabs>
              <w:ind w:left="311" w:hanging="283"/>
              <w:jc w:val="both"/>
            </w:pPr>
            <w:r w:rsidRPr="002D4BCF">
              <w:t xml:space="preserve">Коритко З. Загальна </w:t>
            </w:r>
            <w:proofErr w:type="gramStart"/>
            <w:r w:rsidRPr="002D4BCF">
              <w:t>фізіологія :</w:t>
            </w:r>
            <w:proofErr w:type="gramEnd"/>
            <w:r w:rsidRPr="002D4BCF">
              <w:t xml:space="preserve"> навч. посіб. – </w:t>
            </w:r>
            <w:proofErr w:type="gramStart"/>
            <w:r w:rsidRPr="002D4BCF">
              <w:t>Львів :</w:t>
            </w:r>
            <w:proofErr w:type="gramEnd"/>
            <w:r w:rsidRPr="002D4BCF">
              <w:t xml:space="preserve"> ПП Сорока, 2002. – 141 с. </w:t>
            </w:r>
          </w:p>
          <w:p w14:paraId="73A2E013" w14:textId="77777777" w:rsidR="00757C3A" w:rsidRPr="002D4BCF" w:rsidRDefault="00757C3A" w:rsidP="00D14898">
            <w:pPr>
              <w:numPr>
                <w:ilvl w:val="1"/>
                <w:numId w:val="9"/>
              </w:numPr>
              <w:tabs>
                <w:tab w:val="clear" w:pos="1931"/>
              </w:tabs>
              <w:ind w:left="311" w:hanging="283"/>
              <w:jc w:val="both"/>
            </w:pPr>
            <w:r w:rsidRPr="002D4BCF">
              <w:t xml:space="preserve">Крук Б. Фізична реабілітація при порушенні діяльності нервової </w:t>
            </w:r>
            <w:proofErr w:type="gramStart"/>
            <w:r w:rsidRPr="002D4BCF">
              <w:t>системи :</w:t>
            </w:r>
            <w:proofErr w:type="gramEnd"/>
            <w:r w:rsidRPr="002D4BCF">
              <w:t xml:space="preserve"> курс лекцій / Богдан Крук. – Львів: ЛДУФК ім. Івана Боберського, 2017. – 61 с. </w:t>
            </w:r>
          </w:p>
          <w:p w14:paraId="4A7B3A87" w14:textId="77777777" w:rsidR="00757C3A" w:rsidRPr="002D4BCF" w:rsidRDefault="00757C3A" w:rsidP="00D14898">
            <w:pPr>
              <w:numPr>
                <w:ilvl w:val="1"/>
                <w:numId w:val="9"/>
              </w:numPr>
              <w:tabs>
                <w:tab w:val="clear" w:pos="1931"/>
              </w:tabs>
              <w:ind w:left="311" w:hanging="283"/>
              <w:jc w:val="both"/>
              <w:rPr>
                <w:rFonts w:eastAsia="Calibri"/>
                <w:lang w:val="uk-UA" w:eastAsia="en-US"/>
              </w:rPr>
            </w:pPr>
            <w:r w:rsidRPr="002D4BCF">
              <w:t>Лущик У.Б., Бабій І.П., Тітенко Т.М., Новицький В.В., та інш. Інноваційні вектори нейрореабілітації. Логіка та менеджмент мультидисциплінарного підходу у відновній медицині. Приз, 2012</w:t>
            </w:r>
          </w:p>
          <w:p w14:paraId="05AFFF29" w14:textId="42A5B1AE" w:rsidR="0038516A" w:rsidRPr="002D4BCF" w:rsidRDefault="0038516A" w:rsidP="002D4BCF">
            <w:pPr>
              <w:ind w:left="311" w:hanging="283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BDC6F3B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2A4122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4B588B2D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EE01B9C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34F9CD65" w14:textId="77777777" w:rsidTr="00757C3A">
        <w:tc>
          <w:tcPr>
            <w:tcW w:w="1560" w:type="dxa"/>
            <w:shd w:val="clear" w:color="auto" w:fill="auto"/>
          </w:tcPr>
          <w:p w14:paraId="2BEF991D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</w:t>
            </w:r>
          </w:p>
          <w:p w14:paraId="21D1AB81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C3C9D41" w14:textId="77777777" w:rsidR="0038516A" w:rsidRDefault="0038516A" w:rsidP="002D4BC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C2BFC">
              <w:rPr>
                <w:b/>
                <w:spacing w:val="-1"/>
                <w:lang w:val="uk-UA"/>
              </w:rPr>
              <w:t xml:space="preserve">Тема 2.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Когнітивні розлади, фактори ризику, класифікація, принципи лікування</w:t>
            </w:r>
          </w:p>
          <w:p w14:paraId="6667D276" w14:textId="77777777" w:rsidR="004946C3" w:rsidRPr="002D4BCF" w:rsidRDefault="004946C3" w:rsidP="00D14898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4BCF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Визначення поняття «когнітивні порушення»</w:t>
            </w:r>
          </w:p>
          <w:p w14:paraId="1C69AEB1" w14:textId="3E1360D7" w:rsidR="004946C3" w:rsidRPr="002D4BCF" w:rsidRDefault="004946C3" w:rsidP="00D14898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4BCF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Класифікація когнітивних порушень</w:t>
            </w:r>
          </w:p>
          <w:p w14:paraId="3E91FD19" w14:textId="77777777" w:rsidR="004946C3" w:rsidRPr="002D4BCF" w:rsidRDefault="004946C3" w:rsidP="00D14898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4BCF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Принципи лікування </w:t>
            </w:r>
            <w:r w:rsidRPr="002D4BCF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когнітивних порушень</w:t>
            </w:r>
          </w:p>
          <w:p w14:paraId="22973711" w14:textId="4E8EED90" w:rsidR="004946C3" w:rsidRPr="00FC2BFC" w:rsidRDefault="004946C3" w:rsidP="002D4BCF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E28512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0BBD438C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>
              <w:rPr>
                <w:lang w:val="uk-UA"/>
              </w:rPr>
              <w:t>2</w:t>
            </w:r>
            <w:r w:rsidRPr="003D6623">
              <w:rPr>
                <w:lang w:val="uk-UA"/>
              </w:rPr>
              <w:t xml:space="preserve"> год., </w:t>
            </w:r>
          </w:p>
          <w:p w14:paraId="76D4FC31" w14:textId="4ABE659D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11CB16C" w14:textId="00A45228" w:rsidR="001569D5" w:rsidRPr="002D4BCF" w:rsidRDefault="001569D5" w:rsidP="00D14898">
            <w:pPr>
              <w:pStyle w:val="a8"/>
              <w:numPr>
                <w:ilvl w:val="0"/>
                <w:numId w:val="11"/>
              </w:numPr>
              <w:tabs>
                <w:tab w:val="clear" w:pos="1070"/>
              </w:tabs>
              <w:spacing w:after="0"/>
              <w:ind w:left="311" w:hanging="283"/>
              <w:jc w:val="both"/>
              <w:rPr>
                <w:lang w:val="uk-UA"/>
              </w:rPr>
            </w:pPr>
            <w:r w:rsidRPr="002D4BCF">
              <w:rPr>
                <w:lang w:val="uk-UA"/>
              </w:rPr>
              <w:t>Нервові хвороби: Підручник: Пер. з рос. / О.А. Ярош, І.Ф. Криворучко, З. М. Драчова та ін.; За ред. О.А. Ярош. – К.: Вища шк., 1993. – 487 с.</w:t>
            </w:r>
          </w:p>
          <w:p w14:paraId="00C3BAAD" w14:textId="3CDC36ED" w:rsidR="0038516A" w:rsidRPr="00A87667" w:rsidRDefault="001569D5" w:rsidP="00A87667">
            <w:pPr>
              <w:pStyle w:val="a8"/>
              <w:numPr>
                <w:ilvl w:val="0"/>
                <w:numId w:val="11"/>
              </w:numPr>
              <w:tabs>
                <w:tab w:val="clear" w:pos="1070"/>
              </w:tabs>
              <w:spacing w:after="0"/>
              <w:ind w:left="311" w:hanging="283"/>
              <w:jc w:val="both"/>
            </w:pPr>
            <w:r w:rsidRPr="002D4BCF">
              <w:rPr>
                <w:lang w:val="uk-UA"/>
              </w:rPr>
              <w:t>Сім’я і дитини в умовах інклюзивної освіти. Методичні поради. Навчально-методичний посібник / Шевцов А.Г. – К.: Видавничий Дім «Слово», 2013. – 112с.</w:t>
            </w:r>
          </w:p>
        </w:tc>
        <w:tc>
          <w:tcPr>
            <w:tcW w:w="1559" w:type="dxa"/>
            <w:shd w:val="clear" w:color="auto" w:fill="auto"/>
          </w:tcPr>
          <w:p w14:paraId="6FDD28BB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12707C6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00607094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ECBA15B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3868AB5E" w14:textId="77777777" w:rsidTr="002D4BCF">
        <w:trPr>
          <w:trHeight w:val="7433"/>
        </w:trPr>
        <w:tc>
          <w:tcPr>
            <w:tcW w:w="1560" w:type="dxa"/>
            <w:shd w:val="clear" w:color="auto" w:fill="auto"/>
          </w:tcPr>
          <w:p w14:paraId="6E495969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0EF80CA1" w14:textId="7427F802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D093D26" w14:textId="6A790A35" w:rsidR="00C75D8E" w:rsidRPr="00EA76E4" w:rsidRDefault="0038516A" w:rsidP="002D4BCF">
            <w:pPr>
              <w:rPr>
                <w:b/>
                <w:bCs/>
                <w:color w:val="000000" w:themeColor="text1"/>
                <w:lang w:val="uk-UA"/>
              </w:rPr>
            </w:pPr>
            <w:r w:rsidRPr="003D6623">
              <w:rPr>
                <w:b/>
                <w:color w:val="000000" w:themeColor="text1"/>
                <w:lang w:val="uk-UA"/>
              </w:rPr>
              <w:t>Тема 3.</w:t>
            </w:r>
            <w:r w:rsidR="00A51906">
              <w:rPr>
                <w:b/>
                <w:color w:val="000000" w:themeColor="text1"/>
                <w:lang w:val="uk-UA"/>
              </w:rPr>
              <w:t xml:space="preserve">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Особливість впливу засобів медичної, психологічної та соціальної реабілітації при когнітивних розладах</w:t>
            </w:r>
            <w:r w:rsidRPr="003D6623">
              <w:rPr>
                <w:b/>
                <w:color w:val="000000" w:themeColor="text1"/>
                <w:lang w:val="uk-UA"/>
              </w:rPr>
              <w:t xml:space="preserve"> </w:t>
            </w:r>
          </w:p>
          <w:p w14:paraId="42E0DB82" w14:textId="5C2C62ED" w:rsidR="001569D5" w:rsidRPr="001569D5" w:rsidRDefault="001569D5" w:rsidP="00D1489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Поняття психологічної інтервенції.</w:t>
            </w:r>
          </w:p>
          <w:p w14:paraId="4751E5B7" w14:textId="5CE8D73E" w:rsidR="001569D5" w:rsidRPr="001569D5" w:rsidRDefault="001569D5" w:rsidP="00D1489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Методи психологічної інтервенції:</w:t>
            </w:r>
          </w:p>
          <w:p w14:paraId="2BE66F01" w14:textId="5AD784CD" w:rsidR="001569D5" w:rsidRPr="001569D5" w:rsidRDefault="001569D5" w:rsidP="002D4BCF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2.1. Вибір засобів </w:t>
            </w:r>
          </w:p>
          <w:p w14:paraId="423D44D1" w14:textId="190E8CAF" w:rsidR="001569D5" w:rsidRPr="001569D5" w:rsidRDefault="001569D5" w:rsidP="002D4BCF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2.2. Функції клініко-психологічної інтервенції. </w:t>
            </w:r>
          </w:p>
          <w:p w14:paraId="4385DC65" w14:textId="5E37D1BD" w:rsidR="001569D5" w:rsidRPr="001569D5" w:rsidRDefault="001569D5" w:rsidP="002D4BCF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2.3. Цільова орієнтація.</w:t>
            </w:r>
          </w:p>
          <w:p w14:paraId="0164D9B3" w14:textId="1E763A65" w:rsidR="001569D5" w:rsidRPr="001569D5" w:rsidRDefault="001569D5" w:rsidP="002D4BCF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2.4. Теоретичне обґрунтування.</w:t>
            </w:r>
          </w:p>
          <w:p w14:paraId="150054B0" w14:textId="38AAFC66" w:rsidR="001569D5" w:rsidRPr="001569D5" w:rsidRDefault="001569D5" w:rsidP="002D4BCF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2.5. Оцінка.</w:t>
            </w:r>
          </w:p>
          <w:p w14:paraId="48BDA14E" w14:textId="12A1A861" w:rsidR="001569D5" w:rsidRPr="001569D5" w:rsidRDefault="001569D5" w:rsidP="002D4BCF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2.6. Професійні дії.</w:t>
            </w:r>
          </w:p>
          <w:p w14:paraId="2DE2099D" w14:textId="60C3A6EB" w:rsidR="001569D5" w:rsidRPr="001569D5" w:rsidRDefault="001569D5" w:rsidP="00D1489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Клініко-психологічна інтервенція і психотерапія.</w:t>
            </w:r>
          </w:p>
          <w:p w14:paraId="539786C7" w14:textId="2DDFDD26" w:rsidR="001569D5" w:rsidRPr="001569D5" w:rsidRDefault="001569D5" w:rsidP="00D1489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Клініко-психологічна інтервенція і консультування.</w:t>
            </w:r>
          </w:p>
          <w:p w14:paraId="771A69B7" w14:textId="22FCAAC0" w:rsidR="001569D5" w:rsidRPr="001569D5" w:rsidRDefault="001569D5" w:rsidP="00D1489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Клініко-психологічна інтервенція як частина лікування в цілому.</w:t>
            </w:r>
          </w:p>
          <w:p w14:paraId="7814E94A" w14:textId="7BCFA53E" w:rsidR="0038516A" w:rsidRPr="00EA76E4" w:rsidRDefault="001569D5" w:rsidP="00D1489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569D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Площини клініко-психологічних інтервенцій.</w:t>
            </w:r>
          </w:p>
        </w:tc>
        <w:tc>
          <w:tcPr>
            <w:tcW w:w="1843" w:type="dxa"/>
            <w:shd w:val="clear" w:color="auto" w:fill="auto"/>
          </w:tcPr>
          <w:p w14:paraId="5546C035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164882B4" w14:textId="5F1A9388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 w:rsidR="002372F6">
              <w:rPr>
                <w:lang w:val="uk-UA"/>
              </w:rPr>
              <w:t>2</w:t>
            </w:r>
            <w:r w:rsidRPr="003D6623">
              <w:rPr>
                <w:lang w:val="uk-UA"/>
              </w:rPr>
              <w:t xml:space="preserve"> год., </w:t>
            </w:r>
          </w:p>
          <w:p w14:paraId="76CAF7DF" w14:textId="77A6B52C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6939B9B" w14:textId="77777777" w:rsidR="001569D5" w:rsidRPr="002D4BCF" w:rsidRDefault="001569D5" w:rsidP="00D14898">
            <w:pPr>
              <w:numPr>
                <w:ilvl w:val="0"/>
                <w:numId w:val="12"/>
              </w:numPr>
              <w:ind w:left="311" w:hanging="283"/>
              <w:jc w:val="both"/>
            </w:pPr>
            <w:r w:rsidRPr="002D4BCF">
              <w:t xml:space="preserve">Медична </w:t>
            </w:r>
            <w:proofErr w:type="gramStart"/>
            <w:r w:rsidRPr="002D4BCF">
              <w:t>психологія :</w:t>
            </w:r>
            <w:proofErr w:type="gramEnd"/>
            <w:r w:rsidRPr="002D4BCF">
              <w:t xml:space="preserve"> підруч. для студ. вищ. навч. закл. / С. Д. Максименко [та ін.</w:t>
            </w:r>
            <w:proofErr w:type="gramStart"/>
            <w:r w:rsidRPr="002D4BCF">
              <w:t>] ;</w:t>
            </w:r>
            <w:proofErr w:type="gramEnd"/>
            <w:r w:rsidRPr="002D4BCF">
              <w:t xml:space="preserve"> за заг. ред. С. Д. Максименка ; рец.: О. Д. Спіріна, Л. Ф. Бурлачук, Г. О. Бондаренко. - 2-ге вид. - </w:t>
            </w:r>
            <w:proofErr w:type="gramStart"/>
            <w:r w:rsidRPr="002D4BCF">
              <w:t>К. :</w:t>
            </w:r>
            <w:proofErr w:type="gramEnd"/>
            <w:r w:rsidRPr="002D4BCF">
              <w:t xml:space="preserve"> Слово, 2014. - 520 с. </w:t>
            </w:r>
          </w:p>
          <w:p w14:paraId="769766F5" w14:textId="77777777" w:rsidR="001569D5" w:rsidRPr="002D4BCF" w:rsidRDefault="001569D5" w:rsidP="00D14898">
            <w:pPr>
              <w:numPr>
                <w:ilvl w:val="0"/>
                <w:numId w:val="12"/>
              </w:numPr>
              <w:ind w:left="311" w:hanging="283"/>
              <w:jc w:val="both"/>
            </w:pPr>
            <w:r w:rsidRPr="002D4BCF">
              <w:t xml:space="preserve">Посттравматичні стресові </w:t>
            </w:r>
            <w:proofErr w:type="gramStart"/>
            <w:r w:rsidRPr="002D4BCF">
              <w:t>розлади :</w:t>
            </w:r>
            <w:proofErr w:type="gramEnd"/>
            <w:r w:rsidRPr="002D4BCF">
              <w:t xml:space="preserve"> навч. посіб. / Б. В. Михайлов [та ін.]. - </w:t>
            </w:r>
            <w:proofErr w:type="gramStart"/>
            <w:r w:rsidRPr="002D4BCF">
              <w:t>Х. :</w:t>
            </w:r>
            <w:proofErr w:type="gramEnd"/>
            <w:r w:rsidRPr="002D4BCF">
              <w:t xml:space="preserve"> ХМАПО, 2014. - 285 с. </w:t>
            </w:r>
          </w:p>
          <w:p w14:paraId="2EDE20E3" w14:textId="77777777" w:rsidR="001569D5" w:rsidRPr="002D4BCF" w:rsidRDefault="001569D5" w:rsidP="00D14898">
            <w:pPr>
              <w:numPr>
                <w:ilvl w:val="0"/>
                <w:numId w:val="12"/>
              </w:numPr>
              <w:ind w:left="311" w:hanging="283"/>
              <w:jc w:val="both"/>
            </w:pPr>
            <w:r w:rsidRPr="002D4BCF">
              <w:t xml:space="preserve"> Психіатрія і </w:t>
            </w:r>
            <w:proofErr w:type="gramStart"/>
            <w:r w:rsidRPr="002D4BCF">
              <w:t>наркологія :</w:t>
            </w:r>
            <w:proofErr w:type="gramEnd"/>
            <w:r w:rsidRPr="002D4BCF">
              <w:t xml:space="preserve"> підручник / В. Л. Гавенко [та ін.] ; за ред.: В. Л. Гавенка, В. С. Бітенського. - 2-е вид., переробл. и доп. - </w:t>
            </w:r>
            <w:proofErr w:type="gramStart"/>
            <w:r w:rsidRPr="002D4BCF">
              <w:t>К. :</w:t>
            </w:r>
            <w:proofErr w:type="gramEnd"/>
            <w:r w:rsidRPr="002D4BCF">
              <w:t xml:space="preserve"> ВСВ Медицина, 2015. - 512 с. 76 </w:t>
            </w:r>
          </w:p>
          <w:p w14:paraId="1113CA4E" w14:textId="599B1E16" w:rsidR="0038516A" w:rsidRPr="002D4BCF" w:rsidRDefault="001569D5" w:rsidP="00D14898">
            <w:pPr>
              <w:numPr>
                <w:ilvl w:val="0"/>
                <w:numId w:val="12"/>
              </w:numPr>
              <w:ind w:left="311" w:hanging="283"/>
              <w:jc w:val="both"/>
            </w:pPr>
            <w:r w:rsidRPr="002D4BCF">
              <w:t xml:space="preserve">Психіатрія і </w:t>
            </w:r>
            <w:proofErr w:type="gramStart"/>
            <w:r w:rsidRPr="002D4BCF">
              <w:t>наркологія :</w:t>
            </w:r>
            <w:proofErr w:type="gramEnd"/>
            <w:r w:rsidRPr="002D4BCF">
              <w:t xml:space="preserve"> підручник / Г. Т. Сонник [та ін.] ; за ред. O. К. Напрєєнка. - </w:t>
            </w:r>
            <w:proofErr w:type="gramStart"/>
            <w:r w:rsidRPr="002D4BCF">
              <w:t>К. :</w:t>
            </w:r>
            <w:proofErr w:type="gramEnd"/>
            <w:r w:rsidRPr="002D4BCF">
              <w:t xml:space="preserve"> ВСВ Медицина, 2015. - 424 с.</w:t>
            </w:r>
          </w:p>
        </w:tc>
        <w:tc>
          <w:tcPr>
            <w:tcW w:w="1559" w:type="dxa"/>
            <w:shd w:val="clear" w:color="auto" w:fill="auto"/>
          </w:tcPr>
          <w:p w14:paraId="3F44DBEA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FB58815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023272F0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470047A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78D749AF" w14:textId="77777777" w:rsidTr="00757C3A">
        <w:tc>
          <w:tcPr>
            <w:tcW w:w="1560" w:type="dxa"/>
            <w:shd w:val="clear" w:color="auto" w:fill="auto"/>
          </w:tcPr>
          <w:p w14:paraId="228306F9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</w:t>
            </w:r>
          </w:p>
          <w:p w14:paraId="17AF3F6C" w14:textId="231AAEFD" w:rsidR="0038516A" w:rsidRPr="003D6623" w:rsidRDefault="00A51906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44433463" w14:textId="252A0D36" w:rsidR="0038516A" w:rsidRPr="00A51906" w:rsidRDefault="0038516A" w:rsidP="002D4BCF">
            <w:pPr>
              <w:rPr>
                <w:b/>
                <w:bCs/>
              </w:rPr>
            </w:pPr>
            <w:r w:rsidRPr="003D6623">
              <w:rPr>
                <w:b/>
                <w:lang w:val="uk-UA"/>
              </w:rPr>
              <w:t xml:space="preserve">Тема </w:t>
            </w:r>
            <w:r w:rsidR="00A51906">
              <w:rPr>
                <w:b/>
                <w:lang w:val="uk-UA"/>
              </w:rPr>
              <w:t>4</w:t>
            </w:r>
            <w:r w:rsidRPr="003D6623">
              <w:rPr>
                <w:b/>
                <w:lang w:val="uk-UA"/>
              </w:rPr>
              <w:t xml:space="preserve">.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Когнітивний дефіцит в практиці дитячої неврології</w:t>
            </w:r>
          </w:p>
          <w:p w14:paraId="752A402F" w14:textId="77777777" w:rsidR="002372F6" w:rsidRPr="00D20CB6" w:rsidRDefault="002372F6" w:rsidP="00D14898">
            <w:pPr>
              <w:numPr>
                <w:ilvl w:val="0"/>
                <w:numId w:val="23"/>
              </w:numPr>
              <w:ind w:left="741" w:hanging="425"/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>Когнітивні порушення у дітей, причини, симптоми</w:t>
            </w:r>
          </w:p>
          <w:p w14:paraId="70ED329F" w14:textId="77777777" w:rsidR="002372F6" w:rsidRPr="00D20CB6" w:rsidRDefault="002372F6" w:rsidP="00D14898">
            <w:pPr>
              <w:numPr>
                <w:ilvl w:val="0"/>
                <w:numId w:val="23"/>
              </w:numPr>
              <w:ind w:left="741" w:hanging="425"/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>Види когнітивних порушень у дітей, діагностика</w:t>
            </w:r>
          </w:p>
          <w:p w14:paraId="5E5B009A" w14:textId="36ABBACE" w:rsidR="002372F6" w:rsidRPr="00D20CB6" w:rsidRDefault="002372F6" w:rsidP="00D14898">
            <w:pPr>
              <w:numPr>
                <w:ilvl w:val="0"/>
                <w:numId w:val="23"/>
              </w:numPr>
              <w:ind w:left="741" w:hanging="425"/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lastRenderedPageBreak/>
              <w:t xml:space="preserve">дисонансу у дітей – </w:t>
            </w:r>
            <w:proofErr w:type="gramStart"/>
            <w:r w:rsidRPr="00D20CB6">
              <w:rPr>
                <w:sz w:val="28"/>
                <w:szCs w:val="28"/>
              </w:rPr>
              <w:t>визначення,  опис</w:t>
            </w:r>
            <w:proofErr w:type="gramEnd"/>
            <w:r w:rsidRPr="00D20CB6">
              <w:rPr>
                <w:sz w:val="28"/>
                <w:szCs w:val="28"/>
              </w:rPr>
              <w:t>, симптоми.</w:t>
            </w:r>
          </w:p>
          <w:p w14:paraId="6432F5BA" w14:textId="77777777" w:rsidR="002372F6" w:rsidRPr="00D20CB6" w:rsidRDefault="002372F6" w:rsidP="00D14898">
            <w:pPr>
              <w:numPr>
                <w:ilvl w:val="0"/>
                <w:numId w:val="23"/>
              </w:numPr>
              <w:ind w:left="741" w:hanging="425"/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>Когнітивна дисфункція у дітей, причини виникнення</w:t>
            </w:r>
          </w:p>
          <w:p w14:paraId="1209BBFC" w14:textId="77777777" w:rsidR="002372F6" w:rsidRPr="00D20CB6" w:rsidRDefault="002372F6" w:rsidP="00D14898">
            <w:pPr>
              <w:numPr>
                <w:ilvl w:val="0"/>
                <w:numId w:val="23"/>
              </w:numPr>
              <w:ind w:left="741" w:hanging="425"/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>Дефіцит уваги у дітей</w:t>
            </w:r>
          </w:p>
          <w:p w14:paraId="1A7D7D1A" w14:textId="77777777" w:rsidR="002372F6" w:rsidRPr="00D20CB6" w:rsidRDefault="002372F6" w:rsidP="00D14898">
            <w:pPr>
              <w:numPr>
                <w:ilvl w:val="0"/>
                <w:numId w:val="23"/>
              </w:numPr>
              <w:ind w:left="741" w:hanging="425"/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 xml:space="preserve">Механізми розвитку когнітивної дисфункції у дітей. </w:t>
            </w:r>
          </w:p>
          <w:p w14:paraId="613D9D3E" w14:textId="3CBEACEB" w:rsidR="0038516A" w:rsidRPr="002372F6" w:rsidRDefault="0038516A" w:rsidP="002D4BCF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3C64737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Лекція – 2 год.;</w:t>
            </w:r>
          </w:p>
          <w:p w14:paraId="38A6CDD7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2 год., </w:t>
            </w:r>
          </w:p>
          <w:p w14:paraId="7233882B" w14:textId="6698829A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3574EA7B" w14:textId="77777777" w:rsidR="002372F6" w:rsidRPr="002D4BCF" w:rsidRDefault="002372F6" w:rsidP="00D14898">
            <w:pPr>
              <w:pStyle w:val="a8"/>
              <w:numPr>
                <w:ilvl w:val="0"/>
                <w:numId w:val="15"/>
              </w:numPr>
              <w:spacing w:after="0"/>
              <w:ind w:left="311" w:hanging="283"/>
              <w:jc w:val="both"/>
              <w:rPr>
                <w:lang w:val="uk-UA"/>
              </w:rPr>
            </w:pPr>
            <w:r w:rsidRPr="002D4BCF">
              <w:rPr>
                <w:lang w:val="uk-UA"/>
              </w:rPr>
              <w:t>Чуприков А.П., Хворова Г.М. Розлади спектра аутизму: медична та психолого-педагогічна допомога. – Львів: Мс, 2012. – 184с.</w:t>
            </w:r>
          </w:p>
          <w:p w14:paraId="7C184679" w14:textId="77777777" w:rsidR="002372F6" w:rsidRPr="002D4BCF" w:rsidRDefault="002372F6" w:rsidP="00D14898">
            <w:pPr>
              <w:pStyle w:val="a8"/>
              <w:numPr>
                <w:ilvl w:val="0"/>
                <w:numId w:val="15"/>
              </w:numPr>
              <w:spacing w:after="0"/>
              <w:ind w:left="311" w:hanging="283"/>
              <w:jc w:val="both"/>
              <w:rPr>
                <w:lang w:val="uk-UA"/>
              </w:rPr>
            </w:pPr>
            <w:r w:rsidRPr="002D4BCF">
              <w:t xml:space="preserve">Дитячі хвороби: Підручник/ за ред. С.К. Ткаченко. – К.: Вища шк., 1991. – 442 с. </w:t>
            </w:r>
          </w:p>
          <w:p w14:paraId="7B8DC3D3" w14:textId="230E712B" w:rsidR="0038516A" w:rsidRPr="002D4BCF" w:rsidRDefault="002372F6" w:rsidP="00D14898">
            <w:pPr>
              <w:pStyle w:val="a8"/>
              <w:numPr>
                <w:ilvl w:val="0"/>
                <w:numId w:val="15"/>
              </w:numPr>
              <w:spacing w:after="0"/>
              <w:ind w:left="311" w:hanging="283"/>
              <w:jc w:val="both"/>
              <w:rPr>
                <w:lang w:val="uk-UA"/>
              </w:rPr>
            </w:pPr>
            <w:r w:rsidRPr="002D4BCF">
              <w:lastRenderedPageBreak/>
              <w:t xml:space="preserve">Мазепа М. А. Загальний огляд </w:t>
            </w:r>
            <w:proofErr w:type="gramStart"/>
            <w:r w:rsidRPr="002D4BCF">
              <w:t>хворого :</w:t>
            </w:r>
            <w:proofErr w:type="gramEnd"/>
            <w:r w:rsidRPr="002D4BCF">
              <w:t xml:space="preserve"> метод. вказівка / Мазепа М. А. – Львів, 2018. – 3 с. 8</w:t>
            </w:r>
          </w:p>
        </w:tc>
        <w:tc>
          <w:tcPr>
            <w:tcW w:w="1559" w:type="dxa"/>
            <w:shd w:val="clear" w:color="auto" w:fill="auto"/>
          </w:tcPr>
          <w:p w14:paraId="089E827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3FF0E94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2ADF2254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D34ACD5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0899845F" w14:textId="77777777" w:rsidTr="00757C3A">
        <w:tc>
          <w:tcPr>
            <w:tcW w:w="1560" w:type="dxa"/>
            <w:shd w:val="clear" w:color="auto" w:fill="auto"/>
          </w:tcPr>
          <w:p w14:paraId="7632A466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0FD9D791" w14:textId="64F33CB1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 xml:space="preserve"> </w:t>
            </w:r>
            <w:r w:rsidR="00A51906">
              <w:rPr>
                <w:b/>
                <w:bCs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3E03DFBD" w14:textId="4ED20F31" w:rsidR="0038516A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 xml:space="preserve">Тема </w:t>
            </w:r>
            <w:r w:rsidR="00A51906">
              <w:rPr>
                <w:b/>
                <w:bCs/>
                <w:lang w:val="uk-UA"/>
              </w:rPr>
              <w:t>5</w:t>
            </w:r>
            <w:r w:rsidRPr="003D6623">
              <w:rPr>
                <w:b/>
                <w:bCs/>
                <w:lang w:val="uk-UA"/>
              </w:rPr>
              <w:t>.</w:t>
            </w:r>
            <w:r w:rsidR="00A51906">
              <w:rPr>
                <w:b/>
                <w:bCs/>
                <w:lang w:val="uk-UA"/>
              </w:rPr>
              <w:t xml:space="preserve">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Фізична реабілітація при когнітивних розладах дитячого віку</w:t>
            </w:r>
            <w:r w:rsidRPr="003D6623">
              <w:rPr>
                <w:b/>
                <w:bCs/>
                <w:lang w:val="uk-UA"/>
              </w:rPr>
              <w:t xml:space="preserve"> </w:t>
            </w:r>
          </w:p>
          <w:p w14:paraId="6B9DA10A" w14:textId="1412D484" w:rsidR="002372F6" w:rsidRPr="002D4BCF" w:rsidRDefault="002372F6" w:rsidP="00D14898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2D4BCF">
              <w:rPr>
                <w:rFonts w:ascii="Times New Roman" w:hAnsi="Times New Roman"/>
                <w:sz w:val="28"/>
                <w:szCs w:val="28"/>
                <w:lang w:val="uk-UA"/>
              </w:rPr>
              <w:t>Фізична реабілітація при когнітивних розладах дитячого віку</w:t>
            </w:r>
          </w:p>
          <w:p w14:paraId="694462D9" w14:textId="46A10FD6" w:rsidR="002372F6" w:rsidRPr="002D4BCF" w:rsidRDefault="002372F6" w:rsidP="00D1489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eastAsia="MyriadPro-Regular"/>
                <w:sz w:val="28"/>
                <w:szCs w:val="28"/>
              </w:rPr>
            </w:pPr>
            <w:r w:rsidRPr="002D4BCF">
              <w:rPr>
                <w:rFonts w:eastAsia="MyriadPro-Regular"/>
                <w:sz w:val="28"/>
                <w:szCs w:val="28"/>
              </w:rPr>
              <w:t xml:space="preserve">Методи налагодження комунікативного контакту при </w:t>
            </w:r>
            <w:proofErr w:type="gramStart"/>
            <w:r w:rsidRPr="002D4BCF">
              <w:rPr>
                <w:rFonts w:eastAsia="MyriadPro-Regular"/>
                <w:sz w:val="28"/>
                <w:szCs w:val="28"/>
              </w:rPr>
              <w:t>роботі  з</w:t>
            </w:r>
            <w:proofErr w:type="gramEnd"/>
            <w:r w:rsidRPr="002D4BCF">
              <w:rPr>
                <w:rFonts w:eastAsia="MyriadPro-Regular"/>
                <w:sz w:val="28"/>
                <w:szCs w:val="28"/>
              </w:rPr>
              <w:t xml:space="preserve"> дітьми з діагностованими когнітивними розладами.</w:t>
            </w:r>
          </w:p>
          <w:p w14:paraId="05667ADD" w14:textId="436F481D" w:rsidR="0038516A" w:rsidRPr="002372F6" w:rsidRDefault="002372F6" w:rsidP="00D14898">
            <w:pPr>
              <w:numPr>
                <w:ilvl w:val="0"/>
                <w:numId w:val="25"/>
              </w:numPr>
              <w:ind w:left="765"/>
              <w:jc w:val="both"/>
              <w:rPr>
                <w:b/>
                <w:bCs/>
              </w:rPr>
            </w:pPr>
            <w:r w:rsidRPr="002D4BCF">
              <w:rPr>
                <w:sz w:val="28"/>
                <w:szCs w:val="28"/>
              </w:rPr>
              <w:t xml:space="preserve">Етапи індивідуально орієнтованої комплексної реабілітації </w:t>
            </w:r>
            <w:r w:rsidRPr="002D4BCF">
              <w:rPr>
                <w:sz w:val="28"/>
                <w:szCs w:val="28"/>
                <w:lang w:val="uk-UA"/>
              </w:rPr>
              <w:t>дитини</w:t>
            </w:r>
            <w:r w:rsidRPr="002D4BCF">
              <w:rPr>
                <w:sz w:val="28"/>
                <w:szCs w:val="28"/>
              </w:rPr>
              <w:t xml:space="preserve"> з когнітивним розладом</w:t>
            </w:r>
          </w:p>
        </w:tc>
        <w:tc>
          <w:tcPr>
            <w:tcW w:w="1843" w:type="dxa"/>
            <w:shd w:val="clear" w:color="auto" w:fill="auto"/>
          </w:tcPr>
          <w:p w14:paraId="47841BD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322C0F39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>
              <w:rPr>
                <w:lang w:val="uk-UA"/>
              </w:rPr>
              <w:t>2</w:t>
            </w:r>
            <w:r w:rsidRPr="003D6623">
              <w:rPr>
                <w:lang w:val="uk-UA"/>
              </w:rPr>
              <w:t xml:space="preserve"> год., </w:t>
            </w:r>
          </w:p>
          <w:p w14:paraId="5F50BF91" w14:textId="727120EB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352FB48B" w14:textId="77777777" w:rsidR="002372F6" w:rsidRPr="002D4BCF" w:rsidRDefault="002372F6" w:rsidP="00D14898">
            <w:pPr>
              <w:pStyle w:val="a8"/>
              <w:numPr>
                <w:ilvl w:val="0"/>
                <w:numId w:val="16"/>
              </w:numPr>
              <w:spacing w:after="0"/>
              <w:ind w:left="311" w:hanging="283"/>
              <w:jc w:val="both"/>
              <w:rPr>
                <w:lang w:val="uk-UA"/>
              </w:rPr>
            </w:pPr>
            <w:r w:rsidRPr="002D4BCF">
              <w:rPr>
                <w:lang w:val="uk-UA"/>
              </w:rPr>
              <w:t>Чуприков А.П., Хворова Г.М. Розлади спектра аутизму: медична та психолого-педагогічна допомога. – Львів: Мс, 2012. – 184с.</w:t>
            </w:r>
          </w:p>
          <w:p w14:paraId="54BCBC17" w14:textId="77777777" w:rsidR="002372F6" w:rsidRPr="002D4BCF" w:rsidRDefault="002372F6" w:rsidP="00D14898">
            <w:pPr>
              <w:pStyle w:val="a8"/>
              <w:numPr>
                <w:ilvl w:val="0"/>
                <w:numId w:val="16"/>
              </w:numPr>
              <w:spacing w:after="0"/>
              <w:ind w:left="311" w:hanging="283"/>
              <w:jc w:val="both"/>
              <w:rPr>
                <w:lang w:val="uk-UA"/>
              </w:rPr>
            </w:pPr>
            <w:r w:rsidRPr="002D4BCF">
              <w:t xml:space="preserve">Дитячі хвороби: Підручник/ за ред. С.К. Ткаченко. – К.: Вища шк., 1991. – 442 с. </w:t>
            </w:r>
          </w:p>
          <w:p w14:paraId="74269072" w14:textId="6788AF32" w:rsidR="0038516A" w:rsidRPr="002D4BCF" w:rsidRDefault="002372F6" w:rsidP="00D14898">
            <w:pPr>
              <w:pStyle w:val="a8"/>
              <w:numPr>
                <w:ilvl w:val="0"/>
                <w:numId w:val="16"/>
              </w:numPr>
              <w:spacing w:after="0"/>
              <w:ind w:left="311" w:hanging="283"/>
              <w:jc w:val="both"/>
            </w:pPr>
            <w:r w:rsidRPr="002D4BCF">
              <w:t xml:space="preserve">Лікувальна фізична культура при захворюваннях нервової </w:t>
            </w:r>
            <w:proofErr w:type="gramStart"/>
            <w:r w:rsidRPr="002D4BCF">
              <w:t>системи :</w:t>
            </w:r>
            <w:proofErr w:type="gramEnd"/>
            <w:r w:rsidRPr="002D4BCF">
              <w:t xml:space="preserve"> анот. бібліогр. покажч. / уклад. Ірина Свістельник. – </w:t>
            </w:r>
            <w:proofErr w:type="gramStart"/>
            <w:r w:rsidRPr="002D4BCF">
              <w:t>Львів :</w:t>
            </w:r>
            <w:proofErr w:type="gramEnd"/>
            <w:r w:rsidRPr="002D4BCF">
              <w:t xml:space="preserve"> [б. в.], 2016. – 18 с. </w:t>
            </w:r>
          </w:p>
        </w:tc>
        <w:tc>
          <w:tcPr>
            <w:tcW w:w="1559" w:type="dxa"/>
            <w:shd w:val="clear" w:color="auto" w:fill="auto"/>
          </w:tcPr>
          <w:p w14:paraId="068065EB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06D2AFA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5BA8835C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AC45263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01D80D75" w14:textId="77777777" w:rsidTr="00757C3A">
        <w:tc>
          <w:tcPr>
            <w:tcW w:w="1560" w:type="dxa"/>
            <w:shd w:val="clear" w:color="auto" w:fill="auto"/>
          </w:tcPr>
          <w:p w14:paraId="6DC57BCB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</w:t>
            </w:r>
          </w:p>
          <w:p w14:paraId="4C2B00CC" w14:textId="22FD8C77" w:rsidR="0038516A" w:rsidRPr="003D6623" w:rsidRDefault="002372F6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7CBBB5E3" w14:textId="77777777" w:rsidR="0038516A" w:rsidRDefault="0038516A" w:rsidP="002D4BCF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5D3E82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 xml:space="preserve">Тема </w:t>
            </w:r>
            <w:r w:rsidR="002372F6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6</w:t>
            </w:r>
            <w:r w:rsidRPr="005D3E82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>.</w:t>
            </w:r>
            <w:r w:rsidR="00A51906">
              <w:rPr>
                <w:rFonts w:ascii="Times New Roman" w:hAnsi="Times New Roman"/>
                <w:i w:val="0"/>
                <w:iCs w:val="0"/>
                <w:spacing w:val="-1"/>
                <w:lang w:val="uk-UA"/>
              </w:rPr>
              <w:t xml:space="preserve"> </w:t>
            </w:r>
            <w:r w:rsidR="00A51906" w:rsidRPr="00A51906">
              <w:rPr>
                <w:rFonts w:ascii="Times New Roman" w:hAnsi="Times New Roman"/>
                <w:i w:val="0"/>
                <w:iCs w:val="0"/>
                <w:lang w:val="uk-UA"/>
              </w:rPr>
              <w:t>Когнітивні розлади в літньому і старечому віці</w:t>
            </w:r>
            <w:r w:rsidRPr="003D6623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</w:p>
          <w:p w14:paraId="260C6CA7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  <w:bdr w:val="none" w:sz="0" w:space="0" w:color="auto" w:frame="1"/>
              </w:rPr>
              <w:t>Вікові когнітивні зміни як глобальна проблема внаслідок старіння населення</w:t>
            </w:r>
          </w:p>
          <w:p w14:paraId="45B0FE50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  <w:bdr w:val="none" w:sz="0" w:space="0" w:color="auto" w:frame="1"/>
              </w:rPr>
              <w:t>Класифікація когнітивних порушень</w:t>
            </w:r>
          </w:p>
          <w:p w14:paraId="32190D05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  <w:bdr w:val="none" w:sz="0" w:space="0" w:color="auto" w:frame="1"/>
              </w:rPr>
              <w:t>Вікові зміни структур мозку</w:t>
            </w:r>
          </w:p>
          <w:p w14:paraId="06153703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 xml:space="preserve">Лабораторні та інструментальні обстеження </w:t>
            </w:r>
            <w:r w:rsidRPr="00D20CB6">
              <w:rPr>
                <w:sz w:val="28"/>
                <w:szCs w:val="28"/>
              </w:rPr>
              <w:lastRenderedPageBreak/>
              <w:t xml:space="preserve">для пацієнта </w:t>
            </w:r>
            <w:proofErr w:type="gramStart"/>
            <w:r w:rsidRPr="00D20CB6">
              <w:rPr>
                <w:sz w:val="28"/>
                <w:szCs w:val="28"/>
              </w:rPr>
              <w:t>з  когнітивними</w:t>
            </w:r>
            <w:proofErr w:type="gramEnd"/>
            <w:r w:rsidRPr="00D20CB6">
              <w:rPr>
                <w:sz w:val="28"/>
                <w:szCs w:val="28"/>
              </w:rPr>
              <w:t xml:space="preserve"> порушеннями</w:t>
            </w:r>
          </w:p>
          <w:p w14:paraId="76EC186C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</w:rPr>
              <w:t>Васкулярна деменція та васкулярні когнітивні порушення</w:t>
            </w:r>
          </w:p>
          <w:p w14:paraId="5A71D920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  <w:bdr w:val="none" w:sz="0" w:space="0" w:color="auto" w:frame="1"/>
              </w:rPr>
              <w:t>Лікування вікових когнітивних змін</w:t>
            </w:r>
          </w:p>
          <w:p w14:paraId="5CA37E0F" w14:textId="77777777" w:rsidR="00974D17" w:rsidRPr="00D20CB6" w:rsidRDefault="00974D17" w:rsidP="00D1489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D20CB6">
              <w:rPr>
                <w:sz w:val="28"/>
                <w:szCs w:val="28"/>
                <w:bdr w:val="none" w:sz="0" w:space="0" w:color="auto" w:frame="1"/>
              </w:rPr>
              <w:t>Когнітивні розлади при деменції.</w:t>
            </w:r>
          </w:p>
          <w:p w14:paraId="79F8F3A4" w14:textId="389E9010" w:rsidR="00974D17" w:rsidRPr="00974D17" w:rsidRDefault="00974D17" w:rsidP="002D4BCF">
            <w:pPr>
              <w:pStyle w:val="21"/>
              <w:spacing w:after="0" w:line="240" w:lineRule="auto"/>
              <w:ind w:left="720"/>
              <w:contextualSpacing/>
              <w:jc w:val="both"/>
              <w:rPr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EA7DC94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Лекція – 2 год.;</w:t>
            </w:r>
          </w:p>
          <w:p w14:paraId="68C5F94C" w14:textId="05AF2561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 w:rsidR="002372F6">
              <w:rPr>
                <w:lang w:val="uk-UA"/>
              </w:rPr>
              <w:t xml:space="preserve">2 </w:t>
            </w:r>
            <w:r w:rsidRPr="003D6623">
              <w:rPr>
                <w:lang w:val="uk-UA"/>
              </w:rPr>
              <w:t xml:space="preserve">год., </w:t>
            </w:r>
          </w:p>
          <w:p w14:paraId="0DF9C928" w14:textId="61D5E47F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="00496700">
              <w:rPr>
                <w:lang w:val="uk-UA"/>
              </w:rPr>
              <w:t xml:space="preserve"> 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95FDE14" w14:textId="77777777" w:rsidR="00974D17" w:rsidRPr="002D4BCF" w:rsidRDefault="00974D17" w:rsidP="00D14898">
            <w:pPr>
              <w:pStyle w:val="a4"/>
              <w:numPr>
                <w:ilvl w:val="0"/>
                <w:numId w:val="1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D4BCF">
              <w:rPr>
                <w:rFonts w:ascii="Times New Roman" w:hAnsi="Times New Roman"/>
                <w:sz w:val="24"/>
                <w:szCs w:val="24"/>
              </w:rPr>
              <w:t>Вороненко ЮВ, Шекера ОГ, Стаднюк ЛА, редактори. Актуальні питання геронтології і геріатрії у практиці сімейного лікаря. К</w:t>
            </w:r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</w:t>
            </w:r>
            <w:r w:rsidRPr="002D4BCF">
              <w:rPr>
                <w:rFonts w:ascii="Times New Roman" w:hAnsi="Times New Roman"/>
                <w:sz w:val="24"/>
                <w:szCs w:val="24"/>
              </w:rPr>
              <w:t>Заславський</w:t>
            </w:r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2015. 530 </w:t>
            </w:r>
            <w:r w:rsidRPr="002D4BCF">
              <w:rPr>
                <w:rFonts w:ascii="Times New Roman" w:hAnsi="Times New Roman"/>
                <w:sz w:val="24"/>
                <w:szCs w:val="24"/>
              </w:rPr>
              <w:t>с</w:t>
            </w:r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11C834BA" w14:textId="7865EDC7" w:rsidR="00974D17" w:rsidRPr="002D4BCF" w:rsidRDefault="00974D17" w:rsidP="00D14898">
            <w:pPr>
              <w:pStyle w:val="a4"/>
              <w:numPr>
                <w:ilvl w:val="0"/>
                <w:numId w:val="1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David </w:t>
            </w:r>
            <w:proofErr w:type="gramStart"/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>X.Cifu</w:t>
            </w:r>
            <w:proofErr w:type="gramEnd"/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Henry L.Lew, Mooyeon Oh-Park. Geriatric Rehabilitation. ELSEVIER; 2018. 228 s. </w:t>
            </w:r>
          </w:p>
          <w:p w14:paraId="098AF98B" w14:textId="72C52FD0" w:rsidR="0038516A" w:rsidRPr="002D4BCF" w:rsidRDefault="00974D17" w:rsidP="00D14898">
            <w:pPr>
              <w:pStyle w:val="a4"/>
              <w:numPr>
                <w:ilvl w:val="0"/>
                <w:numId w:val="1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11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Timothy </w:t>
            </w:r>
            <w:proofErr w:type="gramStart"/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>L.Kauffman</w:t>
            </w:r>
            <w:proofErr w:type="gramEnd"/>
            <w:r w:rsidRPr="002D4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Ron Scott, John O.Barr, Michael L.Moran, editors. </w:t>
            </w:r>
            <w:r w:rsidRPr="002D4BCF">
              <w:rPr>
                <w:rFonts w:ascii="Times New Roman" w:hAnsi="Times New Roman"/>
                <w:sz w:val="24"/>
                <w:szCs w:val="24"/>
              </w:rPr>
              <w:t>A Comprehensive Guide to Geriatric Rehabilitation. ELSEVIER; 2014. 598 s.</w:t>
            </w:r>
          </w:p>
        </w:tc>
        <w:tc>
          <w:tcPr>
            <w:tcW w:w="1559" w:type="dxa"/>
            <w:shd w:val="clear" w:color="auto" w:fill="auto"/>
          </w:tcPr>
          <w:p w14:paraId="33940391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059A2BF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19C567C2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52A464F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214C835A" w14:textId="77777777" w:rsidTr="00757C3A">
        <w:tc>
          <w:tcPr>
            <w:tcW w:w="1560" w:type="dxa"/>
            <w:shd w:val="clear" w:color="auto" w:fill="auto"/>
          </w:tcPr>
          <w:p w14:paraId="5889034A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1B501A29" w14:textId="5C325DDA" w:rsidR="0038516A" w:rsidRPr="003D6623" w:rsidRDefault="002372F6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7BF72667" w14:textId="77777777" w:rsidR="00974D17" w:rsidRDefault="0038516A" w:rsidP="002D4BCF">
            <w:pPr>
              <w:pStyle w:val="21"/>
              <w:spacing w:after="0" w:line="240" w:lineRule="auto"/>
              <w:ind w:left="0"/>
              <w:contextualSpacing/>
              <w:jc w:val="both"/>
              <w:rPr>
                <w:b/>
                <w:spacing w:val="-1"/>
                <w:lang w:val="uk-UA"/>
              </w:rPr>
            </w:pPr>
            <w:r w:rsidRPr="003D6623">
              <w:rPr>
                <w:b/>
                <w:spacing w:val="-1"/>
                <w:lang w:val="uk-UA"/>
              </w:rPr>
              <w:t xml:space="preserve">Тема </w:t>
            </w:r>
            <w:r w:rsidR="00974D17">
              <w:rPr>
                <w:b/>
                <w:spacing w:val="-1"/>
                <w:lang w:val="uk-UA"/>
              </w:rPr>
              <w:t>7</w:t>
            </w:r>
            <w:r w:rsidRPr="003D6623">
              <w:rPr>
                <w:b/>
                <w:spacing w:val="-1"/>
                <w:lang w:val="uk-UA"/>
              </w:rPr>
              <w:t>.</w:t>
            </w:r>
            <w:r w:rsidR="00A51906">
              <w:rPr>
                <w:b/>
                <w:spacing w:val="-1"/>
                <w:lang w:val="uk-UA"/>
              </w:rPr>
              <w:t xml:space="preserve">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Фізична реабілітація при когнітивних розладах в літньому та старечому віці</w:t>
            </w:r>
            <w:r w:rsidRPr="003D6623">
              <w:rPr>
                <w:b/>
                <w:spacing w:val="-1"/>
                <w:lang w:val="uk-UA"/>
              </w:rPr>
              <w:t xml:space="preserve"> </w:t>
            </w:r>
          </w:p>
          <w:p w14:paraId="03C46F0A" w14:textId="495F489C" w:rsidR="00974D17" w:rsidRDefault="00974D17" w:rsidP="00D14898">
            <w:pPr>
              <w:pStyle w:val="21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20CB6">
              <w:rPr>
                <w:sz w:val="28"/>
                <w:szCs w:val="28"/>
                <w:lang w:val="uk-UA"/>
              </w:rPr>
              <w:t>Фізична реабілітація при когнітивних розладах в літньому та старечому віці.</w:t>
            </w:r>
          </w:p>
          <w:p w14:paraId="05E555DC" w14:textId="77777777" w:rsidR="00974D17" w:rsidRPr="00974D17" w:rsidRDefault="00974D17" w:rsidP="00D14898">
            <w:pPr>
              <w:pStyle w:val="af2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74D17">
              <w:rPr>
                <w:rStyle w:val="af3"/>
                <w:b w:val="0"/>
                <w:bCs w:val="0"/>
                <w:szCs w:val="28"/>
                <w:bdr w:val="none" w:sz="0" w:space="0" w:color="auto" w:frame="1"/>
              </w:rPr>
              <w:t xml:space="preserve">Когнітивний тренінг як </w:t>
            </w:r>
            <w:r w:rsidRPr="00974D17">
              <w:rPr>
                <w:sz w:val="28"/>
                <w:szCs w:val="28"/>
              </w:rPr>
              <w:t>немедикаментозни</w:t>
            </w:r>
            <w:r w:rsidRPr="00974D17">
              <w:rPr>
                <w:sz w:val="28"/>
                <w:szCs w:val="28"/>
                <w:lang w:val="uk-UA"/>
              </w:rPr>
              <w:t>й</w:t>
            </w:r>
            <w:r w:rsidRPr="00974D17">
              <w:rPr>
                <w:sz w:val="28"/>
                <w:szCs w:val="28"/>
              </w:rPr>
              <w:t xml:space="preserve"> метод лікування та профілактики </w:t>
            </w:r>
            <w:r w:rsidRPr="00974D17">
              <w:rPr>
                <w:sz w:val="28"/>
                <w:szCs w:val="28"/>
                <w:lang w:val="uk-UA"/>
              </w:rPr>
              <w:t>когнітивних розладів</w:t>
            </w:r>
          </w:p>
          <w:p w14:paraId="4A1B7AF0" w14:textId="77777777" w:rsidR="00974D17" w:rsidRPr="00974D17" w:rsidRDefault="00974D17" w:rsidP="00D14898">
            <w:pPr>
              <w:pStyle w:val="af2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74D17">
              <w:rPr>
                <w:sz w:val="28"/>
                <w:szCs w:val="28"/>
              </w:rPr>
              <w:t xml:space="preserve">Когнітивна стимуляція </w:t>
            </w:r>
            <w:r w:rsidRPr="00974D17">
              <w:rPr>
                <w:sz w:val="28"/>
                <w:szCs w:val="28"/>
                <w:lang w:val="uk-UA"/>
              </w:rPr>
              <w:t>як</w:t>
            </w:r>
            <w:r w:rsidRPr="00974D17">
              <w:rPr>
                <w:sz w:val="28"/>
                <w:szCs w:val="28"/>
              </w:rPr>
              <w:t xml:space="preserve"> ​один із варіантів </w:t>
            </w:r>
            <w:r w:rsidRPr="00974D17">
              <w:rPr>
                <w:sz w:val="28"/>
                <w:szCs w:val="28"/>
                <w:lang w:val="uk-UA"/>
              </w:rPr>
              <w:t>когнітивного тренінгу</w:t>
            </w:r>
          </w:p>
          <w:p w14:paraId="67717012" w14:textId="1B4834DD" w:rsidR="00974D17" w:rsidRPr="00974D17" w:rsidRDefault="00974D17" w:rsidP="00D14898">
            <w:pPr>
              <w:pStyle w:val="21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74D17">
              <w:rPr>
                <w:sz w:val="28"/>
                <w:szCs w:val="28"/>
              </w:rPr>
              <w:t>Немедикаментозні підходи до профілактики та лікування когнітивних розладів.</w:t>
            </w:r>
          </w:p>
          <w:p w14:paraId="06905C53" w14:textId="21E4818A" w:rsidR="0038516A" w:rsidRPr="003D6623" w:rsidRDefault="0038516A" w:rsidP="002D4BCF">
            <w:pPr>
              <w:rPr>
                <w:b/>
                <w:spacing w:val="-1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B329BFD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0F972FD3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2 год., </w:t>
            </w:r>
          </w:p>
          <w:p w14:paraId="36126F52" w14:textId="0B145F98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6E8B7D13" w14:textId="77777777" w:rsidR="009D45E5" w:rsidRPr="002D4BCF" w:rsidRDefault="009D45E5" w:rsidP="00D1489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Вакуленко Л.О. Основи реабілітації, фізичної терапії, ерготерапії: підручник. </w:t>
            </w:r>
            <w:r w:rsidRPr="002D4BCF">
              <w:rPr>
                <w:rFonts w:ascii="Times New Roman" w:hAnsi="Times New Roman"/>
                <w:sz w:val="24"/>
                <w:szCs w:val="24"/>
              </w:rPr>
              <w:t xml:space="preserve">Тернопіль: Укрмедкн.: ТДМУ, 2018. – 317 с. </w:t>
            </w:r>
          </w:p>
          <w:p w14:paraId="784A318B" w14:textId="77777777" w:rsidR="009D45E5" w:rsidRPr="002D4BCF" w:rsidRDefault="009D45E5" w:rsidP="00D1489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2D4BCF">
              <w:rPr>
                <w:rFonts w:ascii="Times New Roman" w:hAnsi="Times New Roman"/>
                <w:sz w:val="24"/>
                <w:szCs w:val="24"/>
              </w:rPr>
              <w:t xml:space="preserve">Глиняна О.О., Копочинська Ю.В. Основи кінезотейпування: </w:t>
            </w:r>
            <w:proofErr w:type="gramStart"/>
            <w:r w:rsidRPr="002D4BCF">
              <w:rPr>
                <w:rFonts w:ascii="Times New Roman" w:hAnsi="Times New Roman"/>
                <w:sz w:val="24"/>
                <w:szCs w:val="24"/>
              </w:rPr>
              <w:t>навч.посіб</w:t>
            </w:r>
            <w:proofErr w:type="gramEnd"/>
            <w:r w:rsidRPr="002D4BCF">
              <w:rPr>
                <w:rFonts w:ascii="Times New Roman" w:hAnsi="Times New Roman"/>
                <w:sz w:val="24"/>
                <w:szCs w:val="24"/>
              </w:rPr>
              <w:t xml:space="preserve">. для студ. спеціальності 227 «Фізична терапія, ерготерапія». В. Пороги. - 2020. – 125 с. </w:t>
            </w:r>
          </w:p>
          <w:p w14:paraId="371F3CF8" w14:textId="6735783C" w:rsidR="0038516A" w:rsidRPr="002D4BCF" w:rsidRDefault="009D45E5" w:rsidP="00D1489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2D4BCF">
              <w:rPr>
                <w:rFonts w:ascii="Times New Roman" w:hAnsi="Times New Roman"/>
                <w:sz w:val="24"/>
                <w:szCs w:val="24"/>
              </w:rPr>
              <w:t xml:space="preserve">Карпухіна Ю.В. Фізична реабілітація в геронтології: навчальний зошит для практичних та семінарських занять. Навчально-методичний посібник для студентів спеціальності 227 «Фізична терапія, ерготерапія» денної та заочної форм навчання вищіх навчальних закладів. Київ. – 2017. – С. 16 – 17. </w:t>
            </w:r>
          </w:p>
        </w:tc>
        <w:tc>
          <w:tcPr>
            <w:tcW w:w="1559" w:type="dxa"/>
            <w:shd w:val="clear" w:color="auto" w:fill="auto"/>
          </w:tcPr>
          <w:p w14:paraId="4472D75A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04BC68B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4B0935B4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3B5E0758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73A85AA7" w14:textId="77777777" w:rsidTr="00757C3A">
        <w:tc>
          <w:tcPr>
            <w:tcW w:w="1560" w:type="dxa"/>
            <w:shd w:val="clear" w:color="auto" w:fill="auto"/>
          </w:tcPr>
          <w:p w14:paraId="0F57D902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</w:t>
            </w:r>
          </w:p>
          <w:p w14:paraId="382CD5E1" w14:textId="7FAB8EDA" w:rsidR="0038516A" w:rsidRPr="003D6623" w:rsidRDefault="002372F6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546747B3" w14:textId="77777777" w:rsidR="009D45E5" w:rsidRDefault="0038516A" w:rsidP="002D4BC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D3E82">
              <w:rPr>
                <w:b/>
                <w:spacing w:val="-1"/>
                <w:sz w:val="28"/>
                <w:szCs w:val="28"/>
                <w:lang w:val="uk-UA"/>
              </w:rPr>
              <w:t xml:space="preserve">Тема </w:t>
            </w:r>
            <w:r w:rsidR="002372F6">
              <w:rPr>
                <w:b/>
                <w:spacing w:val="-1"/>
                <w:sz w:val="28"/>
                <w:szCs w:val="28"/>
                <w:lang w:val="uk-UA"/>
              </w:rPr>
              <w:t>8</w:t>
            </w:r>
            <w:r w:rsidRPr="005D3E82">
              <w:rPr>
                <w:b/>
                <w:spacing w:val="-1"/>
                <w:sz w:val="28"/>
                <w:szCs w:val="28"/>
                <w:lang w:val="uk-UA"/>
              </w:rPr>
              <w:t>.</w:t>
            </w:r>
            <w:r w:rsidR="00A51906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 xml:space="preserve">Поняття особистісної та соціальної дезінтеграції. </w:t>
            </w:r>
          </w:p>
          <w:p w14:paraId="51970C3B" w14:textId="4388B55E" w:rsidR="009D45E5" w:rsidRPr="002D4BCF" w:rsidRDefault="009D45E5" w:rsidP="00D14898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4BCF">
              <w:rPr>
                <w:rFonts w:ascii="Times New Roman" w:hAnsi="Times New Roman"/>
                <w:sz w:val="28"/>
                <w:szCs w:val="28"/>
                <w:lang w:val="uk-UA"/>
              </w:rPr>
              <w:t>Етіологія, класифікація, клініка</w:t>
            </w:r>
          </w:p>
          <w:p w14:paraId="2ABD0FAC" w14:textId="77777777" w:rsidR="009D45E5" w:rsidRPr="00143986" w:rsidRDefault="009D45E5" w:rsidP="00D14898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43986">
              <w:rPr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Сучасні підходи до розуміння та</w:t>
            </w:r>
            <w:r w:rsidRPr="002D4BCF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143986">
              <w:rPr>
                <w:sz w:val="28"/>
                <w:szCs w:val="28"/>
                <w:bdr w:val="none" w:sz="0" w:space="0" w:color="auto" w:frame="1"/>
                <w:lang w:val="uk-UA"/>
              </w:rPr>
              <w:t>класифікації розладів особистості</w:t>
            </w:r>
          </w:p>
          <w:p w14:paraId="4959437A" w14:textId="77777777" w:rsidR="009D45E5" w:rsidRPr="002D4BCF" w:rsidRDefault="009D45E5" w:rsidP="00D14898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2D4BCF">
              <w:rPr>
                <w:sz w:val="28"/>
                <w:szCs w:val="28"/>
                <w:bdr w:val="none" w:sz="0" w:space="0" w:color="auto" w:frame="1"/>
              </w:rPr>
              <w:t>Терапія особистісних розладів: психотерапевтичні інтервенції та застосування медикаментів</w:t>
            </w:r>
          </w:p>
          <w:p w14:paraId="007E69BA" w14:textId="77777777" w:rsidR="009D45E5" w:rsidRPr="002D4BCF" w:rsidRDefault="009D45E5" w:rsidP="00D14898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2D4BCF">
              <w:rPr>
                <w:sz w:val="28"/>
                <w:szCs w:val="28"/>
                <w:shd w:val="clear" w:color="auto" w:fill="FFFFFF"/>
              </w:rPr>
              <w:t>Соціально-психологічна дезадаптація особистості. Чинники, причини розвитку, особливості, профілактика</w:t>
            </w:r>
          </w:p>
          <w:p w14:paraId="55179D33" w14:textId="14295B3B" w:rsidR="009D45E5" w:rsidRPr="009D45E5" w:rsidRDefault="009D45E5" w:rsidP="002D4BCF">
            <w:pPr>
              <w:pStyle w:val="a4"/>
              <w:spacing w:after="0" w:line="240" w:lineRule="auto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5F6A0B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Лекція – 2 год.;</w:t>
            </w:r>
          </w:p>
          <w:p w14:paraId="617F871B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2 год., </w:t>
            </w:r>
          </w:p>
          <w:p w14:paraId="746F0AB8" w14:textId="5A569B2E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B62EDE7" w14:textId="77777777" w:rsidR="009D45E5" w:rsidRPr="00143986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  <w:lang w:val="en-US"/>
              </w:rPr>
            </w:pPr>
            <w:r w:rsidRPr="00143986">
              <w:rPr>
                <w:color w:val="000000"/>
                <w:lang w:val="en-US"/>
              </w:rPr>
              <w:t>American Psychiatric Association. «Personality Disorders». Diagnostic and Statistical Manual of Mental Disorders (Fifth ed.), 2013.</w:t>
            </w:r>
          </w:p>
          <w:p w14:paraId="1D4DAAD6" w14:textId="77777777" w:rsidR="009D45E5" w:rsidRPr="00143986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  <w:lang w:val="en-US"/>
              </w:rPr>
            </w:pPr>
            <w:r w:rsidRPr="00143986">
              <w:rPr>
                <w:color w:val="000000"/>
                <w:lang w:val="en-US"/>
              </w:rPr>
              <w:t>Hoermann, Simone, Zupanick, Corinne E., Dombeck M. DSM</w:t>
            </w:r>
            <w:r w:rsidRPr="00143986">
              <w:rPr>
                <w:color w:val="000000"/>
                <w:lang w:val="en-US"/>
              </w:rPr>
              <w:noBreakHyphen/>
              <w:t xml:space="preserve">5: </w:t>
            </w:r>
            <w:r w:rsidRPr="00143986">
              <w:rPr>
                <w:color w:val="000000"/>
                <w:lang w:val="en-US"/>
              </w:rPr>
              <w:lastRenderedPageBreak/>
              <w:t>The Ten Personality Disorders: Cluster A. Online resource [MentalHelp.net], 2013.</w:t>
            </w:r>
          </w:p>
          <w:p w14:paraId="479F8738" w14:textId="77777777" w:rsidR="009D45E5" w:rsidRPr="00143986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  <w:lang w:val="en-US"/>
              </w:rPr>
            </w:pPr>
            <w:r w:rsidRPr="00143986">
              <w:rPr>
                <w:color w:val="000000"/>
                <w:lang w:val="en-US"/>
              </w:rPr>
              <w:t>Hoermann, Simone, Zupanick, Corinne E., Dombeck M. DSM</w:t>
            </w:r>
            <w:r w:rsidRPr="00143986">
              <w:rPr>
                <w:color w:val="000000"/>
                <w:lang w:val="en-US"/>
              </w:rPr>
              <w:noBreakHyphen/>
              <w:t>5: The Ten Personality Disorders: Cluster B. Online resource [MentalHelp.net], 2013.</w:t>
            </w:r>
          </w:p>
          <w:p w14:paraId="4E134104" w14:textId="77777777" w:rsidR="009D45E5" w:rsidRPr="00143986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  <w:lang w:val="en-US"/>
              </w:rPr>
            </w:pPr>
            <w:r w:rsidRPr="00143986">
              <w:rPr>
                <w:color w:val="000000"/>
                <w:lang w:val="en-US"/>
              </w:rPr>
              <w:t>Hoermann, Simone, Zupanick, Corinne E., Dombeck M. DSM</w:t>
            </w:r>
            <w:r w:rsidRPr="00143986">
              <w:rPr>
                <w:color w:val="000000"/>
                <w:lang w:val="en-US"/>
              </w:rPr>
              <w:noBreakHyphen/>
              <w:t>5: The Ten Personality Disorders: Cluster C. Online resource [MentalHelp.net], 2013.</w:t>
            </w:r>
          </w:p>
          <w:p w14:paraId="53B20FD7" w14:textId="77777777" w:rsidR="009D45E5" w:rsidRPr="00143986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  <w:lang w:val="en-US"/>
              </w:rPr>
            </w:pPr>
            <w:r w:rsidRPr="00143986">
              <w:rPr>
                <w:color w:val="000000"/>
                <w:lang w:val="en-US"/>
              </w:rPr>
              <w:t>ICD</w:t>
            </w:r>
            <w:r w:rsidRPr="00143986">
              <w:rPr>
                <w:color w:val="000000"/>
                <w:lang w:val="en-US"/>
              </w:rPr>
              <w:noBreakHyphen/>
              <w:t>11 Beta Draft – ​Mortality and Morbidity Statistics. Online resource [icd.who.int]</w:t>
            </w:r>
          </w:p>
          <w:p w14:paraId="71169FB1" w14:textId="77777777" w:rsidR="009D45E5" w:rsidRPr="002D4BCF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</w:rPr>
            </w:pPr>
            <w:r w:rsidRPr="00143986">
              <w:rPr>
                <w:color w:val="000000"/>
                <w:lang w:val="en-US"/>
              </w:rPr>
              <w:t xml:space="preserve">Linehan M. M. Cognitive behavioral treatment of borderline personality disorder. </w:t>
            </w:r>
            <w:r w:rsidRPr="002D4BCF">
              <w:rPr>
                <w:color w:val="000000"/>
              </w:rPr>
              <w:t>New York, Guilford Press, 1993.</w:t>
            </w:r>
          </w:p>
          <w:p w14:paraId="0BF93B6C" w14:textId="77777777" w:rsidR="009D45E5" w:rsidRPr="00143986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  <w:lang w:val="en-US"/>
              </w:rPr>
            </w:pPr>
            <w:r w:rsidRPr="00143986">
              <w:rPr>
                <w:color w:val="000000"/>
                <w:lang w:val="en-US"/>
              </w:rPr>
              <w:t>Tasman A. et al. Psychiatry. Third Edition. John Wiley &amp; Sons, Ltd, 2008.</w:t>
            </w:r>
          </w:p>
          <w:p w14:paraId="736943EC" w14:textId="77777777" w:rsidR="009D45E5" w:rsidRPr="002D4BCF" w:rsidRDefault="009D45E5" w:rsidP="00D14898">
            <w:pPr>
              <w:numPr>
                <w:ilvl w:val="0"/>
                <w:numId w:val="19"/>
              </w:numPr>
              <w:shd w:val="clear" w:color="auto" w:fill="FFFFFF"/>
              <w:ind w:left="311" w:hanging="283"/>
              <w:jc w:val="both"/>
              <w:rPr>
                <w:color w:val="000000"/>
              </w:rPr>
            </w:pPr>
            <w:r w:rsidRPr="00143986">
              <w:rPr>
                <w:color w:val="000000"/>
                <w:lang w:val="en-US"/>
              </w:rPr>
              <w:t>World Health Organisation. The ICD</w:t>
            </w:r>
            <w:r w:rsidRPr="00143986">
              <w:rPr>
                <w:color w:val="000000"/>
                <w:lang w:val="en-US"/>
              </w:rPr>
              <w:noBreakHyphen/>
              <w:t xml:space="preserve">10 Classification of Mental and Behavioral Disorders. </w:t>
            </w:r>
            <w:r w:rsidRPr="002D4BCF">
              <w:rPr>
                <w:color w:val="000000"/>
              </w:rPr>
              <w:t>Diagnostic criteria for research. – ​Jeneva.</w:t>
            </w:r>
          </w:p>
          <w:p w14:paraId="493A3A88" w14:textId="5CA764DF" w:rsidR="0038516A" w:rsidRPr="002D4BCF" w:rsidRDefault="0038516A" w:rsidP="002D4BCF">
            <w:pPr>
              <w:pStyle w:val="a4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E44CF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668BC14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Виступи, відео,</w:t>
            </w:r>
          </w:p>
          <w:p w14:paraId="1B040EC7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05B7B506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5</w:t>
            </w:r>
          </w:p>
        </w:tc>
      </w:tr>
      <w:tr w:rsidR="0038516A" w:rsidRPr="003D6623" w14:paraId="7AC6E4EB" w14:textId="77777777" w:rsidTr="0098240F">
        <w:trPr>
          <w:trHeight w:val="3323"/>
        </w:trPr>
        <w:tc>
          <w:tcPr>
            <w:tcW w:w="1560" w:type="dxa"/>
            <w:shd w:val="clear" w:color="auto" w:fill="auto"/>
          </w:tcPr>
          <w:p w14:paraId="1CAAB0B5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5B49C2EE" w14:textId="26981FB5" w:rsidR="0038516A" w:rsidRPr="003D6623" w:rsidRDefault="002372F6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37C800A0" w14:textId="206F69C8" w:rsidR="0038516A" w:rsidRPr="00A51906" w:rsidRDefault="0038516A" w:rsidP="002D4BCF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i w:val="0"/>
                <w:iCs w:val="0"/>
                <w:spacing w:val="-1"/>
                <w:lang w:val="uk-UA"/>
              </w:rPr>
            </w:pPr>
            <w:r w:rsidRPr="00955519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 xml:space="preserve">Тема </w:t>
            </w:r>
            <w:r w:rsidR="002372F6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9</w:t>
            </w:r>
            <w:r w:rsidRPr="00955519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.</w:t>
            </w:r>
            <w:r w:rsidR="00A51906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 xml:space="preserve"> </w:t>
            </w:r>
            <w:r w:rsidR="00A51906" w:rsidRPr="00A51906">
              <w:rPr>
                <w:rFonts w:ascii="Times New Roman" w:hAnsi="Times New Roman"/>
                <w:i w:val="0"/>
                <w:iCs w:val="0"/>
                <w:lang w:val="uk-UA"/>
              </w:rPr>
              <w:t xml:space="preserve">Особливість застосування засобів медичної, психологічної та соціальної реабілітації при особистісних розладах </w:t>
            </w:r>
            <w:r w:rsidR="00A51906" w:rsidRPr="00A51906">
              <w:rPr>
                <w:rFonts w:ascii="Times New Roman" w:hAnsi="Times New Roman"/>
                <w:i w:val="0"/>
                <w:iCs w:val="0"/>
              </w:rPr>
              <w:t>в результаті збройного конфлікту</w:t>
            </w:r>
            <w:r w:rsidRPr="00A51906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 xml:space="preserve"> </w:t>
            </w:r>
          </w:p>
          <w:p w14:paraId="49B16910" w14:textId="77777777" w:rsidR="009D45E5" w:rsidRPr="003C396A" w:rsidRDefault="009D45E5" w:rsidP="00D14898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3C396A">
              <w:rPr>
                <w:sz w:val="28"/>
                <w:szCs w:val="28"/>
              </w:rPr>
              <w:t>Механізми формування бойових стресових розладів</w:t>
            </w:r>
          </w:p>
          <w:p w14:paraId="36187510" w14:textId="77777777" w:rsidR="009D45E5" w:rsidRPr="003C396A" w:rsidRDefault="009D45E5" w:rsidP="00D14898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3C396A">
              <w:rPr>
                <w:sz w:val="28"/>
                <w:szCs w:val="28"/>
              </w:rPr>
              <w:t xml:space="preserve">Діагностика і клінічні особливості психічних розладів </w:t>
            </w:r>
          </w:p>
          <w:p w14:paraId="634FB004" w14:textId="77777777" w:rsidR="009D45E5" w:rsidRPr="003C396A" w:rsidRDefault="009D45E5" w:rsidP="00D14898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gramStart"/>
            <w:r w:rsidRPr="003C396A">
              <w:rPr>
                <w:sz w:val="28"/>
                <w:szCs w:val="28"/>
              </w:rPr>
              <w:t>Принципи,  методи</w:t>
            </w:r>
            <w:proofErr w:type="gramEnd"/>
            <w:r w:rsidRPr="003C396A">
              <w:rPr>
                <w:sz w:val="28"/>
                <w:szCs w:val="28"/>
              </w:rPr>
              <w:t xml:space="preserve">  і  алгоритми психокорекційної,  лікувальної  та реабілітаційної допомоги</w:t>
            </w:r>
          </w:p>
          <w:p w14:paraId="0320750E" w14:textId="77777777" w:rsidR="009D45E5" w:rsidRPr="003C396A" w:rsidRDefault="009D45E5" w:rsidP="00D14898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3C396A">
              <w:rPr>
                <w:sz w:val="28"/>
                <w:szCs w:val="28"/>
              </w:rPr>
              <w:t>Алгоритми психолого-психіатричної допомоги постраждалим при збройних конфліктах і мирних протистояннях</w:t>
            </w:r>
          </w:p>
          <w:p w14:paraId="70677EA8" w14:textId="680CEB95" w:rsidR="0038516A" w:rsidRPr="005D3E82" w:rsidRDefault="0038516A" w:rsidP="002D4BCF">
            <w:pPr>
              <w:ind w:left="720"/>
              <w:rPr>
                <w:b/>
                <w:spacing w:val="-1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D72DAE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4A43E0A6" w14:textId="60ADF94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 w:rsidR="00D8257A">
              <w:rPr>
                <w:lang w:val="uk-UA"/>
              </w:rPr>
              <w:t>2</w:t>
            </w:r>
            <w:r w:rsidRPr="003D6623">
              <w:rPr>
                <w:lang w:val="uk-UA"/>
              </w:rPr>
              <w:t xml:space="preserve"> год., </w:t>
            </w:r>
          </w:p>
          <w:p w14:paraId="290E2443" w14:textId="1146EFE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034EC9F" w14:textId="77777777" w:rsidR="009D45E5" w:rsidRPr="002D4BCF" w:rsidRDefault="009D45E5" w:rsidP="00D14898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t>Іванов Д.А. Психолого-психіатричні аспекти миротворчої діяльності. Психічні розлади у військовослужбовців: клініка, діагностика, лікування, психопрофілактика, реабілітація.- Чернівці,2007.- 424 с.</w:t>
            </w:r>
          </w:p>
          <w:p w14:paraId="49666208" w14:textId="77777777" w:rsidR="009D45E5" w:rsidRPr="002D4BCF" w:rsidRDefault="009D45E5" w:rsidP="00D14898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t>Михайлов Б.В., Чугунов В.В., Казакова С.Є. та ін. Посттравматичні стресові розлади: Навчальний посібник / Під заг. ред. проф.</w:t>
            </w: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Б.В. Михайлова.- Х.: ХМАПО, 2013.- 224 с.</w:t>
            </w:r>
          </w:p>
          <w:p w14:paraId="77CBB7AD" w14:textId="77777777" w:rsidR="009D45E5" w:rsidRPr="002D4BCF" w:rsidRDefault="009D45E5" w:rsidP="00D14898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t>Напрєєнко О.К., Петрина Н.Ю., Горбань А.Є. Алгоритми психолого-психіатричної допомоги постраждалим при мирних протестах та під час збройних конфліктів: інформаційний лист в сфері охорони здоров</w:t>
            </w:r>
            <w:r w:rsidRPr="002D4BC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t>я. - № 216 – 2014. – Київ. – 9 с.</w:t>
            </w:r>
          </w:p>
          <w:p w14:paraId="5D5261D4" w14:textId="77777777" w:rsidR="009D45E5" w:rsidRPr="002D4BCF" w:rsidRDefault="009D45E5" w:rsidP="00D14898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BCF">
              <w:rPr>
                <w:rFonts w:ascii="Times New Roman" w:hAnsi="Times New Roman"/>
                <w:sz w:val="24"/>
                <w:szCs w:val="24"/>
                <w:lang w:val="uk-UA"/>
              </w:rPr>
              <w:t>Сиропятов О.Г., Напрєєнко О.К., Дзеружинська Н.О. та ін. Лікування та реабілітація комбатантів–миротворців із посттравматичним стресовим розладом.- К.: О.Т. Ростунов, 2012.- 76 с.</w:t>
            </w:r>
          </w:p>
          <w:p w14:paraId="1F4E1CB9" w14:textId="087F3D7C" w:rsidR="0038516A" w:rsidRPr="002D4BCF" w:rsidRDefault="0038516A" w:rsidP="002D4BCF">
            <w:pPr>
              <w:ind w:left="311" w:hanging="283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2B09DA2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1C9BFAB7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26EDEE10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0D29C67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38516A" w:rsidRPr="003D6623" w14:paraId="3DA10767" w14:textId="77777777" w:rsidTr="00757C3A">
        <w:tc>
          <w:tcPr>
            <w:tcW w:w="1560" w:type="dxa"/>
            <w:shd w:val="clear" w:color="auto" w:fill="auto"/>
          </w:tcPr>
          <w:p w14:paraId="3B4912D8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</w:t>
            </w:r>
          </w:p>
          <w:p w14:paraId="7D64AB87" w14:textId="1E24704F" w:rsidR="0038516A" w:rsidRPr="003D6623" w:rsidRDefault="002372F6" w:rsidP="002D4BC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D8257A">
              <w:rPr>
                <w:b/>
                <w:bCs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685960B0" w14:textId="1841F258" w:rsidR="004C3C21" w:rsidRDefault="0038516A" w:rsidP="002D4BCF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i w:val="0"/>
                <w:iCs w:val="0"/>
                <w:lang w:val="uk-UA"/>
              </w:rPr>
            </w:pPr>
            <w:r w:rsidRPr="0099558E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 xml:space="preserve">Тема </w:t>
            </w:r>
            <w:r w:rsidR="002372F6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1</w:t>
            </w:r>
            <w:r w:rsidR="00D8257A">
              <w:rPr>
                <w:rFonts w:ascii="Times New Roman" w:hAnsi="Times New Roman"/>
                <w:i w:val="0"/>
                <w:iCs w:val="0"/>
                <w:spacing w:val="-1"/>
                <w:sz w:val="24"/>
                <w:szCs w:val="24"/>
                <w:lang w:val="uk-UA"/>
              </w:rPr>
              <w:t>0</w:t>
            </w:r>
            <w:r w:rsidRPr="001332FB">
              <w:rPr>
                <w:rFonts w:ascii="Times New Roman" w:hAnsi="Times New Roman"/>
                <w:b w:val="0"/>
                <w:bCs w:val="0"/>
                <w:i w:val="0"/>
                <w:iCs w:val="0"/>
                <w:spacing w:val="-1"/>
                <w:lang w:val="uk-UA"/>
              </w:rPr>
              <w:t>.</w:t>
            </w:r>
            <w:r w:rsidR="00A51906">
              <w:rPr>
                <w:rFonts w:ascii="Times New Roman" w:hAnsi="Times New Roman"/>
                <w:b w:val="0"/>
                <w:bCs w:val="0"/>
                <w:i w:val="0"/>
                <w:iCs w:val="0"/>
                <w:spacing w:val="-1"/>
                <w:lang w:val="uk-UA"/>
              </w:rPr>
              <w:t xml:space="preserve"> </w:t>
            </w:r>
            <w:r w:rsidR="00A51906" w:rsidRPr="00A51906">
              <w:rPr>
                <w:rFonts w:ascii="Times New Roman" w:hAnsi="Times New Roman"/>
                <w:i w:val="0"/>
                <w:iCs w:val="0"/>
                <w:lang w:val="uk-UA"/>
              </w:rPr>
              <w:t>Когнітивно-поведінкова терапія при особистісних розладах</w:t>
            </w:r>
          </w:p>
          <w:p w14:paraId="47DF2EC2" w14:textId="77777777" w:rsidR="004C3C21" w:rsidRPr="004C3C21" w:rsidRDefault="004C3C21" w:rsidP="00D14898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4C3C21">
              <w:rPr>
                <w:kern w:val="36"/>
                <w:sz w:val="28"/>
                <w:szCs w:val="28"/>
              </w:rPr>
              <w:t>Програма психосоціальної реабілітації при особистісних розладах</w:t>
            </w:r>
          </w:p>
          <w:p w14:paraId="581194C1" w14:textId="77777777" w:rsidR="004C3C21" w:rsidRPr="004C3C21" w:rsidRDefault="004C3C21" w:rsidP="00D14898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4C3C21">
              <w:rPr>
                <w:spacing w:val="11"/>
                <w:sz w:val="28"/>
                <w:szCs w:val="28"/>
              </w:rPr>
              <w:lastRenderedPageBreak/>
              <w:t>Причини розладів особистості. Симптоми розладів особистості. Види розладів особистості</w:t>
            </w:r>
          </w:p>
          <w:p w14:paraId="35848682" w14:textId="77777777" w:rsidR="004C3C21" w:rsidRPr="004C3C21" w:rsidRDefault="004C3C21" w:rsidP="00D14898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4C3C21">
              <w:rPr>
                <w:sz w:val="28"/>
                <w:szCs w:val="28"/>
              </w:rPr>
              <w:t xml:space="preserve">Тривожний розлад особистості або уникаючий розлад особистості. </w:t>
            </w:r>
            <w:r w:rsidRPr="004C3C21">
              <w:rPr>
                <w:rStyle w:val="mw-headline"/>
                <w:sz w:val="28"/>
                <w:szCs w:val="28"/>
              </w:rPr>
              <w:t>Ознаки. Симптоми</w:t>
            </w:r>
            <w:r w:rsidRPr="004C3C21">
              <w:rPr>
                <w:sz w:val="28"/>
                <w:szCs w:val="28"/>
              </w:rPr>
              <w:t xml:space="preserve">. </w:t>
            </w:r>
            <w:r w:rsidRPr="004C3C21">
              <w:rPr>
                <w:rStyle w:val="mw-headline"/>
                <w:sz w:val="28"/>
                <w:szCs w:val="28"/>
              </w:rPr>
              <w:t>Причини виникнення.</w:t>
            </w:r>
            <w:r w:rsidRPr="004C3C21">
              <w:rPr>
                <w:sz w:val="28"/>
                <w:szCs w:val="28"/>
              </w:rPr>
              <w:t xml:space="preserve"> </w:t>
            </w:r>
            <w:r w:rsidRPr="004C3C21">
              <w:rPr>
                <w:rStyle w:val="mw-headline"/>
                <w:sz w:val="28"/>
                <w:szCs w:val="28"/>
              </w:rPr>
              <w:t>Діагностика. Лікування</w:t>
            </w:r>
          </w:p>
          <w:p w14:paraId="3828ED43" w14:textId="136E541E" w:rsidR="004C3C21" w:rsidRPr="004C3C21" w:rsidRDefault="004C3C21" w:rsidP="00D14898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4C3C21">
              <w:rPr>
                <w:sz w:val="28"/>
                <w:szCs w:val="28"/>
              </w:rPr>
              <w:t>Обсеси́вно-компульси́вний ро́злад</w:t>
            </w:r>
            <w:r w:rsidR="002D4BCF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4C3C21">
              <w:rPr>
                <w:sz w:val="28"/>
                <w:szCs w:val="28"/>
              </w:rPr>
              <w:t>особи́стості</w:t>
            </w:r>
            <w:r w:rsidR="002D4BCF">
              <w:rPr>
                <w:sz w:val="28"/>
                <w:szCs w:val="28"/>
                <w:lang w:val="uk-UA"/>
              </w:rPr>
              <w:t xml:space="preserve"> </w:t>
            </w:r>
            <w:r w:rsidRPr="004C3C21">
              <w:rPr>
                <w:sz w:val="28"/>
                <w:szCs w:val="28"/>
              </w:rPr>
              <w:t> (</w:t>
            </w:r>
            <w:proofErr w:type="gramEnd"/>
            <w:r w:rsidRPr="004C3C21">
              <w:rPr>
                <w:sz w:val="28"/>
                <w:szCs w:val="28"/>
              </w:rPr>
              <w:t>ананкастний розлад особистості). </w:t>
            </w:r>
            <w:r w:rsidRPr="004C3C21">
              <w:rPr>
                <w:rStyle w:val="mw-headline"/>
                <w:sz w:val="28"/>
                <w:szCs w:val="28"/>
              </w:rPr>
              <w:t>Ознаки</w:t>
            </w:r>
            <w:r w:rsidRPr="004C3C21">
              <w:rPr>
                <w:sz w:val="28"/>
                <w:szCs w:val="28"/>
              </w:rPr>
              <w:t xml:space="preserve">. </w:t>
            </w:r>
            <w:r w:rsidRPr="004C3C21">
              <w:rPr>
                <w:rStyle w:val="mw-headline"/>
                <w:sz w:val="28"/>
                <w:szCs w:val="28"/>
              </w:rPr>
              <w:t>Причини</w:t>
            </w:r>
            <w:r w:rsidRPr="004C3C21">
              <w:rPr>
                <w:sz w:val="28"/>
                <w:szCs w:val="28"/>
              </w:rPr>
              <w:t xml:space="preserve">. </w:t>
            </w:r>
            <w:r w:rsidRPr="004C3C21">
              <w:rPr>
                <w:rStyle w:val="mw-headline"/>
                <w:sz w:val="28"/>
                <w:szCs w:val="28"/>
              </w:rPr>
              <w:t>Діагностика. Психотерапія</w:t>
            </w:r>
            <w:r w:rsidRPr="004C3C21">
              <w:rPr>
                <w:sz w:val="28"/>
                <w:szCs w:val="28"/>
              </w:rPr>
              <w:t xml:space="preserve"> </w:t>
            </w:r>
          </w:p>
          <w:p w14:paraId="1522FA7C" w14:textId="77777777" w:rsidR="004C3C21" w:rsidRPr="004C3C21" w:rsidRDefault="004C3C21" w:rsidP="00D14898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4C3C21">
              <w:rPr>
                <w:sz w:val="28"/>
                <w:szCs w:val="28"/>
                <w:shd w:val="clear" w:color="auto" w:fill="FFFFFF"/>
              </w:rPr>
              <w:t xml:space="preserve">Пограничні розлади особистості. </w:t>
            </w:r>
            <w:r w:rsidRPr="004C3C21">
              <w:rPr>
                <w:sz w:val="28"/>
                <w:szCs w:val="28"/>
                <w:bdr w:val="none" w:sz="0" w:space="0" w:color="auto" w:frame="1"/>
              </w:rPr>
              <w:t>Походження. Діагностичні критерії</w:t>
            </w:r>
          </w:p>
          <w:p w14:paraId="662015F7" w14:textId="591A7DCF" w:rsidR="0038516A" w:rsidRPr="001332FB" w:rsidRDefault="0038516A" w:rsidP="002D4BCF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2FB">
              <w:rPr>
                <w:rFonts w:ascii="Times New Roman" w:hAnsi="Times New Roman"/>
                <w:b w:val="0"/>
                <w:bCs w:val="0"/>
                <w:spacing w:val="-1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7F78E14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Лекція – 2 год.;</w:t>
            </w:r>
          </w:p>
          <w:p w14:paraId="6F127DF0" w14:textId="35B0D96D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 w:rsidR="00D8257A">
              <w:rPr>
                <w:lang w:val="uk-UA"/>
              </w:rPr>
              <w:t xml:space="preserve">2 </w:t>
            </w:r>
            <w:r w:rsidRPr="003D6623">
              <w:rPr>
                <w:lang w:val="uk-UA"/>
              </w:rPr>
              <w:t xml:space="preserve">год., </w:t>
            </w:r>
          </w:p>
          <w:p w14:paraId="337656F3" w14:textId="25E4A505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AFF18B9" w14:textId="193FEDB5" w:rsidR="004C3C21" w:rsidRPr="00143986" w:rsidRDefault="004C3C21" w:rsidP="00D14898">
            <w:pPr>
              <w:pStyle w:val="a4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American Psychiatric Association. Diagnostic and Statistical Manual of Mental Disorders, Fourth Edition. – Washington, DC: American Psychiatric Press. – 1994.</w:t>
            </w:r>
          </w:p>
          <w:p w14:paraId="37644C78" w14:textId="340C5778" w:rsidR="004C3C21" w:rsidRPr="00143986" w:rsidRDefault="004C3C21" w:rsidP="00D14898">
            <w:pPr>
              <w:pStyle w:val="a4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Arntz A. Schema-therapy for borderline personality disorder. – London: Wiley-Blackwell, 2009.</w:t>
            </w:r>
          </w:p>
          <w:p w14:paraId="1DD67A94" w14:textId="4D1CD638" w:rsidR="004C3C21" w:rsidRPr="00143986" w:rsidRDefault="004C3C21" w:rsidP="00D14898">
            <w:pPr>
              <w:pStyle w:val="a4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Young J. Schema-therapy. – NY: Guilford Press. – 2004.</w:t>
            </w:r>
          </w:p>
          <w:p w14:paraId="48293138" w14:textId="2F662440" w:rsidR="004C3C21" w:rsidRPr="00143986" w:rsidRDefault="004C3C21" w:rsidP="00D14898">
            <w:pPr>
              <w:pStyle w:val="a4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Giesen-Bloo J., van Dyck R., Spinhoven P., van Tilburg W. </w:t>
            </w:r>
            <w:proofErr w:type="gramStart"/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et al.</w:t>
            </w:r>
            <w:proofErr w:type="gramEnd"/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Out patient Psychotherapy for Borderline Personality Disorder Randomized Trial of Schema-Focused Therapy versus Transference-Focused Psychotherapy // Archives of General Psychiatry. – 2006. – Vol. 63. – </w:t>
            </w:r>
            <w:r w:rsidRPr="002D4BC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</w:t>
            </w: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. 649-658.</w:t>
            </w:r>
          </w:p>
          <w:p w14:paraId="23638C0D" w14:textId="6F5206AF" w:rsidR="0038516A" w:rsidRPr="002D4BCF" w:rsidRDefault="0038516A" w:rsidP="002D4BCF">
            <w:pPr>
              <w:ind w:left="311"/>
              <w:jc w:val="both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D008ABE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8D76174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Виступи, відео,</w:t>
            </w:r>
          </w:p>
          <w:p w14:paraId="59C29573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18EC55B7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5</w:t>
            </w:r>
          </w:p>
        </w:tc>
      </w:tr>
      <w:tr w:rsidR="0038516A" w:rsidRPr="003D6623" w14:paraId="21D919D7" w14:textId="77777777" w:rsidTr="00757C3A">
        <w:tc>
          <w:tcPr>
            <w:tcW w:w="1560" w:type="dxa"/>
            <w:shd w:val="clear" w:color="auto" w:fill="auto"/>
          </w:tcPr>
          <w:p w14:paraId="65A5BD8D" w14:textId="77777777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2265C0D6" w14:textId="3387E785" w:rsidR="0038516A" w:rsidRPr="003D6623" w:rsidRDefault="0038516A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1</w:t>
            </w:r>
            <w:r w:rsidR="00D8257A">
              <w:rPr>
                <w:b/>
                <w:bCs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34A399D3" w14:textId="61BEFB5A" w:rsidR="0038516A" w:rsidRPr="00A51906" w:rsidRDefault="0038516A" w:rsidP="002D4BCF">
            <w:pPr>
              <w:rPr>
                <w:b/>
                <w:bCs/>
                <w:spacing w:val="-1"/>
              </w:rPr>
            </w:pPr>
            <w:r w:rsidRPr="003D6623">
              <w:rPr>
                <w:b/>
                <w:spacing w:val="-1"/>
                <w:lang w:val="uk-UA"/>
              </w:rPr>
              <w:t>Тема 1</w:t>
            </w:r>
            <w:r w:rsidR="00D8257A">
              <w:rPr>
                <w:b/>
                <w:spacing w:val="-1"/>
                <w:lang w:val="uk-UA"/>
              </w:rPr>
              <w:t>1</w:t>
            </w:r>
            <w:r w:rsidRPr="003D6623">
              <w:rPr>
                <w:b/>
                <w:spacing w:val="-1"/>
                <w:lang w:val="uk-UA"/>
              </w:rPr>
              <w:t>.</w:t>
            </w:r>
            <w:r w:rsidR="00A51906">
              <w:rPr>
                <w:b/>
                <w:spacing w:val="-1"/>
                <w:lang w:val="uk-UA"/>
              </w:rPr>
              <w:t xml:space="preserve"> </w:t>
            </w:r>
            <w:r w:rsidR="00A51906" w:rsidRPr="00A51906">
              <w:rPr>
                <w:b/>
                <w:bCs/>
                <w:sz w:val="28"/>
                <w:szCs w:val="28"/>
                <w:lang w:val="uk-UA"/>
              </w:rPr>
              <w:t>Фізична реабілітація при особистісних розладах</w:t>
            </w:r>
            <w:r w:rsidRPr="00A51906">
              <w:rPr>
                <w:b/>
                <w:bCs/>
                <w:spacing w:val="-1"/>
                <w:lang w:val="uk-UA"/>
              </w:rPr>
              <w:t xml:space="preserve"> </w:t>
            </w:r>
          </w:p>
          <w:p w14:paraId="56832658" w14:textId="77777777" w:rsidR="0038516A" w:rsidRPr="007E493B" w:rsidRDefault="007E493B" w:rsidP="00D1489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5F4C"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  <w:t>Терапія пацієнтів з особистісними розладами</w:t>
            </w:r>
          </w:p>
          <w:p w14:paraId="73745D02" w14:textId="77777777" w:rsidR="007E493B" w:rsidRPr="007E493B" w:rsidRDefault="007E493B" w:rsidP="00D1489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Style w:val="mw-headline"/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E4E57">
              <w:rPr>
                <w:rStyle w:val="mw-headline"/>
                <w:rFonts w:ascii="Times New Roman" w:hAnsi="Times New Roman"/>
                <w:sz w:val="28"/>
                <w:szCs w:val="28"/>
              </w:rPr>
              <w:t>Психотерапія</w:t>
            </w:r>
          </w:p>
          <w:p w14:paraId="05CC47FC" w14:textId="77777777" w:rsidR="007E493B" w:rsidRPr="002D4BCF" w:rsidRDefault="007E493B" w:rsidP="00D1489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D4BCF">
              <w:rPr>
                <w:rFonts w:ascii="Times New Roman" w:eastAsia="Times New Roman" w:hAnsi="Times New Roman"/>
                <w:sz w:val="28"/>
                <w:szCs w:val="28"/>
              </w:rPr>
              <w:t>Схема-терапія ПРО</w:t>
            </w:r>
          </w:p>
          <w:p w14:paraId="77DBF19F" w14:textId="21961A67" w:rsidR="007E493B" w:rsidRPr="003D6623" w:rsidRDefault="007E493B" w:rsidP="00D1489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D4BC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Арт-терапія</w:t>
            </w:r>
          </w:p>
        </w:tc>
        <w:tc>
          <w:tcPr>
            <w:tcW w:w="1843" w:type="dxa"/>
            <w:shd w:val="clear" w:color="auto" w:fill="auto"/>
          </w:tcPr>
          <w:p w14:paraId="4BD1531A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386DED7A" w14:textId="6264CBA9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 w:rsidR="00D8257A">
              <w:rPr>
                <w:lang w:val="uk-UA"/>
              </w:rPr>
              <w:t>2</w:t>
            </w:r>
            <w:r w:rsidRPr="003D6623">
              <w:rPr>
                <w:lang w:val="uk-UA"/>
              </w:rPr>
              <w:t xml:space="preserve"> год., </w:t>
            </w:r>
          </w:p>
          <w:p w14:paraId="6C3C43C6" w14:textId="45116F89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22C4E1E" w14:textId="1177097A" w:rsidR="004C3C21" w:rsidRPr="00143986" w:rsidRDefault="004C3C21" w:rsidP="00D14898">
            <w:pPr>
              <w:pStyle w:val="a4"/>
              <w:numPr>
                <w:ilvl w:val="0"/>
                <w:numId w:val="32"/>
              </w:numPr>
              <w:shd w:val="clear" w:color="auto" w:fill="FFFFFF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American Psychiatric Association. Diagnostic and Statistical Manual of Mental Disorders, Fourth Edition. – Washington, DC: American Psychiatric Press. – 1994.</w:t>
            </w:r>
          </w:p>
          <w:p w14:paraId="48BD88C0" w14:textId="3F66F414" w:rsidR="004C3C21" w:rsidRPr="00143986" w:rsidRDefault="004C3C21" w:rsidP="00D14898">
            <w:pPr>
              <w:pStyle w:val="a4"/>
              <w:numPr>
                <w:ilvl w:val="0"/>
                <w:numId w:val="32"/>
              </w:numPr>
              <w:shd w:val="clear" w:color="auto" w:fill="FFFFFF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Arntz A. Schema-therapy for borderline personality disorder. – London: Wiley-Blackwell, 2009.</w:t>
            </w:r>
          </w:p>
          <w:p w14:paraId="2A33FBE7" w14:textId="58862427" w:rsidR="004C3C21" w:rsidRPr="00143986" w:rsidRDefault="004C3C21" w:rsidP="00D14898">
            <w:pPr>
              <w:pStyle w:val="a4"/>
              <w:numPr>
                <w:ilvl w:val="0"/>
                <w:numId w:val="32"/>
              </w:numPr>
              <w:shd w:val="clear" w:color="auto" w:fill="FFFFFF"/>
              <w:ind w:left="31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Young J. Schema-therapy. – NY: Guilford Press. – 2004.</w:t>
            </w:r>
          </w:p>
          <w:p w14:paraId="74AB3467" w14:textId="52C68782" w:rsidR="0038516A" w:rsidRPr="002D4BCF" w:rsidRDefault="004C3C21" w:rsidP="00D14898">
            <w:pPr>
              <w:pStyle w:val="a4"/>
              <w:numPr>
                <w:ilvl w:val="0"/>
                <w:numId w:val="32"/>
              </w:numPr>
              <w:shd w:val="clear" w:color="auto" w:fill="FFFFFF"/>
              <w:ind w:left="311" w:hanging="283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Giesen-Bloo J., van Dyck R., Spinhoven P., van Tilburg W. </w:t>
            </w:r>
            <w:proofErr w:type="gramStart"/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et al.</w:t>
            </w:r>
            <w:proofErr w:type="gramEnd"/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Out patient Psychotherapy for </w:t>
            </w: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 xml:space="preserve">Borderline Personality Disorder Randomized Trial of Schema-Focused Therapy versus Transference-Focused Psychotherapy // Archives of General Psychiatry. – 2006. – Vol. 63. – </w:t>
            </w:r>
            <w:r w:rsidRPr="002D4BC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</w:t>
            </w:r>
            <w:r w:rsidRPr="0014398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. 649-658.</w:t>
            </w:r>
          </w:p>
        </w:tc>
        <w:tc>
          <w:tcPr>
            <w:tcW w:w="1559" w:type="dxa"/>
            <w:shd w:val="clear" w:color="auto" w:fill="auto"/>
          </w:tcPr>
          <w:p w14:paraId="67064887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7195FA5" w14:textId="77777777" w:rsidR="0038516A" w:rsidRPr="003D6623" w:rsidRDefault="0038516A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23773FC5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30D621BD" w14:textId="77777777" w:rsidR="0038516A" w:rsidRPr="003D6623" w:rsidRDefault="0038516A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A51906" w:rsidRPr="003D6623" w14:paraId="3444B9A0" w14:textId="77777777" w:rsidTr="00A519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8B94" w14:textId="77777777" w:rsidR="00A51906" w:rsidRPr="003D6623" w:rsidRDefault="00A51906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4DBDB0CA" w14:textId="54116492" w:rsidR="00A51906" w:rsidRPr="003D6623" w:rsidRDefault="00A51906" w:rsidP="002D4BCF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1</w:t>
            </w:r>
            <w:r w:rsidR="00D8257A">
              <w:rPr>
                <w:b/>
                <w:bCs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1153" w14:textId="11C42C59" w:rsidR="00A51906" w:rsidRDefault="00A51906" w:rsidP="002D4BC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b/>
                <w:spacing w:val="-1"/>
                <w:lang w:val="uk-UA"/>
              </w:rPr>
              <w:t>Тема 1</w:t>
            </w:r>
            <w:r w:rsidR="00D8257A">
              <w:rPr>
                <w:b/>
                <w:spacing w:val="-1"/>
                <w:lang w:val="uk-UA"/>
              </w:rPr>
              <w:t>2</w:t>
            </w:r>
            <w:r w:rsidRPr="003D6623">
              <w:rPr>
                <w:b/>
                <w:spacing w:val="-1"/>
                <w:lang w:val="uk-UA"/>
              </w:rPr>
              <w:t xml:space="preserve">. </w:t>
            </w:r>
            <w:r w:rsidRPr="00A51906">
              <w:rPr>
                <w:b/>
                <w:bCs/>
                <w:sz w:val="28"/>
                <w:szCs w:val="28"/>
                <w:lang w:val="uk-UA"/>
              </w:rPr>
              <w:t>Застосування нетрадиційних засобів фізичної реабілітації при когнітивних та особистісних розладах</w:t>
            </w:r>
          </w:p>
          <w:p w14:paraId="6E3165F8" w14:textId="411E3B73" w:rsidR="00B861E6" w:rsidRPr="00B861E6" w:rsidRDefault="007E493B" w:rsidP="00D14898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  <w:lang w:val="uk-UA"/>
              </w:rPr>
            </w:pPr>
            <w:r w:rsidRPr="002D4BCF">
              <w:rPr>
                <w:sz w:val="28"/>
                <w:szCs w:val="28"/>
                <w:lang w:val="uk-UA"/>
              </w:rPr>
              <w:t>М</w:t>
            </w:r>
            <w:r w:rsidRPr="00143986">
              <w:rPr>
                <w:sz w:val="28"/>
                <w:szCs w:val="28"/>
                <w:lang w:val="uk-UA"/>
              </w:rPr>
              <w:t>ультидисциплінарний підхід до лікування</w:t>
            </w:r>
            <w:r w:rsidRPr="002D4BCF">
              <w:rPr>
                <w:sz w:val="28"/>
                <w:szCs w:val="28"/>
                <w:lang w:val="uk-UA"/>
              </w:rPr>
              <w:t xml:space="preserve"> когнітивних розладів.</w:t>
            </w:r>
            <w:r w:rsidRPr="00B861E6">
              <w:rPr>
                <w:sz w:val="28"/>
                <w:szCs w:val="28"/>
                <w:lang w:val="uk-UA"/>
              </w:rPr>
              <w:t xml:space="preserve"> </w:t>
            </w:r>
          </w:p>
          <w:p w14:paraId="2E7A8911" w14:textId="43E61E9E" w:rsidR="007E493B" w:rsidRPr="002D4BCF" w:rsidRDefault="007E493B" w:rsidP="00D14898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2D4BCF">
              <w:rPr>
                <w:sz w:val="28"/>
                <w:szCs w:val="28"/>
              </w:rPr>
              <w:t>Методи з арсеналу нетрадиційної медицини, психотерапії</w:t>
            </w:r>
          </w:p>
          <w:p w14:paraId="3AE11FF0" w14:textId="2A8A2F69" w:rsidR="007E493B" w:rsidRPr="002D4BCF" w:rsidRDefault="007E493B" w:rsidP="00D14898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2D4BCF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Рефлексотерапія</w:t>
            </w:r>
          </w:p>
          <w:p w14:paraId="1A8C18D0" w14:textId="0BEC930A" w:rsidR="007E493B" w:rsidRPr="002D4BCF" w:rsidRDefault="007E493B" w:rsidP="00D14898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2D4BCF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Види масажів</w:t>
            </w:r>
          </w:p>
          <w:p w14:paraId="45894BC2" w14:textId="77777777" w:rsidR="00A51906" w:rsidRPr="00A51906" w:rsidRDefault="00A51906" w:rsidP="002D4BCF">
            <w:pPr>
              <w:pStyle w:val="a4"/>
              <w:spacing w:after="0" w:line="240" w:lineRule="auto"/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2A91" w14:textId="77777777" w:rsidR="00A51906" w:rsidRPr="003D6623" w:rsidRDefault="00A51906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Лекція – 2 год.;</w:t>
            </w:r>
          </w:p>
          <w:p w14:paraId="1C69E0DB" w14:textId="47ED4AC7" w:rsidR="00A51906" w:rsidRPr="003D6623" w:rsidRDefault="00A51906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Практичне заняття – </w:t>
            </w:r>
            <w:r w:rsidR="002372F6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3D6623">
              <w:rPr>
                <w:lang w:val="uk-UA"/>
              </w:rPr>
              <w:t xml:space="preserve">год., </w:t>
            </w:r>
          </w:p>
          <w:p w14:paraId="24E405C8" w14:textId="6AECF9B7" w:rsidR="00A51906" w:rsidRPr="003D6623" w:rsidRDefault="00A51906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 xml:space="preserve">Самостійна робота – </w:t>
            </w:r>
            <w:r w:rsidR="00D8257A">
              <w:rPr>
                <w:lang w:val="uk-UA"/>
              </w:rPr>
              <w:t>6</w:t>
            </w:r>
            <w:r w:rsidRPr="003D6623">
              <w:rPr>
                <w:lang w:val="uk-UA"/>
              </w:rPr>
              <w:t xml:space="preserve"> 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DFBE" w14:textId="77777777" w:rsidR="002D4BCF" w:rsidRPr="00B861E6" w:rsidRDefault="00E95828" w:rsidP="00D14898">
            <w:pPr>
              <w:pStyle w:val="a4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61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Крук Б. Фізична реабілітація при порушенні діяльності нервової системи : курс лекцій / Богдан Крук. – Львів: ЛДУФК ім. Івана Боберського, 2017. – 61 с. </w:t>
            </w:r>
          </w:p>
          <w:p w14:paraId="14D8E7A2" w14:textId="77777777" w:rsidR="002D4BCF" w:rsidRPr="00B861E6" w:rsidRDefault="00E95828" w:rsidP="00D14898">
            <w:pPr>
              <w:pStyle w:val="a4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9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Лущик У.Б., Бабій І.П., Тітенко Т.М., Новицький В.В., </w:t>
            </w:r>
            <w:r w:rsidRPr="00B861E6">
              <w:rPr>
                <w:rFonts w:ascii="Times New Roman" w:hAnsi="Times New Roman"/>
                <w:sz w:val="24"/>
                <w:szCs w:val="24"/>
                <w:lang w:val="uk-UA"/>
              </w:rPr>
              <w:t>та інш</w:t>
            </w:r>
            <w:r w:rsidRPr="001439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Інноваційні вектори нейрореабілітації. Логіка та менеджмент мультидисциплінарного підходу у відновній медицині. </w:t>
            </w:r>
            <w:r w:rsidRPr="00B861E6">
              <w:rPr>
                <w:rFonts w:ascii="Times New Roman" w:hAnsi="Times New Roman"/>
                <w:sz w:val="24"/>
                <w:szCs w:val="24"/>
              </w:rPr>
              <w:t>Приз, 2012</w:t>
            </w:r>
          </w:p>
          <w:p w14:paraId="07C2A989" w14:textId="71D50976" w:rsidR="00E95828" w:rsidRPr="00B861E6" w:rsidRDefault="00E95828" w:rsidP="00D14898">
            <w:pPr>
              <w:pStyle w:val="a4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61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Вакуленко Л.О. Основи реабілітації, фізичної терапії, ерготерапії: підручник. Тернопіль: Укрмедкн.: ТДМУ, 2018. – 317 с. </w:t>
            </w:r>
          </w:p>
          <w:p w14:paraId="5ABE836D" w14:textId="40A5CE6D" w:rsidR="00A51906" w:rsidRPr="00B861E6" w:rsidRDefault="00E95828" w:rsidP="00D14898">
            <w:pPr>
              <w:pStyle w:val="a4"/>
              <w:numPr>
                <w:ilvl w:val="0"/>
                <w:numId w:val="33"/>
              </w:numPr>
              <w:ind w:left="311" w:hanging="283"/>
              <w:rPr>
                <w:rFonts w:ascii="Times New Roman" w:hAnsi="Times New Roman"/>
                <w:sz w:val="24"/>
                <w:szCs w:val="24"/>
              </w:rPr>
            </w:pPr>
            <w:r w:rsidRPr="00496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Глиняна О.О., Копочинська Ю.В. Основи кінезотейпування: навч.посіб. для студ. спеціальності 227 «Фізична терапія, ерготерапія». </w:t>
            </w:r>
            <w:r w:rsidRPr="00B861E6">
              <w:rPr>
                <w:rFonts w:ascii="Times New Roman" w:hAnsi="Times New Roman"/>
                <w:sz w:val="24"/>
                <w:szCs w:val="24"/>
              </w:rPr>
              <w:t>В. Пороги. - 2020. – 125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C829" w14:textId="77777777" w:rsidR="00A51906" w:rsidRPr="003D6623" w:rsidRDefault="00A51906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D3FA562" w14:textId="77777777" w:rsidR="00A51906" w:rsidRPr="003D6623" w:rsidRDefault="00A51906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Виступи, відео,</w:t>
            </w:r>
          </w:p>
          <w:p w14:paraId="3DB88E4C" w14:textId="77777777" w:rsidR="00A51906" w:rsidRPr="00A51906" w:rsidRDefault="00A51906" w:rsidP="002D4BCF">
            <w:pPr>
              <w:rPr>
                <w:lang w:val="uk-UA"/>
              </w:rPr>
            </w:pPr>
            <w:r w:rsidRPr="003D6623">
              <w:rPr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D073" w14:textId="77777777" w:rsidR="00A51906" w:rsidRPr="003D6623" w:rsidRDefault="00A51906" w:rsidP="002D4BC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</w:tbl>
    <w:p w14:paraId="11039752" w14:textId="1016E6DB" w:rsidR="0038516A" w:rsidRDefault="0038516A" w:rsidP="0011511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59A31FEC" w14:textId="77777777" w:rsidR="0038516A" w:rsidRPr="0011511B" w:rsidRDefault="0038516A" w:rsidP="0011511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A7C27DE" w14:textId="2115D564" w:rsidR="00B2375F" w:rsidRDefault="00B2375F" w:rsidP="00D14898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7560227"/>
      <w:r w:rsidRPr="009D07DD">
        <w:rPr>
          <w:rFonts w:ascii="Times New Roman" w:hAnsi="Times New Roman"/>
          <w:b/>
          <w:bCs/>
          <w:sz w:val="28"/>
          <w:szCs w:val="28"/>
        </w:rPr>
        <w:lastRenderedPageBreak/>
        <w:t>Ф</w:t>
      </w:r>
      <w:r w:rsidRPr="009D07DD">
        <w:rPr>
          <w:rFonts w:ascii="Times New Roman" w:hAnsi="Times New Roman"/>
          <w:b/>
          <w:bCs/>
          <w:sz w:val="28"/>
          <w:szCs w:val="28"/>
          <w:lang w:val="uk-UA"/>
        </w:rPr>
        <w:t>орма (метод) контрольного заходу та вимоги до оцінювання програмних результатів навчання</w:t>
      </w:r>
    </w:p>
    <w:p w14:paraId="5DA81A19" w14:textId="14FE077A" w:rsidR="00A87667" w:rsidRDefault="00A87667" w:rsidP="00A87667">
      <w:pPr>
        <w:pStyle w:val="a4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071975A" w14:textId="0D297847" w:rsidR="00A87667" w:rsidRPr="009D07DD" w:rsidRDefault="00A87667" w:rsidP="00A87667">
      <w:pPr>
        <w:pStyle w:val="a4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</w:t>
      </w:r>
    </w:p>
    <w:p w14:paraId="619A34D5" w14:textId="77777777" w:rsidR="009D07DD" w:rsidRPr="009D07DD" w:rsidRDefault="009D07DD" w:rsidP="009D07DD">
      <w:pPr>
        <w:ind w:firstLine="788"/>
        <w:rPr>
          <w:sz w:val="28"/>
          <w:szCs w:val="28"/>
          <w:lang w:val="uk-UA"/>
        </w:rPr>
      </w:pPr>
      <w:r w:rsidRPr="009D07DD"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73E9B5F4" w14:textId="77777777" w:rsidR="009D07DD" w:rsidRPr="009D07DD" w:rsidRDefault="009D07DD" w:rsidP="009D07DD">
      <w:pPr>
        <w:ind w:firstLine="788"/>
        <w:rPr>
          <w:sz w:val="28"/>
          <w:szCs w:val="28"/>
          <w:lang w:val="uk-UA"/>
        </w:rPr>
      </w:pPr>
      <w:r w:rsidRPr="009D07DD">
        <w:rPr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67F64507" w14:textId="77777777" w:rsidR="009D07DD" w:rsidRPr="009D07DD" w:rsidRDefault="009D07DD" w:rsidP="009D07DD">
      <w:pPr>
        <w:ind w:firstLine="788"/>
        <w:rPr>
          <w:sz w:val="28"/>
          <w:szCs w:val="28"/>
          <w:lang w:val="uk-UA"/>
        </w:rPr>
      </w:pPr>
      <w:r w:rsidRPr="009D07DD">
        <w:rPr>
          <w:caps/>
          <w:sz w:val="28"/>
          <w:szCs w:val="28"/>
          <w:lang w:val="uk-UA"/>
        </w:rPr>
        <w:t>К</w:t>
      </w:r>
      <w:r w:rsidRPr="009D07DD">
        <w:rPr>
          <w:sz w:val="28"/>
          <w:szCs w:val="28"/>
          <w:lang w:val="uk-UA"/>
        </w:rPr>
        <w:t>онтрольна робота – 80 балів.</w:t>
      </w:r>
    </w:p>
    <w:p w14:paraId="6DC31341" w14:textId="77777777" w:rsidR="009D07DD" w:rsidRPr="009D07DD" w:rsidRDefault="009D07DD" w:rsidP="009D07DD">
      <w:pPr>
        <w:ind w:firstLine="788"/>
        <w:rPr>
          <w:lang w:val="uk-UA"/>
        </w:rPr>
      </w:pPr>
    </w:p>
    <w:p w14:paraId="6FC68C29" w14:textId="77777777" w:rsidR="009D07DD" w:rsidRPr="008003BE" w:rsidRDefault="009D07DD" w:rsidP="008003BE">
      <w:pPr>
        <w:ind w:firstLine="788"/>
        <w:rPr>
          <w:lang w:val="uk-UA"/>
        </w:rPr>
      </w:pPr>
      <w:r w:rsidRPr="009D07DD">
        <w:rPr>
          <w:sz w:val="28"/>
          <w:lang w:val="uk-UA"/>
        </w:rPr>
        <w:t>Контрольна (модульна) робота проводиться у формі</w:t>
      </w:r>
      <w:r w:rsidRPr="009D07DD">
        <w:rPr>
          <w:sz w:val="28"/>
          <w:szCs w:val="28"/>
          <w:lang w:val="uk-UA"/>
        </w:rPr>
        <w:t xml:space="preserve"> бланкового або комп’ютерного тестування</w:t>
      </w:r>
      <w:r w:rsidRPr="009D07DD">
        <w:rPr>
          <w:sz w:val="28"/>
          <w:lang w:val="uk-UA"/>
        </w:rPr>
        <w:t>.</w:t>
      </w:r>
      <w:r w:rsidRPr="009D07DD">
        <w:rPr>
          <w:lang w:val="uk-UA"/>
        </w:rPr>
        <w:t xml:space="preserve"> </w:t>
      </w:r>
      <w:r w:rsidRPr="009D07DD">
        <w:rPr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</w:t>
      </w:r>
      <w:r w:rsidRPr="008003BE">
        <w:rPr>
          <w:sz w:val="28"/>
          <w:szCs w:val="28"/>
          <w:lang w:val="uk-UA"/>
        </w:rPr>
        <w:t xml:space="preserve">Тестові завдання (з 1 по 60) - завдання з предписаними відповідями з вибором тільки однієї правильної відповіді. </w:t>
      </w:r>
    </w:p>
    <w:p w14:paraId="2EFC024C" w14:textId="77777777" w:rsidR="009D07DD" w:rsidRPr="008003BE" w:rsidRDefault="009D07DD" w:rsidP="008003BE">
      <w:pPr>
        <w:ind w:firstLine="788"/>
        <w:jc w:val="center"/>
        <w:rPr>
          <w:b/>
          <w:sz w:val="28"/>
          <w:szCs w:val="28"/>
          <w:lang w:val="uk-UA"/>
        </w:rPr>
      </w:pPr>
    </w:p>
    <w:p w14:paraId="14F0EBC3" w14:textId="77777777" w:rsidR="009D07DD" w:rsidRPr="008003BE" w:rsidRDefault="009D07DD" w:rsidP="008003BE">
      <w:pPr>
        <w:ind w:firstLine="788"/>
        <w:rPr>
          <w:sz w:val="28"/>
          <w:szCs w:val="28"/>
          <w:lang w:val="uk-UA"/>
        </w:rPr>
      </w:pPr>
    </w:p>
    <w:p w14:paraId="79915C9F" w14:textId="4C8FC4B4" w:rsidR="009D07DD" w:rsidRPr="008003BE" w:rsidRDefault="009D07DD" w:rsidP="00A87667">
      <w:pPr>
        <w:pStyle w:val="a4"/>
        <w:spacing w:after="0"/>
        <w:ind w:left="1080"/>
        <w:rPr>
          <w:rFonts w:ascii="Times New Roman" w:hAnsi="Times New Roman"/>
          <w:b/>
          <w:sz w:val="28"/>
          <w:szCs w:val="28"/>
          <w:lang w:val="uk-UA"/>
        </w:rPr>
      </w:pPr>
      <w:r w:rsidRPr="008003BE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589B3639" w14:textId="77777777" w:rsidR="009D07DD" w:rsidRPr="008003BE" w:rsidRDefault="009D07DD" w:rsidP="008003BE">
      <w:pPr>
        <w:ind w:firstLine="788"/>
        <w:rPr>
          <w:b/>
          <w:sz w:val="28"/>
          <w:szCs w:val="28"/>
          <w:lang w:val="uk-UA"/>
        </w:rPr>
      </w:pPr>
    </w:p>
    <w:p w14:paraId="0D198373" w14:textId="77777777" w:rsidR="0038516A" w:rsidRPr="00A87667" w:rsidRDefault="0038516A" w:rsidP="0038516A">
      <w:pPr>
        <w:ind w:firstLine="709"/>
        <w:rPr>
          <w:b/>
          <w:sz w:val="28"/>
          <w:szCs w:val="28"/>
          <w:lang w:val="uk-UA"/>
        </w:rPr>
      </w:pPr>
      <w:bookmarkStart w:id="3" w:name="_Hlk178017719"/>
      <w:bookmarkStart w:id="4" w:name="_Hlk178017787"/>
      <w:r w:rsidRPr="00A87667">
        <w:rPr>
          <w:sz w:val="28"/>
          <w:szCs w:val="28"/>
          <w:lang w:val="uk-UA"/>
        </w:rPr>
        <w:t xml:space="preserve">Оцінювання здійснюється відповідно до </w:t>
      </w:r>
      <w:r w:rsidRPr="00A87667"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A87667">
          <w:rPr>
            <w:rStyle w:val="a3"/>
            <w:szCs w:val="28"/>
            <w:shd w:val="clear" w:color="auto" w:fill="FFFFFF"/>
          </w:rPr>
          <w:t>https</w:t>
        </w:r>
        <w:r w:rsidRPr="00A87667">
          <w:rPr>
            <w:rStyle w:val="a3"/>
            <w:szCs w:val="28"/>
            <w:shd w:val="clear" w:color="auto" w:fill="FFFFFF"/>
            <w:lang w:val="uk-UA"/>
          </w:rPr>
          <w:t>://</w:t>
        </w:r>
        <w:r w:rsidRPr="00A87667">
          <w:rPr>
            <w:rStyle w:val="a3"/>
            <w:szCs w:val="28"/>
            <w:shd w:val="clear" w:color="auto" w:fill="FFFFFF"/>
          </w:rPr>
          <w:t>www</w:t>
        </w:r>
        <w:r w:rsidRPr="00A87667">
          <w:rPr>
            <w:rStyle w:val="a3"/>
            <w:szCs w:val="28"/>
            <w:shd w:val="clear" w:color="auto" w:fill="FFFFFF"/>
            <w:lang w:val="uk-UA"/>
          </w:rPr>
          <w:t>.</w:t>
        </w:r>
        <w:r w:rsidRPr="00A87667">
          <w:rPr>
            <w:rStyle w:val="a3"/>
            <w:szCs w:val="28"/>
            <w:shd w:val="clear" w:color="auto" w:fill="FFFFFF"/>
          </w:rPr>
          <w:t>kspu</w:t>
        </w:r>
        <w:r w:rsidRPr="00A87667">
          <w:rPr>
            <w:rStyle w:val="a3"/>
            <w:szCs w:val="28"/>
            <w:shd w:val="clear" w:color="auto" w:fill="FFFFFF"/>
            <w:lang w:val="uk-UA"/>
          </w:rPr>
          <w:t>.</w:t>
        </w:r>
        <w:r w:rsidRPr="00A87667">
          <w:rPr>
            <w:rStyle w:val="a3"/>
            <w:szCs w:val="28"/>
            <w:shd w:val="clear" w:color="auto" w:fill="FFFFFF"/>
          </w:rPr>
          <w:t>edu</w:t>
        </w:r>
        <w:r w:rsidRPr="00A87667">
          <w:rPr>
            <w:rStyle w:val="a3"/>
            <w:szCs w:val="28"/>
            <w:shd w:val="clear" w:color="auto" w:fill="FFFFFF"/>
            <w:lang w:val="uk-UA"/>
          </w:rPr>
          <w:t>/</w:t>
        </w:r>
        <w:r w:rsidRPr="00A87667">
          <w:rPr>
            <w:rStyle w:val="a3"/>
            <w:szCs w:val="28"/>
            <w:shd w:val="clear" w:color="auto" w:fill="FFFFFF"/>
          </w:rPr>
          <w:t>Legislation</w:t>
        </w:r>
        <w:r w:rsidRPr="00A87667">
          <w:rPr>
            <w:rStyle w:val="a3"/>
            <w:szCs w:val="28"/>
            <w:shd w:val="clear" w:color="auto" w:fill="FFFFFF"/>
            <w:lang w:val="uk-UA"/>
          </w:rPr>
          <w:t>/</w:t>
        </w:r>
        <w:r w:rsidRPr="00A87667">
          <w:rPr>
            <w:rStyle w:val="a3"/>
            <w:szCs w:val="28"/>
            <w:shd w:val="clear" w:color="auto" w:fill="FFFFFF"/>
          </w:rPr>
          <w:t>educationalprocessdocs</w:t>
        </w:r>
        <w:r w:rsidRPr="00A87667">
          <w:rPr>
            <w:rStyle w:val="a3"/>
            <w:szCs w:val="28"/>
            <w:shd w:val="clear" w:color="auto" w:fill="FFFFFF"/>
            <w:lang w:val="uk-UA"/>
          </w:rPr>
          <w:t>.</w:t>
        </w:r>
        <w:r w:rsidRPr="00A87667">
          <w:rPr>
            <w:rStyle w:val="a3"/>
            <w:szCs w:val="28"/>
            <w:shd w:val="clear" w:color="auto" w:fill="FFFFFF"/>
          </w:rPr>
          <w:t>aspx</w:t>
        </w:r>
      </w:hyperlink>
      <w:r w:rsidRPr="00A8766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3"/>
    <w:p w14:paraId="26D48F3F" w14:textId="0EF5EE06" w:rsidR="0038516A" w:rsidRPr="00A87667" w:rsidRDefault="0038516A" w:rsidP="0038516A">
      <w:pPr>
        <w:ind w:firstLine="709"/>
        <w:jc w:val="both"/>
        <w:rPr>
          <w:sz w:val="28"/>
          <w:szCs w:val="28"/>
          <w:lang w:val="uk-UA"/>
        </w:rPr>
      </w:pPr>
      <w:r w:rsidRPr="00A87667">
        <w:rPr>
          <w:sz w:val="28"/>
          <w:szCs w:val="28"/>
          <w:lang w:val="uk-UA"/>
        </w:rPr>
        <w:t xml:space="preserve">Семестровий (підсумковий) контроль у </w:t>
      </w:r>
      <w:r w:rsidR="00A87667">
        <w:rPr>
          <w:bCs/>
          <w:sz w:val="28"/>
          <w:szCs w:val="28"/>
          <w:lang w:val="uk-UA"/>
        </w:rPr>
        <w:t>І</w:t>
      </w:r>
      <w:r w:rsidRPr="00A87667">
        <w:rPr>
          <w:bCs/>
          <w:sz w:val="28"/>
          <w:szCs w:val="28"/>
          <w:lang w:val="uk-UA"/>
        </w:rPr>
        <w:t xml:space="preserve"> семестрі</w:t>
      </w:r>
      <w:r w:rsidRPr="00A87667">
        <w:rPr>
          <w:sz w:val="28"/>
          <w:szCs w:val="28"/>
          <w:lang w:val="uk-UA"/>
        </w:rPr>
        <w:t xml:space="preserve"> проводиться у формі </w:t>
      </w:r>
      <w:r w:rsidR="006C1BEF">
        <w:rPr>
          <w:sz w:val="28"/>
          <w:szCs w:val="28"/>
          <w:lang w:val="uk-UA"/>
        </w:rPr>
        <w:t>екзамен</w:t>
      </w:r>
      <w:r w:rsidRPr="00A87667">
        <w:rPr>
          <w:sz w:val="28"/>
          <w:szCs w:val="28"/>
          <w:lang w:val="uk-UA"/>
        </w:rPr>
        <w:t>у, що</w:t>
      </w:r>
      <w:r w:rsidRPr="00A87667">
        <w:rPr>
          <w:bCs/>
          <w:sz w:val="28"/>
          <w:szCs w:val="28"/>
          <w:lang w:val="uk-UA"/>
        </w:rPr>
        <w:t xml:space="preserve"> </w:t>
      </w:r>
      <w:r w:rsidRPr="00A87667"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A87667"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A87667">
        <w:rPr>
          <w:sz w:val="28"/>
          <w:szCs w:val="28"/>
          <w:lang w:val="uk-UA"/>
        </w:rPr>
        <w:t xml:space="preserve">  </w:t>
      </w:r>
      <w:r w:rsidRPr="00A87667">
        <w:rPr>
          <w:bCs/>
          <w:sz w:val="28"/>
          <w:szCs w:val="28"/>
          <w:lang w:val="uk-UA"/>
        </w:rPr>
        <w:t xml:space="preserve">Семестровий (підсумковий) контроль у І семестрі проводиться у формі </w:t>
      </w:r>
      <w:r w:rsidR="006C1BEF">
        <w:rPr>
          <w:bCs/>
          <w:sz w:val="28"/>
          <w:szCs w:val="28"/>
          <w:lang w:val="uk-UA"/>
        </w:rPr>
        <w:t>екзамен</w:t>
      </w:r>
      <w:r w:rsidRPr="00A87667">
        <w:rPr>
          <w:bCs/>
          <w:sz w:val="28"/>
          <w:szCs w:val="28"/>
          <w:lang w:val="uk-UA"/>
        </w:rPr>
        <w:t xml:space="preserve">у. </w:t>
      </w:r>
    </w:p>
    <w:p w14:paraId="43882DC4" w14:textId="2004FF38" w:rsidR="0038516A" w:rsidRPr="000A1164" w:rsidRDefault="0038516A" w:rsidP="0038516A">
      <w:pPr>
        <w:ind w:firstLine="709"/>
        <w:jc w:val="both"/>
        <w:rPr>
          <w:sz w:val="28"/>
          <w:szCs w:val="28"/>
        </w:rPr>
      </w:pPr>
      <w:r w:rsidRPr="00A87667"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A87667">
        <w:rPr>
          <w:sz w:val="28"/>
          <w:szCs w:val="28"/>
        </w:rPr>
        <w:t xml:space="preserve">Наприкінці </w:t>
      </w:r>
      <w:r w:rsidRPr="00A87667">
        <w:rPr>
          <w:sz w:val="28"/>
          <w:szCs w:val="28"/>
          <w:lang w:val="uk-UA"/>
        </w:rPr>
        <w:t xml:space="preserve">семестру поточного </w:t>
      </w:r>
      <w:r w:rsidRPr="00A87667">
        <w:rPr>
          <w:sz w:val="28"/>
          <w:szCs w:val="28"/>
        </w:rPr>
        <w:t>навчального року</w:t>
      </w:r>
      <w:r w:rsidRPr="00DC6F72">
        <w:rPr>
          <w:sz w:val="28"/>
          <w:szCs w:val="28"/>
        </w:rPr>
        <w:t xml:space="preserve">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DC6F72">
        <w:rPr>
          <w:sz w:val="28"/>
          <w:szCs w:val="28"/>
          <w:lang w:val="uk-UA"/>
        </w:rPr>
        <w:t>семестру</w:t>
      </w:r>
      <w:r w:rsidRPr="00DC6F72">
        <w:rPr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="006C1BEF">
        <w:rPr>
          <w:sz w:val="28"/>
          <w:szCs w:val="28"/>
          <w:lang w:val="uk-UA"/>
        </w:rPr>
        <w:t>екзамен</w:t>
      </w:r>
      <w:r w:rsidRPr="00DC6F72">
        <w:rPr>
          <w:sz w:val="28"/>
          <w:szCs w:val="28"/>
          <w:lang w:val="uk-UA"/>
        </w:rPr>
        <w:t>у</w:t>
      </w:r>
      <w:r w:rsidRPr="00DC6F72">
        <w:rPr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="006C1BEF">
        <w:rPr>
          <w:sz w:val="28"/>
          <w:szCs w:val="28"/>
          <w:lang w:val="uk-UA"/>
        </w:rPr>
        <w:t>екзамен</w:t>
      </w:r>
      <w:r w:rsidRPr="00DC6F72">
        <w:rPr>
          <w:sz w:val="28"/>
          <w:szCs w:val="28"/>
          <w:lang w:val="uk-UA"/>
        </w:rPr>
        <w:t>у</w:t>
      </w:r>
      <w:r w:rsidRPr="00DC6F72">
        <w:rPr>
          <w:sz w:val="28"/>
          <w:szCs w:val="28"/>
        </w:rPr>
        <w:t xml:space="preserve"> за умови виконання вимог навчальної програми та у разі, якщо за поточну навчальну </w:t>
      </w:r>
      <w:r w:rsidRPr="000A1164">
        <w:rPr>
          <w:sz w:val="28"/>
          <w:szCs w:val="28"/>
        </w:rPr>
        <w:t xml:space="preserve">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5A5095CA" w14:textId="77777777" w:rsidR="0038516A" w:rsidRPr="000A1164" w:rsidRDefault="0038516A" w:rsidP="0038516A">
      <w:pPr>
        <w:ind w:firstLine="708"/>
        <w:jc w:val="both"/>
        <w:rPr>
          <w:sz w:val="28"/>
          <w:szCs w:val="28"/>
        </w:rPr>
      </w:pPr>
      <w:r w:rsidRPr="000A1164">
        <w:rPr>
          <w:sz w:val="28"/>
          <w:szCs w:val="28"/>
        </w:rPr>
        <w:lastRenderedPageBreak/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5BA46E34" w14:textId="48699C45" w:rsidR="009D07DD" w:rsidRPr="009D07DD" w:rsidRDefault="0038516A" w:rsidP="00A87667">
      <w:pPr>
        <w:ind w:firstLine="709"/>
        <w:jc w:val="both"/>
        <w:rPr>
          <w:sz w:val="28"/>
          <w:szCs w:val="28"/>
          <w:lang w:val="uk-UA"/>
        </w:rPr>
      </w:pPr>
      <w:r w:rsidRPr="000A1164">
        <w:rPr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0A1164">
        <w:rPr>
          <w:sz w:val="28"/>
          <w:szCs w:val="28"/>
          <w:lang w:val="uk-UA"/>
        </w:rPr>
        <w:t xml:space="preserve"> </w:t>
      </w:r>
      <w:r w:rsidRPr="000A1164">
        <w:rPr>
          <w:color w:val="000000"/>
          <w:sz w:val="28"/>
          <w:szCs w:val="28"/>
          <w:shd w:val="clear" w:color="auto" w:fill="FFFFFF"/>
        </w:rPr>
        <w:t>Порядк</w:t>
      </w:r>
      <w:r w:rsidRPr="000A1164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0A1164">
        <w:rPr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0A11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 w:rsidRPr="000A1164">
          <w:rPr>
            <w:rStyle w:val="a3"/>
            <w:sz w:val="28"/>
            <w:szCs w:val="28"/>
            <w:shd w:val="clear" w:color="auto" w:fill="FFFFFF"/>
          </w:rPr>
          <w:t>https://www.kspu.edu/Legislation/educationalprocessdocs.aspx</w:t>
        </w:r>
      </w:hyperlink>
      <w:r w:rsidRPr="00DC6F7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C6F72">
        <w:rPr>
          <w:sz w:val="28"/>
          <w:szCs w:val="28"/>
        </w:rPr>
        <w:t>.</w:t>
      </w:r>
    </w:p>
    <w:bookmarkEnd w:id="4"/>
    <w:p w14:paraId="410B6CA1" w14:textId="364F8105" w:rsidR="00B2375F" w:rsidRDefault="00B2375F" w:rsidP="00B2375F">
      <w:pPr>
        <w:pStyle w:val="a4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3156CEB" w14:textId="77777777" w:rsidR="009D07DD" w:rsidRPr="00F5677D" w:rsidRDefault="009D07DD" w:rsidP="00B2375F">
      <w:pPr>
        <w:pStyle w:val="a4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8806FE4" w14:textId="3174EBC1" w:rsidR="00B2375F" w:rsidRPr="00B2375F" w:rsidRDefault="00B2375F" w:rsidP="00A87667">
      <w:pPr>
        <w:pStyle w:val="a4"/>
        <w:widowControl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375F">
        <w:rPr>
          <w:rFonts w:ascii="Times New Roman" w:hAnsi="Times New Roman"/>
          <w:b/>
          <w:sz w:val="28"/>
          <w:szCs w:val="28"/>
          <w:lang w:val="uk-UA"/>
        </w:rPr>
        <w:t>Шкала і критерії оцінювання навчальних досягнень за результатами опанування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375F">
        <w:rPr>
          <w:rFonts w:ascii="Times New Roman" w:hAnsi="Times New Roman"/>
          <w:b/>
          <w:sz w:val="28"/>
          <w:szCs w:val="28"/>
          <w:lang w:val="uk-UA"/>
        </w:rPr>
        <w:t>ОК Фізична терапія та клінічний реабілітаційний менеджмент при когнітивних  і особистісних розладах</w:t>
      </w:r>
      <w:r w:rsidRPr="00B2375F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B2375F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</w:t>
      </w:r>
      <w:r w:rsidR="006C1BEF">
        <w:rPr>
          <w:rFonts w:ascii="Times New Roman" w:hAnsi="Times New Roman"/>
          <w:b/>
          <w:sz w:val="28"/>
          <w:szCs w:val="28"/>
          <w:lang w:val="uk-UA"/>
        </w:rPr>
        <w:t>екзамен</w:t>
      </w:r>
    </w:p>
    <w:p w14:paraId="4251331A" w14:textId="77777777" w:rsidR="00B2375F" w:rsidRPr="00F5677D" w:rsidRDefault="00B2375F" w:rsidP="00B2375F">
      <w:pPr>
        <w:pStyle w:val="a4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0224BE7" w14:textId="31033ED6" w:rsidR="00B2375F" w:rsidRDefault="00B2375F" w:rsidP="00B2375F">
      <w:pPr>
        <w:pStyle w:val="a4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648E654B" w14:textId="77777777" w:rsidR="00A87667" w:rsidRPr="00C20AD6" w:rsidRDefault="00A87667" w:rsidP="00B2375F">
      <w:pPr>
        <w:pStyle w:val="a4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B2375F" w:rsidRPr="00764957" w14:paraId="6D483C91" w14:textId="77777777" w:rsidTr="00757C3A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C67D" w14:textId="77777777" w:rsidR="00B2375F" w:rsidRPr="008D268C" w:rsidRDefault="00B2375F" w:rsidP="00757C3A">
            <w:pPr>
              <w:widowControl w:val="0"/>
              <w:suppressAutoHyphens/>
              <w:jc w:val="center"/>
              <w:rPr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Сума балів /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A6FE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Оцінка 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8223C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Оцінка за національною шкалою/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27F7" w14:textId="77777777" w:rsidR="00B2375F" w:rsidRPr="00764957" w:rsidRDefault="00B2375F" w:rsidP="00757C3A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B2375F" w:rsidRPr="00764957" w14:paraId="23F483F9" w14:textId="77777777" w:rsidTr="00757C3A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810A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0194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2CF0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0A012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4D0" w14:textId="77777777" w:rsidR="00B2375F" w:rsidRPr="00764957" w:rsidRDefault="00B2375F" w:rsidP="00757C3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глибокі, міцні та системні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B2375F" w:rsidRPr="00764957" w14:paraId="25F53338" w14:textId="77777777" w:rsidTr="00757C3A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BB13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BD03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018B2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4121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4802" w14:textId="77777777" w:rsidR="00B2375F" w:rsidRPr="00764957" w:rsidRDefault="00B2375F" w:rsidP="00757C3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33FA5755" w14:textId="77777777" w:rsidR="00B2375F" w:rsidRPr="00764957" w:rsidRDefault="00B2375F" w:rsidP="00757C3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B2375F" w:rsidRPr="00764957" w14:paraId="2B64462D" w14:textId="77777777" w:rsidTr="00757C3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AEEE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B427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383F" w14:textId="77777777" w:rsidR="00B2375F" w:rsidRPr="00764957" w:rsidRDefault="00B2375F" w:rsidP="00757C3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C14D" w14:textId="77777777" w:rsidR="00B2375F" w:rsidRPr="00764957" w:rsidRDefault="00B2375F" w:rsidP="00757C3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568D" w14:textId="77777777" w:rsidR="00B2375F" w:rsidRPr="00764957" w:rsidRDefault="00B2375F" w:rsidP="00757C3A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B2375F" w:rsidRPr="00764957" w14:paraId="3E7C0143" w14:textId="77777777" w:rsidTr="00757C3A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F5DA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8D4E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AC67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8E56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4571" w14:textId="77777777" w:rsidR="00B2375F" w:rsidRPr="00764957" w:rsidRDefault="00B2375F" w:rsidP="00757C3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знає основний зміст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але його знання не системні, мають загальний характер, іноді не підкріплені прикладами.</w:t>
            </w:r>
          </w:p>
          <w:p w14:paraId="5F78F5D6" w14:textId="77777777" w:rsidR="00B2375F" w:rsidRPr="00764957" w:rsidRDefault="00B2375F" w:rsidP="00757C3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неповністю, </w:t>
            </w:r>
            <w:r w:rsidRPr="00764957">
              <w:rPr>
                <w:sz w:val="28"/>
                <w:szCs w:val="28"/>
                <w:lang w:val="uk-UA"/>
              </w:rPr>
              <w:lastRenderedPageBreak/>
              <w:t>продемонстрував невміння виконувати завдання самостійно.</w:t>
            </w:r>
          </w:p>
        </w:tc>
      </w:tr>
      <w:tr w:rsidR="00B2375F" w:rsidRPr="00764957" w14:paraId="4C88BF25" w14:textId="77777777" w:rsidTr="00757C3A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3E1C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78B0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BA79" w14:textId="77777777" w:rsidR="00B2375F" w:rsidRPr="00764957" w:rsidRDefault="00B2375F" w:rsidP="00757C3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992F" w14:textId="77777777" w:rsidR="00B2375F" w:rsidRPr="00764957" w:rsidRDefault="00B2375F" w:rsidP="00757C3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891F" w14:textId="77777777" w:rsidR="00B2375F" w:rsidRPr="00764957" w:rsidRDefault="00B2375F" w:rsidP="00757C3A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прогалини в знаннях з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4DEE5D93" w14:textId="77777777" w:rsidR="00B2375F" w:rsidRPr="00764957" w:rsidRDefault="00B2375F" w:rsidP="00757C3A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B2375F" w:rsidRPr="00764957" w14:paraId="05518FF9" w14:textId="77777777" w:rsidTr="00757C3A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DA1D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650D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6761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F545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0372" w14:textId="77777777" w:rsidR="00B2375F" w:rsidRPr="00764957" w:rsidRDefault="00B2375F" w:rsidP="00757C3A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фрагментарні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2D573323" w14:textId="77777777" w:rsidR="00B2375F" w:rsidRPr="00764957" w:rsidRDefault="00B2375F" w:rsidP="00757C3A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B2375F" w:rsidRPr="00764957" w14:paraId="022855CB" w14:textId="77777777" w:rsidTr="00757C3A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F729" w14:textId="77777777" w:rsidR="00B2375F" w:rsidRPr="00575001" w:rsidRDefault="00B2375F" w:rsidP="00757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A01B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1F33" w14:textId="77777777" w:rsidR="00B2375F" w:rsidRPr="00764957" w:rsidRDefault="00B2375F" w:rsidP="00757C3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B6E0" w14:textId="77777777" w:rsidR="00B2375F" w:rsidRPr="00764957" w:rsidRDefault="00B2375F" w:rsidP="00757C3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caps/>
                <w:sz w:val="28"/>
                <w:szCs w:val="28"/>
                <w:lang w:val="uk-UA"/>
              </w:rPr>
              <w:t>н</w:t>
            </w:r>
            <w:r w:rsidRPr="00764957"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96EC" w14:textId="77777777" w:rsidR="00B2375F" w:rsidRPr="00764957" w:rsidRDefault="00B2375F" w:rsidP="00757C3A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відмовляється відповідати.</w:t>
            </w:r>
          </w:p>
          <w:p w14:paraId="0E58DD24" w14:textId="77777777" w:rsidR="00B2375F" w:rsidRPr="00764957" w:rsidRDefault="00B2375F" w:rsidP="00757C3A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  <w:bookmarkEnd w:id="2"/>
    </w:tbl>
    <w:p w14:paraId="28C2F600" w14:textId="77777777" w:rsidR="009F28B2" w:rsidRPr="0042655E" w:rsidRDefault="009F28B2" w:rsidP="009F28B2">
      <w:pPr>
        <w:rPr>
          <w:b/>
          <w:bCs/>
          <w:sz w:val="28"/>
          <w:szCs w:val="28"/>
          <w:lang w:val="uk-UA"/>
        </w:rPr>
      </w:pPr>
    </w:p>
    <w:p w14:paraId="5A64397C" w14:textId="3767AB4A" w:rsidR="009F28B2" w:rsidRPr="0042655E" w:rsidRDefault="00A87667" w:rsidP="009F28B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 w:rsidR="009F28B2" w:rsidRPr="0042655E">
        <w:rPr>
          <w:b/>
          <w:bCs/>
          <w:sz w:val="28"/>
          <w:szCs w:val="28"/>
          <w:lang w:val="uk-UA"/>
        </w:rPr>
        <w:t>.Список рекомендованих джерел (наскрізна нумерація)</w:t>
      </w:r>
    </w:p>
    <w:p w14:paraId="51FE41EE" w14:textId="77777777" w:rsidR="007B3C1E" w:rsidRDefault="007B3C1E" w:rsidP="007B3C1E">
      <w:pPr>
        <w:pStyle w:val="ab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343947" w14:textId="7EB0697C" w:rsidR="007B3C1E" w:rsidRPr="00B861E6" w:rsidRDefault="007B3C1E" w:rsidP="00B861E6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61E6">
        <w:rPr>
          <w:rFonts w:ascii="Times New Roman" w:hAnsi="Times New Roman"/>
          <w:b/>
          <w:bCs/>
          <w:sz w:val="28"/>
          <w:szCs w:val="28"/>
          <w:lang w:val="uk-UA"/>
        </w:rPr>
        <w:t>Основна:</w:t>
      </w:r>
    </w:p>
    <w:p w14:paraId="1427A251" w14:textId="7A9611FA" w:rsidR="00757C3A" w:rsidRPr="00B861E6" w:rsidRDefault="00757C3A" w:rsidP="00D14898">
      <w:pPr>
        <w:pStyle w:val="a4"/>
        <w:numPr>
          <w:ilvl w:val="1"/>
          <w:numId w:val="3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61E6">
        <w:rPr>
          <w:rFonts w:ascii="Times New Roman" w:hAnsi="Times New Roman"/>
          <w:sz w:val="28"/>
          <w:szCs w:val="28"/>
        </w:rPr>
        <w:t xml:space="preserve">Коритко З. Загальна </w:t>
      </w:r>
      <w:proofErr w:type="gramStart"/>
      <w:r w:rsidRPr="00B861E6">
        <w:rPr>
          <w:rFonts w:ascii="Times New Roman" w:hAnsi="Times New Roman"/>
          <w:sz w:val="28"/>
          <w:szCs w:val="28"/>
        </w:rPr>
        <w:t>фізіологія :</w:t>
      </w:r>
      <w:proofErr w:type="gramEnd"/>
      <w:r w:rsidRPr="00B861E6">
        <w:rPr>
          <w:rFonts w:ascii="Times New Roman" w:hAnsi="Times New Roman"/>
          <w:sz w:val="28"/>
          <w:szCs w:val="28"/>
        </w:rPr>
        <w:t xml:space="preserve"> навч. посіб. – </w:t>
      </w:r>
      <w:proofErr w:type="gramStart"/>
      <w:r w:rsidRPr="00B861E6">
        <w:rPr>
          <w:rFonts w:ascii="Times New Roman" w:hAnsi="Times New Roman"/>
          <w:sz w:val="28"/>
          <w:szCs w:val="28"/>
        </w:rPr>
        <w:t>Львів :</w:t>
      </w:r>
      <w:proofErr w:type="gramEnd"/>
      <w:r w:rsidRPr="00B861E6">
        <w:rPr>
          <w:rFonts w:ascii="Times New Roman" w:hAnsi="Times New Roman"/>
          <w:sz w:val="28"/>
          <w:szCs w:val="28"/>
        </w:rPr>
        <w:t xml:space="preserve"> ПП Сорока, 2002. – 141 с. </w:t>
      </w:r>
    </w:p>
    <w:p w14:paraId="4F8AC4E8" w14:textId="77777777" w:rsidR="00757C3A" w:rsidRPr="00B861E6" w:rsidRDefault="00757C3A" w:rsidP="00D14898">
      <w:pPr>
        <w:numPr>
          <w:ilvl w:val="1"/>
          <w:numId w:val="34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Крук Б. Фізична реабілітація при порушенні діяльності нервової </w:t>
      </w:r>
      <w:proofErr w:type="gramStart"/>
      <w:r w:rsidRPr="00B861E6">
        <w:rPr>
          <w:sz w:val="28"/>
          <w:szCs w:val="28"/>
        </w:rPr>
        <w:t>системи :</w:t>
      </w:r>
      <w:proofErr w:type="gramEnd"/>
      <w:r w:rsidRPr="00B861E6">
        <w:rPr>
          <w:sz w:val="28"/>
          <w:szCs w:val="28"/>
        </w:rPr>
        <w:t xml:space="preserve"> курс лекцій / Богдан Крук. – Львів: ЛДУФК ім. Івана Боберського, 2017. – 61 с. </w:t>
      </w:r>
    </w:p>
    <w:p w14:paraId="19B0DD10" w14:textId="77777777" w:rsidR="00757C3A" w:rsidRPr="00B861E6" w:rsidRDefault="00757C3A" w:rsidP="00D14898">
      <w:pPr>
        <w:numPr>
          <w:ilvl w:val="1"/>
          <w:numId w:val="34"/>
        </w:numPr>
        <w:ind w:left="426" w:hanging="426"/>
        <w:jc w:val="both"/>
        <w:rPr>
          <w:rFonts w:eastAsia="Calibri"/>
          <w:sz w:val="28"/>
          <w:szCs w:val="28"/>
          <w:lang w:val="uk-UA" w:eastAsia="en-US"/>
        </w:rPr>
      </w:pPr>
      <w:r w:rsidRPr="00B861E6">
        <w:rPr>
          <w:sz w:val="28"/>
          <w:szCs w:val="28"/>
        </w:rPr>
        <w:t>Лущик У.Б., Бабій І.П., Тітенко Т.М., Новицький В.В., та інш. Інноваційні вектори нейрореабілітації. Логіка та менеджмент мультидисциплінарного підходу у відновній медицині. Приз, 2012</w:t>
      </w:r>
    </w:p>
    <w:p w14:paraId="48862F43" w14:textId="77777777" w:rsidR="00CC4DE1" w:rsidRPr="00B861E6" w:rsidRDefault="00867DAF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  <w:lang w:val="uk-UA"/>
        </w:rPr>
        <w:t>Нервові хворби: Підручник: Пер. з рос. / О.А. Ярош, І.Ф. Криворучко, З. М. Драчова та ін.; За ред. О.А. Ярош. – К.:</w:t>
      </w:r>
      <w:r w:rsidR="00280251" w:rsidRPr="00B861E6">
        <w:rPr>
          <w:sz w:val="28"/>
          <w:szCs w:val="28"/>
          <w:lang w:val="uk-UA"/>
        </w:rPr>
        <w:t xml:space="preserve"> </w:t>
      </w:r>
      <w:r w:rsidRPr="00B861E6">
        <w:rPr>
          <w:sz w:val="28"/>
          <w:szCs w:val="28"/>
          <w:lang w:val="uk-UA"/>
        </w:rPr>
        <w:t>Вища шк., 1993. – 487 с.</w:t>
      </w:r>
    </w:p>
    <w:p w14:paraId="5ECFE857" w14:textId="77777777" w:rsidR="00724004" w:rsidRPr="00B861E6" w:rsidRDefault="005D1481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  <w:lang w:val="uk-UA"/>
        </w:rPr>
        <w:t>Сім’я</w:t>
      </w:r>
      <w:r w:rsidR="00724004" w:rsidRPr="00B861E6">
        <w:rPr>
          <w:sz w:val="28"/>
          <w:szCs w:val="28"/>
          <w:lang w:val="uk-UA"/>
        </w:rPr>
        <w:t xml:space="preserve"> і дитини в умовах інклюзивної освіти.</w:t>
      </w:r>
      <w:r w:rsidRPr="00B861E6">
        <w:rPr>
          <w:sz w:val="28"/>
          <w:szCs w:val="28"/>
          <w:lang w:val="uk-UA"/>
        </w:rPr>
        <w:t xml:space="preserve"> Методичні поради. Навчально-методичний посібник / Шевцов А.Г. – К.: Видавничий Дім «Слово», 2013. – 112с.</w:t>
      </w:r>
    </w:p>
    <w:p w14:paraId="67AC0240" w14:textId="77777777" w:rsidR="001569D5" w:rsidRPr="00B861E6" w:rsidRDefault="001569D5" w:rsidP="00D14898">
      <w:pPr>
        <w:numPr>
          <w:ilvl w:val="0"/>
          <w:numId w:val="34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Медична </w:t>
      </w:r>
      <w:proofErr w:type="gramStart"/>
      <w:r w:rsidRPr="00B861E6">
        <w:rPr>
          <w:sz w:val="28"/>
          <w:szCs w:val="28"/>
        </w:rPr>
        <w:t>психологія :</w:t>
      </w:r>
      <w:proofErr w:type="gramEnd"/>
      <w:r w:rsidRPr="00B861E6">
        <w:rPr>
          <w:sz w:val="28"/>
          <w:szCs w:val="28"/>
        </w:rPr>
        <w:t xml:space="preserve"> підруч. для студ. вищ. навч. закл. / С. Д. Максименко [та ін.</w:t>
      </w:r>
      <w:proofErr w:type="gramStart"/>
      <w:r w:rsidRPr="00B861E6">
        <w:rPr>
          <w:sz w:val="28"/>
          <w:szCs w:val="28"/>
        </w:rPr>
        <w:t>] ;</w:t>
      </w:r>
      <w:proofErr w:type="gramEnd"/>
      <w:r w:rsidRPr="00B861E6">
        <w:rPr>
          <w:sz w:val="28"/>
          <w:szCs w:val="28"/>
        </w:rPr>
        <w:t xml:space="preserve"> за заг. ред. С. Д. Максименка ; рец.: О. Д. Спіріна, Л. Ф. Бурлачук, Г. О. Бондаренко. - 2-ге вид. - </w:t>
      </w:r>
      <w:proofErr w:type="gramStart"/>
      <w:r w:rsidRPr="00B861E6">
        <w:rPr>
          <w:sz w:val="28"/>
          <w:szCs w:val="28"/>
        </w:rPr>
        <w:t>К. :</w:t>
      </w:r>
      <w:proofErr w:type="gramEnd"/>
      <w:r w:rsidRPr="00B861E6">
        <w:rPr>
          <w:sz w:val="28"/>
          <w:szCs w:val="28"/>
        </w:rPr>
        <w:t xml:space="preserve"> Слово, 2014. - 520 с. </w:t>
      </w:r>
    </w:p>
    <w:p w14:paraId="4CDF2F49" w14:textId="77777777" w:rsidR="001569D5" w:rsidRPr="00B861E6" w:rsidRDefault="001569D5" w:rsidP="00D14898">
      <w:pPr>
        <w:numPr>
          <w:ilvl w:val="0"/>
          <w:numId w:val="34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Посттравматичні стресові </w:t>
      </w:r>
      <w:proofErr w:type="gramStart"/>
      <w:r w:rsidRPr="00B861E6">
        <w:rPr>
          <w:sz w:val="28"/>
          <w:szCs w:val="28"/>
        </w:rPr>
        <w:t>розлади :</w:t>
      </w:r>
      <w:proofErr w:type="gramEnd"/>
      <w:r w:rsidRPr="00B861E6">
        <w:rPr>
          <w:sz w:val="28"/>
          <w:szCs w:val="28"/>
        </w:rPr>
        <w:t xml:space="preserve"> навч. посіб. / Б. В. Михайлов [та ін.]. - </w:t>
      </w:r>
      <w:proofErr w:type="gramStart"/>
      <w:r w:rsidRPr="00B861E6">
        <w:rPr>
          <w:sz w:val="28"/>
          <w:szCs w:val="28"/>
        </w:rPr>
        <w:t>Х. :</w:t>
      </w:r>
      <w:proofErr w:type="gramEnd"/>
      <w:r w:rsidRPr="00B861E6">
        <w:rPr>
          <w:sz w:val="28"/>
          <w:szCs w:val="28"/>
        </w:rPr>
        <w:t xml:space="preserve"> ХМАПО, 2014. - 285 с. </w:t>
      </w:r>
    </w:p>
    <w:p w14:paraId="2925DBC9" w14:textId="77777777" w:rsidR="001569D5" w:rsidRPr="00B861E6" w:rsidRDefault="001569D5" w:rsidP="00D14898">
      <w:pPr>
        <w:numPr>
          <w:ilvl w:val="0"/>
          <w:numId w:val="34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 Психіатрія і </w:t>
      </w:r>
      <w:proofErr w:type="gramStart"/>
      <w:r w:rsidRPr="00B861E6">
        <w:rPr>
          <w:sz w:val="28"/>
          <w:szCs w:val="28"/>
        </w:rPr>
        <w:t>наркологія :</w:t>
      </w:r>
      <w:proofErr w:type="gramEnd"/>
      <w:r w:rsidRPr="00B861E6">
        <w:rPr>
          <w:sz w:val="28"/>
          <w:szCs w:val="28"/>
        </w:rPr>
        <w:t xml:space="preserve"> підручник / В. Л. Гавенко [та ін.] ; за ред.: В. Л. Гавенка, В. С. Бітенського. - 2-е вид., переробл. и доп. - </w:t>
      </w:r>
      <w:proofErr w:type="gramStart"/>
      <w:r w:rsidRPr="00B861E6">
        <w:rPr>
          <w:sz w:val="28"/>
          <w:szCs w:val="28"/>
        </w:rPr>
        <w:t>К. :</w:t>
      </w:r>
      <w:proofErr w:type="gramEnd"/>
      <w:r w:rsidRPr="00B861E6">
        <w:rPr>
          <w:sz w:val="28"/>
          <w:szCs w:val="28"/>
        </w:rPr>
        <w:t xml:space="preserve"> ВСВ Медицина, 2015. - 512 с. 76 </w:t>
      </w:r>
    </w:p>
    <w:p w14:paraId="36762E8A" w14:textId="2C6D86D0" w:rsidR="001569D5" w:rsidRPr="00B861E6" w:rsidRDefault="001569D5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</w:rPr>
        <w:lastRenderedPageBreak/>
        <w:t xml:space="preserve">Психіатрія і </w:t>
      </w:r>
      <w:proofErr w:type="gramStart"/>
      <w:r w:rsidRPr="00B861E6">
        <w:rPr>
          <w:sz w:val="28"/>
          <w:szCs w:val="28"/>
        </w:rPr>
        <w:t>наркологія :</w:t>
      </w:r>
      <w:proofErr w:type="gramEnd"/>
      <w:r w:rsidRPr="00B861E6">
        <w:rPr>
          <w:sz w:val="28"/>
          <w:szCs w:val="28"/>
        </w:rPr>
        <w:t xml:space="preserve"> підручник / Г. Т. Сонник [та ін.] ; за ред. O. К. Напрєєнка. - </w:t>
      </w:r>
      <w:proofErr w:type="gramStart"/>
      <w:r w:rsidRPr="00B861E6">
        <w:rPr>
          <w:sz w:val="28"/>
          <w:szCs w:val="28"/>
        </w:rPr>
        <w:t>К. :</w:t>
      </w:r>
      <w:proofErr w:type="gramEnd"/>
      <w:r w:rsidRPr="00B861E6">
        <w:rPr>
          <w:sz w:val="28"/>
          <w:szCs w:val="28"/>
        </w:rPr>
        <w:t xml:space="preserve"> ВСВ Медицина, 2015. - 424 с.</w:t>
      </w:r>
    </w:p>
    <w:p w14:paraId="69114AFD" w14:textId="6EE43368" w:rsidR="005D1481" w:rsidRPr="00B861E6" w:rsidRDefault="00280251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  <w:lang w:val="uk-UA"/>
        </w:rPr>
        <w:t>Чуприков А.П., Хворова Г.М. Розлади спектра аутизму: медична та психолого-педагогічна допомога. – Львів: Мс, 2012. – 184с.</w:t>
      </w:r>
    </w:p>
    <w:p w14:paraId="4FB47ED6" w14:textId="77777777" w:rsidR="00B861E6" w:rsidRPr="00B861E6" w:rsidRDefault="00CC4DE1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</w:rPr>
        <w:t xml:space="preserve">Дитячі хвороби: Підручник/ за ред. С.К. Ткаченко. – К.: Вища шк., 1991. – 442 с. </w:t>
      </w:r>
    </w:p>
    <w:p w14:paraId="090FAE0C" w14:textId="77777777" w:rsidR="00B861E6" w:rsidRPr="00B861E6" w:rsidRDefault="00974D17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</w:rPr>
        <w:t>Вороненко ЮВ, Шекера ОГ, Стаднюк ЛА, редактори. Актуальні питання геронтології і геріатрії у практиці сімейного лікаря. К</w:t>
      </w:r>
      <w:r w:rsidRPr="00B861E6">
        <w:rPr>
          <w:sz w:val="28"/>
          <w:szCs w:val="28"/>
          <w:lang w:val="en-US"/>
        </w:rPr>
        <w:t xml:space="preserve">.: </w:t>
      </w:r>
      <w:r w:rsidRPr="00B861E6">
        <w:rPr>
          <w:sz w:val="28"/>
          <w:szCs w:val="28"/>
        </w:rPr>
        <w:t>Заславський</w:t>
      </w:r>
      <w:r w:rsidRPr="00B861E6">
        <w:rPr>
          <w:sz w:val="28"/>
          <w:szCs w:val="28"/>
          <w:lang w:val="en-US"/>
        </w:rPr>
        <w:t xml:space="preserve">; 2015. 530 </w:t>
      </w:r>
      <w:r w:rsidRPr="00B861E6">
        <w:rPr>
          <w:sz w:val="28"/>
          <w:szCs w:val="28"/>
        </w:rPr>
        <w:t>с</w:t>
      </w:r>
      <w:r w:rsidRPr="00B861E6">
        <w:rPr>
          <w:sz w:val="28"/>
          <w:szCs w:val="28"/>
          <w:lang w:val="en-US"/>
        </w:rPr>
        <w:t xml:space="preserve">. </w:t>
      </w:r>
    </w:p>
    <w:p w14:paraId="65010C6B" w14:textId="6EBDF93E" w:rsidR="00974D17" w:rsidRPr="00B861E6" w:rsidRDefault="00974D17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  <w:lang w:val="en-US"/>
        </w:rPr>
        <w:t xml:space="preserve">David </w:t>
      </w:r>
      <w:proofErr w:type="gramStart"/>
      <w:r w:rsidRPr="00B861E6">
        <w:rPr>
          <w:sz w:val="28"/>
          <w:szCs w:val="28"/>
          <w:lang w:val="en-US"/>
        </w:rPr>
        <w:t>X.Cifu</w:t>
      </w:r>
      <w:proofErr w:type="gramEnd"/>
      <w:r w:rsidRPr="00B861E6">
        <w:rPr>
          <w:sz w:val="28"/>
          <w:szCs w:val="28"/>
          <w:lang w:val="en-US"/>
        </w:rPr>
        <w:t xml:space="preserve">, Henry L.Lew, Mooyeon Oh-Park. Geriatric Rehabilitation. ELSEVIER; 2018. 228 s. </w:t>
      </w:r>
    </w:p>
    <w:p w14:paraId="5380ACA3" w14:textId="2F4D4E90" w:rsidR="00974D17" w:rsidRPr="00B861E6" w:rsidRDefault="00974D17" w:rsidP="00D14898">
      <w:pPr>
        <w:pStyle w:val="a8"/>
        <w:numPr>
          <w:ilvl w:val="0"/>
          <w:numId w:val="34"/>
        </w:numPr>
        <w:spacing w:after="0"/>
        <w:ind w:left="426" w:hanging="426"/>
        <w:jc w:val="both"/>
        <w:rPr>
          <w:sz w:val="28"/>
          <w:szCs w:val="28"/>
          <w:lang w:val="uk-UA"/>
        </w:rPr>
      </w:pPr>
      <w:r w:rsidRPr="00B861E6">
        <w:rPr>
          <w:sz w:val="28"/>
          <w:szCs w:val="28"/>
          <w:lang w:val="en-US"/>
        </w:rPr>
        <w:t xml:space="preserve">Timothy </w:t>
      </w:r>
      <w:proofErr w:type="gramStart"/>
      <w:r w:rsidRPr="00B861E6">
        <w:rPr>
          <w:sz w:val="28"/>
          <w:szCs w:val="28"/>
          <w:lang w:val="en-US"/>
        </w:rPr>
        <w:t>L.Kauffman</w:t>
      </w:r>
      <w:proofErr w:type="gramEnd"/>
      <w:r w:rsidRPr="00B861E6">
        <w:rPr>
          <w:sz w:val="28"/>
          <w:szCs w:val="28"/>
          <w:lang w:val="en-US"/>
        </w:rPr>
        <w:t xml:space="preserve">, Ron Scott, John O.Barr, Michael L.Moran, editors. </w:t>
      </w:r>
      <w:r w:rsidRPr="00B861E6">
        <w:rPr>
          <w:sz w:val="28"/>
          <w:szCs w:val="28"/>
        </w:rPr>
        <w:t>A Comprehensive Guide to Geriatric Rehabilitation. ELSEVIER; 2014. 598 s.</w:t>
      </w:r>
    </w:p>
    <w:p w14:paraId="7BE5F5B0" w14:textId="77777777" w:rsidR="009D45E5" w:rsidRPr="00B861E6" w:rsidRDefault="009D45E5" w:rsidP="00D14898">
      <w:pPr>
        <w:pStyle w:val="a4"/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861E6">
        <w:rPr>
          <w:rFonts w:ascii="Times New Roman" w:hAnsi="Times New Roman"/>
          <w:sz w:val="28"/>
          <w:szCs w:val="28"/>
          <w:lang w:val="uk-UA"/>
        </w:rPr>
        <w:t xml:space="preserve">Вакуленко Л.О. Основи реабілітації, фізичної терапії, ерготерапії: підручник. </w:t>
      </w:r>
      <w:r w:rsidRPr="00B861E6">
        <w:rPr>
          <w:rFonts w:ascii="Times New Roman" w:hAnsi="Times New Roman"/>
          <w:sz w:val="28"/>
          <w:szCs w:val="28"/>
        </w:rPr>
        <w:t xml:space="preserve">Тернопіль: Укрмедкн.: ТДМУ, 2018. – 317 с. </w:t>
      </w:r>
    </w:p>
    <w:p w14:paraId="400F699B" w14:textId="77777777" w:rsidR="009D45E5" w:rsidRPr="00B861E6" w:rsidRDefault="009D45E5" w:rsidP="00D14898">
      <w:pPr>
        <w:pStyle w:val="a4"/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861E6">
        <w:rPr>
          <w:rFonts w:ascii="Times New Roman" w:hAnsi="Times New Roman"/>
          <w:sz w:val="28"/>
          <w:szCs w:val="28"/>
        </w:rPr>
        <w:t xml:space="preserve">Глиняна О.О., Копочинська Ю.В. Основи кінезотейпування: </w:t>
      </w:r>
      <w:proofErr w:type="gramStart"/>
      <w:r w:rsidRPr="00B861E6">
        <w:rPr>
          <w:rFonts w:ascii="Times New Roman" w:hAnsi="Times New Roman"/>
          <w:sz w:val="28"/>
          <w:szCs w:val="28"/>
        </w:rPr>
        <w:t>навч.посіб</w:t>
      </w:r>
      <w:proofErr w:type="gramEnd"/>
      <w:r w:rsidRPr="00B861E6">
        <w:rPr>
          <w:rFonts w:ascii="Times New Roman" w:hAnsi="Times New Roman"/>
          <w:sz w:val="28"/>
          <w:szCs w:val="28"/>
        </w:rPr>
        <w:t xml:space="preserve">. для студ. спеціальності 227 «Фізична терапія, ерготерапія». В. Пороги. - 2020. – 125 с. </w:t>
      </w:r>
    </w:p>
    <w:p w14:paraId="2A534523" w14:textId="77777777" w:rsidR="009D45E5" w:rsidRPr="00B861E6" w:rsidRDefault="009D45E5" w:rsidP="00D14898">
      <w:pPr>
        <w:pStyle w:val="a4"/>
        <w:numPr>
          <w:ilvl w:val="0"/>
          <w:numId w:val="34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861E6">
        <w:rPr>
          <w:rFonts w:ascii="Times New Roman" w:hAnsi="Times New Roman"/>
          <w:sz w:val="28"/>
          <w:szCs w:val="28"/>
        </w:rPr>
        <w:t xml:space="preserve">Карпухіна Ю.В. Фізична реабілітація в геронтології: навчальний зошит для практичних та семінарських занять. Навчально-методичний посібник для студентів спеціальності 227 «Фізична терапія, ерготерапія» денної та заочної форм навчання вищіх навчальних закладів. Київ. – 2017. – С. 16 – 17. </w:t>
      </w:r>
    </w:p>
    <w:p w14:paraId="3864902F" w14:textId="77777777" w:rsidR="009D45E5" w:rsidRPr="00B861E6" w:rsidRDefault="009D45E5" w:rsidP="00D14898">
      <w:pPr>
        <w:pStyle w:val="12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861E6">
        <w:rPr>
          <w:rFonts w:ascii="Times New Roman" w:hAnsi="Times New Roman"/>
          <w:sz w:val="28"/>
          <w:szCs w:val="28"/>
          <w:lang w:val="uk-UA"/>
        </w:rPr>
        <w:t>Іванов Д.А. Психолого-психіатричні аспекти миротворчої діяльності. Психічні розлади у військовослужбовців: клініка, діагностика, лікування, психопрофілактика, реабілітація.- Чернівці,2007.- 424 с.</w:t>
      </w:r>
    </w:p>
    <w:p w14:paraId="04FC31EC" w14:textId="77777777" w:rsidR="009D45E5" w:rsidRPr="00B861E6" w:rsidRDefault="009D45E5" w:rsidP="00D14898">
      <w:pPr>
        <w:pStyle w:val="12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861E6">
        <w:rPr>
          <w:rFonts w:ascii="Times New Roman" w:hAnsi="Times New Roman"/>
          <w:sz w:val="28"/>
          <w:szCs w:val="28"/>
          <w:lang w:val="uk-UA"/>
        </w:rPr>
        <w:t>Михайлов Б.В., Чугунов В.В., Казакова С.Є. та ін. Посттравматичні стресові розлади: Навчальний посібник / Під заг. ред. проф.</w:t>
      </w:r>
      <w:r w:rsidRPr="00B861E6">
        <w:rPr>
          <w:rFonts w:ascii="Times New Roman" w:hAnsi="Times New Roman"/>
          <w:sz w:val="28"/>
          <w:szCs w:val="28"/>
          <w:lang w:val="uk-UA"/>
        </w:rPr>
        <w:br/>
        <w:t>Б.В. Михайлова.- Х.: ХМАПО, 2013.- 224 с.</w:t>
      </w:r>
    </w:p>
    <w:p w14:paraId="5A13CBDA" w14:textId="77777777" w:rsidR="009D45E5" w:rsidRPr="00B861E6" w:rsidRDefault="009D45E5" w:rsidP="00D14898">
      <w:pPr>
        <w:pStyle w:val="12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861E6">
        <w:rPr>
          <w:rFonts w:ascii="Times New Roman" w:hAnsi="Times New Roman"/>
          <w:sz w:val="28"/>
          <w:szCs w:val="28"/>
          <w:lang w:val="uk-UA"/>
        </w:rPr>
        <w:t>Напрєєнко О.К., Петрина Н.Ю., Горбань А.Є. Алгоритми психолого-психіатричної допомоги постраждалим при мирних протестах та під час збройних конфліктів: інформаційний лист в сфері охорони здоров</w:t>
      </w:r>
      <w:r w:rsidRPr="00B861E6">
        <w:rPr>
          <w:rFonts w:ascii="Times New Roman" w:hAnsi="Times New Roman"/>
          <w:sz w:val="28"/>
          <w:szCs w:val="28"/>
          <w:lang w:val="ru-RU"/>
        </w:rPr>
        <w:t>’</w:t>
      </w:r>
      <w:r w:rsidRPr="00B861E6">
        <w:rPr>
          <w:rFonts w:ascii="Times New Roman" w:hAnsi="Times New Roman"/>
          <w:sz w:val="28"/>
          <w:szCs w:val="28"/>
          <w:lang w:val="uk-UA"/>
        </w:rPr>
        <w:t>я. - № 216 – 2014. – Київ. – 9 с.</w:t>
      </w:r>
    </w:p>
    <w:p w14:paraId="44804EF9" w14:textId="77777777" w:rsidR="009D45E5" w:rsidRPr="00B861E6" w:rsidRDefault="009D45E5" w:rsidP="00D14898">
      <w:pPr>
        <w:pStyle w:val="12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861E6">
        <w:rPr>
          <w:rFonts w:ascii="Times New Roman" w:hAnsi="Times New Roman"/>
          <w:sz w:val="28"/>
          <w:szCs w:val="28"/>
          <w:lang w:val="uk-UA"/>
        </w:rPr>
        <w:t>Сиропятов О.Г., Напрєєнко О.К., Дзеружинська Н.О. та ін. Лікування та реабілітація комбатантів–миротворців із посттравматичним стресовим розладом.- К.: О.Т. Ростунов, 2012.- 76 с.</w:t>
      </w:r>
    </w:p>
    <w:p w14:paraId="38D76382" w14:textId="737FC445" w:rsidR="004C3C21" w:rsidRPr="00143986" w:rsidRDefault="004C3C21" w:rsidP="00D14898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American Psychiatric Association. Diagnostic and Statistical Manual of Mental Disorders, Fourth Edition. – Washington, DC: American Psychiatric Press. – 1994.</w:t>
      </w:r>
    </w:p>
    <w:p w14:paraId="3A11367D" w14:textId="75B12628" w:rsidR="004C3C21" w:rsidRPr="00143986" w:rsidRDefault="004C3C21" w:rsidP="00D14898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Arntz A. Schema-therapy for borderline personality disorder. – London: Wiley-Blackwell, 2009.</w:t>
      </w:r>
    </w:p>
    <w:p w14:paraId="41641F18" w14:textId="1DC81C0D" w:rsidR="004C3C21" w:rsidRPr="00143986" w:rsidRDefault="004C3C21" w:rsidP="00D14898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Young J. Schema-therapy. – NY: Guilford Press. – 2004.</w:t>
      </w:r>
    </w:p>
    <w:p w14:paraId="76B7EDA2" w14:textId="778BBCCB" w:rsidR="002372F6" w:rsidRPr="00143986" w:rsidRDefault="004C3C21" w:rsidP="00A8766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Giesen-Bloo J., van Dyck R., Spinhoven P., van Tilburg W. </w:t>
      </w:r>
      <w:proofErr w:type="gramStart"/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et al.</w:t>
      </w:r>
      <w:proofErr w:type="gramEnd"/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Out patient Psychotherapy for Borderline Personality Disorder Randomized Trial of Schema-Focused Therapy versus Transference-Focused Psychotherapy // Archives of General Psychiatry. – 2006. – Vol. 63. – </w:t>
      </w:r>
      <w:r w:rsidRPr="00B861E6"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r w:rsidRPr="00143986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. 649-658.</w:t>
      </w:r>
    </w:p>
    <w:p w14:paraId="47D3CD07" w14:textId="77777777" w:rsidR="0049715F" w:rsidRPr="00B861E6" w:rsidRDefault="006D1764" w:rsidP="00B861E6">
      <w:pPr>
        <w:pStyle w:val="a8"/>
        <w:spacing w:after="0"/>
        <w:ind w:firstLine="360"/>
        <w:jc w:val="both"/>
        <w:rPr>
          <w:b/>
          <w:sz w:val="28"/>
          <w:szCs w:val="28"/>
          <w:lang w:val="uk-UA"/>
        </w:rPr>
      </w:pPr>
      <w:r w:rsidRPr="00B861E6">
        <w:rPr>
          <w:b/>
          <w:sz w:val="28"/>
          <w:szCs w:val="28"/>
          <w:lang w:val="uk-UA"/>
        </w:rPr>
        <w:lastRenderedPageBreak/>
        <w:t>Додаткова</w:t>
      </w:r>
      <w:r w:rsidR="005B7124" w:rsidRPr="00B861E6">
        <w:rPr>
          <w:b/>
          <w:sz w:val="28"/>
          <w:szCs w:val="28"/>
          <w:lang w:val="uk-UA"/>
        </w:rPr>
        <w:t>:</w:t>
      </w:r>
    </w:p>
    <w:p w14:paraId="7F749202" w14:textId="4C3CC911" w:rsidR="00757C3A" w:rsidRPr="00B861E6" w:rsidRDefault="00757C3A" w:rsidP="00D14898">
      <w:pPr>
        <w:pStyle w:val="a4"/>
        <w:numPr>
          <w:ilvl w:val="1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61E6">
        <w:rPr>
          <w:rFonts w:ascii="Times New Roman" w:hAnsi="Times New Roman"/>
          <w:sz w:val="28"/>
          <w:szCs w:val="28"/>
        </w:rPr>
        <w:t xml:space="preserve">Лікувальна фізична культура при захворюваннях нервової </w:t>
      </w:r>
      <w:proofErr w:type="gramStart"/>
      <w:r w:rsidRPr="00B861E6">
        <w:rPr>
          <w:rFonts w:ascii="Times New Roman" w:hAnsi="Times New Roman"/>
          <w:sz w:val="28"/>
          <w:szCs w:val="28"/>
        </w:rPr>
        <w:t>системи :</w:t>
      </w:r>
      <w:proofErr w:type="gramEnd"/>
      <w:r w:rsidRPr="00B861E6">
        <w:rPr>
          <w:rFonts w:ascii="Times New Roman" w:hAnsi="Times New Roman"/>
          <w:sz w:val="28"/>
          <w:szCs w:val="28"/>
        </w:rPr>
        <w:t xml:space="preserve"> анот. бібліогр. покажч. / уклад. Ірина Свістельник. – </w:t>
      </w:r>
      <w:proofErr w:type="gramStart"/>
      <w:r w:rsidRPr="00B861E6">
        <w:rPr>
          <w:rFonts w:ascii="Times New Roman" w:hAnsi="Times New Roman"/>
          <w:sz w:val="28"/>
          <w:szCs w:val="28"/>
        </w:rPr>
        <w:t>Львів :</w:t>
      </w:r>
      <w:proofErr w:type="gramEnd"/>
      <w:r w:rsidRPr="00B861E6">
        <w:rPr>
          <w:rFonts w:ascii="Times New Roman" w:hAnsi="Times New Roman"/>
          <w:sz w:val="28"/>
          <w:szCs w:val="28"/>
        </w:rPr>
        <w:t xml:space="preserve"> [б. в.], 2016. – 18 с. </w:t>
      </w:r>
    </w:p>
    <w:p w14:paraId="36124446" w14:textId="77777777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Мазепа М. А. Загальний огляд </w:t>
      </w:r>
      <w:proofErr w:type="gramStart"/>
      <w:r w:rsidRPr="00B861E6">
        <w:rPr>
          <w:sz w:val="28"/>
          <w:szCs w:val="28"/>
        </w:rPr>
        <w:t>хворого :</w:t>
      </w:r>
      <w:proofErr w:type="gramEnd"/>
      <w:r w:rsidRPr="00B861E6">
        <w:rPr>
          <w:sz w:val="28"/>
          <w:szCs w:val="28"/>
        </w:rPr>
        <w:t xml:space="preserve"> метод. вказівка / Мазепа М. А. – Львів, 2018. – 3 с. 8</w:t>
      </w:r>
    </w:p>
    <w:p w14:paraId="75D1FA7B" w14:textId="77777777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Мазепа М. А. Огляд окремих частин </w:t>
      </w:r>
      <w:proofErr w:type="gramStart"/>
      <w:r w:rsidRPr="00B861E6">
        <w:rPr>
          <w:sz w:val="28"/>
          <w:szCs w:val="28"/>
        </w:rPr>
        <w:t>тіла :</w:t>
      </w:r>
      <w:proofErr w:type="gramEnd"/>
      <w:r w:rsidRPr="00B861E6">
        <w:rPr>
          <w:sz w:val="28"/>
          <w:szCs w:val="28"/>
        </w:rPr>
        <w:t xml:space="preserve"> метод. вказівка / М. А. Мазепа. – Львів, 2018. – 2 с. </w:t>
      </w:r>
    </w:p>
    <w:p w14:paraId="138344B6" w14:textId="77777777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Музика Ф. В. Нервова система. Спинний </w:t>
      </w:r>
      <w:proofErr w:type="gramStart"/>
      <w:r w:rsidRPr="00B861E6">
        <w:rPr>
          <w:sz w:val="28"/>
          <w:szCs w:val="28"/>
        </w:rPr>
        <w:t>мозок :</w:t>
      </w:r>
      <w:proofErr w:type="gramEnd"/>
      <w:r w:rsidRPr="00B861E6">
        <w:rPr>
          <w:sz w:val="28"/>
          <w:szCs w:val="28"/>
        </w:rPr>
        <w:t xml:space="preserve"> лекція з навчальної дисципліни "Анатомія людини" / Музика Ф. В. – Львів, 2019. – 10 с. </w:t>
      </w:r>
    </w:p>
    <w:p w14:paraId="2DEFAFB1" w14:textId="77777777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Музика Ф. Головний </w:t>
      </w:r>
      <w:proofErr w:type="gramStart"/>
      <w:r w:rsidRPr="00B861E6">
        <w:rPr>
          <w:sz w:val="28"/>
          <w:szCs w:val="28"/>
        </w:rPr>
        <w:t>мозок :</w:t>
      </w:r>
      <w:proofErr w:type="gramEnd"/>
      <w:r w:rsidRPr="00B861E6">
        <w:rPr>
          <w:sz w:val="28"/>
          <w:szCs w:val="28"/>
        </w:rPr>
        <w:t xml:space="preserve"> лекція з навчальної дисципліни "Анатомія людини" / Музика Ф. В. – Львів, 2019. – 10 с. </w:t>
      </w:r>
    </w:p>
    <w:p w14:paraId="5F33EE45" w14:textId="77777777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Музика Ф. Рухова активність осіб похилого віку України та Польщі / Федір Музика, Назарій Куриш // Молода спортивна наука </w:t>
      </w:r>
      <w:proofErr w:type="gramStart"/>
      <w:r w:rsidRPr="00B861E6">
        <w:rPr>
          <w:sz w:val="28"/>
          <w:szCs w:val="28"/>
        </w:rPr>
        <w:t>України :</w:t>
      </w:r>
      <w:proofErr w:type="gramEnd"/>
      <w:r w:rsidRPr="00B861E6">
        <w:rPr>
          <w:sz w:val="28"/>
          <w:szCs w:val="28"/>
        </w:rPr>
        <w:t xml:space="preserve"> зб. наук. пр. з галузі фіз. виховання, спорту і здоров’я людини / за заг. ред. Євгена Приступи. – Львів, 2013. – Вип. 17, т. 4. – С. 105 – 110. </w:t>
      </w:r>
    </w:p>
    <w:p w14:paraId="6648A627" w14:textId="77777777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Паєнок О. Провідні шляхи головного і спинного </w:t>
      </w:r>
      <w:proofErr w:type="gramStart"/>
      <w:r w:rsidRPr="00B861E6">
        <w:rPr>
          <w:sz w:val="28"/>
          <w:szCs w:val="28"/>
        </w:rPr>
        <w:t>мозку :</w:t>
      </w:r>
      <w:proofErr w:type="gramEnd"/>
      <w:r w:rsidRPr="00B861E6">
        <w:rPr>
          <w:sz w:val="28"/>
          <w:szCs w:val="28"/>
        </w:rPr>
        <w:t xml:space="preserve"> тези лекції з навчальної дисципліни «Фізична реабілітація в неврології» / Олександр Паєнок. – Львів, 2017. – 5 с. </w:t>
      </w:r>
    </w:p>
    <w:p w14:paraId="0C1B2540" w14:textId="2193226F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Паєнок О. Загальний огляд нервової системи. Головний і спинний </w:t>
      </w:r>
      <w:proofErr w:type="gramStart"/>
      <w:r w:rsidRPr="00B861E6">
        <w:rPr>
          <w:sz w:val="28"/>
          <w:szCs w:val="28"/>
        </w:rPr>
        <w:t>мозок :</w:t>
      </w:r>
      <w:proofErr w:type="gramEnd"/>
      <w:r w:rsidRPr="00B861E6">
        <w:rPr>
          <w:sz w:val="28"/>
          <w:szCs w:val="28"/>
        </w:rPr>
        <w:t xml:space="preserve"> лекція. – Львів, 2017. – 5 с. </w:t>
      </w:r>
    </w:p>
    <w:p w14:paraId="0870BE21" w14:textId="249CB3C6" w:rsidR="00757C3A" w:rsidRPr="00B861E6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Паєнок О. Кровопостачання головного та спинного мозку. Синдроми ураження окремих артерій </w:t>
      </w:r>
      <w:proofErr w:type="gramStart"/>
      <w:r w:rsidRPr="00B861E6">
        <w:rPr>
          <w:sz w:val="28"/>
          <w:szCs w:val="28"/>
        </w:rPr>
        <w:t>мозку :</w:t>
      </w:r>
      <w:proofErr w:type="gramEnd"/>
      <w:r w:rsidRPr="00B861E6">
        <w:rPr>
          <w:sz w:val="28"/>
          <w:szCs w:val="28"/>
        </w:rPr>
        <w:t xml:space="preserve"> тези лекції з навчальної дисципліни «Фізична реабілітація в неврології. – Львів, 2017. – 5 с. </w:t>
      </w:r>
    </w:p>
    <w:p w14:paraId="3A979812" w14:textId="77777777" w:rsidR="00C8256A" w:rsidRDefault="00757C3A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 Фізична </w:t>
      </w:r>
      <w:proofErr w:type="gramStart"/>
      <w:r w:rsidRPr="00B861E6">
        <w:rPr>
          <w:sz w:val="28"/>
          <w:szCs w:val="28"/>
        </w:rPr>
        <w:t>реабілітація :</w:t>
      </w:r>
      <w:proofErr w:type="gramEnd"/>
      <w:r w:rsidRPr="00B861E6">
        <w:rPr>
          <w:sz w:val="28"/>
          <w:szCs w:val="28"/>
        </w:rPr>
        <w:t xml:space="preserve"> анот. бібліогр. покажч. – </w:t>
      </w:r>
      <w:proofErr w:type="gramStart"/>
      <w:r w:rsidRPr="00B861E6">
        <w:rPr>
          <w:sz w:val="28"/>
          <w:szCs w:val="28"/>
        </w:rPr>
        <w:t>Київ :</w:t>
      </w:r>
      <w:proofErr w:type="gramEnd"/>
      <w:r w:rsidRPr="00B861E6">
        <w:rPr>
          <w:sz w:val="28"/>
          <w:szCs w:val="28"/>
        </w:rPr>
        <w:t xml:space="preserve"> Кондор, 2012. – 1162 с. </w:t>
      </w:r>
      <w:proofErr w:type="gramStart"/>
      <w:r w:rsidRPr="00B861E6">
        <w:rPr>
          <w:sz w:val="28"/>
          <w:szCs w:val="28"/>
        </w:rPr>
        <w:t>16.Шевага</w:t>
      </w:r>
      <w:proofErr w:type="gramEnd"/>
      <w:r w:rsidRPr="00B861E6">
        <w:rPr>
          <w:sz w:val="28"/>
          <w:szCs w:val="28"/>
        </w:rPr>
        <w:t xml:space="preserve"> В.М. Захворювання нервової системи: підручник / Шевага В.М., Паєнок А.В. – Львів : Світ, 2004.</w:t>
      </w:r>
    </w:p>
    <w:p w14:paraId="160A740D" w14:textId="77777777" w:rsidR="00C8256A" w:rsidRDefault="001569D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 xml:space="preserve">Безруков В.В. Синдром помірних когнітивних порушень при старінні: методичні рекомендації / В.В. Безруков, Н.Ю. Бачинська. – К., 2007. – 32 с. </w:t>
      </w:r>
    </w:p>
    <w:p w14:paraId="67FB4557" w14:textId="77777777" w:rsidR="00C8256A" w:rsidRDefault="001569D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 xml:space="preserve">Бурчинський С.Г. Сучасні підходи до фармакотерапії вік-залежних порушень когнітивних функцій // Ліки. – 2007. – № 3-4. – С. 17-20. </w:t>
      </w:r>
    </w:p>
    <w:p w14:paraId="38C2B5F7" w14:textId="77777777" w:rsidR="00C8256A" w:rsidRDefault="001569D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 xml:space="preserve">Копчак О.О. Вивчення ефективності тривалого застосування мемантину в лікуванні когнітивних порушень у хворих з хронічною недостатністю мозкового кровообігу // Ліки України. – 2012. – № 1 (157). – С. 73-78. </w:t>
      </w:r>
    </w:p>
    <w:p w14:paraId="7CA04B68" w14:textId="4BCDFF29" w:rsidR="001569D5" w:rsidRPr="00C8256A" w:rsidRDefault="001569D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 xml:space="preserve">Литвиненко Н.В. Ведення пацієнтів із когнітивними розладами на фоні дисциркуляторної енцефалопатії / Н.В. Литвиненко, Г.Я. Силенко, В.А. Пінчук [та ін.] // Нейро NEWS. – 2012. – № 7 (42). – С. 74-76. </w:t>
      </w:r>
    </w:p>
    <w:p w14:paraId="05E9E87D" w14:textId="77777777" w:rsidR="00C8256A" w:rsidRDefault="001569D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B861E6">
        <w:rPr>
          <w:sz w:val="28"/>
          <w:szCs w:val="28"/>
        </w:rPr>
        <w:t xml:space="preserve">Сонник Г. Т. </w:t>
      </w:r>
      <w:proofErr w:type="gramStart"/>
      <w:r w:rsidRPr="00B861E6">
        <w:rPr>
          <w:sz w:val="28"/>
          <w:szCs w:val="28"/>
        </w:rPr>
        <w:t>Психіатрія :</w:t>
      </w:r>
      <w:proofErr w:type="gramEnd"/>
      <w:r w:rsidRPr="00B861E6">
        <w:rPr>
          <w:sz w:val="28"/>
          <w:szCs w:val="28"/>
        </w:rPr>
        <w:t xml:space="preserve"> підручник / Г. Т. Сонник, О. К. Напрєєнко, А. М. Скрипніков. - </w:t>
      </w:r>
      <w:proofErr w:type="gramStart"/>
      <w:r w:rsidRPr="00B861E6">
        <w:rPr>
          <w:sz w:val="28"/>
          <w:szCs w:val="28"/>
        </w:rPr>
        <w:t>К. :</w:t>
      </w:r>
      <w:proofErr w:type="gramEnd"/>
      <w:r w:rsidRPr="00B861E6">
        <w:rPr>
          <w:sz w:val="28"/>
          <w:szCs w:val="28"/>
        </w:rPr>
        <w:t xml:space="preserve"> Здоров'я, 2006. - 432 с. 6. Експериментально-психологічне дослідження в загальній практиці</w:t>
      </w:r>
      <w:r w:rsidR="00B861E6">
        <w:rPr>
          <w:sz w:val="28"/>
          <w:szCs w:val="28"/>
          <w:lang w:val="uk-UA"/>
        </w:rPr>
        <w:t xml:space="preserve"> </w:t>
      </w:r>
      <w:r w:rsidRPr="00B861E6">
        <w:rPr>
          <w:sz w:val="28"/>
          <w:szCs w:val="28"/>
        </w:rPr>
        <w:t xml:space="preserve">сімейній </w:t>
      </w:r>
      <w:proofErr w:type="gramStart"/>
      <w:r w:rsidRPr="00B861E6">
        <w:rPr>
          <w:sz w:val="28"/>
          <w:szCs w:val="28"/>
        </w:rPr>
        <w:t>медицині :</w:t>
      </w:r>
      <w:proofErr w:type="gramEnd"/>
      <w:r w:rsidRPr="00B861E6">
        <w:rPr>
          <w:sz w:val="28"/>
          <w:szCs w:val="28"/>
        </w:rPr>
        <w:t xml:space="preserve"> навч. посіб. / Б. В. Михайлов [та ін.]. - </w:t>
      </w:r>
      <w:proofErr w:type="gramStart"/>
      <w:r w:rsidRPr="00B861E6">
        <w:rPr>
          <w:sz w:val="28"/>
          <w:szCs w:val="28"/>
        </w:rPr>
        <w:t>Х. :</w:t>
      </w:r>
      <w:proofErr w:type="gramEnd"/>
      <w:r w:rsidRPr="00B861E6">
        <w:rPr>
          <w:sz w:val="28"/>
          <w:szCs w:val="28"/>
        </w:rPr>
        <w:t xml:space="preserve"> ХМАПО, 2014. - 285 с.</w:t>
      </w:r>
    </w:p>
    <w:p w14:paraId="2F953ADB" w14:textId="77777777" w:rsidR="00C8256A" w:rsidRDefault="0049715F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>Лікувальна фізкультура та спортивна медицина / В.В. Кла</w:t>
      </w:r>
      <w:r w:rsidR="005B7124" w:rsidRPr="00C8256A">
        <w:rPr>
          <w:sz w:val="28"/>
          <w:szCs w:val="28"/>
          <w:lang w:val="uk-UA"/>
        </w:rPr>
        <w:t>п</w:t>
      </w:r>
      <w:r w:rsidRPr="00C8256A">
        <w:rPr>
          <w:sz w:val="28"/>
          <w:szCs w:val="28"/>
        </w:rPr>
        <w:t xml:space="preserve">чук, Г.В. Дзяк, І.В. Муравов та </w:t>
      </w:r>
      <w:proofErr w:type="gramStart"/>
      <w:r w:rsidRPr="00C8256A">
        <w:rPr>
          <w:sz w:val="28"/>
          <w:szCs w:val="28"/>
        </w:rPr>
        <w:t>ін./</w:t>
      </w:r>
      <w:proofErr w:type="gramEnd"/>
      <w:r w:rsidRPr="00C8256A">
        <w:rPr>
          <w:sz w:val="28"/>
          <w:szCs w:val="28"/>
        </w:rPr>
        <w:t xml:space="preserve"> За ред. В.В. Кла</w:t>
      </w:r>
      <w:r w:rsidR="005B7124" w:rsidRPr="00C8256A">
        <w:rPr>
          <w:sz w:val="28"/>
          <w:szCs w:val="28"/>
          <w:lang w:val="uk-UA"/>
        </w:rPr>
        <w:t>п</w:t>
      </w:r>
      <w:r w:rsidRPr="00C8256A">
        <w:rPr>
          <w:sz w:val="28"/>
          <w:szCs w:val="28"/>
        </w:rPr>
        <w:t>чука, Г.В. Дзяка. – Київ.: Здоров'я, 1995. – 312с.</w:t>
      </w:r>
    </w:p>
    <w:p w14:paraId="7373E130" w14:textId="77777777" w:rsidR="00C8256A" w:rsidRDefault="0049715F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>Мухін В.М. Фізична реабілітація / Мухін В.М. – Київ. – 2000. – 423 с.</w:t>
      </w:r>
    </w:p>
    <w:p w14:paraId="24DFCF22" w14:textId="77777777" w:rsidR="00C8256A" w:rsidRPr="00B656C9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lastRenderedPageBreak/>
        <w:t xml:space="preserve">Crocker L.D., Heller W., Warren S.L. et al. (2013) Relationships among cognition, emotion, and motivation: implications for intervention and neuroplasticity in psychopathology. </w:t>
      </w:r>
      <w:r w:rsidRPr="00B656C9">
        <w:rPr>
          <w:sz w:val="28"/>
          <w:szCs w:val="28"/>
          <w:lang w:val="en-US"/>
        </w:rPr>
        <w:t>Front. Hum. Neurosci., 7: 261.</w:t>
      </w:r>
    </w:p>
    <w:p w14:paraId="714CFB93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>Disner S.G., Beevers C.G., Haigh E.A., Beck A.T. (2011) Neural mechanisms of the cognitive model of depression. Nat. Rev. Neurosci., 12(8): 467–477.</w:t>
      </w:r>
    </w:p>
    <w:p w14:paraId="6501D078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 xml:space="preserve">Fernández-Blázquez M.A., Avila-Villanueva M., Maestu F. et al. (2016) Specific features of subjective cognitive decline predict faster conversion to mild cognitive impairment. </w:t>
      </w:r>
      <w:r w:rsidRPr="00B656C9">
        <w:rPr>
          <w:sz w:val="28"/>
          <w:szCs w:val="28"/>
          <w:lang w:val="en-US"/>
        </w:rPr>
        <w:t>J. Alzheimers Dis., 52(1): 272–281.</w:t>
      </w:r>
    </w:p>
    <w:p w14:paraId="04A24FA1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>Ilamakar K.R. (2014) Psychomotor retardation, attention deficit and executive dysfunctional in young non-hospitalised unmedicated non-psychotic unipolar depression patients. J. Clin. Diagn. Res., 8(2): 124–126.</w:t>
      </w:r>
    </w:p>
    <w:p w14:paraId="536CAD11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>Lee R.S., Hermens D.F., Porter M.A., Redoblado-Hodge M.A. (2012) A meta-analysis of cognitive deficits in first-episode Major Depressive Disorder. J. Affect. Disord., 140(2): 113–124.</w:t>
      </w:r>
    </w:p>
    <w:p w14:paraId="41F4493D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 xml:space="preserve">Leiser S.C., Pehrson A.L., Robichaud P.J. et al. (2012) Preclinical studies of the multimodal antidepressant vortioxetine support a potential for improvement of cognitive functions. </w:t>
      </w:r>
      <w:r w:rsidRPr="00B656C9">
        <w:rPr>
          <w:sz w:val="28"/>
          <w:szCs w:val="28"/>
          <w:lang w:val="en-US"/>
        </w:rPr>
        <w:t>Eur. Neuropsychopharmacol., 38: 164–165.</w:t>
      </w:r>
    </w:p>
    <w:p w14:paraId="56132708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 xml:space="preserve">Martin J.L., McLean G., Park J. et al. (2014) Impact of socioeconomic deprivation on rate and cause of death in 159 severe mental illness. </w:t>
      </w:r>
      <w:r w:rsidRPr="00B656C9">
        <w:rPr>
          <w:sz w:val="28"/>
          <w:szCs w:val="28"/>
          <w:lang w:val="en-US"/>
        </w:rPr>
        <w:t>BMC Psychiatr., 14: 261. DOI: 10.1186/s12888-014-0261-4.</w:t>
      </w:r>
    </w:p>
    <w:p w14:paraId="12826002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 xml:space="preserve">McIntyre R.S., Cha D.S., Soczynska J.K. et al. (2013) Cognitive deficits and functional outcomes in major depressive disorder: determinants, substrates, and treatment interventions. </w:t>
      </w:r>
      <w:r w:rsidRPr="00B656C9">
        <w:rPr>
          <w:sz w:val="28"/>
          <w:szCs w:val="28"/>
          <w:lang w:val="en-US"/>
        </w:rPr>
        <w:t>Depress. Anxiety, 30(6): 515–527.</w:t>
      </w:r>
    </w:p>
    <w:p w14:paraId="6F8F19D2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 xml:space="preserve">Meusel L.A., Hall G.B., Fougere P. et al. (2013) Neural correlates of cognitive remediation in patients with mood disorders. </w:t>
      </w:r>
      <w:r w:rsidRPr="00B656C9">
        <w:rPr>
          <w:sz w:val="28"/>
          <w:szCs w:val="28"/>
          <w:lang w:val="en-US"/>
        </w:rPr>
        <w:t>Psychiatry Res., 214(2): 142–152.</w:t>
      </w:r>
    </w:p>
    <w:p w14:paraId="764F321E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 xml:space="preserve">Milders M., Bell S., Platt J. et al. (2010) Stable expression recognition abnormalities in unipolar depression. </w:t>
      </w:r>
      <w:r w:rsidRPr="00B656C9">
        <w:rPr>
          <w:sz w:val="28"/>
          <w:szCs w:val="28"/>
          <w:lang w:val="en-US"/>
        </w:rPr>
        <w:t>Psychiatry Res., 179(1): 38–42.</w:t>
      </w:r>
    </w:p>
    <w:p w14:paraId="17F9D7A6" w14:textId="77777777" w:rsidR="00C8256A" w:rsidRDefault="002372F6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  <w:lang w:val="en-US"/>
        </w:rPr>
        <w:t>Rock P.L., Roiser J.P., Riedel W.J., Blackwell A.D. (2014) Cognitive impairment in depression: a systematic review and metaanalysis. Psychol. Med., 44(10): 2029–2040.</w:t>
      </w:r>
    </w:p>
    <w:p w14:paraId="5F112FF4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t>Крук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Б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Р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>Нові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технології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фізичної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реабілітації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неповносправних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осіб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з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хребетно</w:t>
      </w:r>
      <w:r w:rsidRPr="00C8256A">
        <w:rPr>
          <w:sz w:val="28"/>
          <w:szCs w:val="28"/>
          <w:lang w:val="en-US"/>
        </w:rPr>
        <w:t>-</w:t>
      </w:r>
      <w:r w:rsidRPr="00C8256A">
        <w:rPr>
          <w:sz w:val="28"/>
          <w:szCs w:val="28"/>
        </w:rPr>
        <w:t>спинномозковою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травмою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шийного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відділу</w:t>
      </w:r>
      <w:r w:rsidRPr="00C8256A">
        <w:rPr>
          <w:sz w:val="28"/>
          <w:szCs w:val="28"/>
          <w:lang w:val="en-US"/>
        </w:rPr>
        <w:t xml:space="preserve"> / </w:t>
      </w:r>
      <w:r w:rsidRPr="00C8256A">
        <w:rPr>
          <w:sz w:val="28"/>
          <w:szCs w:val="28"/>
        </w:rPr>
        <w:t>Б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Р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Крук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О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С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Куц</w:t>
      </w:r>
      <w:r w:rsidRPr="00C8256A">
        <w:rPr>
          <w:sz w:val="28"/>
          <w:szCs w:val="28"/>
          <w:lang w:val="en-US"/>
        </w:rPr>
        <w:t xml:space="preserve"> – </w:t>
      </w:r>
      <w:r w:rsidRPr="00C8256A">
        <w:rPr>
          <w:sz w:val="28"/>
          <w:szCs w:val="28"/>
        </w:rPr>
        <w:t>Львів</w:t>
      </w:r>
      <w:r w:rsidRPr="00C8256A">
        <w:rPr>
          <w:sz w:val="28"/>
          <w:szCs w:val="28"/>
          <w:lang w:val="en-US"/>
        </w:rPr>
        <w:t xml:space="preserve">: </w:t>
      </w:r>
      <w:r w:rsidRPr="00C8256A">
        <w:rPr>
          <w:sz w:val="28"/>
          <w:szCs w:val="28"/>
        </w:rPr>
        <w:t>Українські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технології</w:t>
      </w:r>
      <w:r w:rsidRPr="00C8256A">
        <w:rPr>
          <w:sz w:val="28"/>
          <w:szCs w:val="28"/>
          <w:lang w:val="en-US"/>
        </w:rPr>
        <w:t xml:space="preserve">, 2—6. – 135 </w:t>
      </w:r>
      <w:r w:rsidRPr="00C8256A">
        <w:rPr>
          <w:sz w:val="28"/>
          <w:szCs w:val="28"/>
        </w:rPr>
        <w:t>с</w:t>
      </w:r>
      <w:r w:rsidRPr="00C8256A">
        <w:rPr>
          <w:sz w:val="28"/>
          <w:szCs w:val="28"/>
          <w:lang w:val="en-US"/>
        </w:rPr>
        <w:t xml:space="preserve">. </w:t>
      </w:r>
    </w:p>
    <w:p w14:paraId="5B0588F2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t>Лизак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М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>Фізична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реабілітація</w:t>
      </w:r>
      <w:r w:rsidRPr="00C8256A">
        <w:rPr>
          <w:sz w:val="28"/>
          <w:szCs w:val="28"/>
          <w:lang w:val="en-US"/>
        </w:rPr>
        <w:t xml:space="preserve">: </w:t>
      </w:r>
      <w:r w:rsidRPr="00C8256A">
        <w:rPr>
          <w:sz w:val="28"/>
          <w:szCs w:val="28"/>
        </w:rPr>
        <w:t>Підручник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для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студентів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вищих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навчальних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закладів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фізичного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виховання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і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спорту</w:t>
      </w:r>
      <w:r w:rsidRPr="00C8256A">
        <w:rPr>
          <w:sz w:val="28"/>
          <w:szCs w:val="28"/>
          <w:lang w:val="en-US"/>
        </w:rPr>
        <w:t xml:space="preserve"> / </w:t>
      </w:r>
      <w:r w:rsidRPr="00C8256A">
        <w:rPr>
          <w:sz w:val="28"/>
          <w:szCs w:val="28"/>
        </w:rPr>
        <w:t>В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М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Мухін</w:t>
      </w:r>
      <w:r w:rsidRPr="00C8256A">
        <w:rPr>
          <w:sz w:val="28"/>
          <w:szCs w:val="28"/>
          <w:lang w:val="en-US"/>
        </w:rPr>
        <w:t xml:space="preserve">. – </w:t>
      </w:r>
      <w:r w:rsidRPr="00C8256A">
        <w:rPr>
          <w:sz w:val="28"/>
          <w:szCs w:val="28"/>
        </w:rPr>
        <w:t>Київ</w:t>
      </w:r>
      <w:r w:rsidRPr="00C8256A">
        <w:rPr>
          <w:sz w:val="28"/>
          <w:szCs w:val="28"/>
          <w:lang w:val="en-US"/>
        </w:rPr>
        <w:t xml:space="preserve">: </w:t>
      </w:r>
      <w:r w:rsidRPr="00C8256A">
        <w:rPr>
          <w:sz w:val="28"/>
          <w:szCs w:val="28"/>
        </w:rPr>
        <w:t>Олімпійська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література</w:t>
      </w:r>
      <w:r w:rsidRPr="00C8256A">
        <w:rPr>
          <w:sz w:val="28"/>
          <w:szCs w:val="28"/>
          <w:lang w:val="en-US"/>
        </w:rPr>
        <w:t xml:space="preserve">. – 2018. – 422 </w:t>
      </w:r>
      <w:r w:rsidRPr="00C8256A">
        <w:rPr>
          <w:sz w:val="28"/>
          <w:szCs w:val="28"/>
        </w:rPr>
        <w:t>с</w:t>
      </w:r>
      <w:r w:rsidRPr="00C8256A">
        <w:rPr>
          <w:sz w:val="28"/>
          <w:szCs w:val="28"/>
          <w:lang w:val="en-US"/>
        </w:rPr>
        <w:t xml:space="preserve">. </w:t>
      </w:r>
    </w:p>
    <w:p w14:paraId="4CFD8DD5" w14:textId="77777777" w:rsidR="00C8256A" w:rsidRPr="00496700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>Мурза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П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>Психофізична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реабілітація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 xml:space="preserve">Підручник / В.П.Мурза. – Київ: «Олан». </w:t>
      </w:r>
    </w:p>
    <w:p w14:paraId="73861BA1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t>Попадюка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Ю</w:t>
      </w:r>
      <w:r w:rsidRPr="00496700">
        <w:rPr>
          <w:sz w:val="28"/>
          <w:szCs w:val="28"/>
        </w:rPr>
        <w:t>.</w:t>
      </w:r>
      <w:r w:rsidRPr="00C8256A">
        <w:rPr>
          <w:sz w:val="28"/>
          <w:szCs w:val="28"/>
        </w:rPr>
        <w:t>А</w:t>
      </w:r>
      <w:r w:rsidRPr="00496700">
        <w:rPr>
          <w:sz w:val="28"/>
          <w:szCs w:val="28"/>
        </w:rPr>
        <w:t xml:space="preserve">. </w:t>
      </w:r>
      <w:r w:rsidRPr="00C8256A">
        <w:rPr>
          <w:sz w:val="28"/>
          <w:szCs w:val="28"/>
        </w:rPr>
        <w:t>Сучасні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комп</w:t>
      </w:r>
      <w:r w:rsidRPr="00496700">
        <w:rPr>
          <w:sz w:val="28"/>
          <w:szCs w:val="28"/>
        </w:rPr>
        <w:t>’</w:t>
      </w:r>
      <w:r w:rsidRPr="00C8256A">
        <w:rPr>
          <w:sz w:val="28"/>
          <w:szCs w:val="28"/>
        </w:rPr>
        <w:t>ютерізовані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комплекси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та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системи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у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технологіях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фізичної</w:t>
      </w:r>
      <w:r w:rsidRPr="00496700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реабілітації</w:t>
      </w:r>
      <w:r w:rsidRPr="00496700">
        <w:rPr>
          <w:sz w:val="28"/>
          <w:szCs w:val="28"/>
        </w:rPr>
        <w:t xml:space="preserve">. </w:t>
      </w:r>
      <w:r w:rsidRPr="00C8256A">
        <w:rPr>
          <w:sz w:val="28"/>
          <w:szCs w:val="28"/>
        </w:rPr>
        <w:t>Київ</w:t>
      </w:r>
      <w:r w:rsidRPr="00C8256A">
        <w:rPr>
          <w:sz w:val="28"/>
          <w:szCs w:val="28"/>
          <w:lang w:val="en-US"/>
        </w:rPr>
        <w:t xml:space="preserve">: </w:t>
      </w:r>
      <w:r w:rsidRPr="00C8256A">
        <w:rPr>
          <w:sz w:val="28"/>
          <w:szCs w:val="28"/>
        </w:rPr>
        <w:t>центр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учбової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літератури</w:t>
      </w:r>
      <w:r w:rsidRPr="00C8256A">
        <w:rPr>
          <w:sz w:val="28"/>
          <w:szCs w:val="28"/>
          <w:lang w:val="en-US"/>
        </w:rPr>
        <w:t xml:space="preserve">; 2018. – 300 </w:t>
      </w:r>
      <w:r w:rsidRPr="00C8256A">
        <w:rPr>
          <w:sz w:val="28"/>
          <w:szCs w:val="28"/>
        </w:rPr>
        <w:t>с</w:t>
      </w:r>
      <w:r w:rsidRPr="00C8256A">
        <w:rPr>
          <w:sz w:val="28"/>
          <w:szCs w:val="28"/>
          <w:lang w:val="en-US"/>
        </w:rPr>
        <w:t xml:space="preserve">. </w:t>
      </w:r>
    </w:p>
    <w:p w14:paraId="44EF3AEB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t>Сокрут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М</w:t>
      </w:r>
      <w:r w:rsidRPr="00C8256A">
        <w:rPr>
          <w:sz w:val="28"/>
          <w:szCs w:val="28"/>
          <w:lang w:val="en-US"/>
        </w:rPr>
        <w:t xml:space="preserve">., </w:t>
      </w:r>
      <w:r w:rsidRPr="00C8256A">
        <w:rPr>
          <w:sz w:val="28"/>
          <w:szCs w:val="28"/>
        </w:rPr>
        <w:t>Синяченко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О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В</w:t>
      </w:r>
      <w:r w:rsidRPr="00C8256A">
        <w:rPr>
          <w:sz w:val="28"/>
          <w:szCs w:val="28"/>
          <w:lang w:val="en-US"/>
        </w:rPr>
        <w:t xml:space="preserve">., </w:t>
      </w:r>
      <w:r w:rsidRPr="00C8256A">
        <w:rPr>
          <w:sz w:val="28"/>
          <w:szCs w:val="28"/>
        </w:rPr>
        <w:t>Сокрут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О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П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>фізична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реабілітаційна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спортивна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медицина</w:t>
      </w:r>
      <w:r w:rsidRPr="00C8256A">
        <w:rPr>
          <w:sz w:val="28"/>
          <w:szCs w:val="28"/>
          <w:lang w:val="en-US"/>
        </w:rPr>
        <w:t xml:space="preserve">: </w:t>
      </w:r>
      <w:r w:rsidRPr="00C8256A">
        <w:rPr>
          <w:sz w:val="28"/>
          <w:szCs w:val="28"/>
        </w:rPr>
        <w:t>нейрореабілітація</w:t>
      </w:r>
      <w:r w:rsidRPr="00C8256A">
        <w:rPr>
          <w:sz w:val="28"/>
          <w:szCs w:val="28"/>
          <w:lang w:val="en-US"/>
        </w:rPr>
        <w:t xml:space="preserve">: </w:t>
      </w:r>
      <w:proofErr w:type="gramStart"/>
      <w:r w:rsidRPr="00C8256A">
        <w:rPr>
          <w:sz w:val="28"/>
          <w:szCs w:val="28"/>
        </w:rPr>
        <w:t>національний</w:t>
      </w:r>
      <w:r w:rsidRPr="00C8256A">
        <w:rPr>
          <w:sz w:val="28"/>
          <w:szCs w:val="28"/>
          <w:lang w:val="en-US"/>
        </w:rPr>
        <w:t xml:space="preserve"> ,</w:t>
      </w:r>
      <w:proofErr w:type="gramEnd"/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Чеський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центр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у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Київі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 xml:space="preserve">2019. – 272 с. / за заг. ред. проф. В.М.Сокрута, Слов’янськ – Тернопіль – Київ: «Друкарський двір». 2020. – Т.2. – 340 с. </w:t>
      </w:r>
    </w:p>
    <w:p w14:paraId="757EC8B7" w14:textId="77777777" w:rsidR="00C8256A" w:rsidRPr="00A87667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</w:rPr>
      </w:pPr>
      <w:r w:rsidRPr="00C8256A">
        <w:rPr>
          <w:sz w:val="28"/>
          <w:szCs w:val="28"/>
        </w:rPr>
        <w:t>Швесткова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О</w:t>
      </w:r>
      <w:r w:rsidRPr="00A87667">
        <w:rPr>
          <w:sz w:val="28"/>
          <w:szCs w:val="28"/>
        </w:rPr>
        <w:t xml:space="preserve">., </w:t>
      </w:r>
      <w:r w:rsidRPr="00C8256A">
        <w:rPr>
          <w:sz w:val="28"/>
          <w:szCs w:val="28"/>
        </w:rPr>
        <w:t>Сладкова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П</w:t>
      </w:r>
      <w:r w:rsidRPr="00A87667">
        <w:rPr>
          <w:sz w:val="28"/>
          <w:szCs w:val="28"/>
        </w:rPr>
        <w:t xml:space="preserve">. </w:t>
      </w:r>
      <w:r w:rsidRPr="00C8256A">
        <w:rPr>
          <w:sz w:val="28"/>
          <w:szCs w:val="28"/>
        </w:rPr>
        <w:t>Фізична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терапія</w:t>
      </w:r>
      <w:r w:rsidRPr="00A87667">
        <w:rPr>
          <w:sz w:val="28"/>
          <w:szCs w:val="28"/>
        </w:rPr>
        <w:t xml:space="preserve">: </w:t>
      </w:r>
      <w:r w:rsidRPr="00C8256A">
        <w:rPr>
          <w:sz w:val="28"/>
          <w:szCs w:val="28"/>
        </w:rPr>
        <w:t>підручник</w:t>
      </w:r>
      <w:r w:rsidRPr="00A87667">
        <w:rPr>
          <w:sz w:val="28"/>
          <w:szCs w:val="28"/>
        </w:rPr>
        <w:t xml:space="preserve">. – </w:t>
      </w:r>
      <w:r w:rsidRPr="00C8256A">
        <w:rPr>
          <w:sz w:val="28"/>
          <w:szCs w:val="28"/>
        </w:rPr>
        <w:t>Київ</w:t>
      </w:r>
      <w:r w:rsidRPr="00A87667">
        <w:rPr>
          <w:sz w:val="28"/>
          <w:szCs w:val="28"/>
        </w:rPr>
        <w:t xml:space="preserve">, </w:t>
      </w:r>
      <w:r w:rsidRPr="00C8256A">
        <w:rPr>
          <w:sz w:val="28"/>
          <w:szCs w:val="28"/>
        </w:rPr>
        <w:t>Чеський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центр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у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Києві</w:t>
      </w:r>
      <w:r w:rsidRPr="00A87667">
        <w:rPr>
          <w:sz w:val="28"/>
          <w:szCs w:val="28"/>
        </w:rPr>
        <w:t xml:space="preserve">, 2019. – 272 </w:t>
      </w:r>
      <w:r w:rsidRPr="00C8256A">
        <w:rPr>
          <w:sz w:val="28"/>
          <w:szCs w:val="28"/>
        </w:rPr>
        <w:t>с</w:t>
      </w:r>
      <w:r w:rsidRPr="00A87667">
        <w:rPr>
          <w:sz w:val="28"/>
          <w:szCs w:val="28"/>
        </w:rPr>
        <w:t xml:space="preserve">. </w:t>
      </w:r>
    </w:p>
    <w:p w14:paraId="5AD2E570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lastRenderedPageBreak/>
        <w:t>Калмикові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Ю</w:t>
      </w:r>
      <w:r w:rsidRPr="00A87667">
        <w:rPr>
          <w:sz w:val="28"/>
          <w:szCs w:val="28"/>
        </w:rPr>
        <w:t>.</w:t>
      </w:r>
      <w:r w:rsidRPr="00C8256A">
        <w:rPr>
          <w:sz w:val="28"/>
          <w:szCs w:val="28"/>
        </w:rPr>
        <w:t>С</w:t>
      </w:r>
      <w:r w:rsidRPr="00A87667">
        <w:rPr>
          <w:sz w:val="28"/>
          <w:szCs w:val="28"/>
        </w:rPr>
        <w:t xml:space="preserve">., </w:t>
      </w:r>
      <w:r w:rsidRPr="00C8256A">
        <w:rPr>
          <w:sz w:val="28"/>
          <w:szCs w:val="28"/>
        </w:rPr>
        <w:t>Калмиєв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С</w:t>
      </w:r>
      <w:r w:rsidRPr="00A87667">
        <w:rPr>
          <w:sz w:val="28"/>
          <w:szCs w:val="28"/>
        </w:rPr>
        <w:t>.</w:t>
      </w:r>
      <w:r w:rsidRPr="00C8256A">
        <w:rPr>
          <w:sz w:val="28"/>
          <w:szCs w:val="28"/>
        </w:rPr>
        <w:t>А</w:t>
      </w:r>
      <w:r w:rsidRPr="00A87667">
        <w:rPr>
          <w:sz w:val="28"/>
          <w:szCs w:val="28"/>
        </w:rPr>
        <w:t xml:space="preserve">., </w:t>
      </w:r>
      <w:r w:rsidRPr="00C8256A">
        <w:rPr>
          <w:sz w:val="28"/>
          <w:szCs w:val="28"/>
        </w:rPr>
        <w:t>Садат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К</w:t>
      </w:r>
      <w:r w:rsidRPr="00A87667">
        <w:rPr>
          <w:sz w:val="28"/>
          <w:szCs w:val="28"/>
        </w:rPr>
        <w:t>.</w:t>
      </w:r>
      <w:r w:rsidRPr="00C8256A">
        <w:rPr>
          <w:sz w:val="28"/>
          <w:szCs w:val="28"/>
        </w:rPr>
        <w:t>Н</w:t>
      </w:r>
      <w:r w:rsidRPr="00A87667">
        <w:rPr>
          <w:sz w:val="28"/>
          <w:szCs w:val="28"/>
        </w:rPr>
        <w:t xml:space="preserve">. </w:t>
      </w:r>
      <w:r w:rsidRPr="00C8256A">
        <w:rPr>
          <w:sz w:val="28"/>
          <w:szCs w:val="28"/>
        </w:rPr>
        <w:t>Застосування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засобів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фізичної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терапії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у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відновному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лікуванні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гіпертоксичної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хвороби</w:t>
      </w:r>
      <w:r w:rsidRPr="00A87667">
        <w:rPr>
          <w:sz w:val="28"/>
          <w:szCs w:val="28"/>
        </w:rPr>
        <w:t xml:space="preserve"> / </w:t>
      </w:r>
      <w:r w:rsidRPr="00C8256A">
        <w:rPr>
          <w:sz w:val="28"/>
          <w:szCs w:val="28"/>
        </w:rPr>
        <w:t>Фізична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реабілітація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та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реакреаційнооздоровчі</w:t>
      </w:r>
      <w:r w:rsidRPr="00A87667">
        <w:rPr>
          <w:sz w:val="28"/>
          <w:szCs w:val="28"/>
        </w:rPr>
        <w:t xml:space="preserve"> </w:t>
      </w:r>
      <w:r w:rsidRPr="00C8256A">
        <w:rPr>
          <w:sz w:val="28"/>
          <w:szCs w:val="28"/>
        </w:rPr>
        <w:t>технології</w:t>
      </w:r>
      <w:r w:rsidRPr="00A87667">
        <w:rPr>
          <w:sz w:val="28"/>
          <w:szCs w:val="28"/>
        </w:rPr>
        <w:t xml:space="preserve">. </w:t>
      </w:r>
      <w:r w:rsidRPr="00C8256A">
        <w:rPr>
          <w:sz w:val="28"/>
          <w:szCs w:val="28"/>
          <w:lang w:val="en-US"/>
        </w:rPr>
        <w:t xml:space="preserve">2017. </w:t>
      </w:r>
    </w:p>
    <w:p w14:paraId="64BE91AA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t>Медико</w:t>
      </w:r>
      <w:r w:rsidRPr="00C8256A">
        <w:rPr>
          <w:sz w:val="28"/>
          <w:szCs w:val="28"/>
          <w:lang w:val="en-US"/>
        </w:rPr>
        <w:t>-</w:t>
      </w:r>
      <w:r w:rsidRPr="00C8256A">
        <w:rPr>
          <w:sz w:val="28"/>
          <w:szCs w:val="28"/>
        </w:rPr>
        <w:t>біологічні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основи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фізичної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терапії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ерготерапії</w:t>
      </w:r>
      <w:r w:rsidRPr="00C8256A">
        <w:rPr>
          <w:sz w:val="28"/>
          <w:szCs w:val="28"/>
          <w:lang w:val="en-US"/>
        </w:rPr>
        <w:t xml:space="preserve"> («</w:t>
      </w:r>
      <w:r w:rsidRPr="00C8256A">
        <w:rPr>
          <w:sz w:val="28"/>
          <w:szCs w:val="28"/>
        </w:rPr>
        <w:t>Нормальна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анатомія</w:t>
      </w:r>
      <w:r w:rsidRPr="00C8256A">
        <w:rPr>
          <w:sz w:val="28"/>
          <w:szCs w:val="28"/>
          <w:lang w:val="en-US"/>
        </w:rPr>
        <w:t xml:space="preserve">» </w:t>
      </w:r>
      <w:r w:rsidRPr="00C8256A">
        <w:rPr>
          <w:sz w:val="28"/>
          <w:szCs w:val="28"/>
        </w:rPr>
        <w:t>та</w:t>
      </w:r>
      <w:r w:rsidRPr="00C8256A">
        <w:rPr>
          <w:sz w:val="28"/>
          <w:szCs w:val="28"/>
          <w:lang w:val="en-US"/>
        </w:rPr>
        <w:t xml:space="preserve"> «</w:t>
      </w:r>
      <w:r w:rsidRPr="00C8256A">
        <w:rPr>
          <w:sz w:val="28"/>
          <w:szCs w:val="28"/>
        </w:rPr>
        <w:t>Нормальна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фізіологія</w:t>
      </w:r>
      <w:r w:rsidRPr="00C8256A">
        <w:rPr>
          <w:sz w:val="28"/>
          <w:szCs w:val="28"/>
          <w:lang w:val="en-US"/>
        </w:rPr>
        <w:t xml:space="preserve">»): </w:t>
      </w:r>
      <w:proofErr w:type="gramStart"/>
      <w:r w:rsidRPr="00C8256A">
        <w:rPr>
          <w:sz w:val="28"/>
          <w:szCs w:val="28"/>
        </w:rPr>
        <w:t>навч</w:t>
      </w:r>
      <w:r w:rsidRPr="00C8256A">
        <w:rPr>
          <w:sz w:val="28"/>
          <w:szCs w:val="28"/>
          <w:lang w:val="en-US"/>
        </w:rPr>
        <w:t>.</w:t>
      </w:r>
      <w:r w:rsidRPr="00C8256A">
        <w:rPr>
          <w:sz w:val="28"/>
          <w:szCs w:val="28"/>
        </w:rPr>
        <w:t>посіб</w:t>
      </w:r>
      <w:proofErr w:type="gramEnd"/>
      <w:r w:rsidRPr="00C8256A">
        <w:rPr>
          <w:sz w:val="28"/>
          <w:szCs w:val="28"/>
          <w:lang w:val="en-US"/>
        </w:rPr>
        <w:t xml:space="preserve">. / </w:t>
      </w:r>
      <w:r w:rsidRPr="00C8256A">
        <w:rPr>
          <w:sz w:val="28"/>
          <w:szCs w:val="28"/>
        </w:rPr>
        <w:t>Мирослава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Гриньків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Тетяна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Куцериб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Станіслав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Крась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Софія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Маєвська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Федір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Музика</w:t>
      </w:r>
      <w:r w:rsidRPr="00C8256A">
        <w:rPr>
          <w:sz w:val="28"/>
          <w:szCs w:val="28"/>
          <w:lang w:val="en-US"/>
        </w:rPr>
        <w:t xml:space="preserve">. – </w:t>
      </w:r>
      <w:r w:rsidRPr="00C8256A">
        <w:rPr>
          <w:sz w:val="28"/>
          <w:szCs w:val="28"/>
        </w:rPr>
        <w:t>Львів</w:t>
      </w:r>
      <w:r w:rsidRPr="00C8256A">
        <w:rPr>
          <w:sz w:val="28"/>
          <w:szCs w:val="28"/>
          <w:lang w:val="en-US"/>
        </w:rPr>
        <w:t xml:space="preserve">: </w:t>
      </w:r>
      <w:r w:rsidRPr="00C8256A">
        <w:rPr>
          <w:sz w:val="28"/>
          <w:szCs w:val="28"/>
        </w:rPr>
        <w:t>ЛДУФК</w:t>
      </w:r>
      <w:r w:rsidRPr="00C8256A">
        <w:rPr>
          <w:sz w:val="28"/>
          <w:szCs w:val="28"/>
          <w:lang w:val="en-US"/>
        </w:rPr>
        <w:t xml:space="preserve">, 2019. – 146 </w:t>
      </w:r>
      <w:r w:rsidRPr="00C8256A">
        <w:rPr>
          <w:sz w:val="28"/>
          <w:szCs w:val="28"/>
        </w:rPr>
        <w:t>с</w:t>
      </w:r>
      <w:r w:rsidRPr="00C8256A">
        <w:rPr>
          <w:sz w:val="28"/>
          <w:szCs w:val="28"/>
          <w:lang w:val="en-US"/>
        </w:rPr>
        <w:t xml:space="preserve">. </w:t>
      </w:r>
    </w:p>
    <w:p w14:paraId="4450E32D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C8256A">
        <w:rPr>
          <w:sz w:val="28"/>
          <w:szCs w:val="28"/>
        </w:rPr>
        <w:t>Росолянка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Н</w:t>
      </w:r>
      <w:r w:rsidRPr="00C8256A">
        <w:rPr>
          <w:sz w:val="28"/>
          <w:szCs w:val="28"/>
          <w:lang w:val="en-US"/>
        </w:rPr>
        <w:t xml:space="preserve">. </w:t>
      </w:r>
      <w:r w:rsidRPr="00C8256A">
        <w:rPr>
          <w:sz w:val="28"/>
          <w:szCs w:val="28"/>
        </w:rPr>
        <w:t>Клінічні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тести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для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визначення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стану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рівноваги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та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координації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в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осіб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з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нефрологічним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дефіцитом</w:t>
      </w:r>
      <w:r w:rsidRPr="00C8256A">
        <w:rPr>
          <w:sz w:val="28"/>
          <w:szCs w:val="28"/>
          <w:lang w:val="en-US"/>
        </w:rPr>
        <w:t xml:space="preserve"> / </w:t>
      </w:r>
      <w:r w:rsidRPr="00C8256A">
        <w:rPr>
          <w:sz w:val="28"/>
          <w:szCs w:val="28"/>
        </w:rPr>
        <w:t>Наталя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Росолянка</w:t>
      </w:r>
      <w:r w:rsidRPr="00C8256A">
        <w:rPr>
          <w:sz w:val="28"/>
          <w:szCs w:val="28"/>
          <w:lang w:val="en-US"/>
        </w:rPr>
        <w:t xml:space="preserve"> // </w:t>
      </w:r>
      <w:r w:rsidRPr="00C8256A">
        <w:rPr>
          <w:sz w:val="28"/>
          <w:szCs w:val="28"/>
        </w:rPr>
        <w:t>Фізична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активність</w:t>
      </w:r>
      <w:r w:rsidRPr="00C8256A">
        <w:rPr>
          <w:sz w:val="28"/>
          <w:szCs w:val="28"/>
          <w:lang w:val="en-US"/>
        </w:rPr>
        <w:t xml:space="preserve">, </w:t>
      </w:r>
      <w:r w:rsidRPr="00C8256A">
        <w:rPr>
          <w:sz w:val="28"/>
          <w:szCs w:val="28"/>
        </w:rPr>
        <w:t>здоров</w:t>
      </w:r>
      <w:r w:rsidRPr="00C8256A">
        <w:rPr>
          <w:sz w:val="28"/>
          <w:szCs w:val="28"/>
          <w:lang w:val="en-US"/>
        </w:rPr>
        <w:t>’</w:t>
      </w:r>
      <w:r w:rsidRPr="00C8256A">
        <w:rPr>
          <w:sz w:val="28"/>
          <w:szCs w:val="28"/>
        </w:rPr>
        <w:t>я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і</w:t>
      </w:r>
      <w:r w:rsidRPr="00C8256A">
        <w:rPr>
          <w:sz w:val="28"/>
          <w:szCs w:val="28"/>
          <w:lang w:val="en-US"/>
        </w:rPr>
        <w:t xml:space="preserve"> </w:t>
      </w:r>
      <w:r w:rsidRPr="00C8256A">
        <w:rPr>
          <w:sz w:val="28"/>
          <w:szCs w:val="28"/>
        </w:rPr>
        <w:t>спорт</w:t>
      </w:r>
      <w:r w:rsidRPr="00C8256A">
        <w:rPr>
          <w:sz w:val="28"/>
          <w:szCs w:val="28"/>
          <w:lang w:val="en-US"/>
        </w:rPr>
        <w:t xml:space="preserve">, - 2018. - №1 (31). – </w:t>
      </w:r>
      <w:r w:rsidRPr="00C8256A">
        <w:rPr>
          <w:sz w:val="28"/>
          <w:szCs w:val="28"/>
        </w:rPr>
        <w:t>С</w:t>
      </w:r>
      <w:r w:rsidRPr="00C8256A">
        <w:rPr>
          <w:sz w:val="28"/>
          <w:szCs w:val="28"/>
          <w:lang w:val="en-US"/>
        </w:rPr>
        <w:t>. 37-44.</w:t>
      </w:r>
    </w:p>
    <w:p w14:paraId="0D16487D" w14:textId="77777777" w:rsid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143986">
        <w:rPr>
          <w:sz w:val="28"/>
          <w:szCs w:val="28"/>
          <w:lang w:val="en-US"/>
        </w:rPr>
        <w:t>American Psychiatric Association. «Personality Disorders». Diagnostic and Statistical Manual of Mental Disorders (Fifth ed.), 2013.</w:t>
      </w:r>
    </w:p>
    <w:p w14:paraId="6E2A4C6D" w14:textId="33EFAEEB" w:rsidR="009D45E5" w:rsidRPr="00C8256A" w:rsidRDefault="009D45E5" w:rsidP="00D14898">
      <w:pPr>
        <w:numPr>
          <w:ilvl w:val="1"/>
          <w:numId w:val="35"/>
        </w:numPr>
        <w:ind w:left="426" w:hanging="426"/>
        <w:jc w:val="both"/>
        <w:rPr>
          <w:sz w:val="28"/>
          <w:szCs w:val="28"/>
          <w:lang w:val="en-US"/>
        </w:rPr>
      </w:pPr>
      <w:r w:rsidRPr="00143986">
        <w:rPr>
          <w:sz w:val="28"/>
          <w:szCs w:val="28"/>
          <w:lang w:val="en-US"/>
        </w:rPr>
        <w:t>World Health Organisation. The ICD</w:t>
      </w:r>
      <w:r w:rsidRPr="00143986">
        <w:rPr>
          <w:sz w:val="28"/>
          <w:szCs w:val="28"/>
          <w:lang w:val="en-US"/>
        </w:rPr>
        <w:noBreakHyphen/>
        <w:t xml:space="preserve">10 Classification of Mental and Behavioral Disorders. </w:t>
      </w:r>
      <w:r w:rsidRPr="00C8256A">
        <w:rPr>
          <w:sz w:val="28"/>
          <w:szCs w:val="28"/>
        </w:rPr>
        <w:t>Diagnostic criteria for research. – ​Jeneva.</w:t>
      </w:r>
    </w:p>
    <w:p w14:paraId="360EAF67" w14:textId="77777777" w:rsidR="002372F6" w:rsidRPr="00724004" w:rsidRDefault="002372F6" w:rsidP="009D45E5">
      <w:pPr>
        <w:ind w:left="502"/>
        <w:jc w:val="both"/>
        <w:rPr>
          <w:sz w:val="28"/>
          <w:szCs w:val="28"/>
        </w:rPr>
      </w:pPr>
    </w:p>
    <w:p w14:paraId="072C1853" w14:textId="2E1C8686" w:rsidR="0031695A" w:rsidRPr="00E972D6" w:rsidRDefault="0031695A" w:rsidP="004315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1ADDBEE" w14:textId="77777777" w:rsidR="007B3C1E" w:rsidRPr="00852043" w:rsidRDefault="007B3C1E" w:rsidP="007B3C1E">
      <w:pPr>
        <w:pStyle w:val="220"/>
        <w:rPr>
          <w:rFonts w:ascii="Times New Roman" w:hAnsi="Times New Roman"/>
          <w:sz w:val="28"/>
          <w:szCs w:val="28"/>
        </w:rPr>
      </w:pPr>
      <w:r w:rsidRPr="00852043">
        <w:rPr>
          <w:rFonts w:ascii="Times New Roman" w:hAnsi="Times New Roman"/>
          <w:sz w:val="28"/>
          <w:szCs w:val="28"/>
        </w:rPr>
        <w:t>Інформаційні ресурси:</w:t>
      </w:r>
    </w:p>
    <w:p w14:paraId="45DB00A5" w14:textId="77777777" w:rsidR="007B3C1E" w:rsidRPr="00EB49CA" w:rsidRDefault="007B3C1E" w:rsidP="00D14898">
      <w:pPr>
        <w:pStyle w:val="220"/>
        <w:numPr>
          <w:ilvl w:val="0"/>
          <w:numId w:val="7"/>
        </w:numPr>
        <w:ind w:left="425" w:hanging="425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EB49CA">
        <w:rPr>
          <w:rFonts w:ascii="Times New Roman" w:hAnsi="Times New Roman"/>
          <w:b w:val="0"/>
          <w:bCs/>
          <w:sz w:val="28"/>
          <w:szCs w:val="28"/>
        </w:rPr>
        <w:t>medscape.com</w:t>
      </w:r>
    </w:p>
    <w:p w14:paraId="7DB482D8" w14:textId="77777777" w:rsidR="007B3C1E" w:rsidRPr="00EB49CA" w:rsidRDefault="007B3C1E" w:rsidP="00D14898">
      <w:pPr>
        <w:pStyle w:val="220"/>
        <w:numPr>
          <w:ilvl w:val="0"/>
          <w:numId w:val="7"/>
        </w:numPr>
        <w:ind w:left="425" w:hanging="425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EB49CA">
        <w:rPr>
          <w:rFonts w:ascii="Times New Roman" w:hAnsi="Times New Roman"/>
          <w:b w:val="0"/>
          <w:bCs/>
          <w:sz w:val="28"/>
          <w:szCs w:val="28"/>
        </w:rPr>
        <w:t>pubmed.gov</w:t>
      </w:r>
    </w:p>
    <w:p w14:paraId="110C8E8F" w14:textId="77777777" w:rsidR="007B3C1E" w:rsidRPr="00EB49CA" w:rsidRDefault="00C21702" w:rsidP="00D14898">
      <w:pPr>
        <w:pStyle w:val="a4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6" w:history="1">
        <w:r w:rsidR="007B3C1E" w:rsidRPr="00EB49CA">
          <w:rPr>
            <w:rStyle w:val="a3"/>
            <w:rFonts w:ascii="Times New Roman" w:hAnsi="Times New Roman"/>
            <w:bCs/>
            <w:sz w:val="28"/>
            <w:szCs w:val="28"/>
          </w:rPr>
          <w:t>http://clc.to/H4TJBw</w:t>
        </w:r>
      </w:hyperlink>
      <w:r w:rsidR="007B3C1E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29C5C19E" w14:textId="77777777" w:rsidR="007B3C1E" w:rsidRPr="00EB49CA" w:rsidRDefault="00C21702" w:rsidP="00D14898">
      <w:pPr>
        <w:pStyle w:val="a4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7" w:history="1">
        <w:r w:rsidR="007B3C1E" w:rsidRPr="00EB49CA">
          <w:rPr>
            <w:rStyle w:val="a3"/>
            <w:rFonts w:ascii="Times New Roman" w:hAnsi="Times New Roman"/>
            <w:bCs/>
            <w:sz w:val="28"/>
            <w:szCs w:val="28"/>
          </w:rPr>
          <w:t>http://clc.to/3zO-wQ</w:t>
        </w:r>
      </w:hyperlink>
      <w:r w:rsidR="007B3C1E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22A190AF" w14:textId="77777777" w:rsidR="007B3C1E" w:rsidRPr="00EB49CA" w:rsidRDefault="00C21702" w:rsidP="00D14898">
      <w:pPr>
        <w:pStyle w:val="a4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8" w:history="1">
        <w:r w:rsidR="007B3C1E" w:rsidRPr="00EB49CA">
          <w:rPr>
            <w:rStyle w:val="a3"/>
            <w:rFonts w:ascii="Times New Roman" w:hAnsi="Times New Roman"/>
            <w:bCs/>
            <w:sz w:val="28"/>
            <w:szCs w:val="28"/>
          </w:rPr>
          <w:t>https://www.easyauscultation.com/?gclid=CKrG_s3Yg6oCFQPc4AodIDrm0g</w:t>
        </w:r>
      </w:hyperlink>
      <w:r w:rsidR="007B3C1E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2B384B96" w14:textId="77777777" w:rsidR="007B3C1E" w:rsidRPr="00EB49CA" w:rsidRDefault="00C21702" w:rsidP="00D14898">
      <w:pPr>
        <w:pStyle w:val="a4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9" w:history="1">
        <w:r w:rsidR="007B3C1E" w:rsidRPr="00EB49CA">
          <w:rPr>
            <w:rStyle w:val="a3"/>
            <w:rFonts w:ascii="Times New Roman" w:hAnsi="Times New Roman"/>
            <w:bCs/>
            <w:sz w:val="28"/>
            <w:szCs w:val="28"/>
          </w:rPr>
          <w:t>https://www.thinklabs.com/sound-library</w:t>
        </w:r>
      </w:hyperlink>
      <w:r w:rsidR="007B3C1E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29B8944F" w14:textId="77777777" w:rsidR="007B3C1E" w:rsidRPr="00EB49CA" w:rsidRDefault="007B3C1E" w:rsidP="00D14898">
      <w:pPr>
        <w:pStyle w:val="220"/>
        <w:numPr>
          <w:ilvl w:val="0"/>
          <w:numId w:val="7"/>
        </w:numPr>
        <w:ind w:left="425" w:hanging="425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EB49CA">
        <w:rPr>
          <w:rFonts w:ascii="Times New Roman" w:hAnsi="Times New Roman"/>
          <w:b w:val="0"/>
          <w:bCs/>
          <w:sz w:val="28"/>
          <w:szCs w:val="28"/>
        </w:rPr>
        <w:t>www.bookmed.com</w:t>
      </w:r>
    </w:p>
    <w:p w14:paraId="33425AB8" w14:textId="77777777" w:rsidR="00A87667" w:rsidRDefault="00A87667" w:rsidP="007B3C1E">
      <w:pPr>
        <w:ind w:firstLine="700"/>
        <w:jc w:val="both"/>
        <w:rPr>
          <w:iCs/>
          <w:sz w:val="28"/>
          <w:szCs w:val="28"/>
          <w:lang w:val="uk-UA"/>
        </w:rPr>
      </w:pPr>
    </w:p>
    <w:p w14:paraId="6FD196E5" w14:textId="46D6A345" w:rsidR="007B3C1E" w:rsidRPr="0061382E" w:rsidRDefault="007B3C1E" w:rsidP="007B3C1E">
      <w:pPr>
        <w:ind w:firstLine="700"/>
        <w:jc w:val="both"/>
        <w:rPr>
          <w:iCs/>
          <w:sz w:val="28"/>
          <w:szCs w:val="28"/>
          <w:lang w:val="uk-UA"/>
        </w:rPr>
      </w:pPr>
      <w:r w:rsidRPr="0061382E">
        <w:rPr>
          <w:iCs/>
          <w:sz w:val="28"/>
          <w:szCs w:val="28"/>
          <w:lang w:val="uk-UA"/>
        </w:rPr>
        <w:t>До інформаційних ресурсів курсу "</w:t>
      </w:r>
      <w:r>
        <w:rPr>
          <w:iCs/>
          <w:sz w:val="28"/>
          <w:szCs w:val="28"/>
          <w:lang w:val="uk-UA"/>
        </w:rPr>
        <w:t>Фізична реабілітація при хірургічних захворюваннях</w:t>
      </w:r>
      <w:r w:rsidRPr="0061382E">
        <w:rPr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61382E">
        <w:rPr>
          <w:iCs/>
          <w:caps/>
          <w:sz w:val="28"/>
          <w:szCs w:val="28"/>
          <w:lang w:val="uk-UA"/>
        </w:rPr>
        <w:t>і</w:t>
      </w:r>
      <w:r w:rsidRPr="0061382E">
        <w:rPr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5696B9E3" w14:textId="77777777" w:rsidR="007B3C1E" w:rsidRPr="007B3C1E" w:rsidRDefault="007B3C1E" w:rsidP="00D14898">
      <w:pPr>
        <w:pStyle w:val="a8"/>
        <w:numPr>
          <w:ilvl w:val="0"/>
          <w:numId w:val="6"/>
        </w:numPr>
        <w:spacing w:before="40" w:after="0"/>
        <w:ind w:left="284" w:firstLine="0"/>
        <w:jc w:val="both"/>
        <w:rPr>
          <w:lang w:val="uk-UA"/>
        </w:rPr>
      </w:pPr>
      <w:r w:rsidRPr="007B3C1E">
        <w:rPr>
          <w:lang w:val="uk-UA"/>
        </w:rPr>
        <w:t xml:space="preserve">Центр тестування – база ліцензійних тестових завдань Крок – 1 </w:t>
      </w:r>
      <w:r w:rsidRPr="0072277A">
        <w:rPr>
          <w:u w:val="single"/>
          <w:lang w:val="en-US"/>
        </w:rPr>
        <w:t>htpp</w:t>
      </w:r>
      <w:r w:rsidRPr="007B3C1E">
        <w:rPr>
          <w:u w:val="single"/>
          <w:lang w:val="uk-UA"/>
        </w:rPr>
        <w:t>://</w:t>
      </w:r>
      <w:r w:rsidRPr="0072277A">
        <w:rPr>
          <w:u w:val="single"/>
          <w:lang w:val="en-US"/>
        </w:rPr>
        <w:t>testcentr</w:t>
      </w:r>
      <w:r w:rsidRPr="007B3C1E">
        <w:rPr>
          <w:u w:val="single"/>
          <w:lang w:val="uk-UA"/>
        </w:rPr>
        <w:t>.</w:t>
      </w:r>
      <w:r w:rsidRPr="0072277A">
        <w:rPr>
          <w:u w:val="single"/>
          <w:lang w:val="en-US"/>
        </w:rPr>
        <w:t>org</w:t>
      </w:r>
      <w:r w:rsidRPr="007B3C1E">
        <w:rPr>
          <w:u w:val="single"/>
          <w:lang w:val="uk-UA"/>
        </w:rPr>
        <w:t>.</w:t>
      </w:r>
      <w:r w:rsidRPr="0072277A">
        <w:rPr>
          <w:u w:val="single"/>
          <w:lang w:val="en-US"/>
        </w:rPr>
        <w:t>ua</w:t>
      </w:r>
      <w:r w:rsidRPr="007B3C1E">
        <w:rPr>
          <w:u w:val="single"/>
          <w:lang w:val="uk-UA"/>
        </w:rPr>
        <w:t>/</w:t>
      </w:r>
      <w:r w:rsidRPr="007B3C1E">
        <w:rPr>
          <w:lang w:val="uk-UA"/>
        </w:rPr>
        <w:t xml:space="preserve"> </w:t>
      </w:r>
    </w:p>
    <w:p w14:paraId="27B98FFF" w14:textId="12FB084C" w:rsidR="00296D0E" w:rsidRPr="00D14898" w:rsidRDefault="007B3C1E" w:rsidP="00D14898">
      <w:pPr>
        <w:pStyle w:val="a8"/>
        <w:numPr>
          <w:ilvl w:val="0"/>
          <w:numId w:val="6"/>
        </w:numPr>
        <w:spacing w:before="40" w:after="0" w:line="360" w:lineRule="auto"/>
        <w:ind w:left="0" w:firstLine="540"/>
        <w:contextualSpacing/>
        <w:jc w:val="both"/>
        <w:rPr>
          <w:sz w:val="28"/>
          <w:szCs w:val="28"/>
          <w:lang w:val="uk-UA"/>
        </w:rPr>
      </w:pPr>
      <w:r w:rsidRPr="00D14898">
        <w:rPr>
          <w:lang w:val="en-US"/>
        </w:rPr>
        <w:t xml:space="preserve">OMIM (Online Mendelian Inheritance in Man) – An Online Catalog of Human Genes and Genetic Disorders </w:t>
      </w:r>
      <w:hyperlink r:id="rId20" w:history="1">
        <w:r w:rsidRPr="00D14898">
          <w:rPr>
            <w:rStyle w:val="a3"/>
            <w:lang w:val="en-US"/>
          </w:rPr>
          <w:t>http://omim.org/</w:t>
        </w:r>
      </w:hyperlink>
      <w:r w:rsidRPr="00D14898">
        <w:rPr>
          <w:lang w:val="en-US"/>
        </w:rPr>
        <w:t xml:space="preserve">  </w:t>
      </w:r>
    </w:p>
    <w:p w14:paraId="14D5F325" w14:textId="77777777" w:rsidR="00B53617" w:rsidRPr="00CC4DE1" w:rsidRDefault="00B53617">
      <w:pPr>
        <w:rPr>
          <w:lang w:val="uk-UA"/>
        </w:rPr>
      </w:pPr>
    </w:p>
    <w:sectPr w:rsidR="00B53617" w:rsidRPr="00CC4DE1" w:rsidSect="00A8766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B3C"/>
    <w:multiLevelType w:val="hybridMultilevel"/>
    <w:tmpl w:val="C1B49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95B"/>
    <w:multiLevelType w:val="hybridMultilevel"/>
    <w:tmpl w:val="F6105A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020A"/>
    <w:multiLevelType w:val="hybridMultilevel"/>
    <w:tmpl w:val="4D36A532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D699D"/>
    <w:multiLevelType w:val="hybridMultilevel"/>
    <w:tmpl w:val="E95C24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30AF"/>
    <w:multiLevelType w:val="hybridMultilevel"/>
    <w:tmpl w:val="B3DA67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502D"/>
    <w:multiLevelType w:val="hybridMultilevel"/>
    <w:tmpl w:val="33EAE3B8"/>
    <w:lvl w:ilvl="0" w:tplc="DF28ADFA">
      <w:start w:val="1"/>
      <w:numFmt w:val="decimal"/>
      <w:lvlText w:val="%1."/>
      <w:lvlJc w:val="left"/>
      <w:pPr>
        <w:ind w:left="2213" w:hanging="6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09" w:hanging="360"/>
      </w:pPr>
    </w:lvl>
    <w:lvl w:ilvl="2" w:tplc="2000001B" w:tentative="1">
      <w:start w:val="1"/>
      <w:numFmt w:val="lowerRoman"/>
      <w:lvlText w:val="%3."/>
      <w:lvlJc w:val="right"/>
      <w:pPr>
        <w:ind w:left="2929" w:hanging="180"/>
      </w:pPr>
    </w:lvl>
    <w:lvl w:ilvl="3" w:tplc="2000000F" w:tentative="1">
      <w:start w:val="1"/>
      <w:numFmt w:val="decimal"/>
      <w:lvlText w:val="%4."/>
      <w:lvlJc w:val="left"/>
      <w:pPr>
        <w:ind w:left="3649" w:hanging="360"/>
      </w:pPr>
    </w:lvl>
    <w:lvl w:ilvl="4" w:tplc="20000019" w:tentative="1">
      <w:start w:val="1"/>
      <w:numFmt w:val="lowerLetter"/>
      <w:lvlText w:val="%5."/>
      <w:lvlJc w:val="left"/>
      <w:pPr>
        <w:ind w:left="4369" w:hanging="360"/>
      </w:pPr>
    </w:lvl>
    <w:lvl w:ilvl="5" w:tplc="2000001B" w:tentative="1">
      <w:start w:val="1"/>
      <w:numFmt w:val="lowerRoman"/>
      <w:lvlText w:val="%6."/>
      <w:lvlJc w:val="right"/>
      <w:pPr>
        <w:ind w:left="5089" w:hanging="180"/>
      </w:pPr>
    </w:lvl>
    <w:lvl w:ilvl="6" w:tplc="2000000F" w:tentative="1">
      <w:start w:val="1"/>
      <w:numFmt w:val="decimal"/>
      <w:lvlText w:val="%7."/>
      <w:lvlJc w:val="left"/>
      <w:pPr>
        <w:ind w:left="5809" w:hanging="360"/>
      </w:pPr>
    </w:lvl>
    <w:lvl w:ilvl="7" w:tplc="20000019" w:tentative="1">
      <w:start w:val="1"/>
      <w:numFmt w:val="lowerLetter"/>
      <w:lvlText w:val="%8."/>
      <w:lvlJc w:val="left"/>
      <w:pPr>
        <w:ind w:left="6529" w:hanging="360"/>
      </w:pPr>
    </w:lvl>
    <w:lvl w:ilvl="8" w:tplc="2000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 w15:restartNumberingAfterBreak="0">
    <w:nsid w:val="17DC0AA0"/>
    <w:multiLevelType w:val="hybridMultilevel"/>
    <w:tmpl w:val="9B7C6A76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17FE117A"/>
    <w:multiLevelType w:val="hybridMultilevel"/>
    <w:tmpl w:val="A5F2D7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4420D8F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56908"/>
    <w:multiLevelType w:val="hybridMultilevel"/>
    <w:tmpl w:val="18F6E986"/>
    <w:lvl w:ilvl="0" w:tplc="C3BC9B1C">
      <w:start w:val="5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1DCE15F8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959"/>
    <w:multiLevelType w:val="hybridMultilevel"/>
    <w:tmpl w:val="66B6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D863A3"/>
    <w:multiLevelType w:val="hybridMultilevel"/>
    <w:tmpl w:val="F948DB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84936"/>
    <w:multiLevelType w:val="hybridMultilevel"/>
    <w:tmpl w:val="B6CEB46E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259157E3"/>
    <w:multiLevelType w:val="hybridMultilevel"/>
    <w:tmpl w:val="D47668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9B7421F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D18FF"/>
    <w:multiLevelType w:val="hybridMultilevel"/>
    <w:tmpl w:val="54C0C9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33B6"/>
    <w:multiLevelType w:val="hybridMultilevel"/>
    <w:tmpl w:val="07E6611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0928B8"/>
    <w:multiLevelType w:val="hybridMultilevel"/>
    <w:tmpl w:val="18A006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844C6"/>
    <w:multiLevelType w:val="hybridMultilevel"/>
    <w:tmpl w:val="5CCA25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9768E"/>
    <w:multiLevelType w:val="hybridMultilevel"/>
    <w:tmpl w:val="39FCD68E"/>
    <w:lvl w:ilvl="0" w:tplc="85A6A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B14DF"/>
    <w:multiLevelType w:val="multilevel"/>
    <w:tmpl w:val="CD84D9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48E3B67"/>
    <w:multiLevelType w:val="hybridMultilevel"/>
    <w:tmpl w:val="C882D50E"/>
    <w:lvl w:ilvl="0" w:tplc="DF28ADFA">
      <w:start w:val="1"/>
      <w:numFmt w:val="decimal"/>
      <w:lvlText w:val="%1."/>
      <w:lvlJc w:val="left"/>
      <w:pPr>
        <w:ind w:left="1444" w:hanging="6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9" w:hanging="360"/>
      </w:pPr>
    </w:lvl>
    <w:lvl w:ilvl="2" w:tplc="2000001B" w:tentative="1">
      <w:start w:val="1"/>
      <w:numFmt w:val="lowerRoman"/>
      <w:lvlText w:val="%3."/>
      <w:lvlJc w:val="right"/>
      <w:pPr>
        <w:ind w:left="2569" w:hanging="180"/>
      </w:pPr>
    </w:lvl>
    <w:lvl w:ilvl="3" w:tplc="2000000F" w:tentative="1">
      <w:start w:val="1"/>
      <w:numFmt w:val="decimal"/>
      <w:lvlText w:val="%4."/>
      <w:lvlJc w:val="left"/>
      <w:pPr>
        <w:ind w:left="3289" w:hanging="360"/>
      </w:pPr>
    </w:lvl>
    <w:lvl w:ilvl="4" w:tplc="20000019" w:tentative="1">
      <w:start w:val="1"/>
      <w:numFmt w:val="lowerLetter"/>
      <w:lvlText w:val="%5."/>
      <w:lvlJc w:val="left"/>
      <w:pPr>
        <w:ind w:left="4009" w:hanging="360"/>
      </w:pPr>
    </w:lvl>
    <w:lvl w:ilvl="5" w:tplc="2000001B" w:tentative="1">
      <w:start w:val="1"/>
      <w:numFmt w:val="lowerRoman"/>
      <w:lvlText w:val="%6."/>
      <w:lvlJc w:val="right"/>
      <w:pPr>
        <w:ind w:left="4729" w:hanging="180"/>
      </w:pPr>
    </w:lvl>
    <w:lvl w:ilvl="6" w:tplc="2000000F" w:tentative="1">
      <w:start w:val="1"/>
      <w:numFmt w:val="decimal"/>
      <w:lvlText w:val="%7."/>
      <w:lvlJc w:val="left"/>
      <w:pPr>
        <w:ind w:left="5449" w:hanging="360"/>
      </w:pPr>
    </w:lvl>
    <w:lvl w:ilvl="7" w:tplc="20000019" w:tentative="1">
      <w:start w:val="1"/>
      <w:numFmt w:val="lowerLetter"/>
      <w:lvlText w:val="%8."/>
      <w:lvlJc w:val="left"/>
      <w:pPr>
        <w:ind w:left="6169" w:hanging="360"/>
      </w:pPr>
    </w:lvl>
    <w:lvl w:ilvl="8" w:tplc="200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 w15:restartNumberingAfterBreak="0">
    <w:nsid w:val="462236AC"/>
    <w:multiLevelType w:val="hybridMultilevel"/>
    <w:tmpl w:val="898C6B40"/>
    <w:lvl w:ilvl="0" w:tplc="1D083DE2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B152859"/>
    <w:multiLevelType w:val="hybridMultilevel"/>
    <w:tmpl w:val="BCC08C22"/>
    <w:lvl w:ilvl="0" w:tplc="6470A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36A4A"/>
    <w:multiLevelType w:val="hybridMultilevel"/>
    <w:tmpl w:val="E836FD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FA0F7D"/>
    <w:multiLevelType w:val="hybridMultilevel"/>
    <w:tmpl w:val="C2780AE8"/>
    <w:lvl w:ilvl="0" w:tplc="49D627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50448F1"/>
    <w:multiLevelType w:val="hybridMultilevel"/>
    <w:tmpl w:val="1040E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7B48"/>
    <w:multiLevelType w:val="hybridMultilevel"/>
    <w:tmpl w:val="42D8B5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BE6E08A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278B1"/>
    <w:multiLevelType w:val="hybridMultilevel"/>
    <w:tmpl w:val="C17A05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B0711"/>
    <w:multiLevelType w:val="hybridMultilevel"/>
    <w:tmpl w:val="81922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1D0A50"/>
    <w:multiLevelType w:val="hybridMultilevel"/>
    <w:tmpl w:val="A7AAA968"/>
    <w:lvl w:ilvl="0" w:tplc="49D62700">
      <w:start w:val="1"/>
      <w:numFmt w:val="bullet"/>
      <w:lvlText w:val=""/>
      <w:lvlJc w:val="left"/>
      <w:pPr>
        <w:ind w:left="1140" w:hanging="42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8C3A48"/>
    <w:multiLevelType w:val="hybridMultilevel"/>
    <w:tmpl w:val="3C587C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FB6579"/>
    <w:multiLevelType w:val="hybridMultilevel"/>
    <w:tmpl w:val="ADB8FE4A"/>
    <w:lvl w:ilvl="0" w:tplc="E654C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5" w15:restartNumberingAfterBreak="0">
    <w:nsid w:val="7D544B60"/>
    <w:multiLevelType w:val="hybridMultilevel"/>
    <w:tmpl w:val="E868658E"/>
    <w:lvl w:ilvl="0" w:tplc="2000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5"/>
  </w:num>
  <w:num w:numId="3">
    <w:abstractNumId w:val="30"/>
  </w:num>
  <w:num w:numId="4">
    <w:abstractNumId w:val="24"/>
  </w:num>
  <w:num w:numId="5">
    <w:abstractNumId w:val="31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9"/>
  </w:num>
  <w:num w:numId="9">
    <w:abstractNumId w:val="34"/>
  </w:num>
  <w:num w:numId="10">
    <w:abstractNumId w:val="27"/>
  </w:num>
  <w:num w:numId="11">
    <w:abstractNumId w:val="6"/>
  </w:num>
  <w:num w:numId="12">
    <w:abstractNumId w:val="12"/>
  </w:num>
  <w:num w:numId="13">
    <w:abstractNumId w:val="1"/>
  </w:num>
  <w:num w:numId="14">
    <w:abstractNumId w:val="22"/>
  </w:num>
  <w:num w:numId="15">
    <w:abstractNumId w:val="17"/>
  </w:num>
  <w:num w:numId="16">
    <w:abstractNumId w:val="28"/>
  </w:num>
  <w:num w:numId="17">
    <w:abstractNumId w:val="4"/>
  </w:num>
  <w:num w:numId="18">
    <w:abstractNumId w:val="14"/>
  </w:num>
  <w:num w:numId="19">
    <w:abstractNumId w:val="26"/>
  </w:num>
  <w:num w:numId="20">
    <w:abstractNumId w:val="29"/>
  </w:num>
  <w:num w:numId="21">
    <w:abstractNumId w:val="2"/>
  </w:num>
  <w:num w:numId="22">
    <w:abstractNumId w:val="0"/>
  </w:num>
  <w:num w:numId="23">
    <w:abstractNumId w:val="33"/>
  </w:num>
  <w:num w:numId="24">
    <w:abstractNumId w:val="23"/>
  </w:num>
  <w:num w:numId="25">
    <w:abstractNumId w:val="18"/>
  </w:num>
  <w:num w:numId="26">
    <w:abstractNumId w:val="16"/>
  </w:num>
  <w:num w:numId="27">
    <w:abstractNumId w:val="21"/>
  </w:num>
  <w:num w:numId="28">
    <w:abstractNumId w:val="3"/>
  </w:num>
  <w:num w:numId="29">
    <w:abstractNumId w:val="15"/>
  </w:num>
  <w:num w:numId="30">
    <w:abstractNumId w:val="11"/>
  </w:num>
  <w:num w:numId="31">
    <w:abstractNumId w:val="20"/>
  </w:num>
  <w:num w:numId="32">
    <w:abstractNumId w:val="5"/>
  </w:num>
  <w:num w:numId="33">
    <w:abstractNumId w:val="9"/>
  </w:num>
  <w:num w:numId="34">
    <w:abstractNumId w:val="13"/>
  </w:num>
  <w:num w:numId="35">
    <w:abstractNumId w:val="7"/>
  </w:num>
  <w:num w:numId="36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0E"/>
    <w:rsid w:val="00016709"/>
    <w:rsid w:val="00026D4F"/>
    <w:rsid w:val="0007028B"/>
    <w:rsid w:val="000809A1"/>
    <w:rsid w:val="000E2BA5"/>
    <w:rsid w:val="00106482"/>
    <w:rsid w:val="00112E92"/>
    <w:rsid w:val="0011511B"/>
    <w:rsid w:val="00120FCC"/>
    <w:rsid w:val="001414BF"/>
    <w:rsid w:val="00143986"/>
    <w:rsid w:val="001569D5"/>
    <w:rsid w:val="00167738"/>
    <w:rsid w:val="00217600"/>
    <w:rsid w:val="0022725B"/>
    <w:rsid w:val="002372F6"/>
    <w:rsid w:val="0027616D"/>
    <w:rsid w:val="00280251"/>
    <w:rsid w:val="0028069D"/>
    <w:rsid w:val="00296D0E"/>
    <w:rsid w:val="002C6D3E"/>
    <w:rsid w:val="002D4BCF"/>
    <w:rsid w:val="002D5426"/>
    <w:rsid w:val="002E6E87"/>
    <w:rsid w:val="0031695A"/>
    <w:rsid w:val="00324F52"/>
    <w:rsid w:val="003262BB"/>
    <w:rsid w:val="00342A37"/>
    <w:rsid w:val="00352146"/>
    <w:rsid w:val="003528BC"/>
    <w:rsid w:val="0038516A"/>
    <w:rsid w:val="00425E50"/>
    <w:rsid w:val="004315FF"/>
    <w:rsid w:val="004946C3"/>
    <w:rsid w:val="00496700"/>
    <w:rsid w:val="0049715F"/>
    <w:rsid w:val="004C3AE9"/>
    <w:rsid w:val="004C3C21"/>
    <w:rsid w:val="004E7743"/>
    <w:rsid w:val="00537B8E"/>
    <w:rsid w:val="005B7124"/>
    <w:rsid w:val="005C720A"/>
    <w:rsid w:val="005D1481"/>
    <w:rsid w:val="005D3EC0"/>
    <w:rsid w:val="005E32E7"/>
    <w:rsid w:val="005F46CF"/>
    <w:rsid w:val="006028A6"/>
    <w:rsid w:val="006C1BEF"/>
    <w:rsid w:val="006D1338"/>
    <w:rsid w:val="006D1764"/>
    <w:rsid w:val="00724004"/>
    <w:rsid w:val="00727BC9"/>
    <w:rsid w:val="00735D48"/>
    <w:rsid w:val="007506DA"/>
    <w:rsid w:val="00757C3A"/>
    <w:rsid w:val="00773B6A"/>
    <w:rsid w:val="00774534"/>
    <w:rsid w:val="007A0FA3"/>
    <w:rsid w:val="007A442B"/>
    <w:rsid w:val="007B3C1E"/>
    <w:rsid w:val="007B4401"/>
    <w:rsid w:val="007E493B"/>
    <w:rsid w:val="008003BE"/>
    <w:rsid w:val="008147F3"/>
    <w:rsid w:val="00820DC2"/>
    <w:rsid w:val="00844F0E"/>
    <w:rsid w:val="00867DAF"/>
    <w:rsid w:val="00886062"/>
    <w:rsid w:val="008906DF"/>
    <w:rsid w:val="00896375"/>
    <w:rsid w:val="008E0476"/>
    <w:rsid w:val="00937991"/>
    <w:rsid w:val="00974D17"/>
    <w:rsid w:val="0098240F"/>
    <w:rsid w:val="009D07DD"/>
    <w:rsid w:val="009D45E5"/>
    <w:rsid w:val="009E1FCE"/>
    <w:rsid w:val="009F28B2"/>
    <w:rsid w:val="00A47865"/>
    <w:rsid w:val="00A51906"/>
    <w:rsid w:val="00A5639D"/>
    <w:rsid w:val="00A85495"/>
    <w:rsid w:val="00A87667"/>
    <w:rsid w:val="00AD2541"/>
    <w:rsid w:val="00AD754E"/>
    <w:rsid w:val="00AF3E2C"/>
    <w:rsid w:val="00B11144"/>
    <w:rsid w:val="00B2375F"/>
    <w:rsid w:val="00B30260"/>
    <w:rsid w:val="00B41F71"/>
    <w:rsid w:val="00B442F6"/>
    <w:rsid w:val="00B53617"/>
    <w:rsid w:val="00B656C9"/>
    <w:rsid w:val="00B861E6"/>
    <w:rsid w:val="00BA7CA6"/>
    <w:rsid w:val="00BB322C"/>
    <w:rsid w:val="00BC2DA8"/>
    <w:rsid w:val="00BF647A"/>
    <w:rsid w:val="00C07179"/>
    <w:rsid w:val="00C21702"/>
    <w:rsid w:val="00C70597"/>
    <w:rsid w:val="00C75D8E"/>
    <w:rsid w:val="00C8256A"/>
    <w:rsid w:val="00CB7A40"/>
    <w:rsid w:val="00CC4DE1"/>
    <w:rsid w:val="00D07AF9"/>
    <w:rsid w:val="00D14898"/>
    <w:rsid w:val="00D7475A"/>
    <w:rsid w:val="00D8257A"/>
    <w:rsid w:val="00D84AB4"/>
    <w:rsid w:val="00DC2CA6"/>
    <w:rsid w:val="00E95828"/>
    <w:rsid w:val="00F3744C"/>
    <w:rsid w:val="00F961D3"/>
    <w:rsid w:val="00F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450DB"/>
  <w15:chartTrackingRefBased/>
  <w15:docId w15:val="{00E7ADFC-1B8D-422F-BD66-0A059200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92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38516A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296D0E"/>
    <w:pPr>
      <w:spacing w:after="120" w:line="480" w:lineRule="auto"/>
      <w:ind w:left="283"/>
    </w:pPr>
  </w:style>
  <w:style w:type="character" w:styleId="a3">
    <w:name w:val="Hyperlink"/>
    <w:rsid w:val="00296D0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96D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296D0E"/>
    <w:pPr>
      <w:jc w:val="center"/>
    </w:pPr>
    <w:rPr>
      <w:sz w:val="28"/>
      <w:lang w:val="uk-UA"/>
    </w:rPr>
  </w:style>
  <w:style w:type="character" w:customStyle="1" w:styleId="a6">
    <w:name w:val="Назва Знак"/>
    <w:link w:val="a5"/>
    <w:rsid w:val="00296D0E"/>
    <w:rPr>
      <w:sz w:val="28"/>
      <w:szCs w:val="24"/>
      <w:lang w:val="uk-UA" w:eastAsia="ru-RU" w:bidi="ar-SA"/>
    </w:rPr>
  </w:style>
  <w:style w:type="character" w:customStyle="1" w:styleId="a7">
    <w:name w:val="Основной текст_"/>
    <w:link w:val="1"/>
    <w:rsid w:val="00296D0E"/>
    <w:rPr>
      <w:sz w:val="29"/>
      <w:szCs w:val="29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296D0E"/>
    <w:pPr>
      <w:widowControl w:val="0"/>
      <w:shd w:val="clear" w:color="auto" w:fill="FFFFFF"/>
      <w:spacing w:line="324" w:lineRule="exact"/>
    </w:pPr>
    <w:rPr>
      <w:sz w:val="29"/>
      <w:szCs w:val="29"/>
      <w:shd w:val="clear" w:color="auto" w:fill="FFFFFF"/>
    </w:rPr>
  </w:style>
  <w:style w:type="character" w:customStyle="1" w:styleId="longtext">
    <w:name w:val="long_text"/>
    <w:basedOn w:val="a0"/>
    <w:rsid w:val="00296D0E"/>
  </w:style>
  <w:style w:type="paragraph" w:customStyle="1" w:styleId="10">
    <w:name w:val="Текст1"/>
    <w:basedOn w:val="a"/>
    <w:rsid w:val="00296D0E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22">
    <w:name w:val="Основний текст з відступом 2 Знак"/>
    <w:link w:val="21"/>
    <w:rsid w:val="00296D0E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rsid w:val="0049715F"/>
    <w:pPr>
      <w:spacing w:after="120"/>
    </w:pPr>
  </w:style>
  <w:style w:type="character" w:customStyle="1" w:styleId="a9">
    <w:name w:val="Основний текст Знак"/>
    <w:link w:val="a8"/>
    <w:rsid w:val="0049715F"/>
    <w:rPr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1064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896375"/>
  </w:style>
  <w:style w:type="paragraph" w:styleId="ab">
    <w:name w:val="Plain Text"/>
    <w:basedOn w:val="a"/>
    <w:link w:val="ac"/>
    <w:unhideWhenUsed/>
    <w:rsid w:val="00D84AB4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link w:val="ab"/>
    <w:rsid w:val="00D84AB4"/>
    <w:rPr>
      <w:rFonts w:ascii="Courier New" w:eastAsia="Calibri" w:hAnsi="Courier New"/>
      <w:lang w:val="ru-RU" w:eastAsia="ru-RU"/>
    </w:rPr>
  </w:style>
  <w:style w:type="paragraph" w:customStyle="1" w:styleId="220">
    <w:name w:val="22"/>
    <w:basedOn w:val="a"/>
    <w:rsid w:val="007B3C1E"/>
    <w:pPr>
      <w:jc w:val="center"/>
    </w:pPr>
    <w:rPr>
      <w:rFonts w:ascii="Ampir Deco" w:eastAsia="Calibri" w:hAnsi="Ampir Deco"/>
      <w:b/>
      <w:caps/>
      <w:sz w:val="30"/>
      <w:szCs w:val="30"/>
      <w:lang w:val="uk-UA"/>
    </w:rPr>
  </w:style>
  <w:style w:type="character" w:customStyle="1" w:styleId="11">
    <w:name w:val="Неразрешенное упоминание1"/>
    <w:uiPriority w:val="99"/>
    <w:semiHidden/>
    <w:unhideWhenUsed/>
    <w:rsid w:val="00BA7CA6"/>
    <w:rPr>
      <w:color w:val="605E5C"/>
      <w:shd w:val="clear" w:color="auto" w:fill="E1DFDD"/>
    </w:rPr>
  </w:style>
  <w:style w:type="table" w:styleId="ad">
    <w:name w:val="Table Grid"/>
    <w:basedOn w:val="a1"/>
    <w:rsid w:val="00BA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sid w:val="00167738"/>
    <w:rPr>
      <w:color w:val="954F72"/>
      <w:u w:val="single"/>
    </w:rPr>
  </w:style>
  <w:style w:type="paragraph" w:styleId="af">
    <w:name w:val="No Spacing"/>
    <w:uiPriority w:val="1"/>
    <w:qFormat/>
    <w:rsid w:val="009F28B2"/>
    <w:rPr>
      <w:rFonts w:ascii="Cambria" w:eastAsia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38516A"/>
    <w:rPr>
      <w:rFonts w:ascii="Calibri Light" w:hAnsi="Calibri Light"/>
      <w:b/>
      <w:bCs/>
      <w:i/>
      <w:iCs/>
      <w:sz w:val="28"/>
      <w:szCs w:val="28"/>
      <w:lang w:val="ru-RU" w:eastAsia="en-US"/>
    </w:rPr>
  </w:style>
  <w:style w:type="paragraph" w:customStyle="1" w:styleId="Style8">
    <w:name w:val="Style8"/>
    <w:basedOn w:val="a"/>
    <w:rsid w:val="0038516A"/>
    <w:pPr>
      <w:widowControl w:val="0"/>
      <w:autoSpaceDE w:val="0"/>
      <w:autoSpaceDN w:val="0"/>
      <w:adjustRightInd w:val="0"/>
      <w:spacing w:line="322" w:lineRule="exact"/>
      <w:ind w:firstLine="1594"/>
    </w:pPr>
    <w:rPr>
      <w:rFonts w:ascii="Century Schoolbook" w:hAnsi="Century Schoolbook"/>
    </w:rPr>
  </w:style>
  <w:style w:type="paragraph" w:styleId="af0">
    <w:name w:val="Body Text Indent"/>
    <w:basedOn w:val="a"/>
    <w:link w:val="af1"/>
    <w:uiPriority w:val="99"/>
    <w:unhideWhenUsed/>
    <w:rsid w:val="0038516A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38516A"/>
    <w:rPr>
      <w:rFonts w:ascii="Calibri" w:eastAsia="Calibri" w:hAnsi="Calibri"/>
      <w:sz w:val="22"/>
      <w:szCs w:val="22"/>
      <w:lang w:val="ru-RU" w:eastAsia="en-US"/>
    </w:rPr>
  </w:style>
  <w:style w:type="paragraph" w:styleId="af2">
    <w:name w:val="Normal (Web)"/>
    <w:basedOn w:val="a"/>
    <w:uiPriority w:val="99"/>
    <w:unhideWhenUsed/>
    <w:rsid w:val="00974D17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974D17"/>
    <w:rPr>
      <w:b/>
      <w:bCs/>
    </w:rPr>
  </w:style>
  <w:style w:type="paragraph" w:customStyle="1" w:styleId="12">
    <w:name w:val="Абзац списка1"/>
    <w:basedOn w:val="a"/>
    <w:rsid w:val="009D45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mw-headline">
    <w:name w:val="mw-headline"/>
    <w:basedOn w:val="a0"/>
    <w:rsid w:val="004C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adanilch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www.easyauscultation.com/?gclid=CKrG_s3Yg6oCFQPc4AodIDrm0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ksuonline.kspu.edu/course/view.php?id=4134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clc.to/3zO-w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lc.to/H4TJBw" TargetMode="External"/><Relationship Id="rId20" Type="http://schemas.openxmlformats.org/officeDocument/2006/relationships/hyperlink" Target="http://omim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s://www.thinklabs.com/sound-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4B99-E337-4955-9CFF-0A3448D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34848</Words>
  <Characters>19864</Characters>
  <Application>Microsoft Office Word</Application>
  <DocSecurity>0</DocSecurity>
  <Lines>165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54603</CharactersWithSpaces>
  <SharedDoc>false</SharedDoc>
  <HLinks>
    <vt:vector size="42" baseType="variant">
      <vt:variant>
        <vt:i4>6160385</vt:i4>
      </vt:variant>
      <vt:variant>
        <vt:i4>18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7012391</vt:i4>
      </vt:variant>
      <vt:variant>
        <vt:i4>15</vt:i4>
      </vt:variant>
      <vt:variant>
        <vt:i4>0</vt:i4>
      </vt:variant>
      <vt:variant>
        <vt:i4>5</vt:i4>
      </vt:variant>
      <vt:variant>
        <vt:lpwstr>https://www.thinklabs.com/sound-library</vt:lpwstr>
      </vt:variant>
      <vt:variant>
        <vt:lpwstr/>
      </vt:variant>
      <vt:variant>
        <vt:i4>6291532</vt:i4>
      </vt:variant>
      <vt:variant>
        <vt:i4>12</vt:i4>
      </vt:variant>
      <vt:variant>
        <vt:i4>0</vt:i4>
      </vt:variant>
      <vt:variant>
        <vt:i4>5</vt:i4>
      </vt:variant>
      <vt:variant>
        <vt:lpwstr>https://www.easyauscultation.com/?gclid=CKrG_s3Yg6oCFQPc4AodIDrm0g</vt:lpwstr>
      </vt:variant>
      <vt:variant>
        <vt:lpwstr/>
      </vt:variant>
      <vt:variant>
        <vt:i4>5636111</vt:i4>
      </vt:variant>
      <vt:variant>
        <vt:i4>9</vt:i4>
      </vt:variant>
      <vt:variant>
        <vt:i4>0</vt:i4>
      </vt:variant>
      <vt:variant>
        <vt:i4>5</vt:i4>
      </vt:variant>
      <vt:variant>
        <vt:lpwstr>http://clc.to/3zO-wQ</vt:lpwstr>
      </vt:variant>
      <vt:variant>
        <vt:lpwstr/>
      </vt:variant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http://clc.to/H4TJBw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https://ksuonline.kspu.edu/course/view.php?id=4134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Адмін</cp:lastModifiedBy>
  <cp:revision>3</cp:revision>
  <cp:lastPrinted>2021-09-01T05:53:00Z</cp:lastPrinted>
  <dcterms:created xsi:type="dcterms:W3CDTF">2025-09-04T10:26:00Z</dcterms:created>
  <dcterms:modified xsi:type="dcterms:W3CDTF">2025-09-04T12:06:00Z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3d4e19f4-293b-4cc1-85e5-83bd3d1208a0</vt:lpwstr>
  </property>
</Properties>
</file>