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>Інформаційний центр Європейського Союзу при ХДУ оголошує конкурс творів, віршів, есе на теми: «ЄС, відносини Україна-ЄС», "Україна на карті Європи", "Європейський вибір України", "Моє бачення Європи", "Ми європейці» приуроченого до Дня Європи в ХДУ.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Що: </w:t>
      </w:r>
      <w:r w:rsidRPr="00F43970">
        <w:rPr>
          <w:rFonts w:ascii="Times New Roman" w:hAnsi="Times New Roman"/>
          <w:sz w:val="28"/>
          <w:szCs w:val="28"/>
          <w:lang w:val="uk-UA"/>
        </w:rPr>
        <w:t>творчий конкурс творів, віршів, есе на теми: «ЄС, відносини Україна-ЄС», "Україна на карті Європи", "Європейський вибір України", "Моє бачення Європи", "Ми європейці».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Коли: </w:t>
      </w:r>
      <w:r w:rsidRPr="00F43970">
        <w:rPr>
          <w:rFonts w:ascii="Times New Roman" w:hAnsi="Times New Roman"/>
          <w:sz w:val="28"/>
          <w:szCs w:val="28"/>
          <w:lang w:val="uk-UA"/>
        </w:rPr>
        <w:t>конкурс триватиме з 24 квітня по 10 травня 2017 року.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Цілі та завдання конкурсу: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43970">
        <w:rPr>
          <w:rFonts w:ascii="Times New Roman" w:hAnsi="Times New Roman"/>
          <w:bCs/>
          <w:sz w:val="28"/>
          <w:szCs w:val="28"/>
          <w:lang w:val="uk-UA"/>
        </w:rPr>
        <w:t>- Розвиток у студентів активної життєвої позиції, готовності брати участь у суспільному, культурному та міжнародному житті країни;</w:t>
      </w:r>
      <w:r w:rsidRPr="00F43970">
        <w:rPr>
          <w:rFonts w:ascii="Times New Roman" w:hAnsi="Times New Roman"/>
          <w:sz w:val="28"/>
          <w:szCs w:val="28"/>
          <w:lang w:val="uk-UA"/>
        </w:rPr>
        <w:t xml:space="preserve"> формування та осмислення молоддю власної позиції в суспільстві;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43970">
        <w:rPr>
          <w:rFonts w:ascii="Times New Roman" w:hAnsi="Times New Roman"/>
          <w:bCs/>
          <w:sz w:val="28"/>
          <w:szCs w:val="28"/>
          <w:lang w:val="uk-UA"/>
        </w:rPr>
        <w:t>- Формування у молоді демократичних, європейських цінностей, розуміння прав і свобод людини, високих соціальних, культурних, освітніх стандартів;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43970">
        <w:rPr>
          <w:rFonts w:ascii="Times New Roman" w:hAnsi="Times New Roman"/>
          <w:bCs/>
          <w:sz w:val="28"/>
          <w:szCs w:val="28"/>
          <w:lang w:val="uk-UA"/>
        </w:rPr>
        <w:t>підвищення значущості ідеї єдності України та ЄС;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Розширення знань про Європейський Союз, співпрацю України з ЄС;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 Пропаганда та розвиток творчості, майстерності;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Вміння виражати своє бачення щодо майбутнього України, як сусіда та майбутнього члена Європейського Союзу.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Співорганізатори: </w:t>
      </w:r>
      <w:r w:rsidRPr="00F43970">
        <w:rPr>
          <w:rFonts w:ascii="Times New Roman" w:hAnsi="Times New Roman"/>
          <w:sz w:val="28"/>
          <w:szCs w:val="28"/>
          <w:lang w:val="uk-UA"/>
        </w:rPr>
        <w:t>наукова бібліотека ХДУ.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Вимоги до творчого конкурсу: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F43970">
        <w:rPr>
          <w:rFonts w:ascii="Times New Roman" w:hAnsi="Times New Roman"/>
          <w:sz w:val="28"/>
          <w:szCs w:val="28"/>
          <w:lang w:val="uk-UA"/>
        </w:rPr>
        <w:t xml:space="preserve">розкрити тематику конкурсу за допомогою творчих робіт – творів, віршів, есе; 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кількість учасників від кожного факультету конкурсу необмежена;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мова написання творів, віршів, есе – українська;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об’єм творів – не більше 8 сторінок друкованого тексту (шрифт - “Times New Roman” розмір шрифту – 14; міжрядковий інтервал – </w:t>
      </w:r>
      <w:smartTag w:uri="urn:schemas-microsoft-com:office:smarttags" w:element="metricconverter">
        <w:smartTagPr>
          <w:attr w:name="ProductID" w:val="1,5 см"/>
        </w:smartTagPr>
        <w:r w:rsidRPr="00F43970">
          <w:rPr>
            <w:rFonts w:ascii="Times New Roman" w:hAnsi="Times New Roman"/>
            <w:sz w:val="28"/>
            <w:szCs w:val="28"/>
            <w:lang w:val="uk-UA"/>
          </w:rPr>
          <w:t>1,5 см</w:t>
        </w:r>
      </w:smartTag>
      <w:r w:rsidRPr="00F43970">
        <w:rPr>
          <w:rFonts w:ascii="Times New Roman" w:hAnsi="Times New Roman"/>
          <w:sz w:val="28"/>
          <w:szCs w:val="28"/>
          <w:lang w:val="uk-UA"/>
        </w:rPr>
        <w:t xml:space="preserve">. Усі сторінки необхідно пронумерувати);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об’єм віршів – не менше 8-10 строк друкованого тексту (шрифт - “Times New Roman” розмір шрифту – 14; міжрядковий інтервал – </w:t>
      </w:r>
      <w:smartTag w:uri="urn:schemas-microsoft-com:office:smarttags" w:element="metricconverter">
        <w:smartTagPr>
          <w:attr w:name="ProductID" w:val="1,5 см"/>
        </w:smartTagPr>
        <w:r w:rsidRPr="00F43970">
          <w:rPr>
            <w:rFonts w:ascii="Times New Roman" w:hAnsi="Times New Roman"/>
            <w:sz w:val="28"/>
            <w:szCs w:val="28"/>
            <w:lang w:val="uk-UA"/>
          </w:rPr>
          <w:t>1,5 см</w:t>
        </w:r>
      </w:smartTag>
      <w:r w:rsidRPr="00F43970">
        <w:rPr>
          <w:rFonts w:ascii="Times New Roman" w:hAnsi="Times New Roman"/>
          <w:sz w:val="28"/>
          <w:szCs w:val="28"/>
          <w:lang w:val="uk-UA"/>
        </w:rPr>
        <w:t xml:space="preserve">. Усі сторінки необхідно пронумерувати);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об’єм есе – не більше 3 сторінок друкованого тексту (шрифт - “Times New Roman” розмір шрифту – 14; міжрядковий інтервал – </w:t>
      </w:r>
      <w:smartTag w:uri="urn:schemas-microsoft-com:office:smarttags" w:element="metricconverter">
        <w:smartTagPr>
          <w:attr w:name="ProductID" w:val="1,5 см"/>
        </w:smartTagPr>
        <w:r w:rsidRPr="00F43970">
          <w:rPr>
            <w:rFonts w:ascii="Times New Roman" w:hAnsi="Times New Roman"/>
            <w:sz w:val="28"/>
            <w:szCs w:val="28"/>
            <w:lang w:val="uk-UA"/>
          </w:rPr>
          <w:t>1,5 см</w:t>
        </w:r>
      </w:smartTag>
      <w:r w:rsidRPr="00F43970">
        <w:rPr>
          <w:rFonts w:ascii="Times New Roman" w:hAnsi="Times New Roman"/>
          <w:sz w:val="28"/>
          <w:szCs w:val="28"/>
          <w:lang w:val="uk-UA"/>
        </w:rPr>
        <w:t>. Усі сторінки необхідно пронумерувати);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на початку роботи слід вказати: ім’я, прізвище, дату народження, факультет, групу, контактну інформацію (телефон, електронну пошту).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журі буде звертати увагу на збалансованість матеріалу, цілісність, стиль, творчий підхід, оригінальність, логічність, аргументованість, завершеність. Просимо не витрачати час на плагіат.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твори в друкованому варіанті мають бути подані до 402 ауд. г.к. ХДУ та надіслані на електронну адресу </w:t>
      </w:r>
      <w:hyperlink r:id="rId4" w:history="1">
        <w:r w:rsidRPr="00F43970">
          <w:rPr>
            <w:rStyle w:val="Hyperlink"/>
            <w:rFonts w:ascii="Times New Roman" w:hAnsi="Times New Roman"/>
            <w:sz w:val="28"/>
            <w:szCs w:val="28"/>
            <w:lang w:val="uk-UA"/>
          </w:rPr>
          <w:t>iro@ksu.ks.ua</w:t>
        </w:r>
      </w:hyperlink>
      <w:r w:rsidRPr="00F43970">
        <w:rPr>
          <w:rFonts w:ascii="Times New Roman" w:hAnsi="Times New Roman"/>
          <w:sz w:val="28"/>
          <w:szCs w:val="28"/>
          <w:lang w:val="uk-UA"/>
        </w:rPr>
        <w:t xml:space="preserve"> до 10 травня 2017 р.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>Як буде проходити творчий конкурс: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З 24 квітня по 10 травня 2017 року триватиме прийом робіт.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До 15 травня 2017 року журі обере переможців, які посядуть третє, друге та почесне перше місця.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- 18 травня 2017 року під час проведення пізнавально-розважального заходу «Зустрічаємо День Європи 2017 у ХДУ», відбудеться урочисте нагородження переможців конкурсу, які отримають подарунки та сувенірну продукцію від Представництва ЄС в Україні.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3970">
        <w:rPr>
          <w:rFonts w:ascii="Times New Roman" w:hAnsi="Times New Roman"/>
          <w:b/>
          <w:sz w:val="28"/>
          <w:szCs w:val="28"/>
          <w:lang w:val="uk-UA"/>
        </w:rPr>
        <w:t xml:space="preserve">Журі конкурсу: 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Лаврикова Оксана Валентинівна – проректор з міжнародних зв’язків, науково-педагогічної роботи та комунікаційних технологій;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>- Кулик Анастасія Іванівна – начальник відділу міжнародних зв’язків;</w:t>
      </w:r>
    </w:p>
    <w:p w:rsidR="004F67A9" w:rsidRPr="00F43970" w:rsidRDefault="004F67A9" w:rsidP="00F439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43970">
        <w:rPr>
          <w:rFonts w:ascii="Times New Roman" w:hAnsi="Times New Roman"/>
          <w:sz w:val="28"/>
          <w:szCs w:val="28"/>
          <w:lang w:val="uk-UA"/>
        </w:rPr>
        <w:t xml:space="preserve">- Арустамова Нателла Артемівна – директор наукової бібліотеки ХДУ. </w:t>
      </w:r>
    </w:p>
    <w:sectPr w:rsidR="004F67A9" w:rsidRPr="00F43970" w:rsidSect="0066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7DFC"/>
    <w:rsid w:val="000D1B06"/>
    <w:rsid w:val="00181886"/>
    <w:rsid w:val="00237137"/>
    <w:rsid w:val="00263C86"/>
    <w:rsid w:val="0031798F"/>
    <w:rsid w:val="003848AC"/>
    <w:rsid w:val="004719E5"/>
    <w:rsid w:val="004F67A9"/>
    <w:rsid w:val="005911F8"/>
    <w:rsid w:val="0066256C"/>
    <w:rsid w:val="006B0C30"/>
    <w:rsid w:val="006F6215"/>
    <w:rsid w:val="007266EB"/>
    <w:rsid w:val="00771F56"/>
    <w:rsid w:val="007A34B6"/>
    <w:rsid w:val="007F7DFC"/>
    <w:rsid w:val="00801919"/>
    <w:rsid w:val="009D6487"/>
    <w:rsid w:val="00AF26FB"/>
    <w:rsid w:val="00BD5F6B"/>
    <w:rsid w:val="00CA101A"/>
    <w:rsid w:val="00CA2EAB"/>
    <w:rsid w:val="00DD1FCD"/>
    <w:rsid w:val="00F24C05"/>
    <w:rsid w:val="00F4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5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798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9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o@ksu.ks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2</Pages>
  <Words>468</Words>
  <Characters>2674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Ebobrov</dc:creator>
  <cp:keywords/>
  <dc:description/>
  <cp:lastModifiedBy>akulik</cp:lastModifiedBy>
  <cp:revision>8</cp:revision>
  <cp:lastPrinted>2017-04-24T12:52:00Z</cp:lastPrinted>
  <dcterms:created xsi:type="dcterms:W3CDTF">2017-04-13T12:15:00Z</dcterms:created>
  <dcterms:modified xsi:type="dcterms:W3CDTF">2017-04-24T14:02:00Z</dcterms:modified>
</cp:coreProperties>
</file>