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32" w:rsidRPr="00C73332" w:rsidRDefault="00C73332" w:rsidP="00C73332">
      <w:pPr>
        <w:widowControl w:val="0"/>
        <w:spacing w:after="0" w:line="360" w:lineRule="auto"/>
        <w:ind w:left="720" w:right="5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332">
        <w:rPr>
          <w:rFonts w:ascii="Times New Roman" w:eastAsia="Times New Roman" w:hAnsi="Times New Roman" w:cs="Times New Roman"/>
          <w:b/>
          <w:sz w:val="28"/>
          <w:szCs w:val="28"/>
        </w:rPr>
        <w:t>Заняття №14</w:t>
      </w:r>
    </w:p>
    <w:p w:rsidR="00C73332" w:rsidRPr="00C73332" w:rsidRDefault="00C73332" w:rsidP="00C73332">
      <w:pPr>
        <w:widowControl w:val="0"/>
        <w:spacing w:after="0" w:line="360" w:lineRule="auto"/>
        <w:ind w:left="720" w:right="5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332">
        <w:rPr>
          <w:rFonts w:ascii="Times New Roman" w:eastAsia="Times New Roman" w:hAnsi="Times New Roman" w:cs="Times New Roman"/>
          <w:b/>
          <w:sz w:val="28"/>
          <w:szCs w:val="28"/>
        </w:rPr>
        <w:t>Тема: Моделювання та прогнозування  стану гідросфери</w:t>
      </w:r>
      <w:r w:rsidRPr="00C733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33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Мета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: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засвоїти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методичні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основи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набути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практичних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навичок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оцінювання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стану </w:t>
      </w:r>
      <w:proofErr w:type="gram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водного</w:t>
      </w:r>
      <w:proofErr w:type="gram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середовища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зоні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екологічного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навантаження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</w:pPr>
      <w:proofErr w:type="spellStart"/>
      <w:r w:rsidRPr="00C733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Завдання</w:t>
      </w:r>
      <w:proofErr w:type="spellEnd"/>
      <w:r w:rsidRPr="00C733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 xml:space="preserve"> </w:t>
      </w:r>
      <w:proofErr w:type="gramStart"/>
      <w:r w:rsidRPr="00C733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для</w:t>
      </w:r>
      <w:proofErr w:type="gramEnd"/>
      <w:r w:rsidRPr="00C733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студентів</w:t>
      </w:r>
      <w:proofErr w:type="spellEnd"/>
      <w:r w:rsidRPr="00C733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:</w:t>
      </w:r>
    </w:p>
    <w:p w:rsidR="00C73332" w:rsidRPr="00C73332" w:rsidRDefault="00C73332" w:rsidP="00C73332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Розрахувати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індекси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екологічного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стану </w:t>
      </w:r>
      <w:proofErr w:type="gram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водного</w:t>
      </w:r>
      <w:proofErr w:type="gram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середовища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зоні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екологічного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навантаження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C733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Основні</w:t>
      </w:r>
      <w:proofErr w:type="spellEnd"/>
      <w:r w:rsidRPr="00C733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науково-теоретичні</w:t>
      </w:r>
      <w:proofErr w:type="spellEnd"/>
      <w:r w:rsidRPr="00C733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положення</w:t>
      </w:r>
      <w:proofErr w:type="spellEnd"/>
    </w:p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Оцінка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екологічного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стану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забруднення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води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окремою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  </w:t>
      </w:r>
      <w:proofErr w:type="spellStart"/>
      <w:proofErr w:type="gram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і-</w:t>
      </w:r>
      <w:proofErr w:type="gram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ю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речовиною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здійснюється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допомогою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розрахунку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простого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індексу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коефіцієнта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)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забруднення</w:t>
      </w:r>
      <w:proofErr w:type="spellEnd"/>
    </w:p>
    <w:p w:rsidR="00C73332" w:rsidRPr="00C73332" w:rsidRDefault="00C73332" w:rsidP="00C733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Кі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=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Сі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/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ГДКі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,                 (14.1)</w:t>
      </w:r>
    </w:p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де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Сі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–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вмі</w:t>
      </w:r>
      <w:proofErr w:type="gram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ст</w:t>
      </w:r>
      <w:proofErr w:type="spellEnd"/>
      <w:proofErr w:type="gram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фактична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чи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розрахункова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величина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концентрації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)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і-ї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домішки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воді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ГДКі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–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гранично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допустима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концентрація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цієї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речовини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Безпечний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стан </w:t>
      </w:r>
      <w:proofErr w:type="gram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водного</w:t>
      </w:r>
      <w:proofErr w:type="gram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басейну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забезпечується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виконанням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санітарно-гігієнічної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вимоги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≤ 1;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 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Сі ≤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ГДКі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 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               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(14.2)</w:t>
      </w:r>
    </w:p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цьому, якщо фактичний рівень вмісту окремої домішки не перевищує її гігієнічного нормативу (С ≤ ГДК), то значення показника дорівнює 1 (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Кс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= 1). В інших випадках він дорівнює кратності перевищення ГДК.</w:t>
      </w:r>
    </w:p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групи параметрів величина показника визначається сумою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кратностей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перевищення ГДК відповідно тільки для чотирьох ознак шкідливості, що лімітують: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загальносанітарного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санітарно-токсичного, органолептичного, епідеміологічного.</w:t>
      </w:r>
    </w:p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</w:t>
      </w:r>
      <w:proofErr w:type="gram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наявності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одночасно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суміші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кількох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N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речовин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показник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індекс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)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забруднення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води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розраховується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за формулою: </w:t>
      </w:r>
    </w:p>
    <w:p w:rsidR="00C73332" w:rsidRPr="00C73332" w:rsidRDefault="00C73332" w:rsidP="00C733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e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=1+</w:t>
      </w:r>
      <w:proofErr w:type="gram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∑(</w:t>
      </w:r>
      <w:proofErr w:type="spellStart"/>
      <w:proofErr w:type="gram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i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-1)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 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 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= 1…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N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    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      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(14.3)</w:t>
      </w:r>
    </w:p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коефіцієнт забруднення води для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і-ї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домішки;</w:t>
      </w:r>
    </w:p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N  –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кількість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речовин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одночасно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сумісно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наявні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воді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Для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забезпечення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безпечного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стану водного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басейну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proofErr w:type="gram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</w:t>
      </w:r>
      <w:proofErr w:type="gram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івень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його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забруднення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групою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речовин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повинен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задовольняти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умову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C73332" w:rsidRPr="00C73332" w:rsidRDefault="00C73332" w:rsidP="00C733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S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 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Ci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 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ГДК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i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 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≤ 1,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    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i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= 1, 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N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 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 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       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(14.4)</w:t>
      </w:r>
    </w:p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Індекс екологічного стану водного середовища грубо оцінює рівень забруднення води і тому має обмежене застосування тільки для оцінки стану в першому наближенні за наявності забруднення, тобто за умови Сі &gt;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ГДКі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733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Алгоритм виконання роботи:</w:t>
      </w:r>
    </w:p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Виписати вихідні дані досліджуваного локального поверхневого водного об’єкта (табл.14.1) згідно з варіантом завдання та відповідно до нижченаведеної схеми.</w:t>
      </w:r>
    </w:p>
    <w:tbl>
      <w:tblPr>
        <w:tblW w:w="6521" w:type="dxa"/>
        <w:jc w:val="center"/>
        <w:tblInd w:w="2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44"/>
        <w:gridCol w:w="756"/>
        <w:gridCol w:w="1059"/>
        <w:gridCol w:w="1681"/>
        <w:gridCol w:w="1681"/>
      </w:tblGrid>
      <w:tr w:rsidR="00C73332" w:rsidRPr="00C73332" w:rsidTr="005E4281">
        <w:trPr>
          <w:trHeight w:val="612"/>
          <w:jc w:val="center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32" w:rsidRPr="00C73332" w:rsidRDefault="00C73332" w:rsidP="00C733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Найме-нування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речовини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32" w:rsidRPr="00C73332" w:rsidRDefault="00C73332" w:rsidP="00C733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ГДК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32" w:rsidRPr="00C73332" w:rsidRDefault="00C73332" w:rsidP="00C733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Концентрація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забруднюючої</w:t>
            </w:r>
            <w:proofErr w:type="spellEnd"/>
          </w:p>
          <w:p w:rsidR="00C73332" w:rsidRPr="00C73332" w:rsidRDefault="00C73332" w:rsidP="00C733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речовини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г / куб</w:t>
            </w:r>
            <w:proofErr w:type="gram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.м</w:t>
            </w:r>
            <w:proofErr w:type="gramEnd"/>
          </w:p>
        </w:tc>
      </w:tr>
      <w:tr w:rsidR="00C73332" w:rsidRPr="00C73332" w:rsidTr="005E4281">
        <w:trPr>
          <w:trHeight w:val="15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3332" w:rsidRPr="00C73332" w:rsidRDefault="00C73332" w:rsidP="00C7333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3332" w:rsidRPr="00C73332" w:rsidRDefault="00C73332" w:rsidP="00C7333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32" w:rsidRPr="00C73332" w:rsidRDefault="00C73332" w:rsidP="00C733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у </w:t>
            </w:r>
            <w:proofErr w:type="spellStart"/>
            <w:proofErr w:type="gram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</w:t>
            </w:r>
            <w:proofErr w:type="gram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ічній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воді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Сс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32" w:rsidRPr="00C73332" w:rsidRDefault="00C73332" w:rsidP="00C733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у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створі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вище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випускання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стоків</w:t>
            </w:r>
            <w:proofErr w:type="spellEnd"/>
            <w:proofErr w:type="gram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</w:t>
            </w:r>
            <w:proofErr w:type="gram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32" w:rsidRPr="00C73332" w:rsidRDefault="00C73332" w:rsidP="00C733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у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створі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нижче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випускання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стоків</w:t>
            </w:r>
            <w:proofErr w:type="spellEnd"/>
            <w:proofErr w:type="gram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</w:t>
            </w:r>
            <w:proofErr w:type="gram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і</w:t>
            </w:r>
            <w:proofErr w:type="spellEnd"/>
          </w:p>
        </w:tc>
      </w:tr>
      <w:tr w:rsidR="00C73332" w:rsidRPr="00C73332" w:rsidTr="005E4281">
        <w:trPr>
          <w:trHeight w:val="34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 </w:t>
            </w:r>
          </w:p>
        </w:tc>
      </w:tr>
    </w:tbl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2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Розрахувати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індекс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забруднення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води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окремою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  (</w:t>
      </w:r>
      <w:proofErr w:type="spellStart"/>
      <w:proofErr w:type="gram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досл</w:t>
      </w:r>
      <w:proofErr w:type="gram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іджуваною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)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речовиною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  (формула 14.1).</w:t>
      </w:r>
    </w:p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proofErr w:type="gram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   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proofErr w:type="gram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еревірити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умову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забезпечення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екологічно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безпечного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стану водного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об’єкта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(формула 14.2).</w:t>
      </w:r>
    </w:p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4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Розрахувати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показник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забруднення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води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сумішшю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речовин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  (формула 14.3).</w:t>
      </w:r>
    </w:p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proofErr w:type="gram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   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proofErr w:type="gram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еревірити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умову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забезпечення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екологічно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безпечного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стану водного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об’єкта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(формула 14.4).</w:t>
      </w:r>
    </w:p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6    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Визначити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ступінь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забруднення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водного</w:t>
      </w:r>
      <w:proofErr w:type="gram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басейну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  (табл.14.2).</w:t>
      </w:r>
    </w:p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      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Результати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оформити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згідно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нижченаведеної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схеми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6521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8"/>
        <w:gridCol w:w="2929"/>
        <w:gridCol w:w="3109"/>
        <w:gridCol w:w="1679"/>
      </w:tblGrid>
      <w:tr w:rsidR="00C73332" w:rsidRPr="00C73332" w:rsidTr="005E4281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Наймену-вання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 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забруд-нюючої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речовини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Коефіцієнт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 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забруднен-ня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стоку Кс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Коефіцієнт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 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забруднення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водного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об’єкта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   у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створі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вище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випускання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стоків</w:t>
            </w:r>
            <w:proofErr w:type="spellEnd"/>
            <w:proofErr w:type="gram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К</w:t>
            </w:r>
            <w:proofErr w:type="gram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Коефіцієнт</w:t>
            </w:r>
            <w:proofErr w:type="spellEnd"/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забруднення</w:t>
            </w:r>
            <w:proofErr w:type="spellEnd"/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водного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об’єкта</w:t>
            </w:r>
            <w:proofErr w:type="spellEnd"/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</w:t>
            </w:r>
            <w:proofErr w:type="gram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створі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нижче</w:t>
            </w:r>
            <w:proofErr w:type="spellEnd"/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випускання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стоків</w:t>
            </w:r>
            <w:proofErr w:type="spellEnd"/>
            <w:proofErr w:type="gram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</w:t>
            </w:r>
            <w:proofErr w:type="gram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і</w:t>
            </w:r>
            <w:proofErr w:type="spellEnd"/>
          </w:p>
        </w:tc>
      </w:tr>
      <w:tr w:rsidR="00C73332" w:rsidRPr="00C73332" w:rsidTr="005E428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 </w:t>
            </w:r>
          </w:p>
        </w:tc>
      </w:tr>
    </w:tbl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7</w:t>
      </w:r>
      <w:proofErr w:type="gram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    П</w:t>
      </w:r>
      <w:proofErr w:type="gram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ровести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аналіз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одержаних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результатів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 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Сформулювати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висновки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за результатами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роботи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    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Вимоги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щодо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оформлення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результатів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роботи</w:t>
      </w:r>
      <w:proofErr w:type="spellEnd"/>
    </w:p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733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      </w:t>
      </w:r>
      <w:proofErr w:type="spellStart"/>
      <w:r w:rsidRPr="00C733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Звіт</w:t>
      </w:r>
      <w:proofErr w:type="spellEnd"/>
      <w:r w:rsidRPr="00C733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повинен </w:t>
      </w:r>
      <w:proofErr w:type="spellStart"/>
      <w:r w:rsidRPr="00C733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містити</w:t>
      </w:r>
      <w:proofErr w:type="spellEnd"/>
      <w:r w:rsidRPr="00C733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:</w:t>
      </w:r>
    </w:p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1   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Вихідні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дані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згідно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заданим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варіантом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завдання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2   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Результати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proofErr w:type="gram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вс</w:t>
      </w:r>
      <w:proofErr w:type="gram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іх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послідовних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розрахунків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(пп.2 - 6).</w:t>
      </w:r>
    </w:p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3    Короткий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аналіз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 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результатів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розрахункі</w:t>
      </w:r>
      <w:proofErr w:type="gram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proofErr w:type="spellEnd"/>
      <w:proofErr w:type="gram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4  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Стислі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висновки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щодо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результатів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роботи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C73332" w:rsidRPr="00C73332" w:rsidRDefault="00C73332" w:rsidP="00C733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   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Таблиця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14.1 -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Варіанти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задання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вихідних</w:t>
      </w:r>
      <w:proofErr w:type="spellEnd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даних</w:t>
      </w:r>
      <w:proofErr w:type="spellEnd"/>
    </w:p>
    <w:tbl>
      <w:tblPr>
        <w:tblW w:w="6435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4"/>
        <w:gridCol w:w="1343"/>
        <w:gridCol w:w="1075"/>
        <w:gridCol w:w="942"/>
        <w:gridCol w:w="706"/>
        <w:gridCol w:w="706"/>
        <w:gridCol w:w="706"/>
        <w:gridCol w:w="706"/>
        <w:gridCol w:w="706"/>
      </w:tblGrid>
      <w:tr w:rsidR="00C73332" w:rsidRPr="00C73332" w:rsidTr="005E4281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№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варі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Найме-нування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речовини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 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ГДК,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г/куб</w:t>
            </w:r>
            <w:proofErr w:type="gram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.м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Місце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ство-ра</w:t>
            </w:r>
            <w:proofErr w:type="spellEnd"/>
            <w:proofErr w:type="gramEnd"/>
          </w:p>
        </w:tc>
        <w:tc>
          <w:tcPr>
            <w:tcW w:w="331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Концентрація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забруднюючої</w:t>
            </w:r>
            <w:proofErr w:type="spellEnd"/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речовини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  С,  г/куб</w:t>
            </w:r>
            <w:proofErr w:type="gram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.м</w:t>
            </w:r>
            <w:proofErr w:type="gramEnd"/>
          </w:p>
        </w:tc>
      </w:tr>
      <w:tr w:rsidR="00C73332" w:rsidRPr="00C73332" w:rsidTr="005E4281">
        <w:trPr>
          <w:trHeight w:val="1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</w:tr>
      <w:tr w:rsidR="00C73332" w:rsidRPr="00C73332" w:rsidTr="005E428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Азот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</w:t>
            </w:r>
            <w:proofErr w:type="gram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ік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 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вище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4.5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2.8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6.3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2.6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11.6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26.1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42.1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4.4</w:t>
            </w:r>
          </w:p>
        </w:tc>
      </w:tr>
      <w:tr w:rsidR="00C73332" w:rsidRPr="00C73332" w:rsidTr="005E428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Фториди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</w:t>
            </w:r>
            <w:proofErr w:type="gram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ік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 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вище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7.8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0.46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7.3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0.46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9.1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0.47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12.2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20.4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0.6</w:t>
            </w:r>
          </w:p>
        </w:tc>
      </w:tr>
      <w:tr w:rsidR="00C73332" w:rsidRPr="00C73332" w:rsidTr="005E428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Хлориди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</w:t>
            </w:r>
            <w:proofErr w:type="gram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ік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 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вище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348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28.7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338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30.2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422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36.6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565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517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34.9</w:t>
            </w:r>
          </w:p>
        </w:tc>
      </w:tr>
      <w:tr w:rsidR="00C73332" w:rsidRPr="00C73332" w:rsidTr="005E428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Сульфа-ти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</w:t>
            </w:r>
            <w:proofErr w:type="gram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ік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 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вище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57.7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56.4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51.6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55.3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678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54.3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356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901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77.2</w:t>
            </w:r>
          </w:p>
        </w:tc>
      </w:tr>
      <w:tr w:rsidR="00C73332" w:rsidRPr="00C73332" w:rsidTr="005E428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БПКп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</w:t>
            </w:r>
            <w:proofErr w:type="gram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ік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 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вище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60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5.6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52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5.1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57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5.7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38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58</w:t>
            </w:r>
          </w:p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5.7</w:t>
            </w:r>
          </w:p>
        </w:tc>
      </w:tr>
    </w:tbl>
    <w:p w:rsidR="00C73332" w:rsidRPr="00C73332" w:rsidRDefault="00C73332" w:rsidP="00C733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  </w:t>
      </w:r>
      <w:r w:rsidRPr="00C73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Таблиця 14.2 - Гігієнічна класифікація забруднення води</w:t>
      </w:r>
    </w:p>
    <w:tbl>
      <w:tblPr>
        <w:tblW w:w="9782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87"/>
        <w:gridCol w:w="1493"/>
        <w:gridCol w:w="1891"/>
        <w:gridCol w:w="2268"/>
        <w:gridCol w:w="1843"/>
      </w:tblGrid>
      <w:tr w:rsidR="00C73332" w:rsidRPr="00C73332" w:rsidTr="005E4281">
        <w:tc>
          <w:tcPr>
            <w:tcW w:w="2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Р</w:t>
            </w:r>
            <w:proofErr w:type="gram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івень</w:t>
            </w:r>
            <w:proofErr w:type="spellEnd"/>
          </w:p>
          <w:p w:rsidR="00C73332" w:rsidRPr="00C73332" w:rsidRDefault="00C73332" w:rsidP="00C733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забруднення</w:t>
            </w:r>
            <w:proofErr w:type="spellEnd"/>
          </w:p>
          <w:p w:rsidR="00C73332" w:rsidRPr="00C73332" w:rsidRDefault="00C73332" w:rsidP="00C733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водойм</w:t>
            </w:r>
            <w:proofErr w:type="spellEnd"/>
          </w:p>
        </w:tc>
        <w:tc>
          <w:tcPr>
            <w:tcW w:w="74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Критерій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 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забруднення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  І </w:t>
            </w: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гі</w:t>
            </w:r>
            <w:proofErr w:type="gram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</w:t>
            </w:r>
            <w:proofErr w:type="spellEnd"/>
            <w:proofErr w:type="gramEnd"/>
          </w:p>
        </w:tc>
      </w:tr>
      <w:tr w:rsidR="00C73332" w:rsidRPr="00C73332" w:rsidTr="005E4281">
        <w:tc>
          <w:tcPr>
            <w:tcW w:w="22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3332" w:rsidRPr="00C73332" w:rsidRDefault="00C73332" w:rsidP="00C7333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Органо-лептичний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Сані</w:t>
            </w:r>
            <w:proofErr w:type="spell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  <w:p w:rsidR="00C73332" w:rsidRPr="00C73332" w:rsidRDefault="00C73332" w:rsidP="00C733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тарний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сані</w:t>
            </w:r>
            <w:proofErr w:type="gram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тарно-токсиколог</w:t>
            </w:r>
            <w:proofErr w:type="gramEnd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ічний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епідеміо</w:t>
            </w:r>
            <w:proofErr w:type="spellEnd"/>
          </w:p>
          <w:p w:rsidR="00C73332" w:rsidRPr="00C73332" w:rsidRDefault="00C73332" w:rsidP="00C733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логічний</w:t>
            </w:r>
            <w:proofErr w:type="spellEnd"/>
          </w:p>
        </w:tc>
      </w:tr>
      <w:tr w:rsidR="00C73332" w:rsidRPr="00C73332" w:rsidTr="005E4281"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Допустимий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   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  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   1</w:t>
            </w:r>
          </w:p>
        </w:tc>
      </w:tr>
      <w:tr w:rsidR="00C73332" w:rsidRPr="00C73332" w:rsidTr="005E4281"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Помірний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≤ 1,5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≤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≤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≤ 10</w:t>
            </w:r>
          </w:p>
        </w:tc>
      </w:tr>
      <w:tr w:rsidR="00C73332" w:rsidRPr="00C73332" w:rsidTr="005E4281"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Високий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≤ 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≤ 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≤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≤ 100</w:t>
            </w:r>
          </w:p>
        </w:tc>
      </w:tr>
      <w:tr w:rsidR="00C73332" w:rsidRPr="00C73332" w:rsidTr="005E4281"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Надмірний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&gt; 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&gt; 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&gt;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32" w:rsidRPr="00C73332" w:rsidRDefault="00C73332" w:rsidP="00C7333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&gt; 100</w:t>
            </w:r>
          </w:p>
        </w:tc>
      </w:tr>
    </w:tbl>
    <w:p w:rsidR="00C73332" w:rsidRPr="00C73332" w:rsidRDefault="00C73332" w:rsidP="00C73332">
      <w:pPr>
        <w:widowControl w:val="0"/>
        <w:spacing w:after="0" w:line="360" w:lineRule="auto"/>
        <w:ind w:left="720" w:right="5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73332" w:rsidRPr="00C73332" w:rsidRDefault="00C73332" w:rsidP="00C73332">
      <w:pPr>
        <w:spacing w:after="0" w:line="36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3332">
        <w:rPr>
          <w:rFonts w:ascii="Times New Roman" w:hAnsi="Times New Roman" w:cs="Times New Roman"/>
          <w:b/>
          <w:sz w:val="28"/>
          <w:szCs w:val="28"/>
          <w:u w:val="single"/>
        </w:rPr>
        <w:t>Рекомендована література</w:t>
      </w:r>
    </w:p>
    <w:p w:rsidR="00C73332" w:rsidRPr="00C73332" w:rsidRDefault="00C73332" w:rsidP="00C73332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332">
        <w:rPr>
          <w:rFonts w:ascii="Times New Roman" w:eastAsia="Times New Roman" w:hAnsi="Times New Roman" w:cs="Times New Roman"/>
          <w:bCs/>
          <w:sz w:val="28"/>
          <w:szCs w:val="28"/>
        </w:rPr>
        <w:t>Ковальчук П. І.</w:t>
      </w:r>
      <w:r w:rsidRPr="00C73332">
        <w:rPr>
          <w:rFonts w:ascii="Times New Roman" w:eastAsia="Times New Roman" w:hAnsi="Times New Roman" w:cs="Times New Roman"/>
          <w:sz w:val="28"/>
          <w:szCs w:val="28"/>
        </w:rPr>
        <w:t xml:space="preserve"> Моделювання і прогнозування стану навколишнього середовища [Текст] : </w:t>
      </w:r>
      <w:proofErr w:type="spellStart"/>
      <w:r w:rsidRPr="00C73332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C733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73332">
        <w:rPr>
          <w:rFonts w:ascii="Times New Roman" w:eastAsia="Times New Roman" w:hAnsi="Times New Roman" w:cs="Times New Roman"/>
          <w:sz w:val="28"/>
          <w:szCs w:val="28"/>
        </w:rPr>
        <w:t>посіб</w:t>
      </w:r>
      <w:proofErr w:type="spellEnd"/>
      <w:r w:rsidRPr="00C73332">
        <w:rPr>
          <w:rFonts w:ascii="Times New Roman" w:eastAsia="Times New Roman" w:hAnsi="Times New Roman" w:cs="Times New Roman"/>
          <w:sz w:val="28"/>
          <w:szCs w:val="28"/>
        </w:rPr>
        <w:t>. / П. І. Ковальчук. — К. : Либідь, 2003. — 208 с. </w:t>
      </w:r>
    </w:p>
    <w:p w:rsidR="00C73332" w:rsidRPr="00C73332" w:rsidRDefault="00C73332" w:rsidP="00C7333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3332">
        <w:rPr>
          <w:rFonts w:ascii="Times New Roman" w:hAnsi="Times New Roman" w:cs="Times New Roman"/>
          <w:bCs/>
          <w:sz w:val="28"/>
          <w:szCs w:val="28"/>
        </w:rPr>
        <w:t>Лаврик В</w:t>
      </w:r>
      <w:r w:rsidRPr="00C73332">
        <w:rPr>
          <w:rFonts w:ascii="Times New Roman" w:hAnsi="Times New Roman" w:cs="Times New Roman"/>
          <w:sz w:val="28"/>
          <w:szCs w:val="28"/>
        </w:rPr>
        <w:t xml:space="preserve">. </w:t>
      </w:r>
      <w:r w:rsidRPr="00C73332">
        <w:rPr>
          <w:rFonts w:ascii="Times New Roman" w:hAnsi="Times New Roman" w:cs="Times New Roman"/>
          <w:bCs/>
          <w:sz w:val="28"/>
          <w:szCs w:val="28"/>
        </w:rPr>
        <w:t xml:space="preserve">І. </w:t>
      </w:r>
      <w:r w:rsidRPr="00C73332">
        <w:rPr>
          <w:rFonts w:ascii="Times New Roman" w:hAnsi="Times New Roman" w:cs="Times New Roman"/>
          <w:sz w:val="28"/>
          <w:szCs w:val="28"/>
        </w:rPr>
        <w:t>Моделювання і прогнозування стану довкілля [Текст]: підручник / В. І. Лаврик, В. М. Боголюбов, Л. М. Полєтаєва та ін. – К. : ВЦ «Академія», 2010. – 400 с.</w:t>
      </w:r>
    </w:p>
    <w:p w:rsidR="00C73332" w:rsidRPr="00C73332" w:rsidRDefault="00C73332" w:rsidP="00C73332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3332">
        <w:rPr>
          <w:rFonts w:ascii="Times New Roman" w:hAnsi="Times New Roman" w:cs="Times New Roman"/>
          <w:sz w:val="28"/>
          <w:szCs w:val="28"/>
        </w:rPr>
        <w:t xml:space="preserve">Збірник завдань до практичних робіт з курсу «Моделювання та прогнозування стану навколишнього середовища». Розділ «Локальні моделі прогнозування техногенного  навантаження  на  довкілля»  /  Укладач  О.О. </w:t>
      </w:r>
      <w:proofErr w:type="spellStart"/>
      <w:r w:rsidRPr="00C73332">
        <w:rPr>
          <w:rFonts w:ascii="Times New Roman" w:hAnsi="Times New Roman" w:cs="Times New Roman"/>
          <w:sz w:val="28"/>
          <w:szCs w:val="28"/>
        </w:rPr>
        <w:t>Рибалов</w:t>
      </w:r>
      <w:proofErr w:type="spellEnd"/>
      <w:r w:rsidRPr="00C73332">
        <w:rPr>
          <w:rFonts w:ascii="Times New Roman" w:hAnsi="Times New Roman" w:cs="Times New Roman"/>
          <w:sz w:val="28"/>
          <w:szCs w:val="28"/>
        </w:rPr>
        <w:t xml:space="preserve">. – Суми:  Вид-во </w:t>
      </w:r>
      <w:proofErr w:type="spellStart"/>
      <w:r w:rsidRPr="00C73332">
        <w:rPr>
          <w:rFonts w:ascii="Times New Roman" w:hAnsi="Times New Roman" w:cs="Times New Roman"/>
          <w:sz w:val="28"/>
          <w:szCs w:val="28"/>
        </w:rPr>
        <w:t>СумДУ</w:t>
      </w:r>
      <w:proofErr w:type="spellEnd"/>
      <w:r w:rsidRPr="00C73332">
        <w:rPr>
          <w:rFonts w:ascii="Times New Roman" w:hAnsi="Times New Roman" w:cs="Times New Roman"/>
          <w:sz w:val="28"/>
          <w:szCs w:val="28"/>
        </w:rPr>
        <w:t xml:space="preserve">,  2008. – 72 с. </w:t>
      </w:r>
    </w:p>
    <w:p w:rsidR="00C73332" w:rsidRPr="00C73332" w:rsidRDefault="00C73332" w:rsidP="00C73332">
      <w:pPr>
        <w:numPr>
          <w:ilvl w:val="0"/>
          <w:numId w:val="2"/>
        </w:numPr>
        <w:tabs>
          <w:tab w:val="left" w:pos="-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Yu.A</w:t>
      </w:r>
      <w:proofErr w:type="spellEnd"/>
      <w:r w:rsidRPr="00C7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7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Izzaeb</w:t>
      </w:r>
      <w:proofErr w:type="spellEnd"/>
      <w:r w:rsidRPr="00C7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7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Problems</w:t>
      </w:r>
      <w:proofErr w:type="spellEnd"/>
      <w:r w:rsidRPr="00C7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</w:t>
      </w:r>
      <w:proofErr w:type="spellEnd"/>
      <w:r w:rsidRPr="00C7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ecological</w:t>
      </w:r>
      <w:proofErr w:type="spellEnd"/>
      <w:r w:rsidRPr="00C7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monitoring</w:t>
      </w:r>
      <w:proofErr w:type="spellEnd"/>
      <w:r w:rsidRPr="00C7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C7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ecosystem</w:t>
      </w:r>
      <w:proofErr w:type="spellEnd"/>
      <w:r w:rsidRPr="00C7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modeling</w:t>
      </w:r>
      <w:proofErr w:type="spellEnd"/>
      <w:r w:rsidRPr="00C7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proofErr w:type="spellStart"/>
      <w:r w:rsidRPr="00C7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Leningrad</w:t>
      </w:r>
      <w:proofErr w:type="spellEnd"/>
      <w:r w:rsidRPr="00C7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1985. </w:t>
      </w:r>
    </w:p>
    <w:p w:rsidR="00133B10" w:rsidRPr="00C73332" w:rsidRDefault="00133B10" w:rsidP="00C73332"/>
    <w:sectPr w:rsidR="00133B10" w:rsidRPr="00C73332" w:rsidSect="00FD5F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94399"/>
    <w:multiLevelType w:val="hybridMultilevel"/>
    <w:tmpl w:val="0C7432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70DCF"/>
    <w:multiLevelType w:val="hybridMultilevel"/>
    <w:tmpl w:val="EED87986"/>
    <w:lvl w:ilvl="0" w:tplc="A86A5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04243"/>
    <w:rsid w:val="00133B10"/>
    <w:rsid w:val="00C04243"/>
    <w:rsid w:val="00C73332"/>
    <w:rsid w:val="00FD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3090</Words>
  <Characters>1762</Characters>
  <Application>Microsoft Office Word</Application>
  <DocSecurity>0</DocSecurity>
  <Lines>14</Lines>
  <Paragraphs>9</Paragraphs>
  <ScaleCrop>false</ScaleCrop>
  <Company/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3</cp:revision>
  <dcterms:created xsi:type="dcterms:W3CDTF">2020-04-03T07:47:00Z</dcterms:created>
  <dcterms:modified xsi:type="dcterms:W3CDTF">2020-04-03T07:55:00Z</dcterms:modified>
</cp:coreProperties>
</file>