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13C" w:rsidRPr="004258C1" w:rsidRDefault="009F313C" w:rsidP="005E1954">
      <w:pPr>
        <w:jc w:val="center"/>
        <w:rPr>
          <w:rFonts w:ascii="Times New Roman" w:hAnsi="Times New Roman"/>
          <w:b/>
          <w:sz w:val="28"/>
          <w:lang w:val="uk-UA"/>
        </w:rPr>
      </w:pPr>
      <w:r w:rsidRPr="004258C1">
        <w:rPr>
          <w:rFonts w:ascii="Times New Roman" w:hAnsi="Times New Roman"/>
          <w:b/>
          <w:sz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0.5pt;height:749.25pt">
            <v:imagedata r:id="rId5" o:title=""/>
          </v:shape>
        </w:pict>
      </w:r>
    </w:p>
    <w:p w:rsidR="009F313C" w:rsidRPr="00A44881" w:rsidRDefault="009F313C" w:rsidP="005E1954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МІНІСТЕРСТВО ОСВІТИ І НАУКИ УКРАЇНИ</w:t>
      </w:r>
    </w:p>
    <w:p w:rsidR="009F313C" w:rsidRPr="00A44881" w:rsidRDefault="009F313C" w:rsidP="005E1954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ХЕРСОНСЬКИЙ ДЕРЖАВНИЙ УНІВЕРСИТЕТ</w:t>
      </w:r>
    </w:p>
    <w:p w:rsidR="009F313C" w:rsidRDefault="009F313C" w:rsidP="005E1954">
      <w:pPr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МЕДИЧНИЙ ФАКУЛЬТЕТ</w:t>
      </w:r>
    </w:p>
    <w:p w:rsidR="009F313C" w:rsidRDefault="009F313C" w:rsidP="005E1954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КАФЕДРА</w:t>
      </w:r>
      <w:r>
        <w:rPr>
          <w:rFonts w:ascii="Times New Roman" w:hAnsi="Times New Roman"/>
          <w:b/>
          <w:sz w:val="28"/>
          <w:lang w:val="uk-UA"/>
        </w:rPr>
        <w:t xml:space="preserve"> ФІЗИЧНОЇ ТЕРАПІЇ</w:t>
      </w:r>
      <w:r w:rsidRPr="00D02E50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ТА ЕРГОТЕРАПІЇ</w:t>
      </w:r>
    </w:p>
    <w:p w:rsidR="009F313C" w:rsidRPr="00CF02FD" w:rsidRDefault="009F313C" w:rsidP="005E1954">
      <w:pPr>
        <w:jc w:val="center"/>
        <w:rPr>
          <w:rFonts w:ascii="Times New Roman" w:hAnsi="Times New Roman"/>
          <w:b/>
          <w:sz w:val="28"/>
          <w:lang w:val="uk-UA"/>
        </w:rPr>
      </w:pPr>
    </w:p>
    <w:tbl>
      <w:tblPr>
        <w:tblW w:w="0" w:type="auto"/>
        <w:tblLook w:val="00A0"/>
      </w:tblPr>
      <w:tblGrid>
        <w:gridCol w:w="4768"/>
        <w:gridCol w:w="4803"/>
      </w:tblGrid>
      <w:tr w:rsidR="009F313C" w:rsidRPr="00577937" w:rsidTr="00577937">
        <w:trPr>
          <w:trHeight w:val="1723"/>
        </w:trPr>
        <w:tc>
          <w:tcPr>
            <w:tcW w:w="4839" w:type="dxa"/>
          </w:tcPr>
          <w:p w:rsidR="009F313C" w:rsidRPr="00577937" w:rsidRDefault="009F313C" w:rsidP="00D22AC7">
            <w:pPr>
              <w:pStyle w:val="BodyText"/>
              <w:rPr>
                <w:sz w:val="24"/>
                <w:szCs w:val="24"/>
                <w:lang w:eastAsia="ru-RU"/>
              </w:rPr>
            </w:pPr>
          </w:p>
          <w:p w:rsidR="009F313C" w:rsidRPr="00577937" w:rsidRDefault="009F313C" w:rsidP="00D22AC7">
            <w:pPr>
              <w:pStyle w:val="BodyText"/>
              <w:rPr>
                <w:sz w:val="24"/>
                <w:szCs w:val="24"/>
                <w:lang w:eastAsia="ru-RU"/>
              </w:rPr>
            </w:pPr>
          </w:p>
          <w:p w:rsidR="009F313C" w:rsidRPr="00577937" w:rsidRDefault="009F313C" w:rsidP="00D22AC7">
            <w:pPr>
              <w:pStyle w:val="BodyText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40" w:type="dxa"/>
          </w:tcPr>
          <w:tbl>
            <w:tblPr>
              <w:tblW w:w="0" w:type="auto"/>
              <w:tblLook w:val="00A0"/>
            </w:tblPr>
            <w:tblGrid>
              <w:gridCol w:w="4587"/>
            </w:tblGrid>
            <w:tr w:rsidR="009F313C" w:rsidRPr="00577937" w:rsidTr="00577937">
              <w:trPr>
                <w:trHeight w:val="1723"/>
              </w:trPr>
              <w:tc>
                <w:tcPr>
                  <w:tcW w:w="4840" w:type="dxa"/>
                </w:tcPr>
                <w:p w:rsidR="009F313C" w:rsidRPr="00577937" w:rsidRDefault="009F313C" w:rsidP="0057793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577937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ЗАТВЕРДЖЕНО</w:t>
                  </w:r>
                </w:p>
                <w:p w:rsidR="009F313C" w:rsidRPr="00577937" w:rsidRDefault="009F313C" w:rsidP="0057793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577937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на засіданні кафедри фізичної терапії та ерготерапії</w:t>
                  </w:r>
                </w:p>
                <w:p w:rsidR="009F313C" w:rsidRPr="00577937" w:rsidRDefault="009F313C" w:rsidP="0057793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577937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протокол від 25 серпня 2021 р.</w:t>
                  </w:r>
                  <w:r w:rsidRPr="0057793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77937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 xml:space="preserve">№ 1 </w:t>
                  </w:r>
                </w:p>
                <w:p w:rsidR="009F313C" w:rsidRPr="00577937" w:rsidRDefault="009F313C" w:rsidP="0057793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577937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в.о. завідувача кафедри</w:t>
                  </w:r>
                </w:p>
                <w:p w:rsidR="009F313C" w:rsidRPr="00577937" w:rsidRDefault="009F313C" w:rsidP="00663B2C">
                  <w:pPr>
                    <w:pStyle w:val="BodyText"/>
                    <w:rPr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577937">
                    <w:rPr>
                      <w:sz w:val="24"/>
                      <w:szCs w:val="24"/>
                      <w:lang w:val="ru-RU"/>
                    </w:rPr>
                    <w:t>________________ (доц. О.Лаврикова)</w:t>
                  </w:r>
                </w:p>
              </w:tc>
            </w:tr>
          </w:tbl>
          <w:p w:rsidR="009F313C" w:rsidRPr="00577937" w:rsidRDefault="009F313C" w:rsidP="00D22AC7">
            <w:pPr>
              <w:pStyle w:val="BodyText"/>
              <w:rPr>
                <w:sz w:val="24"/>
                <w:szCs w:val="24"/>
                <w:lang w:eastAsia="ru-RU"/>
              </w:rPr>
            </w:pPr>
          </w:p>
        </w:tc>
      </w:tr>
    </w:tbl>
    <w:p w:rsidR="009F313C" w:rsidRDefault="009F313C" w:rsidP="005E1954">
      <w:pPr>
        <w:pStyle w:val="BodyText"/>
        <w:rPr>
          <w:sz w:val="24"/>
          <w:szCs w:val="24"/>
        </w:rPr>
      </w:pPr>
    </w:p>
    <w:p w:rsidR="009F313C" w:rsidRDefault="009F313C" w:rsidP="005E1954">
      <w:pPr>
        <w:jc w:val="center"/>
        <w:rPr>
          <w:lang w:val="uk-UA"/>
        </w:rPr>
      </w:pPr>
    </w:p>
    <w:p w:rsidR="009F313C" w:rsidRPr="00A44881" w:rsidRDefault="009F313C" w:rsidP="005E195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СИЛАБУС НАВЧАЛЬНОЇ ДИСЦИПЛІНИ</w:t>
      </w:r>
    </w:p>
    <w:p w:rsidR="009F313C" w:rsidRPr="005E1954" w:rsidRDefault="009F313C" w:rsidP="005E1954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ВК 16 АДАПТИВНА ФІЗИЧНА КУЛЬТУРА</w:t>
      </w:r>
    </w:p>
    <w:p w:rsidR="009F313C" w:rsidRDefault="009F313C" w:rsidP="005E195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F313C" w:rsidRPr="00A44881" w:rsidRDefault="009F313C" w:rsidP="005E1954">
      <w:pPr>
        <w:rPr>
          <w:rFonts w:ascii="Times New Roman" w:hAnsi="Times New Roman"/>
          <w:sz w:val="28"/>
          <w:szCs w:val="28"/>
          <w:lang w:val="uk-UA"/>
        </w:rPr>
      </w:pPr>
    </w:p>
    <w:p w:rsidR="009F313C" w:rsidRDefault="009F313C" w:rsidP="005E1954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Освітня програма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Фізична терапія, ерготерапія </w:t>
      </w:r>
    </w:p>
    <w:p w:rsidR="009F313C" w:rsidRPr="00A44881" w:rsidRDefault="009F313C" w:rsidP="005E195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першого (бакалаврського) рівня</w:t>
      </w:r>
    </w:p>
    <w:p w:rsidR="009F313C" w:rsidRPr="00A44881" w:rsidRDefault="009F313C" w:rsidP="005E1954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227 Фізична терапія, ерготерапія</w:t>
      </w:r>
    </w:p>
    <w:p w:rsidR="009F313C" w:rsidRDefault="009F313C" w:rsidP="005E1954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22 Охорона здоров’я </w:t>
      </w:r>
    </w:p>
    <w:p w:rsidR="009F313C" w:rsidRDefault="009F313C" w:rsidP="005E1954">
      <w:pPr>
        <w:rPr>
          <w:rFonts w:ascii="Times New Roman" w:hAnsi="Times New Roman"/>
          <w:sz w:val="28"/>
          <w:szCs w:val="28"/>
          <w:lang w:val="uk-UA"/>
        </w:rPr>
      </w:pPr>
    </w:p>
    <w:p w:rsidR="009F313C" w:rsidRDefault="009F313C" w:rsidP="005E1954">
      <w:pPr>
        <w:rPr>
          <w:rFonts w:ascii="Times New Roman" w:hAnsi="Times New Roman"/>
          <w:sz w:val="28"/>
          <w:szCs w:val="28"/>
          <w:lang w:val="uk-UA"/>
        </w:rPr>
      </w:pPr>
    </w:p>
    <w:p w:rsidR="009F313C" w:rsidRDefault="009F313C" w:rsidP="005E195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F313C" w:rsidRDefault="009F313C" w:rsidP="005E195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F313C" w:rsidRDefault="009F313C" w:rsidP="005E195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F313C" w:rsidRDefault="009F313C" w:rsidP="005E195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F313C" w:rsidRDefault="009F313C" w:rsidP="005E195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F313C" w:rsidRDefault="009F313C" w:rsidP="005E195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F313C" w:rsidRDefault="009F313C" w:rsidP="005E195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F313C" w:rsidRDefault="009F313C" w:rsidP="005E195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F313C" w:rsidRDefault="009F313C" w:rsidP="005E1954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Херсон 2021</w:t>
      </w:r>
    </w:p>
    <w:p w:rsidR="009F313C" w:rsidRDefault="009F313C" w:rsidP="005E1954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Опис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92"/>
        <w:gridCol w:w="6853"/>
      </w:tblGrid>
      <w:tr w:rsidR="009F313C" w:rsidRPr="00577937" w:rsidTr="00D22AC7">
        <w:tc>
          <w:tcPr>
            <w:tcW w:w="2492" w:type="dxa"/>
          </w:tcPr>
          <w:p w:rsidR="009F313C" w:rsidRPr="00577937" w:rsidRDefault="009F313C" w:rsidP="00D22A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793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навчальної дисципліни</w:t>
            </w:r>
          </w:p>
        </w:tc>
        <w:tc>
          <w:tcPr>
            <w:tcW w:w="6853" w:type="dxa"/>
          </w:tcPr>
          <w:p w:rsidR="009F313C" w:rsidRPr="00577937" w:rsidRDefault="009F313C" w:rsidP="00D22A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7937">
              <w:rPr>
                <w:rFonts w:ascii="Times New Roman" w:hAnsi="Times New Roman"/>
                <w:sz w:val="28"/>
                <w:szCs w:val="28"/>
                <w:lang w:val="uk-UA"/>
              </w:rPr>
              <w:t>Адаптивна фізична культура</w:t>
            </w:r>
          </w:p>
        </w:tc>
      </w:tr>
      <w:tr w:rsidR="009F313C" w:rsidRPr="00577937" w:rsidTr="00D22AC7">
        <w:tc>
          <w:tcPr>
            <w:tcW w:w="2492" w:type="dxa"/>
          </w:tcPr>
          <w:p w:rsidR="009F313C" w:rsidRPr="00577937" w:rsidRDefault="009F313C" w:rsidP="00D22A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793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6853" w:type="dxa"/>
          </w:tcPr>
          <w:p w:rsidR="009F313C" w:rsidRPr="00577937" w:rsidRDefault="009F313C" w:rsidP="00D22A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79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Вибіркова компонента </w:t>
            </w:r>
          </w:p>
        </w:tc>
      </w:tr>
      <w:tr w:rsidR="009F313C" w:rsidRPr="00577937" w:rsidTr="00D22AC7">
        <w:tc>
          <w:tcPr>
            <w:tcW w:w="2492" w:type="dxa"/>
          </w:tcPr>
          <w:p w:rsidR="009F313C" w:rsidRPr="00577937" w:rsidRDefault="009F313C" w:rsidP="00D22A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793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853" w:type="dxa"/>
          </w:tcPr>
          <w:p w:rsidR="009F313C" w:rsidRPr="00577937" w:rsidRDefault="009F313C" w:rsidP="00D22A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7937">
              <w:rPr>
                <w:rFonts w:ascii="Times New Roman" w:hAnsi="Times New Roman"/>
                <w:sz w:val="28"/>
                <w:szCs w:val="28"/>
                <w:lang w:val="uk-UA"/>
              </w:rPr>
              <w:t>Перший (бакалаврський) рівень освіти</w:t>
            </w:r>
          </w:p>
        </w:tc>
      </w:tr>
      <w:tr w:rsidR="009F313C" w:rsidRPr="00577937" w:rsidTr="00D22AC7">
        <w:tc>
          <w:tcPr>
            <w:tcW w:w="2492" w:type="dxa"/>
          </w:tcPr>
          <w:p w:rsidR="009F313C" w:rsidRPr="00577937" w:rsidRDefault="009F313C" w:rsidP="00D22A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793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</w:t>
            </w:r>
            <w:r w:rsidRPr="0057793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57793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6853" w:type="dxa"/>
          </w:tcPr>
          <w:p w:rsidR="009F313C" w:rsidRPr="00577937" w:rsidRDefault="009F313C" w:rsidP="00D22A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79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 кредитів </w:t>
            </w:r>
            <w:r w:rsidRPr="00577937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5779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90 годин</w:t>
            </w:r>
          </w:p>
        </w:tc>
      </w:tr>
      <w:tr w:rsidR="009F313C" w:rsidRPr="00577937" w:rsidTr="00D22AC7">
        <w:tc>
          <w:tcPr>
            <w:tcW w:w="2492" w:type="dxa"/>
          </w:tcPr>
          <w:p w:rsidR="009F313C" w:rsidRPr="00577937" w:rsidRDefault="009F313C" w:rsidP="00D22A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793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853" w:type="dxa"/>
          </w:tcPr>
          <w:p w:rsidR="009F313C" w:rsidRPr="00577937" w:rsidRDefault="009F313C" w:rsidP="00D22A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793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VII</w:t>
            </w:r>
            <w:r w:rsidRPr="0057793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577937">
              <w:rPr>
                <w:rFonts w:ascii="Times New Roman" w:hAnsi="Times New Roman"/>
                <w:sz w:val="28"/>
                <w:szCs w:val="28"/>
                <w:lang w:val="uk-UA"/>
              </w:rPr>
              <w:t>семестр</w:t>
            </w:r>
          </w:p>
        </w:tc>
      </w:tr>
      <w:tr w:rsidR="009F313C" w:rsidRPr="00577937" w:rsidTr="00D22AC7">
        <w:tc>
          <w:tcPr>
            <w:tcW w:w="2492" w:type="dxa"/>
          </w:tcPr>
          <w:p w:rsidR="009F313C" w:rsidRPr="00577937" w:rsidRDefault="009F313C" w:rsidP="00D22A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793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6853" w:type="dxa"/>
          </w:tcPr>
          <w:p w:rsidR="009F313C" w:rsidRPr="00577937" w:rsidRDefault="009F313C" w:rsidP="00D22A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7937">
              <w:rPr>
                <w:rFonts w:ascii="Times New Roman" w:hAnsi="Times New Roman"/>
                <w:sz w:val="28"/>
                <w:szCs w:val="28"/>
                <w:lang w:val="uk-UA"/>
              </w:rPr>
              <w:t>Катерина Самойленко, асистент кафедри</w:t>
            </w:r>
          </w:p>
          <w:p w:rsidR="009F313C" w:rsidRPr="00577937" w:rsidRDefault="009F313C" w:rsidP="00D22A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79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F313C" w:rsidRPr="00577937" w:rsidTr="00D22AC7">
        <w:tc>
          <w:tcPr>
            <w:tcW w:w="2492" w:type="dxa"/>
          </w:tcPr>
          <w:p w:rsidR="009F313C" w:rsidRPr="00577937" w:rsidRDefault="009F313C" w:rsidP="00D22A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793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телефон, мессенджер</w:t>
            </w:r>
          </w:p>
        </w:tc>
        <w:tc>
          <w:tcPr>
            <w:tcW w:w="6853" w:type="dxa"/>
          </w:tcPr>
          <w:p w:rsidR="009F313C" w:rsidRPr="00577937" w:rsidRDefault="009F313C" w:rsidP="00D22A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7937">
              <w:rPr>
                <w:rFonts w:ascii="Times New Roman" w:hAnsi="Times New Roman"/>
                <w:sz w:val="28"/>
                <w:szCs w:val="28"/>
                <w:lang w:val="uk-UA"/>
              </w:rPr>
              <w:t>+380954542682</w:t>
            </w:r>
          </w:p>
        </w:tc>
      </w:tr>
      <w:tr w:rsidR="009F313C" w:rsidRPr="00577937" w:rsidTr="00D22AC7">
        <w:tc>
          <w:tcPr>
            <w:tcW w:w="2492" w:type="dxa"/>
          </w:tcPr>
          <w:p w:rsidR="009F313C" w:rsidRPr="00577937" w:rsidRDefault="009F313C" w:rsidP="00D22A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7937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Email викладача:</w:t>
            </w:r>
          </w:p>
        </w:tc>
        <w:tc>
          <w:tcPr>
            <w:tcW w:w="6853" w:type="dxa"/>
          </w:tcPr>
          <w:p w:rsidR="009F313C" w:rsidRPr="00577937" w:rsidRDefault="009F313C" w:rsidP="00D22A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6" w:history="1">
              <w:r w:rsidRPr="00577937">
                <w:rPr>
                  <w:rStyle w:val="Hyperlink"/>
                  <w:rFonts w:ascii="Times New Roman" w:hAnsi="Times New Roman"/>
                  <w:sz w:val="28"/>
                  <w:szCs w:val="28"/>
                </w:rPr>
                <w:t>katerynasamoylenko4@gmail.com</w:t>
              </w:r>
            </w:hyperlink>
          </w:p>
        </w:tc>
      </w:tr>
      <w:tr w:rsidR="009F313C" w:rsidRPr="00577937" w:rsidTr="00D22AC7">
        <w:tc>
          <w:tcPr>
            <w:tcW w:w="2492" w:type="dxa"/>
          </w:tcPr>
          <w:p w:rsidR="009F313C" w:rsidRPr="00577937" w:rsidRDefault="009F313C" w:rsidP="00D22A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7937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6853" w:type="dxa"/>
          </w:tcPr>
          <w:p w:rsidR="009F313C" w:rsidRPr="00577937" w:rsidRDefault="009F313C" w:rsidP="00D22A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F313C" w:rsidRPr="004258C1" w:rsidTr="00D22AC7">
        <w:tc>
          <w:tcPr>
            <w:tcW w:w="2492" w:type="dxa"/>
          </w:tcPr>
          <w:p w:rsidR="009F313C" w:rsidRPr="00577937" w:rsidRDefault="009F313C" w:rsidP="00D22A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7937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6853" w:type="dxa"/>
          </w:tcPr>
          <w:p w:rsidR="009F313C" w:rsidRPr="00577937" w:rsidRDefault="009F313C" w:rsidP="00D22A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7937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заняття, практичні заняття, відеоматеріал, презентації, індивідуальні завдання</w:t>
            </w:r>
          </w:p>
        </w:tc>
      </w:tr>
      <w:tr w:rsidR="009F313C" w:rsidRPr="00577937" w:rsidTr="00D22AC7">
        <w:tc>
          <w:tcPr>
            <w:tcW w:w="2492" w:type="dxa"/>
          </w:tcPr>
          <w:p w:rsidR="009F313C" w:rsidRPr="00577937" w:rsidRDefault="009F313C" w:rsidP="00D22A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7937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6853" w:type="dxa"/>
          </w:tcPr>
          <w:p w:rsidR="009F313C" w:rsidRPr="00577937" w:rsidRDefault="009F313C" w:rsidP="008D5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7937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9F313C" w:rsidRPr="00577937" w:rsidTr="00D22AC7">
        <w:tc>
          <w:tcPr>
            <w:tcW w:w="2492" w:type="dxa"/>
          </w:tcPr>
          <w:p w:rsidR="009F313C" w:rsidRPr="00577937" w:rsidRDefault="009F313C" w:rsidP="00D22A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853" w:type="dxa"/>
          </w:tcPr>
          <w:p w:rsidR="009F313C" w:rsidRPr="00577937" w:rsidRDefault="009F313C" w:rsidP="00D22A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F313C" w:rsidRDefault="009F313C" w:rsidP="005E195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F313C" w:rsidRPr="005E1954" w:rsidRDefault="009F313C" w:rsidP="005E19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E1954">
        <w:rPr>
          <w:rFonts w:ascii="Times New Roman" w:hAnsi="Times New Roman"/>
          <w:b/>
          <w:sz w:val="28"/>
          <w:szCs w:val="28"/>
          <w:lang w:val="uk-UA"/>
        </w:rPr>
        <w:t>Анотація дисципліни</w:t>
      </w:r>
    </w:p>
    <w:p w:rsidR="009F313C" w:rsidRPr="00D51D54" w:rsidRDefault="009F313C" w:rsidP="00D51D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51D54">
        <w:rPr>
          <w:rFonts w:ascii="Times New Roman" w:hAnsi="Times New Roman"/>
          <w:sz w:val="28"/>
          <w:szCs w:val="28"/>
          <w:lang w:val="uk-UA"/>
        </w:rPr>
        <w:t>Програму вивчення навчальної дисципліни «Адаптивна фізична</w:t>
      </w:r>
    </w:p>
    <w:p w:rsidR="009F313C" w:rsidRPr="00D51D54" w:rsidRDefault="009F313C" w:rsidP="00D51D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51D54">
        <w:rPr>
          <w:rFonts w:ascii="Times New Roman" w:hAnsi="Times New Roman"/>
          <w:sz w:val="28"/>
          <w:szCs w:val="28"/>
          <w:lang w:val="uk-UA"/>
        </w:rPr>
        <w:t>культура» розроблено відповідно до освітньо-професійної програми</w:t>
      </w:r>
    </w:p>
    <w:p w:rsidR="009F313C" w:rsidRPr="00D51D54" w:rsidRDefault="009F313C" w:rsidP="00D51D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51D54">
        <w:rPr>
          <w:rFonts w:ascii="Times New Roman" w:hAnsi="Times New Roman"/>
          <w:sz w:val="28"/>
          <w:szCs w:val="28"/>
          <w:lang w:val="uk-UA"/>
        </w:rPr>
        <w:t>підготовки першого (бакалаврського) рівня вищої освіти спеціальності 227</w:t>
      </w:r>
    </w:p>
    <w:p w:rsidR="009F313C" w:rsidRPr="00D51D54" w:rsidRDefault="009F313C" w:rsidP="00D51D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51D54">
        <w:rPr>
          <w:rFonts w:ascii="Times New Roman" w:hAnsi="Times New Roman"/>
          <w:sz w:val="28"/>
          <w:szCs w:val="28"/>
          <w:lang w:val="uk-UA"/>
        </w:rPr>
        <w:t>Фізична терапія, ерготерапія галузі знань 22 Охорона здоров’я.</w:t>
      </w:r>
    </w:p>
    <w:p w:rsidR="009F313C" w:rsidRPr="00D51D54" w:rsidRDefault="009F313C" w:rsidP="00D51D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51D54">
        <w:rPr>
          <w:rFonts w:ascii="Times New Roman" w:hAnsi="Times New Roman"/>
          <w:sz w:val="28"/>
          <w:szCs w:val="28"/>
          <w:lang w:val="uk-UA"/>
        </w:rPr>
        <w:t>Предметом вивчення курсу є теоретичні та практичні основи адаптивної</w:t>
      </w:r>
    </w:p>
    <w:p w:rsidR="009F313C" w:rsidRPr="00D51D54" w:rsidRDefault="009F313C" w:rsidP="00D51D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51D54">
        <w:rPr>
          <w:rFonts w:ascii="Times New Roman" w:hAnsi="Times New Roman"/>
          <w:sz w:val="28"/>
          <w:szCs w:val="28"/>
          <w:lang w:val="uk-UA"/>
        </w:rPr>
        <w:t>фізичної культури.</w:t>
      </w:r>
    </w:p>
    <w:p w:rsidR="009F313C" w:rsidRPr="00D51D54" w:rsidRDefault="009F313C" w:rsidP="00D51D54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F313C" w:rsidRDefault="009F313C" w:rsidP="00C85FD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85FD7">
        <w:rPr>
          <w:rFonts w:ascii="Times New Roman" w:hAnsi="Times New Roman"/>
          <w:b/>
          <w:sz w:val="28"/>
          <w:szCs w:val="28"/>
          <w:lang w:val="uk-UA"/>
        </w:rPr>
        <w:t>Мета та завдання навчальної дисципліни:</w:t>
      </w:r>
    </w:p>
    <w:p w:rsidR="009F313C" w:rsidRPr="008A4481" w:rsidRDefault="009F313C" w:rsidP="00D51D5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C85FD7">
        <w:rPr>
          <w:rFonts w:ascii="Times New Roman" w:hAnsi="Times New Roman"/>
          <w:sz w:val="28"/>
          <w:szCs w:val="28"/>
          <w:u w:val="single"/>
          <w:lang w:val="uk-UA"/>
        </w:rPr>
        <w:t>Метою</w:t>
      </w:r>
      <w:r w:rsidRPr="00D51D54">
        <w:rPr>
          <w:rFonts w:ascii="Times New Roman" w:hAnsi="Times New Roman"/>
          <w:sz w:val="28"/>
          <w:szCs w:val="28"/>
          <w:lang w:val="uk-UA"/>
        </w:rPr>
        <w:t xml:space="preserve"> засвоєння студентами основних теоретичних підходів та практичних навичок адаптивної фізичної культури.</w:t>
      </w:r>
    </w:p>
    <w:p w:rsidR="009F313C" w:rsidRPr="008A4481" w:rsidRDefault="009F313C" w:rsidP="00D51D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FD7">
        <w:rPr>
          <w:rFonts w:ascii="Times New Roman" w:hAnsi="Times New Roman"/>
          <w:sz w:val="28"/>
          <w:szCs w:val="28"/>
          <w:u w:val="single"/>
          <w:lang w:val="uk-UA" w:eastAsia="ru-RU"/>
        </w:rPr>
        <w:t>Завдання курсу: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Pr="00C85FD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D51D54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8A44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1D54">
        <w:rPr>
          <w:rFonts w:ascii="Times New Roman" w:hAnsi="Times New Roman"/>
          <w:sz w:val="28"/>
          <w:szCs w:val="28"/>
          <w:lang w:eastAsia="ru-RU"/>
        </w:rPr>
        <w:t>надати</w:t>
      </w:r>
      <w:r w:rsidRPr="008A44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1D54">
        <w:rPr>
          <w:rFonts w:ascii="Times New Roman" w:hAnsi="Times New Roman"/>
          <w:sz w:val="28"/>
          <w:szCs w:val="28"/>
          <w:lang w:eastAsia="ru-RU"/>
        </w:rPr>
        <w:t>теоретичні</w:t>
      </w:r>
      <w:r w:rsidRPr="008A44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1D54">
        <w:rPr>
          <w:rFonts w:ascii="Times New Roman" w:hAnsi="Times New Roman"/>
          <w:sz w:val="28"/>
          <w:szCs w:val="28"/>
          <w:lang w:eastAsia="ru-RU"/>
        </w:rPr>
        <w:t>знання</w:t>
      </w:r>
      <w:r w:rsidRPr="008A44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1D54">
        <w:rPr>
          <w:rFonts w:ascii="Times New Roman" w:hAnsi="Times New Roman"/>
          <w:sz w:val="28"/>
          <w:szCs w:val="28"/>
          <w:lang w:eastAsia="ru-RU"/>
        </w:rPr>
        <w:t>з</w:t>
      </w:r>
      <w:r w:rsidRPr="008A44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1D54">
        <w:rPr>
          <w:rFonts w:ascii="Times New Roman" w:hAnsi="Times New Roman"/>
          <w:sz w:val="28"/>
          <w:szCs w:val="28"/>
          <w:lang w:eastAsia="ru-RU"/>
        </w:rPr>
        <w:t>основ</w:t>
      </w:r>
      <w:r w:rsidRPr="008A44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1D54">
        <w:rPr>
          <w:rFonts w:ascii="Times New Roman" w:hAnsi="Times New Roman"/>
          <w:sz w:val="28"/>
          <w:szCs w:val="28"/>
          <w:lang w:eastAsia="ru-RU"/>
        </w:rPr>
        <w:t>адаптивної</w:t>
      </w:r>
      <w:r w:rsidRPr="008A44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1D54">
        <w:rPr>
          <w:rFonts w:ascii="Times New Roman" w:hAnsi="Times New Roman"/>
          <w:sz w:val="28"/>
          <w:szCs w:val="28"/>
          <w:lang w:eastAsia="ru-RU"/>
        </w:rPr>
        <w:t>фізичної</w:t>
      </w:r>
      <w:r w:rsidRPr="008A44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1D54">
        <w:rPr>
          <w:rFonts w:ascii="Times New Roman" w:hAnsi="Times New Roman"/>
          <w:sz w:val="28"/>
          <w:szCs w:val="28"/>
          <w:lang w:eastAsia="ru-RU"/>
        </w:rPr>
        <w:t>культури</w:t>
      </w:r>
      <w:r w:rsidRPr="008A44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1D54">
        <w:rPr>
          <w:rFonts w:ascii="Times New Roman" w:hAnsi="Times New Roman"/>
          <w:sz w:val="28"/>
          <w:szCs w:val="28"/>
          <w:lang w:eastAsia="ru-RU"/>
        </w:rPr>
        <w:t>для</w:t>
      </w:r>
      <w:r w:rsidRPr="008A44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1D54">
        <w:rPr>
          <w:rFonts w:ascii="Times New Roman" w:hAnsi="Times New Roman"/>
          <w:sz w:val="28"/>
          <w:szCs w:val="28"/>
          <w:lang w:eastAsia="ru-RU"/>
        </w:rPr>
        <w:t>людей</w:t>
      </w:r>
      <w:r w:rsidRPr="008A44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1D54">
        <w:rPr>
          <w:rFonts w:ascii="Times New Roman" w:hAnsi="Times New Roman"/>
          <w:sz w:val="28"/>
          <w:szCs w:val="28"/>
          <w:lang w:eastAsia="ru-RU"/>
        </w:rPr>
        <w:t>з</w:t>
      </w:r>
      <w:r w:rsidRPr="008A44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1D54">
        <w:rPr>
          <w:rFonts w:ascii="Times New Roman" w:hAnsi="Times New Roman"/>
          <w:sz w:val="28"/>
          <w:szCs w:val="28"/>
          <w:lang w:eastAsia="ru-RU"/>
        </w:rPr>
        <w:t>функціональними</w:t>
      </w:r>
      <w:r w:rsidRPr="008A44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1D54">
        <w:rPr>
          <w:rFonts w:ascii="Times New Roman" w:hAnsi="Times New Roman"/>
          <w:sz w:val="28"/>
          <w:szCs w:val="28"/>
          <w:lang w:eastAsia="ru-RU"/>
        </w:rPr>
        <w:t>обмеженнями</w:t>
      </w:r>
      <w:r w:rsidRPr="008A4481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9F313C" w:rsidRPr="008A4481" w:rsidRDefault="009F313C" w:rsidP="00D51D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1D54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8A44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1D54">
        <w:rPr>
          <w:rFonts w:ascii="Times New Roman" w:hAnsi="Times New Roman"/>
          <w:sz w:val="28"/>
          <w:szCs w:val="28"/>
          <w:lang w:eastAsia="ru-RU"/>
        </w:rPr>
        <w:t>ознайомити</w:t>
      </w:r>
      <w:r w:rsidRPr="008A44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1D54">
        <w:rPr>
          <w:rFonts w:ascii="Times New Roman" w:hAnsi="Times New Roman"/>
          <w:sz w:val="28"/>
          <w:szCs w:val="28"/>
          <w:lang w:eastAsia="ru-RU"/>
        </w:rPr>
        <w:t>з</w:t>
      </w:r>
      <w:r w:rsidRPr="008A44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1D54">
        <w:rPr>
          <w:rFonts w:ascii="Times New Roman" w:hAnsi="Times New Roman"/>
          <w:sz w:val="28"/>
          <w:szCs w:val="28"/>
          <w:lang w:eastAsia="ru-RU"/>
        </w:rPr>
        <w:t>контингентом</w:t>
      </w:r>
      <w:r w:rsidRPr="008A44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1D54">
        <w:rPr>
          <w:rFonts w:ascii="Times New Roman" w:hAnsi="Times New Roman"/>
          <w:sz w:val="28"/>
          <w:szCs w:val="28"/>
          <w:lang w:eastAsia="ru-RU"/>
        </w:rPr>
        <w:t>людей</w:t>
      </w:r>
      <w:r w:rsidRPr="008A44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1D54">
        <w:rPr>
          <w:rFonts w:ascii="Times New Roman" w:hAnsi="Times New Roman"/>
          <w:sz w:val="28"/>
          <w:szCs w:val="28"/>
          <w:lang w:eastAsia="ru-RU"/>
        </w:rPr>
        <w:t>з</w:t>
      </w:r>
      <w:r w:rsidRPr="008A44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1D54">
        <w:rPr>
          <w:rFonts w:ascii="Times New Roman" w:hAnsi="Times New Roman"/>
          <w:sz w:val="28"/>
          <w:szCs w:val="28"/>
          <w:lang w:eastAsia="ru-RU"/>
        </w:rPr>
        <w:t>функціональними</w:t>
      </w:r>
      <w:r w:rsidRPr="008A44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1D54">
        <w:rPr>
          <w:rFonts w:ascii="Times New Roman" w:hAnsi="Times New Roman"/>
          <w:sz w:val="28"/>
          <w:szCs w:val="28"/>
          <w:lang w:eastAsia="ru-RU"/>
        </w:rPr>
        <w:t>обмеженнями</w:t>
      </w:r>
      <w:r w:rsidRPr="008A448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D51D54">
        <w:rPr>
          <w:rFonts w:ascii="Times New Roman" w:hAnsi="Times New Roman"/>
          <w:sz w:val="28"/>
          <w:szCs w:val="28"/>
          <w:lang w:eastAsia="ru-RU"/>
        </w:rPr>
        <w:t>яким</w:t>
      </w:r>
      <w:r w:rsidRPr="008A44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1D54">
        <w:rPr>
          <w:rFonts w:ascii="Times New Roman" w:hAnsi="Times New Roman"/>
          <w:sz w:val="28"/>
          <w:szCs w:val="28"/>
          <w:lang w:eastAsia="ru-RU"/>
        </w:rPr>
        <w:t>необхідні</w:t>
      </w:r>
      <w:r w:rsidRPr="008A44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1D54">
        <w:rPr>
          <w:rFonts w:ascii="Times New Roman" w:hAnsi="Times New Roman"/>
          <w:sz w:val="28"/>
          <w:szCs w:val="28"/>
          <w:lang w:eastAsia="ru-RU"/>
        </w:rPr>
        <w:t>заняття</w:t>
      </w:r>
      <w:r w:rsidRPr="008A44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1D54">
        <w:rPr>
          <w:rFonts w:ascii="Times New Roman" w:hAnsi="Times New Roman"/>
          <w:sz w:val="28"/>
          <w:szCs w:val="28"/>
          <w:lang w:eastAsia="ru-RU"/>
        </w:rPr>
        <w:t>адаптивною</w:t>
      </w:r>
      <w:r w:rsidRPr="008A44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1D54">
        <w:rPr>
          <w:rFonts w:ascii="Times New Roman" w:hAnsi="Times New Roman"/>
          <w:sz w:val="28"/>
          <w:szCs w:val="28"/>
          <w:lang w:eastAsia="ru-RU"/>
        </w:rPr>
        <w:t>фізичною</w:t>
      </w:r>
      <w:r w:rsidRPr="008A44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1D54">
        <w:rPr>
          <w:rFonts w:ascii="Times New Roman" w:hAnsi="Times New Roman"/>
          <w:sz w:val="28"/>
          <w:szCs w:val="28"/>
          <w:lang w:eastAsia="ru-RU"/>
        </w:rPr>
        <w:t>культурою</w:t>
      </w:r>
      <w:r w:rsidRPr="008A4481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9F313C" w:rsidRPr="008A4481" w:rsidRDefault="009F313C" w:rsidP="00D51D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1D54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8A44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1D54">
        <w:rPr>
          <w:rFonts w:ascii="Times New Roman" w:hAnsi="Times New Roman"/>
          <w:sz w:val="28"/>
          <w:szCs w:val="28"/>
          <w:lang w:eastAsia="ru-RU"/>
        </w:rPr>
        <w:t>вивчити</w:t>
      </w:r>
      <w:r w:rsidRPr="008A44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1D54">
        <w:rPr>
          <w:rFonts w:ascii="Times New Roman" w:hAnsi="Times New Roman"/>
          <w:sz w:val="28"/>
          <w:szCs w:val="28"/>
          <w:lang w:eastAsia="ru-RU"/>
        </w:rPr>
        <w:t>організаційно</w:t>
      </w:r>
      <w:r w:rsidRPr="008A4481">
        <w:rPr>
          <w:rFonts w:ascii="Times New Roman" w:hAnsi="Times New Roman"/>
          <w:sz w:val="28"/>
          <w:szCs w:val="28"/>
          <w:lang w:eastAsia="ru-RU"/>
        </w:rPr>
        <w:t>-</w:t>
      </w:r>
      <w:r w:rsidRPr="00D51D54">
        <w:rPr>
          <w:rFonts w:ascii="Times New Roman" w:hAnsi="Times New Roman"/>
          <w:sz w:val="28"/>
          <w:szCs w:val="28"/>
          <w:lang w:eastAsia="ru-RU"/>
        </w:rPr>
        <w:t>методичні</w:t>
      </w:r>
      <w:r w:rsidRPr="008A44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1D54">
        <w:rPr>
          <w:rFonts w:ascii="Times New Roman" w:hAnsi="Times New Roman"/>
          <w:sz w:val="28"/>
          <w:szCs w:val="28"/>
          <w:lang w:eastAsia="ru-RU"/>
        </w:rPr>
        <w:t>основи</w:t>
      </w:r>
      <w:r w:rsidRPr="008A44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1D54">
        <w:rPr>
          <w:rFonts w:ascii="Times New Roman" w:hAnsi="Times New Roman"/>
          <w:sz w:val="28"/>
          <w:szCs w:val="28"/>
          <w:lang w:eastAsia="ru-RU"/>
        </w:rPr>
        <w:t>занять</w:t>
      </w:r>
      <w:r w:rsidRPr="008A44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1D54">
        <w:rPr>
          <w:rFonts w:ascii="Times New Roman" w:hAnsi="Times New Roman"/>
          <w:sz w:val="28"/>
          <w:szCs w:val="28"/>
          <w:lang w:eastAsia="ru-RU"/>
        </w:rPr>
        <w:t>адаптивною</w:t>
      </w:r>
      <w:r w:rsidRPr="008A44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1D54">
        <w:rPr>
          <w:rFonts w:ascii="Times New Roman" w:hAnsi="Times New Roman"/>
          <w:sz w:val="28"/>
          <w:szCs w:val="28"/>
          <w:lang w:eastAsia="ru-RU"/>
        </w:rPr>
        <w:t>фізичною</w:t>
      </w:r>
      <w:r w:rsidRPr="008A44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1D54">
        <w:rPr>
          <w:rFonts w:ascii="Times New Roman" w:hAnsi="Times New Roman"/>
          <w:sz w:val="28"/>
          <w:szCs w:val="28"/>
          <w:lang w:eastAsia="ru-RU"/>
        </w:rPr>
        <w:t>культурою</w:t>
      </w:r>
      <w:r w:rsidRPr="008A4481">
        <w:rPr>
          <w:rFonts w:ascii="Times New Roman" w:hAnsi="Times New Roman"/>
          <w:sz w:val="28"/>
          <w:szCs w:val="28"/>
          <w:lang w:eastAsia="ru-RU"/>
        </w:rPr>
        <w:t>;</w:t>
      </w:r>
    </w:p>
    <w:p w:rsidR="009F313C" w:rsidRPr="008A4481" w:rsidRDefault="009F313C" w:rsidP="00D51D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1D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1D54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D51D54">
        <w:rPr>
          <w:rFonts w:ascii="Times New Roman" w:hAnsi="Times New Roman"/>
          <w:sz w:val="28"/>
          <w:szCs w:val="28"/>
          <w:lang w:eastAsia="ru-RU"/>
        </w:rPr>
        <w:t xml:space="preserve"> набути практичних навичок з організації, проведення та участі у заняттях різними формами адаптивної фізичної культури.</w:t>
      </w:r>
    </w:p>
    <w:p w:rsidR="009F313C" w:rsidRPr="008A4481" w:rsidRDefault="009F313C" w:rsidP="00D51D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F313C" w:rsidRPr="00692DDA" w:rsidRDefault="009F313C" w:rsidP="00D51D5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692DDA">
        <w:rPr>
          <w:rFonts w:ascii="Times New Roman" w:hAnsi="Times New Roman"/>
          <w:b/>
          <w:sz w:val="28"/>
          <w:szCs w:val="28"/>
          <w:lang w:val="uk-UA"/>
        </w:rPr>
        <w:t>4. Програмні компетентності та результати навчання</w:t>
      </w:r>
    </w:p>
    <w:p w:rsidR="009F313C" w:rsidRPr="00692DDA" w:rsidRDefault="009F313C" w:rsidP="00692DD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92DDA">
        <w:rPr>
          <w:rFonts w:ascii="Times New Roman" w:hAnsi="Times New Roman"/>
          <w:b/>
          <w:sz w:val="28"/>
          <w:szCs w:val="28"/>
          <w:lang w:val="uk-UA"/>
        </w:rPr>
        <w:t>Після успішного засвоєння навчальної дисципліни здобувач формуватиме наступні програмні компетентності та результати навчання:</w:t>
      </w:r>
    </w:p>
    <w:p w:rsidR="009F313C" w:rsidRPr="00692DDA" w:rsidRDefault="009F313C" w:rsidP="00692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92DDA">
        <w:rPr>
          <w:rFonts w:ascii="Times New Roman" w:hAnsi="Times New Roman"/>
          <w:b/>
          <w:sz w:val="28"/>
          <w:szCs w:val="28"/>
          <w:lang w:val="uk-UA"/>
        </w:rPr>
        <w:t>Інтегральна компетентність</w:t>
      </w:r>
    </w:p>
    <w:p w:rsidR="009F313C" w:rsidRPr="008A4481" w:rsidRDefault="009F313C" w:rsidP="00692D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ІК. </w:t>
      </w:r>
      <w:r w:rsidRPr="00365AD0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знати:</w:t>
      </w:r>
      <w:r w:rsidRPr="00365AD0">
        <w:rPr>
          <w:rFonts w:ascii="Times New Roman" w:hAnsi="Times New Roman"/>
          <w:color w:val="000000"/>
          <w:sz w:val="28"/>
          <w:szCs w:val="28"/>
          <w:lang w:val="uk-UA"/>
        </w:rPr>
        <w:t xml:space="preserve"> мету та завдання адаптивної фізичної культури; зміст видів адаптивної фізичної культури; зміст основних принципів, методів і засобів адаптивної фізичної культури; методику навчання адаптивній фізичній культурі; </w:t>
      </w:r>
    </w:p>
    <w:p w:rsidR="009F313C" w:rsidRPr="00365AD0" w:rsidRDefault="009F313C" w:rsidP="00692D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65AD0">
        <w:rPr>
          <w:rFonts w:ascii="Times New Roman" w:hAnsi="Times New Roman"/>
          <w:color w:val="000000"/>
          <w:sz w:val="28"/>
          <w:szCs w:val="28"/>
          <w:lang w:val="uk-UA"/>
        </w:rPr>
        <w:t>вміти: організовувати і проводити заняття з адаптивної фізичної культури; застосовувати методи дослідження у науково-дослідній роботі в сфері адаптивної фізич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ної культури; проводити аналіз </w:t>
      </w:r>
      <w:r w:rsidRPr="00365AD0">
        <w:rPr>
          <w:rFonts w:ascii="Times New Roman" w:hAnsi="Times New Roman"/>
          <w:color w:val="000000"/>
          <w:sz w:val="28"/>
          <w:szCs w:val="28"/>
          <w:lang w:val="uk-UA"/>
        </w:rPr>
        <w:t xml:space="preserve"> теоретикоекспериментальних даних та втілювати в практику результати наукових досліджень</w:t>
      </w:r>
    </w:p>
    <w:p w:rsidR="009F313C" w:rsidRPr="00692DDA" w:rsidRDefault="009F313C" w:rsidP="00692DD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92DDA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</w:p>
    <w:p w:rsidR="009F313C" w:rsidRPr="00692DDA" w:rsidRDefault="009F313C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01. Знання та розуміння предметної області та розуміння професійної діяльності. </w:t>
      </w:r>
    </w:p>
    <w:p w:rsidR="009F313C" w:rsidRPr="00692DDA" w:rsidRDefault="009F313C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02. Здатність діяти на основі етичних міркувань (мотивів). </w:t>
      </w:r>
    </w:p>
    <w:p w:rsidR="009F313C" w:rsidRPr="00692DDA" w:rsidRDefault="009F313C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03. Навички міжособистісної взаємодії. </w:t>
      </w:r>
    </w:p>
    <w:p w:rsidR="009F313C" w:rsidRPr="00692DDA" w:rsidRDefault="009F313C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04. Здатність працювати в команді. </w:t>
      </w:r>
    </w:p>
    <w:p w:rsidR="009F313C" w:rsidRPr="00692DDA" w:rsidRDefault="009F313C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05. Здатність мотивувати людей та рухатися до спільної мети. </w:t>
      </w:r>
    </w:p>
    <w:p w:rsidR="009F313C" w:rsidRPr="00692DDA" w:rsidRDefault="009F313C" w:rsidP="00692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92DDA">
        <w:rPr>
          <w:rFonts w:ascii="Times New Roman" w:hAnsi="Times New Roman"/>
          <w:sz w:val="28"/>
          <w:szCs w:val="28"/>
          <w:lang w:val="uk-UA"/>
        </w:rPr>
        <w:t xml:space="preserve">ЗК 06. Здатність спілкуватися державною мовою як усно, так і </w:t>
      </w: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письмово. </w:t>
      </w:r>
    </w:p>
    <w:p w:rsidR="009F313C" w:rsidRPr="00692DDA" w:rsidRDefault="009F313C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07. Здатність спілкуватися іноземною мовою. </w:t>
      </w:r>
    </w:p>
    <w:p w:rsidR="009F313C" w:rsidRPr="00692DDA" w:rsidRDefault="009F313C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08. Здатність планувати та управляти часом. </w:t>
      </w:r>
    </w:p>
    <w:p w:rsidR="009F313C" w:rsidRPr="00692DDA" w:rsidRDefault="009F313C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09. Навички використання інформаційних і комунікаційних технологій. </w:t>
      </w:r>
    </w:p>
    <w:p w:rsidR="009F313C" w:rsidRPr="00692DDA" w:rsidRDefault="009F313C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10. Здатність до пошуку, оброблення та аналізу інформації з різних джерел. </w:t>
      </w:r>
    </w:p>
    <w:p w:rsidR="009F313C" w:rsidRPr="00692DDA" w:rsidRDefault="009F313C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11. Здатність вчитися і оволодівати сучасними знаннями. </w:t>
      </w:r>
    </w:p>
    <w:p w:rsidR="009F313C" w:rsidRPr="00692DDA" w:rsidRDefault="009F313C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12. Здатність застосовувати знання у практичних ситуаціях. </w:t>
      </w:r>
    </w:p>
    <w:p w:rsidR="009F313C" w:rsidRPr="00692DDA" w:rsidRDefault="009F313C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13. Здатність діяти соціально відповідально та свідомо. </w:t>
      </w:r>
    </w:p>
    <w:p w:rsidR="009F313C" w:rsidRPr="00692DDA" w:rsidRDefault="009F313C" w:rsidP="0069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DDA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14.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:rsidR="009F313C" w:rsidRPr="00692DDA" w:rsidRDefault="009F313C" w:rsidP="00692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92DDA">
        <w:rPr>
          <w:rFonts w:ascii="Times New Roman" w:hAnsi="Times New Roman"/>
          <w:sz w:val="28"/>
          <w:szCs w:val="28"/>
          <w:lang w:val="uk-UA"/>
        </w:rPr>
        <w:t>ЗК 15.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:rsidR="009F313C" w:rsidRPr="00EC3D70" w:rsidRDefault="009F313C" w:rsidP="00692DDA">
      <w:pPr>
        <w:pStyle w:val="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Спеціальні (фахові, предметні) компетентності</w:t>
      </w:r>
    </w:p>
    <w:p w:rsidR="009F313C" w:rsidRPr="00EC3D70" w:rsidRDefault="009F313C" w:rsidP="005B596E">
      <w:pPr>
        <w:pStyle w:val="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Спеціальні (фахові, предметні) компетентності</w:t>
      </w:r>
    </w:p>
    <w:p w:rsidR="009F313C" w:rsidRPr="008A4481" w:rsidRDefault="009F313C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5AD0">
        <w:rPr>
          <w:rFonts w:ascii="Times New Roman" w:hAnsi="Times New Roman"/>
          <w:color w:val="000000"/>
          <w:sz w:val="28"/>
          <w:szCs w:val="28"/>
        </w:rPr>
        <w:t xml:space="preserve">СК 01. Здатність пояснити пацієнтам, клієнтам, родинам, потребу у заняттях з адаптивної фізичної культури. </w:t>
      </w:r>
    </w:p>
    <w:p w:rsidR="009F313C" w:rsidRPr="008A4481" w:rsidRDefault="009F313C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СК 0</w:t>
      </w:r>
      <w:r w:rsidRPr="008A4481">
        <w:rPr>
          <w:rFonts w:ascii="Times New Roman" w:hAnsi="Times New Roman"/>
          <w:color w:val="000000"/>
          <w:sz w:val="28"/>
          <w:szCs w:val="28"/>
        </w:rPr>
        <w:t>2</w:t>
      </w:r>
      <w:r w:rsidRPr="00365AD0">
        <w:rPr>
          <w:rFonts w:ascii="Times New Roman" w:hAnsi="Times New Roman"/>
          <w:color w:val="000000"/>
          <w:sz w:val="28"/>
          <w:szCs w:val="28"/>
        </w:rPr>
        <w:t xml:space="preserve">. Здатність трактувати патологічні процеси та порушення і застосовувати для їх корекції придатні засоби адаптивної фізичної культури. </w:t>
      </w:r>
    </w:p>
    <w:p w:rsidR="009F313C" w:rsidRPr="008A4481" w:rsidRDefault="009F313C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СК 0</w:t>
      </w:r>
      <w:r w:rsidRPr="008A4481">
        <w:rPr>
          <w:rFonts w:ascii="Times New Roman" w:hAnsi="Times New Roman"/>
          <w:color w:val="000000"/>
          <w:sz w:val="28"/>
          <w:szCs w:val="28"/>
        </w:rPr>
        <w:t>3</w:t>
      </w:r>
      <w:r w:rsidRPr="00365AD0">
        <w:rPr>
          <w:rFonts w:ascii="Times New Roman" w:hAnsi="Times New Roman"/>
          <w:color w:val="000000"/>
          <w:sz w:val="28"/>
          <w:szCs w:val="28"/>
        </w:rPr>
        <w:t xml:space="preserve">. Здатність провадити безпечну для клієнта та практикуючого фахівця практичну діяльність з адаптивної фізичної культури. </w:t>
      </w:r>
    </w:p>
    <w:p w:rsidR="009F313C" w:rsidRPr="008A4481" w:rsidRDefault="009F313C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5AD0">
        <w:rPr>
          <w:rFonts w:ascii="Times New Roman" w:hAnsi="Times New Roman"/>
          <w:color w:val="000000"/>
          <w:sz w:val="28"/>
          <w:szCs w:val="28"/>
        </w:rPr>
        <w:t>СК 0</w:t>
      </w:r>
      <w:r w:rsidRPr="008A4481">
        <w:rPr>
          <w:rFonts w:ascii="Times New Roman" w:hAnsi="Times New Roman"/>
          <w:color w:val="000000"/>
          <w:sz w:val="28"/>
          <w:szCs w:val="28"/>
        </w:rPr>
        <w:t>4</w:t>
      </w:r>
      <w:r w:rsidRPr="00365AD0">
        <w:rPr>
          <w:rFonts w:ascii="Times New Roman" w:hAnsi="Times New Roman"/>
          <w:color w:val="000000"/>
          <w:sz w:val="28"/>
          <w:szCs w:val="28"/>
        </w:rPr>
        <w:t xml:space="preserve">. Здатність виконувати спостереження, опитування, вимірювання та тестування, документувати їх результати. </w:t>
      </w:r>
    </w:p>
    <w:p w:rsidR="009F313C" w:rsidRPr="00FD56B3" w:rsidRDefault="009F313C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СК</w:t>
      </w:r>
      <w:r w:rsidRPr="00FD56B3">
        <w:rPr>
          <w:rFonts w:ascii="Times New Roman" w:hAnsi="Times New Roman"/>
          <w:color w:val="000000"/>
          <w:sz w:val="28"/>
          <w:szCs w:val="28"/>
        </w:rPr>
        <w:t xml:space="preserve"> 05. </w:t>
      </w:r>
      <w:r w:rsidRPr="00365AD0">
        <w:rPr>
          <w:rFonts w:ascii="Times New Roman" w:hAnsi="Times New Roman"/>
          <w:color w:val="000000"/>
          <w:sz w:val="28"/>
          <w:szCs w:val="28"/>
        </w:rPr>
        <w:t>Здатність</w:t>
      </w:r>
      <w:r w:rsidRPr="00FD56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65AD0">
        <w:rPr>
          <w:rFonts w:ascii="Times New Roman" w:hAnsi="Times New Roman"/>
          <w:color w:val="000000"/>
          <w:sz w:val="28"/>
          <w:szCs w:val="28"/>
        </w:rPr>
        <w:t>забезпечувати</w:t>
      </w:r>
      <w:r w:rsidRPr="00FD56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65AD0">
        <w:rPr>
          <w:rFonts w:ascii="Times New Roman" w:hAnsi="Times New Roman"/>
          <w:color w:val="000000"/>
          <w:sz w:val="28"/>
          <w:szCs w:val="28"/>
        </w:rPr>
        <w:t>відповідність</w:t>
      </w:r>
      <w:r w:rsidRPr="00FD56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65AD0">
        <w:rPr>
          <w:rFonts w:ascii="Times New Roman" w:hAnsi="Times New Roman"/>
          <w:color w:val="000000"/>
          <w:sz w:val="28"/>
          <w:szCs w:val="28"/>
        </w:rPr>
        <w:t>заходів</w:t>
      </w:r>
      <w:r w:rsidRPr="00FD56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65AD0">
        <w:rPr>
          <w:rFonts w:ascii="Times New Roman" w:hAnsi="Times New Roman"/>
          <w:color w:val="000000"/>
          <w:sz w:val="28"/>
          <w:szCs w:val="28"/>
        </w:rPr>
        <w:t>адаптивної</w:t>
      </w:r>
      <w:r w:rsidRPr="00FD56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65AD0">
        <w:rPr>
          <w:rFonts w:ascii="Times New Roman" w:hAnsi="Times New Roman"/>
          <w:color w:val="000000"/>
          <w:sz w:val="28"/>
          <w:szCs w:val="28"/>
        </w:rPr>
        <w:t>фізичної</w:t>
      </w:r>
      <w:r w:rsidRPr="00FD56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65AD0">
        <w:rPr>
          <w:rFonts w:ascii="Times New Roman" w:hAnsi="Times New Roman"/>
          <w:color w:val="000000"/>
          <w:sz w:val="28"/>
          <w:szCs w:val="28"/>
        </w:rPr>
        <w:t>культури</w:t>
      </w:r>
      <w:r w:rsidRPr="00FD56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65AD0">
        <w:rPr>
          <w:rFonts w:ascii="Times New Roman" w:hAnsi="Times New Roman"/>
          <w:color w:val="000000"/>
          <w:sz w:val="28"/>
          <w:szCs w:val="28"/>
        </w:rPr>
        <w:t>функціональним</w:t>
      </w:r>
      <w:r w:rsidRPr="00FD56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65AD0">
        <w:rPr>
          <w:rFonts w:ascii="Times New Roman" w:hAnsi="Times New Roman"/>
          <w:color w:val="000000"/>
          <w:sz w:val="28"/>
          <w:szCs w:val="28"/>
        </w:rPr>
        <w:t>можливостям</w:t>
      </w:r>
      <w:r w:rsidRPr="00FD56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65AD0">
        <w:rPr>
          <w:rFonts w:ascii="Times New Roman" w:hAnsi="Times New Roman"/>
          <w:color w:val="000000"/>
          <w:sz w:val="28"/>
          <w:szCs w:val="28"/>
        </w:rPr>
        <w:t>та</w:t>
      </w:r>
      <w:r w:rsidRPr="00FD56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65AD0">
        <w:rPr>
          <w:rFonts w:ascii="Times New Roman" w:hAnsi="Times New Roman"/>
          <w:color w:val="000000"/>
          <w:sz w:val="28"/>
          <w:szCs w:val="28"/>
        </w:rPr>
        <w:t>потребам</w:t>
      </w:r>
      <w:r w:rsidRPr="00FD56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65AD0">
        <w:rPr>
          <w:rFonts w:ascii="Times New Roman" w:hAnsi="Times New Roman"/>
          <w:color w:val="000000"/>
          <w:sz w:val="28"/>
          <w:szCs w:val="28"/>
        </w:rPr>
        <w:t>пацієнта</w:t>
      </w:r>
      <w:r w:rsidRPr="00FD56B3">
        <w:rPr>
          <w:rFonts w:ascii="Times New Roman" w:hAnsi="Times New Roman"/>
          <w:color w:val="000000"/>
          <w:sz w:val="28"/>
          <w:szCs w:val="28"/>
        </w:rPr>
        <w:t>/</w:t>
      </w:r>
      <w:r w:rsidRPr="00365AD0">
        <w:rPr>
          <w:rFonts w:ascii="Times New Roman" w:hAnsi="Times New Roman"/>
          <w:color w:val="000000"/>
          <w:sz w:val="28"/>
          <w:szCs w:val="28"/>
        </w:rPr>
        <w:t>клієнта</w:t>
      </w:r>
      <w:r w:rsidRPr="00FD56B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9F313C" w:rsidRPr="008A4481" w:rsidRDefault="009F313C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СК </w:t>
      </w:r>
      <w:r w:rsidRPr="008A4481">
        <w:rPr>
          <w:rFonts w:ascii="Times New Roman" w:hAnsi="Times New Roman"/>
          <w:color w:val="000000"/>
          <w:sz w:val="28"/>
          <w:szCs w:val="28"/>
        </w:rPr>
        <w:t>6</w:t>
      </w:r>
      <w:r w:rsidRPr="00365AD0">
        <w:rPr>
          <w:rFonts w:ascii="Times New Roman" w:hAnsi="Times New Roman"/>
          <w:color w:val="000000"/>
          <w:sz w:val="28"/>
          <w:szCs w:val="28"/>
        </w:rPr>
        <w:t xml:space="preserve">. Здатність проводити оперативний, поточний та етапний контроль стану пацієнта/клієнта відповідними засобами й методами та документувати отримані результати. </w:t>
      </w:r>
    </w:p>
    <w:p w:rsidR="009F313C" w:rsidRPr="00EC3D70" w:rsidRDefault="009F313C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СК </w:t>
      </w:r>
      <w:r w:rsidRPr="008A4481">
        <w:rPr>
          <w:rFonts w:ascii="Times New Roman" w:hAnsi="Times New Roman"/>
          <w:color w:val="000000"/>
          <w:sz w:val="28"/>
          <w:szCs w:val="28"/>
        </w:rPr>
        <w:t>7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. Здатність адаптувати свою поточну практичну діяльність до змінних умов. </w:t>
      </w:r>
    </w:p>
    <w:p w:rsidR="009F313C" w:rsidRPr="00EC3D70" w:rsidRDefault="009F313C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СК </w:t>
      </w:r>
      <w:r w:rsidRPr="008A4481">
        <w:rPr>
          <w:rFonts w:ascii="Times New Roman" w:hAnsi="Times New Roman"/>
          <w:color w:val="000000"/>
          <w:sz w:val="28"/>
          <w:szCs w:val="28"/>
        </w:rPr>
        <w:t>8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. Здатність надавати долікарську допомогу під час виникнення невідкладних станів. </w:t>
      </w:r>
    </w:p>
    <w:p w:rsidR="009F313C" w:rsidRPr="00EC3D70" w:rsidRDefault="009F313C" w:rsidP="005B596E">
      <w:pPr>
        <w:pStyle w:val="1"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Програмні результати навчання</w:t>
      </w:r>
    </w:p>
    <w:p w:rsidR="009F313C" w:rsidRPr="00EC3D70" w:rsidRDefault="009F313C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01. Демонструвати готовність до зміцнення та збереження особистого та громадського здоров'я шляхом використання рухової активності людини та проведення роз’яснювальної роботи серед пацієнтів/клієнтів, членів їх родин, медичних фахівців, а також покращенню довкілля громади. </w:t>
      </w:r>
    </w:p>
    <w:p w:rsidR="009F313C" w:rsidRPr="00EC3D70" w:rsidRDefault="009F313C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02. Спілкуватися усно та письмово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спілкування; складати документи, у тому числі іноземною мовою (мовами). </w:t>
      </w:r>
    </w:p>
    <w:p w:rsidR="009F313C" w:rsidRPr="00EC3D70" w:rsidRDefault="009F313C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03. Використовувати сучасну комп’ютерну техніку; знаходити інформацію з різних джерел; аналізувати вітчизняні та зарубіжні джерела інформації, необхідної для виконання професійних завдань та прийняття професійних рішень. </w:t>
      </w:r>
    </w:p>
    <w:p w:rsidR="009F313C" w:rsidRPr="00EC3D70" w:rsidRDefault="009F313C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04. Застосовувати у професійній діяльності знання біологічних, медичних, педагогічних та психосоціальних аспектів фізичної терапії та ерготерапії. </w:t>
      </w:r>
    </w:p>
    <w:p w:rsidR="009F313C" w:rsidRPr="00EC3D70" w:rsidRDefault="009F313C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05. Надавати долікарську допомогу при невідкладних станах та патологічних процесах в організмі; вибирати оптимальні методи та засоби збереження життя. </w:t>
      </w:r>
    </w:p>
    <w:p w:rsidR="009F313C" w:rsidRPr="00EC3D70" w:rsidRDefault="009F313C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06. Застосовувати методи й інструменти визначення та вимірювання структурних змін та порушених функцій організму, активності та трактувати отриману інформацію. </w:t>
      </w:r>
    </w:p>
    <w:p w:rsidR="009F313C" w:rsidRPr="00EC3D70" w:rsidRDefault="009F313C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07. 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здоров’я дітей та підлітків (МКФ ДП). </w:t>
      </w:r>
    </w:p>
    <w:p w:rsidR="009F313C" w:rsidRPr="00EC3D70" w:rsidRDefault="009F313C" w:rsidP="005B596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ПР 08. Діяти згідно з нормативно-правовими вимогами та нормами професійної етики. </w:t>
      </w:r>
    </w:p>
    <w:p w:rsidR="009F313C" w:rsidRPr="00EC3D70" w:rsidRDefault="009F313C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09. Реалізувати індивідуальні програми фізичної терапії, ерготерапії. </w:t>
      </w:r>
    </w:p>
    <w:p w:rsidR="009F313C" w:rsidRPr="00EC3D70" w:rsidRDefault="009F313C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10. Здійснювати заходи фізичної терапії для ліквідації або компенсації рухових порушень та активності. </w:t>
      </w:r>
    </w:p>
    <w:p w:rsidR="009F313C" w:rsidRPr="00EC3D70" w:rsidRDefault="009F313C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11. Здійснювати заходи ерготерапії для ліквідації або компенсації функціональних та асоційованих з ними обмежень активності та участі в діяльності. </w:t>
      </w:r>
    </w:p>
    <w:p w:rsidR="009F313C" w:rsidRPr="00EC3D70" w:rsidRDefault="009F313C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12. Застосовувати сучасні науково-доказові дані у професійній діяльності. </w:t>
      </w:r>
    </w:p>
    <w:p w:rsidR="009F313C" w:rsidRPr="00EC3D70" w:rsidRDefault="009F313C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13. Обирати оптимальні форми, методи і прийоми, які б забезпечили шанобливе ставлення до пацієнта/клієнта, його безпеку/захист, комфорт та приватність. </w:t>
      </w:r>
    </w:p>
    <w:p w:rsidR="009F313C" w:rsidRPr="00EC3D70" w:rsidRDefault="009F313C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14. Безпечно та ефективно використовувати обладнання для проведення реабілітаційних заходів, контролю основних життєвих показників пацієнта, допоміжні технічні засоби реабілітації для пересування та самообслуговування. </w:t>
      </w:r>
    </w:p>
    <w:p w:rsidR="009F313C" w:rsidRPr="00EC3D70" w:rsidRDefault="009F313C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15. Вербально і невербально спілкуватися з особами та групами співрозмовників, різними за віком, рівнем освіти, соціальною і професійною приналежністю, психологічними та когнітивними якостями тощо, у мультидисциплінарній команді. </w:t>
      </w:r>
    </w:p>
    <w:p w:rsidR="009F313C" w:rsidRPr="00EC3D70" w:rsidRDefault="009F313C" w:rsidP="005B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16. Проводити інструктаж та навчання клієнтів, членів їх родин, колег і невеликих груп. </w:t>
      </w:r>
    </w:p>
    <w:p w:rsidR="009F313C" w:rsidRPr="00EC3D70" w:rsidRDefault="009F313C" w:rsidP="005B596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</w:rPr>
        <w:t>ПР 18. Оцінювати себе критично, засвоювати нову фахову інформацію, поглиблювати знання за допомогою самоосвіти, оцінювати й представляти власний досвід, аналізувати й застосовувати досвід колег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9F313C" w:rsidRPr="00EC3D70" w:rsidRDefault="009F313C" w:rsidP="005B59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313C" w:rsidRPr="00EC3D70" w:rsidRDefault="009F313C" w:rsidP="005B596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5. Обсяг курсу на поточний навчальний рік</w:t>
      </w:r>
    </w:p>
    <w:p w:rsidR="009F313C" w:rsidRPr="00EC3D70" w:rsidRDefault="009F313C" w:rsidP="005B596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91"/>
        <w:gridCol w:w="1832"/>
        <w:gridCol w:w="2183"/>
        <w:gridCol w:w="2183"/>
      </w:tblGrid>
      <w:tr w:rsidR="009F313C" w:rsidRPr="00577937" w:rsidTr="00290C40">
        <w:tc>
          <w:tcPr>
            <w:tcW w:w="2891" w:type="dxa"/>
          </w:tcPr>
          <w:p w:rsidR="009F313C" w:rsidRPr="00EC3D70" w:rsidRDefault="009F313C" w:rsidP="00D22AC7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1832" w:type="dxa"/>
          </w:tcPr>
          <w:p w:rsidR="009F313C" w:rsidRPr="00EC3D70" w:rsidRDefault="009F313C" w:rsidP="00D22AC7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2183" w:type="dxa"/>
          </w:tcPr>
          <w:p w:rsidR="009F313C" w:rsidRPr="00EC3D70" w:rsidRDefault="009F313C" w:rsidP="00D22AC7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2183" w:type="dxa"/>
          </w:tcPr>
          <w:p w:rsidR="009F313C" w:rsidRPr="00EC3D70" w:rsidRDefault="009F313C" w:rsidP="00FD56B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Самостійна робота (год)</w:t>
            </w:r>
          </w:p>
        </w:tc>
      </w:tr>
      <w:tr w:rsidR="009F313C" w:rsidRPr="00577937" w:rsidTr="00290C40">
        <w:tc>
          <w:tcPr>
            <w:tcW w:w="2891" w:type="dxa"/>
          </w:tcPr>
          <w:p w:rsidR="009F313C" w:rsidRPr="00FD56B3" w:rsidRDefault="009F313C" w:rsidP="00D22AC7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3/90</w:t>
            </w:r>
          </w:p>
        </w:tc>
        <w:tc>
          <w:tcPr>
            <w:tcW w:w="1832" w:type="dxa"/>
          </w:tcPr>
          <w:p w:rsidR="009F313C" w:rsidRPr="0086035B" w:rsidRDefault="009F313C" w:rsidP="00D22AC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183" w:type="dxa"/>
          </w:tcPr>
          <w:p w:rsidR="009F313C" w:rsidRPr="0086035B" w:rsidRDefault="009F313C" w:rsidP="00D22AC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183" w:type="dxa"/>
          </w:tcPr>
          <w:p w:rsidR="009F313C" w:rsidRDefault="009F313C" w:rsidP="00D22AC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</w:p>
        </w:tc>
      </w:tr>
    </w:tbl>
    <w:p w:rsidR="009F313C" w:rsidRPr="00EC3D70" w:rsidRDefault="009F313C" w:rsidP="005B596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9F313C" w:rsidRPr="00EC3D70" w:rsidRDefault="009F313C" w:rsidP="00DB394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6. </w:t>
      </w: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забезпечення/обладнання:</w:t>
      </w:r>
    </w:p>
    <w:p w:rsidR="009F313C" w:rsidRDefault="009F313C" w:rsidP="00DB394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C4863">
        <w:rPr>
          <w:rFonts w:ascii="Times New Roman" w:hAnsi="Times New Roman"/>
          <w:sz w:val="28"/>
          <w:szCs w:val="28"/>
          <w:lang w:val="uk-UA"/>
        </w:rPr>
        <w:t xml:space="preserve">Обладнання для проведення практичних занять з ЛФК: </w:t>
      </w:r>
      <w:r>
        <w:rPr>
          <w:rFonts w:ascii="Times New Roman" w:hAnsi="Times New Roman"/>
          <w:sz w:val="28"/>
          <w:szCs w:val="28"/>
          <w:lang w:val="uk-UA"/>
        </w:rPr>
        <w:t xml:space="preserve">стільці </w:t>
      </w:r>
      <w:r w:rsidRPr="008C4863">
        <w:rPr>
          <w:rFonts w:ascii="Times New Roman" w:hAnsi="Times New Roman"/>
          <w:sz w:val="28"/>
          <w:szCs w:val="28"/>
          <w:lang w:val="uk-UA"/>
        </w:rPr>
        <w:t>карімати, гімнастичні палиці, гімнастичні м’ячі, фітболи, гантелі (0,5-</w:t>
      </w:r>
      <w:smartTag w:uri="urn:schemas-microsoft-com:office:smarttags" w:element="metricconverter">
        <w:smartTagPr>
          <w:attr w:name="ProductID" w:val="2 кг"/>
        </w:smartTagPr>
        <w:r w:rsidRPr="008C4863">
          <w:rPr>
            <w:rFonts w:ascii="Times New Roman" w:hAnsi="Times New Roman"/>
            <w:sz w:val="28"/>
            <w:szCs w:val="28"/>
            <w:lang w:val="uk-UA"/>
          </w:rPr>
          <w:t>2 кг</w:t>
        </w:r>
      </w:smartTag>
      <w:r w:rsidRPr="008C4863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мішечки з піском.</w:t>
      </w:r>
    </w:p>
    <w:p w:rsidR="009F313C" w:rsidRPr="008C4863" w:rsidRDefault="009F313C" w:rsidP="00DB394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C4863">
        <w:rPr>
          <w:rFonts w:ascii="Times New Roman" w:hAnsi="Times New Roman"/>
          <w:sz w:val="28"/>
          <w:szCs w:val="28"/>
          <w:lang w:val="uk-UA"/>
        </w:rPr>
        <w:t>Мультимедійне обладнання: мультимедійний проектор, ноутбук, проекційний екран, смарт-телевізор.</w:t>
      </w:r>
    </w:p>
    <w:p w:rsidR="009F313C" w:rsidRPr="00EC3D70" w:rsidRDefault="009F313C" w:rsidP="00DB394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be-BY"/>
        </w:rPr>
        <w:t>Презентації, відеоматеріали, електронні версії лекцій та інших методичних матеріалів.</w:t>
      </w:r>
    </w:p>
    <w:p w:rsidR="009F313C" w:rsidRPr="00EC3D70" w:rsidRDefault="009F313C" w:rsidP="00DB394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Методичні рекомендації до практичних занять та самостійних робіт.</w:t>
      </w:r>
    </w:p>
    <w:p w:rsidR="009F313C" w:rsidRPr="00EC3D70" w:rsidRDefault="009F313C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313C" w:rsidRPr="00EC3D70" w:rsidRDefault="009F313C" w:rsidP="00DB39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7.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:rsidR="009F313C" w:rsidRPr="00EC3D70" w:rsidRDefault="009F313C" w:rsidP="00DB39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Cs/>
          <w:iCs/>
          <w:sz w:val="28"/>
          <w:szCs w:val="28"/>
          <w:lang w:val="uk-UA"/>
        </w:rPr>
        <w:t>Організація навчального процесу здійснюється за кредитно-модульною системою відповідно до вимог Європейської кредитно-трансферної системи.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Кредити ЕСТS зараховуються студентам за умови </w:t>
      </w:r>
      <w:r w:rsidRPr="00EC3D70">
        <w:rPr>
          <w:rFonts w:ascii="Times New Roman" w:hAnsi="Times New Roman"/>
          <w:sz w:val="28"/>
          <w:szCs w:val="28"/>
          <w:lang w:val="uk-UA"/>
        </w:rPr>
        <w:t>100% очного або дистанційного відвідування усіх лекційних і практичних занять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та при успішному засвоєнні ними відповідного модулю. 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Пропуск понад 25% занять без поважної причини оцінюється як </w:t>
      </w:r>
      <w:r w:rsidRPr="00EC3D70">
        <w:rPr>
          <w:rFonts w:ascii="Times New Roman" w:hAnsi="Times New Roman"/>
          <w:sz w:val="28"/>
          <w:szCs w:val="28"/>
          <w:lang w:val="en-US"/>
        </w:rPr>
        <w:t>FX</w:t>
      </w:r>
      <w:r w:rsidRPr="00EC3D70">
        <w:rPr>
          <w:rFonts w:ascii="Times New Roman" w:hAnsi="Times New Roman"/>
          <w:sz w:val="28"/>
          <w:szCs w:val="28"/>
          <w:lang w:val="uk-UA"/>
        </w:rPr>
        <w:t>.</w:t>
      </w:r>
    </w:p>
    <w:p w:rsidR="009F313C" w:rsidRPr="00EC3D70" w:rsidRDefault="009F313C" w:rsidP="00DB39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 доброчесності (плагіат, списування).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дисципліну.</w:t>
      </w:r>
    </w:p>
    <w:p w:rsidR="009F313C" w:rsidRPr="00EC3D70" w:rsidRDefault="009F313C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u w:val="single"/>
          <w:lang w:val="uk-UA"/>
        </w:rPr>
        <w:t>Політика щодо відвідування: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F313C" w:rsidRPr="00EC3D70" w:rsidRDefault="009F313C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відвідування занять є обов’язковим компонентом оцінювання, за яке нараховуються бали; </w:t>
      </w:r>
    </w:p>
    <w:p w:rsidR="009F313C" w:rsidRPr="00EC3D70" w:rsidRDefault="009F313C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за наявності об’єктивних причин (напр.: хвороба, працевлаштування, міжнародне стажування тощо) навчання може відбуватись в онлайн формі за погодженням із керівником курсу. </w:t>
      </w:r>
    </w:p>
    <w:p w:rsidR="009F313C" w:rsidRPr="00EC3D70" w:rsidRDefault="009F313C" w:rsidP="00DB394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Перед початком заняття необхідно підготувати обладнання та знаряддя до теми заняття; на кожному занятті проводиться поточний контроль знань і практичних навичок (вміння продемонструвати </w:t>
      </w:r>
      <w:r>
        <w:rPr>
          <w:rFonts w:ascii="Times New Roman" w:hAnsi="Times New Roman"/>
          <w:sz w:val="28"/>
          <w:szCs w:val="28"/>
          <w:lang w:val="uk-UA"/>
        </w:rPr>
        <w:t>комплекси фізичних вправ</w:t>
      </w:r>
      <w:r w:rsidRPr="00EC3D70">
        <w:rPr>
          <w:rFonts w:ascii="Times New Roman" w:hAnsi="Times New Roman"/>
          <w:sz w:val="28"/>
          <w:szCs w:val="28"/>
          <w:lang w:val="uk-UA"/>
        </w:rPr>
        <w:t>), пояснення матеріалу викладачем; самостійна робота студентів в парах. Згідно вимог охорони праці, до заняття допускаються лише студенти в медичних халатах.</w:t>
      </w:r>
    </w:p>
    <w:p w:rsidR="009F313C" w:rsidRPr="00EC3D70" w:rsidRDefault="009F313C" w:rsidP="00DB39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Педагогічний контроль знань і умінь студентів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і зрозумілості, професійної спрямованості контролю. </w:t>
      </w:r>
    </w:p>
    <w:p w:rsidR="009F313C" w:rsidRPr="00EC3D70" w:rsidRDefault="009F313C" w:rsidP="00DB39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Мова оцінювання та мова викладання - державна. </w:t>
      </w:r>
    </w:p>
    <w:p w:rsidR="009F313C" w:rsidRPr="00EC3D70" w:rsidRDefault="009F313C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Засвоєння теми контролюється на практичних заняттях у відповідності з конкретними цілями</w:t>
      </w:r>
      <w:r w:rsidRPr="00EC3D70">
        <w:rPr>
          <w:rFonts w:ascii="Times New Roman" w:hAnsi="Times New Roman"/>
          <w:sz w:val="28"/>
          <w:szCs w:val="28"/>
        </w:rPr>
        <w:t xml:space="preserve"> кожної теми</w:t>
      </w:r>
      <w:r w:rsidRPr="00EC3D70">
        <w:rPr>
          <w:rFonts w:ascii="Times New Roman" w:hAnsi="Times New Roman"/>
          <w:sz w:val="28"/>
          <w:szCs w:val="28"/>
          <w:lang w:val="uk-UA"/>
        </w:rPr>
        <w:t>. Застосовуються такі засоби діагностики рівня підготовки студентів: відповіді на стандартизовані питання за матеріалом поточної теми і попередніх тем, знання яких необхідно для розуміння поточної теми, перевірка практичних навичок</w:t>
      </w:r>
      <w:r w:rsidRPr="00EC3D70">
        <w:rPr>
          <w:rFonts w:ascii="Times New Roman" w:hAnsi="Times New Roman"/>
          <w:sz w:val="28"/>
          <w:szCs w:val="28"/>
        </w:rPr>
        <w:t xml:space="preserve"> відповідно до теми заняття</w:t>
      </w:r>
      <w:r w:rsidRPr="00EC3D70">
        <w:rPr>
          <w:rFonts w:ascii="Times New Roman" w:hAnsi="Times New Roman"/>
          <w:sz w:val="28"/>
          <w:szCs w:val="28"/>
          <w:lang w:val="uk-UA"/>
        </w:rPr>
        <w:t>. Відповідно до специфіки фахової підготовки фізичного терапевта, ерготерапевта перевага надається усному і практичному контролю.</w:t>
      </w:r>
    </w:p>
    <w:p w:rsidR="009F313C" w:rsidRPr="00EC3D70" w:rsidRDefault="009F313C" w:rsidP="00DB3945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Поточний контроль за результатами виконання контрольних (модульних) робіт передбачає оцінювання теоретичних знань та практичних умінь і навичок, які здобувач набув після опанування певної завершеної частини навчального матеріалу з дисципліни. Семестровий (підсумковий) контроль проводиться у наступних формах: диференційований залік 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>(</w:t>
      </w:r>
      <w:r w:rsidRPr="00EC3D70">
        <w:rPr>
          <w:rFonts w:ascii="Times New Roman" w:hAnsi="Times New Roman"/>
          <w:bCs/>
          <w:sz w:val="28"/>
          <w:szCs w:val="28"/>
          <w:lang w:val="en-US"/>
        </w:rPr>
        <w:t>V</w:t>
      </w: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EC3D70">
        <w:rPr>
          <w:rFonts w:ascii="Times New Roman" w:hAnsi="Times New Roman"/>
          <w:bCs/>
          <w:sz w:val="28"/>
          <w:szCs w:val="28"/>
          <w:lang w:val="en-US"/>
        </w:rPr>
        <w:t>VI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семестр</w:t>
      </w:r>
      <w:r>
        <w:rPr>
          <w:rFonts w:ascii="Times New Roman" w:hAnsi="Times New Roman"/>
          <w:bCs/>
          <w:sz w:val="28"/>
          <w:szCs w:val="28"/>
          <w:lang w:val="uk-UA"/>
        </w:rPr>
        <w:t>и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) </w:t>
      </w:r>
      <w:r w:rsidRPr="00EC3D70">
        <w:rPr>
          <w:rFonts w:ascii="Times New Roman" w:hAnsi="Times New Roman"/>
          <w:sz w:val="28"/>
          <w:szCs w:val="28"/>
          <w:lang w:val="uk-UA"/>
        </w:rPr>
        <w:t>– передбачає оцінювання результатів навчання на підставі результатів поточного контролю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контролю. Максимальна кількість балів, яку може отримати здобувач – 100.</w:t>
      </w:r>
    </w:p>
    <w:p w:rsidR="009F313C" w:rsidRPr="00EC3D70" w:rsidRDefault="009F313C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u w:val="single"/>
          <w:lang w:val="uk-UA"/>
        </w:rPr>
        <w:t>Умови допуску до підсумкового контролю: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F313C" w:rsidRPr="00EC3D70" w:rsidRDefault="009F313C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відвідування (або відпрацювання) усіх занять; </w:t>
      </w:r>
    </w:p>
    <w:p w:rsidR="009F313C" w:rsidRPr="00EC3D70" w:rsidRDefault="009F313C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наявність конспекту лекції чи самопідготовки; </w:t>
      </w:r>
    </w:p>
    <w:p w:rsidR="009F313C" w:rsidRPr="00EC3D70" w:rsidRDefault="009F313C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- активна участь у практ</w:t>
      </w:r>
      <w:r>
        <w:rPr>
          <w:rFonts w:ascii="Times New Roman" w:hAnsi="Times New Roman"/>
          <w:sz w:val="28"/>
          <w:szCs w:val="28"/>
          <w:lang w:val="uk-UA"/>
        </w:rPr>
        <w:t>ичних заняттях (демонстрація комплексу вправ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, відповіді на запитання, доповнення); </w:t>
      </w:r>
    </w:p>
    <w:p w:rsidR="009F313C" w:rsidRPr="00EC3D70" w:rsidRDefault="009F313C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- вчасне виконання домашніх завдань з самостійної роботи (</w:t>
      </w:r>
      <w:r>
        <w:rPr>
          <w:rFonts w:ascii="Times New Roman" w:hAnsi="Times New Roman"/>
          <w:sz w:val="28"/>
          <w:szCs w:val="28"/>
          <w:lang w:val="uk-UA"/>
        </w:rPr>
        <w:t>складання комплексів вправ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); </w:t>
      </w:r>
    </w:p>
    <w:p w:rsidR="009F313C" w:rsidRPr="00EC3D70" w:rsidRDefault="009F313C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складання підсумкових тестів та практичних завдань за змістовним модулем. </w:t>
      </w:r>
    </w:p>
    <w:p w:rsidR="009F313C" w:rsidRPr="00EC3D70" w:rsidRDefault="009F313C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Пропуск понад 25% занять без поважної причини буде оцінений як </w:t>
      </w:r>
      <w:r w:rsidRPr="00EC3D70">
        <w:rPr>
          <w:rFonts w:ascii="Times New Roman" w:hAnsi="Times New Roman"/>
          <w:sz w:val="28"/>
          <w:szCs w:val="28"/>
          <w:lang w:val="en-US"/>
        </w:rPr>
        <w:t>FX</w:t>
      </w:r>
      <w:r w:rsidRPr="00EC3D70">
        <w:rPr>
          <w:rFonts w:ascii="Times New Roman" w:hAnsi="Times New Roman"/>
          <w:sz w:val="28"/>
          <w:szCs w:val="28"/>
        </w:rPr>
        <w:t>.</w:t>
      </w:r>
    </w:p>
    <w:p w:rsidR="009F313C" w:rsidRPr="00EC3D70" w:rsidRDefault="009F313C" w:rsidP="00DB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313C" w:rsidRDefault="009F313C" w:rsidP="00DB39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F313C" w:rsidRDefault="009F313C" w:rsidP="00DB39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8. Схема курсу</w:t>
      </w:r>
    </w:p>
    <w:p w:rsidR="009F313C" w:rsidRPr="00187F8A" w:rsidRDefault="009F313C" w:rsidP="00E555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87F8A">
        <w:rPr>
          <w:rFonts w:ascii="Times New Roman" w:hAnsi="Times New Roman"/>
          <w:b/>
          <w:bCs/>
          <w:sz w:val="28"/>
          <w:szCs w:val="28"/>
          <w:lang w:val="uk-UA"/>
        </w:rPr>
        <w:t xml:space="preserve">Семестр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ІІ.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Модуль 1. </w:t>
      </w:r>
      <w:r w:rsidRPr="0086035B">
        <w:rPr>
          <w:rFonts w:ascii="Times New Roman" w:hAnsi="Times New Roman"/>
          <w:b/>
          <w:sz w:val="28"/>
          <w:szCs w:val="28"/>
        </w:rPr>
        <w:t>Історія розвитку та становлення дисципліни “Адаптивна фізична культура”.</w:t>
      </w:r>
    </w:p>
    <w:p w:rsidR="009F313C" w:rsidRDefault="009F313C" w:rsidP="00E555B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37B69">
        <w:rPr>
          <w:rFonts w:ascii="Times New Roman" w:hAnsi="Times New Roman"/>
          <w:b/>
          <w:sz w:val="28"/>
          <w:szCs w:val="28"/>
          <w:lang w:val="uk-UA"/>
        </w:rPr>
        <w:t>Тема 1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137B6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Зага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льна характеристика адаптивного фізичного виховання</w:t>
      </w:r>
      <w:r w:rsidRPr="00E555B4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>(тиждень 1-2, лк. - 2 год., пр.. – 2 год.)</w:t>
      </w:r>
    </w:p>
    <w:p w:rsidR="009F313C" w:rsidRDefault="009F313C" w:rsidP="007D636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D636F">
        <w:rPr>
          <w:rFonts w:ascii="Times New Roman" w:hAnsi="Times New Roman"/>
          <w:sz w:val="28"/>
          <w:szCs w:val="28"/>
        </w:rPr>
        <w:t>Основні поняття адаптивного фізичного виховання</w:t>
      </w:r>
    </w:p>
    <w:p w:rsidR="009F313C" w:rsidRDefault="009F313C" w:rsidP="007D636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D636F">
        <w:rPr>
          <w:rFonts w:ascii="Times New Roman" w:hAnsi="Times New Roman"/>
          <w:sz w:val="28"/>
          <w:szCs w:val="28"/>
        </w:rPr>
        <w:t>Історія адаптивного фізичного виховання</w:t>
      </w:r>
    </w:p>
    <w:p w:rsidR="009F313C" w:rsidRPr="004A6479" w:rsidRDefault="009F313C" w:rsidP="004A647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636F">
        <w:rPr>
          <w:rFonts w:ascii="Times New Roman" w:hAnsi="Times New Roman"/>
          <w:sz w:val="28"/>
          <w:szCs w:val="28"/>
        </w:rPr>
        <w:t>Характеристика адаптивного фізичного виховання в Україні</w:t>
      </w:r>
      <w:r w:rsidRPr="004A6479">
        <w:t xml:space="preserve"> </w:t>
      </w:r>
    </w:p>
    <w:p w:rsidR="009F313C" w:rsidRPr="004A6479" w:rsidRDefault="009F313C" w:rsidP="004A647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6479">
        <w:rPr>
          <w:rFonts w:ascii="Times New Roman" w:hAnsi="Times New Roman"/>
          <w:sz w:val="28"/>
          <w:szCs w:val="28"/>
        </w:rPr>
        <w:t>Мета, завдання, предмет адаптивної фізичної культури</w:t>
      </w:r>
    </w:p>
    <w:p w:rsidR="009F313C" w:rsidRPr="004A6479" w:rsidRDefault="009F313C" w:rsidP="004A647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6479">
        <w:rPr>
          <w:rFonts w:ascii="Times New Roman" w:hAnsi="Times New Roman"/>
          <w:sz w:val="28"/>
          <w:szCs w:val="28"/>
        </w:rPr>
        <w:t xml:space="preserve">Принципи, засоби й методи адаптивної фізичної культури </w:t>
      </w:r>
    </w:p>
    <w:p w:rsidR="009F313C" w:rsidRPr="004A6479" w:rsidRDefault="009F313C" w:rsidP="004A647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6479">
        <w:rPr>
          <w:rFonts w:ascii="Times New Roman" w:hAnsi="Times New Roman"/>
          <w:sz w:val="28"/>
          <w:szCs w:val="28"/>
        </w:rPr>
        <w:t xml:space="preserve">Функції адаптивної фізичної культури </w:t>
      </w:r>
    </w:p>
    <w:p w:rsidR="009F313C" w:rsidRDefault="009F313C" w:rsidP="004A647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A6479">
        <w:rPr>
          <w:rFonts w:ascii="Times New Roman" w:hAnsi="Times New Roman"/>
          <w:sz w:val="28"/>
          <w:szCs w:val="28"/>
        </w:rPr>
        <w:t>Основні компоненти адаптивної фізичної культури</w:t>
      </w:r>
    </w:p>
    <w:p w:rsidR="009F313C" w:rsidRDefault="009F313C" w:rsidP="00DD036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2. Методи та форми організації адаптивного фізичного виховання (тиждень 3-4, лк. - 2 год., пр.. – 2 год.):</w:t>
      </w:r>
    </w:p>
    <w:p w:rsidR="009F313C" w:rsidRPr="00895F6F" w:rsidRDefault="009F313C" w:rsidP="00895F6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95F6F">
        <w:rPr>
          <w:rFonts w:ascii="Times New Roman" w:hAnsi="Times New Roman"/>
          <w:sz w:val="28"/>
          <w:szCs w:val="28"/>
        </w:rPr>
        <w:t>Матеріально-технічне забезпечення занять</w:t>
      </w:r>
    </w:p>
    <w:p w:rsidR="009F313C" w:rsidRPr="00895F6F" w:rsidRDefault="009F313C" w:rsidP="00895F6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95F6F">
        <w:rPr>
          <w:rFonts w:ascii="Times New Roman" w:hAnsi="Times New Roman"/>
          <w:sz w:val="28"/>
          <w:szCs w:val="28"/>
        </w:rPr>
        <w:t>Історія розвитку адаптивної фізичної культури</w:t>
      </w:r>
    </w:p>
    <w:p w:rsidR="009F313C" w:rsidRPr="00895F6F" w:rsidRDefault="009F313C" w:rsidP="00895F6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95F6F">
        <w:rPr>
          <w:rFonts w:ascii="Times New Roman" w:hAnsi="Times New Roman"/>
          <w:sz w:val="28"/>
          <w:szCs w:val="28"/>
        </w:rPr>
        <w:t>Лікарсько-педагогічний контроль в адаптивній фізичній культурі</w:t>
      </w:r>
    </w:p>
    <w:p w:rsidR="009F313C" w:rsidRPr="00895F6F" w:rsidRDefault="009F313C" w:rsidP="00895F6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95F6F">
        <w:rPr>
          <w:rFonts w:ascii="Times New Roman" w:hAnsi="Times New Roman"/>
          <w:sz w:val="28"/>
          <w:szCs w:val="28"/>
        </w:rPr>
        <w:t>Профілактика травматизму в адаптивній фізичній культурі</w:t>
      </w:r>
      <w:r w:rsidRPr="00895F6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9F313C" w:rsidRDefault="009F313C" w:rsidP="00DD03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3. </w:t>
      </w:r>
      <w:r w:rsidRPr="00DD0360">
        <w:rPr>
          <w:rFonts w:ascii="Times New Roman" w:hAnsi="Times New Roman"/>
          <w:b/>
          <w:sz w:val="28"/>
          <w:szCs w:val="28"/>
          <w:lang w:val="uk-UA"/>
        </w:rPr>
        <w:t>Вплив фізичної рекреації на збереження і зміцнення здоров’я сучасної людини.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(тиждень 5-6</w:t>
      </w:r>
      <w:r w:rsidRPr="00DD0360">
        <w:rPr>
          <w:rFonts w:ascii="Times New Roman" w:hAnsi="Times New Roman"/>
          <w:b/>
          <w:sz w:val="28"/>
          <w:szCs w:val="28"/>
          <w:lang w:val="uk-UA"/>
        </w:rPr>
        <w:t>, лк. - 2 год.</w:t>
      </w:r>
      <w:r>
        <w:rPr>
          <w:rFonts w:ascii="Times New Roman" w:hAnsi="Times New Roman"/>
          <w:b/>
          <w:sz w:val="28"/>
          <w:szCs w:val="28"/>
          <w:lang w:val="uk-UA"/>
        </w:rPr>
        <w:t>, пр.. – 2 год.</w:t>
      </w:r>
      <w:r w:rsidRPr="00DD0360">
        <w:rPr>
          <w:rFonts w:ascii="Times New Roman" w:hAnsi="Times New Roman"/>
          <w:b/>
          <w:sz w:val="28"/>
          <w:szCs w:val="28"/>
          <w:lang w:val="uk-UA"/>
        </w:rPr>
        <w:t>):</w:t>
      </w:r>
    </w:p>
    <w:p w:rsidR="009F313C" w:rsidRPr="00895F6F" w:rsidRDefault="009F313C" w:rsidP="00895F6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95F6F">
        <w:rPr>
          <w:rFonts w:ascii="Times New Roman" w:hAnsi="Times New Roman"/>
          <w:sz w:val="28"/>
          <w:szCs w:val="28"/>
        </w:rPr>
        <w:t>Методи формування знань</w:t>
      </w:r>
    </w:p>
    <w:p w:rsidR="009F313C" w:rsidRPr="00895F6F" w:rsidRDefault="009F313C" w:rsidP="00895F6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95F6F">
        <w:rPr>
          <w:rFonts w:ascii="Times New Roman" w:hAnsi="Times New Roman"/>
          <w:sz w:val="28"/>
          <w:szCs w:val="28"/>
        </w:rPr>
        <w:t>Методи навчання руховим діям</w:t>
      </w:r>
    </w:p>
    <w:p w:rsidR="009F313C" w:rsidRPr="00895F6F" w:rsidRDefault="009F313C" w:rsidP="00895F6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95F6F">
        <w:rPr>
          <w:rFonts w:ascii="Times New Roman" w:hAnsi="Times New Roman"/>
          <w:sz w:val="28"/>
          <w:szCs w:val="28"/>
        </w:rPr>
        <w:t>Методи розвитку фізичних якостей і здібностей</w:t>
      </w:r>
    </w:p>
    <w:p w:rsidR="009F313C" w:rsidRPr="00895F6F" w:rsidRDefault="009F313C" w:rsidP="00895F6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95F6F">
        <w:rPr>
          <w:rFonts w:ascii="Times New Roman" w:hAnsi="Times New Roman"/>
          <w:sz w:val="28"/>
          <w:szCs w:val="28"/>
        </w:rPr>
        <w:t>Методи виховання особистості</w:t>
      </w:r>
    </w:p>
    <w:p w:rsidR="009F313C" w:rsidRPr="00895F6F" w:rsidRDefault="009F313C" w:rsidP="00895F6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95F6F">
        <w:rPr>
          <w:rFonts w:ascii="Times New Roman" w:hAnsi="Times New Roman"/>
          <w:sz w:val="28"/>
          <w:szCs w:val="28"/>
        </w:rPr>
        <w:t>Форми організації адаптивної фізичної культури</w:t>
      </w:r>
    </w:p>
    <w:p w:rsidR="009F313C" w:rsidRDefault="009F313C" w:rsidP="000E3B5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4. Контроль в адаптивному фізичному вихованні(тиждень 7-8</w:t>
      </w:r>
      <w:r w:rsidRPr="000E3B5D">
        <w:rPr>
          <w:rFonts w:ascii="Times New Roman" w:hAnsi="Times New Roman"/>
          <w:b/>
          <w:sz w:val="28"/>
          <w:szCs w:val="28"/>
          <w:lang w:val="uk-UA"/>
        </w:rPr>
        <w:t>, лк. - 2 год.</w:t>
      </w:r>
      <w:r>
        <w:rPr>
          <w:rFonts w:ascii="Times New Roman" w:hAnsi="Times New Roman"/>
          <w:b/>
          <w:sz w:val="28"/>
          <w:szCs w:val="28"/>
          <w:lang w:val="uk-UA"/>
        </w:rPr>
        <w:t>, пр.. – 2 год.</w:t>
      </w:r>
      <w:r w:rsidRPr="000E3B5D">
        <w:rPr>
          <w:rFonts w:ascii="Times New Roman" w:hAnsi="Times New Roman"/>
          <w:b/>
          <w:sz w:val="28"/>
          <w:szCs w:val="28"/>
          <w:lang w:val="uk-UA"/>
        </w:rPr>
        <w:t>):</w:t>
      </w:r>
    </w:p>
    <w:p w:rsidR="009F313C" w:rsidRPr="00540100" w:rsidRDefault="009F313C" w:rsidP="0054010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0100">
        <w:rPr>
          <w:rFonts w:ascii="Times New Roman" w:hAnsi="Times New Roman"/>
          <w:sz w:val="28"/>
          <w:szCs w:val="28"/>
        </w:rPr>
        <w:t>Медико-педагогічний контроль в адаптивному фізичному вихованні</w:t>
      </w:r>
    </w:p>
    <w:p w:rsidR="009F313C" w:rsidRPr="00540100" w:rsidRDefault="009F313C" w:rsidP="0054010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0100">
        <w:rPr>
          <w:rFonts w:ascii="Times New Roman" w:hAnsi="Times New Roman"/>
          <w:sz w:val="28"/>
          <w:szCs w:val="28"/>
        </w:rPr>
        <w:t>Методи контролю ефективності навчального процесу в адаптивному фізичному вихованні</w:t>
      </w:r>
    </w:p>
    <w:p w:rsidR="009F313C" w:rsidRPr="00540100" w:rsidRDefault="009F313C" w:rsidP="0054010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40100">
        <w:rPr>
          <w:rFonts w:ascii="Times New Roman" w:hAnsi="Times New Roman"/>
          <w:sz w:val="28"/>
          <w:szCs w:val="28"/>
        </w:rPr>
        <w:t>Профілактика травматизму в адаптивному фізичному вихованн</w:t>
      </w:r>
      <w:r>
        <w:rPr>
          <w:rFonts w:ascii="Times New Roman" w:hAnsi="Times New Roman"/>
          <w:sz w:val="28"/>
          <w:szCs w:val="28"/>
          <w:lang w:val="uk-UA"/>
        </w:rPr>
        <w:t>і</w:t>
      </w:r>
    </w:p>
    <w:p w:rsidR="009F313C" w:rsidRPr="00540100" w:rsidRDefault="009F313C" w:rsidP="00540100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F313C" w:rsidRDefault="009F313C" w:rsidP="00AE48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Модуль 2.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7D636F">
        <w:rPr>
          <w:rFonts w:ascii="Times New Roman" w:hAnsi="Times New Roman"/>
          <w:b/>
          <w:sz w:val="28"/>
          <w:szCs w:val="28"/>
        </w:rPr>
        <w:t>Методика адаптивного фізичного виховання.</w:t>
      </w:r>
    </w:p>
    <w:p w:rsidR="009F313C" w:rsidRDefault="009F313C" w:rsidP="00AE48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1. Адаптивне фізичне виховання при глухоті (тиждень 1</w:t>
      </w:r>
      <w:r w:rsidRPr="009515E1">
        <w:rPr>
          <w:rFonts w:ascii="Times New Roman" w:hAnsi="Times New Roman"/>
          <w:b/>
          <w:sz w:val="28"/>
          <w:szCs w:val="28"/>
        </w:rPr>
        <w:t>1</w:t>
      </w:r>
      <w:r w:rsidRPr="00CD5BE9">
        <w:rPr>
          <w:rFonts w:ascii="Times New Roman" w:hAnsi="Times New Roman"/>
          <w:b/>
          <w:sz w:val="28"/>
          <w:szCs w:val="28"/>
          <w:lang w:val="uk-UA"/>
        </w:rPr>
        <w:t>-1</w:t>
      </w:r>
      <w:r w:rsidRPr="009515E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  <w:lang w:val="uk-UA"/>
        </w:rPr>
        <w:t>, лк. - 2 год., пр.. – 2 год.):</w:t>
      </w:r>
    </w:p>
    <w:p w:rsidR="009F313C" w:rsidRDefault="009F313C" w:rsidP="009515E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515E1">
        <w:rPr>
          <w:rFonts w:ascii="Times New Roman" w:hAnsi="Times New Roman"/>
          <w:sz w:val="28"/>
          <w:szCs w:val="28"/>
        </w:rPr>
        <w:t>Основні поняття, мета і завдання адаптивного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515E1">
        <w:rPr>
          <w:rFonts w:ascii="Times New Roman" w:hAnsi="Times New Roman"/>
          <w:sz w:val="28"/>
          <w:szCs w:val="28"/>
        </w:rPr>
        <w:t>фізичного виховання при глухоті</w:t>
      </w:r>
    </w:p>
    <w:p w:rsidR="009F313C" w:rsidRPr="009515E1" w:rsidRDefault="009F313C" w:rsidP="009515E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15E1">
        <w:rPr>
          <w:rFonts w:ascii="Times New Roman" w:hAnsi="Times New Roman"/>
          <w:sz w:val="28"/>
          <w:szCs w:val="28"/>
        </w:rPr>
        <w:t>Тестування при глухоті</w:t>
      </w:r>
    </w:p>
    <w:p w:rsidR="009F313C" w:rsidRPr="009515E1" w:rsidRDefault="009F313C" w:rsidP="009515E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15E1">
        <w:rPr>
          <w:rFonts w:ascii="Times New Roman" w:hAnsi="Times New Roman"/>
          <w:sz w:val="28"/>
          <w:szCs w:val="28"/>
        </w:rPr>
        <w:t>Особливості методики адаптивного фізичного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515E1">
        <w:rPr>
          <w:rFonts w:ascii="Times New Roman" w:hAnsi="Times New Roman"/>
          <w:sz w:val="28"/>
          <w:szCs w:val="28"/>
        </w:rPr>
        <w:t>виховання глухих</w:t>
      </w:r>
    </w:p>
    <w:p w:rsidR="009F313C" w:rsidRDefault="009F313C" w:rsidP="00CD5B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2. </w:t>
      </w:r>
      <w:r w:rsidRPr="009515E1">
        <w:rPr>
          <w:rFonts w:ascii="Times New Roman" w:hAnsi="Times New Roman"/>
          <w:b/>
          <w:sz w:val="28"/>
          <w:szCs w:val="28"/>
          <w:lang w:val="uk-UA"/>
        </w:rPr>
        <w:t xml:space="preserve">Адаптивне фізичне виховання при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сліпоті (тиждень 13-14 </w:t>
      </w:r>
      <w:r w:rsidRPr="00CD5BE9">
        <w:rPr>
          <w:rFonts w:ascii="Times New Roman" w:hAnsi="Times New Roman"/>
          <w:b/>
          <w:sz w:val="28"/>
          <w:szCs w:val="28"/>
          <w:lang w:val="uk-UA"/>
        </w:rPr>
        <w:t xml:space="preserve"> лк. - 2 год.</w:t>
      </w:r>
      <w:r>
        <w:rPr>
          <w:rFonts w:ascii="Times New Roman" w:hAnsi="Times New Roman"/>
          <w:b/>
          <w:sz w:val="28"/>
          <w:szCs w:val="28"/>
          <w:lang w:val="uk-UA"/>
        </w:rPr>
        <w:t>, пр.. – 2 год., пр.. – 2 год.</w:t>
      </w:r>
      <w:r w:rsidRPr="00CD5BE9">
        <w:rPr>
          <w:rFonts w:ascii="Times New Roman" w:hAnsi="Times New Roman"/>
          <w:b/>
          <w:sz w:val="28"/>
          <w:szCs w:val="28"/>
          <w:lang w:val="uk-UA"/>
        </w:rPr>
        <w:t>)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9F313C" w:rsidRPr="009515E1" w:rsidRDefault="009F313C" w:rsidP="009515E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515E1">
        <w:rPr>
          <w:rFonts w:ascii="Times New Roman" w:hAnsi="Times New Roman"/>
          <w:sz w:val="28"/>
          <w:szCs w:val="28"/>
        </w:rPr>
        <w:t>Основні поняття, мета завдання та засоби адаптивного фізичного виховання при сліпоті</w:t>
      </w:r>
    </w:p>
    <w:p w:rsidR="009F313C" w:rsidRPr="009515E1" w:rsidRDefault="009F313C" w:rsidP="009515E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515E1">
        <w:rPr>
          <w:rFonts w:ascii="Times New Roman" w:hAnsi="Times New Roman"/>
          <w:sz w:val="28"/>
          <w:szCs w:val="28"/>
        </w:rPr>
        <w:t>Методи навчання спортивної техніки</w:t>
      </w:r>
      <w:r w:rsidRPr="009515E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9F313C" w:rsidRDefault="009F313C" w:rsidP="00CD5B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3. Адаптивне фізичне виховання при порушеннях опорно-рухового апарату та ураження спинного мозку. (тиждень 15-16</w:t>
      </w:r>
      <w:r w:rsidRPr="00CD5BE9">
        <w:rPr>
          <w:rFonts w:ascii="Times New Roman" w:hAnsi="Times New Roman"/>
          <w:b/>
          <w:sz w:val="28"/>
          <w:szCs w:val="28"/>
          <w:lang w:val="uk-UA"/>
        </w:rPr>
        <w:t>, лк. - 2 год.</w:t>
      </w:r>
      <w:r>
        <w:rPr>
          <w:rFonts w:ascii="Times New Roman" w:hAnsi="Times New Roman"/>
          <w:b/>
          <w:sz w:val="28"/>
          <w:szCs w:val="28"/>
          <w:lang w:val="uk-UA"/>
        </w:rPr>
        <w:t>, пр.._ 2 год.</w:t>
      </w:r>
      <w:r w:rsidRPr="00CD5BE9">
        <w:rPr>
          <w:rFonts w:ascii="Times New Roman" w:hAnsi="Times New Roman"/>
          <w:b/>
          <w:sz w:val="28"/>
          <w:szCs w:val="28"/>
          <w:lang w:val="uk-UA"/>
        </w:rPr>
        <w:t>)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9F313C" w:rsidRPr="004913A0" w:rsidRDefault="009F313C" w:rsidP="004913A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13A0">
        <w:rPr>
          <w:rFonts w:ascii="Times New Roman" w:hAnsi="Times New Roman"/>
          <w:sz w:val="28"/>
          <w:szCs w:val="28"/>
        </w:rPr>
        <w:t>Адаптивне фізичне виховання при станах після ампутації</w:t>
      </w:r>
    </w:p>
    <w:p w:rsidR="009F313C" w:rsidRPr="004913A0" w:rsidRDefault="009F313C" w:rsidP="004913A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13A0">
        <w:rPr>
          <w:rFonts w:ascii="Times New Roman" w:hAnsi="Times New Roman"/>
          <w:sz w:val="28"/>
          <w:szCs w:val="28"/>
        </w:rPr>
        <w:t>Мета, завдання та засоби адаптивного фізичного виховання при порушеннях опорно-рухового апарату</w:t>
      </w:r>
    </w:p>
    <w:p w:rsidR="009F313C" w:rsidRPr="004913A0" w:rsidRDefault="009F313C" w:rsidP="004913A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13A0">
        <w:rPr>
          <w:rFonts w:ascii="Times New Roman" w:hAnsi="Times New Roman"/>
          <w:sz w:val="28"/>
          <w:szCs w:val="28"/>
        </w:rPr>
        <w:t>Обсяг рухових можливостей при ураженнях спинного мозку</w:t>
      </w:r>
    </w:p>
    <w:p w:rsidR="009F313C" w:rsidRPr="004913A0" w:rsidRDefault="009F313C" w:rsidP="004913A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13A0">
        <w:rPr>
          <w:rFonts w:ascii="Times New Roman" w:hAnsi="Times New Roman"/>
          <w:sz w:val="28"/>
          <w:szCs w:val="28"/>
          <w:lang w:val="uk-UA"/>
        </w:rPr>
        <w:t>З</w:t>
      </w:r>
      <w:r w:rsidRPr="004913A0">
        <w:rPr>
          <w:rFonts w:ascii="Times New Roman" w:hAnsi="Times New Roman"/>
          <w:sz w:val="28"/>
          <w:szCs w:val="28"/>
        </w:rPr>
        <w:t>авдання та засоби адаптивного фізичного виховання при ураженнях спинного мозку</w:t>
      </w:r>
    </w:p>
    <w:p w:rsidR="009F313C" w:rsidRPr="004913A0" w:rsidRDefault="009F313C" w:rsidP="004913A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913A0">
        <w:rPr>
          <w:rFonts w:ascii="Times New Roman" w:hAnsi="Times New Roman"/>
          <w:sz w:val="28"/>
          <w:szCs w:val="28"/>
        </w:rPr>
        <w:t>Методичні вказівки адаптивного фізичного виховання при ураженні спинного мозку</w:t>
      </w:r>
      <w:r w:rsidRPr="004913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9F313C" w:rsidRDefault="009F313C" w:rsidP="004353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4. </w:t>
      </w:r>
      <w:r w:rsidRPr="004913A0">
        <w:rPr>
          <w:rFonts w:ascii="Times New Roman" w:hAnsi="Times New Roman"/>
          <w:b/>
          <w:sz w:val="28"/>
          <w:szCs w:val="28"/>
        </w:rPr>
        <w:t>Адаптивна фізична культура осіб із дитячим церебральним паралічем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.  (тиждень 17-18</w:t>
      </w:r>
      <w:r w:rsidRPr="004353F5">
        <w:rPr>
          <w:rFonts w:ascii="Times New Roman" w:hAnsi="Times New Roman"/>
          <w:b/>
          <w:sz w:val="28"/>
          <w:szCs w:val="28"/>
          <w:lang w:val="uk-UA"/>
        </w:rPr>
        <w:t xml:space="preserve"> лк. - 2 год.</w:t>
      </w:r>
      <w:r>
        <w:rPr>
          <w:rFonts w:ascii="Times New Roman" w:hAnsi="Times New Roman"/>
          <w:b/>
          <w:sz w:val="28"/>
          <w:szCs w:val="28"/>
          <w:lang w:val="uk-UA"/>
        </w:rPr>
        <w:t>, пр.. – 2 год.</w:t>
      </w:r>
      <w:r w:rsidRPr="004353F5">
        <w:rPr>
          <w:rFonts w:ascii="Times New Roman" w:hAnsi="Times New Roman"/>
          <w:b/>
          <w:sz w:val="28"/>
          <w:szCs w:val="28"/>
          <w:lang w:val="uk-UA"/>
        </w:rPr>
        <w:t>):</w:t>
      </w:r>
    </w:p>
    <w:p w:rsidR="009F313C" w:rsidRPr="004913A0" w:rsidRDefault="009F313C" w:rsidP="004913A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13A0">
        <w:rPr>
          <w:rFonts w:ascii="Times New Roman" w:hAnsi="Times New Roman"/>
          <w:sz w:val="28"/>
          <w:szCs w:val="28"/>
        </w:rPr>
        <w:t>Загальна характеристика адаптивного фізичного виховання при ДЦП</w:t>
      </w:r>
    </w:p>
    <w:p w:rsidR="009F313C" w:rsidRPr="004913A0" w:rsidRDefault="009F313C" w:rsidP="004913A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13A0">
        <w:rPr>
          <w:rFonts w:ascii="Times New Roman" w:hAnsi="Times New Roman"/>
          <w:sz w:val="28"/>
          <w:szCs w:val="28"/>
        </w:rPr>
        <w:t>Особливості методики при ДЦП</w:t>
      </w:r>
    </w:p>
    <w:p w:rsidR="009F313C" w:rsidRPr="004913A0" w:rsidRDefault="009F313C" w:rsidP="004913A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13A0">
        <w:rPr>
          <w:rFonts w:ascii="Times New Roman" w:hAnsi="Times New Roman"/>
          <w:sz w:val="28"/>
          <w:szCs w:val="28"/>
        </w:rPr>
        <w:t>Адаптивне фізичне виховання при важких формах ДЦП</w:t>
      </w:r>
    </w:p>
    <w:p w:rsidR="009F313C" w:rsidRPr="004913A0" w:rsidRDefault="009F313C" w:rsidP="004913A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913A0">
        <w:rPr>
          <w:rFonts w:ascii="Times New Roman" w:hAnsi="Times New Roman"/>
          <w:sz w:val="28"/>
          <w:szCs w:val="28"/>
        </w:rPr>
        <w:t>Адаптивне фізичне виховання при ДЦП середнього і легкого ступеня</w:t>
      </w:r>
      <w:r w:rsidRPr="004913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9F313C" w:rsidRDefault="009F313C" w:rsidP="004353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5. </w:t>
      </w:r>
      <w:r w:rsidRPr="004353F5">
        <w:rPr>
          <w:rFonts w:ascii="Times New Roman" w:hAnsi="Times New Roman"/>
          <w:sz w:val="28"/>
          <w:szCs w:val="28"/>
        </w:rPr>
        <w:t xml:space="preserve"> </w:t>
      </w:r>
      <w:r w:rsidRPr="004913A0">
        <w:rPr>
          <w:rFonts w:ascii="Times New Roman" w:hAnsi="Times New Roman"/>
          <w:b/>
          <w:sz w:val="28"/>
          <w:szCs w:val="28"/>
        </w:rPr>
        <w:t>Адаптивна фізична культура осіб із розумовою відсталістю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(тиждень 19-20, пр. - 2 год., пр.. – 2 год.)</w:t>
      </w:r>
    </w:p>
    <w:p w:rsidR="009F313C" w:rsidRPr="004913A0" w:rsidRDefault="009F313C" w:rsidP="004913A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13A0">
        <w:rPr>
          <w:rFonts w:ascii="Times New Roman" w:hAnsi="Times New Roman"/>
          <w:sz w:val="28"/>
          <w:szCs w:val="28"/>
          <w:lang w:val="uk-UA"/>
        </w:rPr>
        <w:t>Загальна характеристика адаптивного фізичного виховання при відхиленні розумового розвитку</w:t>
      </w:r>
    </w:p>
    <w:p w:rsidR="009F313C" w:rsidRPr="004913A0" w:rsidRDefault="009F313C" w:rsidP="004913A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13A0">
        <w:rPr>
          <w:rFonts w:ascii="Times New Roman" w:hAnsi="Times New Roman"/>
          <w:sz w:val="28"/>
          <w:szCs w:val="28"/>
          <w:lang w:val="uk-UA"/>
        </w:rPr>
        <w:t>Завдання та засоби адаптивного фізичного виховання при відхиленні розумового розвитку.</w:t>
      </w:r>
    </w:p>
    <w:p w:rsidR="009F313C" w:rsidRPr="004913A0" w:rsidRDefault="009F313C" w:rsidP="004913A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13A0">
        <w:rPr>
          <w:rFonts w:ascii="Times New Roman" w:hAnsi="Times New Roman"/>
          <w:sz w:val="28"/>
          <w:szCs w:val="28"/>
          <w:lang w:val="uk-UA"/>
        </w:rPr>
        <w:t>Адаптивне фізичне виховання у Будинку дитини</w:t>
      </w:r>
    </w:p>
    <w:p w:rsidR="009F313C" w:rsidRDefault="009F313C" w:rsidP="004353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F313C" w:rsidRPr="00EC3D70" w:rsidRDefault="009F313C" w:rsidP="004155B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9. </w:t>
      </w: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Система оцінювання та вимоги: форма (метод) контрольного заходу та вимоги до оцінювання програмних результатів навчання</w:t>
      </w:r>
    </w:p>
    <w:p w:rsidR="009F313C" w:rsidRDefault="009F313C" w:rsidP="004155B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F313C" w:rsidRDefault="009F313C" w:rsidP="004155B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9.1. Семестр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lang w:val="uk-UA"/>
        </w:rPr>
        <w:t>ІІ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. Модуль 1</w:t>
      </w:r>
      <w:r w:rsidRPr="004155B5">
        <w:rPr>
          <w:lang w:val="uk-UA"/>
        </w:rPr>
        <w:t xml:space="preserve"> </w:t>
      </w:r>
      <w:r w:rsidRPr="00540100">
        <w:rPr>
          <w:rFonts w:ascii="Times New Roman" w:hAnsi="Times New Roman"/>
          <w:b/>
          <w:sz w:val="28"/>
          <w:szCs w:val="28"/>
        </w:rPr>
        <w:t>Історія розвитку та становлення дисципліни “Адаптивна фізична культура”.</w:t>
      </w:r>
    </w:p>
    <w:p w:rsidR="009F313C" w:rsidRPr="00EC3D70" w:rsidRDefault="009F313C" w:rsidP="004155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Максимальна</w:t>
      </w:r>
      <w:r>
        <w:rPr>
          <w:rFonts w:ascii="Times New Roman" w:hAnsi="Times New Roman"/>
          <w:sz w:val="28"/>
          <w:szCs w:val="28"/>
          <w:lang w:val="uk-UA"/>
        </w:rPr>
        <w:t xml:space="preserve"> кількість балів за модуль 1 – 5</w:t>
      </w:r>
      <w:r w:rsidRPr="00EC3D70">
        <w:rPr>
          <w:rFonts w:ascii="Times New Roman" w:hAnsi="Times New Roman"/>
          <w:sz w:val="28"/>
          <w:szCs w:val="28"/>
          <w:lang w:val="uk-UA"/>
        </w:rPr>
        <w:t>0 балів:</w:t>
      </w:r>
    </w:p>
    <w:p w:rsidR="009F313C" w:rsidRPr="00EC3D70" w:rsidRDefault="009F313C" w:rsidP="004155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Аудиторна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ро</w:t>
      </w:r>
      <w:r>
        <w:rPr>
          <w:rFonts w:ascii="Times New Roman" w:hAnsi="Times New Roman"/>
          <w:sz w:val="28"/>
          <w:szCs w:val="28"/>
          <w:lang w:val="uk-UA"/>
        </w:rPr>
        <w:t>бота – 30 балів (по 7 балів за 4 практичних занять</w:t>
      </w:r>
      <w:r w:rsidRPr="00EC3D70">
        <w:rPr>
          <w:rFonts w:ascii="Times New Roman" w:hAnsi="Times New Roman"/>
          <w:sz w:val="28"/>
          <w:szCs w:val="28"/>
          <w:lang w:val="uk-UA"/>
        </w:rPr>
        <w:t>);</w:t>
      </w:r>
    </w:p>
    <w:p w:rsidR="009F313C" w:rsidRDefault="009F313C" w:rsidP="004155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самостійна робота (складання комплексів вправ) – 10 балів</w:t>
      </w:r>
      <w:r w:rsidRPr="00EC3D70">
        <w:rPr>
          <w:rFonts w:ascii="Times New Roman" w:hAnsi="Times New Roman"/>
          <w:sz w:val="28"/>
          <w:szCs w:val="28"/>
          <w:lang w:val="uk-UA"/>
        </w:rPr>
        <w:t>;</w:t>
      </w:r>
    </w:p>
    <w:p w:rsidR="009F313C" w:rsidRPr="00FC4216" w:rsidRDefault="009F313C" w:rsidP="004155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модульна контрольна робота – 12 балів (проводиться у формі виконання практичного завдання та усної відповіді)</w:t>
      </w:r>
    </w:p>
    <w:p w:rsidR="009F313C" w:rsidRPr="00EC3D70" w:rsidRDefault="009F313C" w:rsidP="004155B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F313C" w:rsidRPr="00D84350" w:rsidRDefault="009F313C" w:rsidP="004155B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Модуль 2.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D84350">
        <w:rPr>
          <w:rFonts w:ascii="Times New Roman" w:hAnsi="Times New Roman"/>
          <w:b/>
          <w:color w:val="000000"/>
          <w:spacing w:val="-3"/>
          <w:sz w:val="28"/>
          <w:szCs w:val="28"/>
        </w:rPr>
        <w:t>Методика адаптивного фізичного виховання.</w:t>
      </w:r>
    </w:p>
    <w:p w:rsidR="009F313C" w:rsidRPr="00EC3D70" w:rsidRDefault="009F313C" w:rsidP="004155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Максима</w:t>
      </w:r>
      <w:r>
        <w:rPr>
          <w:rFonts w:ascii="Times New Roman" w:hAnsi="Times New Roman"/>
          <w:sz w:val="28"/>
          <w:szCs w:val="28"/>
          <w:lang w:val="uk-UA"/>
        </w:rPr>
        <w:t>льна кількість балів за модуль 2 – 5</w:t>
      </w:r>
      <w:r w:rsidRPr="00EC3D70">
        <w:rPr>
          <w:rFonts w:ascii="Times New Roman" w:hAnsi="Times New Roman"/>
          <w:sz w:val="28"/>
          <w:szCs w:val="28"/>
          <w:lang w:val="uk-UA"/>
        </w:rPr>
        <w:t>0 балів:</w:t>
      </w:r>
    </w:p>
    <w:p w:rsidR="009F313C" w:rsidRDefault="009F313C" w:rsidP="004155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bCs/>
          <w:sz w:val="28"/>
          <w:szCs w:val="28"/>
          <w:lang w:val="uk-UA"/>
        </w:rPr>
        <w:t>аудиторна робота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Cs/>
          <w:sz w:val="28"/>
          <w:szCs w:val="28"/>
        </w:rPr>
        <w:t>30</w:t>
      </w:r>
      <w:r w:rsidRPr="00EC3D7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балів (по </w:t>
      </w:r>
      <w:r w:rsidRPr="00D84350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балів за </w:t>
      </w:r>
      <w:r w:rsidRPr="00D84350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практичних занять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9F313C" w:rsidRPr="00EC3D70" w:rsidRDefault="009F313C" w:rsidP="004155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 самостійна робота (складання комплексів вправ) – 10 балів;</w:t>
      </w:r>
    </w:p>
    <w:p w:rsidR="009F313C" w:rsidRDefault="009F313C" w:rsidP="004155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підсумкова контрольна робота – 1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>0 балів.</w:t>
      </w:r>
    </w:p>
    <w:p w:rsidR="009F313C" w:rsidRDefault="009F313C" w:rsidP="00D4467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9F313C" w:rsidRPr="00EC3D70" w:rsidRDefault="009F313C" w:rsidP="00D4467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9F313C" w:rsidRPr="00187F8A" w:rsidRDefault="009F313C" w:rsidP="00D4467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F313C" w:rsidRPr="00D84350" w:rsidRDefault="009F313C" w:rsidP="00D84350">
      <w:pPr>
        <w:spacing w:after="120" w:line="240" w:lineRule="auto"/>
        <w:ind w:left="780"/>
        <w:contextualSpacing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84350">
        <w:rPr>
          <w:rFonts w:ascii="Times New Roman" w:hAnsi="Times New Roman"/>
          <w:b/>
          <w:sz w:val="28"/>
          <w:szCs w:val="28"/>
          <w:lang w:val="uk-UA" w:eastAsia="ru-RU"/>
        </w:rPr>
        <w:t>Базова (основна) література:</w:t>
      </w:r>
    </w:p>
    <w:p w:rsidR="009F313C" w:rsidRPr="00D84350" w:rsidRDefault="009F313C" w:rsidP="00D84350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4350">
        <w:rPr>
          <w:rFonts w:ascii="Times New Roman" w:hAnsi="Times New Roman"/>
          <w:sz w:val="28"/>
          <w:szCs w:val="28"/>
        </w:rPr>
        <w:t>Булатова М.М. Фитнес и двигательная активность: проблемы и пути решения // Теорія і методика фізичного виховання і спорту /М.М. Булатова. – 2007. – № 1. – С. 3-7.</w:t>
      </w:r>
    </w:p>
    <w:p w:rsidR="009F313C" w:rsidRPr="00D84350" w:rsidRDefault="009F313C" w:rsidP="00D84350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4350">
        <w:rPr>
          <w:rFonts w:ascii="Times New Roman" w:hAnsi="Times New Roman"/>
          <w:sz w:val="28"/>
          <w:szCs w:val="28"/>
        </w:rPr>
        <w:t>Булатова М.М. Европейский опыт: уроки и ориентиры // Спортивная медицина. – 2007. – №1. – С. 3–10.</w:t>
      </w:r>
    </w:p>
    <w:p w:rsidR="009F313C" w:rsidRPr="00D84350" w:rsidRDefault="009F313C" w:rsidP="00D84350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4350">
        <w:rPr>
          <w:rFonts w:ascii="Times New Roman" w:hAnsi="Times New Roman"/>
          <w:sz w:val="28"/>
          <w:szCs w:val="28"/>
          <w:lang w:val="uk-UA"/>
        </w:rPr>
        <w:t xml:space="preserve">Булашев А.Я. Спортивно-оздоровительный туризм / А.Я. Булашев, В.И. нечаев, А.С. Ровный. – Х.: ХДАФК, 2003. – 192 с. </w:t>
      </w:r>
    </w:p>
    <w:p w:rsidR="009F313C" w:rsidRPr="00D84350" w:rsidRDefault="009F313C" w:rsidP="00D84350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4350">
        <w:rPr>
          <w:rFonts w:ascii="Times New Roman" w:hAnsi="Times New Roman"/>
          <w:sz w:val="28"/>
          <w:szCs w:val="28"/>
          <w:lang w:val="uk-UA"/>
        </w:rPr>
        <w:t>Бейдик О.О. Рекреаційно-туристські ресурси України: методологія та методика аналізу, термінологія, районування / Бейдик О.О. – К.: Київський університет, 2001. – 395 с.</w:t>
      </w:r>
    </w:p>
    <w:p w:rsidR="009F313C" w:rsidRPr="00D84350" w:rsidRDefault="009F313C" w:rsidP="00D84350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4350">
        <w:rPr>
          <w:rFonts w:ascii="Times New Roman" w:hAnsi="Times New Roman"/>
          <w:sz w:val="28"/>
          <w:szCs w:val="28"/>
          <w:lang w:val="uk-UA"/>
        </w:rPr>
        <w:t>Герцик М.С. Вступ до спеціальностей галузі „фізичне виховання і спорт”: Навчальний посібник/ Герцик М.С., Вацеба О.М. – Вид. 3-тє, випр. і доп. – Харків: „ОВС”, 2004. – 176 с.</w:t>
      </w:r>
    </w:p>
    <w:p w:rsidR="009F313C" w:rsidRPr="00D84350" w:rsidRDefault="009F313C" w:rsidP="00D84350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4350">
        <w:rPr>
          <w:rFonts w:ascii="Times New Roman" w:hAnsi="Times New Roman"/>
          <w:sz w:val="28"/>
          <w:szCs w:val="28"/>
          <w:lang w:val="uk-UA"/>
        </w:rPr>
        <w:t xml:space="preserve">Дутчак М.В..Спорт для всіх в Україні: теорія і практика / М.В. Дутчак. К.: Олімп. л-ра, 2009. </w:t>
      </w:r>
      <w:r w:rsidRPr="00D84350">
        <w:rPr>
          <w:rFonts w:ascii="Times New Roman" w:hAnsi="Times New Roman"/>
          <w:sz w:val="28"/>
          <w:szCs w:val="28"/>
          <w:lang w:val="uk-UA"/>
        </w:rPr>
        <w:softHyphen/>
        <w:t>- 279 с.</w:t>
      </w:r>
    </w:p>
    <w:p w:rsidR="009F313C" w:rsidRPr="00D84350" w:rsidRDefault="009F313C" w:rsidP="00D84350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4350">
        <w:rPr>
          <w:rFonts w:ascii="Times New Roman" w:hAnsi="Times New Roman"/>
          <w:sz w:val="28"/>
          <w:szCs w:val="28"/>
          <w:lang w:val="uk-UA"/>
        </w:rPr>
        <w:t>Національна доктрина розвитку фізичної культури і спорту // Указ Президента України від 28 вересня 2004 року №1148/2004. - 81 с.</w:t>
      </w:r>
    </w:p>
    <w:p w:rsidR="009F313C" w:rsidRPr="00D84350" w:rsidRDefault="009F313C" w:rsidP="00D84350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4350">
        <w:rPr>
          <w:rFonts w:ascii="Times New Roman" w:hAnsi="Times New Roman"/>
          <w:sz w:val="28"/>
          <w:szCs w:val="28"/>
          <w:lang w:val="uk-UA"/>
        </w:rPr>
        <w:t>Товт В.А. Гімнастика в системі підготовки спеціалістів фізичної реабілітації / Товт В.А., Дуло О.А., Михайлович C.О., Товт-Коршинська М.І. Навчальний посібник. Ужгород, ДВНЗ «УжНУ», 2009. – 184 с.</w:t>
      </w:r>
    </w:p>
    <w:p w:rsidR="009F313C" w:rsidRPr="00D84350" w:rsidRDefault="009F313C" w:rsidP="00D84350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4350">
        <w:rPr>
          <w:rFonts w:ascii="Times New Roman" w:hAnsi="Times New Roman"/>
          <w:sz w:val="28"/>
          <w:szCs w:val="28"/>
          <w:lang w:val="uk-UA"/>
        </w:rPr>
        <w:t>Теорія и методика фізичного виховання/Методика фізичного виховання різних груп населення. Підручник для студентів вищих навчальних закладів фізичної культури і спорту/Під ред. Т.Ю.Круцевич. К.: НУФВСУ«Олімпійська література», 2008. –Т-2. С. 320-353.</w:t>
      </w:r>
    </w:p>
    <w:p w:rsidR="009F313C" w:rsidRPr="00D84350" w:rsidRDefault="009F313C" w:rsidP="00D84350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4350">
        <w:rPr>
          <w:rFonts w:ascii="Times New Roman" w:hAnsi="Times New Roman"/>
          <w:sz w:val="28"/>
          <w:szCs w:val="28"/>
          <w:lang w:val="uk-UA"/>
        </w:rPr>
        <w:t>Організація та методика оздоровчої фізичної культури і рекреаційного туризму / О.М. Жданова, А.М. Тучак, В.І. Поляковський, І.В. Котова. – Льцьк: Вежа, 2000. – 240 с.</w:t>
      </w:r>
    </w:p>
    <w:p w:rsidR="009F313C" w:rsidRPr="00D84350" w:rsidRDefault="009F313C" w:rsidP="00D84350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4350">
        <w:rPr>
          <w:rFonts w:ascii="Times New Roman" w:hAnsi="Times New Roman"/>
          <w:sz w:val="28"/>
          <w:szCs w:val="28"/>
          <w:lang w:val="uk-UA"/>
        </w:rPr>
        <w:t>Приступа Є. Українські народні рухливі ігри, розваги та забави: методологія, теорія і практика: монографія / Євген Приступа, Олег Слімаковський, Микола Лук'янченко – дрогобич: Вимір, 1999. – 449 с.</w:t>
      </w:r>
    </w:p>
    <w:p w:rsidR="009F313C" w:rsidRPr="00D84350" w:rsidRDefault="009F313C" w:rsidP="00D84350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4350">
        <w:rPr>
          <w:rFonts w:ascii="Times New Roman" w:hAnsi="Times New Roman"/>
          <w:sz w:val="28"/>
          <w:szCs w:val="28"/>
          <w:lang w:val="uk-UA"/>
        </w:rPr>
        <w:t>Фоменко Н.В. Рекреаційні ресурси та курортологія / Фоменко Н.В. – К.: Центр навчальної літератури, 2007. – 312 с.</w:t>
      </w:r>
    </w:p>
    <w:p w:rsidR="009F313C" w:rsidRPr="00D84350" w:rsidRDefault="009F313C" w:rsidP="00D84350">
      <w:pPr>
        <w:spacing w:after="120" w:line="240" w:lineRule="auto"/>
        <w:ind w:left="780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9F313C" w:rsidRPr="00D84350" w:rsidRDefault="009F313C" w:rsidP="00D84350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84350">
        <w:rPr>
          <w:rFonts w:ascii="Times New Roman" w:hAnsi="Times New Roman"/>
          <w:b/>
          <w:sz w:val="28"/>
          <w:szCs w:val="28"/>
          <w:lang w:val="uk-UA"/>
        </w:rPr>
        <w:t>Допоміжна література:</w:t>
      </w:r>
    </w:p>
    <w:p w:rsidR="009F313C" w:rsidRPr="00D84350" w:rsidRDefault="009F313C" w:rsidP="00D84350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84350">
        <w:rPr>
          <w:rFonts w:ascii="Times New Roman" w:hAnsi="Times New Roman"/>
          <w:sz w:val="28"/>
          <w:szCs w:val="28"/>
        </w:rPr>
        <w:t xml:space="preserve">Гросс Н.А. Физическая реабилитация детей с нарушениями функций опорно-двигательного аппарата / Гросс Н.А. – М., 2000. – 224с. </w:t>
      </w:r>
    </w:p>
    <w:p w:rsidR="009F313C" w:rsidRPr="00D84350" w:rsidRDefault="009F313C" w:rsidP="00D84350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4350">
        <w:rPr>
          <w:rFonts w:ascii="Times New Roman" w:hAnsi="Times New Roman"/>
          <w:sz w:val="28"/>
          <w:szCs w:val="28"/>
          <w:lang w:val="uk-UA"/>
        </w:rPr>
        <w:t>Дубровский В.И. Лечебная физическая культура (кинезотерапия) - М. : ВЛАДОС, 1998.</w:t>
      </w:r>
    </w:p>
    <w:p w:rsidR="009F313C" w:rsidRPr="00D84350" w:rsidRDefault="009F313C" w:rsidP="00D84350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84350">
        <w:rPr>
          <w:rFonts w:ascii="Times New Roman" w:hAnsi="Times New Roman"/>
          <w:sz w:val="28"/>
          <w:szCs w:val="28"/>
        </w:rPr>
        <w:t>Козырева О.В. Лечебная физическая культура для дошкольников при нарушениях опорно-двигательного аппарата / Козырева О.В. – М.: Просвещение, 2003. – 112с.</w:t>
      </w:r>
    </w:p>
    <w:p w:rsidR="009F313C" w:rsidRPr="00D84350" w:rsidRDefault="009F313C" w:rsidP="00D84350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4350">
        <w:rPr>
          <w:rFonts w:ascii="Times New Roman" w:hAnsi="Times New Roman"/>
          <w:sz w:val="28"/>
          <w:szCs w:val="28"/>
          <w:lang w:val="uk-UA"/>
        </w:rPr>
        <w:t>Самосюк И.З., Чухраев Н.В., Зубкова С.Т. и др. Физические методы в лечении и медицинской реабилитации больных и инвалидов. - Київ: Здоров’я, 2004.</w:t>
      </w:r>
    </w:p>
    <w:p w:rsidR="009F313C" w:rsidRPr="00D84350" w:rsidRDefault="009F313C" w:rsidP="00D84350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84350">
        <w:rPr>
          <w:rFonts w:ascii="Times New Roman" w:hAnsi="Times New Roman"/>
          <w:sz w:val="28"/>
          <w:szCs w:val="28"/>
        </w:rPr>
        <w:t>Соколова Г.Н. Зарядка для грудничков / Н.Г. Соколова. – Ростов н/Д: Феникс, 2007. – 92 [1]с.: ил. – (Медицина для вас).</w:t>
      </w:r>
    </w:p>
    <w:p w:rsidR="009F313C" w:rsidRPr="00D84350" w:rsidRDefault="009F313C" w:rsidP="00D84350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84350">
        <w:rPr>
          <w:rFonts w:ascii="Times New Roman" w:hAnsi="Times New Roman"/>
          <w:sz w:val="28"/>
          <w:szCs w:val="28"/>
        </w:rPr>
        <w:t>Велитченко В.К. Физкультура для ослабленных детей / В.К. Велитченко – М. ФиС, 1989. – 109с.</w:t>
      </w:r>
    </w:p>
    <w:p w:rsidR="009F313C" w:rsidRPr="00D84350" w:rsidRDefault="009F313C" w:rsidP="00D84350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84350">
        <w:rPr>
          <w:rFonts w:ascii="Times New Roman" w:hAnsi="Times New Roman"/>
          <w:sz w:val="28"/>
          <w:szCs w:val="28"/>
        </w:rPr>
        <w:t>Бевзюк В.В. Двигательная активность при заболеваниях сердечно-сосудистой системы: метод.рекомендации для студентов факультета физического воспитания и спорта всех форм обучения и специалистов по физической реабилитации. – Херсон, 2004. – 52 с.</w:t>
      </w:r>
    </w:p>
    <w:p w:rsidR="009F313C" w:rsidRPr="00D84350" w:rsidRDefault="009F313C" w:rsidP="00D84350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84350">
        <w:rPr>
          <w:rFonts w:ascii="Times New Roman" w:hAnsi="Times New Roman"/>
          <w:sz w:val="28"/>
          <w:szCs w:val="28"/>
        </w:rPr>
        <w:t>Гордон Н. Инсульт и двигательная активность. – К.: Олимпийская литература, 1999. – 127с.</w:t>
      </w:r>
    </w:p>
    <w:p w:rsidR="009F313C" w:rsidRPr="00D84350" w:rsidRDefault="009F313C" w:rsidP="00D84350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84350">
        <w:rPr>
          <w:rFonts w:ascii="Times New Roman" w:hAnsi="Times New Roman"/>
          <w:sz w:val="28"/>
          <w:szCs w:val="28"/>
        </w:rPr>
        <w:t>Епифанов В.А. Лечебная физическая культура. – М.: Гэотар-МЕД, 2002. – 554 с.</w:t>
      </w:r>
    </w:p>
    <w:p w:rsidR="009F313C" w:rsidRPr="00D84350" w:rsidRDefault="009F313C" w:rsidP="00D84350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84350">
        <w:rPr>
          <w:rFonts w:ascii="Times New Roman" w:hAnsi="Times New Roman"/>
          <w:sz w:val="28"/>
          <w:szCs w:val="28"/>
        </w:rPr>
        <w:t>Журавлева А.И., Граевская Н.Д. Спортивная медицина и лечебная физкультура. – М.: Медицина, 1993. – 432 с.</w:t>
      </w:r>
    </w:p>
    <w:p w:rsidR="009F313C" w:rsidRPr="00D84350" w:rsidRDefault="009F313C" w:rsidP="00D84350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84350">
        <w:rPr>
          <w:rFonts w:ascii="Times New Roman" w:hAnsi="Times New Roman"/>
          <w:sz w:val="28"/>
          <w:szCs w:val="28"/>
        </w:rPr>
        <w:t>Лебедева В.С. Лечебная физкультура при инфаркте миокарда. Ленинград: Медицина, 1974. – 158 с.</w:t>
      </w:r>
    </w:p>
    <w:p w:rsidR="009F313C" w:rsidRPr="00D84350" w:rsidRDefault="009F313C" w:rsidP="00D84350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84350">
        <w:rPr>
          <w:rFonts w:ascii="Times New Roman" w:hAnsi="Times New Roman"/>
          <w:sz w:val="28"/>
          <w:szCs w:val="28"/>
        </w:rPr>
        <w:t xml:space="preserve">Силуянова В.А., Сокова Э.В. Учебное пособие по лечебной физкультуре в терапии. – М.: Медицина, 1978. – 176 с. </w:t>
      </w:r>
    </w:p>
    <w:sectPr w:rsidR="009F313C" w:rsidRPr="00D84350" w:rsidSect="008C4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67AF"/>
    <w:multiLevelType w:val="hybridMultilevel"/>
    <w:tmpl w:val="6ECCF136"/>
    <w:lvl w:ilvl="0" w:tplc="55A29B5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8E5A79"/>
    <w:multiLevelType w:val="hybridMultilevel"/>
    <w:tmpl w:val="37A88698"/>
    <w:lvl w:ilvl="0" w:tplc="FCC0E95E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827C51"/>
    <w:multiLevelType w:val="hybridMultilevel"/>
    <w:tmpl w:val="086C6DB4"/>
    <w:lvl w:ilvl="0" w:tplc="CF5C8A36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C90FBA"/>
    <w:multiLevelType w:val="hybridMultilevel"/>
    <w:tmpl w:val="F5463B68"/>
    <w:lvl w:ilvl="0" w:tplc="FADA172C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252762"/>
    <w:multiLevelType w:val="hybridMultilevel"/>
    <w:tmpl w:val="C96E03A4"/>
    <w:lvl w:ilvl="0" w:tplc="28D4C8D2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381600"/>
    <w:multiLevelType w:val="hybridMultilevel"/>
    <w:tmpl w:val="E5220A76"/>
    <w:lvl w:ilvl="0" w:tplc="A112BD30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093910"/>
    <w:multiLevelType w:val="hybridMultilevel"/>
    <w:tmpl w:val="74125B12"/>
    <w:lvl w:ilvl="0" w:tplc="57EC895A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B6056B"/>
    <w:multiLevelType w:val="hybridMultilevel"/>
    <w:tmpl w:val="EFE82790"/>
    <w:lvl w:ilvl="0" w:tplc="4CFA867C">
      <w:start w:val="1"/>
      <w:numFmt w:val="decimal"/>
      <w:lvlText w:val="1.%1."/>
      <w:lvlJc w:val="left"/>
      <w:pPr>
        <w:ind w:left="14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29653C08"/>
    <w:multiLevelType w:val="hybridMultilevel"/>
    <w:tmpl w:val="A49ECC8E"/>
    <w:lvl w:ilvl="0" w:tplc="8E64F972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7E5DEA"/>
    <w:multiLevelType w:val="hybridMultilevel"/>
    <w:tmpl w:val="CF4E78B4"/>
    <w:lvl w:ilvl="0" w:tplc="0276C546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EB014C"/>
    <w:multiLevelType w:val="hybridMultilevel"/>
    <w:tmpl w:val="DF0C4946"/>
    <w:lvl w:ilvl="0" w:tplc="4CFA867C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EF6F10"/>
    <w:multiLevelType w:val="hybridMultilevel"/>
    <w:tmpl w:val="35DCC10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44D7F25"/>
    <w:multiLevelType w:val="hybridMultilevel"/>
    <w:tmpl w:val="0FE2B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9645556"/>
    <w:multiLevelType w:val="hybridMultilevel"/>
    <w:tmpl w:val="3DAA13A8"/>
    <w:lvl w:ilvl="0" w:tplc="87CC46AC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ED33378"/>
    <w:multiLevelType w:val="hybridMultilevel"/>
    <w:tmpl w:val="7A56C9CE"/>
    <w:lvl w:ilvl="0" w:tplc="4CFA867C">
      <w:start w:val="1"/>
      <w:numFmt w:val="decimal"/>
      <w:lvlText w:val="1.%1."/>
      <w:lvlJc w:val="left"/>
      <w:pPr>
        <w:ind w:left="157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nsid w:val="59624861"/>
    <w:multiLevelType w:val="hybridMultilevel"/>
    <w:tmpl w:val="FDA2D80C"/>
    <w:lvl w:ilvl="0" w:tplc="CF5C8A36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49451F"/>
    <w:multiLevelType w:val="hybridMultilevel"/>
    <w:tmpl w:val="8F727BFE"/>
    <w:lvl w:ilvl="0" w:tplc="3F725BB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8">
    <w:nsid w:val="6C541367"/>
    <w:multiLevelType w:val="hybridMultilevel"/>
    <w:tmpl w:val="39A838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3833154"/>
    <w:multiLevelType w:val="hybridMultilevel"/>
    <w:tmpl w:val="0F56D6D2"/>
    <w:lvl w:ilvl="0" w:tplc="E50225D6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41E6AC8"/>
    <w:multiLevelType w:val="hybridMultilevel"/>
    <w:tmpl w:val="9A88F23C"/>
    <w:lvl w:ilvl="0" w:tplc="4CFA867C">
      <w:start w:val="1"/>
      <w:numFmt w:val="decimal"/>
      <w:lvlText w:val="1.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78576BEF"/>
    <w:multiLevelType w:val="hybridMultilevel"/>
    <w:tmpl w:val="FA622AFC"/>
    <w:lvl w:ilvl="0" w:tplc="8E64F972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A1A1C71"/>
    <w:multiLevelType w:val="hybridMultilevel"/>
    <w:tmpl w:val="89644CFA"/>
    <w:lvl w:ilvl="0" w:tplc="E50225D6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E526B2A"/>
    <w:multiLevelType w:val="hybridMultilevel"/>
    <w:tmpl w:val="2178541C"/>
    <w:lvl w:ilvl="0" w:tplc="23FA85E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F3B42F3"/>
    <w:multiLevelType w:val="hybridMultilevel"/>
    <w:tmpl w:val="7B365AAE"/>
    <w:lvl w:ilvl="0" w:tplc="22102584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6"/>
  </w:num>
  <w:num w:numId="2">
    <w:abstractNumId w:val="24"/>
  </w:num>
  <w:num w:numId="3">
    <w:abstractNumId w:val="20"/>
  </w:num>
  <w:num w:numId="4">
    <w:abstractNumId w:val="3"/>
  </w:num>
  <w:num w:numId="5">
    <w:abstractNumId w:val="2"/>
  </w:num>
  <w:num w:numId="6">
    <w:abstractNumId w:val="21"/>
  </w:num>
  <w:num w:numId="7">
    <w:abstractNumId w:val="11"/>
  </w:num>
  <w:num w:numId="8">
    <w:abstractNumId w:val="7"/>
  </w:num>
  <w:num w:numId="9">
    <w:abstractNumId w:val="16"/>
  </w:num>
  <w:num w:numId="10">
    <w:abstractNumId w:val="9"/>
  </w:num>
  <w:num w:numId="11">
    <w:abstractNumId w:val="17"/>
  </w:num>
  <w:num w:numId="12">
    <w:abstractNumId w:val="13"/>
  </w:num>
  <w:num w:numId="13">
    <w:abstractNumId w:val="15"/>
  </w:num>
  <w:num w:numId="14">
    <w:abstractNumId w:val="8"/>
  </w:num>
  <w:num w:numId="15">
    <w:abstractNumId w:val="4"/>
  </w:num>
  <w:num w:numId="16">
    <w:abstractNumId w:val="10"/>
  </w:num>
  <w:num w:numId="17">
    <w:abstractNumId w:val="0"/>
  </w:num>
  <w:num w:numId="18">
    <w:abstractNumId w:val="14"/>
  </w:num>
  <w:num w:numId="19">
    <w:abstractNumId w:val="5"/>
  </w:num>
  <w:num w:numId="20">
    <w:abstractNumId w:val="1"/>
  </w:num>
  <w:num w:numId="21">
    <w:abstractNumId w:val="23"/>
  </w:num>
  <w:num w:numId="22">
    <w:abstractNumId w:val="19"/>
  </w:num>
  <w:num w:numId="23">
    <w:abstractNumId w:val="12"/>
  </w:num>
  <w:num w:numId="24">
    <w:abstractNumId w:val="22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7D65"/>
    <w:rsid w:val="000E3B5D"/>
    <w:rsid w:val="00137B69"/>
    <w:rsid w:val="00187F8A"/>
    <w:rsid w:val="00290C40"/>
    <w:rsid w:val="002D5995"/>
    <w:rsid w:val="00336F63"/>
    <w:rsid w:val="00365AD0"/>
    <w:rsid w:val="003E365B"/>
    <w:rsid w:val="004155B5"/>
    <w:rsid w:val="004258C1"/>
    <w:rsid w:val="004353F5"/>
    <w:rsid w:val="004913A0"/>
    <w:rsid w:val="004A6479"/>
    <w:rsid w:val="004B06D4"/>
    <w:rsid w:val="00540100"/>
    <w:rsid w:val="00577937"/>
    <w:rsid w:val="005B596E"/>
    <w:rsid w:val="005E1954"/>
    <w:rsid w:val="00624E95"/>
    <w:rsid w:val="00663B2C"/>
    <w:rsid w:val="00671194"/>
    <w:rsid w:val="00692DDA"/>
    <w:rsid w:val="006B1845"/>
    <w:rsid w:val="00787652"/>
    <w:rsid w:val="007D636F"/>
    <w:rsid w:val="007F7BD7"/>
    <w:rsid w:val="0086035B"/>
    <w:rsid w:val="00895F6F"/>
    <w:rsid w:val="008A4481"/>
    <w:rsid w:val="008B7D65"/>
    <w:rsid w:val="008C4253"/>
    <w:rsid w:val="008C4863"/>
    <w:rsid w:val="008D5528"/>
    <w:rsid w:val="009515E1"/>
    <w:rsid w:val="009933C3"/>
    <w:rsid w:val="009F313C"/>
    <w:rsid w:val="00A44881"/>
    <w:rsid w:val="00A77897"/>
    <w:rsid w:val="00AE48A0"/>
    <w:rsid w:val="00BD1152"/>
    <w:rsid w:val="00C546A9"/>
    <w:rsid w:val="00C85FD7"/>
    <w:rsid w:val="00CA5931"/>
    <w:rsid w:val="00CD5BE9"/>
    <w:rsid w:val="00CF02FD"/>
    <w:rsid w:val="00D02E50"/>
    <w:rsid w:val="00D22AC7"/>
    <w:rsid w:val="00D44671"/>
    <w:rsid w:val="00D51D54"/>
    <w:rsid w:val="00D84350"/>
    <w:rsid w:val="00DA79DC"/>
    <w:rsid w:val="00DB3945"/>
    <w:rsid w:val="00DD0360"/>
    <w:rsid w:val="00E16FE6"/>
    <w:rsid w:val="00E555B4"/>
    <w:rsid w:val="00EB101B"/>
    <w:rsid w:val="00EC3D70"/>
    <w:rsid w:val="00FC4216"/>
    <w:rsid w:val="00FD5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95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E19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5E19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E1954"/>
    <w:rPr>
      <w:rFonts w:ascii="Times New Roman" w:hAnsi="Times New Roman" w:cs="Times New Roman"/>
      <w:sz w:val="28"/>
      <w:szCs w:val="28"/>
      <w:lang w:val="uk-UA"/>
    </w:rPr>
  </w:style>
  <w:style w:type="paragraph" w:styleId="ListParagraph">
    <w:name w:val="List Paragraph"/>
    <w:basedOn w:val="Normal"/>
    <w:uiPriority w:val="99"/>
    <w:qFormat/>
    <w:rsid w:val="005E1954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Hyperlink">
    <w:name w:val="Hyperlink"/>
    <w:basedOn w:val="DefaultParagraphFont"/>
    <w:uiPriority w:val="99"/>
    <w:rsid w:val="005E1954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C85FD7"/>
    <w:rPr>
      <w:lang w:eastAsia="en-US"/>
    </w:rPr>
  </w:style>
  <w:style w:type="character" w:customStyle="1" w:styleId="a">
    <w:name w:val="Основной текст_"/>
    <w:link w:val="1"/>
    <w:uiPriority w:val="99"/>
    <w:locked/>
    <w:rsid w:val="00692DDA"/>
    <w:rPr>
      <w:sz w:val="29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692DDA"/>
    <w:pPr>
      <w:widowControl w:val="0"/>
      <w:shd w:val="clear" w:color="auto" w:fill="FFFFFF"/>
      <w:spacing w:after="0" w:line="324" w:lineRule="exact"/>
    </w:pPr>
    <w:rPr>
      <w:sz w:val="29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A7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erynasamoylenko4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12</Pages>
  <Words>3008</Words>
  <Characters>17148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Lozinska</cp:lastModifiedBy>
  <cp:revision>8</cp:revision>
  <cp:lastPrinted>2021-09-03T08:51:00Z</cp:lastPrinted>
  <dcterms:created xsi:type="dcterms:W3CDTF">2021-08-30T20:01:00Z</dcterms:created>
  <dcterms:modified xsi:type="dcterms:W3CDTF">2021-09-06T06:27:00Z</dcterms:modified>
</cp:coreProperties>
</file>